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F2B3B">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240" w:lineRule="auto"/>
        <w:ind w:left="0" w:right="0" w:firstLine="0"/>
        <w:jc w:val="center"/>
        <w:textAlignment w:val="auto"/>
        <w:rPr>
          <w:rFonts w:hint="eastAsia" w:ascii="宋体" w:hAnsi="宋体" w:eastAsia="宋体" w:cs="宋体"/>
          <w:b/>
          <w:color w:val="000000"/>
          <w:kern w:val="0"/>
          <w:sz w:val="84"/>
          <w:szCs w:val="84"/>
        </w:rPr>
      </w:pPr>
    </w:p>
    <w:p w14:paraId="65FE19B6">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240" w:lineRule="auto"/>
        <w:ind w:left="0" w:right="0" w:firstLine="0"/>
        <w:jc w:val="center"/>
        <w:textAlignment w:val="auto"/>
        <w:rPr>
          <w:rFonts w:hint="eastAsia" w:ascii="宋体" w:hAnsi="宋体" w:eastAsia="宋体" w:cs="宋体"/>
          <w:b/>
          <w:color w:val="000000"/>
          <w:kern w:val="0"/>
          <w:sz w:val="84"/>
          <w:szCs w:val="84"/>
        </w:rPr>
      </w:pPr>
      <w:r>
        <w:rPr>
          <w:rFonts w:hint="eastAsia" w:ascii="宋体" w:hAnsi="宋体" w:eastAsia="宋体" w:cs="宋体"/>
          <w:b/>
          <w:color w:val="000000"/>
          <w:kern w:val="0"/>
          <w:sz w:val="84"/>
          <w:szCs w:val="84"/>
        </w:rPr>
        <w:t>政府采购</w:t>
      </w:r>
    </w:p>
    <w:p w14:paraId="09F4B1BC">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240" w:lineRule="auto"/>
        <w:ind w:left="0" w:right="0" w:firstLine="0"/>
        <w:jc w:val="center"/>
        <w:textAlignment w:val="auto"/>
        <w:outlineLvl w:val="0"/>
        <w:rPr>
          <w:rFonts w:hint="eastAsia" w:ascii="宋体" w:hAnsi="宋体" w:eastAsia="宋体" w:cs="宋体"/>
          <w:color w:val="000000"/>
          <w:kern w:val="0"/>
          <w:sz w:val="30"/>
          <w:szCs w:val="30"/>
        </w:rPr>
      </w:pPr>
      <w:bookmarkStart w:id="0" w:name="_Toc3965"/>
      <w:r>
        <w:rPr>
          <w:rFonts w:hint="eastAsia" w:ascii="宋体" w:hAnsi="宋体" w:eastAsia="宋体" w:cs="宋体"/>
          <w:b/>
          <w:kern w:val="0"/>
          <w:sz w:val="84"/>
          <w:szCs w:val="84"/>
        </w:rPr>
        <w:t>竞争性磋商文件</w:t>
      </w:r>
      <w:bookmarkEnd w:id="0"/>
    </w:p>
    <w:p w14:paraId="7354EAB5">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cs="宋体"/>
          <w:color w:val="000000"/>
          <w:kern w:val="0"/>
          <w:sz w:val="30"/>
          <w:szCs w:val="30"/>
        </w:rPr>
      </w:pPr>
    </w:p>
    <w:p w14:paraId="418A8849">
      <w:pPr>
        <w:pStyle w:val="14"/>
        <w:rPr>
          <w:rFonts w:hint="eastAsia" w:ascii="宋体" w:hAnsi="宋体" w:cs="宋体"/>
          <w:color w:val="000000"/>
          <w:kern w:val="0"/>
          <w:sz w:val="30"/>
          <w:szCs w:val="30"/>
        </w:rPr>
      </w:pPr>
    </w:p>
    <w:p w14:paraId="5B30ABC0">
      <w:pPr>
        <w:pStyle w:val="14"/>
        <w:rPr>
          <w:rFonts w:hint="eastAsia" w:ascii="宋体" w:hAnsi="宋体" w:cs="宋体"/>
          <w:color w:val="000000"/>
          <w:kern w:val="0"/>
          <w:sz w:val="30"/>
          <w:szCs w:val="30"/>
        </w:rPr>
      </w:pPr>
    </w:p>
    <w:p w14:paraId="253BE887">
      <w:pPr>
        <w:pStyle w:val="14"/>
        <w:rPr>
          <w:rFonts w:hint="eastAsia" w:ascii="宋体" w:hAnsi="宋体" w:cs="宋体"/>
          <w:color w:val="000000"/>
          <w:kern w:val="0"/>
          <w:sz w:val="30"/>
          <w:szCs w:val="30"/>
        </w:rPr>
      </w:pPr>
    </w:p>
    <w:p w14:paraId="5C902D30">
      <w:pPr>
        <w:pStyle w:val="14"/>
        <w:rPr>
          <w:rFonts w:hint="eastAsia" w:ascii="宋体" w:hAnsi="宋体" w:cs="宋体"/>
          <w:color w:val="000000"/>
          <w:kern w:val="0"/>
          <w:sz w:val="30"/>
          <w:szCs w:val="30"/>
        </w:rPr>
      </w:pPr>
    </w:p>
    <w:p w14:paraId="7E098D6C">
      <w:pPr>
        <w:pStyle w:val="14"/>
        <w:rPr>
          <w:rFonts w:hint="eastAsia" w:ascii="宋体" w:hAnsi="宋体" w:cs="宋体"/>
          <w:color w:val="000000"/>
          <w:kern w:val="0"/>
          <w:sz w:val="30"/>
          <w:szCs w:val="30"/>
        </w:rPr>
      </w:pPr>
    </w:p>
    <w:p w14:paraId="370326BE">
      <w:pPr>
        <w:tabs>
          <w:tab w:val="left" w:pos="1276"/>
        </w:tabs>
        <w:jc w:val="center"/>
        <w:rPr>
          <w:rFonts w:hint="eastAsia" w:ascii="宋体" w:hAnsi="宋体"/>
          <w:b/>
          <w:color w:val="auto"/>
          <w:sz w:val="36"/>
          <w:szCs w:val="36"/>
          <w:lang w:val="en-US" w:eastAsia="zh-CN"/>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80"/>
        <w:gridCol w:w="7167"/>
      </w:tblGrid>
      <w:tr w14:paraId="37CD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80" w:type="dxa"/>
            <w:vAlign w:val="center"/>
          </w:tcPr>
          <w:p w14:paraId="3F2DCE6C">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jc w:val="distribute"/>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项目编号：</w:t>
            </w:r>
          </w:p>
        </w:tc>
        <w:tc>
          <w:tcPr>
            <w:tcW w:w="7167" w:type="dxa"/>
            <w:vAlign w:val="center"/>
          </w:tcPr>
          <w:p w14:paraId="3ECF2C6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eastAsia="zh-CN"/>
              </w:rPr>
              <w:t>GYTZ[2025]-006</w:t>
            </w:r>
          </w:p>
        </w:tc>
      </w:tr>
      <w:tr w14:paraId="1371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80" w:type="dxa"/>
            <w:vAlign w:val="center"/>
          </w:tcPr>
          <w:p w14:paraId="590DBB56">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jc w:val="distribute"/>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采购项目：</w:t>
            </w:r>
          </w:p>
        </w:tc>
        <w:tc>
          <w:tcPr>
            <w:tcW w:w="7167" w:type="dxa"/>
            <w:vAlign w:val="center"/>
          </w:tcPr>
          <w:p w14:paraId="5D95D82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2025年度仙居县朱溪镇人民政府拆违拆临治乱工程</w:t>
            </w:r>
          </w:p>
        </w:tc>
      </w:tr>
      <w:tr w14:paraId="565F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80" w:type="dxa"/>
            <w:vAlign w:val="center"/>
          </w:tcPr>
          <w:p w14:paraId="755ABF60">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jc w:val="distribute"/>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采购人：</w:t>
            </w:r>
          </w:p>
        </w:tc>
        <w:tc>
          <w:tcPr>
            <w:tcW w:w="7167" w:type="dxa"/>
            <w:vAlign w:val="center"/>
          </w:tcPr>
          <w:p w14:paraId="39FC3A1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仙居县朱溪镇人民政府</w:t>
            </w:r>
          </w:p>
        </w:tc>
      </w:tr>
    </w:tbl>
    <w:p w14:paraId="5BC46EAF">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jc w:val="both"/>
        <w:textAlignment w:val="auto"/>
        <w:rPr>
          <w:rFonts w:hint="eastAsia" w:ascii="宋体" w:hAnsi="宋体" w:cs="宋体"/>
          <w:sz w:val="30"/>
          <w:szCs w:val="30"/>
          <w:highlight w:val="none"/>
          <w:lang w:eastAsia="zh-CN"/>
        </w:rPr>
      </w:pPr>
    </w:p>
    <w:p w14:paraId="431A76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sz w:val="28"/>
          <w:szCs w:val="28"/>
          <w:highlight w:val="none"/>
        </w:rPr>
      </w:pPr>
      <w:r>
        <w:rPr>
          <w:rFonts w:hint="eastAsia" w:ascii="宋体" w:hAnsi="宋体" w:cs="宋体"/>
          <w:sz w:val="28"/>
          <w:szCs w:val="28"/>
          <w:highlight w:val="none"/>
          <w:lang w:eastAsia="zh-CN"/>
        </w:rPr>
        <w:t>浙江华域高宇项目管理有限公司</w:t>
      </w:r>
    </w:p>
    <w:p w14:paraId="795194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二〇二</w:t>
      </w:r>
      <w:r>
        <w:rPr>
          <w:rFonts w:hint="eastAsia" w:ascii="宋体" w:hAnsi="宋体" w:cs="宋体"/>
          <w:sz w:val="28"/>
          <w:szCs w:val="28"/>
          <w:highlight w:val="none"/>
          <w:lang w:val="en-US" w:eastAsia="zh-CN"/>
        </w:rPr>
        <w:t>五</w:t>
      </w:r>
      <w:r>
        <w:rPr>
          <w:rFonts w:hint="eastAsia" w:ascii="宋体" w:hAnsi="宋体" w:eastAsia="宋体" w:cs="宋体"/>
          <w:sz w:val="28"/>
          <w:szCs w:val="28"/>
          <w:highlight w:val="none"/>
        </w:rPr>
        <w:t>年</w:t>
      </w:r>
      <w:r>
        <w:rPr>
          <w:rFonts w:hint="eastAsia" w:ascii="宋体" w:hAnsi="宋体" w:cs="宋体"/>
          <w:sz w:val="28"/>
          <w:szCs w:val="28"/>
          <w:highlight w:val="none"/>
          <w:lang w:eastAsia="zh-CN"/>
        </w:rPr>
        <w:t>五</w:t>
      </w:r>
      <w:r>
        <w:rPr>
          <w:rFonts w:hint="eastAsia" w:ascii="宋体" w:hAnsi="宋体" w:eastAsia="宋体" w:cs="宋体"/>
          <w:sz w:val="28"/>
          <w:szCs w:val="28"/>
          <w:highlight w:val="none"/>
        </w:rPr>
        <w:t>月</w:t>
      </w:r>
    </w:p>
    <w:p w14:paraId="02B4DF96">
      <w:pPr>
        <w:tabs>
          <w:tab w:val="center" w:pos="4422"/>
          <w:tab w:val="left" w:pos="5310"/>
        </w:tabs>
        <w:spacing w:line="360" w:lineRule="auto"/>
        <w:jc w:val="left"/>
        <w:rPr>
          <w:rFonts w:hint="eastAsia" w:ascii="宋体" w:hAnsi="宋体" w:eastAsia="宋体" w:cs="宋体"/>
          <w:b/>
          <w:sz w:val="44"/>
          <w:szCs w:val="44"/>
          <w:highlight w:val="none"/>
        </w:rPr>
        <w:sectPr>
          <w:headerReference r:id="rId4" w:type="first"/>
          <w:headerReference r:id="rId3" w:type="default"/>
          <w:footerReference r:id="rId5" w:type="default"/>
          <w:pgSz w:w="11905" w:h="16838"/>
          <w:pgMar w:top="1361" w:right="1587" w:bottom="1361" w:left="1587" w:header="850" w:footer="811" w:gutter="0"/>
          <w:cols w:space="720" w:num="1"/>
          <w:titlePg/>
          <w:rtlGutter w:val="0"/>
          <w:docGrid w:type="lines" w:linePitch="306" w:charSpace="0"/>
        </w:sectPr>
      </w:pPr>
      <w:r>
        <w:rPr>
          <w:rFonts w:hint="eastAsia" w:ascii="宋体" w:hAnsi="宋体" w:eastAsia="宋体" w:cs="宋体"/>
          <w:b/>
          <w:sz w:val="44"/>
          <w:szCs w:val="44"/>
          <w:highlight w:val="none"/>
        </w:rPr>
        <w:tab/>
      </w:r>
      <w:r>
        <w:rPr>
          <w:rFonts w:hint="eastAsia" w:ascii="宋体" w:hAnsi="宋体" w:eastAsia="宋体" w:cs="宋体"/>
          <w:b/>
          <w:sz w:val="44"/>
          <w:szCs w:val="44"/>
          <w:highlight w:val="none"/>
        </w:rPr>
        <w:tab/>
      </w:r>
    </w:p>
    <w:sdt>
      <w:sdtPr>
        <w:rPr>
          <w:rFonts w:ascii="宋体" w:hAnsi="宋体" w:eastAsia="宋体" w:cs="Times New Roman"/>
          <w:kern w:val="2"/>
          <w:sz w:val="21"/>
          <w:szCs w:val="24"/>
          <w:lang w:val="en-US" w:eastAsia="zh-CN" w:bidi="ar-SA"/>
        </w:rPr>
        <w:id w:val="147458680"/>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2AB97FA1">
          <w:pPr>
            <w:spacing w:before="0" w:beforeLines="0" w:after="0" w:afterLines="0" w:line="240" w:lineRule="auto"/>
            <w:ind w:left="0" w:leftChars="0" w:right="0" w:rightChars="0" w:firstLine="0" w:firstLineChars="0"/>
            <w:jc w:val="center"/>
            <w:rPr>
              <w:rFonts w:hint="eastAsia" w:ascii="宋体" w:hAnsi="宋体" w:eastAsia="宋体" w:cs="宋体"/>
              <w:sz w:val="30"/>
              <w:szCs w:val="30"/>
            </w:rPr>
          </w:pPr>
          <w:bookmarkStart w:id="1" w:name="_Toc22040"/>
          <w:r>
            <w:rPr>
              <w:rFonts w:hint="eastAsia" w:ascii="宋体" w:hAnsi="宋体" w:eastAsia="宋体" w:cs="宋体"/>
              <w:b/>
              <w:bCs/>
              <w:sz w:val="30"/>
              <w:szCs w:val="30"/>
            </w:rPr>
            <w:t>目</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录</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TOC \o "1-1" \h \u </w:instrText>
          </w:r>
          <w:r>
            <w:rPr>
              <w:rFonts w:hint="eastAsia" w:ascii="宋体" w:hAnsi="宋体" w:eastAsia="宋体" w:cs="宋体"/>
              <w:sz w:val="30"/>
              <w:szCs w:val="30"/>
            </w:rPr>
            <w:fldChar w:fldCharType="separate"/>
          </w:r>
        </w:p>
        <w:p w14:paraId="5BA5222D">
          <w:pPr>
            <w:pStyle w:val="79"/>
            <w:tabs>
              <w:tab w:val="right" w:leader="dot" w:pos="8732"/>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_Toc1869 </w:instrText>
          </w:r>
          <w:r>
            <w:rPr>
              <w:rFonts w:hint="eastAsia" w:ascii="宋体" w:hAnsi="宋体" w:eastAsia="宋体" w:cs="宋体"/>
              <w:sz w:val="30"/>
              <w:szCs w:val="30"/>
            </w:rPr>
            <w:fldChar w:fldCharType="separate"/>
          </w:r>
          <w:r>
            <w:rPr>
              <w:rFonts w:hint="eastAsia" w:ascii="宋体" w:hAnsi="宋体" w:eastAsia="宋体" w:cs="宋体"/>
              <w:sz w:val="30"/>
              <w:szCs w:val="30"/>
              <w:highlight w:val="none"/>
            </w:rPr>
            <w:t>第一章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_Toc1869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ADEE378">
          <w:pPr>
            <w:pStyle w:val="79"/>
            <w:tabs>
              <w:tab w:val="right" w:leader="dot" w:pos="8732"/>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_Toc11812 </w:instrText>
          </w:r>
          <w:r>
            <w:rPr>
              <w:rFonts w:hint="eastAsia" w:ascii="宋体" w:hAnsi="宋体" w:eastAsia="宋体" w:cs="宋体"/>
              <w:sz w:val="30"/>
              <w:szCs w:val="30"/>
            </w:rPr>
            <w:fldChar w:fldCharType="separate"/>
          </w:r>
          <w:r>
            <w:rPr>
              <w:rFonts w:hint="eastAsia" w:ascii="宋体" w:hAnsi="宋体" w:eastAsia="宋体" w:cs="宋体"/>
              <w:sz w:val="30"/>
              <w:szCs w:val="30"/>
            </w:rPr>
            <w:t>第二章  采购需求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_Toc11812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38457D0">
          <w:pPr>
            <w:pStyle w:val="79"/>
            <w:tabs>
              <w:tab w:val="right" w:leader="dot" w:pos="8732"/>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_Toc28071 </w:instrText>
          </w:r>
          <w:r>
            <w:rPr>
              <w:rFonts w:hint="eastAsia" w:ascii="宋体" w:hAnsi="宋体" w:eastAsia="宋体" w:cs="宋体"/>
              <w:sz w:val="30"/>
              <w:szCs w:val="30"/>
            </w:rPr>
            <w:fldChar w:fldCharType="separate"/>
          </w:r>
          <w:r>
            <w:rPr>
              <w:rFonts w:hint="eastAsia" w:ascii="宋体" w:hAnsi="宋体" w:eastAsia="宋体" w:cs="宋体"/>
              <w:sz w:val="30"/>
              <w:szCs w:val="30"/>
              <w:highlight w:val="none"/>
            </w:rPr>
            <w:t xml:space="preserve">第三章  </w:t>
          </w:r>
          <w:r>
            <w:rPr>
              <w:rFonts w:hint="eastAsia" w:ascii="宋体" w:hAnsi="宋体" w:eastAsia="宋体" w:cs="宋体"/>
              <w:sz w:val="30"/>
              <w:szCs w:val="30"/>
              <w:highlight w:val="none"/>
              <w:lang w:eastAsia="zh-CN"/>
            </w:rPr>
            <w:t>投标</w:t>
          </w:r>
          <w:r>
            <w:rPr>
              <w:rFonts w:hint="eastAsia" w:ascii="宋体" w:hAnsi="宋体" w:eastAsia="宋体" w:cs="宋体"/>
              <w:sz w:val="30"/>
              <w:szCs w:val="30"/>
              <w:highlight w:val="none"/>
            </w:rPr>
            <w:t>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_Toc28071 \h </w:instrText>
          </w:r>
          <w:r>
            <w:rPr>
              <w:rFonts w:hint="eastAsia" w:ascii="宋体" w:hAnsi="宋体" w:eastAsia="宋体" w:cs="宋体"/>
              <w:sz w:val="30"/>
              <w:szCs w:val="30"/>
            </w:rPr>
            <w:fldChar w:fldCharType="separate"/>
          </w:r>
          <w:r>
            <w:rPr>
              <w:rFonts w:hint="eastAsia" w:ascii="宋体" w:hAnsi="宋体" w:eastAsia="宋体" w:cs="宋体"/>
              <w:sz w:val="30"/>
              <w:szCs w:val="30"/>
            </w:rPr>
            <w:t>14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7B4A92E">
          <w:pPr>
            <w:pStyle w:val="79"/>
            <w:tabs>
              <w:tab w:val="right" w:leader="dot" w:pos="8732"/>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_Toc10363 </w:instrText>
          </w:r>
          <w:r>
            <w:rPr>
              <w:rFonts w:hint="eastAsia" w:ascii="宋体" w:hAnsi="宋体" w:eastAsia="宋体" w:cs="宋体"/>
              <w:sz w:val="30"/>
              <w:szCs w:val="30"/>
            </w:rPr>
            <w:fldChar w:fldCharType="separate"/>
          </w:r>
          <w:r>
            <w:rPr>
              <w:rFonts w:hint="eastAsia" w:ascii="宋体" w:hAnsi="宋体" w:eastAsia="宋体" w:cs="宋体"/>
              <w:sz w:val="30"/>
              <w:szCs w:val="30"/>
            </w:rPr>
            <w:t>第四章  磋商评审办法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_Toc10363 \h </w:instrText>
          </w:r>
          <w:r>
            <w:rPr>
              <w:rFonts w:hint="eastAsia" w:ascii="宋体" w:hAnsi="宋体" w:eastAsia="宋体" w:cs="宋体"/>
              <w:sz w:val="30"/>
              <w:szCs w:val="30"/>
            </w:rPr>
            <w:fldChar w:fldCharType="separate"/>
          </w:r>
          <w:r>
            <w:rPr>
              <w:rFonts w:hint="eastAsia" w:ascii="宋体" w:hAnsi="宋体" w:eastAsia="宋体" w:cs="宋体"/>
              <w:sz w:val="30"/>
              <w:szCs w:val="30"/>
            </w:rPr>
            <w:t>40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BC11C9D">
          <w:pPr>
            <w:pStyle w:val="79"/>
            <w:tabs>
              <w:tab w:val="right" w:leader="dot" w:pos="8732"/>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_Toc2968 </w:instrText>
          </w:r>
          <w:r>
            <w:rPr>
              <w:rFonts w:hint="eastAsia" w:ascii="宋体" w:hAnsi="宋体" w:eastAsia="宋体" w:cs="宋体"/>
              <w:sz w:val="30"/>
              <w:szCs w:val="30"/>
            </w:rPr>
            <w:fldChar w:fldCharType="separate"/>
          </w:r>
          <w:r>
            <w:rPr>
              <w:rFonts w:hint="eastAsia" w:ascii="宋体" w:hAnsi="宋体" w:eastAsia="宋体" w:cs="宋体"/>
              <w:sz w:val="30"/>
              <w:szCs w:val="30"/>
              <w:highlight w:val="none"/>
            </w:rPr>
            <w:t>第五章  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_Toc2968 \h </w:instrText>
          </w:r>
          <w:r>
            <w:rPr>
              <w:rFonts w:hint="eastAsia" w:ascii="宋体" w:hAnsi="宋体" w:eastAsia="宋体" w:cs="宋体"/>
              <w:sz w:val="30"/>
              <w:szCs w:val="30"/>
            </w:rPr>
            <w:fldChar w:fldCharType="separate"/>
          </w:r>
          <w:r>
            <w:rPr>
              <w:rFonts w:hint="eastAsia" w:ascii="宋体" w:hAnsi="宋体" w:eastAsia="宋体" w:cs="宋体"/>
              <w:sz w:val="30"/>
              <w:szCs w:val="30"/>
            </w:rPr>
            <w:t>46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19E5FC0E">
          <w:pPr>
            <w:pStyle w:val="79"/>
            <w:tabs>
              <w:tab w:val="right" w:leader="dot" w:pos="8732"/>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_Toc26719 </w:instrText>
          </w:r>
          <w:r>
            <w:rPr>
              <w:rFonts w:hint="eastAsia" w:ascii="宋体" w:hAnsi="宋体" w:eastAsia="宋体" w:cs="宋体"/>
              <w:sz w:val="30"/>
              <w:szCs w:val="30"/>
            </w:rPr>
            <w:fldChar w:fldCharType="separate"/>
          </w:r>
          <w:r>
            <w:rPr>
              <w:rFonts w:hint="eastAsia" w:ascii="宋体" w:hAnsi="宋体" w:eastAsia="宋体" w:cs="宋体"/>
              <w:sz w:val="30"/>
              <w:szCs w:val="30"/>
              <w:highlight w:val="none"/>
            </w:rPr>
            <w:t>第六章　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_Toc26719 \h </w:instrText>
          </w:r>
          <w:r>
            <w:rPr>
              <w:rFonts w:hint="eastAsia" w:ascii="宋体" w:hAnsi="宋体" w:eastAsia="宋体" w:cs="宋体"/>
              <w:sz w:val="30"/>
              <w:szCs w:val="30"/>
            </w:rPr>
            <w:fldChar w:fldCharType="separate"/>
          </w:r>
          <w:r>
            <w:rPr>
              <w:rFonts w:hint="eastAsia" w:ascii="宋体" w:hAnsi="宋体" w:eastAsia="宋体" w:cs="宋体"/>
              <w:sz w:val="30"/>
              <w:szCs w:val="30"/>
            </w:rPr>
            <w:t>54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CBE8AF9">
          <w:pPr>
            <w:sectPr>
              <w:pgSz w:w="11906" w:h="16838"/>
              <w:pgMar w:top="1440" w:right="1587" w:bottom="1440" w:left="1587" w:header="851" w:footer="992" w:gutter="0"/>
              <w:cols w:space="720" w:num="1"/>
              <w:rtlGutter w:val="0"/>
              <w:docGrid w:type="lines" w:linePitch="312" w:charSpace="0"/>
            </w:sectPr>
          </w:pPr>
          <w:r>
            <w:rPr>
              <w:rFonts w:hint="eastAsia" w:ascii="宋体" w:hAnsi="宋体" w:eastAsia="宋体" w:cs="宋体"/>
              <w:sz w:val="30"/>
              <w:szCs w:val="30"/>
            </w:rPr>
            <w:fldChar w:fldCharType="end"/>
          </w:r>
        </w:p>
      </w:sdtContent>
    </w:sdt>
    <w:bookmarkEnd w:id="1"/>
    <w:p w14:paraId="705E884E">
      <w:pPr>
        <w:pStyle w:val="2"/>
        <w:spacing w:before="0" w:after="0" w:line="360" w:lineRule="auto"/>
        <w:jc w:val="center"/>
        <w:outlineLvl w:val="0"/>
        <w:rPr>
          <w:rFonts w:hint="eastAsia" w:ascii="宋体" w:hAnsi="宋体" w:eastAsia="宋体" w:cs="宋体"/>
          <w:kern w:val="0"/>
          <w:szCs w:val="21"/>
          <w:highlight w:val="none"/>
        </w:rPr>
      </w:pPr>
      <w:bookmarkStart w:id="2" w:name="_Toc28552"/>
      <w:bookmarkStart w:id="3" w:name="_Toc1869"/>
      <w:bookmarkStart w:id="4" w:name="_Toc13804"/>
      <w:r>
        <w:rPr>
          <w:rFonts w:hint="eastAsia" w:ascii="宋体" w:hAnsi="宋体" w:eastAsia="宋体" w:cs="宋体"/>
          <w:sz w:val="32"/>
          <w:szCs w:val="32"/>
          <w:highlight w:val="none"/>
        </w:rPr>
        <w:t>第一章 竞争性磋商公告</w:t>
      </w:r>
      <w:bookmarkEnd w:id="2"/>
      <w:bookmarkEnd w:id="3"/>
      <w:bookmarkEnd w:id="4"/>
      <w:bookmarkStart w:id="5" w:name="_Toc508888794"/>
      <w:bookmarkStart w:id="6" w:name="_Toc528927405"/>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372A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948" w:type="dxa"/>
            <w:noWrap w:val="0"/>
            <w:vAlign w:val="top"/>
          </w:tcPr>
          <w:p w14:paraId="087E47A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i w:val="0"/>
                <w:caps w:val="0"/>
                <w:color w:val="000000"/>
                <w:spacing w:val="0"/>
                <w:sz w:val="21"/>
                <w:szCs w:val="21"/>
                <w:highlight w:val="none"/>
              </w:rPr>
            </w:pPr>
            <w:r>
              <w:rPr>
                <w:rFonts w:hint="eastAsia" w:ascii="微软雅黑" w:hAnsi="微软雅黑" w:eastAsia="微软雅黑" w:cs="微软雅黑"/>
                <w:i w:val="0"/>
                <w:caps w:val="0"/>
                <w:color w:val="000000"/>
                <w:spacing w:val="0"/>
                <w:sz w:val="31"/>
                <w:szCs w:val="31"/>
                <w:highlight w:val="none"/>
              </w:rPr>
              <w:t> </w:t>
            </w:r>
            <w:r>
              <w:rPr>
                <w:rFonts w:hint="eastAsia" w:ascii="宋体" w:hAnsi="宋体" w:eastAsia="宋体" w:cs="宋体"/>
                <w:i w:val="0"/>
                <w:caps w:val="0"/>
                <w:color w:val="000000"/>
                <w:spacing w:val="0"/>
                <w:sz w:val="21"/>
                <w:szCs w:val="21"/>
                <w:highlight w:val="none"/>
              </w:rPr>
              <w:t> 项目概况</w:t>
            </w:r>
          </w:p>
          <w:p w14:paraId="7E34ECA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eastAsia="宋体" w:cs="宋体"/>
                <w:b/>
                <w:kern w:val="2"/>
                <w:sz w:val="21"/>
                <w:szCs w:val="21"/>
                <w:highlight w:val="none"/>
                <w:vertAlign w:val="baseline"/>
                <w:lang w:eastAsia="zh-CN" w:bidi="ar"/>
              </w:rPr>
            </w:pPr>
            <w:r>
              <w:rPr>
                <w:rFonts w:hint="eastAsia" w:ascii="宋体" w:hAnsi="宋体" w:eastAsia="宋体" w:cs="宋体"/>
                <w:i w:val="0"/>
                <w:caps w:val="0"/>
                <w:color w:val="000000"/>
                <w:spacing w:val="0"/>
                <w:sz w:val="21"/>
                <w:szCs w:val="21"/>
                <w:highlight w:val="none"/>
              </w:rPr>
              <w:t> </w:t>
            </w:r>
            <w:r>
              <w:rPr>
                <w:rFonts w:hint="eastAsia" w:cs="宋体"/>
                <w:i w:val="0"/>
                <w:caps w:val="0"/>
                <w:color w:val="000000"/>
                <w:spacing w:val="0"/>
                <w:sz w:val="21"/>
                <w:szCs w:val="21"/>
                <w:highlight w:val="none"/>
                <w:u w:val="none"/>
                <w:lang w:eastAsia="zh-CN"/>
              </w:rPr>
              <w:t>2025年度仙居县朱溪镇人民政府拆违拆临治乱工程</w:t>
            </w:r>
            <w:r>
              <w:rPr>
                <w:rFonts w:hint="eastAsia" w:ascii="宋体" w:hAnsi="宋体" w:eastAsia="宋体" w:cs="宋体"/>
                <w:i w:val="0"/>
                <w:caps w:val="0"/>
                <w:color w:val="000000"/>
                <w:spacing w:val="0"/>
                <w:sz w:val="21"/>
                <w:szCs w:val="21"/>
                <w:highlight w:val="none"/>
                <w:u w:val="none"/>
              </w:rPr>
              <w:t>采购项目的潜在供应商应在浙江政府采购网（http://zfcg.czt.zj.gov.cn）获取（下载）采购文件，并于</w:t>
            </w:r>
            <w:r>
              <w:rPr>
                <w:rFonts w:hint="eastAsia" w:cs="宋体"/>
                <w:i w:val="0"/>
                <w:caps w:val="0"/>
                <w:color w:val="000000"/>
                <w:spacing w:val="0"/>
                <w:sz w:val="21"/>
                <w:szCs w:val="21"/>
                <w:highlight w:val="none"/>
                <w:u w:val="none"/>
                <w:lang w:eastAsia="zh-CN"/>
              </w:rPr>
              <w:t>202</w:t>
            </w:r>
            <w:r>
              <w:rPr>
                <w:rFonts w:hint="eastAsia" w:cs="宋体"/>
                <w:i w:val="0"/>
                <w:caps w:val="0"/>
                <w:color w:val="000000"/>
                <w:spacing w:val="0"/>
                <w:sz w:val="21"/>
                <w:szCs w:val="21"/>
                <w:highlight w:val="none"/>
                <w:u w:val="none"/>
                <w:lang w:val="en-US" w:eastAsia="zh-CN"/>
              </w:rPr>
              <w:t>5</w:t>
            </w:r>
            <w:r>
              <w:rPr>
                <w:rFonts w:hint="eastAsia" w:cs="宋体"/>
                <w:i w:val="0"/>
                <w:caps w:val="0"/>
                <w:color w:val="000000"/>
                <w:spacing w:val="0"/>
                <w:sz w:val="21"/>
                <w:szCs w:val="21"/>
                <w:highlight w:val="none"/>
                <w:u w:val="none"/>
                <w:lang w:eastAsia="zh-CN"/>
              </w:rPr>
              <w:t>年</w:t>
            </w:r>
            <w:r>
              <w:rPr>
                <w:rFonts w:hint="eastAsia" w:cs="宋体"/>
                <w:i w:val="0"/>
                <w:caps w:val="0"/>
                <w:color w:val="000000"/>
                <w:spacing w:val="0"/>
                <w:sz w:val="21"/>
                <w:szCs w:val="21"/>
                <w:highlight w:val="none"/>
                <w:u w:val="none"/>
                <w:lang w:val="en-US" w:eastAsia="zh-CN"/>
              </w:rPr>
              <w:t>6</w:t>
            </w:r>
            <w:r>
              <w:rPr>
                <w:rFonts w:hint="eastAsia" w:cs="宋体"/>
                <w:i w:val="0"/>
                <w:caps w:val="0"/>
                <w:color w:val="000000"/>
                <w:spacing w:val="0"/>
                <w:sz w:val="21"/>
                <w:szCs w:val="21"/>
                <w:highlight w:val="none"/>
                <w:u w:val="none"/>
                <w:lang w:eastAsia="zh-CN"/>
              </w:rPr>
              <w:t>月</w:t>
            </w:r>
            <w:r>
              <w:rPr>
                <w:rFonts w:hint="eastAsia" w:cs="宋体"/>
                <w:i w:val="0"/>
                <w:caps w:val="0"/>
                <w:color w:val="000000"/>
                <w:spacing w:val="0"/>
                <w:sz w:val="21"/>
                <w:szCs w:val="21"/>
                <w:highlight w:val="none"/>
                <w:u w:val="none"/>
                <w:lang w:val="en-US" w:eastAsia="zh-CN"/>
              </w:rPr>
              <w:t xml:space="preserve">  </w:t>
            </w:r>
            <w:r>
              <w:rPr>
                <w:rFonts w:hint="eastAsia" w:cs="宋体"/>
                <w:i w:val="0"/>
                <w:caps w:val="0"/>
                <w:color w:val="000000"/>
                <w:spacing w:val="0"/>
                <w:sz w:val="21"/>
                <w:szCs w:val="21"/>
                <w:highlight w:val="none"/>
                <w:u w:val="none"/>
                <w:lang w:eastAsia="zh-CN"/>
              </w:rPr>
              <w:t>日</w:t>
            </w:r>
            <w:r>
              <w:rPr>
                <w:rFonts w:hint="eastAsia" w:ascii="宋体" w:hAnsi="宋体" w:eastAsia="宋体" w:cs="宋体"/>
                <w:i w:val="0"/>
                <w:caps w:val="0"/>
                <w:color w:val="000000"/>
                <w:spacing w:val="0"/>
                <w:sz w:val="21"/>
                <w:szCs w:val="21"/>
                <w:highlight w:val="none"/>
                <w:u w:val="none"/>
                <w:lang w:eastAsia="zh-CN"/>
              </w:rPr>
              <w:t xml:space="preserve"> </w:t>
            </w:r>
            <w:r>
              <w:rPr>
                <w:rFonts w:hint="eastAsia" w:ascii="宋体" w:hAnsi="宋体" w:eastAsia="宋体" w:cs="宋体"/>
                <w:i w:val="0"/>
                <w:caps w:val="0"/>
                <w:color w:val="000000"/>
                <w:spacing w:val="0"/>
                <w:sz w:val="21"/>
                <w:szCs w:val="21"/>
                <w:highlight w:val="none"/>
                <w:u w:val="none"/>
                <w:lang w:val="en-US" w:eastAsia="zh-CN"/>
              </w:rPr>
              <w:t>09</w:t>
            </w:r>
            <w:r>
              <w:rPr>
                <w:rFonts w:hint="eastAsia" w:ascii="宋体" w:hAnsi="宋体" w:eastAsia="宋体" w:cs="宋体"/>
                <w:i w:val="0"/>
                <w:caps w:val="0"/>
                <w:color w:val="000000"/>
                <w:spacing w:val="0"/>
                <w:sz w:val="21"/>
                <w:szCs w:val="21"/>
                <w:highlight w:val="none"/>
                <w:u w:val="none"/>
                <w:lang w:eastAsia="zh-CN"/>
              </w:rPr>
              <w:t xml:space="preserve">:00 </w:t>
            </w:r>
            <w:r>
              <w:rPr>
                <w:rFonts w:hint="eastAsia" w:ascii="宋体" w:hAnsi="宋体" w:eastAsia="宋体" w:cs="宋体"/>
                <w:i w:val="0"/>
                <w:caps w:val="0"/>
                <w:color w:val="000000"/>
                <w:spacing w:val="0"/>
                <w:sz w:val="21"/>
                <w:szCs w:val="21"/>
                <w:highlight w:val="none"/>
                <w:u w:val="none"/>
              </w:rPr>
              <w:t>（北京时间）前提交（上传）响应文件</w:t>
            </w:r>
            <w:r>
              <w:rPr>
                <w:rFonts w:hint="eastAsia" w:ascii="宋体" w:hAnsi="宋体" w:eastAsia="宋体" w:cs="宋体"/>
                <w:i w:val="0"/>
                <w:caps w:val="0"/>
                <w:color w:val="000000"/>
                <w:spacing w:val="0"/>
                <w:sz w:val="21"/>
                <w:szCs w:val="21"/>
                <w:highlight w:val="none"/>
                <w:u w:val="none"/>
                <w:lang w:eastAsia="zh-CN"/>
              </w:rPr>
              <w:t>。</w:t>
            </w:r>
          </w:p>
        </w:tc>
      </w:tr>
    </w:tbl>
    <w:p w14:paraId="0B3DED68">
      <w:pPr>
        <w:pStyle w:val="2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eastAsia" w:cs="宋体"/>
          <w:b/>
          <w:kern w:val="2"/>
          <w:sz w:val="21"/>
          <w:szCs w:val="21"/>
          <w:highlight w:val="none"/>
          <w:lang w:bidi="ar"/>
        </w:rPr>
      </w:pPr>
      <w:r>
        <w:rPr>
          <w:rFonts w:hint="eastAsia" w:cs="宋体"/>
          <w:b/>
          <w:kern w:val="2"/>
          <w:sz w:val="21"/>
          <w:szCs w:val="21"/>
          <w:highlight w:val="none"/>
          <w:lang w:bidi="ar"/>
        </w:rPr>
        <w:t>项目基本情况</w:t>
      </w:r>
    </w:p>
    <w:p w14:paraId="78D99CF3">
      <w:pPr>
        <w:spacing w:line="360" w:lineRule="auto"/>
        <w:ind w:firstLine="420" w:firstLineChars="200"/>
        <w:rPr>
          <w:rFonts w:hint="eastAsia" w:ascii="宋体" w:hAnsi="宋体" w:eastAsia="宋体" w:cs="宋体"/>
          <w:kern w:val="0"/>
          <w:szCs w:val="21"/>
          <w:highlight w:val="yellow"/>
          <w:lang w:eastAsia="zh-CN"/>
        </w:rPr>
      </w:pPr>
      <w:r>
        <w:rPr>
          <w:rFonts w:hint="eastAsia" w:ascii="宋体" w:hAnsi="宋体" w:cs="宋体"/>
          <w:kern w:val="0"/>
          <w:szCs w:val="21"/>
          <w:highlight w:val="none"/>
        </w:rPr>
        <w:t>项目编号：</w:t>
      </w:r>
      <w:r>
        <w:rPr>
          <w:rFonts w:hint="eastAsia" w:ascii="宋体" w:hAnsi="宋体" w:cs="宋体"/>
          <w:kern w:val="0"/>
          <w:szCs w:val="21"/>
          <w:highlight w:val="none"/>
          <w:lang w:eastAsia="zh-CN"/>
        </w:rPr>
        <w:t>GYTZ[2025]-006</w:t>
      </w:r>
    </w:p>
    <w:p w14:paraId="724E6979">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项目名称：</w:t>
      </w:r>
      <w:r>
        <w:rPr>
          <w:rFonts w:hint="eastAsia" w:ascii="宋体" w:hAnsi="宋体" w:cs="宋体"/>
          <w:kern w:val="0"/>
          <w:szCs w:val="21"/>
          <w:highlight w:val="none"/>
          <w:lang w:eastAsia="zh-CN"/>
        </w:rPr>
        <w:t>2025年度仙居县朱溪镇人民政府拆违拆临治乱工程</w:t>
      </w:r>
    </w:p>
    <w:p w14:paraId="43074572">
      <w:pPr>
        <w:spacing w:line="360" w:lineRule="auto"/>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采购方式：竞争性磋商</w:t>
      </w:r>
    </w:p>
    <w:p w14:paraId="7890DB64">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预算金额（元）：1000000</w:t>
      </w:r>
    </w:p>
    <w:p w14:paraId="5C638060">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最高限价（元）：折扣系数不超过90%  </w:t>
      </w:r>
    </w:p>
    <w:p w14:paraId="128BE9DC">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采购需求：</w:t>
      </w:r>
    </w:p>
    <w:p w14:paraId="126E52B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kern w:val="0"/>
          <w:sz w:val="21"/>
          <w:szCs w:val="21"/>
          <w:highlight w:val="none"/>
          <w:lang w:val="en-US" w:eastAsia="zh-CN" w:bidi="ar"/>
        </w:rPr>
      </w:pPr>
    </w:p>
    <w:p w14:paraId="4332F9E6">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kern w:val="0"/>
          <w:sz w:val="21"/>
          <w:szCs w:val="21"/>
          <w:highlight w:val="none"/>
          <w:lang w:val="en-US" w:eastAsia="zh-CN" w:bidi="ar"/>
        </w:rPr>
      </w:pPr>
      <w:r>
        <w:rPr>
          <w:rFonts w:ascii="宋体" w:hAnsi="宋体" w:eastAsia="宋体" w:cs="宋体"/>
          <w:kern w:val="0"/>
          <w:sz w:val="21"/>
          <w:szCs w:val="21"/>
          <w:highlight w:val="none"/>
          <w:lang w:val="en-US" w:eastAsia="zh-CN" w:bidi="ar"/>
        </w:rPr>
        <w:t>数量</w:t>
      </w:r>
      <w:r>
        <w:rPr>
          <w:rFonts w:hint="eastAsia" w:ascii="宋体" w:hAnsi="宋体" w:eastAsia="宋体" w:cs="宋体"/>
          <w:kern w:val="0"/>
          <w:sz w:val="21"/>
          <w:szCs w:val="21"/>
          <w:highlight w:val="none"/>
          <w:lang w:val="en-US" w:eastAsia="zh-CN" w:bidi="ar"/>
        </w:rPr>
        <w:t>：不限</w:t>
      </w:r>
    </w:p>
    <w:p w14:paraId="15CC7691">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kern w:val="0"/>
          <w:sz w:val="21"/>
          <w:szCs w:val="21"/>
          <w:highlight w:val="none"/>
          <w:lang w:val="en-US" w:eastAsia="zh-CN" w:bidi="ar"/>
        </w:rPr>
      </w:pPr>
      <w:r>
        <w:rPr>
          <w:rFonts w:ascii="宋体" w:hAnsi="宋体" w:eastAsia="宋体" w:cs="宋体"/>
          <w:kern w:val="0"/>
          <w:sz w:val="21"/>
          <w:szCs w:val="21"/>
          <w:highlight w:val="none"/>
          <w:lang w:val="en-US" w:eastAsia="zh-CN" w:bidi="ar"/>
        </w:rPr>
        <w:t>预算金额(元)</w:t>
      </w:r>
      <w:r>
        <w:rPr>
          <w:rFonts w:hint="eastAsia" w:ascii="宋体" w:hAnsi="宋体" w:eastAsia="宋体" w:cs="宋体"/>
          <w:kern w:val="0"/>
          <w:sz w:val="21"/>
          <w:szCs w:val="21"/>
          <w:highlight w:val="none"/>
          <w:lang w:val="en-US" w:eastAsia="zh-CN" w:bidi="ar"/>
        </w:rPr>
        <w:t>：1000000</w:t>
      </w:r>
    </w:p>
    <w:p w14:paraId="46EC4EB1">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单位：项</w:t>
      </w:r>
    </w:p>
    <w:p w14:paraId="73B10F5B">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hAnsi="宋体"/>
          <w:sz w:val="21"/>
          <w:szCs w:val="21"/>
          <w:highlight w:val="none"/>
          <w:lang w:eastAsia="zh-CN"/>
        </w:rPr>
      </w:pPr>
      <w:r>
        <w:rPr>
          <w:rFonts w:ascii="宋体" w:hAnsi="宋体" w:eastAsia="宋体" w:cs="宋体"/>
          <w:kern w:val="0"/>
          <w:sz w:val="21"/>
          <w:szCs w:val="21"/>
          <w:highlight w:val="none"/>
          <w:lang w:val="en-US" w:eastAsia="zh-CN" w:bidi="ar"/>
        </w:rPr>
        <w:t>简要规格描述</w:t>
      </w:r>
      <w:r>
        <w:rPr>
          <w:rFonts w:hint="eastAsia" w:ascii="宋体" w:hAnsi="宋体" w:eastAsia="宋体" w:cs="宋体"/>
          <w:kern w:val="0"/>
          <w:sz w:val="21"/>
          <w:szCs w:val="21"/>
          <w:highlight w:val="none"/>
          <w:lang w:val="en-US" w:eastAsia="zh-CN" w:bidi="ar"/>
        </w:rPr>
        <w:t>：</w:t>
      </w:r>
      <w:r>
        <w:rPr>
          <w:rFonts w:hint="eastAsia" w:hAnsi="宋体"/>
          <w:sz w:val="21"/>
          <w:szCs w:val="21"/>
          <w:highlight w:val="none"/>
          <w:lang w:eastAsia="zh-CN"/>
        </w:rPr>
        <w:t>仙居县朱溪镇区域内的违章建筑和临时设施的拆除、危房拆除、违章户外广告和楼顶标识设施拆除、道路沿线及村庄周边乱搭建拆除等服务。</w:t>
      </w:r>
    </w:p>
    <w:p w14:paraId="44AD6FFC">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Times New Roman" w:hAnsi="宋体" w:eastAsia="宋体" w:cs="Times New Roman"/>
          <w:sz w:val="21"/>
          <w:szCs w:val="21"/>
          <w:highlight w:val="none"/>
          <w:lang w:val="en-US" w:eastAsia="zh-CN"/>
        </w:rPr>
      </w:pPr>
      <w:r>
        <w:rPr>
          <w:rFonts w:hint="eastAsia" w:hAnsi="宋体"/>
          <w:sz w:val="21"/>
          <w:szCs w:val="21"/>
          <w:highlight w:val="none"/>
          <w:lang w:val="en-US" w:eastAsia="zh-CN"/>
        </w:rPr>
        <w:t>备注：最高限价，</w:t>
      </w:r>
      <w:r>
        <w:rPr>
          <w:rFonts w:hint="eastAsia" w:ascii="Times New Roman" w:hAnsi="宋体" w:eastAsia="宋体" w:cs="Times New Roman"/>
          <w:sz w:val="21"/>
          <w:szCs w:val="21"/>
          <w:highlight w:val="none"/>
          <w:lang w:eastAsia="zh-CN"/>
        </w:rPr>
        <w:t>折扣系数不超过</w:t>
      </w:r>
      <w:r>
        <w:rPr>
          <w:rFonts w:hint="eastAsia" w:ascii="Times New Roman" w:hAnsi="宋体" w:eastAsia="宋体" w:cs="Times New Roman"/>
          <w:sz w:val="21"/>
          <w:szCs w:val="21"/>
          <w:highlight w:val="none"/>
          <w:lang w:val="en-US" w:eastAsia="zh-CN"/>
        </w:rPr>
        <w:t>9</w:t>
      </w:r>
      <w:r>
        <w:rPr>
          <w:rFonts w:hint="eastAsia" w:ascii="Times New Roman" w:hAnsi="宋体" w:eastAsia="宋体" w:cs="Times New Roman"/>
          <w:sz w:val="21"/>
          <w:szCs w:val="21"/>
          <w:highlight w:val="none"/>
          <w:lang w:eastAsia="zh-CN"/>
        </w:rPr>
        <w:t>0%</w:t>
      </w:r>
    </w:p>
    <w:p w14:paraId="69B72A6D">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hAnsi="宋体"/>
          <w:sz w:val="21"/>
          <w:szCs w:val="21"/>
          <w:highlight w:val="none"/>
          <w:lang w:val="en-US" w:eastAsia="zh-CN"/>
        </w:rPr>
      </w:pPr>
    </w:p>
    <w:p w14:paraId="0CC7E18B">
      <w:pPr>
        <w:keepNext w:val="0"/>
        <w:keepLines w:val="0"/>
        <w:widowControl/>
        <w:suppressLineNumbers w:val="0"/>
        <w:jc w:val="left"/>
        <w:rPr>
          <w:rFonts w:hint="eastAsia" w:ascii="宋体" w:hAnsi="宋体" w:cs="宋体"/>
          <w:kern w:val="0"/>
          <w:szCs w:val="21"/>
          <w:highlight w:val="none"/>
          <w:lang w:val="en-US" w:eastAsia="zh-CN"/>
        </w:rPr>
      </w:pPr>
    </w:p>
    <w:p w14:paraId="4F24F77D">
      <w:pPr>
        <w:keepNext w:val="0"/>
        <w:keepLines w:val="0"/>
        <w:widowControl/>
        <w:suppressLineNumbers w:val="0"/>
        <w:ind w:firstLine="420" w:firstLineChars="200"/>
        <w:jc w:val="left"/>
        <w:rPr>
          <w:rFonts w:hint="eastAsia" w:ascii="宋体" w:hAnsi="宋体" w:eastAsia="宋体" w:cs="宋体"/>
          <w:highlight w:val="none"/>
          <w:u w:val="none"/>
          <w:lang w:val="en-US" w:eastAsia="zh-CN"/>
        </w:rPr>
      </w:pPr>
      <w:r>
        <w:rPr>
          <w:rFonts w:hint="eastAsia" w:ascii="宋体" w:hAnsi="宋体" w:cs="宋体"/>
          <w:kern w:val="0"/>
          <w:szCs w:val="21"/>
          <w:highlight w:val="none"/>
          <w:lang w:val="en-US" w:eastAsia="zh-CN"/>
        </w:rPr>
        <w:t>合同履行期限：</w:t>
      </w:r>
      <w:r>
        <w:rPr>
          <w:rFonts w:hint="eastAsia" w:ascii="宋体" w:hAnsi="宋体" w:eastAsia="宋体" w:cs="宋体"/>
          <w:kern w:val="0"/>
          <w:szCs w:val="21"/>
          <w:highlight w:val="none"/>
          <w:lang w:val="en-US" w:eastAsia="zh-CN"/>
        </w:rPr>
        <w:t>标项 1，服务期限为一年（或到达年度预算限额）。若中标供应商有违法违规行为，采购人有权单方面解除合同。</w:t>
      </w:r>
    </w:p>
    <w:p w14:paraId="6391ABDA">
      <w:pPr>
        <w:spacing w:line="360" w:lineRule="auto"/>
        <w:ind w:firstLine="420" w:firstLineChars="200"/>
        <w:rPr>
          <w:rFonts w:hint="eastAsia" w:cs="宋体"/>
          <w:b/>
          <w:kern w:val="2"/>
          <w:sz w:val="21"/>
          <w:szCs w:val="21"/>
          <w:highlight w:val="none"/>
          <w:lang w:bidi="ar"/>
        </w:rPr>
      </w:pPr>
      <w:r>
        <w:rPr>
          <w:rFonts w:hint="eastAsia" w:ascii="宋体" w:hAnsi="宋体" w:cs="宋体"/>
          <w:kern w:val="0"/>
          <w:szCs w:val="21"/>
          <w:highlight w:val="none"/>
          <w:lang w:val="en-US" w:eastAsia="zh-CN"/>
        </w:rPr>
        <w:t>本项目（否）接受联合体投标。</w:t>
      </w:r>
    </w:p>
    <w:p w14:paraId="5988F754">
      <w:pPr>
        <w:pStyle w:val="2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default" w:cs="宋体"/>
          <w:b/>
          <w:kern w:val="2"/>
          <w:sz w:val="21"/>
          <w:szCs w:val="21"/>
          <w:highlight w:val="none"/>
          <w:lang w:bidi="ar"/>
        </w:rPr>
      </w:pPr>
      <w:r>
        <w:rPr>
          <w:rFonts w:hint="default" w:cs="宋体"/>
          <w:b/>
          <w:kern w:val="2"/>
          <w:sz w:val="21"/>
          <w:szCs w:val="21"/>
          <w:highlight w:val="none"/>
          <w:lang w:bidi="ar"/>
        </w:rPr>
        <w:t>申请人的资格要求：</w:t>
      </w:r>
    </w:p>
    <w:p w14:paraId="43947DFC">
      <w:pPr>
        <w:spacing w:line="360" w:lineRule="auto"/>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szCs w:val="21"/>
          <w:highlight w:val="none"/>
          <w:lang w:eastAsia="zh-CN"/>
        </w:rPr>
        <w:t>。</w:t>
      </w:r>
    </w:p>
    <w:p w14:paraId="46D3E0FB">
      <w:pPr>
        <w:spacing w:line="360" w:lineRule="auto"/>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2.落实政府采购政策需满足的资格要求：</w:t>
      </w:r>
      <w:r>
        <w:rPr>
          <w:rFonts w:hint="eastAsia" w:ascii="宋体" w:hAnsi="宋体" w:eastAsia="宋体" w:cs="宋体"/>
          <w:b/>
          <w:bCs/>
          <w:kern w:val="0"/>
          <w:szCs w:val="21"/>
          <w:highlight w:val="none"/>
          <w:lang w:val="en-US" w:eastAsia="zh-CN"/>
        </w:rPr>
        <w:t>本项目供应商须为中小企业/小微企业或监狱企业或残疾人福利性单位。</w:t>
      </w:r>
    </w:p>
    <w:p w14:paraId="3C87F0A0">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3.本项目的特定资格要求：无</w:t>
      </w:r>
    </w:p>
    <w:p w14:paraId="46CBE8C9">
      <w:pPr>
        <w:pStyle w:val="2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default" w:ascii="宋体" w:hAnsi="宋体" w:eastAsia="宋体" w:cs="宋体"/>
          <w:b/>
          <w:kern w:val="2"/>
          <w:sz w:val="21"/>
          <w:szCs w:val="21"/>
          <w:highlight w:val="none"/>
          <w:lang w:bidi="ar"/>
        </w:rPr>
      </w:pPr>
      <w:r>
        <w:rPr>
          <w:rFonts w:hint="default" w:ascii="宋体" w:hAnsi="宋体" w:eastAsia="宋体" w:cs="宋体"/>
          <w:b/>
          <w:kern w:val="2"/>
          <w:sz w:val="21"/>
          <w:szCs w:val="21"/>
          <w:highlight w:val="none"/>
          <w:lang w:bidi="ar"/>
        </w:rPr>
        <w:t>获取（下载）采购文件</w:t>
      </w:r>
    </w:p>
    <w:p w14:paraId="7E1BED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时间：</w:t>
      </w:r>
      <w:r>
        <w:rPr>
          <w:rFonts w:hint="eastAsia" w:ascii="宋体" w:hAnsi="宋体" w:cs="宋体"/>
          <w:kern w:val="0"/>
          <w:szCs w:val="21"/>
          <w:highlight w:val="none"/>
          <w:u w:val="single"/>
          <w:lang w:val="en-US" w:eastAsia="zh-CN"/>
        </w:rPr>
        <w:t>/ 至</w:t>
      </w:r>
      <w:r>
        <w:rPr>
          <w:rFonts w:hint="eastAsia" w:ascii="宋体" w:hAnsi="宋体" w:cs="宋体"/>
          <w:color w:val="0000FF"/>
          <w:kern w:val="0"/>
          <w:szCs w:val="21"/>
          <w:highlight w:val="none"/>
          <w:u w:val="single"/>
          <w:lang w:val="en-US" w:eastAsia="zh-CN"/>
        </w:rPr>
        <w:t>2025年  月  日</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lang w:val="en-US" w:eastAsia="zh-CN"/>
        </w:rPr>
        <w:t>，每天上午</w:t>
      </w:r>
      <w:r>
        <w:rPr>
          <w:rFonts w:hint="eastAsia" w:ascii="宋体" w:hAnsi="宋体" w:cs="宋体"/>
          <w:kern w:val="0"/>
          <w:szCs w:val="21"/>
          <w:highlight w:val="none"/>
          <w:u w:val="single"/>
          <w:lang w:val="en-US" w:eastAsia="zh-CN"/>
        </w:rPr>
        <w:t>00:00至12:00</w:t>
      </w:r>
      <w:r>
        <w:rPr>
          <w:rFonts w:hint="eastAsia" w:ascii="宋体" w:hAnsi="宋体" w:cs="宋体"/>
          <w:kern w:val="0"/>
          <w:szCs w:val="21"/>
          <w:highlight w:val="none"/>
          <w:lang w:val="en-US" w:eastAsia="zh-CN"/>
        </w:rPr>
        <w:t>，下午</w:t>
      </w:r>
      <w:r>
        <w:rPr>
          <w:rFonts w:hint="eastAsia" w:ascii="宋体" w:hAnsi="宋体" w:cs="宋体"/>
          <w:kern w:val="0"/>
          <w:szCs w:val="21"/>
          <w:highlight w:val="none"/>
          <w:u w:val="single"/>
          <w:lang w:val="en-US" w:eastAsia="zh-CN"/>
        </w:rPr>
        <w:t>12:00至23:59</w:t>
      </w:r>
      <w:r>
        <w:rPr>
          <w:rFonts w:hint="eastAsia" w:ascii="宋体" w:hAnsi="宋体" w:cs="宋体"/>
          <w:kern w:val="0"/>
          <w:szCs w:val="21"/>
          <w:highlight w:val="none"/>
          <w:lang w:val="en-US" w:eastAsia="zh-CN"/>
        </w:rPr>
        <w:t>（北京时间，线上获取法定节假日均可，线下获取文件法定节假日除外）</w:t>
      </w:r>
    </w:p>
    <w:p w14:paraId="6B3D84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地点（网址）：浙江政府采购网（http://zfcg.czt.zj.gov.cn） </w:t>
      </w:r>
    </w:p>
    <w:p w14:paraId="04AAA2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方式：</w:t>
      </w:r>
      <w:r>
        <w:rPr>
          <w:rFonts w:hint="eastAsia" w:ascii="宋体" w:hAnsi="宋体" w:eastAsia="宋体" w:cs="宋体"/>
          <w:kern w:val="0"/>
          <w:szCs w:val="21"/>
          <w:highlight w:val="none"/>
          <w:lang w:val="en-US" w:eastAsia="zh-CN"/>
        </w:rPr>
        <w:t>实行网上获取，获取路径：浙江政府采购网—用户入驻/登录—用户登录—项目采购—获取采购文件管理（或者直接在公告下方选择“潜在供应商→获取采购文件”）。在浙江政府采购网采购公告附件中以“游客”身份（或仙居县公共资源交易网）获取的</w:t>
      </w:r>
      <w:r>
        <w:rPr>
          <w:rFonts w:hint="eastAsia" w:ascii="宋体" w:hAnsi="宋体" w:cs="宋体"/>
          <w:kern w:val="0"/>
          <w:szCs w:val="21"/>
          <w:highlight w:val="none"/>
          <w:lang w:val="en-US" w:eastAsia="zh-CN"/>
        </w:rPr>
        <w:t>采购</w:t>
      </w:r>
      <w:r>
        <w:rPr>
          <w:rFonts w:hint="eastAsia" w:ascii="宋体" w:hAnsi="宋体" w:eastAsia="宋体" w:cs="宋体"/>
          <w:kern w:val="0"/>
          <w:szCs w:val="21"/>
          <w:highlight w:val="none"/>
          <w:lang w:val="en-US" w:eastAsia="zh-CN"/>
        </w:rPr>
        <w:t>文件仅供阅览，潜在供应商必须按已明确的“获取路径”获取</w:t>
      </w:r>
      <w:r>
        <w:rPr>
          <w:rFonts w:hint="eastAsia" w:ascii="宋体" w:hAnsi="宋体" w:cs="宋体"/>
          <w:kern w:val="0"/>
          <w:szCs w:val="21"/>
          <w:highlight w:val="none"/>
          <w:lang w:val="en-US" w:eastAsia="zh-CN"/>
        </w:rPr>
        <w:t>采购</w:t>
      </w:r>
      <w:r>
        <w:rPr>
          <w:rFonts w:hint="eastAsia" w:ascii="宋体" w:hAnsi="宋体" w:eastAsia="宋体" w:cs="宋体"/>
          <w:kern w:val="0"/>
          <w:szCs w:val="21"/>
          <w:highlight w:val="none"/>
          <w:lang w:val="en-US" w:eastAsia="zh-CN"/>
        </w:rPr>
        <w:t>文件，否则不得对</w:t>
      </w:r>
      <w:r>
        <w:rPr>
          <w:rFonts w:hint="eastAsia" w:ascii="宋体" w:hAnsi="宋体" w:cs="宋体"/>
          <w:kern w:val="0"/>
          <w:szCs w:val="21"/>
          <w:highlight w:val="none"/>
          <w:lang w:val="en-US" w:eastAsia="zh-CN"/>
        </w:rPr>
        <w:t>采购</w:t>
      </w:r>
      <w:r>
        <w:rPr>
          <w:rFonts w:hint="eastAsia" w:ascii="宋体" w:hAnsi="宋体" w:eastAsia="宋体" w:cs="宋体"/>
          <w:kern w:val="0"/>
          <w:szCs w:val="21"/>
          <w:highlight w:val="none"/>
          <w:lang w:val="en-US" w:eastAsia="zh-CN"/>
        </w:rPr>
        <w:t>文件提起质疑</w:t>
      </w:r>
      <w:r>
        <w:rPr>
          <w:rFonts w:hint="eastAsia" w:ascii="宋体" w:hAnsi="宋体" w:cs="宋体"/>
          <w:kern w:val="0"/>
          <w:szCs w:val="21"/>
          <w:highlight w:val="none"/>
          <w:lang w:val="en-US" w:eastAsia="zh-CN"/>
        </w:rPr>
        <w:t>。</w:t>
      </w:r>
    </w:p>
    <w:p w14:paraId="2902D1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售价（元）：0 </w:t>
      </w:r>
    </w:p>
    <w:p w14:paraId="0EF90C81">
      <w:pPr>
        <w:pStyle w:val="2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default" w:ascii="宋体" w:hAnsi="宋体" w:eastAsia="宋体" w:cs="宋体"/>
          <w:b/>
          <w:kern w:val="2"/>
          <w:sz w:val="21"/>
          <w:szCs w:val="21"/>
          <w:highlight w:val="none"/>
          <w:lang w:bidi="ar"/>
        </w:rPr>
      </w:pPr>
      <w:r>
        <w:rPr>
          <w:rFonts w:hint="default" w:cs="宋体"/>
          <w:b/>
          <w:kern w:val="2"/>
          <w:sz w:val="21"/>
          <w:szCs w:val="21"/>
          <w:highlight w:val="none"/>
          <w:lang w:bidi="ar"/>
        </w:rPr>
        <w:t>响应文件提交（上传）</w:t>
      </w:r>
    </w:p>
    <w:p w14:paraId="6DB4DEC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sz w:val="21"/>
          <w:szCs w:val="21"/>
          <w:highlight w:val="none"/>
          <w:lang w:val="en-US" w:eastAsia="zh-CN"/>
        </w:rPr>
      </w:pPr>
      <w:r>
        <w:rPr>
          <w:rFonts w:hint="eastAsia"/>
          <w:sz w:val="21"/>
          <w:szCs w:val="21"/>
          <w:highlight w:val="none"/>
          <w:lang w:val="en-US" w:eastAsia="zh-CN"/>
        </w:rPr>
        <w:t>截止时间：</w:t>
      </w:r>
      <w:r>
        <w:rPr>
          <w:rFonts w:hint="eastAsia"/>
          <w:color w:val="0000FF"/>
          <w:sz w:val="21"/>
          <w:szCs w:val="21"/>
          <w:highlight w:val="none"/>
          <w:u w:val="single"/>
          <w:lang w:val="en-US" w:eastAsia="zh-CN"/>
        </w:rPr>
        <w:t xml:space="preserve">2025年  月   日 </w:t>
      </w:r>
      <w:r>
        <w:rPr>
          <w:rFonts w:hint="eastAsia"/>
          <w:sz w:val="21"/>
          <w:szCs w:val="21"/>
          <w:highlight w:val="none"/>
          <w:u w:val="single"/>
          <w:lang w:val="en-US" w:eastAsia="zh-CN"/>
        </w:rPr>
        <w:t>09:00 </w:t>
      </w:r>
      <w:r>
        <w:rPr>
          <w:rFonts w:hint="eastAsia"/>
          <w:sz w:val="21"/>
          <w:szCs w:val="21"/>
          <w:highlight w:val="none"/>
          <w:lang w:val="en-US" w:eastAsia="zh-CN"/>
        </w:rPr>
        <w:t>（北京时间）</w:t>
      </w:r>
    </w:p>
    <w:p w14:paraId="7A75B8E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sz w:val="21"/>
          <w:szCs w:val="21"/>
          <w:highlight w:val="none"/>
        </w:rPr>
      </w:pPr>
      <w:r>
        <w:rPr>
          <w:rFonts w:hint="eastAsia"/>
          <w:sz w:val="21"/>
          <w:szCs w:val="21"/>
          <w:highlight w:val="none"/>
          <w:lang w:val="en-US" w:eastAsia="zh-CN"/>
        </w:rPr>
        <w:t>地点（网址）：</w:t>
      </w:r>
      <w:r>
        <w:rPr>
          <w:rFonts w:hint="eastAsia"/>
          <w:sz w:val="21"/>
          <w:szCs w:val="21"/>
          <w:highlight w:val="none"/>
          <w:u w:val="single"/>
          <w:lang w:eastAsia="zh-CN"/>
        </w:rPr>
        <w:t>（</w:t>
      </w:r>
      <w:r>
        <w:rPr>
          <w:rFonts w:hint="eastAsia"/>
          <w:sz w:val="21"/>
          <w:szCs w:val="21"/>
          <w:highlight w:val="none"/>
          <w:u w:val="single"/>
          <w:lang w:val="en-US" w:eastAsia="zh-CN"/>
        </w:rPr>
        <w:t>1</w:t>
      </w:r>
      <w:r>
        <w:rPr>
          <w:rFonts w:hint="eastAsia"/>
          <w:sz w:val="21"/>
          <w:szCs w:val="21"/>
          <w:highlight w:val="none"/>
          <w:u w:val="single"/>
          <w:lang w:eastAsia="zh-CN"/>
        </w:rPr>
        <w:t>）</w:t>
      </w:r>
      <w:r>
        <w:rPr>
          <w:sz w:val="21"/>
          <w:szCs w:val="21"/>
          <w:highlight w:val="none"/>
          <w:u w:val="single"/>
        </w:rPr>
        <w:t>电子</w:t>
      </w:r>
      <w:r>
        <w:rPr>
          <w:rFonts w:hint="eastAsia"/>
          <w:sz w:val="21"/>
          <w:szCs w:val="21"/>
          <w:highlight w:val="none"/>
          <w:u w:val="single"/>
          <w:lang w:eastAsia="zh-CN"/>
        </w:rPr>
        <w:t>响应</w:t>
      </w:r>
      <w:r>
        <w:rPr>
          <w:sz w:val="21"/>
          <w:szCs w:val="21"/>
          <w:highlight w:val="none"/>
          <w:u w:val="single"/>
        </w:rPr>
        <w:t xml:space="preserve">文件：政府采购云平台在线递交。 </w:t>
      </w:r>
      <w:r>
        <w:rPr>
          <w:rFonts w:hint="eastAsia"/>
          <w:sz w:val="21"/>
          <w:szCs w:val="21"/>
          <w:highlight w:val="none"/>
          <w:u w:val="single"/>
          <w:lang w:eastAsia="zh-CN"/>
        </w:rPr>
        <w:t>（</w:t>
      </w:r>
      <w:r>
        <w:rPr>
          <w:rFonts w:hint="eastAsia"/>
          <w:sz w:val="21"/>
          <w:szCs w:val="21"/>
          <w:highlight w:val="none"/>
          <w:u w:val="single"/>
          <w:lang w:val="en-US" w:eastAsia="zh-CN"/>
        </w:rPr>
        <w:t>2</w:t>
      </w:r>
      <w:r>
        <w:rPr>
          <w:rFonts w:hint="eastAsia"/>
          <w:sz w:val="21"/>
          <w:szCs w:val="21"/>
          <w:highlight w:val="none"/>
          <w:u w:val="single"/>
          <w:lang w:eastAsia="zh-CN"/>
        </w:rPr>
        <w:t>）</w:t>
      </w:r>
      <w:r>
        <w:rPr>
          <w:sz w:val="21"/>
          <w:szCs w:val="21"/>
          <w:highlight w:val="none"/>
          <w:u w:val="single"/>
        </w:rPr>
        <w:t>备份电子</w:t>
      </w:r>
      <w:r>
        <w:rPr>
          <w:rFonts w:hint="eastAsia"/>
          <w:sz w:val="21"/>
          <w:szCs w:val="21"/>
          <w:highlight w:val="none"/>
          <w:u w:val="single"/>
          <w:lang w:eastAsia="zh-CN"/>
        </w:rPr>
        <w:t>响应</w:t>
      </w:r>
      <w:r>
        <w:rPr>
          <w:sz w:val="21"/>
          <w:szCs w:val="21"/>
          <w:highlight w:val="none"/>
          <w:u w:val="single"/>
        </w:rPr>
        <w:t>文件：</w:t>
      </w:r>
      <w:r>
        <w:rPr>
          <w:rFonts w:hint="eastAsia"/>
          <w:sz w:val="21"/>
          <w:szCs w:val="21"/>
          <w:highlight w:val="none"/>
          <w:u w:val="single"/>
        </w:rPr>
        <w:fldChar w:fldCharType="begin"/>
      </w:r>
      <w:r>
        <w:rPr>
          <w:rFonts w:hint="eastAsia"/>
          <w:sz w:val="21"/>
          <w:szCs w:val="21"/>
          <w:highlight w:val="none"/>
          <w:u w:val="single"/>
        </w:rPr>
        <w:instrText xml:space="preserve"> HYPERLINK "mailto:供应商自行确定是否提交；若提交请将备份电子投标文件打包压缩加密（未加密造成泄密的由供应商自行承担）后以电子邮件的形式发送至272285461@qq.com" </w:instrText>
      </w:r>
      <w:r>
        <w:rPr>
          <w:rFonts w:hint="eastAsia"/>
          <w:sz w:val="21"/>
          <w:szCs w:val="21"/>
          <w:highlight w:val="none"/>
          <w:u w:val="single"/>
        </w:rPr>
        <w:fldChar w:fldCharType="separate"/>
      </w:r>
      <w:r>
        <w:rPr>
          <w:rStyle w:val="33"/>
          <w:rFonts w:hint="eastAsia"/>
          <w:sz w:val="21"/>
          <w:szCs w:val="21"/>
          <w:highlight w:val="none"/>
        </w:rPr>
        <w:t>供应商自行确定是否提交；若提交请将备份电子</w:t>
      </w:r>
      <w:r>
        <w:rPr>
          <w:rStyle w:val="33"/>
          <w:rFonts w:hint="eastAsia"/>
          <w:sz w:val="21"/>
          <w:szCs w:val="21"/>
          <w:highlight w:val="none"/>
          <w:lang w:eastAsia="zh-CN"/>
        </w:rPr>
        <w:t>投标</w:t>
      </w:r>
      <w:r>
        <w:rPr>
          <w:rStyle w:val="33"/>
          <w:rFonts w:hint="eastAsia"/>
          <w:sz w:val="21"/>
          <w:szCs w:val="21"/>
          <w:highlight w:val="none"/>
        </w:rPr>
        <w:t>文件打包压缩加密（未加密造成泄密的由供应商自行承担）后以电子邮件的形式发送至</w:t>
      </w:r>
      <w:r>
        <w:rPr>
          <w:rStyle w:val="33"/>
          <w:rFonts w:hint="eastAsia"/>
          <w:sz w:val="21"/>
          <w:szCs w:val="21"/>
          <w:highlight w:val="none"/>
          <w:lang w:eastAsia="zh-CN"/>
        </w:rPr>
        <w:t>313195311@qq.com</w:t>
      </w:r>
      <w:r>
        <w:rPr>
          <w:rFonts w:hint="eastAsia"/>
          <w:sz w:val="21"/>
          <w:szCs w:val="21"/>
          <w:highlight w:val="none"/>
          <w:u w:val="single"/>
        </w:rPr>
        <w:fldChar w:fldCharType="end"/>
      </w:r>
      <w:r>
        <w:rPr>
          <w:rFonts w:hint="eastAsia"/>
          <w:sz w:val="21"/>
          <w:szCs w:val="21"/>
          <w:highlight w:val="none"/>
          <w:u w:val="single"/>
          <w:lang w:val="en-US" w:eastAsia="zh-CN"/>
        </w:rPr>
        <w:t xml:space="preserve"> </w:t>
      </w:r>
    </w:p>
    <w:p w14:paraId="0642AFB3">
      <w:pPr>
        <w:pStyle w:val="2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eastAsia" w:ascii="宋体" w:hAnsi="宋体" w:eastAsia="宋体" w:cs="宋体"/>
          <w:b/>
          <w:kern w:val="2"/>
          <w:sz w:val="21"/>
          <w:szCs w:val="21"/>
          <w:highlight w:val="none"/>
          <w:lang w:val="en-US" w:eastAsia="zh-CN" w:bidi="ar"/>
        </w:rPr>
      </w:pPr>
      <w:r>
        <w:rPr>
          <w:rFonts w:hint="default" w:cs="宋体"/>
          <w:b/>
          <w:kern w:val="2"/>
          <w:sz w:val="21"/>
          <w:szCs w:val="21"/>
          <w:highlight w:val="none"/>
          <w:lang w:bidi="ar"/>
        </w:rPr>
        <w:t>响应文件开启</w:t>
      </w:r>
    </w:p>
    <w:p w14:paraId="36BD688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sz w:val="21"/>
          <w:szCs w:val="21"/>
          <w:highlight w:val="none"/>
          <w:u w:val="single"/>
          <w:lang w:val="en-US" w:eastAsia="zh-CN"/>
        </w:rPr>
      </w:pPr>
      <w:r>
        <w:rPr>
          <w:sz w:val="21"/>
          <w:szCs w:val="21"/>
          <w:highlight w:val="none"/>
        </w:rPr>
        <w:t>开</w:t>
      </w:r>
      <w:r>
        <w:rPr>
          <w:rFonts w:hint="eastAsia"/>
          <w:sz w:val="21"/>
          <w:szCs w:val="21"/>
          <w:highlight w:val="none"/>
          <w:lang w:eastAsia="zh-CN"/>
        </w:rPr>
        <w:t>启</w:t>
      </w:r>
      <w:r>
        <w:rPr>
          <w:sz w:val="21"/>
          <w:szCs w:val="21"/>
          <w:highlight w:val="none"/>
        </w:rPr>
        <w:t>时间：</w:t>
      </w:r>
      <w:r>
        <w:rPr>
          <w:rFonts w:hint="eastAsia"/>
          <w:color w:val="0000FF"/>
          <w:sz w:val="21"/>
          <w:szCs w:val="21"/>
          <w:highlight w:val="none"/>
          <w:u w:val="single"/>
          <w:lang w:val="en-US" w:eastAsia="zh-CN"/>
        </w:rPr>
        <w:t xml:space="preserve">2025年  月  日 </w:t>
      </w:r>
      <w:r>
        <w:rPr>
          <w:rFonts w:hint="eastAsia"/>
          <w:sz w:val="21"/>
          <w:szCs w:val="21"/>
          <w:highlight w:val="none"/>
          <w:u w:val="single"/>
          <w:lang w:val="en-US" w:eastAsia="zh-CN"/>
        </w:rPr>
        <w:t>09:00</w:t>
      </w:r>
      <w:r>
        <w:rPr>
          <w:rFonts w:hint="eastAsia" w:ascii="宋体" w:hAnsi="宋体" w:eastAsia="宋体"/>
          <w:sz w:val="21"/>
          <w:szCs w:val="21"/>
          <w:highlight w:val="none"/>
          <w:u w:val="single"/>
          <w:lang w:val="en-US" w:eastAsia="zh-CN"/>
        </w:rPr>
        <w:t>（北京时间）</w:t>
      </w:r>
    </w:p>
    <w:p w14:paraId="3FBBFE3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sz w:val="21"/>
          <w:szCs w:val="21"/>
          <w:highlight w:val="none"/>
        </w:rPr>
      </w:pPr>
      <w:r>
        <w:rPr>
          <w:sz w:val="21"/>
          <w:szCs w:val="21"/>
          <w:highlight w:val="none"/>
        </w:rPr>
        <w:t>地点（网址）：</w:t>
      </w:r>
      <w:r>
        <w:rPr>
          <w:rFonts w:hint="eastAsia"/>
          <w:sz w:val="21"/>
          <w:szCs w:val="21"/>
          <w:highlight w:val="none"/>
          <w:u w:val="single"/>
          <w:lang w:eastAsia="zh-CN"/>
        </w:rPr>
        <w:t>浙江华域高宇项目管理有限公司仙居分公司（浙江省台州市仙居县永安街216号4楼）开标室。投标人无需在开标当天到达开标现场，但须准时在线（政府采购云平台）参加，直至项目</w:t>
      </w:r>
      <w:r>
        <w:rPr>
          <w:rFonts w:hint="eastAsia"/>
          <w:sz w:val="21"/>
          <w:szCs w:val="21"/>
          <w:highlight w:val="none"/>
          <w:u w:val="single"/>
          <w:lang w:val="en-US" w:eastAsia="zh-CN"/>
        </w:rPr>
        <w:t>磋商</w:t>
      </w:r>
      <w:r>
        <w:rPr>
          <w:rFonts w:hint="eastAsia"/>
          <w:sz w:val="21"/>
          <w:szCs w:val="21"/>
          <w:highlight w:val="none"/>
          <w:u w:val="single"/>
          <w:lang w:eastAsia="zh-CN"/>
        </w:rPr>
        <w:t>结束。</w:t>
      </w:r>
      <w:r>
        <w:rPr>
          <w:sz w:val="21"/>
          <w:szCs w:val="21"/>
          <w:highlight w:val="none"/>
          <w:u w:val="single"/>
        </w:rPr>
        <w:t> </w:t>
      </w:r>
    </w:p>
    <w:p w14:paraId="4F5389E9">
      <w:pPr>
        <w:pStyle w:val="2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default" w:ascii="宋体" w:hAnsi="宋体" w:eastAsia="宋体" w:cs="宋体"/>
          <w:b/>
          <w:kern w:val="2"/>
          <w:sz w:val="21"/>
          <w:szCs w:val="21"/>
          <w:highlight w:val="none"/>
          <w:lang w:bidi="ar"/>
        </w:rPr>
      </w:pPr>
      <w:r>
        <w:rPr>
          <w:rFonts w:hint="default" w:cs="宋体"/>
          <w:b/>
          <w:kern w:val="2"/>
          <w:sz w:val="21"/>
          <w:szCs w:val="21"/>
          <w:highlight w:val="none"/>
          <w:lang w:bidi="ar"/>
        </w:rPr>
        <w:t>公告期限</w:t>
      </w:r>
    </w:p>
    <w:p w14:paraId="01C7FBF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sz w:val="21"/>
          <w:szCs w:val="21"/>
          <w:highlight w:val="none"/>
          <w:lang w:val="en-US" w:eastAsia="zh-CN"/>
        </w:rPr>
      </w:pPr>
      <w:r>
        <w:rPr>
          <w:rFonts w:hint="eastAsia"/>
          <w:sz w:val="21"/>
          <w:szCs w:val="21"/>
          <w:highlight w:val="none"/>
          <w:lang w:val="en-US" w:eastAsia="zh-CN"/>
        </w:rPr>
        <w:t>自本公告发布之日起3个工作日。</w:t>
      </w:r>
    </w:p>
    <w:p w14:paraId="79BD46C8">
      <w:pPr>
        <w:pStyle w:val="2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eastAsia" w:ascii="宋体" w:hAnsi="宋体" w:eastAsia="宋体" w:cs="宋体"/>
          <w:b/>
          <w:kern w:val="2"/>
          <w:sz w:val="21"/>
          <w:szCs w:val="21"/>
          <w:highlight w:val="none"/>
          <w:lang w:val="en-US" w:eastAsia="zh-CN" w:bidi="ar"/>
        </w:rPr>
      </w:pPr>
      <w:r>
        <w:rPr>
          <w:rFonts w:hint="default" w:cs="宋体"/>
          <w:b/>
          <w:kern w:val="2"/>
          <w:sz w:val="21"/>
          <w:szCs w:val="21"/>
          <w:highlight w:val="none"/>
          <w:lang w:bidi="ar"/>
        </w:rPr>
        <w:t>其他补充事宜</w:t>
      </w:r>
    </w:p>
    <w:p w14:paraId="43A950BA">
      <w:pPr>
        <w:spacing w:line="360" w:lineRule="auto"/>
        <w:ind w:firstLine="420" w:firstLineChars="200"/>
        <w:rPr>
          <w:rFonts w:hint="eastAsia" w:ascii="宋体" w:hAnsi="宋体" w:eastAsia="宋体" w:cs="Times New Roman"/>
          <w:b/>
          <w:bCs/>
          <w:color w:val="000000"/>
          <w:kern w:val="0"/>
          <w:sz w:val="21"/>
          <w:szCs w:val="21"/>
          <w:highlight w:val="none"/>
          <w:lang w:val="en-US" w:eastAsia="zh-CN" w:bidi="ar-SA"/>
        </w:rPr>
      </w:pPr>
      <w:r>
        <w:rPr>
          <w:rFonts w:hint="eastAsia" w:ascii="宋体" w:hAnsi="宋体" w:eastAsia="宋体" w:cs="Times New Roman"/>
          <w:color w:val="000000"/>
          <w:kern w:val="0"/>
          <w:sz w:val="21"/>
          <w:szCs w:val="21"/>
          <w:highlight w:val="none"/>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462F81E">
      <w:pPr>
        <w:spacing w:line="360" w:lineRule="auto"/>
        <w:ind w:firstLine="420" w:firstLineChars="200"/>
        <w:rPr>
          <w:rFonts w:hint="eastAsia" w:ascii="宋体" w:hAnsi="宋体" w:eastAsia="宋体" w:cs="Times New Roman"/>
          <w:b/>
          <w:bCs/>
          <w:color w:val="000000"/>
          <w:kern w:val="0"/>
          <w:sz w:val="21"/>
          <w:szCs w:val="21"/>
          <w:highlight w:val="none"/>
          <w:lang w:val="en-US" w:eastAsia="zh-CN" w:bidi="ar-SA"/>
        </w:rPr>
      </w:pPr>
      <w:r>
        <w:rPr>
          <w:rFonts w:hint="eastAsia" w:ascii="宋体" w:hAnsi="宋体" w:eastAsia="宋体" w:cs="Times New Roman"/>
          <w:color w:val="000000"/>
          <w:kern w:val="0"/>
          <w:sz w:val="21"/>
          <w:szCs w:val="21"/>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75CD01">
      <w:pPr>
        <w:spacing w:line="360" w:lineRule="auto"/>
        <w:ind w:firstLine="420" w:firstLineChars="200"/>
        <w:rPr>
          <w:rFonts w:hint="eastAsia" w:ascii="宋体" w:hAnsi="宋体" w:eastAsia="宋体" w:cs="Times New Roman"/>
          <w:b/>
          <w:bCs/>
          <w:color w:val="000000"/>
          <w:kern w:val="0"/>
          <w:sz w:val="21"/>
          <w:szCs w:val="21"/>
          <w:highlight w:val="none"/>
          <w:lang w:val="en-US" w:eastAsia="zh-CN" w:bidi="ar-SA"/>
        </w:rPr>
      </w:pPr>
      <w:r>
        <w:rPr>
          <w:rFonts w:hint="eastAsia" w:ascii="宋体" w:hAnsi="宋体" w:eastAsia="宋体" w:cs="Times New Roman"/>
          <w:color w:val="000000"/>
          <w:kern w:val="0"/>
          <w:sz w:val="21"/>
          <w:szCs w:val="21"/>
          <w:highlight w:val="none"/>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E60ED4">
      <w:pPr>
        <w:spacing w:line="360" w:lineRule="auto"/>
        <w:ind w:firstLine="422" w:firstLineChars="200"/>
        <w:rPr>
          <w:rFonts w:hint="eastAsia" w:ascii="宋体" w:hAnsi="宋体" w:eastAsia="宋体" w:cs="Times New Roman"/>
          <w:b/>
          <w:bCs/>
          <w:color w:val="000000"/>
          <w:kern w:val="0"/>
          <w:sz w:val="21"/>
          <w:szCs w:val="21"/>
          <w:highlight w:val="none"/>
          <w:lang w:val="en-US" w:eastAsia="zh-CN" w:bidi="ar-SA"/>
        </w:rPr>
      </w:pPr>
      <w:r>
        <w:rPr>
          <w:rFonts w:hint="eastAsia" w:ascii="Times New Roman" w:hAnsi="Times New Roman" w:eastAsia="宋体" w:cs="Times New Roman"/>
          <w:b/>
          <w:bCs/>
          <w:sz w:val="21"/>
          <w:szCs w:val="21"/>
          <w:highlight w:val="none"/>
          <w:lang w:val="en-US" w:eastAsia="zh-CN"/>
        </w:rPr>
        <w:t>4.其</w:t>
      </w:r>
      <w:r>
        <w:rPr>
          <w:rFonts w:hint="eastAsia"/>
          <w:b/>
          <w:bCs/>
          <w:sz w:val="21"/>
          <w:szCs w:val="21"/>
          <w:highlight w:val="none"/>
          <w:lang w:val="en-US" w:eastAsia="zh-CN"/>
        </w:rPr>
        <w:t>他事项</w:t>
      </w:r>
    </w:p>
    <w:p w14:paraId="3D22B8A1">
      <w:pPr>
        <w:spacing w:line="360" w:lineRule="auto"/>
        <w:ind w:firstLine="420" w:firstLineChars="200"/>
        <w:rPr>
          <w:rFonts w:hint="eastAsia" w:ascii="宋体" w:hAnsi="宋体" w:eastAsia="宋体" w:cs="Times New Roman"/>
          <w:color w:val="000000"/>
          <w:kern w:val="0"/>
          <w:sz w:val="21"/>
          <w:szCs w:val="21"/>
          <w:highlight w:val="none"/>
          <w:lang w:val="en-US" w:eastAsia="zh-CN" w:bidi="ar-SA"/>
        </w:rPr>
      </w:pPr>
      <w:r>
        <w:rPr>
          <w:rFonts w:hint="eastAsia" w:ascii="宋体" w:hAnsi="宋体" w:eastAsia="宋体" w:cs="Times New Roman"/>
          <w:color w:val="000000"/>
          <w:kern w:val="0"/>
          <w:sz w:val="21"/>
          <w:szCs w:val="21"/>
          <w:highlight w:val="none"/>
          <w:lang w:val="en-US" w:eastAsia="zh-CN" w:bidi="ar-SA"/>
        </w:rPr>
        <w:t>（1）响应文件解密时间：向各供应商发出电子加密投标文件【开始解密】通知后60分钟内供应商可以登录“政府采购云平台”的“项目采购-开标评标”，用制作电子标书的CA锁对电子加密投标文件进行解密。若供应商在规定时间内投标文件无法解密，或解密失败且备份文件读取失败（含未提交），则投标无效；</w:t>
      </w:r>
    </w:p>
    <w:p w14:paraId="123D3671">
      <w:pPr>
        <w:spacing w:line="360" w:lineRule="auto"/>
        <w:ind w:firstLine="420" w:firstLineChars="200"/>
        <w:rPr>
          <w:rFonts w:hint="eastAsia" w:ascii="宋体" w:hAnsi="宋体" w:eastAsia="宋体" w:cs="Times New Roman"/>
          <w:color w:val="000000"/>
          <w:kern w:val="0"/>
          <w:sz w:val="21"/>
          <w:szCs w:val="21"/>
          <w:highlight w:val="none"/>
          <w:lang w:val="en-US" w:eastAsia="zh-CN" w:bidi="ar-SA"/>
        </w:rPr>
      </w:pPr>
      <w:r>
        <w:rPr>
          <w:rFonts w:hint="eastAsia" w:ascii="宋体" w:hAnsi="宋体" w:eastAsia="宋体" w:cs="Times New Roman"/>
          <w:color w:val="000000"/>
          <w:kern w:val="0"/>
          <w:sz w:val="21"/>
          <w:szCs w:val="21"/>
          <w:highlight w:val="none"/>
          <w:lang w:val="en-US" w:eastAsia="zh-CN" w:bidi="ar-SA"/>
        </w:rPr>
        <w:t>（</w:t>
      </w:r>
      <w:r>
        <w:rPr>
          <w:rFonts w:hint="eastAsia" w:ascii="宋体" w:hAnsi="宋体" w:cs="Times New Roman"/>
          <w:color w:val="000000"/>
          <w:kern w:val="0"/>
          <w:sz w:val="21"/>
          <w:szCs w:val="21"/>
          <w:highlight w:val="none"/>
          <w:lang w:val="en-US" w:eastAsia="zh-CN" w:bidi="ar-SA"/>
        </w:rPr>
        <w:t>2</w:t>
      </w:r>
      <w:r>
        <w:rPr>
          <w:rFonts w:hint="eastAsia" w:ascii="宋体" w:hAnsi="宋体" w:eastAsia="宋体" w:cs="Times New Roman"/>
          <w:color w:val="000000"/>
          <w:kern w:val="0"/>
          <w:sz w:val="21"/>
          <w:szCs w:val="21"/>
          <w:highlight w:val="none"/>
          <w:lang w:val="en-US" w:eastAsia="zh-CN" w:bidi="ar-SA"/>
        </w:rPr>
        <w:t>）成交供应商应在合同签订前完成政府采购云平台全部注册步骤并成为正式注册入库供应商，否则将导致合同款无法正常支付，责任由成交供应商承担。“浙江省政府采购供应商”注册事宜详见浙江省政府采购网官网介绍，客服、技术支持：400-881-7190。</w:t>
      </w:r>
    </w:p>
    <w:p w14:paraId="4C3456BC">
      <w:pPr>
        <w:spacing w:line="360" w:lineRule="auto"/>
        <w:ind w:firstLine="420" w:firstLineChars="200"/>
        <w:rPr>
          <w:rFonts w:hint="eastAsia" w:ascii="宋体" w:hAnsi="宋体" w:eastAsia="宋体" w:cs="Times New Roman"/>
          <w:color w:val="000000"/>
          <w:kern w:val="0"/>
          <w:sz w:val="21"/>
          <w:szCs w:val="21"/>
          <w:highlight w:val="none"/>
          <w:lang w:val="en-US" w:eastAsia="zh-CN" w:bidi="ar-SA"/>
        </w:rPr>
      </w:pPr>
      <w:r>
        <w:rPr>
          <w:rFonts w:hint="eastAsia" w:ascii="宋体" w:hAnsi="宋体" w:eastAsia="宋体" w:cs="Times New Roman"/>
          <w:color w:val="000000"/>
          <w:kern w:val="0"/>
          <w:sz w:val="21"/>
          <w:szCs w:val="21"/>
          <w:highlight w:val="none"/>
          <w:lang w:val="en-US" w:eastAsia="zh-CN" w:bidi="ar-SA"/>
        </w:rPr>
        <w:t>（</w:t>
      </w:r>
      <w:r>
        <w:rPr>
          <w:rFonts w:hint="eastAsia" w:ascii="宋体" w:hAnsi="宋体" w:cs="Times New Roman"/>
          <w:color w:val="000000"/>
          <w:kern w:val="0"/>
          <w:sz w:val="21"/>
          <w:szCs w:val="21"/>
          <w:highlight w:val="none"/>
          <w:lang w:val="en-US" w:eastAsia="zh-CN" w:bidi="ar-SA"/>
        </w:rPr>
        <w:t>3</w:t>
      </w:r>
      <w:r>
        <w:rPr>
          <w:rFonts w:hint="eastAsia" w:ascii="宋体" w:hAnsi="宋体" w:eastAsia="宋体" w:cs="Times New Roman"/>
          <w:color w:val="000000"/>
          <w:kern w:val="0"/>
          <w:sz w:val="21"/>
          <w:szCs w:val="21"/>
          <w:highlight w:val="none"/>
          <w:lang w:val="en-US" w:eastAsia="zh-CN" w:bidi="ar-SA"/>
        </w:rPr>
        <w:t>）本项目所有公告发布网站：浙江政府采购网。项目如有更正或澄清公告，请各供应商自行及时登录上述网站查看，采购代理机构不再作出书面通知。</w:t>
      </w:r>
    </w:p>
    <w:p w14:paraId="3795D9A3">
      <w:pPr>
        <w:spacing w:line="360" w:lineRule="auto"/>
        <w:ind w:firstLine="420" w:firstLineChars="200"/>
        <w:rPr>
          <w:rFonts w:hint="eastAsia" w:ascii="宋体" w:hAnsi="宋体" w:cs="宋体"/>
          <w:color w:val="0000FF"/>
          <w:kern w:val="0"/>
          <w:szCs w:val="21"/>
          <w:highlight w:val="none"/>
          <w:lang w:val="en-US" w:eastAsia="zh-CN"/>
        </w:rPr>
      </w:pPr>
      <w:r>
        <w:rPr>
          <w:rFonts w:hint="eastAsia" w:ascii="宋体" w:hAnsi="宋体" w:eastAsia="宋体" w:cs="Times New Roman"/>
          <w:color w:val="000000"/>
          <w:kern w:val="0"/>
          <w:sz w:val="21"/>
          <w:szCs w:val="21"/>
          <w:highlight w:val="none"/>
          <w:lang w:val="en-US" w:eastAsia="zh-CN" w:bidi="ar-SA"/>
        </w:rPr>
        <w:t>（</w:t>
      </w:r>
      <w:r>
        <w:rPr>
          <w:rFonts w:hint="eastAsia" w:ascii="宋体" w:hAnsi="宋体" w:cs="Times New Roman"/>
          <w:color w:val="000000"/>
          <w:kern w:val="0"/>
          <w:sz w:val="21"/>
          <w:szCs w:val="21"/>
          <w:highlight w:val="none"/>
          <w:lang w:val="en-US" w:eastAsia="zh-CN" w:bidi="ar-SA"/>
        </w:rPr>
        <w:t>4</w:t>
      </w:r>
      <w:r>
        <w:rPr>
          <w:rFonts w:hint="eastAsia" w:ascii="宋体" w:hAnsi="宋体" w:eastAsia="宋体" w:cs="Times New Roman"/>
          <w:color w:val="000000"/>
          <w:kern w:val="0"/>
          <w:sz w:val="21"/>
          <w:szCs w:val="21"/>
          <w:highlight w:val="none"/>
          <w:lang w:val="en-US" w:eastAsia="zh-CN" w:bidi="ar-SA"/>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hint="eastAsia" w:ascii="宋体" w:hAnsi="宋体" w:cs="宋体"/>
          <w:color w:val="0000FF"/>
          <w:kern w:val="0"/>
          <w:szCs w:val="21"/>
          <w:highlight w:val="none"/>
          <w:lang w:eastAsia="zh-CN"/>
        </w:rPr>
        <w:t> </w:t>
      </w:r>
      <w:r>
        <w:rPr>
          <w:rFonts w:hint="eastAsia" w:ascii="宋体" w:hAnsi="宋体" w:cs="宋体"/>
          <w:color w:val="0000FF"/>
          <w:kern w:val="0"/>
          <w:szCs w:val="21"/>
          <w:highlight w:val="none"/>
          <w:lang w:val="en-US" w:eastAsia="zh-CN"/>
        </w:rPr>
        <w:t> </w:t>
      </w:r>
    </w:p>
    <w:p w14:paraId="690924F2">
      <w:pPr>
        <w:pStyle w:val="27"/>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default" w:ascii="宋体" w:hAnsi="宋体" w:eastAsia="宋体" w:cs="宋体"/>
          <w:b/>
          <w:kern w:val="2"/>
          <w:sz w:val="21"/>
          <w:szCs w:val="21"/>
          <w:highlight w:val="none"/>
          <w:lang w:bidi="ar"/>
        </w:rPr>
      </w:pPr>
      <w:r>
        <w:rPr>
          <w:rFonts w:hint="default" w:cs="宋体"/>
          <w:b/>
          <w:kern w:val="2"/>
          <w:sz w:val="21"/>
          <w:szCs w:val="21"/>
          <w:highlight w:val="none"/>
          <w:lang w:bidi="ar"/>
        </w:rPr>
        <w:t>对本次</w:t>
      </w:r>
      <w:r>
        <w:rPr>
          <w:rFonts w:hint="eastAsia" w:cs="宋体"/>
          <w:b/>
          <w:kern w:val="2"/>
          <w:sz w:val="21"/>
          <w:szCs w:val="21"/>
          <w:highlight w:val="none"/>
          <w:lang w:eastAsia="zh-CN" w:bidi="ar"/>
        </w:rPr>
        <w:t>采购</w:t>
      </w:r>
      <w:r>
        <w:rPr>
          <w:rFonts w:hint="default" w:cs="宋体"/>
          <w:b/>
          <w:kern w:val="2"/>
          <w:sz w:val="21"/>
          <w:szCs w:val="21"/>
          <w:highlight w:val="none"/>
          <w:lang w:bidi="ar"/>
        </w:rPr>
        <w:t>提出询问、质疑、投诉，请按以下方式联系</w:t>
      </w:r>
    </w:p>
    <w:p w14:paraId="2A65051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1.采购人信息</w:t>
      </w:r>
    </w:p>
    <w:p w14:paraId="1967C5D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名   称：</w:t>
      </w:r>
      <w:r>
        <w:rPr>
          <w:rFonts w:hint="eastAsia" w:cs="宋体"/>
          <w:sz w:val="21"/>
          <w:szCs w:val="21"/>
          <w:highlight w:val="none"/>
          <w:u w:val="single"/>
          <w:lang w:val="en-US" w:eastAsia="zh-CN"/>
        </w:rPr>
        <w:t xml:space="preserve">仙居县朱溪镇人民政府   </w:t>
      </w:r>
    </w:p>
    <w:p w14:paraId="402D056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地   址：</w:t>
      </w:r>
      <w:r>
        <w:rPr>
          <w:rFonts w:hint="eastAsia" w:cs="宋体"/>
          <w:sz w:val="21"/>
          <w:szCs w:val="21"/>
          <w:highlight w:val="none"/>
          <w:u w:val="single"/>
          <w:lang w:val="en-US" w:eastAsia="zh-CN"/>
        </w:rPr>
        <w:t xml:space="preserve">仙居县朱溪镇朱一村            </w:t>
      </w:r>
    </w:p>
    <w:p w14:paraId="498455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cs="宋体"/>
          <w:color w:val="auto"/>
          <w:sz w:val="21"/>
          <w:szCs w:val="21"/>
          <w:highlight w:val="none"/>
          <w:u w:val="single"/>
          <w:lang w:val="en-US" w:eastAsia="zh-CN"/>
        </w:rPr>
        <w:t>徐先生</w:t>
      </w:r>
      <w:r>
        <w:rPr>
          <w:rFonts w:hint="eastAsia" w:ascii="宋体" w:hAnsi="宋体" w:eastAsia="宋体" w:cs="宋体"/>
          <w:color w:val="auto"/>
          <w:sz w:val="21"/>
          <w:szCs w:val="21"/>
          <w:highlight w:val="none"/>
        </w:rPr>
        <w:t>　　　　　　　　</w:t>
      </w:r>
    </w:p>
    <w:p w14:paraId="09E71EC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cs="宋体"/>
          <w:color w:val="auto"/>
          <w:sz w:val="21"/>
          <w:szCs w:val="21"/>
          <w:highlight w:val="none"/>
          <w:u w:val="single"/>
          <w:lang w:val="en-US" w:eastAsia="zh-CN"/>
        </w:rPr>
        <w:t>0576-87666138</w:t>
      </w:r>
    </w:p>
    <w:p w14:paraId="5D95494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cs="宋体"/>
          <w:color w:val="auto"/>
          <w:sz w:val="21"/>
          <w:szCs w:val="21"/>
          <w:highlight w:val="none"/>
          <w:u w:val="single"/>
          <w:lang w:val="en-US" w:eastAsia="zh-CN"/>
        </w:rPr>
        <w:t>张先生</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    </w:t>
      </w:r>
      <w:r>
        <w:rPr>
          <w:rFonts w:hint="eastAsia"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w:t>
      </w:r>
    </w:p>
    <w:p w14:paraId="5E8E593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质疑联系方式：</w:t>
      </w:r>
      <w:r>
        <w:rPr>
          <w:rFonts w:hint="eastAsia" w:cs="宋体"/>
          <w:color w:val="auto"/>
          <w:sz w:val="21"/>
          <w:szCs w:val="21"/>
          <w:highlight w:val="none"/>
          <w:u w:val="single"/>
          <w:lang w:eastAsia="zh-CN"/>
        </w:rPr>
        <w:t>0576-87666138</w:t>
      </w:r>
      <w:r>
        <w:rPr>
          <w:rFonts w:hint="eastAsia" w:ascii="宋体" w:hAnsi="宋体" w:eastAsia="宋体" w:cs="宋体"/>
          <w:color w:val="auto"/>
          <w:sz w:val="21"/>
          <w:szCs w:val="21"/>
          <w:highlight w:val="none"/>
        </w:rPr>
        <w:t>　　　　　　　　</w:t>
      </w:r>
    </w:p>
    <w:p w14:paraId="21EE37E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2.采购代理机构信息</w:t>
      </w:r>
    </w:p>
    <w:p w14:paraId="29A5920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名   称：</w:t>
      </w:r>
      <w:r>
        <w:rPr>
          <w:rFonts w:hint="eastAsia" w:cs="宋体"/>
          <w:sz w:val="21"/>
          <w:szCs w:val="21"/>
          <w:highlight w:val="none"/>
          <w:u w:val="single"/>
          <w:lang w:eastAsia="zh-CN"/>
        </w:rPr>
        <w:t>浙江华域高宇项目管理有限公司</w:t>
      </w:r>
      <w:r>
        <w:rPr>
          <w:rFonts w:hint="eastAsia" w:eastAsia="宋体" w:cs="宋体"/>
          <w:sz w:val="21"/>
          <w:szCs w:val="21"/>
          <w:highlight w:val="none"/>
          <w:u w:val="single"/>
          <w:lang w:val="en-US" w:eastAsia="zh-CN"/>
        </w:rPr>
        <w:t xml:space="preserve"> </w:t>
      </w:r>
    </w:p>
    <w:p w14:paraId="7B2ADC5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地   址：</w:t>
      </w:r>
      <w:r>
        <w:rPr>
          <w:rFonts w:hint="eastAsia" w:cs="宋体"/>
          <w:sz w:val="21"/>
          <w:szCs w:val="21"/>
          <w:highlight w:val="none"/>
          <w:u w:val="single"/>
          <w:lang w:eastAsia="zh-CN"/>
        </w:rPr>
        <w:t>仙居县永安街216号</w:t>
      </w:r>
      <w:r>
        <w:rPr>
          <w:rFonts w:hint="eastAsia" w:cs="宋体"/>
          <w:sz w:val="21"/>
          <w:szCs w:val="21"/>
          <w:highlight w:val="none"/>
          <w:u w:val="single"/>
          <w:lang w:val="en-US" w:eastAsia="zh-CN"/>
        </w:rPr>
        <w:t>5</w:t>
      </w:r>
      <w:r>
        <w:rPr>
          <w:rFonts w:hint="eastAsia" w:cs="宋体"/>
          <w:sz w:val="21"/>
          <w:szCs w:val="21"/>
          <w:highlight w:val="none"/>
          <w:u w:val="single"/>
          <w:lang w:eastAsia="zh-CN"/>
        </w:rPr>
        <w:t>楼</w:t>
      </w:r>
      <w:r>
        <w:rPr>
          <w:rFonts w:hint="eastAsia" w:eastAsia="宋体" w:cs="宋体"/>
          <w:sz w:val="21"/>
          <w:szCs w:val="21"/>
          <w:highlight w:val="none"/>
          <w:u w:val="single"/>
          <w:lang w:val="en-US" w:eastAsia="zh-CN"/>
        </w:rPr>
        <w:t xml:space="preserve"> </w:t>
      </w:r>
    </w:p>
    <w:p w14:paraId="1AE545A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项目联系人（询问）：</w:t>
      </w:r>
      <w:r>
        <w:rPr>
          <w:rFonts w:hint="eastAsia" w:cs="宋体"/>
          <w:sz w:val="21"/>
          <w:szCs w:val="21"/>
          <w:highlight w:val="none"/>
          <w:u w:val="single"/>
          <w:lang w:val="en-US" w:eastAsia="zh-CN"/>
        </w:rPr>
        <w:t xml:space="preserve">罗先生 </w:t>
      </w:r>
    </w:p>
    <w:p w14:paraId="2B25C19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eastAsia="宋体" w:cs="宋体"/>
          <w:sz w:val="21"/>
          <w:szCs w:val="21"/>
          <w:highlight w:val="none"/>
          <w:u w:val="single"/>
          <w:lang w:val="en-US" w:eastAsia="zh-CN"/>
        </w:rPr>
      </w:pPr>
      <w:r>
        <w:rPr>
          <w:rFonts w:hint="eastAsia" w:ascii="宋体" w:hAnsi="宋体" w:eastAsia="宋体" w:cs="宋体"/>
          <w:sz w:val="21"/>
          <w:szCs w:val="21"/>
          <w:highlight w:val="none"/>
        </w:rPr>
        <w:t> 项目联系方式（询问）：</w:t>
      </w:r>
      <w:r>
        <w:rPr>
          <w:rFonts w:hint="eastAsia" w:cs="宋体"/>
          <w:sz w:val="21"/>
          <w:szCs w:val="21"/>
          <w:highlight w:val="none"/>
          <w:u w:val="single"/>
          <w:lang w:val="en-US" w:eastAsia="zh-CN"/>
        </w:rPr>
        <w:t>13575875110</w:t>
      </w:r>
      <w:r>
        <w:rPr>
          <w:rFonts w:hint="eastAsia" w:eastAsia="宋体" w:cs="宋体"/>
          <w:sz w:val="21"/>
          <w:szCs w:val="21"/>
          <w:highlight w:val="none"/>
          <w:u w:val="single"/>
          <w:lang w:val="en-US" w:eastAsia="zh-CN"/>
        </w:rPr>
        <w:t xml:space="preserve"> </w:t>
      </w:r>
    </w:p>
    <w:p w14:paraId="25E4D1D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质疑联系人：</w:t>
      </w:r>
      <w:r>
        <w:rPr>
          <w:rFonts w:hint="eastAsia" w:cs="宋体"/>
          <w:sz w:val="21"/>
          <w:szCs w:val="21"/>
          <w:highlight w:val="none"/>
          <w:u w:val="single"/>
          <w:lang w:val="en-US" w:eastAsia="zh-CN"/>
        </w:rPr>
        <w:t>郑先生</w:t>
      </w:r>
      <w:r>
        <w:rPr>
          <w:rFonts w:hint="eastAsia" w:ascii="宋体" w:hAnsi="宋体" w:eastAsia="宋体" w:cs="宋体"/>
          <w:sz w:val="21"/>
          <w:szCs w:val="21"/>
          <w:highlight w:val="none"/>
          <w:u w:val="single"/>
        </w:rPr>
        <w:t> </w:t>
      </w:r>
    </w:p>
    <w:p w14:paraId="715CB96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质疑联系方式：</w:t>
      </w:r>
      <w:r>
        <w:rPr>
          <w:rFonts w:hint="eastAsia" w:cs="宋体"/>
          <w:sz w:val="21"/>
          <w:szCs w:val="21"/>
          <w:highlight w:val="none"/>
          <w:u w:val="single"/>
          <w:lang w:val="en-US" w:eastAsia="zh-CN"/>
        </w:rPr>
        <w:t>0576-87668998</w:t>
      </w:r>
      <w:r>
        <w:rPr>
          <w:rFonts w:hint="eastAsia" w:eastAsia="宋体" w:cs="宋体"/>
          <w:sz w:val="21"/>
          <w:szCs w:val="21"/>
          <w:highlight w:val="none"/>
          <w:u w:val="single"/>
          <w:lang w:val="en-US" w:eastAsia="zh-CN"/>
        </w:rPr>
        <w:t xml:space="preserve"> </w:t>
      </w:r>
    </w:p>
    <w:p w14:paraId="768B851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630" w:leftChars="20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3.同级政府采购监督管理部门</w:t>
      </w:r>
    </w:p>
    <w:p w14:paraId="7D2380F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sz w:val="21"/>
          <w:szCs w:val="21"/>
          <w:highlight w:val="none"/>
          <w:u w:val="single"/>
        </w:rPr>
        <w:t>仙居县财政局 </w:t>
      </w:r>
    </w:p>
    <w:p w14:paraId="3C96ADF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仙居县南峰街道环城南路500号7楼 </w:t>
      </w:r>
    </w:p>
    <w:p w14:paraId="68C9EC8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w:t>
      </w:r>
      <w:r>
        <w:rPr>
          <w:rFonts w:hint="eastAsia" w:eastAsia="宋体" w:cs="宋体"/>
          <w:sz w:val="21"/>
          <w:szCs w:val="21"/>
          <w:highlight w:val="none"/>
          <w:lang w:val="en-US" w:eastAsia="zh-CN"/>
        </w:rPr>
        <w:t xml:space="preserve"> </w:t>
      </w:r>
      <w:r>
        <w:rPr>
          <w:rFonts w:hint="eastAsia" w:ascii="宋体" w:hAnsi="宋体" w:eastAsia="宋体" w:cs="宋体"/>
          <w:sz w:val="21"/>
          <w:szCs w:val="21"/>
          <w:highlight w:val="none"/>
        </w:rPr>
        <w:t>系</w:t>
      </w:r>
      <w:r>
        <w:rPr>
          <w:rFonts w:hint="eastAsia" w:eastAsia="宋体" w:cs="宋体"/>
          <w:sz w:val="21"/>
          <w:szCs w:val="21"/>
          <w:highlight w:val="none"/>
          <w:lang w:val="en-US" w:eastAsia="zh-CN"/>
        </w:rPr>
        <w:t xml:space="preserve"> </w:t>
      </w:r>
      <w:r>
        <w:rPr>
          <w:rFonts w:hint="eastAsia" w:ascii="宋体" w:hAnsi="宋体" w:eastAsia="宋体" w:cs="宋体"/>
          <w:sz w:val="21"/>
          <w:szCs w:val="21"/>
          <w:highlight w:val="none"/>
        </w:rPr>
        <w:t>人：</w:t>
      </w:r>
      <w:r>
        <w:rPr>
          <w:rFonts w:hint="eastAsia" w:cs="宋体"/>
          <w:sz w:val="21"/>
          <w:szCs w:val="21"/>
          <w:highlight w:val="none"/>
          <w:u w:val="single"/>
          <w:lang w:val="en-US" w:eastAsia="zh-CN"/>
        </w:rPr>
        <w:t>陈</w:t>
      </w:r>
      <w:r>
        <w:rPr>
          <w:rFonts w:hint="eastAsia" w:cs="宋体"/>
          <w:sz w:val="21"/>
          <w:szCs w:val="21"/>
          <w:highlight w:val="none"/>
          <w:u w:val="single"/>
          <w:lang w:eastAsia="zh-CN"/>
        </w:rPr>
        <w:t>先生、吴女士</w:t>
      </w:r>
      <w:r>
        <w:rPr>
          <w:rFonts w:hint="eastAsia" w:ascii="宋体" w:hAnsi="宋体" w:eastAsia="宋体" w:cs="宋体"/>
          <w:sz w:val="21"/>
          <w:szCs w:val="21"/>
          <w:highlight w:val="none"/>
          <w:u w:val="single"/>
        </w:rPr>
        <w:t> </w:t>
      </w:r>
    </w:p>
    <w:p w14:paraId="13FE75D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监督投诉电话：</w:t>
      </w:r>
      <w:r>
        <w:rPr>
          <w:rFonts w:hint="eastAsia" w:ascii="宋体" w:hAnsi="宋体" w:eastAsia="宋体" w:cs="宋体"/>
          <w:sz w:val="21"/>
          <w:szCs w:val="21"/>
          <w:highlight w:val="none"/>
          <w:u w:val="single"/>
        </w:rPr>
        <w:t>0576-87720209 </w:t>
      </w:r>
    </w:p>
    <w:p w14:paraId="562E9AA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textAlignment w:val="auto"/>
        <w:rPr>
          <w:rFonts w:hint="eastAsia" w:ascii="宋体" w:hAnsi="宋体" w:eastAsia="宋体" w:cs="宋体"/>
          <w:i w:val="0"/>
          <w:iCs w:val="0"/>
          <w:caps w:val="0"/>
          <w:color w:val="000000"/>
          <w:spacing w:val="0"/>
          <w:sz w:val="18"/>
          <w:szCs w:val="18"/>
        </w:rPr>
      </w:pPr>
    </w:p>
    <w:p w14:paraId="2958F43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若对项目采购电子交易系统操作有疑问，可登录政采云（https://www.zcygov.cn/），点击右侧咨询小采，获取采小蜜智能服务管家帮助，或拨打政采云服务热线95763获取热线服务帮助。        </w:t>
      </w:r>
    </w:p>
    <w:p w14:paraId="0F09D0B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CA问题联系电话（人工）：汇信CA 400-888-4636；天谷CA 400-087-8198。</w:t>
      </w:r>
    </w:p>
    <w:p w14:paraId="55276BDB"/>
    <w:bookmarkEnd w:id="5"/>
    <w:bookmarkEnd w:id="6"/>
    <w:p w14:paraId="67683137">
      <w:pPr>
        <w:rPr>
          <w:rFonts w:hint="eastAsia" w:ascii="宋体" w:hAnsi="宋体" w:cs="宋体"/>
          <w:sz w:val="32"/>
          <w:szCs w:val="32"/>
        </w:rPr>
      </w:pPr>
      <w:bookmarkStart w:id="7" w:name="_Toc6609"/>
      <w:bookmarkStart w:id="8" w:name="_Toc636"/>
      <w:bookmarkStart w:id="9" w:name="_Toc12006"/>
      <w:r>
        <w:rPr>
          <w:rFonts w:hint="eastAsia" w:ascii="宋体" w:hAnsi="宋体" w:cs="宋体"/>
          <w:sz w:val="32"/>
          <w:szCs w:val="32"/>
        </w:rPr>
        <w:br w:type="page"/>
      </w:r>
    </w:p>
    <w:p w14:paraId="6DCC10DE">
      <w:pPr>
        <w:pStyle w:val="2"/>
        <w:spacing w:before="0" w:after="0" w:line="360" w:lineRule="auto"/>
        <w:jc w:val="center"/>
        <w:outlineLvl w:val="0"/>
        <w:rPr>
          <w:rFonts w:ascii="宋体" w:hAnsi="宋体" w:cs="宋体"/>
          <w:sz w:val="32"/>
          <w:szCs w:val="32"/>
        </w:rPr>
      </w:pPr>
      <w:bookmarkStart w:id="10" w:name="_Toc11812"/>
      <w:bookmarkStart w:id="11" w:name="_Toc2584"/>
      <w:r>
        <w:rPr>
          <w:rFonts w:hint="eastAsia" w:ascii="宋体" w:hAnsi="宋体" w:cs="宋体"/>
          <w:sz w:val="32"/>
          <w:szCs w:val="32"/>
        </w:rPr>
        <w:t>第二章  采购需求</w:t>
      </w:r>
      <w:bookmarkEnd w:id="7"/>
      <w:bookmarkEnd w:id="10"/>
      <w:bookmarkEnd w:id="11"/>
    </w:p>
    <w:p w14:paraId="7163DCD0">
      <w:pPr>
        <w:pageBreakBefore w:val="0"/>
        <w:kinsoku/>
        <w:wordWrap/>
        <w:bidi w:val="0"/>
        <w:spacing w:line="360" w:lineRule="auto"/>
        <w:ind w:left="0" w:right="0" w:firstLine="422" w:firstLineChars="200"/>
        <w:rPr>
          <w:rFonts w:hint="eastAsia" w:ascii="宋体" w:hAnsi="宋体" w:cs="宋体"/>
          <w:b/>
          <w:color w:val="auto"/>
          <w:szCs w:val="21"/>
          <w:highlight w:val="none"/>
        </w:rPr>
      </w:pPr>
      <w:bookmarkStart w:id="12" w:name="_Toc359860065"/>
      <w:bookmarkStart w:id="13" w:name="_Toc8240"/>
      <w:bookmarkStart w:id="14" w:name="_Toc11082"/>
      <w:bookmarkStart w:id="15" w:name="_Toc13823"/>
      <w:bookmarkStart w:id="16" w:name="_Toc31923"/>
      <w:bookmarkStart w:id="17" w:name="_Toc324836660"/>
      <w:bookmarkStart w:id="18" w:name="_Toc30830"/>
      <w:bookmarkStart w:id="19" w:name="_Toc18363"/>
      <w:bookmarkStart w:id="20" w:name="_Toc293917013"/>
      <w:bookmarkStart w:id="21" w:name="_Toc339013709"/>
      <w:bookmarkStart w:id="22" w:name="_Toc293916867"/>
      <w:bookmarkStart w:id="23" w:name="_Toc293916349"/>
      <w:bookmarkStart w:id="24" w:name="_Toc293915998"/>
      <w:bookmarkStart w:id="25" w:name="_Toc438384212"/>
      <w:r>
        <w:rPr>
          <w:rFonts w:hint="eastAsia" w:ascii="宋体" w:hAnsi="宋体" w:cs="宋体"/>
          <w:b/>
          <w:color w:val="auto"/>
          <w:szCs w:val="21"/>
          <w:highlight w:val="none"/>
        </w:rPr>
        <w:t>特别提醒：</w:t>
      </w:r>
    </w:p>
    <w:p w14:paraId="6CAC8C14">
      <w:pPr>
        <w:pageBreakBefore w:val="0"/>
        <w:kinsoku/>
        <w:wordWrap/>
        <w:bidi w:val="0"/>
        <w:spacing w:line="360" w:lineRule="auto"/>
        <w:ind w:left="0" w:right="0"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1、</w:t>
      </w:r>
      <w:r>
        <w:rPr>
          <w:rFonts w:hint="eastAsia" w:ascii="宋体" w:hAnsi="宋体" w:cs="宋体"/>
          <w:b/>
          <w:color w:val="auto"/>
          <w:kern w:val="0"/>
          <w:szCs w:val="21"/>
          <w:highlight w:val="none"/>
        </w:rPr>
        <w:t>中标单位在签订合同时，若坚持提出附加条件和不合理要求，成交资格将被取消，该中标人对由此产生的一切后果负责。</w:t>
      </w:r>
    </w:p>
    <w:p w14:paraId="23EB4A6E">
      <w:pPr>
        <w:pageBreakBefore w:val="0"/>
        <w:kinsoku/>
        <w:wordWrap/>
        <w:bidi w:val="0"/>
        <w:spacing w:line="360" w:lineRule="auto"/>
        <w:ind w:left="0" w:right="0" w:firstLine="422" w:firstLineChars="200"/>
        <w:rPr>
          <w:rFonts w:hint="eastAsia" w:ascii="宋体" w:hAnsi="宋体" w:cs="宋体"/>
          <w:b/>
          <w:color w:val="auto"/>
          <w:szCs w:val="21"/>
          <w:highlight w:val="none"/>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2、</w:t>
      </w:r>
      <w:r>
        <w:rPr>
          <w:rFonts w:hint="eastAsia" w:ascii="宋体" w:hAnsi="宋体" w:cs="宋体"/>
          <w:b/>
          <w:color w:val="auto"/>
          <w:szCs w:val="21"/>
          <w:highlight w:val="none"/>
        </w:rPr>
        <w:t>加“▲”的技术要求或商务要求为实质性要求，投标人应特别注意，所提供的技术响应必须完全满足或优于这些要求，否则视为不满足。不满足实质性要求的投标文件将按无效标处理。</w:t>
      </w:r>
    </w:p>
    <w:p w14:paraId="6BBA48BE">
      <w:pPr>
        <w:pageBreakBefore w:val="0"/>
        <w:kinsoku/>
        <w:wordWrap/>
        <w:bidi w:val="0"/>
        <w:spacing w:line="360" w:lineRule="auto"/>
        <w:ind w:left="0" w:right="0" w:firstLine="422" w:firstLineChars="200"/>
        <w:rPr>
          <w:rFonts w:hint="eastAsia" w:ascii="宋体" w:hAnsi="宋体" w:cs="宋体"/>
          <w:b/>
          <w:color w:val="auto"/>
          <w:szCs w:val="21"/>
          <w:highlight w:val="none"/>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3、</w:t>
      </w:r>
      <w:r>
        <w:rPr>
          <w:rFonts w:hint="eastAsia" w:ascii="宋体" w:hAnsi="宋体" w:eastAsia="宋体" w:cs="宋体"/>
          <w:b/>
          <w:sz w:val="21"/>
          <w:szCs w:val="21"/>
          <w:lang w:val="en-US" w:eastAsia="zh-CN"/>
        </w:rPr>
        <w:t>磋商供应商必须完成采购内容和合同（基本要求、价格和服务）规定义务，不允许只对部分内容进行报价。</w:t>
      </w:r>
    </w:p>
    <w:bookmarkEnd w:id="12"/>
    <w:bookmarkEnd w:id="13"/>
    <w:bookmarkEnd w:id="14"/>
    <w:bookmarkEnd w:id="15"/>
    <w:bookmarkEnd w:id="16"/>
    <w:bookmarkEnd w:id="17"/>
    <w:bookmarkEnd w:id="18"/>
    <w:bookmarkEnd w:id="19"/>
    <w:p w14:paraId="6B3A242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left="0" w:right="0" w:rightChars="0" w:firstLine="422" w:firstLineChars="200"/>
        <w:textAlignment w:val="auto"/>
        <w:rPr>
          <w:rFonts w:hint="eastAsia" w:ascii="宋体" w:hAnsi="宋体" w:eastAsia="宋体" w:cs="宋体"/>
          <w:b/>
          <w:color w:val="auto"/>
          <w:sz w:val="21"/>
          <w:szCs w:val="21"/>
          <w:highlight w:val="none"/>
          <w:lang w:eastAsia="zh-CN"/>
        </w:rPr>
      </w:pPr>
      <w:bookmarkStart w:id="26" w:name="_Toc65052969"/>
      <w:bookmarkStart w:id="27" w:name="_Toc28773"/>
      <w:r>
        <w:rPr>
          <w:rFonts w:hint="eastAsia" w:ascii="宋体" w:hAnsi="宋体" w:eastAsia="宋体" w:cs="宋体"/>
          <w:b/>
          <w:color w:val="auto"/>
          <w:sz w:val="21"/>
          <w:szCs w:val="21"/>
          <w:highlight w:val="none"/>
          <w:lang w:eastAsia="zh-CN"/>
        </w:rPr>
        <w:t>招标项目一览表</w:t>
      </w:r>
    </w:p>
    <w:p w14:paraId="6ED262F5">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本次招标共1个标项，具体内容如下表：</w:t>
      </w:r>
    </w:p>
    <w:tbl>
      <w:tblPr>
        <w:tblStyle w:val="30"/>
        <w:tblpPr w:leftFromText="180" w:rightFromText="180" w:vertAnchor="text" w:horzAnchor="page" w:tblpX="1065" w:tblpY="131"/>
        <w:tblOverlap w:val="never"/>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218"/>
        <w:gridCol w:w="705"/>
        <w:gridCol w:w="660"/>
        <w:gridCol w:w="1051"/>
        <w:gridCol w:w="1155"/>
        <w:gridCol w:w="2370"/>
        <w:gridCol w:w="1080"/>
      </w:tblGrid>
      <w:tr w14:paraId="6BBB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61" w:type="dxa"/>
            <w:noWrap w:val="0"/>
            <w:vAlign w:val="center"/>
          </w:tcPr>
          <w:p w14:paraId="5E48B7AD">
            <w:pPr>
              <w:keepNext w:val="0"/>
              <w:keepLines w:val="0"/>
              <w:pageBreakBefore w:val="0"/>
              <w:widowControl w:val="0"/>
              <w:tabs>
                <w:tab w:val="left" w:pos="8280"/>
              </w:tabs>
              <w:kinsoku/>
              <w:wordWrap/>
              <w:overflowPunct/>
              <w:topLinePunct w:val="0"/>
              <w:autoSpaceDE w:val="0"/>
              <w:autoSpaceDN w:val="0"/>
              <w:bidi w:val="0"/>
              <w:adjustRightInd w:val="0"/>
              <w:snapToGrid/>
              <w:spacing w:line="240" w:lineRule="auto"/>
              <w:ind w:righ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标项序号</w:t>
            </w:r>
          </w:p>
        </w:tc>
        <w:tc>
          <w:tcPr>
            <w:tcW w:w="2218" w:type="dxa"/>
            <w:noWrap w:val="0"/>
            <w:vAlign w:val="center"/>
          </w:tcPr>
          <w:p w14:paraId="35B33147">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标项名称或内容</w:t>
            </w:r>
          </w:p>
        </w:tc>
        <w:tc>
          <w:tcPr>
            <w:tcW w:w="705" w:type="dxa"/>
            <w:noWrap w:val="0"/>
            <w:vAlign w:val="center"/>
          </w:tcPr>
          <w:p w14:paraId="0AEBD838">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60" w:type="dxa"/>
            <w:noWrap w:val="0"/>
            <w:vAlign w:val="center"/>
          </w:tcPr>
          <w:p w14:paraId="3087E492">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51" w:type="dxa"/>
            <w:noWrap w:val="0"/>
            <w:vAlign w:val="center"/>
          </w:tcPr>
          <w:p w14:paraId="5B514049">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预算金额（元）</w:t>
            </w:r>
          </w:p>
        </w:tc>
        <w:tc>
          <w:tcPr>
            <w:tcW w:w="1155" w:type="dxa"/>
            <w:noWrap w:val="0"/>
            <w:vAlign w:val="center"/>
          </w:tcPr>
          <w:p w14:paraId="2F005F52">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最高限价</w:t>
            </w:r>
          </w:p>
        </w:tc>
        <w:tc>
          <w:tcPr>
            <w:tcW w:w="2370" w:type="dxa"/>
            <w:noWrap w:val="0"/>
            <w:vAlign w:val="center"/>
          </w:tcPr>
          <w:p w14:paraId="2F881E73">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具体工作范围</w:t>
            </w:r>
          </w:p>
        </w:tc>
        <w:tc>
          <w:tcPr>
            <w:tcW w:w="1080" w:type="dxa"/>
            <w:noWrap w:val="0"/>
            <w:vAlign w:val="center"/>
          </w:tcPr>
          <w:p w14:paraId="43BA2B13">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所属行业</w:t>
            </w:r>
          </w:p>
        </w:tc>
      </w:tr>
      <w:tr w14:paraId="2795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61" w:type="dxa"/>
            <w:noWrap w:val="0"/>
            <w:vAlign w:val="center"/>
          </w:tcPr>
          <w:p w14:paraId="6F88C4F3">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18" w:type="dxa"/>
            <w:noWrap w:val="0"/>
            <w:vAlign w:val="center"/>
          </w:tcPr>
          <w:p w14:paraId="7C6389B9">
            <w:pPr>
              <w:keepNext w:val="0"/>
              <w:keepLines w:val="0"/>
              <w:pageBreakBefore w:val="0"/>
              <w:widowControl/>
              <w:tabs>
                <w:tab w:val="left" w:pos="8280"/>
              </w:tabs>
              <w:kinsoku/>
              <w:wordWrap/>
              <w:overflowPunct/>
              <w:topLinePunct w:val="0"/>
              <w:bidi w:val="0"/>
              <w:snapToGrid/>
              <w:spacing w:line="240" w:lineRule="auto"/>
              <w:ind w:right="0"/>
              <w:jc w:val="center"/>
              <w:rPr>
                <w:rFonts w:hint="eastAsia" w:ascii="宋体" w:hAnsi="宋体" w:eastAsia="宋体" w:cs="宋体"/>
                <w:color w:val="auto"/>
                <w:szCs w:val="21"/>
                <w:highlight w:val="none"/>
                <w:lang w:eastAsia="zh-CN"/>
              </w:rPr>
            </w:pPr>
            <w:r>
              <w:rPr>
                <w:rFonts w:hint="eastAsia" w:ascii="宋体" w:hAnsi="宋体" w:cs="宋体"/>
                <w:lang w:eastAsia="zh-CN"/>
              </w:rPr>
              <w:t>2025年度仙居县朱溪镇人民政府拆违拆临治乱工程</w:t>
            </w:r>
          </w:p>
        </w:tc>
        <w:tc>
          <w:tcPr>
            <w:tcW w:w="705" w:type="dxa"/>
            <w:noWrap w:val="0"/>
            <w:vAlign w:val="center"/>
          </w:tcPr>
          <w:p w14:paraId="0F807D57">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60" w:type="dxa"/>
            <w:noWrap w:val="0"/>
            <w:vAlign w:val="center"/>
          </w:tcPr>
          <w:p w14:paraId="4C36995F">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051" w:type="dxa"/>
            <w:noWrap w:val="0"/>
            <w:vAlign w:val="center"/>
          </w:tcPr>
          <w:p w14:paraId="3ECBA835">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1000000</w:t>
            </w:r>
          </w:p>
        </w:tc>
        <w:tc>
          <w:tcPr>
            <w:tcW w:w="1155" w:type="dxa"/>
            <w:noWrap w:val="0"/>
            <w:vAlign w:val="center"/>
          </w:tcPr>
          <w:p w14:paraId="4026D218">
            <w:pPr>
              <w:keepNext w:val="0"/>
              <w:keepLines w:val="0"/>
              <w:pageBreakBefore w:val="0"/>
              <w:widowControl/>
              <w:tabs>
                <w:tab w:val="left" w:pos="8280"/>
              </w:tabs>
              <w:kinsoku/>
              <w:wordWrap/>
              <w:overflowPunct/>
              <w:topLinePunct w:val="0"/>
              <w:bidi w:val="0"/>
              <w:snapToGrid/>
              <w:spacing w:line="240" w:lineRule="auto"/>
              <w:ind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sz w:val="21"/>
                <w:szCs w:val="21"/>
                <w:highlight w:val="none"/>
                <w:lang w:val="en-US" w:eastAsia="zh-CN"/>
              </w:rPr>
              <w:t>折扣系数不超过90%</w:t>
            </w:r>
          </w:p>
        </w:tc>
        <w:tc>
          <w:tcPr>
            <w:tcW w:w="2370" w:type="dxa"/>
            <w:noWrap w:val="0"/>
            <w:vAlign w:val="center"/>
          </w:tcPr>
          <w:p w14:paraId="761A6D4D">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color w:val="auto"/>
                <w:szCs w:val="21"/>
                <w:highlight w:val="none"/>
                <w:lang w:eastAsia="zh-CN"/>
              </w:rPr>
            </w:pPr>
            <w:r>
              <w:rPr>
                <w:rFonts w:hint="eastAsia" w:hAnsi="宋体"/>
                <w:sz w:val="21"/>
                <w:szCs w:val="21"/>
                <w:highlight w:val="none"/>
                <w:lang w:eastAsia="zh-CN"/>
              </w:rPr>
              <w:t>仙居县朱溪镇区域内的违章建筑和临时设施的拆除、危房拆除、违章户外广告和楼顶标识设施拆除、道路沿线及村庄周边乱搭建拆除等服务。</w:t>
            </w:r>
          </w:p>
        </w:tc>
        <w:tc>
          <w:tcPr>
            <w:tcW w:w="1080" w:type="dxa"/>
            <w:noWrap w:val="0"/>
            <w:vAlign w:val="center"/>
          </w:tcPr>
          <w:p w14:paraId="611A6F9E">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建筑业</w:t>
            </w:r>
          </w:p>
        </w:tc>
      </w:tr>
    </w:tbl>
    <w:p w14:paraId="6D90B127">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leftChars="20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项目概况及总体要求</w:t>
      </w:r>
    </w:p>
    <w:p w14:paraId="75B0B1D3">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leftChars="200" w:right="0" w:rightChars="0"/>
        <w:textAlignment w:val="auto"/>
        <w:rPr>
          <w:rFonts w:hint="eastAsia" w:ascii="宋体" w:hAnsi="宋体" w:eastAsia="宋体" w:cs="宋体"/>
          <w:b w:val="0"/>
          <w:bCs/>
          <w:color w:val="auto"/>
          <w:sz w:val="21"/>
          <w:szCs w:val="21"/>
          <w:highlight w:val="none"/>
          <w:lang w:eastAsia="zh-CN"/>
        </w:rPr>
      </w:pPr>
      <w:r>
        <w:rPr>
          <w:rFonts w:hint="eastAsia" w:ascii="宋体" w:cs="宋体"/>
          <w:color w:val="000000"/>
          <w:kern w:val="0"/>
          <w:sz w:val="21"/>
          <w:szCs w:val="21"/>
          <w:lang w:val="en-US" w:eastAsia="zh-CN" w:bidi="ar-SA"/>
        </w:rPr>
        <w:t>根据《中华人民共和国城乡规划法》等规定，为进一步推进县“三改一拆”等重点工作的开展，仙居县朱溪镇人民政府决定对在朱溪镇辖区内存在的违章建筑、临时设施、违章户外广告、楼顶标识设施及零星整治工程等进行统一处置，为绿色发展腾空间。</w:t>
      </w:r>
      <w:r>
        <w:rPr>
          <w:rFonts w:hint="eastAsia" w:ascii="宋体" w:hAnsi="宋体" w:eastAsia="宋体" w:cs="宋体"/>
          <w:b w:val="0"/>
          <w:bCs/>
          <w:color w:val="auto"/>
          <w:sz w:val="21"/>
          <w:szCs w:val="21"/>
          <w:highlight w:val="none"/>
          <w:lang w:eastAsia="zh-CN"/>
        </w:rPr>
        <w:t xml:space="preserve"> </w:t>
      </w:r>
    </w:p>
    <w:p w14:paraId="58A4DC1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leftChars="20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采购需求</w:t>
      </w:r>
    </w:p>
    <w:p w14:paraId="78B2BF5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bCs/>
          <w:szCs w:val="21"/>
        </w:rPr>
      </w:pPr>
      <w:r>
        <w:rPr>
          <w:rFonts w:hint="eastAsia" w:ascii="宋体" w:hAnsi="宋体"/>
          <w:b/>
          <w:bCs/>
          <w:szCs w:val="21"/>
        </w:rPr>
        <w:t>（一）人工、机械单价</w:t>
      </w:r>
    </w:p>
    <w:p w14:paraId="36570A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b/>
          <w:bCs/>
          <w:szCs w:val="21"/>
          <w:highlight w:val="none"/>
        </w:rPr>
      </w:pPr>
      <w:r>
        <w:rPr>
          <w:rFonts w:hint="eastAsia" w:ascii="宋体" w:hAnsi="宋体"/>
          <w:szCs w:val="21"/>
        </w:rPr>
        <w:t>针对</w:t>
      </w:r>
      <w:r>
        <w:rPr>
          <w:rFonts w:hint="eastAsia" w:ascii="宋体" w:hAnsi="宋体"/>
          <w:szCs w:val="21"/>
          <w:lang w:val="en-US" w:eastAsia="zh-CN"/>
        </w:rPr>
        <w:t>整体</w:t>
      </w:r>
      <w:r>
        <w:rPr>
          <w:rFonts w:hint="eastAsia" w:ascii="宋体" w:hAnsi="宋体"/>
          <w:szCs w:val="21"/>
        </w:rPr>
        <w:t>违法建筑物拆除涉及的</w:t>
      </w:r>
      <w:r>
        <w:rPr>
          <w:rFonts w:hint="eastAsia" w:ascii="宋体" w:hAnsi="宋体"/>
          <w:szCs w:val="21"/>
          <w:lang w:val="en-US" w:eastAsia="zh-CN"/>
        </w:rPr>
        <w:t>单价</w:t>
      </w:r>
      <w:r>
        <w:rPr>
          <w:rFonts w:hint="eastAsia" w:ascii="宋体" w:hAnsi="宋体"/>
          <w:szCs w:val="21"/>
        </w:rPr>
        <w:t>见表</w:t>
      </w:r>
      <w:r>
        <w:rPr>
          <w:rFonts w:hint="eastAsia" w:ascii="宋体" w:hAnsi="宋体"/>
          <w:szCs w:val="21"/>
          <w:lang w:val="en-US" w:eastAsia="zh-CN"/>
        </w:rPr>
        <w:t>2</w:t>
      </w:r>
      <w:r>
        <w:rPr>
          <w:rFonts w:hint="eastAsia" w:ascii="宋体" w:hAnsi="宋体"/>
          <w:szCs w:val="21"/>
        </w:rPr>
        <w:t>.1</w:t>
      </w:r>
      <w:r>
        <w:rPr>
          <w:rFonts w:hint="eastAsia" w:ascii="宋体" w:hAnsi="宋体"/>
          <w:szCs w:val="21"/>
          <w:lang w:val="en-US" w:eastAsia="zh-CN"/>
        </w:rPr>
        <w:t>，局部</w:t>
      </w:r>
      <w:r>
        <w:rPr>
          <w:rFonts w:hint="eastAsia" w:ascii="宋体" w:hAnsi="宋体"/>
          <w:szCs w:val="21"/>
        </w:rPr>
        <w:t>违法建筑物拆除</w:t>
      </w:r>
      <w:r>
        <w:rPr>
          <w:rFonts w:hint="eastAsia" w:ascii="宋体" w:hAnsi="宋体"/>
          <w:szCs w:val="21"/>
          <w:lang w:val="en-US" w:eastAsia="zh-CN"/>
        </w:rPr>
        <w:t>详见</w:t>
      </w:r>
      <w:r>
        <w:rPr>
          <w:rFonts w:hint="eastAsia" w:ascii="宋体" w:hAnsi="宋体" w:eastAsia="宋体" w:cs="Times New Roman"/>
          <w:szCs w:val="21"/>
          <w:lang w:val="en-US" w:eastAsia="zh-CN"/>
        </w:rPr>
        <w:t>表2.</w:t>
      </w:r>
      <w:r>
        <w:rPr>
          <w:rFonts w:hint="eastAsia" w:ascii="宋体" w:hAnsi="宋体"/>
          <w:szCs w:val="21"/>
          <w:lang w:val="en-US" w:eastAsia="zh-CN"/>
        </w:rPr>
        <w:t>2</w:t>
      </w:r>
      <w:r>
        <w:rPr>
          <w:rFonts w:hint="eastAsia" w:ascii="宋体" w:hAnsi="宋体" w:eastAsia="宋体" w:cs="Times New Roman"/>
          <w:szCs w:val="21"/>
          <w:lang w:val="en-US" w:eastAsia="zh-CN"/>
        </w:rPr>
        <w:t>拆违工程零星台班单价</w:t>
      </w:r>
      <w:r>
        <w:rPr>
          <w:rFonts w:hint="eastAsia" w:ascii="宋体" w:hAnsi="宋体"/>
          <w:szCs w:val="21"/>
          <w:lang w:val="en-US" w:eastAsia="zh-CN"/>
        </w:rPr>
        <w:t>：</w:t>
      </w:r>
    </w:p>
    <w:p w14:paraId="6DDEABF9">
      <w:pPr>
        <w:pStyle w:val="9"/>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eastAsia="宋体"/>
          <w:b/>
          <w:bCs/>
          <w:highlight w:val="yellow"/>
          <w:lang w:val="en-US" w:eastAsia="zh-CN"/>
        </w:rPr>
      </w:pPr>
      <w:r>
        <w:rPr>
          <w:rFonts w:hint="eastAsia" w:ascii="宋体" w:hAnsi="宋体"/>
          <w:b/>
          <w:bCs/>
          <w:szCs w:val="21"/>
          <w:highlight w:val="none"/>
        </w:rPr>
        <w:t>表</w:t>
      </w:r>
      <w:r>
        <w:rPr>
          <w:rFonts w:hint="eastAsia" w:ascii="宋体" w:hAnsi="宋体"/>
          <w:b/>
          <w:bCs/>
          <w:szCs w:val="21"/>
          <w:highlight w:val="none"/>
          <w:lang w:val="en-US" w:eastAsia="zh-CN"/>
        </w:rPr>
        <w:t>2</w:t>
      </w:r>
      <w:r>
        <w:rPr>
          <w:rFonts w:hint="eastAsia" w:ascii="宋体" w:hAnsi="宋体"/>
          <w:b/>
          <w:bCs/>
          <w:szCs w:val="21"/>
          <w:highlight w:val="none"/>
        </w:rPr>
        <w:t>.1  拆违工程费用</w:t>
      </w:r>
      <w:r>
        <w:rPr>
          <w:rFonts w:hint="eastAsia" w:ascii="宋体" w:hAnsi="宋体"/>
          <w:b/>
          <w:bCs/>
          <w:szCs w:val="21"/>
          <w:highlight w:val="none"/>
          <w:lang w:val="en-US" w:eastAsia="zh-CN"/>
        </w:rPr>
        <w:t>表单价表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18"/>
        <w:gridCol w:w="3963"/>
        <w:gridCol w:w="936"/>
        <w:gridCol w:w="1096"/>
        <w:gridCol w:w="662"/>
      </w:tblGrid>
      <w:tr w14:paraId="3689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696" w:type="dxa"/>
            <w:noWrap w:val="0"/>
            <w:vAlign w:val="center"/>
          </w:tcPr>
          <w:p w14:paraId="77DAB304">
            <w:pPr>
              <w:tabs>
                <w:tab w:val="left" w:pos="0"/>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718" w:type="dxa"/>
            <w:noWrap w:val="0"/>
            <w:vAlign w:val="center"/>
          </w:tcPr>
          <w:p w14:paraId="5BA64F4A">
            <w:pPr>
              <w:tabs>
                <w:tab w:val="left" w:pos="0"/>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结构形式</w:t>
            </w:r>
          </w:p>
        </w:tc>
        <w:tc>
          <w:tcPr>
            <w:tcW w:w="3963" w:type="dxa"/>
            <w:noWrap w:val="0"/>
            <w:vAlign w:val="center"/>
          </w:tcPr>
          <w:p w14:paraId="1C484FF5">
            <w:pPr>
              <w:tabs>
                <w:tab w:val="left" w:pos="0"/>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主要内容</w:t>
            </w:r>
          </w:p>
        </w:tc>
        <w:tc>
          <w:tcPr>
            <w:tcW w:w="936" w:type="dxa"/>
            <w:noWrap w:val="0"/>
            <w:vAlign w:val="center"/>
          </w:tcPr>
          <w:p w14:paraId="180E4052">
            <w:pPr>
              <w:tabs>
                <w:tab w:val="left" w:pos="0"/>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1096" w:type="dxa"/>
            <w:noWrap w:val="0"/>
            <w:vAlign w:val="center"/>
          </w:tcPr>
          <w:p w14:paraId="68E98E18">
            <w:pPr>
              <w:tabs>
                <w:tab w:val="left" w:pos="0"/>
              </w:tabs>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预算单价</w:t>
            </w:r>
          </w:p>
        </w:tc>
        <w:tc>
          <w:tcPr>
            <w:tcW w:w="662" w:type="dxa"/>
            <w:noWrap w:val="0"/>
            <w:vAlign w:val="center"/>
          </w:tcPr>
          <w:p w14:paraId="00578611">
            <w:pPr>
              <w:tabs>
                <w:tab w:val="left" w:pos="0"/>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518D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14:paraId="19F2270E">
            <w:pPr>
              <w:tabs>
                <w:tab w:val="left" w:pos="0"/>
              </w:tabs>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718" w:type="dxa"/>
            <w:noWrap w:val="0"/>
            <w:vAlign w:val="center"/>
          </w:tcPr>
          <w:p w14:paraId="323C5965">
            <w:pPr>
              <w:jc w:val="center"/>
              <w:rPr>
                <w:rFonts w:hint="eastAsia" w:ascii="宋体" w:hAnsi="宋体" w:cs="宋体"/>
                <w:color w:val="auto"/>
                <w:szCs w:val="21"/>
                <w:highlight w:val="none"/>
              </w:rPr>
            </w:pPr>
            <w:r>
              <w:rPr>
                <w:rFonts w:hint="eastAsia"/>
                <w:highlight w:val="none"/>
              </w:rPr>
              <w:t>简易搭盖拆除</w:t>
            </w:r>
          </w:p>
        </w:tc>
        <w:tc>
          <w:tcPr>
            <w:tcW w:w="3963" w:type="dxa"/>
            <w:noWrap w:val="0"/>
            <w:vAlign w:val="center"/>
          </w:tcPr>
          <w:p w14:paraId="733C6FCE">
            <w:pPr>
              <w:jc w:val="center"/>
              <w:rPr>
                <w:rFonts w:hint="eastAsia" w:ascii="宋体" w:hAnsi="宋体" w:cs="宋体"/>
                <w:color w:val="auto"/>
                <w:szCs w:val="21"/>
                <w:highlight w:val="none"/>
              </w:rPr>
            </w:pPr>
            <w:r>
              <w:rPr>
                <w:rFonts w:hint="eastAsia"/>
                <w:highlight w:val="none"/>
              </w:rPr>
              <w:t>主要为铁皮、泥木、瓦房、广告牌结构等相关简易违章建构筑物的拆除工作</w:t>
            </w:r>
          </w:p>
        </w:tc>
        <w:tc>
          <w:tcPr>
            <w:tcW w:w="936" w:type="dxa"/>
            <w:noWrap w:val="0"/>
            <w:vAlign w:val="center"/>
          </w:tcPr>
          <w:p w14:paraId="4AF87E3A">
            <w:pPr>
              <w:tabs>
                <w:tab w:val="left" w:pos="0"/>
              </w:tabs>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096" w:type="dxa"/>
            <w:noWrap w:val="0"/>
            <w:vAlign w:val="center"/>
          </w:tcPr>
          <w:p w14:paraId="250062B2">
            <w:pPr>
              <w:jc w:val="center"/>
              <w:rPr>
                <w:rFonts w:hint="eastAsia" w:ascii="宋体" w:hAnsi="宋体" w:eastAsia="宋体" w:cs="宋体"/>
                <w:color w:val="auto"/>
                <w:szCs w:val="21"/>
                <w:highlight w:val="none"/>
              </w:rPr>
            </w:pPr>
            <w:r>
              <w:rPr>
                <w:rFonts w:hint="eastAsia" w:ascii="宋体" w:hAnsi="宋体" w:eastAsia="宋体" w:cs="宋体"/>
                <w:highlight w:val="none"/>
                <w:lang w:val="en-US" w:eastAsia="zh-CN"/>
              </w:rPr>
              <w:t>6</w:t>
            </w:r>
          </w:p>
        </w:tc>
        <w:tc>
          <w:tcPr>
            <w:tcW w:w="662" w:type="dxa"/>
            <w:noWrap w:val="0"/>
            <w:vAlign w:val="center"/>
          </w:tcPr>
          <w:p w14:paraId="07A94BEB">
            <w:pPr>
              <w:tabs>
                <w:tab w:val="left" w:pos="0"/>
              </w:tabs>
              <w:jc w:val="center"/>
              <w:rPr>
                <w:rFonts w:hint="eastAsia" w:ascii="宋体" w:hAnsi="宋体" w:cs="宋体"/>
                <w:color w:val="auto"/>
                <w:szCs w:val="21"/>
                <w:highlight w:val="none"/>
              </w:rPr>
            </w:pPr>
          </w:p>
        </w:tc>
      </w:tr>
      <w:tr w14:paraId="2EB0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14:paraId="79A035C6">
            <w:pPr>
              <w:tabs>
                <w:tab w:val="left" w:pos="0"/>
              </w:tabs>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718" w:type="dxa"/>
            <w:noWrap w:val="0"/>
            <w:vAlign w:val="center"/>
          </w:tcPr>
          <w:p w14:paraId="5D71D2B2">
            <w:pPr>
              <w:jc w:val="center"/>
              <w:rPr>
                <w:rFonts w:hint="eastAsia" w:ascii="宋体" w:hAnsi="宋体" w:cs="宋体"/>
                <w:color w:val="auto"/>
                <w:szCs w:val="21"/>
                <w:highlight w:val="none"/>
              </w:rPr>
            </w:pPr>
            <w:r>
              <w:rPr>
                <w:rFonts w:hint="eastAsia"/>
                <w:highlight w:val="none"/>
              </w:rPr>
              <w:t>框架</w:t>
            </w:r>
            <w:r>
              <w:rPr>
                <w:rFonts w:hint="eastAsia"/>
                <w:highlight w:val="none"/>
                <w:lang w:eastAsia="zh-CN"/>
              </w:rPr>
              <w:t>、</w:t>
            </w:r>
            <w:r>
              <w:rPr>
                <w:rFonts w:hint="eastAsia"/>
                <w:highlight w:val="none"/>
              </w:rPr>
              <w:t>砖混拆除</w:t>
            </w:r>
          </w:p>
        </w:tc>
        <w:tc>
          <w:tcPr>
            <w:tcW w:w="3963" w:type="dxa"/>
            <w:noWrap w:val="0"/>
            <w:vAlign w:val="center"/>
          </w:tcPr>
          <w:p w14:paraId="5C1817FE">
            <w:pPr>
              <w:jc w:val="center"/>
              <w:rPr>
                <w:rFonts w:hint="eastAsia" w:ascii="宋体" w:hAnsi="宋体" w:cs="宋体"/>
                <w:color w:val="auto"/>
                <w:szCs w:val="21"/>
                <w:highlight w:val="none"/>
              </w:rPr>
            </w:pPr>
            <w:r>
              <w:rPr>
                <w:rFonts w:hint="eastAsia"/>
                <w:highlight w:val="none"/>
              </w:rPr>
              <w:t>主要为钢框架结构、钢筋混凝土框架</w:t>
            </w:r>
            <w:r>
              <w:rPr>
                <w:rFonts w:hint="eastAsia"/>
                <w:highlight w:val="none"/>
                <w:lang w:val="en-US" w:eastAsia="zh-CN"/>
              </w:rPr>
              <w:t>或</w:t>
            </w:r>
            <w:r>
              <w:rPr>
                <w:rFonts w:hint="eastAsia"/>
                <w:highlight w:val="none"/>
              </w:rPr>
              <w:t>砖混结构的</w:t>
            </w:r>
            <w:r>
              <w:rPr>
                <w:rFonts w:hint="eastAsia"/>
                <w:highlight w:val="none"/>
                <w:lang w:val="en-US" w:eastAsia="zh-CN"/>
              </w:rPr>
              <w:t>违章</w:t>
            </w:r>
            <w:r>
              <w:rPr>
                <w:rFonts w:hint="eastAsia"/>
                <w:highlight w:val="none"/>
              </w:rPr>
              <w:t>厂房、</w:t>
            </w:r>
            <w:r>
              <w:rPr>
                <w:rFonts w:hint="eastAsia"/>
                <w:highlight w:val="none"/>
                <w:lang w:val="en-US" w:eastAsia="zh-CN"/>
              </w:rPr>
              <w:t>多层</w:t>
            </w:r>
            <w:r>
              <w:rPr>
                <w:rFonts w:hint="eastAsia"/>
                <w:highlight w:val="none"/>
              </w:rPr>
              <w:t>民房等相关违章建构筑物的拆除工作</w:t>
            </w:r>
          </w:p>
        </w:tc>
        <w:tc>
          <w:tcPr>
            <w:tcW w:w="936" w:type="dxa"/>
            <w:noWrap w:val="0"/>
            <w:vAlign w:val="center"/>
          </w:tcPr>
          <w:p w14:paraId="102F4F00">
            <w:pPr>
              <w:tabs>
                <w:tab w:val="left" w:pos="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元/㎡</w:t>
            </w:r>
          </w:p>
        </w:tc>
        <w:tc>
          <w:tcPr>
            <w:tcW w:w="1096" w:type="dxa"/>
            <w:noWrap w:val="0"/>
            <w:vAlign w:val="center"/>
          </w:tcPr>
          <w:p w14:paraId="6D0198F9">
            <w:pPr>
              <w:jc w:val="center"/>
              <w:rPr>
                <w:rFonts w:hint="default" w:ascii="宋体" w:hAnsi="宋体" w:eastAsia="宋体" w:cs="宋体"/>
                <w:color w:val="auto"/>
                <w:szCs w:val="21"/>
                <w:highlight w:val="none"/>
                <w:lang w:val="en-US" w:eastAsia="zh-CN"/>
              </w:rPr>
            </w:pPr>
            <w:r>
              <w:rPr>
                <w:rFonts w:hint="eastAsia" w:ascii="宋体" w:hAnsi="宋体" w:eastAsia="宋体" w:cs="宋体"/>
                <w:highlight w:val="none"/>
                <w:lang w:val="en-US" w:eastAsia="zh-CN"/>
              </w:rPr>
              <w:t>13</w:t>
            </w:r>
          </w:p>
        </w:tc>
        <w:tc>
          <w:tcPr>
            <w:tcW w:w="662" w:type="dxa"/>
            <w:noWrap w:val="0"/>
            <w:vAlign w:val="center"/>
          </w:tcPr>
          <w:p w14:paraId="69242A86">
            <w:pPr>
              <w:tabs>
                <w:tab w:val="left" w:pos="0"/>
              </w:tabs>
              <w:jc w:val="center"/>
              <w:rPr>
                <w:rFonts w:hint="eastAsia" w:ascii="宋体" w:hAnsi="宋体" w:cs="宋体"/>
                <w:color w:val="auto"/>
                <w:szCs w:val="21"/>
                <w:highlight w:val="none"/>
              </w:rPr>
            </w:pPr>
          </w:p>
        </w:tc>
      </w:tr>
      <w:tr w14:paraId="48E9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14:paraId="76292C8F">
            <w:pPr>
              <w:tabs>
                <w:tab w:val="left" w:pos="0"/>
              </w:tabs>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718" w:type="dxa"/>
            <w:noWrap w:val="0"/>
            <w:vAlign w:val="center"/>
          </w:tcPr>
          <w:p w14:paraId="730139FC">
            <w:pPr>
              <w:jc w:val="center"/>
              <w:rPr>
                <w:rFonts w:hint="eastAsia" w:ascii="宋体" w:hAnsi="宋体" w:cs="宋体"/>
                <w:color w:val="auto"/>
                <w:szCs w:val="21"/>
                <w:highlight w:val="none"/>
              </w:rPr>
            </w:pPr>
            <w:r>
              <w:rPr>
                <w:rFonts w:hint="eastAsia"/>
                <w:highlight w:val="none"/>
              </w:rPr>
              <w:t>铺装拆除</w:t>
            </w:r>
          </w:p>
        </w:tc>
        <w:tc>
          <w:tcPr>
            <w:tcW w:w="3963" w:type="dxa"/>
            <w:noWrap w:val="0"/>
            <w:vAlign w:val="center"/>
          </w:tcPr>
          <w:p w14:paraId="44150037">
            <w:pPr>
              <w:jc w:val="center"/>
              <w:rPr>
                <w:rFonts w:hint="eastAsia" w:ascii="宋体" w:hAnsi="宋体" w:cs="宋体"/>
                <w:color w:val="auto"/>
                <w:szCs w:val="21"/>
                <w:highlight w:val="none"/>
              </w:rPr>
            </w:pPr>
            <w:r>
              <w:rPr>
                <w:rFonts w:hint="eastAsia"/>
                <w:highlight w:val="none"/>
              </w:rPr>
              <w:t>主要为违法侵占土地、水环境等水泥地等地面铺装破除</w:t>
            </w:r>
          </w:p>
        </w:tc>
        <w:tc>
          <w:tcPr>
            <w:tcW w:w="936" w:type="dxa"/>
            <w:noWrap w:val="0"/>
            <w:vAlign w:val="center"/>
          </w:tcPr>
          <w:p w14:paraId="6BD63DE6">
            <w:pPr>
              <w:tabs>
                <w:tab w:val="left" w:pos="0"/>
              </w:tabs>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096" w:type="dxa"/>
            <w:noWrap w:val="0"/>
            <w:vAlign w:val="center"/>
          </w:tcPr>
          <w:p w14:paraId="2DC7D9E5">
            <w:pPr>
              <w:jc w:val="center"/>
              <w:rPr>
                <w:rFonts w:hint="default" w:ascii="宋体" w:hAnsi="宋体" w:eastAsia="宋体" w:cs="宋体"/>
                <w:color w:val="auto"/>
                <w:szCs w:val="21"/>
                <w:highlight w:val="none"/>
                <w:lang w:val="en-US"/>
              </w:rPr>
            </w:pPr>
            <w:r>
              <w:rPr>
                <w:rFonts w:hint="eastAsia" w:ascii="宋体" w:hAnsi="宋体" w:eastAsia="宋体" w:cs="宋体"/>
                <w:highlight w:val="none"/>
                <w:lang w:val="en-US" w:eastAsia="zh-CN"/>
              </w:rPr>
              <w:t>15</w:t>
            </w:r>
          </w:p>
        </w:tc>
        <w:tc>
          <w:tcPr>
            <w:tcW w:w="662" w:type="dxa"/>
            <w:noWrap w:val="0"/>
            <w:vAlign w:val="center"/>
          </w:tcPr>
          <w:p w14:paraId="338F09F9">
            <w:pPr>
              <w:tabs>
                <w:tab w:val="left" w:pos="0"/>
              </w:tabs>
              <w:jc w:val="center"/>
              <w:rPr>
                <w:rFonts w:hint="eastAsia" w:ascii="宋体" w:hAnsi="宋体" w:cs="宋体"/>
                <w:color w:val="auto"/>
                <w:szCs w:val="21"/>
                <w:highlight w:val="none"/>
              </w:rPr>
            </w:pPr>
          </w:p>
        </w:tc>
      </w:tr>
      <w:tr w14:paraId="4AB5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14:paraId="483FB2E2">
            <w:pPr>
              <w:tabs>
                <w:tab w:val="left" w:pos="0"/>
              </w:tabs>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718" w:type="dxa"/>
            <w:noWrap w:val="0"/>
            <w:vAlign w:val="center"/>
          </w:tcPr>
          <w:p w14:paraId="43B2571E">
            <w:pPr>
              <w:jc w:val="center"/>
              <w:rPr>
                <w:rFonts w:hint="eastAsia" w:ascii="宋体" w:hAnsi="宋体" w:cs="宋体"/>
                <w:color w:val="auto"/>
                <w:szCs w:val="21"/>
                <w:highlight w:val="none"/>
              </w:rPr>
            </w:pPr>
            <w:r>
              <w:rPr>
                <w:rFonts w:hint="eastAsia"/>
                <w:highlight w:val="none"/>
              </w:rPr>
              <w:t>其他建筑物拆除</w:t>
            </w:r>
          </w:p>
        </w:tc>
        <w:tc>
          <w:tcPr>
            <w:tcW w:w="3963" w:type="dxa"/>
            <w:noWrap w:val="0"/>
            <w:vAlign w:val="center"/>
          </w:tcPr>
          <w:p w14:paraId="3E21F9D3">
            <w:pPr>
              <w:jc w:val="center"/>
              <w:rPr>
                <w:rFonts w:hint="eastAsia" w:ascii="宋体" w:hAnsi="宋体" w:cs="宋体"/>
                <w:color w:val="auto"/>
                <w:szCs w:val="21"/>
                <w:highlight w:val="none"/>
              </w:rPr>
            </w:pPr>
            <w:r>
              <w:rPr>
                <w:rFonts w:hint="eastAsia"/>
                <w:highlight w:val="none"/>
              </w:rPr>
              <w:t>主要为机械无法入场、结构较为复杂，以纯人工拆除的费用</w:t>
            </w:r>
          </w:p>
        </w:tc>
        <w:tc>
          <w:tcPr>
            <w:tcW w:w="936" w:type="dxa"/>
            <w:noWrap w:val="0"/>
            <w:vAlign w:val="center"/>
          </w:tcPr>
          <w:p w14:paraId="0C486017">
            <w:pPr>
              <w:tabs>
                <w:tab w:val="left" w:pos="0"/>
              </w:tabs>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096" w:type="dxa"/>
            <w:noWrap w:val="0"/>
            <w:vAlign w:val="center"/>
          </w:tcPr>
          <w:p w14:paraId="7F71703C">
            <w:pPr>
              <w:jc w:val="center"/>
              <w:rPr>
                <w:rFonts w:hint="default" w:ascii="宋体" w:hAnsi="宋体" w:eastAsia="宋体" w:cs="宋体"/>
                <w:color w:val="auto"/>
                <w:szCs w:val="21"/>
                <w:highlight w:val="none"/>
                <w:lang w:val="en-US"/>
              </w:rPr>
            </w:pPr>
            <w:r>
              <w:rPr>
                <w:rFonts w:hint="eastAsia" w:ascii="宋体" w:hAnsi="宋体" w:eastAsia="宋体" w:cs="宋体"/>
                <w:highlight w:val="none"/>
                <w:lang w:val="en-US" w:eastAsia="zh-CN"/>
              </w:rPr>
              <w:t>50</w:t>
            </w:r>
          </w:p>
        </w:tc>
        <w:tc>
          <w:tcPr>
            <w:tcW w:w="662" w:type="dxa"/>
            <w:noWrap w:val="0"/>
            <w:vAlign w:val="center"/>
          </w:tcPr>
          <w:p w14:paraId="2E728F11">
            <w:pPr>
              <w:tabs>
                <w:tab w:val="left" w:pos="0"/>
              </w:tabs>
              <w:jc w:val="center"/>
              <w:rPr>
                <w:rFonts w:hint="eastAsia" w:ascii="宋体" w:hAnsi="宋体" w:cs="宋体"/>
                <w:color w:val="auto"/>
                <w:szCs w:val="21"/>
                <w:highlight w:val="none"/>
              </w:rPr>
            </w:pPr>
          </w:p>
        </w:tc>
      </w:tr>
      <w:tr w14:paraId="6963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71" w:type="dxa"/>
            <w:gridSpan w:val="6"/>
            <w:noWrap w:val="0"/>
            <w:vAlign w:val="center"/>
          </w:tcPr>
          <w:p w14:paraId="18BC4AFF">
            <w:pPr>
              <w:tabs>
                <w:tab w:val="left" w:pos="0"/>
              </w:tabs>
              <w:jc w:val="left"/>
              <w:rPr>
                <w:rFonts w:hint="eastAsia" w:ascii="宋体" w:hAnsi="宋体" w:cs="宋体"/>
                <w:color w:val="auto"/>
                <w:szCs w:val="21"/>
                <w:highlight w:val="none"/>
              </w:rPr>
            </w:pPr>
            <w:r>
              <w:rPr>
                <w:rFonts w:hint="eastAsia" w:ascii="宋体" w:hAnsi="宋体" w:cs="宋体"/>
                <w:color w:val="auto"/>
                <w:szCs w:val="21"/>
                <w:highlight w:val="none"/>
              </w:rPr>
              <w:t>注：1.以上</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包含拆除人材机、误餐费用</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lang w:val="en-US" w:eastAsia="zh-CN"/>
              </w:rPr>
              <w:t>设备进出场运输装卸费</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垃圾清运处置费</w:t>
            </w:r>
            <w:r>
              <w:rPr>
                <w:rFonts w:hint="eastAsia" w:ascii="宋体" w:hAnsi="宋体" w:cs="宋体"/>
                <w:color w:val="auto"/>
                <w:szCs w:val="21"/>
                <w:highlight w:val="none"/>
                <w:lang w:val="en-US" w:eastAsia="zh-CN"/>
              </w:rPr>
              <w:t>等一切费用</w:t>
            </w:r>
            <w:r>
              <w:rPr>
                <w:rFonts w:hint="eastAsia" w:ascii="宋体" w:hAnsi="宋体" w:cs="宋体"/>
                <w:color w:val="auto"/>
                <w:szCs w:val="21"/>
                <w:highlight w:val="none"/>
              </w:rPr>
              <w:t>；</w:t>
            </w:r>
          </w:p>
          <w:p w14:paraId="29848380">
            <w:pPr>
              <w:keepNext w:val="0"/>
              <w:keepLines w:val="0"/>
              <w:pageBreakBefore w:val="0"/>
              <w:widowControl w:val="0"/>
              <w:tabs>
                <w:tab w:val="left" w:pos="0"/>
              </w:tabs>
              <w:kinsoku/>
              <w:wordWrap/>
              <w:overflowPunct/>
              <w:topLinePunct w:val="0"/>
              <w:autoSpaceDE/>
              <w:autoSpaceDN/>
              <w:bidi w:val="0"/>
              <w:adjustRightInd/>
              <w:snapToGrid/>
              <w:ind w:left="420" w:leftChars="20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2.以上</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不含工作经费、拆除后残值处理</w:t>
            </w:r>
            <w:r>
              <w:rPr>
                <w:rFonts w:hint="eastAsia" w:ascii="宋体" w:hAnsi="宋体" w:cs="宋体"/>
                <w:color w:val="auto"/>
                <w:szCs w:val="21"/>
                <w:highlight w:val="none"/>
                <w:lang w:eastAsia="zh-CN"/>
              </w:rPr>
              <w:t>、</w:t>
            </w:r>
            <w:r>
              <w:rPr>
                <w:rFonts w:hint="eastAsia" w:ascii="宋体" w:hAnsi="宋体" w:cs="宋体"/>
                <w:color w:val="auto"/>
                <w:szCs w:val="21"/>
                <w:highlight w:val="none"/>
              </w:rPr>
              <w:t>安保维稳等其他费用；</w:t>
            </w:r>
          </w:p>
          <w:p w14:paraId="72DA08F6">
            <w:pPr>
              <w:keepNext w:val="0"/>
              <w:keepLines w:val="0"/>
              <w:pageBreakBefore w:val="0"/>
              <w:widowControl w:val="0"/>
              <w:tabs>
                <w:tab w:val="left" w:pos="0"/>
              </w:tabs>
              <w:kinsoku/>
              <w:wordWrap/>
              <w:overflowPunct/>
              <w:topLinePunct w:val="0"/>
              <w:autoSpaceDE/>
              <w:autoSpaceDN/>
              <w:bidi w:val="0"/>
              <w:adjustRightInd/>
              <w:snapToGrid/>
              <w:ind w:left="420" w:leftChars="20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3.以上</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适用整体违章的拆除工作，不包括违法建筑局部拆除工作，实际违章局部拆除工作以零星台班测算为主；</w:t>
            </w:r>
          </w:p>
        </w:tc>
      </w:tr>
    </w:tbl>
    <w:p w14:paraId="61747257">
      <w:pPr>
        <w:pStyle w:val="9"/>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b/>
          <w:bCs/>
          <w:color w:val="auto"/>
          <w:szCs w:val="21"/>
          <w:highlight w:val="none"/>
        </w:rPr>
      </w:pPr>
      <w:r>
        <w:rPr>
          <w:rFonts w:hint="eastAsia" w:ascii="宋体" w:hAnsi="宋体"/>
          <w:b/>
          <w:bCs/>
          <w:color w:val="auto"/>
          <w:szCs w:val="21"/>
          <w:highlight w:val="none"/>
        </w:rPr>
        <w:t>表</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 xml:space="preserve">  拆违工程零星台班</w:t>
      </w:r>
      <w:r>
        <w:rPr>
          <w:rFonts w:hint="eastAsia" w:ascii="宋体" w:hAnsi="宋体"/>
          <w:b/>
          <w:bCs/>
          <w:color w:val="auto"/>
          <w:szCs w:val="21"/>
          <w:highlight w:val="none"/>
          <w:lang w:val="en-US" w:eastAsia="zh-CN"/>
        </w:rPr>
        <w:t>单价</w:t>
      </w:r>
      <w:r>
        <w:rPr>
          <w:rFonts w:hint="eastAsia" w:ascii="宋体" w:hAnsi="宋体"/>
          <w:b/>
          <w:bCs/>
          <w:color w:val="auto"/>
          <w:szCs w:val="21"/>
          <w:highlight w:val="none"/>
        </w:rPr>
        <w:t>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077"/>
        <w:gridCol w:w="1207"/>
        <w:gridCol w:w="1207"/>
        <w:gridCol w:w="1889"/>
      </w:tblGrid>
      <w:tr w14:paraId="212D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1" w:type="dxa"/>
            <w:noWrap w:val="0"/>
            <w:vAlign w:val="center"/>
          </w:tcPr>
          <w:p w14:paraId="69510E44">
            <w:pPr>
              <w:tabs>
                <w:tab w:val="left" w:pos="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077" w:type="dxa"/>
            <w:noWrap w:val="0"/>
            <w:vAlign w:val="center"/>
          </w:tcPr>
          <w:p w14:paraId="5E889347">
            <w:pPr>
              <w:tabs>
                <w:tab w:val="left" w:pos="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机械设备（人工）名称</w:t>
            </w:r>
          </w:p>
        </w:tc>
        <w:tc>
          <w:tcPr>
            <w:tcW w:w="1207" w:type="dxa"/>
            <w:noWrap w:val="0"/>
            <w:vAlign w:val="center"/>
          </w:tcPr>
          <w:p w14:paraId="0499E359">
            <w:pPr>
              <w:tabs>
                <w:tab w:val="left" w:pos="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207" w:type="dxa"/>
            <w:noWrap w:val="0"/>
            <w:vAlign w:val="center"/>
          </w:tcPr>
          <w:p w14:paraId="4F2D11DA">
            <w:pPr>
              <w:tabs>
                <w:tab w:val="left" w:pos="0"/>
              </w:tabs>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数量</w:t>
            </w:r>
          </w:p>
        </w:tc>
        <w:tc>
          <w:tcPr>
            <w:tcW w:w="1889" w:type="dxa"/>
            <w:noWrap w:val="0"/>
            <w:vAlign w:val="center"/>
          </w:tcPr>
          <w:p w14:paraId="3CB9EEC4">
            <w:pPr>
              <w:tabs>
                <w:tab w:val="left" w:pos="0"/>
              </w:tabs>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预算单价</w:t>
            </w:r>
          </w:p>
        </w:tc>
      </w:tr>
      <w:tr w14:paraId="294B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76C108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4077" w:type="dxa"/>
            <w:noWrap w:val="0"/>
            <w:vAlign w:val="center"/>
          </w:tcPr>
          <w:p w14:paraId="4DCD58E2">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普工</w:t>
            </w:r>
          </w:p>
        </w:tc>
        <w:tc>
          <w:tcPr>
            <w:tcW w:w="1207" w:type="dxa"/>
            <w:noWrap w:val="0"/>
            <w:vAlign w:val="center"/>
          </w:tcPr>
          <w:p w14:paraId="160BC372">
            <w:pPr>
              <w:tabs>
                <w:tab w:val="left" w:pos="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工日</w:t>
            </w:r>
          </w:p>
        </w:tc>
        <w:tc>
          <w:tcPr>
            <w:tcW w:w="1207" w:type="dxa"/>
            <w:noWrap w:val="0"/>
            <w:vAlign w:val="center"/>
          </w:tcPr>
          <w:p w14:paraId="0C91C89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889" w:type="dxa"/>
            <w:noWrap w:val="0"/>
            <w:vAlign w:val="center"/>
          </w:tcPr>
          <w:p w14:paraId="389E029B">
            <w:pPr>
              <w:keepNext w:val="0"/>
              <w:keepLines w:val="0"/>
              <w:widowControl/>
              <w:suppressLineNumbers w:val="0"/>
              <w:jc w:val="center"/>
              <w:textAlignment w:val="center"/>
              <w:rPr>
                <w:rFonts w:hint="default" w:ascii="宋体" w:hAnsi="宋体" w:eastAsia="宋体" w:cs="宋体"/>
                <w:color w:val="FF0000"/>
                <w:szCs w:val="21"/>
                <w:highlight w:val="none"/>
                <w:lang w:val="en-US"/>
              </w:rPr>
            </w:pPr>
            <w:r>
              <w:rPr>
                <w:rFonts w:hint="eastAsia" w:ascii="宋体" w:hAnsi="宋体" w:eastAsia="宋体" w:cs="宋体"/>
                <w:i w:val="0"/>
                <w:iCs w:val="0"/>
                <w:color w:val="000000"/>
                <w:kern w:val="0"/>
                <w:sz w:val="21"/>
                <w:szCs w:val="21"/>
                <w:u w:val="none"/>
                <w:lang w:val="en-US" w:eastAsia="zh-CN" w:bidi="ar"/>
              </w:rPr>
              <w:t>250</w:t>
            </w:r>
          </w:p>
        </w:tc>
      </w:tr>
      <w:tr w14:paraId="788E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2298F3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4077" w:type="dxa"/>
            <w:noWrap w:val="0"/>
            <w:vAlign w:val="center"/>
          </w:tcPr>
          <w:p w14:paraId="10EBE1A8">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技工（水、电、气割、空压机等技工）</w:t>
            </w:r>
          </w:p>
        </w:tc>
        <w:tc>
          <w:tcPr>
            <w:tcW w:w="1207" w:type="dxa"/>
            <w:noWrap w:val="0"/>
            <w:vAlign w:val="center"/>
          </w:tcPr>
          <w:p w14:paraId="5881231A">
            <w:pPr>
              <w:tabs>
                <w:tab w:val="left" w:pos="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工日</w:t>
            </w:r>
          </w:p>
        </w:tc>
        <w:tc>
          <w:tcPr>
            <w:tcW w:w="1207" w:type="dxa"/>
            <w:noWrap w:val="0"/>
            <w:vAlign w:val="center"/>
          </w:tcPr>
          <w:p w14:paraId="0C16668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1889" w:type="dxa"/>
            <w:noWrap w:val="0"/>
            <w:vAlign w:val="center"/>
          </w:tcPr>
          <w:p w14:paraId="406C604E">
            <w:pPr>
              <w:keepNext w:val="0"/>
              <w:keepLines w:val="0"/>
              <w:widowControl/>
              <w:suppressLineNumbers w:val="0"/>
              <w:jc w:val="center"/>
              <w:textAlignment w:val="center"/>
              <w:rPr>
                <w:rFonts w:hint="default" w:ascii="宋体" w:hAnsi="宋体" w:eastAsia="宋体" w:cs="宋体"/>
                <w:color w:val="FF0000"/>
                <w:szCs w:val="21"/>
                <w:highlight w:val="none"/>
                <w:lang w:val="en-US"/>
              </w:rPr>
            </w:pPr>
            <w:r>
              <w:rPr>
                <w:rFonts w:hint="eastAsia" w:ascii="宋体" w:hAnsi="宋体" w:eastAsia="宋体" w:cs="宋体"/>
                <w:i w:val="0"/>
                <w:iCs w:val="0"/>
                <w:color w:val="000000"/>
                <w:kern w:val="0"/>
                <w:sz w:val="21"/>
                <w:szCs w:val="21"/>
                <w:u w:val="none"/>
                <w:lang w:val="en-US" w:eastAsia="zh-CN" w:bidi="ar"/>
              </w:rPr>
              <w:t>300</w:t>
            </w:r>
          </w:p>
        </w:tc>
      </w:tr>
      <w:tr w14:paraId="5F28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716CF2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4077" w:type="dxa"/>
            <w:noWrap w:val="0"/>
            <w:vAlign w:val="center"/>
          </w:tcPr>
          <w:p w14:paraId="5C95FCA4">
            <w:pPr>
              <w:jc w:val="center"/>
              <w:rPr>
                <w:rFonts w:hint="eastAsia" w:ascii="宋体" w:hAnsi="宋体" w:eastAsia="宋体" w:cs="宋体"/>
                <w:color w:val="auto"/>
                <w:highlight w:val="none"/>
              </w:rPr>
            </w:pPr>
            <w:r>
              <w:rPr>
                <w:rFonts w:hint="eastAsia" w:ascii="宋体" w:hAnsi="宋体" w:eastAsia="宋体" w:cs="宋体"/>
                <w:color w:val="auto"/>
                <w:highlight w:val="none"/>
              </w:rPr>
              <w:t>现场安全维护、管理、协调等人员</w:t>
            </w:r>
          </w:p>
        </w:tc>
        <w:tc>
          <w:tcPr>
            <w:tcW w:w="1207" w:type="dxa"/>
            <w:noWrap w:val="0"/>
            <w:vAlign w:val="center"/>
          </w:tcPr>
          <w:p w14:paraId="6E08BB4B">
            <w:pPr>
              <w:tabs>
                <w:tab w:val="left" w:pos="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工日</w:t>
            </w:r>
          </w:p>
        </w:tc>
        <w:tc>
          <w:tcPr>
            <w:tcW w:w="1207" w:type="dxa"/>
            <w:noWrap w:val="0"/>
            <w:vAlign w:val="center"/>
          </w:tcPr>
          <w:p w14:paraId="427800B1">
            <w:pPr>
              <w:jc w:val="cente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p>
        </w:tc>
        <w:tc>
          <w:tcPr>
            <w:tcW w:w="1889" w:type="dxa"/>
            <w:noWrap w:val="0"/>
            <w:vAlign w:val="center"/>
          </w:tcPr>
          <w:p w14:paraId="0034AA7C">
            <w:pPr>
              <w:keepNext w:val="0"/>
              <w:keepLines w:val="0"/>
              <w:widowControl/>
              <w:suppressLineNumbers w:val="0"/>
              <w:jc w:val="center"/>
              <w:textAlignment w:val="center"/>
              <w:rPr>
                <w:rFonts w:hint="default" w:ascii="宋体" w:hAnsi="宋体" w:eastAsia="宋体" w:cs="宋体"/>
                <w:color w:val="FF0000"/>
                <w:szCs w:val="21"/>
                <w:highlight w:val="none"/>
                <w:lang w:val="en-US"/>
              </w:rPr>
            </w:pPr>
            <w:r>
              <w:rPr>
                <w:rFonts w:hint="eastAsia" w:ascii="宋体" w:hAnsi="宋体" w:eastAsia="宋体" w:cs="宋体"/>
                <w:i w:val="0"/>
                <w:iCs w:val="0"/>
                <w:color w:val="000000"/>
                <w:kern w:val="0"/>
                <w:sz w:val="21"/>
                <w:szCs w:val="21"/>
                <w:u w:val="none"/>
                <w:lang w:val="en-US" w:eastAsia="zh-CN" w:bidi="ar"/>
              </w:rPr>
              <w:t>250</w:t>
            </w:r>
          </w:p>
        </w:tc>
      </w:tr>
      <w:tr w14:paraId="7B82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0E3F41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4077" w:type="dxa"/>
            <w:noWrap w:val="0"/>
            <w:vAlign w:val="center"/>
          </w:tcPr>
          <w:p w14:paraId="449EED3D">
            <w:pPr>
              <w:jc w:val="center"/>
              <w:rPr>
                <w:rFonts w:hint="eastAsia" w:ascii="宋体" w:hAnsi="宋体" w:eastAsia="宋体" w:cs="宋体"/>
                <w:color w:val="auto"/>
                <w:highlight w:val="none"/>
              </w:rPr>
            </w:pPr>
            <w:r>
              <w:rPr>
                <w:rFonts w:hint="eastAsia" w:ascii="宋体" w:hAnsi="宋体" w:eastAsia="宋体" w:cs="宋体"/>
                <w:color w:val="auto"/>
                <w:highlight w:val="none"/>
              </w:rPr>
              <w:t>小四轮工具车（含驾驶员等）</w:t>
            </w:r>
          </w:p>
        </w:tc>
        <w:tc>
          <w:tcPr>
            <w:tcW w:w="1207" w:type="dxa"/>
            <w:noWrap w:val="0"/>
            <w:vAlign w:val="center"/>
          </w:tcPr>
          <w:p w14:paraId="1E2C1461">
            <w:pPr>
              <w:tabs>
                <w:tab w:val="left" w:pos="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台班</w:t>
            </w:r>
          </w:p>
        </w:tc>
        <w:tc>
          <w:tcPr>
            <w:tcW w:w="1207" w:type="dxa"/>
            <w:noWrap w:val="0"/>
            <w:vAlign w:val="center"/>
          </w:tcPr>
          <w:p w14:paraId="07BC56ED">
            <w:pPr>
              <w:jc w:val="cente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p>
        </w:tc>
        <w:tc>
          <w:tcPr>
            <w:tcW w:w="1889" w:type="dxa"/>
            <w:noWrap w:val="0"/>
            <w:vAlign w:val="center"/>
          </w:tcPr>
          <w:p w14:paraId="3137A922">
            <w:pPr>
              <w:keepNext w:val="0"/>
              <w:keepLines w:val="0"/>
              <w:widowControl/>
              <w:suppressLineNumbers w:val="0"/>
              <w:jc w:val="center"/>
              <w:textAlignment w:val="center"/>
              <w:rPr>
                <w:rFonts w:hint="default" w:ascii="宋体" w:hAnsi="宋体" w:eastAsia="宋体" w:cs="宋体"/>
                <w:color w:val="FF0000"/>
                <w:szCs w:val="21"/>
                <w:highlight w:val="none"/>
                <w:lang w:val="en-US"/>
              </w:rPr>
            </w:pPr>
            <w:r>
              <w:rPr>
                <w:rFonts w:hint="eastAsia" w:ascii="宋体" w:hAnsi="宋体" w:eastAsia="宋体" w:cs="宋体"/>
                <w:i w:val="0"/>
                <w:iCs w:val="0"/>
                <w:color w:val="000000"/>
                <w:kern w:val="0"/>
                <w:sz w:val="21"/>
                <w:szCs w:val="21"/>
                <w:u w:val="none"/>
                <w:lang w:val="en-US" w:eastAsia="zh-CN" w:bidi="ar"/>
              </w:rPr>
              <w:t>350</w:t>
            </w:r>
          </w:p>
        </w:tc>
      </w:tr>
      <w:tr w14:paraId="0955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B5B05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4077" w:type="dxa"/>
            <w:noWrap w:val="0"/>
            <w:vAlign w:val="center"/>
          </w:tcPr>
          <w:p w14:paraId="1A77A17B">
            <w:pPr>
              <w:jc w:val="center"/>
              <w:rPr>
                <w:rFonts w:hint="eastAsia" w:ascii="宋体" w:hAnsi="宋体" w:eastAsia="宋体" w:cs="宋体"/>
                <w:color w:val="auto"/>
                <w:highlight w:val="none"/>
              </w:rPr>
            </w:pPr>
            <w:r>
              <w:rPr>
                <w:rFonts w:hint="eastAsia" w:ascii="宋体" w:hAnsi="宋体" w:eastAsia="宋体" w:cs="宋体"/>
                <w:color w:val="auto"/>
                <w:highlight w:val="none"/>
              </w:rPr>
              <w:t>拖拉机 4 轮（彪马类型）</w:t>
            </w:r>
          </w:p>
        </w:tc>
        <w:tc>
          <w:tcPr>
            <w:tcW w:w="1207" w:type="dxa"/>
            <w:noWrap w:val="0"/>
            <w:vAlign w:val="center"/>
          </w:tcPr>
          <w:p w14:paraId="7D5C456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台班</w:t>
            </w:r>
          </w:p>
        </w:tc>
        <w:tc>
          <w:tcPr>
            <w:tcW w:w="1207" w:type="dxa"/>
            <w:noWrap w:val="0"/>
            <w:vAlign w:val="center"/>
          </w:tcPr>
          <w:p w14:paraId="511B1ED3">
            <w:pPr>
              <w:jc w:val="cente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p>
        </w:tc>
        <w:tc>
          <w:tcPr>
            <w:tcW w:w="1889" w:type="dxa"/>
            <w:noWrap w:val="0"/>
            <w:vAlign w:val="center"/>
          </w:tcPr>
          <w:p w14:paraId="7E6096E6">
            <w:pPr>
              <w:keepNext w:val="0"/>
              <w:keepLines w:val="0"/>
              <w:widowControl/>
              <w:suppressLineNumbers w:val="0"/>
              <w:jc w:val="center"/>
              <w:textAlignment w:val="center"/>
              <w:rPr>
                <w:rFonts w:hint="default" w:ascii="宋体" w:hAnsi="宋体" w:eastAsia="宋体" w:cs="宋体"/>
                <w:color w:val="000000"/>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500</w:t>
            </w:r>
          </w:p>
        </w:tc>
      </w:tr>
      <w:tr w14:paraId="2ADF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35674B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4077" w:type="dxa"/>
            <w:noWrap w:val="0"/>
            <w:vAlign w:val="center"/>
          </w:tcPr>
          <w:p w14:paraId="5261240B">
            <w:pPr>
              <w:jc w:val="center"/>
              <w:rPr>
                <w:rFonts w:hint="eastAsia" w:ascii="宋体" w:hAnsi="宋体" w:eastAsia="宋体" w:cs="宋体"/>
                <w:color w:val="auto"/>
              </w:rPr>
            </w:pPr>
            <w:r>
              <w:rPr>
                <w:rFonts w:hint="eastAsia" w:ascii="宋体" w:hAnsi="宋体" w:eastAsia="宋体" w:cs="宋体"/>
                <w:color w:val="auto"/>
              </w:rPr>
              <w:t>拖拉机 6 轮（彪马类型）</w:t>
            </w:r>
          </w:p>
        </w:tc>
        <w:tc>
          <w:tcPr>
            <w:tcW w:w="1207" w:type="dxa"/>
            <w:noWrap w:val="0"/>
            <w:vAlign w:val="center"/>
          </w:tcPr>
          <w:p w14:paraId="31B5FBBD">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64D78BAF">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764D1945">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800</w:t>
            </w:r>
          </w:p>
        </w:tc>
      </w:tr>
      <w:tr w14:paraId="3804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0AE8D5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7</w:t>
            </w:r>
          </w:p>
        </w:tc>
        <w:tc>
          <w:tcPr>
            <w:tcW w:w="4077" w:type="dxa"/>
            <w:noWrap w:val="0"/>
            <w:vAlign w:val="center"/>
          </w:tcPr>
          <w:p w14:paraId="5FA14649">
            <w:pPr>
              <w:jc w:val="center"/>
              <w:rPr>
                <w:rFonts w:hint="eastAsia" w:ascii="宋体" w:hAnsi="宋体" w:eastAsia="宋体" w:cs="宋体"/>
                <w:color w:val="auto"/>
              </w:rPr>
            </w:pPr>
            <w:r>
              <w:rPr>
                <w:rFonts w:hint="eastAsia" w:ascii="宋体" w:hAnsi="宋体" w:eastAsia="宋体" w:cs="宋体"/>
                <w:color w:val="auto"/>
              </w:rPr>
              <w:t>小型挖掘机（60-100 型）</w:t>
            </w:r>
          </w:p>
        </w:tc>
        <w:tc>
          <w:tcPr>
            <w:tcW w:w="1207" w:type="dxa"/>
            <w:noWrap w:val="0"/>
            <w:vAlign w:val="center"/>
          </w:tcPr>
          <w:p w14:paraId="2D00DC34">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18CCACF6">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3F4F6304">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1200</w:t>
            </w:r>
          </w:p>
        </w:tc>
      </w:tr>
      <w:tr w14:paraId="7DBB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0F99EF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4077" w:type="dxa"/>
            <w:noWrap w:val="0"/>
            <w:vAlign w:val="center"/>
          </w:tcPr>
          <w:p w14:paraId="4AEB776D">
            <w:pPr>
              <w:jc w:val="center"/>
              <w:rPr>
                <w:rFonts w:hint="eastAsia" w:ascii="宋体" w:hAnsi="宋体" w:eastAsia="宋体" w:cs="宋体"/>
                <w:color w:val="auto"/>
              </w:rPr>
            </w:pPr>
            <w:r>
              <w:rPr>
                <w:rFonts w:hint="eastAsia" w:ascii="宋体" w:hAnsi="宋体" w:eastAsia="宋体" w:cs="宋体"/>
                <w:color w:val="auto"/>
              </w:rPr>
              <w:t>中型挖掘机（120 型）</w:t>
            </w:r>
          </w:p>
        </w:tc>
        <w:tc>
          <w:tcPr>
            <w:tcW w:w="1207" w:type="dxa"/>
            <w:noWrap w:val="0"/>
            <w:vAlign w:val="center"/>
          </w:tcPr>
          <w:p w14:paraId="639CDA2C">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41DF23AE">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78534189">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1650</w:t>
            </w:r>
          </w:p>
        </w:tc>
      </w:tr>
      <w:tr w14:paraId="49E1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1173FC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9</w:t>
            </w:r>
          </w:p>
        </w:tc>
        <w:tc>
          <w:tcPr>
            <w:tcW w:w="4077" w:type="dxa"/>
            <w:noWrap w:val="0"/>
            <w:vAlign w:val="center"/>
          </w:tcPr>
          <w:p w14:paraId="39052D0B">
            <w:pPr>
              <w:jc w:val="center"/>
              <w:rPr>
                <w:rFonts w:hint="eastAsia" w:ascii="宋体" w:hAnsi="宋体" w:eastAsia="宋体" w:cs="宋体"/>
                <w:color w:val="auto"/>
              </w:rPr>
            </w:pPr>
            <w:r>
              <w:rPr>
                <w:rFonts w:hint="eastAsia" w:ascii="宋体" w:hAnsi="宋体" w:eastAsia="宋体" w:cs="宋体"/>
                <w:color w:val="auto"/>
              </w:rPr>
              <w:t>大型挖掘机（200-230 型）</w:t>
            </w:r>
          </w:p>
        </w:tc>
        <w:tc>
          <w:tcPr>
            <w:tcW w:w="1207" w:type="dxa"/>
            <w:noWrap w:val="0"/>
            <w:vAlign w:val="center"/>
          </w:tcPr>
          <w:p w14:paraId="1B6E9C82">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2AAA72C0">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50C69ABB">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2300</w:t>
            </w:r>
          </w:p>
        </w:tc>
      </w:tr>
      <w:tr w14:paraId="7BC4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6D4C8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4077" w:type="dxa"/>
            <w:noWrap w:val="0"/>
            <w:vAlign w:val="center"/>
          </w:tcPr>
          <w:p w14:paraId="5F411108">
            <w:pPr>
              <w:jc w:val="center"/>
              <w:rPr>
                <w:rFonts w:hint="eastAsia" w:ascii="宋体" w:hAnsi="宋体" w:eastAsia="宋体" w:cs="宋体"/>
                <w:color w:val="auto"/>
              </w:rPr>
            </w:pPr>
            <w:r>
              <w:rPr>
                <w:rFonts w:hint="eastAsia" w:ascii="宋体" w:hAnsi="宋体" w:eastAsia="宋体" w:cs="宋体"/>
                <w:color w:val="auto"/>
              </w:rPr>
              <w:t>大型挖掘机长臂配剪刀机（200-230 型）</w:t>
            </w:r>
          </w:p>
        </w:tc>
        <w:tc>
          <w:tcPr>
            <w:tcW w:w="1207" w:type="dxa"/>
            <w:noWrap w:val="0"/>
            <w:vAlign w:val="center"/>
          </w:tcPr>
          <w:p w14:paraId="27297617">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14722991">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73072967">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14000</w:t>
            </w:r>
          </w:p>
        </w:tc>
      </w:tr>
      <w:tr w14:paraId="2A9B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201DDD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11</w:t>
            </w:r>
          </w:p>
        </w:tc>
        <w:tc>
          <w:tcPr>
            <w:tcW w:w="4077" w:type="dxa"/>
            <w:noWrap w:val="0"/>
            <w:vAlign w:val="center"/>
          </w:tcPr>
          <w:p w14:paraId="1854ED0F">
            <w:pPr>
              <w:jc w:val="center"/>
              <w:rPr>
                <w:rFonts w:hint="eastAsia" w:ascii="宋体" w:hAnsi="宋体" w:eastAsia="宋体" w:cs="宋体"/>
                <w:color w:val="auto"/>
              </w:rPr>
            </w:pPr>
            <w:r>
              <w:rPr>
                <w:rFonts w:hint="eastAsia" w:ascii="宋体" w:hAnsi="宋体" w:eastAsia="宋体" w:cs="宋体"/>
                <w:color w:val="auto"/>
              </w:rPr>
              <w:t>大型长臂（8~15 米）挖掘机（300 型）</w:t>
            </w:r>
          </w:p>
        </w:tc>
        <w:tc>
          <w:tcPr>
            <w:tcW w:w="1207" w:type="dxa"/>
            <w:noWrap w:val="0"/>
            <w:vAlign w:val="center"/>
          </w:tcPr>
          <w:p w14:paraId="0892062E">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30E61928">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39D77039">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4350</w:t>
            </w:r>
          </w:p>
        </w:tc>
      </w:tr>
      <w:tr w14:paraId="5574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128380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12</w:t>
            </w:r>
          </w:p>
        </w:tc>
        <w:tc>
          <w:tcPr>
            <w:tcW w:w="4077" w:type="dxa"/>
            <w:noWrap w:val="0"/>
            <w:vAlign w:val="center"/>
          </w:tcPr>
          <w:p w14:paraId="24667691">
            <w:pPr>
              <w:jc w:val="center"/>
              <w:rPr>
                <w:rFonts w:hint="eastAsia" w:ascii="宋体" w:hAnsi="宋体" w:eastAsia="宋体" w:cs="宋体"/>
                <w:color w:val="auto"/>
              </w:rPr>
            </w:pPr>
            <w:r>
              <w:rPr>
                <w:rFonts w:hint="eastAsia" w:ascii="宋体" w:hAnsi="宋体" w:eastAsia="宋体" w:cs="宋体"/>
                <w:color w:val="auto"/>
              </w:rPr>
              <w:t>大型长臂（18~20 米）挖掘机（360 型）</w:t>
            </w:r>
          </w:p>
        </w:tc>
        <w:tc>
          <w:tcPr>
            <w:tcW w:w="1207" w:type="dxa"/>
            <w:noWrap w:val="0"/>
            <w:vAlign w:val="center"/>
          </w:tcPr>
          <w:p w14:paraId="02D30BA5">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31EE2412">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384EC8D6">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7300</w:t>
            </w:r>
          </w:p>
        </w:tc>
      </w:tr>
      <w:tr w14:paraId="3AEC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DD7DE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13</w:t>
            </w:r>
          </w:p>
        </w:tc>
        <w:tc>
          <w:tcPr>
            <w:tcW w:w="4077" w:type="dxa"/>
            <w:noWrap w:val="0"/>
            <w:vAlign w:val="center"/>
          </w:tcPr>
          <w:p w14:paraId="24123511">
            <w:pPr>
              <w:jc w:val="center"/>
              <w:rPr>
                <w:rFonts w:hint="eastAsia" w:ascii="宋体" w:hAnsi="宋体" w:eastAsia="宋体" w:cs="宋体"/>
                <w:color w:val="auto"/>
              </w:rPr>
            </w:pPr>
            <w:r>
              <w:rPr>
                <w:rFonts w:hint="eastAsia" w:ascii="宋体" w:hAnsi="宋体" w:eastAsia="宋体" w:cs="宋体"/>
                <w:color w:val="auto"/>
              </w:rPr>
              <w:t>大型长臂（25 米）挖掘机（400 型）</w:t>
            </w:r>
          </w:p>
        </w:tc>
        <w:tc>
          <w:tcPr>
            <w:tcW w:w="1207" w:type="dxa"/>
            <w:noWrap w:val="0"/>
            <w:vAlign w:val="center"/>
          </w:tcPr>
          <w:p w14:paraId="496E891F">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65646DB4">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08966783">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18500</w:t>
            </w:r>
          </w:p>
        </w:tc>
      </w:tr>
      <w:tr w14:paraId="2FE3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37441D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4077" w:type="dxa"/>
            <w:noWrap w:val="0"/>
            <w:vAlign w:val="center"/>
          </w:tcPr>
          <w:p w14:paraId="0FA52EC9">
            <w:pPr>
              <w:jc w:val="center"/>
              <w:rPr>
                <w:rFonts w:hint="eastAsia" w:ascii="宋体" w:hAnsi="宋体" w:eastAsia="宋体" w:cs="宋体"/>
                <w:color w:val="auto"/>
              </w:rPr>
            </w:pPr>
            <w:r>
              <w:rPr>
                <w:rFonts w:hint="eastAsia" w:ascii="宋体" w:hAnsi="宋体" w:eastAsia="宋体" w:cs="宋体"/>
                <w:color w:val="auto"/>
              </w:rPr>
              <w:t>小型柴油空压机（单头、含操作人员费用）</w:t>
            </w:r>
          </w:p>
        </w:tc>
        <w:tc>
          <w:tcPr>
            <w:tcW w:w="1207" w:type="dxa"/>
            <w:noWrap w:val="0"/>
            <w:vAlign w:val="center"/>
          </w:tcPr>
          <w:p w14:paraId="0091AC7C">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2B0CAFF6">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39E3CC0C">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850</w:t>
            </w:r>
          </w:p>
        </w:tc>
      </w:tr>
      <w:tr w14:paraId="3B5F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6E7C9A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15</w:t>
            </w:r>
          </w:p>
        </w:tc>
        <w:tc>
          <w:tcPr>
            <w:tcW w:w="4077" w:type="dxa"/>
            <w:noWrap w:val="0"/>
            <w:vAlign w:val="center"/>
          </w:tcPr>
          <w:p w14:paraId="78C471BB">
            <w:pPr>
              <w:jc w:val="center"/>
              <w:rPr>
                <w:rFonts w:hint="eastAsia" w:ascii="宋体" w:hAnsi="宋体" w:eastAsia="宋体" w:cs="宋体"/>
                <w:color w:val="auto"/>
              </w:rPr>
            </w:pPr>
            <w:r>
              <w:rPr>
                <w:rFonts w:hint="eastAsia" w:ascii="宋体" w:hAnsi="宋体" w:eastAsia="宋体" w:cs="宋体"/>
                <w:color w:val="auto"/>
              </w:rPr>
              <w:t>小型柴油空压机（双头、含操作人员费用）</w:t>
            </w:r>
          </w:p>
        </w:tc>
        <w:tc>
          <w:tcPr>
            <w:tcW w:w="1207" w:type="dxa"/>
            <w:noWrap w:val="0"/>
            <w:vAlign w:val="center"/>
          </w:tcPr>
          <w:p w14:paraId="4B55FC30">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2A29E767">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12182176">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1500</w:t>
            </w:r>
          </w:p>
        </w:tc>
      </w:tr>
      <w:tr w14:paraId="4F47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1DF30F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16</w:t>
            </w:r>
          </w:p>
        </w:tc>
        <w:tc>
          <w:tcPr>
            <w:tcW w:w="4077" w:type="dxa"/>
            <w:noWrap w:val="0"/>
            <w:vAlign w:val="center"/>
          </w:tcPr>
          <w:p w14:paraId="0D1E899F">
            <w:pPr>
              <w:jc w:val="center"/>
              <w:rPr>
                <w:rFonts w:hint="eastAsia" w:ascii="宋体" w:hAnsi="宋体" w:eastAsia="宋体" w:cs="宋体"/>
                <w:color w:val="auto"/>
              </w:rPr>
            </w:pPr>
            <w:r>
              <w:rPr>
                <w:rFonts w:hint="eastAsia" w:ascii="宋体" w:hAnsi="宋体" w:eastAsia="宋体" w:cs="宋体"/>
                <w:color w:val="auto"/>
              </w:rPr>
              <w:t>小型破碎机（60~100 型）</w:t>
            </w:r>
          </w:p>
        </w:tc>
        <w:tc>
          <w:tcPr>
            <w:tcW w:w="1207" w:type="dxa"/>
            <w:noWrap w:val="0"/>
            <w:vAlign w:val="center"/>
          </w:tcPr>
          <w:p w14:paraId="00198823">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1AD19890">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43B2C105">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1600</w:t>
            </w:r>
          </w:p>
        </w:tc>
      </w:tr>
      <w:tr w14:paraId="1C68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2082E9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17</w:t>
            </w:r>
          </w:p>
        </w:tc>
        <w:tc>
          <w:tcPr>
            <w:tcW w:w="4077" w:type="dxa"/>
            <w:noWrap w:val="0"/>
            <w:vAlign w:val="center"/>
          </w:tcPr>
          <w:p w14:paraId="600B215C">
            <w:pPr>
              <w:jc w:val="center"/>
              <w:rPr>
                <w:rFonts w:hint="eastAsia" w:ascii="宋体" w:hAnsi="宋体" w:eastAsia="宋体" w:cs="宋体"/>
                <w:color w:val="auto"/>
              </w:rPr>
            </w:pPr>
            <w:r>
              <w:rPr>
                <w:rFonts w:hint="eastAsia" w:ascii="宋体" w:hAnsi="宋体" w:eastAsia="宋体" w:cs="宋体"/>
                <w:color w:val="auto"/>
              </w:rPr>
              <w:t>中型破碎机（120 型）</w:t>
            </w:r>
          </w:p>
        </w:tc>
        <w:tc>
          <w:tcPr>
            <w:tcW w:w="1207" w:type="dxa"/>
            <w:noWrap w:val="0"/>
            <w:vAlign w:val="center"/>
          </w:tcPr>
          <w:p w14:paraId="6C43F85B">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7D2A1E81">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5EDADADF">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2300</w:t>
            </w:r>
          </w:p>
        </w:tc>
      </w:tr>
      <w:tr w14:paraId="24B8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4898D0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18</w:t>
            </w:r>
          </w:p>
        </w:tc>
        <w:tc>
          <w:tcPr>
            <w:tcW w:w="4077" w:type="dxa"/>
            <w:noWrap w:val="0"/>
            <w:vAlign w:val="center"/>
          </w:tcPr>
          <w:p w14:paraId="22C43A43">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大型破碎机（200-210 型）</w:t>
            </w:r>
          </w:p>
        </w:tc>
        <w:tc>
          <w:tcPr>
            <w:tcW w:w="1207" w:type="dxa"/>
            <w:noWrap w:val="0"/>
            <w:vAlign w:val="center"/>
          </w:tcPr>
          <w:p w14:paraId="66A5C9CE">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251F3FFE">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3D9B7C3F">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3400</w:t>
            </w:r>
          </w:p>
        </w:tc>
      </w:tr>
      <w:tr w14:paraId="1CC1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634B14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19</w:t>
            </w:r>
          </w:p>
        </w:tc>
        <w:tc>
          <w:tcPr>
            <w:tcW w:w="4077" w:type="dxa"/>
            <w:noWrap w:val="0"/>
            <w:vAlign w:val="center"/>
          </w:tcPr>
          <w:p w14:paraId="60EB8A82">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大型破碎机（450-460 型）</w:t>
            </w:r>
          </w:p>
        </w:tc>
        <w:tc>
          <w:tcPr>
            <w:tcW w:w="1207" w:type="dxa"/>
            <w:noWrap w:val="0"/>
            <w:vAlign w:val="center"/>
          </w:tcPr>
          <w:p w14:paraId="423D0F4D">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5CF8E604">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62EE526C">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7000</w:t>
            </w:r>
          </w:p>
        </w:tc>
      </w:tr>
      <w:tr w14:paraId="2D33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64BF09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w:t>
            </w:r>
          </w:p>
        </w:tc>
        <w:tc>
          <w:tcPr>
            <w:tcW w:w="4077" w:type="dxa"/>
            <w:noWrap w:val="0"/>
            <w:vAlign w:val="center"/>
          </w:tcPr>
          <w:p w14:paraId="5E739D85">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小型吊车（8T）</w:t>
            </w:r>
          </w:p>
        </w:tc>
        <w:tc>
          <w:tcPr>
            <w:tcW w:w="1207" w:type="dxa"/>
            <w:noWrap w:val="0"/>
            <w:vAlign w:val="center"/>
          </w:tcPr>
          <w:p w14:paraId="4294A94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1AA1CA1D">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66EDB5D3">
            <w:pPr>
              <w:keepNext w:val="0"/>
              <w:keepLines w:val="0"/>
              <w:widowControl/>
              <w:suppressLineNumbers w:val="0"/>
              <w:jc w:val="center"/>
              <w:textAlignment w:val="center"/>
              <w:rPr>
                <w:rFonts w:hint="default" w:ascii="宋体" w:hAnsi="宋体" w:eastAsia="宋体" w:cs="宋体"/>
                <w:color w:val="auto"/>
                <w:szCs w:val="21"/>
                <w:lang w:val="en-US" w:eastAsia="zh-CN"/>
              </w:rPr>
            </w:pPr>
            <w:r>
              <w:rPr>
                <w:rFonts w:hint="eastAsia" w:ascii="宋体" w:hAnsi="宋体" w:eastAsia="宋体" w:cs="宋体"/>
                <w:i w:val="0"/>
                <w:iCs w:val="0"/>
                <w:color w:val="000000"/>
                <w:kern w:val="0"/>
                <w:sz w:val="21"/>
                <w:szCs w:val="21"/>
                <w:u w:val="none"/>
                <w:lang w:val="en-US" w:eastAsia="zh-CN" w:bidi="ar"/>
              </w:rPr>
              <w:t>1000</w:t>
            </w:r>
          </w:p>
        </w:tc>
      </w:tr>
      <w:tr w14:paraId="41D0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6A786D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21</w:t>
            </w:r>
          </w:p>
        </w:tc>
        <w:tc>
          <w:tcPr>
            <w:tcW w:w="4077" w:type="dxa"/>
            <w:noWrap w:val="0"/>
            <w:vAlign w:val="center"/>
          </w:tcPr>
          <w:p w14:paraId="06AF9A2C">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中型吊车（20T）</w:t>
            </w:r>
          </w:p>
        </w:tc>
        <w:tc>
          <w:tcPr>
            <w:tcW w:w="1207" w:type="dxa"/>
            <w:noWrap w:val="0"/>
            <w:vAlign w:val="center"/>
          </w:tcPr>
          <w:p w14:paraId="30B5EC6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2E29B7B2">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66AC9A44">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1500</w:t>
            </w:r>
          </w:p>
        </w:tc>
      </w:tr>
      <w:tr w14:paraId="546F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4A827D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22</w:t>
            </w:r>
          </w:p>
        </w:tc>
        <w:tc>
          <w:tcPr>
            <w:tcW w:w="4077" w:type="dxa"/>
            <w:noWrap w:val="0"/>
            <w:vAlign w:val="center"/>
          </w:tcPr>
          <w:p w14:paraId="01EDAA84">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大型吊车（25T）</w:t>
            </w:r>
          </w:p>
        </w:tc>
        <w:tc>
          <w:tcPr>
            <w:tcW w:w="1207" w:type="dxa"/>
            <w:noWrap w:val="0"/>
            <w:vAlign w:val="center"/>
          </w:tcPr>
          <w:p w14:paraId="47F9462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7EB3D2D4">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3256EE4E">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2600</w:t>
            </w:r>
          </w:p>
        </w:tc>
      </w:tr>
      <w:tr w14:paraId="4382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7B8B0F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23</w:t>
            </w:r>
          </w:p>
        </w:tc>
        <w:tc>
          <w:tcPr>
            <w:tcW w:w="4077" w:type="dxa"/>
            <w:noWrap w:val="0"/>
            <w:vAlign w:val="center"/>
          </w:tcPr>
          <w:p w14:paraId="739D16EF">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单桥工程车</w:t>
            </w:r>
          </w:p>
        </w:tc>
        <w:tc>
          <w:tcPr>
            <w:tcW w:w="1207" w:type="dxa"/>
            <w:noWrap w:val="0"/>
            <w:vAlign w:val="center"/>
          </w:tcPr>
          <w:p w14:paraId="37685394">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28A1D553">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6E196AFC">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1000</w:t>
            </w:r>
          </w:p>
        </w:tc>
      </w:tr>
      <w:tr w14:paraId="5456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645380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24</w:t>
            </w:r>
          </w:p>
        </w:tc>
        <w:tc>
          <w:tcPr>
            <w:tcW w:w="4077" w:type="dxa"/>
            <w:noWrap w:val="0"/>
            <w:vAlign w:val="center"/>
          </w:tcPr>
          <w:p w14:paraId="6F29367A">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双桥工程车</w:t>
            </w:r>
          </w:p>
        </w:tc>
        <w:tc>
          <w:tcPr>
            <w:tcW w:w="1207" w:type="dxa"/>
            <w:noWrap w:val="0"/>
            <w:vAlign w:val="center"/>
          </w:tcPr>
          <w:p w14:paraId="3D9E456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529ACD6F">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3D0CFFB6">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1800</w:t>
            </w:r>
          </w:p>
        </w:tc>
      </w:tr>
      <w:tr w14:paraId="5936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5D2F8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25</w:t>
            </w:r>
          </w:p>
        </w:tc>
        <w:tc>
          <w:tcPr>
            <w:tcW w:w="4077" w:type="dxa"/>
            <w:noWrap w:val="0"/>
            <w:vAlign w:val="center"/>
          </w:tcPr>
          <w:p w14:paraId="1EEA6F03">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气割组（含设备、气割人员等）</w:t>
            </w:r>
          </w:p>
        </w:tc>
        <w:tc>
          <w:tcPr>
            <w:tcW w:w="1207" w:type="dxa"/>
            <w:noWrap w:val="0"/>
            <w:vAlign w:val="center"/>
          </w:tcPr>
          <w:p w14:paraId="0F70B9E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58F949DC">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780B7854">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700</w:t>
            </w:r>
          </w:p>
        </w:tc>
      </w:tr>
      <w:tr w14:paraId="7AEA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06CE6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26</w:t>
            </w:r>
          </w:p>
        </w:tc>
        <w:tc>
          <w:tcPr>
            <w:tcW w:w="4077" w:type="dxa"/>
            <w:noWrap w:val="0"/>
            <w:vAlign w:val="center"/>
          </w:tcPr>
          <w:p w14:paraId="1ECDD801">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小型铲车</w:t>
            </w:r>
          </w:p>
        </w:tc>
        <w:tc>
          <w:tcPr>
            <w:tcW w:w="1207" w:type="dxa"/>
            <w:noWrap w:val="0"/>
            <w:vAlign w:val="center"/>
          </w:tcPr>
          <w:p w14:paraId="5AA4C4A9">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组/天</w:t>
            </w:r>
          </w:p>
        </w:tc>
        <w:tc>
          <w:tcPr>
            <w:tcW w:w="1207" w:type="dxa"/>
            <w:noWrap w:val="0"/>
            <w:vAlign w:val="center"/>
          </w:tcPr>
          <w:p w14:paraId="5C4CD106">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7DD69D30">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600</w:t>
            </w:r>
          </w:p>
        </w:tc>
      </w:tr>
      <w:tr w14:paraId="5147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1CADC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27</w:t>
            </w:r>
          </w:p>
        </w:tc>
        <w:tc>
          <w:tcPr>
            <w:tcW w:w="4077" w:type="dxa"/>
            <w:noWrap w:val="0"/>
            <w:vAlign w:val="center"/>
          </w:tcPr>
          <w:p w14:paraId="2E6B18AE">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中型铲车</w:t>
            </w:r>
          </w:p>
        </w:tc>
        <w:tc>
          <w:tcPr>
            <w:tcW w:w="1207" w:type="dxa"/>
            <w:noWrap w:val="0"/>
            <w:vAlign w:val="center"/>
          </w:tcPr>
          <w:p w14:paraId="12DA029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257EE0CD">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682B438C">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1100</w:t>
            </w:r>
          </w:p>
        </w:tc>
      </w:tr>
      <w:tr w14:paraId="77E6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2B5C30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28</w:t>
            </w:r>
          </w:p>
        </w:tc>
        <w:tc>
          <w:tcPr>
            <w:tcW w:w="4077" w:type="dxa"/>
            <w:noWrap w:val="0"/>
            <w:vAlign w:val="center"/>
          </w:tcPr>
          <w:p w14:paraId="6089F1CD">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蜘蛛人</w:t>
            </w:r>
          </w:p>
        </w:tc>
        <w:tc>
          <w:tcPr>
            <w:tcW w:w="1207" w:type="dxa"/>
            <w:noWrap w:val="0"/>
            <w:vAlign w:val="center"/>
          </w:tcPr>
          <w:p w14:paraId="27E6F5D7">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工日</w:t>
            </w:r>
          </w:p>
        </w:tc>
        <w:tc>
          <w:tcPr>
            <w:tcW w:w="1207" w:type="dxa"/>
            <w:noWrap w:val="0"/>
            <w:vAlign w:val="center"/>
          </w:tcPr>
          <w:p w14:paraId="5F26EEE8">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1950A5C7">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450</w:t>
            </w:r>
          </w:p>
        </w:tc>
      </w:tr>
      <w:tr w14:paraId="226A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B0D47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29</w:t>
            </w:r>
          </w:p>
        </w:tc>
        <w:tc>
          <w:tcPr>
            <w:tcW w:w="4077" w:type="dxa"/>
            <w:noWrap w:val="0"/>
            <w:vAlign w:val="center"/>
          </w:tcPr>
          <w:p w14:paraId="182CB974">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升降机（20 米内）</w:t>
            </w:r>
          </w:p>
        </w:tc>
        <w:tc>
          <w:tcPr>
            <w:tcW w:w="1207" w:type="dxa"/>
            <w:noWrap w:val="0"/>
            <w:vAlign w:val="center"/>
          </w:tcPr>
          <w:p w14:paraId="7B876E98">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2332BE7A">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152753E7">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1350</w:t>
            </w:r>
          </w:p>
        </w:tc>
      </w:tr>
      <w:tr w14:paraId="5FB9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5"/>
            <w:noWrap w:val="0"/>
            <w:vAlign w:val="center"/>
          </w:tcPr>
          <w:p w14:paraId="4C2B5515">
            <w:pPr>
              <w:keepNext w:val="0"/>
              <w:keepLines w:val="0"/>
              <w:pageBreakBefore w:val="0"/>
              <w:widowControl w:val="0"/>
              <w:tabs>
                <w:tab w:val="left" w:pos="0"/>
              </w:tabs>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注：1.以上机械一台班按照 8 小时考虑，单价均已考虑一次进退场费用并已包含所需的机上人工；</w:t>
            </w:r>
          </w:p>
          <w:p w14:paraId="6DC7F1B9">
            <w:pPr>
              <w:keepNext w:val="0"/>
              <w:keepLines w:val="0"/>
              <w:pageBreakBefore w:val="0"/>
              <w:widowControl w:val="0"/>
              <w:tabs>
                <w:tab w:val="left" w:pos="0"/>
              </w:tabs>
              <w:kinsoku/>
              <w:wordWrap/>
              <w:overflowPunct/>
              <w:topLinePunct w:val="0"/>
              <w:autoSpaceDE/>
              <w:autoSpaceDN/>
              <w:bidi w:val="0"/>
              <w:adjustRightInd/>
              <w:snapToGrid/>
              <w:ind w:left="315" w:leftChars="15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实际机械使用时间的最小计量单位为 0.5 台班，不足 0.5台班的由拆违单位根据现场实际情况确定；</w:t>
            </w:r>
          </w:p>
          <w:p w14:paraId="13B51E07">
            <w:pPr>
              <w:keepNext w:val="0"/>
              <w:keepLines w:val="0"/>
              <w:pageBreakBefore w:val="0"/>
              <w:widowControl w:val="0"/>
              <w:tabs>
                <w:tab w:val="left" w:pos="0"/>
              </w:tabs>
              <w:kinsoku/>
              <w:wordWrap/>
              <w:overflowPunct/>
              <w:topLinePunct w:val="0"/>
              <w:autoSpaceDE/>
              <w:autoSpaceDN/>
              <w:bidi w:val="0"/>
              <w:adjustRightInd/>
              <w:snapToGrid/>
              <w:ind w:left="315" w:leftChars="150" w:firstLine="0" w:firstLineChars="0"/>
              <w:jc w:val="left"/>
              <w:textAlignment w:val="auto"/>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2.其余机械台班如在台州信息价中有发布的，则按照机械使用期对应的台州信息价发布单价计取；</w:t>
            </w:r>
          </w:p>
          <w:p w14:paraId="3D1463CA">
            <w:pPr>
              <w:keepNext w:val="0"/>
              <w:keepLines w:val="0"/>
              <w:pageBreakBefore w:val="0"/>
              <w:widowControl w:val="0"/>
              <w:tabs>
                <w:tab w:val="left" w:pos="0"/>
              </w:tabs>
              <w:kinsoku/>
              <w:wordWrap/>
              <w:overflowPunct/>
              <w:topLinePunct w:val="0"/>
              <w:autoSpaceDE/>
              <w:autoSpaceDN/>
              <w:bidi w:val="0"/>
              <w:adjustRightInd/>
              <w:snapToGrid/>
              <w:ind w:left="315" w:leftChars="15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3.以上单价均已包含管理费、风险费、规费、利润、税金等全部费用；</w:t>
            </w:r>
          </w:p>
          <w:p w14:paraId="642B8AF1">
            <w:pPr>
              <w:keepNext w:val="0"/>
              <w:keepLines w:val="0"/>
              <w:pageBreakBefore w:val="0"/>
              <w:widowControl w:val="0"/>
              <w:tabs>
                <w:tab w:val="left" w:pos="0"/>
              </w:tabs>
              <w:kinsoku/>
              <w:wordWrap/>
              <w:overflowPunct/>
              <w:topLinePunct w:val="0"/>
              <w:autoSpaceDE/>
              <w:autoSpaceDN/>
              <w:bidi w:val="0"/>
              <w:adjustRightInd/>
              <w:snapToGrid/>
              <w:ind w:left="315" w:leftChars="150" w:firstLine="0" w:firstLineChars="0"/>
              <w:jc w:val="left"/>
              <w:textAlignment w:val="auto"/>
              <w:rPr>
                <w:rFonts w:hint="eastAsia" w:ascii="宋体" w:hAnsi="宋体" w:eastAsia="宋体" w:cs="宋体"/>
                <w:color w:val="auto"/>
                <w:szCs w:val="21"/>
              </w:rPr>
            </w:pPr>
            <w:r>
              <w:rPr>
                <w:rFonts w:hint="eastAsia" w:ascii="宋体" w:hAnsi="宋体" w:eastAsia="宋体" w:cs="宋体"/>
                <w:strike w:val="0"/>
                <w:dstrike w:val="0"/>
                <w:color w:val="auto"/>
                <w:szCs w:val="21"/>
                <w:highlight w:val="none"/>
              </w:rPr>
              <w:t>4.因拆违实际情况有所不同，未尽机械台班项目及价格参考各地市场信息价。</w:t>
            </w:r>
          </w:p>
        </w:tc>
      </w:tr>
    </w:tbl>
    <w:p w14:paraId="5E8DF1BF">
      <w:pPr>
        <w:pStyle w:val="11"/>
        <w:pageBreakBefore w:val="0"/>
        <w:widowControl/>
        <w:tabs>
          <w:tab w:val="left" w:pos="540"/>
        </w:tabs>
        <w:kinsoku/>
        <w:overflowPunct/>
        <w:topLinePunct w:val="0"/>
        <w:bidi w:val="0"/>
        <w:adjustRightInd/>
        <w:snapToGrid w:val="0"/>
        <w:spacing w:line="360" w:lineRule="auto"/>
        <w:ind w:left="0" w:leftChars="0" w:firstLine="422"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服务费计算方法</w:t>
      </w:r>
    </w:p>
    <w:p w14:paraId="51F5A5D9">
      <w:pPr>
        <w:pStyle w:val="11"/>
        <w:pageBreakBefore w:val="0"/>
        <w:widowControl/>
        <w:tabs>
          <w:tab w:val="left" w:pos="540"/>
        </w:tabs>
        <w:kinsoku/>
        <w:overflowPunct/>
        <w:topLinePunct w:val="0"/>
        <w:bidi w:val="0"/>
        <w:adjustRightInd/>
        <w:snapToGrid w:val="0"/>
        <w:spacing w:line="360" w:lineRule="auto"/>
        <w:ind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bCs/>
          <w:sz w:val="21"/>
          <w:szCs w:val="21"/>
        </w:rPr>
        <w:t>具体拆违服务费计算方式：</w:t>
      </w:r>
      <w:r>
        <w:rPr>
          <w:rFonts w:hint="eastAsia" w:ascii="宋体" w:hAnsi="宋体" w:eastAsia="宋体" w:cs="宋体"/>
          <w:sz w:val="21"/>
          <w:szCs w:val="21"/>
        </w:rPr>
        <w:t>因拆违需要发生的实际费用</w:t>
      </w:r>
      <w:r>
        <w:rPr>
          <w:rFonts w:hint="eastAsia" w:ascii="宋体" w:hAnsi="宋体" w:eastAsia="宋体" w:cs="宋体"/>
          <w:b/>
          <w:bCs/>
          <w:sz w:val="21"/>
          <w:szCs w:val="21"/>
          <w:u w:val="single"/>
        </w:rPr>
        <w:t>按照表</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.1</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或表2.2）的预算单价</w:t>
      </w:r>
      <w:r>
        <w:rPr>
          <w:rFonts w:hint="eastAsia" w:ascii="宋体" w:hAnsi="宋体" w:eastAsia="宋体" w:cs="宋体"/>
          <w:b/>
          <w:bCs/>
          <w:color w:val="auto"/>
          <w:sz w:val="21"/>
          <w:szCs w:val="21"/>
          <w:u w:val="single"/>
        </w:rPr>
        <w:t>*中标</w:t>
      </w:r>
      <w:r>
        <w:rPr>
          <w:rFonts w:hint="eastAsia" w:ascii="宋体" w:hAnsi="宋体" w:eastAsia="宋体" w:cs="宋体"/>
          <w:b/>
          <w:bCs/>
          <w:color w:val="auto"/>
          <w:sz w:val="21"/>
          <w:szCs w:val="21"/>
          <w:u w:val="single"/>
          <w:lang w:eastAsia="zh-CN"/>
        </w:rPr>
        <w:t>折扣</w:t>
      </w:r>
      <w:r>
        <w:rPr>
          <w:rFonts w:hint="eastAsia" w:ascii="宋体" w:hAnsi="宋体" w:eastAsia="宋体" w:cs="宋体"/>
          <w:b/>
          <w:bCs/>
          <w:color w:val="auto"/>
          <w:sz w:val="21"/>
          <w:szCs w:val="21"/>
          <w:u w:val="single"/>
        </w:rPr>
        <w:t>率</w:t>
      </w:r>
      <w:r>
        <w:rPr>
          <w:rFonts w:hint="eastAsia" w:ascii="宋体" w:hAnsi="宋体" w:eastAsia="宋体" w:cs="宋体"/>
          <w:b/>
          <w:bCs/>
          <w:color w:val="auto"/>
          <w:sz w:val="21"/>
          <w:szCs w:val="21"/>
          <w:u w:val="single"/>
          <w:lang w:val="en-US" w:eastAsia="zh-CN"/>
        </w:rPr>
        <w:t>*实际工程量</w:t>
      </w:r>
      <w:r>
        <w:rPr>
          <w:rFonts w:hint="eastAsia" w:ascii="宋体" w:hAnsi="宋体" w:eastAsia="宋体" w:cs="宋体"/>
          <w:b/>
          <w:bCs/>
          <w:color w:val="auto"/>
          <w:sz w:val="21"/>
          <w:szCs w:val="21"/>
          <w:u w:val="single"/>
        </w:rPr>
        <w:t>计算</w:t>
      </w:r>
      <w:r>
        <w:rPr>
          <w:rFonts w:hint="eastAsia" w:ascii="宋体" w:hAnsi="宋体" w:eastAsia="宋体" w:cs="宋体"/>
          <w:b/>
          <w:bCs/>
          <w:color w:val="auto"/>
          <w:sz w:val="21"/>
          <w:szCs w:val="21"/>
          <w:u w:val="single"/>
          <w:lang w:eastAsia="zh-CN"/>
        </w:rPr>
        <w:t>（</w:t>
      </w:r>
      <w:r>
        <w:rPr>
          <w:rFonts w:hint="eastAsia" w:ascii="宋体" w:hAnsi="宋体" w:eastAsia="宋体" w:cs="宋体"/>
          <w:b/>
          <w:bCs/>
          <w:color w:val="auto"/>
          <w:sz w:val="21"/>
          <w:szCs w:val="21"/>
          <w:u w:val="single"/>
          <w:lang w:val="en-US" w:eastAsia="zh-CN"/>
        </w:rPr>
        <w:t>如整体违章拆除费用少于所需的全部人工、机械0.5台班的，则按照拆违工程零星台班计算）。</w:t>
      </w:r>
      <w:r>
        <w:rPr>
          <w:rFonts w:hint="eastAsia" w:ascii="宋体" w:hAnsi="宋体" w:eastAsia="宋体" w:cs="宋体"/>
          <w:sz w:val="21"/>
          <w:szCs w:val="21"/>
        </w:rPr>
        <w:t>以上价格已包含完成项目所需的一切费用，不再另行</w:t>
      </w:r>
      <w:r>
        <w:rPr>
          <w:rFonts w:hint="eastAsia" w:ascii="宋体" w:hAnsi="宋体" w:eastAsia="宋体" w:cs="宋体"/>
          <w:sz w:val="21"/>
          <w:szCs w:val="21"/>
          <w:lang w:val="en-US" w:eastAsia="zh-CN"/>
        </w:rPr>
        <w:t>支付其他费用</w:t>
      </w:r>
      <w:r>
        <w:rPr>
          <w:rFonts w:hint="eastAsia" w:ascii="宋体" w:hAnsi="宋体" w:eastAsia="宋体" w:cs="宋体"/>
          <w:sz w:val="21"/>
          <w:szCs w:val="21"/>
        </w:rPr>
        <w:t>。</w:t>
      </w:r>
    </w:p>
    <w:p w14:paraId="61E816C7">
      <w:pPr>
        <w:pStyle w:val="11"/>
        <w:pageBreakBefore w:val="0"/>
        <w:widowControl/>
        <w:tabs>
          <w:tab w:val="left" w:pos="540"/>
        </w:tabs>
        <w:kinsoku/>
        <w:overflowPunct/>
        <w:topLinePunct w:val="0"/>
        <w:bidi w:val="0"/>
        <w:adjustRightInd/>
        <w:snapToGrid w:val="0"/>
        <w:spacing w:line="360" w:lineRule="auto"/>
        <w:ind w:firstLine="422" w:firstLineChars="200"/>
        <w:jc w:val="left"/>
        <w:textAlignment w:val="auto"/>
        <w:rPr>
          <w:rFonts w:hint="eastAsia" w:ascii="宋体" w:hAnsi="宋体" w:eastAsia="宋体" w:cs="宋体"/>
          <w:color w:val="000000"/>
          <w:sz w:val="21"/>
          <w:szCs w:val="21"/>
        </w:rPr>
      </w:pPr>
      <w:r>
        <w:rPr>
          <w:rFonts w:hint="eastAsia" w:ascii="宋体" w:eastAsia="宋体" w:cs="Arial"/>
          <w:b/>
          <w:bCs/>
          <w:sz w:val="21"/>
          <w:szCs w:val="21"/>
          <w:lang w:val="en-US" w:eastAsia="zh-CN"/>
        </w:rPr>
        <w:t>特别说明</w:t>
      </w:r>
      <w:r>
        <w:rPr>
          <w:rFonts w:hint="eastAsia" w:ascii="宋体" w:eastAsia="宋体" w:cs="Arial"/>
          <w:b/>
          <w:bCs/>
          <w:sz w:val="21"/>
          <w:szCs w:val="21"/>
        </w:rPr>
        <w:t>:</w:t>
      </w:r>
      <w:r>
        <w:rPr>
          <w:rFonts w:hint="eastAsia" w:ascii="宋体" w:eastAsia="宋体" w:cs="Arial"/>
          <w:b/>
          <w:bCs/>
          <w:sz w:val="21"/>
          <w:szCs w:val="21"/>
          <w:lang w:val="en-US" w:eastAsia="zh-CN"/>
        </w:rPr>
        <w:t>如</w:t>
      </w:r>
      <w:r>
        <w:rPr>
          <w:rFonts w:hint="eastAsia" w:ascii="宋体" w:eastAsia="宋体" w:cs="Arial"/>
          <w:b/>
          <w:bCs/>
          <w:sz w:val="21"/>
          <w:szCs w:val="21"/>
        </w:rPr>
        <w:t>清单上未列明的项目，单价经采购人市场调研后确定，按照中标的</w:t>
      </w:r>
      <w:r>
        <w:rPr>
          <w:rFonts w:hint="eastAsia" w:ascii="宋体" w:eastAsia="宋体" w:cs="Arial"/>
          <w:b/>
          <w:bCs/>
          <w:sz w:val="21"/>
          <w:szCs w:val="21"/>
          <w:lang w:eastAsia="zh-CN"/>
        </w:rPr>
        <w:t>折扣</w:t>
      </w:r>
      <w:r>
        <w:rPr>
          <w:rFonts w:hint="eastAsia" w:ascii="宋体" w:eastAsia="宋体" w:cs="Arial"/>
          <w:b/>
          <w:bCs/>
          <w:sz w:val="21"/>
          <w:szCs w:val="21"/>
        </w:rPr>
        <w:t>率按实结算。</w:t>
      </w:r>
    </w:p>
    <w:p w14:paraId="5B86AA61">
      <w:pPr>
        <w:pStyle w:val="11"/>
        <w:pageBreakBefore w:val="0"/>
        <w:widowControl/>
        <w:tabs>
          <w:tab w:val="left" w:pos="540"/>
        </w:tabs>
        <w:kinsoku/>
        <w:overflowPunct/>
        <w:topLinePunct w:val="0"/>
        <w:bidi w:val="0"/>
        <w:adjustRightInd/>
        <w:snapToGrid w:val="0"/>
        <w:spacing w:line="360" w:lineRule="auto"/>
        <w:ind w:left="0" w:leftChars="0" w:firstLine="422"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服务</w:t>
      </w:r>
      <w:r>
        <w:rPr>
          <w:rFonts w:hint="eastAsia" w:ascii="宋体" w:hAnsi="宋体" w:eastAsia="宋体" w:cs="宋体"/>
          <w:b/>
          <w:bCs/>
          <w:color w:val="auto"/>
          <w:sz w:val="21"/>
          <w:szCs w:val="21"/>
          <w:lang w:val="en-US" w:eastAsia="zh-CN"/>
        </w:rPr>
        <w:t>要求</w:t>
      </w:r>
    </w:p>
    <w:p w14:paraId="4158408E">
      <w:pPr>
        <w:pStyle w:val="11"/>
        <w:pageBreakBefore w:val="0"/>
        <w:widowControl/>
        <w:tabs>
          <w:tab w:val="left" w:pos="540"/>
        </w:tabs>
        <w:kinsoku/>
        <w:overflowPunct/>
        <w:topLinePunct w:val="0"/>
        <w:bidi w:val="0"/>
        <w:adjustRightInd/>
        <w:snapToGrid w:val="0"/>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响应时间：接到采购人通知后在1小时内作出响应，并在指定时间</w:t>
      </w:r>
      <w:r>
        <w:rPr>
          <w:rFonts w:hint="eastAsia" w:ascii="宋体" w:eastAsia="宋体" w:cs="宋体"/>
          <w:color w:val="000000"/>
          <w:sz w:val="21"/>
          <w:szCs w:val="21"/>
          <w:lang w:eastAsia="zh-CN"/>
        </w:rPr>
        <w:t>到达</w:t>
      </w:r>
      <w:r>
        <w:rPr>
          <w:rFonts w:hint="eastAsia" w:ascii="宋体" w:hAnsi="宋体" w:eastAsia="宋体" w:cs="宋体"/>
          <w:color w:val="000000"/>
          <w:sz w:val="21"/>
          <w:szCs w:val="21"/>
        </w:rPr>
        <w:t>指定地点；</w:t>
      </w:r>
    </w:p>
    <w:p w14:paraId="7CF18E37">
      <w:pPr>
        <w:pStyle w:val="11"/>
        <w:pageBreakBefore w:val="0"/>
        <w:widowControl/>
        <w:tabs>
          <w:tab w:val="left" w:pos="540"/>
        </w:tabs>
        <w:kinsoku/>
        <w:overflowPunct/>
        <w:topLinePunct w:val="0"/>
        <w:bidi w:val="0"/>
        <w:adjustRightInd/>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签到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"http://www.ahsrst.cn/a/xinchouzhidu/" \t "http://www.ahsrst.cn/a/201601/_blank" </w:instrText>
      </w:r>
      <w:r>
        <w:rPr>
          <w:rFonts w:hint="eastAsia" w:ascii="宋体" w:hAnsi="宋体" w:eastAsia="宋体" w:cs="宋体"/>
          <w:sz w:val="21"/>
          <w:szCs w:val="21"/>
        </w:rPr>
        <w:fldChar w:fldCharType="separate"/>
      </w:r>
      <w:r>
        <w:rPr>
          <w:rFonts w:hint="eastAsia" w:ascii="宋体" w:hAnsi="宋体" w:eastAsia="宋体" w:cs="宋体"/>
          <w:color w:val="000000"/>
          <w:sz w:val="21"/>
          <w:szCs w:val="21"/>
        </w:rPr>
        <w:t>制度</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：本项目所需服务人员须在指定时间前，</w:t>
      </w:r>
      <w:r>
        <w:rPr>
          <w:rFonts w:hint="eastAsia" w:ascii="宋体" w:eastAsia="宋体" w:cs="宋体"/>
          <w:color w:val="000000"/>
          <w:sz w:val="21"/>
          <w:szCs w:val="21"/>
          <w:lang w:eastAsia="zh-CN"/>
        </w:rPr>
        <w:t>到达</w:t>
      </w:r>
      <w:r>
        <w:rPr>
          <w:rFonts w:hint="eastAsia" w:ascii="宋体" w:hAnsi="宋体" w:eastAsia="宋体" w:cs="宋体"/>
          <w:color w:val="000000"/>
          <w:sz w:val="21"/>
          <w:szCs w:val="21"/>
        </w:rPr>
        <w:t>指定地点并自觉签到，不许他人代签，由采购人相关人员记录备注。</w:t>
      </w:r>
    </w:p>
    <w:p w14:paraId="560E5D22">
      <w:pPr>
        <w:pStyle w:val="11"/>
        <w:pageBreakBefore w:val="0"/>
        <w:widowControl/>
        <w:tabs>
          <w:tab w:val="left" w:pos="540"/>
        </w:tabs>
        <w:kinsoku/>
        <w:overflowPunct/>
        <w:topLinePunct w:val="0"/>
        <w:bidi w:val="0"/>
        <w:adjustRightInd/>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费用核对：每月服务结束，由中标供应商根据实际服务内容，按中标单价计算当月服务费用，并交由采购人核对。</w:t>
      </w:r>
    </w:p>
    <w:p w14:paraId="773BC6A7">
      <w:pPr>
        <w:pStyle w:val="11"/>
        <w:pageBreakBefore w:val="0"/>
        <w:widowControl/>
        <w:tabs>
          <w:tab w:val="left" w:pos="540"/>
        </w:tabs>
        <w:kinsoku/>
        <w:overflowPunct/>
        <w:topLinePunct w:val="0"/>
        <w:bidi w:val="0"/>
        <w:adjustRightInd/>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接受采购人的日常业务考核，考核内容详见本章（附件1：拆违劳务承包单位考核表）。</w:t>
      </w:r>
    </w:p>
    <w:p w14:paraId="3F624629">
      <w:pPr>
        <w:pStyle w:val="11"/>
        <w:pageBreakBefore w:val="0"/>
        <w:widowControl/>
        <w:tabs>
          <w:tab w:val="left" w:pos="540"/>
        </w:tabs>
        <w:kinsoku/>
        <w:overflowPunct/>
        <w:topLinePunct w:val="0"/>
        <w:bidi w:val="0"/>
        <w:adjustRightInd/>
        <w:snapToGrid w:val="0"/>
        <w:spacing w:line="360" w:lineRule="auto"/>
        <w:ind w:firstLine="422" w:firstLineChars="200"/>
        <w:jc w:val="left"/>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5.</w:t>
      </w:r>
      <w:r>
        <w:rPr>
          <w:rFonts w:hint="eastAsia" w:ascii="宋体" w:eastAsia="宋体" w:cs="Arial"/>
          <w:b/>
          <w:bCs/>
          <w:color w:val="auto"/>
          <w:sz w:val="21"/>
          <w:szCs w:val="21"/>
          <w:lang w:val="en-US" w:eastAsia="zh-CN"/>
        </w:rPr>
        <w:t>垃圾清运处置</w:t>
      </w:r>
      <w:r>
        <w:rPr>
          <w:rFonts w:hint="eastAsia" w:ascii="宋体" w:eastAsia="宋体" w:cs="Arial"/>
          <w:b/>
          <w:bCs/>
          <w:color w:val="auto"/>
          <w:sz w:val="21"/>
          <w:szCs w:val="21"/>
        </w:rPr>
        <w:t>：</w:t>
      </w:r>
      <w:r>
        <w:rPr>
          <w:rFonts w:hint="eastAsia" w:ascii="宋体" w:eastAsia="宋体" w:cs="Arial"/>
          <w:color w:val="auto"/>
          <w:sz w:val="21"/>
          <w:szCs w:val="21"/>
          <w:lang w:eastAsia="zh-CN"/>
        </w:rPr>
        <w:t>拆除产生的渣土、垃圾等，由中标供应商负责清运，同时根据相关规定，与符合要求的渣土运输单位签订合作协议，确保符合垃圾处理相关规定，并承担一切费用。</w:t>
      </w:r>
    </w:p>
    <w:p w14:paraId="5FD2155C">
      <w:pPr>
        <w:pStyle w:val="11"/>
        <w:pageBreakBefore w:val="0"/>
        <w:widowControl/>
        <w:tabs>
          <w:tab w:val="left" w:pos="540"/>
        </w:tabs>
        <w:kinsoku/>
        <w:overflowPunct/>
        <w:topLinePunct w:val="0"/>
        <w:bidi w:val="0"/>
        <w:adjustRightInd/>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人员</w:t>
      </w:r>
      <w:r>
        <w:rPr>
          <w:rFonts w:hint="eastAsia" w:ascii="宋体" w:hAnsi="宋体" w:eastAsia="宋体" w:cs="宋体"/>
          <w:b/>
          <w:sz w:val="21"/>
          <w:szCs w:val="21"/>
          <w:lang w:val="en-US" w:eastAsia="zh-CN"/>
        </w:rPr>
        <w:t>及机械台班</w:t>
      </w:r>
      <w:r>
        <w:rPr>
          <w:rFonts w:hint="eastAsia" w:ascii="宋体" w:hAnsi="宋体" w:eastAsia="宋体" w:cs="宋体"/>
          <w:b/>
          <w:sz w:val="21"/>
          <w:szCs w:val="21"/>
        </w:rPr>
        <w:t>要求</w:t>
      </w:r>
    </w:p>
    <w:p w14:paraId="582D678C">
      <w:pPr>
        <w:pStyle w:val="11"/>
        <w:keepNext w:val="0"/>
        <w:keepLines w:val="0"/>
        <w:pageBreakBefore w:val="0"/>
        <w:widowControl/>
        <w:tabs>
          <w:tab w:val="left" w:pos="540"/>
        </w:tabs>
        <w:kinsoku/>
        <w:wordWrap/>
        <w:overflowPunct/>
        <w:topLinePunct w:val="0"/>
        <w:bidi w:val="0"/>
        <w:adjustRightInd/>
        <w:snapToGrid w:val="0"/>
        <w:spacing w:line="360" w:lineRule="auto"/>
        <w:ind w:firstLine="420" w:firstLineChars="200"/>
        <w:jc w:val="left"/>
        <w:textAlignment w:val="auto"/>
        <w:rPr>
          <w:rFonts w:hint="eastAsia" w:asci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▲1.中标供应商必须配备</w:t>
      </w:r>
      <w:r>
        <w:rPr>
          <w:rFonts w:hint="eastAsia" w:ascii="宋体" w:eastAsia="宋体" w:cs="宋体"/>
          <w:color w:val="000000"/>
          <w:kern w:val="2"/>
          <w:sz w:val="21"/>
          <w:szCs w:val="21"/>
          <w:lang w:val="en-US" w:eastAsia="zh-CN" w:bidi="ar-SA"/>
        </w:rPr>
        <w:t>1</w:t>
      </w:r>
      <w:r>
        <w:rPr>
          <w:rFonts w:hint="eastAsia" w:ascii="宋体" w:hAnsi="宋体" w:eastAsia="宋体" w:cs="宋体"/>
          <w:color w:val="000000"/>
          <w:kern w:val="2"/>
          <w:sz w:val="21"/>
          <w:szCs w:val="21"/>
          <w:lang w:val="en-US" w:eastAsia="zh-CN" w:bidi="ar-SA"/>
        </w:rPr>
        <w:t>名</w:t>
      </w:r>
      <w:r>
        <w:rPr>
          <w:rFonts w:hint="eastAsia" w:ascii="宋体" w:eastAsia="宋体" w:cs="宋体"/>
          <w:color w:val="000000"/>
          <w:kern w:val="2"/>
          <w:sz w:val="21"/>
          <w:szCs w:val="21"/>
          <w:lang w:val="en-US" w:eastAsia="zh-CN" w:bidi="ar-SA"/>
        </w:rPr>
        <w:t>项目负责人。</w:t>
      </w:r>
    </w:p>
    <w:p w14:paraId="3ECB339B">
      <w:pPr>
        <w:pStyle w:val="11"/>
        <w:keepNext w:val="0"/>
        <w:keepLines w:val="0"/>
        <w:pageBreakBefore w:val="0"/>
        <w:widowControl/>
        <w:tabs>
          <w:tab w:val="left" w:pos="540"/>
        </w:tabs>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eastAsia="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另外还得配备足够的专业人员和机械</w:t>
      </w:r>
      <w:r>
        <w:rPr>
          <w:rFonts w:hint="eastAsia" w:ascii="宋体" w:eastAsia="宋体" w:cs="宋体"/>
          <w:color w:val="000000"/>
          <w:kern w:val="2"/>
          <w:sz w:val="21"/>
          <w:szCs w:val="21"/>
          <w:lang w:val="en-US" w:eastAsia="zh-CN" w:bidi="ar-SA"/>
        </w:rPr>
        <w:t>台班</w:t>
      </w:r>
      <w:r>
        <w:rPr>
          <w:rFonts w:hint="eastAsia" w:ascii="宋体" w:hAnsi="宋体" w:eastAsia="宋体" w:cs="宋体"/>
          <w:color w:val="000000"/>
          <w:kern w:val="2"/>
          <w:sz w:val="21"/>
          <w:szCs w:val="21"/>
          <w:lang w:val="en-US" w:eastAsia="zh-CN" w:bidi="ar-SA"/>
        </w:rPr>
        <w:t>服务于本项目。</w:t>
      </w:r>
      <w:r>
        <w:rPr>
          <w:rFonts w:hint="eastAsia" w:ascii="宋体" w:eastAsia="宋体"/>
          <w:color w:val="auto"/>
          <w:sz w:val="21"/>
          <w:szCs w:val="21"/>
          <w:highlight w:val="none"/>
        </w:rPr>
        <w:t>需要多名工人（3人及以上）的，</w:t>
      </w:r>
      <w:r>
        <w:rPr>
          <w:rFonts w:hint="eastAsia" w:ascii="宋体" w:eastAsia="宋体" w:cs="Arial"/>
          <w:color w:val="auto"/>
          <w:sz w:val="21"/>
          <w:szCs w:val="21"/>
        </w:rPr>
        <w:t>中标供应商</w:t>
      </w:r>
      <w:r>
        <w:rPr>
          <w:rFonts w:hint="eastAsia" w:ascii="宋体" w:eastAsia="宋体"/>
          <w:color w:val="auto"/>
          <w:sz w:val="21"/>
          <w:szCs w:val="21"/>
          <w:highlight w:val="none"/>
        </w:rPr>
        <w:t>必须指定一名具体负责人，并服从</w:t>
      </w:r>
      <w:r>
        <w:rPr>
          <w:rFonts w:hint="eastAsia" w:ascii="宋体" w:eastAsia="宋体"/>
          <w:color w:val="auto"/>
          <w:sz w:val="21"/>
          <w:szCs w:val="21"/>
          <w:highlight w:val="none"/>
          <w:lang w:val="en-US" w:eastAsia="zh-CN"/>
        </w:rPr>
        <w:t>采购人</w:t>
      </w:r>
      <w:r>
        <w:rPr>
          <w:rFonts w:hint="eastAsia" w:ascii="宋体" w:eastAsia="宋体"/>
          <w:color w:val="auto"/>
          <w:sz w:val="21"/>
          <w:szCs w:val="21"/>
          <w:highlight w:val="none"/>
        </w:rPr>
        <w:t>的指挥。</w:t>
      </w:r>
    </w:p>
    <w:p w14:paraId="6B963655">
      <w:pPr>
        <w:pStyle w:val="11"/>
        <w:pageBreakBefore w:val="0"/>
        <w:widowControl/>
        <w:tabs>
          <w:tab w:val="left" w:pos="540"/>
        </w:tabs>
        <w:kinsoku/>
        <w:overflowPunct/>
        <w:topLinePunct w:val="0"/>
        <w:bidi w:val="0"/>
        <w:adjustRightInd/>
        <w:snapToGrid w:val="0"/>
        <w:spacing w:line="360" w:lineRule="auto"/>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四、</w:t>
      </w:r>
      <w:r>
        <w:rPr>
          <w:rFonts w:hint="eastAsia" w:ascii="宋体" w:hAnsi="宋体" w:eastAsia="宋体" w:cs="宋体"/>
          <w:b/>
          <w:color w:val="000000"/>
          <w:sz w:val="21"/>
          <w:szCs w:val="21"/>
        </w:rPr>
        <w:t>安全要求</w:t>
      </w:r>
    </w:p>
    <w:p w14:paraId="2E0F5AC3">
      <w:pPr>
        <w:pStyle w:val="11"/>
        <w:pageBreakBefore w:val="0"/>
        <w:widowControl/>
        <w:tabs>
          <w:tab w:val="left" w:pos="540"/>
        </w:tabs>
        <w:kinsoku/>
        <w:overflowPunct/>
        <w:topLinePunct w:val="0"/>
        <w:bidi w:val="0"/>
        <w:adjustRightInd/>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标供应商按有关规定采取严格的施工安全措施，承担由于自身安全措施不力造成的事故责任和因此发生的费用及后果，中标供应商服务人员的人身安全由中标供应商负责。中标供应商应为服务人员购买人身意外伤害险及与工程施工有关的一切保险。凡在施工过程中发生安全责任事故或其他责任事故，均由中标供应商承担责任。</w:t>
      </w:r>
    </w:p>
    <w:p w14:paraId="49D8EE97">
      <w:pPr>
        <w:pStyle w:val="11"/>
        <w:pageBreakBefore w:val="0"/>
        <w:widowControl/>
        <w:tabs>
          <w:tab w:val="left" w:pos="540"/>
        </w:tabs>
        <w:kinsoku/>
        <w:overflowPunct/>
        <w:topLinePunct w:val="0"/>
        <w:bidi w:val="0"/>
        <w:adjustRightInd/>
        <w:snapToGrid w:val="0"/>
        <w:spacing w:line="360" w:lineRule="auto"/>
        <w:ind w:firstLine="422" w:firstLineChars="200"/>
        <w:jc w:val="left"/>
        <w:textAlignment w:val="auto"/>
        <w:rPr>
          <w:rFonts w:hint="eastAsia" w:ascii="宋体" w:hAnsi="宋体" w:eastAsia="宋体" w:cs="宋体"/>
          <w:b/>
          <w:color w:val="000000"/>
          <w:sz w:val="21"/>
          <w:szCs w:val="21"/>
        </w:rPr>
      </w:pPr>
      <w:bookmarkStart w:id="28" w:name="_Toc5774"/>
      <w:bookmarkStart w:id="29" w:name="_Toc482111286"/>
      <w:r>
        <w:rPr>
          <w:rFonts w:hint="eastAsia" w:ascii="宋体" w:hAnsi="宋体" w:eastAsia="宋体" w:cs="宋体"/>
          <w:b/>
          <w:color w:val="000000"/>
          <w:sz w:val="21"/>
          <w:szCs w:val="21"/>
          <w:lang w:val="en-US" w:eastAsia="zh-CN"/>
        </w:rPr>
        <w:t>五、</w:t>
      </w:r>
      <w:r>
        <w:rPr>
          <w:rFonts w:hint="eastAsia" w:ascii="宋体" w:hAnsi="宋体" w:eastAsia="宋体" w:cs="宋体"/>
          <w:b/>
          <w:color w:val="000000"/>
          <w:sz w:val="21"/>
          <w:szCs w:val="21"/>
        </w:rPr>
        <w:t>违规监管</w:t>
      </w:r>
      <w:bookmarkEnd w:id="28"/>
      <w:bookmarkEnd w:id="29"/>
    </w:p>
    <w:p w14:paraId="7738EC47">
      <w:pPr>
        <w:pStyle w:val="11"/>
        <w:pageBreakBefore w:val="0"/>
        <w:widowControl/>
        <w:tabs>
          <w:tab w:val="left" w:pos="540"/>
        </w:tabs>
        <w:kinsoku/>
        <w:overflowPunct/>
        <w:topLinePunct w:val="0"/>
        <w:bidi w:val="0"/>
        <w:adjustRightIn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1.如服务人员打架斗殴的情况，扣除当次服务费的50%；</w:t>
      </w:r>
    </w:p>
    <w:p w14:paraId="520B013E">
      <w:pPr>
        <w:pStyle w:val="11"/>
        <w:pageBreakBefore w:val="0"/>
        <w:widowControl/>
        <w:tabs>
          <w:tab w:val="left" w:pos="540"/>
        </w:tabs>
        <w:kinsoku/>
        <w:overflowPunct/>
        <w:topLinePunct w:val="0"/>
        <w:bidi w:val="0"/>
        <w:adjustRightIn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2.如拆违人员未穿着佩戴安全帽等相关安全保护装束，扣除违规人员当次服务费的30%；</w:t>
      </w:r>
    </w:p>
    <w:p w14:paraId="2C7A4321">
      <w:pPr>
        <w:pStyle w:val="11"/>
        <w:pageBreakBefore w:val="0"/>
        <w:widowControl/>
        <w:tabs>
          <w:tab w:val="left" w:pos="540"/>
        </w:tabs>
        <w:kinsoku/>
        <w:overflowPunct/>
        <w:topLinePunct w:val="0"/>
        <w:bidi w:val="0"/>
        <w:adjustRightIn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3.如服务人员存在偷懒、消极怠工等情况，扣除违规人员当次服务费的30%；</w:t>
      </w:r>
    </w:p>
    <w:p w14:paraId="2FA36AA9">
      <w:pPr>
        <w:pStyle w:val="11"/>
        <w:pageBreakBefore w:val="0"/>
        <w:widowControl/>
        <w:tabs>
          <w:tab w:val="left" w:pos="540"/>
        </w:tabs>
        <w:kinsoku/>
        <w:overflowPunct/>
        <w:topLinePunct w:val="0"/>
        <w:bidi w:val="0"/>
        <w:adjustRightIn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4.如服务人员未在指定时间到达指定地点，第一次扣除违规人员当次服务费的30%；第二次扣除违规人员当次服务费的50%；出现第三次的直接解除合同。</w:t>
      </w:r>
    </w:p>
    <w:p w14:paraId="4C4B2768">
      <w:pPr>
        <w:pStyle w:val="11"/>
        <w:pageBreakBefore w:val="0"/>
        <w:widowControl/>
        <w:tabs>
          <w:tab w:val="left" w:pos="540"/>
        </w:tabs>
        <w:kinsoku/>
        <w:overflowPunct/>
        <w:topLinePunct w:val="0"/>
        <w:bidi w:val="0"/>
        <w:adjustRightIn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 如服务人员未在指定时间到达指定地点的，采购人可另行安排人员，所需费用由中标供应商支付。</w:t>
      </w:r>
    </w:p>
    <w:p w14:paraId="10202F7E">
      <w:pPr>
        <w:pStyle w:val="11"/>
        <w:pageBreakBefore w:val="0"/>
        <w:widowControl/>
        <w:tabs>
          <w:tab w:val="left" w:pos="540"/>
        </w:tabs>
        <w:kinsoku/>
        <w:overflowPunct/>
        <w:topLinePunct w:val="0"/>
        <w:bidi w:val="0"/>
        <w:adjustRightIn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6.如未按采购人要求的人数指派服务人员及车辆设备的，根据具体违规情况，扣除当次服务费的20~100%；</w:t>
      </w:r>
    </w:p>
    <w:p w14:paraId="5FBFB03C">
      <w:pPr>
        <w:pStyle w:val="11"/>
        <w:pageBreakBefore w:val="0"/>
        <w:widowControl/>
        <w:tabs>
          <w:tab w:val="left" w:pos="540"/>
        </w:tabs>
        <w:kinsoku/>
        <w:overflowPunct/>
        <w:topLinePunct w:val="0"/>
        <w:bidi w:val="0"/>
        <w:adjustRightIn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7.如出现违法违规等行动的，采购人有权终止合同并没收履约保证金；</w:t>
      </w:r>
    </w:p>
    <w:p w14:paraId="432AC664">
      <w:pPr>
        <w:pStyle w:val="11"/>
        <w:pageBreakBefore w:val="0"/>
        <w:widowControl/>
        <w:tabs>
          <w:tab w:val="left" w:pos="540"/>
        </w:tabs>
        <w:kinsoku/>
        <w:overflowPunct/>
        <w:topLinePunct w:val="0"/>
        <w:bidi w:val="0"/>
        <w:adjustRightInd/>
        <w:snapToGrid w:val="0"/>
        <w:spacing w:line="360" w:lineRule="auto"/>
        <w:ind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sz w:val="21"/>
          <w:szCs w:val="21"/>
        </w:rPr>
        <w:t>8.如出现包括但不限于以上的行为，引起恶劣社会影响的，采购人有权终止合同并没收履约保证金。</w:t>
      </w:r>
    </w:p>
    <w:p w14:paraId="41436AC0">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left="0" w:right="0"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商务条款</w:t>
      </w:r>
    </w:p>
    <w:tbl>
      <w:tblPr>
        <w:tblStyle w:val="30"/>
        <w:tblW w:w="909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569"/>
      </w:tblGrid>
      <w:tr w14:paraId="449A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42E7F06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质量标准</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1069BE35">
            <w:pPr>
              <w:pStyle w:val="34"/>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textAlignment w:val="auto"/>
              <w:rPr>
                <w:rFonts w:hint="eastAsia"/>
                <w:lang w:val="en-US" w:eastAsia="zh-CN"/>
              </w:rPr>
            </w:pPr>
            <w:r>
              <w:rPr>
                <w:rFonts w:hint="eastAsia" w:ascii="宋体" w:hAnsi="宋体" w:cs="宋体"/>
                <w:color w:val="auto"/>
                <w:kern w:val="2"/>
                <w:sz w:val="21"/>
                <w:szCs w:val="21"/>
                <w:highlight w:val="none"/>
                <w:lang w:val="en-US" w:eastAsia="zh-CN" w:bidi="ar"/>
              </w:rPr>
              <w:t>合格</w:t>
            </w:r>
            <w:r>
              <w:rPr>
                <w:rFonts w:hint="eastAsia" w:ascii="宋体" w:hAnsi="宋体" w:eastAsia="宋体" w:cs="宋体"/>
                <w:color w:val="auto"/>
                <w:kern w:val="2"/>
                <w:sz w:val="21"/>
                <w:szCs w:val="21"/>
                <w:highlight w:val="none"/>
                <w:lang w:val="en-US" w:eastAsia="zh-CN" w:bidi="ar"/>
              </w:rPr>
              <w:t>。</w:t>
            </w:r>
          </w:p>
        </w:tc>
      </w:tr>
      <w:tr w14:paraId="1529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739D3E3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szCs w:val="21"/>
                <w:lang w:eastAsia="zh-CN"/>
              </w:rPr>
              <w:t>服务期限</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3972BCD9">
            <w:pPr>
              <w:pStyle w:val="34"/>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FF0000"/>
                <w:kern w:val="2"/>
                <w:sz w:val="21"/>
                <w:szCs w:val="21"/>
                <w:highlight w:val="none"/>
                <w:lang w:val="en-US" w:eastAsia="zh-CN" w:bidi="ar"/>
              </w:rPr>
              <w:t>服务期限为一年（或到达年度预算限额）。若中标供应商有违法违规行为，采购人有权单方面解除合同。</w:t>
            </w:r>
          </w:p>
        </w:tc>
      </w:tr>
      <w:tr w14:paraId="0041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3A7A999A">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b/>
                <w:sz w:val="21"/>
                <w:szCs w:val="21"/>
                <w:highlight w:val="none"/>
                <w:lang w:eastAsia="zh-CN" w:bidi="ar"/>
              </w:rPr>
            </w:pPr>
            <w:r>
              <w:rPr>
                <w:rFonts w:hint="eastAsia" w:ascii="宋体" w:hAnsi="宋体" w:eastAsia="宋体" w:cs="宋体"/>
                <w:b/>
                <w:sz w:val="21"/>
                <w:szCs w:val="21"/>
                <w:highlight w:val="none"/>
                <w:lang w:bidi="ar"/>
              </w:rPr>
              <w:t>付款</w:t>
            </w:r>
            <w:r>
              <w:rPr>
                <w:rFonts w:hint="eastAsia" w:ascii="宋体" w:hAnsi="宋体" w:eastAsia="宋体" w:cs="宋体"/>
                <w:b/>
                <w:sz w:val="21"/>
                <w:szCs w:val="21"/>
                <w:highlight w:val="none"/>
                <w:lang w:eastAsia="zh-CN" w:bidi="ar"/>
              </w:rPr>
              <w:t>方式</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5D325417">
            <w:pPr>
              <w:pageBreakBefore w:val="0"/>
              <w:shd w:val="clear" w:color="auto" w:fill="auto"/>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lang w:eastAsia="zh-CN"/>
              </w:rPr>
              <w:t>合同签订生效后，按实际发生的拆除内容结算，结算单价以采购文件中确定的综合单价为合同结算单价*中标折扣率，按月付费，即每月服务结束后的次月采购人向成交供应商付清该月服务费（在成交供应商提交100%的正式税务发票的7个工作日内）。</w:t>
            </w:r>
            <w:r>
              <w:rPr>
                <w:rFonts w:hint="eastAsia" w:ascii="宋体" w:hAnsi="宋体" w:eastAsia="宋体" w:cs="宋体"/>
                <w:sz w:val="21"/>
                <w:szCs w:val="21"/>
                <w:shd w:val="clear" w:color="auto" w:fill="auto"/>
              </w:rPr>
              <w:t>服务合同履行终止且所有义务已履行完毕后5个工作</w:t>
            </w:r>
            <w:r>
              <w:rPr>
                <w:rFonts w:hint="eastAsia" w:ascii="宋体" w:hAnsi="宋体" w:eastAsia="宋体" w:cs="宋体"/>
                <w:sz w:val="21"/>
                <w:szCs w:val="21"/>
                <w:highlight w:val="none"/>
                <w:shd w:val="clear" w:color="auto" w:fill="auto"/>
              </w:rPr>
              <w:t>日内退还履约保证金（如现金或转账方式，保证金利息按银行的同期存款利率计息且随保证金同时退还）。</w:t>
            </w:r>
          </w:p>
          <w:p w14:paraId="2C9B91BB">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sz w:val="21"/>
                <w:szCs w:val="21"/>
                <w:highlight w:val="none"/>
                <w:lang w:eastAsia="zh-CN"/>
              </w:rPr>
            </w:pPr>
          </w:p>
        </w:tc>
      </w:tr>
      <w:tr w14:paraId="7811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712DCEB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rPr>
              <w:t>履约保证金</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1DEFD0DB">
            <w:pPr>
              <w:spacing w:line="360" w:lineRule="exact"/>
              <w:rPr>
                <w:rFonts w:hint="eastAsia" w:ascii="宋体" w:hAnsi="宋体" w:eastAsia="宋体" w:cs="宋体"/>
                <w:color w:val="C00000"/>
                <w:sz w:val="21"/>
                <w:szCs w:val="21"/>
                <w:highlight w:val="none"/>
              </w:rPr>
            </w:pPr>
            <w:r>
              <w:rPr>
                <w:rFonts w:hint="eastAsia" w:ascii="宋体" w:hAnsi="宋体" w:eastAsia="宋体" w:cs="宋体"/>
                <w:color w:val="C00000"/>
                <w:sz w:val="21"/>
                <w:szCs w:val="21"/>
                <w:highlight w:val="none"/>
              </w:rPr>
              <w:t>本项目履约保证金为合同价的</w:t>
            </w:r>
            <w:r>
              <w:rPr>
                <w:rFonts w:hint="eastAsia" w:ascii="宋体" w:hAnsi="宋体" w:eastAsia="宋体" w:cs="宋体"/>
                <w:color w:val="C00000"/>
                <w:sz w:val="21"/>
                <w:szCs w:val="21"/>
                <w:highlight w:val="none"/>
                <w:lang w:val="en-US" w:eastAsia="zh-CN"/>
              </w:rPr>
              <w:t>1</w:t>
            </w:r>
            <w:r>
              <w:rPr>
                <w:rFonts w:hint="eastAsia" w:ascii="宋体" w:hAnsi="宋体" w:eastAsia="宋体" w:cs="宋体"/>
                <w:color w:val="C00000"/>
                <w:sz w:val="21"/>
                <w:szCs w:val="21"/>
                <w:highlight w:val="none"/>
              </w:rPr>
              <w:t>%。</w:t>
            </w:r>
          </w:p>
          <w:p w14:paraId="38BE3CC7">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textAlignment w:val="auto"/>
              <w:rPr>
                <w:rFonts w:hint="eastAsia" w:ascii="宋体" w:hAnsi="宋体" w:eastAsia="宋体" w:cs="宋体"/>
                <w:sz w:val="21"/>
                <w:szCs w:val="21"/>
                <w:highlight w:val="none"/>
                <w:lang w:bidi="ar"/>
              </w:rPr>
            </w:pPr>
            <w:r>
              <w:rPr>
                <w:rFonts w:hint="eastAsia" w:ascii="宋体" w:hAnsi="宋体" w:eastAsia="宋体" w:cs="宋体"/>
                <w:color w:val="C00000"/>
                <w:sz w:val="21"/>
                <w:szCs w:val="21"/>
                <w:highlight w:val="none"/>
              </w:rPr>
              <w:t>鼓励供应商开展政采贷、履约保函等政府采购金融服务，供应商以银行、保险公司出具保函形式提交履约保证金的，采购单位不得拒收。</w:t>
            </w:r>
          </w:p>
        </w:tc>
      </w:tr>
    </w:tbl>
    <w:p w14:paraId="0EBF7DC2">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left="0" w:right="0"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注意事项</w:t>
      </w:r>
    </w:p>
    <w:p w14:paraId="48E207C9">
      <w:pPr>
        <w:pStyle w:val="11"/>
        <w:pageBreakBefore w:val="0"/>
        <w:widowControl/>
        <w:tabs>
          <w:tab w:val="left" w:pos="540"/>
        </w:tabs>
        <w:kinsoku/>
        <w:overflowPunct/>
        <w:topLinePunct w:val="0"/>
        <w:bidi w:val="0"/>
        <w:adjustRightInd/>
        <w:snapToGrid w:val="0"/>
        <w:spacing w:line="360" w:lineRule="auto"/>
        <w:ind w:firstLine="420" w:firstLineChars="200"/>
        <w:jc w:val="left"/>
        <w:textAlignment w:val="auto"/>
        <w:rPr>
          <w:rFonts w:hint="eastAsia" w:ascii="宋体" w:hAnsi="宋体" w:eastAsia="宋体" w:cs="宋体"/>
          <w:b/>
          <w:color w:val="000000"/>
          <w:sz w:val="21"/>
          <w:szCs w:val="21"/>
        </w:rPr>
      </w:pPr>
      <w:r>
        <w:rPr>
          <w:rFonts w:hint="eastAsia" w:ascii="宋体" w:eastAsia="宋体" w:cs="宋体"/>
          <w:sz w:val="21"/>
          <w:szCs w:val="21"/>
        </w:rPr>
        <w:t>为了更好地实现采购目标，磋商小组可以修改竞争性磋商采购文件，对采购需求、合同草案作出实质性变动，并以书面形式通知所有参加磋商的供应商。供应商收到修改采购文件的通知后，可以决定是否继续参加磋商活动。</w:t>
      </w:r>
    </w:p>
    <w:p w14:paraId="2B899D9C">
      <w:pPr>
        <w:jc w:val="left"/>
        <w:rPr>
          <w:rFonts w:hint="eastAsia" w:ascii="宋体" w:hAnsi="宋体" w:eastAsia="宋体" w:cs="宋体"/>
          <w:b/>
          <w:bCs/>
          <w:color w:val="000000"/>
          <w:sz w:val="24"/>
          <w:szCs w:val="20"/>
        </w:rPr>
      </w:pPr>
      <w:r>
        <w:rPr>
          <w:rFonts w:hint="eastAsia" w:ascii="宋体" w:hAnsi="宋体" w:eastAsia="宋体" w:cs="宋体"/>
          <w:b/>
          <w:bCs/>
          <w:color w:val="000000"/>
          <w:sz w:val="24"/>
          <w:szCs w:val="20"/>
        </w:rPr>
        <w:br w:type="page"/>
      </w:r>
      <w:r>
        <w:rPr>
          <w:rFonts w:hint="eastAsia" w:ascii="宋体" w:hAnsi="宋体" w:eastAsia="宋体" w:cs="宋体"/>
          <w:b/>
          <w:bCs/>
          <w:color w:val="000000"/>
          <w:sz w:val="24"/>
          <w:szCs w:val="20"/>
        </w:rPr>
        <w:t>附件1：</w:t>
      </w:r>
    </w:p>
    <w:p w14:paraId="6A903BD6">
      <w:pPr>
        <w:spacing w:line="360" w:lineRule="auto"/>
        <w:jc w:val="center"/>
        <w:rPr>
          <w:rFonts w:hint="eastAsia" w:ascii="Times New Roman" w:hAnsi="Times New Roman" w:eastAsia="宋体" w:cs="Times New Roman"/>
          <w:color w:val="000000"/>
          <w:sz w:val="36"/>
          <w:szCs w:val="36"/>
        </w:rPr>
      </w:pPr>
      <w:r>
        <w:rPr>
          <w:rFonts w:hint="eastAsia" w:ascii="Times New Roman" w:hAnsi="Times New Roman" w:eastAsia="宋体" w:cs="Times New Roman"/>
          <w:color w:val="000000"/>
          <w:sz w:val="32"/>
          <w:szCs w:val="32"/>
        </w:rPr>
        <w:t>拆违劳务承包单位考核表</w:t>
      </w:r>
    </w:p>
    <w:p w14:paraId="500C33E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考核对象：                            考核时间：</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1128"/>
        <w:gridCol w:w="5818"/>
        <w:gridCol w:w="706"/>
        <w:gridCol w:w="740"/>
      </w:tblGrid>
      <w:tr w14:paraId="6D64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gridSpan w:val="2"/>
            <w:tcBorders>
              <w:tl2br w:val="nil"/>
              <w:tr2bl w:val="nil"/>
            </w:tcBorders>
            <w:noWrap w:val="0"/>
            <w:vAlign w:val="center"/>
          </w:tcPr>
          <w:p w14:paraId="34BB504C">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考核项目</w:t>
            </w:r>
          </w:p>
        </w:tc>
        <w:tc>
          <w:tcPr>
            <w:tcW w:w="1128" w:type="dxa"/>
            <w:tcBorders>
              <w:tl2br w:val="nil"/>
              <w:tr2bl w:val="nil"/>
            </w:tcBorders>
            <w:noWrap w:val="0"/>
            <w:vAlign w:val="center"/>
          </w:tcPr>
          <w:p w14:paraId="2242138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工作任务</w:t>
            </w:r>
          </w:p>
        </w:tc>
        <w:tc>
          <w:tcPr>
            <w:tcW w:w="5818" w:type="dxa"/>
            <w:tcBorders>
              <w:tl2br w:val="nil"/>
              <w:tr2bl w:val="nil"/>
            </w:tcBorders>
            <w:noWrap w:val="0"/>
            <w:vAlign w:val="center"/>
          </w:tcPr>
          <w:p w14:paraId="3539D59E">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考核标准</w:t>
            </w:r>
          </w:p>
        </w:tc>
        <w:tc>
          <w:tcPr>
            <w:tcW w:w="706" w:type="dxa"/>
            <w:tcBorders>
              <w:tl2br w:val="nil"/>
              <w:tr2bl w:val="nil"/>
            </w:tcBorders>
            <w:noWrap w:val="0"/>
            <w:vAlign w:val="center"/>
          </w:tcPr>
          <w:p w14:paraId="7271914A">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分值</w:t>
            </w:r>
          </w:p>
        </w:tc>
        <w:tc>
          <w:tcPr>
            <w:tcW w:w="740" w:type="dxa"/>
            <w:tcBorders>
              <w:tl2br w:val="nil"/>
              <w:tr2bl w:val="nil"/>
            </w:tcBorders>
            <w:noWrap w:val="0"/>
            <w:vAlign w:val="center"/>
          </w:tcPr>
          <w:p w14:paraId="70DF7854">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评分</w:t>
            </w:r>
          </w:p>
        </w:tc>
      </w:tr>
      <w:tr w14:paraId="5DB3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75" w:type="dxa"/>
            <w:vMerge w:val="restart"/>
            <w:tcBorders>
              <w:tl2br w:val="nil"/>
              <w:tr2bl w:val="nil"/>
            </w:tcBorders>
            <w:noWrap w:val="0"/>
            <w:vAlign w:val="center"/>
          </w:tcPr>
          <w:p w14:paraId="5EE3880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重要工作</w:t>
            </w:r>
          </w:p>
        </w:tc>
        <w:tc>
          <w:tcPr>
            <w:tcW w:w="567" w:type="dxa"/>
            <w:tcBorders>
              <w:tl2br w:val="nil"/>
              <w:tr2bl w:val="nil"/>
            </w:tcBorders>
            <w:noWrap w:val="0"/>
            <w:vAlign w:val="center"/>
          </w:tcPr>
          <w:p w14:paraId="423695E5">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128" w:type="dxa"/>
            <w:tcBorders>
              <w:tl2br w:val="nil"/>
              <w:tr2bl w:val="nil"/>
            </w:tcBorders>
            <w:noWrap w:val="0"/>
            <w:vAlign w:val="center"/>
          </w:tcPr>
          <w:p w14:paraId="19B069A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工作质量</w:t>
            </w:r>
          </w:p>
        </w:tc>
        <w:tc>
          <w:tcPr>
            <w:tcW w:w="5818" w:type="dxa"/>
            <w:tcBorders>
              <w:tl2br w:val="nil"/>
              <w:tr2bl w:val="nil"/>
            </w:tcBorders>
            <w:noWrap w:val="0"/>
            <w:vAlign w:val="center"/>
          </w:tcPr>
          <w:p w14:paraId="240A015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乙方特种作业人员和特种设备操作,人员持证上岗率100%，不得违章操作、违章指挥、违反操作规程。发现一处扣3分。</w:t>
            </w:r>
          </w:p>
        </w:tc>
        <w:tc>
          <w:tcPr>
            <w:tcW w:w="706" w:type="dxa"/>
            <w:tcBorders>
              <w:tl2br w:val="nil"/>
              <w:tr2bl w:val="nil"/>
            </w:tcBorders>
            <w:noWrap w:val="0"/>
            <w:vAlign w:val="center"/>
          </w:tcPr>
          <w:p w14:paraId="39415C8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740" w:type="dxa"/>
            <w:tcBorders>
              <w:tl2br w:val="nil"/>
              <w:tr2bl w:val="nil"/>
            </w:tcBorders>
            <w:noWrap w:val="0"/>
            <w:vAlign w:val="center"/>
          </w:tcPr>
          <w:p w14:paraId="252725BE">
            <w:pPr>
              <w:spacing w:line="360" w:lineRule="auto"/>
              <w:jc w:val="center"/>
              <w:rPr>
                <w:rFonts w:hint="eastAsia" w:ascii="宋体" w:hAnsi="宋体" w:eastAsia="宋体" w:cs="宋体"/>
                <w:color w:val="000000"/>
                <w:sz w:val="21"/>
                <w:szCs w:val="21"/>
              </w:rPr>
            </w:pPr>
          </w:p>
        </w:tc>
      </w:tr>
      <w:tr w14:paraId="2662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75" w:type="dxa"/>
            <w:vMerge w:val="continue"/>
            <w:tcBorders>
              <w:tl2br w:val="nil"/>
              <w:tr2bl w:val="nil"/>
            </w:tcBorders>
            <w:noWrap w:val="0"/>
            <w:vAlign w:val="center"/>
          </w:tcPr>
          <w:p w14:paraId="6E685F3D">
            <w:pPr>
              <w:spacing w:line="360" w:lineRule="auto"/>
              <w:rPr>
                <w:rFonts w:hint="eastAsia" w:ascii="宋体" w:hAnsi="宋体" w:eastAsia="宋体" w:cs="宋体"/>
                <w:color w:val="000000"/>
                <w:sz w:val="21"/>
                <w:szCs w:val="21"/>
              </w:rPr>
            </w:pPr>
          </w:p>
        </w:tc>
        <w:tc>
          <w:tcPr>
            <w:tcW w:w="567" w:type="dxa"/>
            <w:tcBorders>
              <w:tl2br w:val="nil"/>
              <w:tr2bl w:val="nil"/>
            </w:tcBorders>
            <w:noWrap w:val="0"/>
            <w:vAlign w:val="center"/>
          </w:tcPr>
          <w:p w14:paraId="26E08F05">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28" w:type="dxa"/>
            <w:tcBorders>
              <w:tl2br w:val="nil"/>
              <w:tr2bl w:val="nil"/>
            </w:tcBorders>
            <w:noWrap w:val="0"/>
            <w:vAlign w:val="center"/>
          </w:tcPr>
          <w:p w14:paraId="200E1E81">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成本控制</w:t>
            </w:r>
          </w:p>
        </w:tc>
        <w:tc>
          <w:tcPr>
            <w:tcW w:w="5818" w:type="dxa"/>
            <w:tcBorders>
              <w:tl2br w:val="nil"/>
              <w:tr2bl w:val="nil"/>
            </w:tcBorders>
            <w:noWrap w:val="0"/>
            <w:vAlign w:val="center"/>
          </w:tcPr>
          <w:p w14:paraId="4281496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拆违工具、人工严格有效控制，在保证质量的前提下节约成本，经查实虚报人工、台班使用情况的，发现一次扣5分。</w:t>
            </w:r>
          </w:p>
        </w:tc>
        <w:tc>
          <w:tcPr>
            <w:tcW w:w="706" w:type="dxa"/>
            <w:tcBorders>
              <w:tl2br w:val="nil"/>
              <w:tr2bl w:val="nil"/>
            </w:tcBorders>
            <w:noWrap w:val="0"/>
            <w:vAlign w:val="center"/>
          </w:tcPr>
          <w:p w14:paraId="752D59E4">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740" w:type="dxa"/>
            <w:tcBorders>
              <w:tl2br w:val="nil"/>
              <w:tr2bl w:val="nil"/>
            </w:tcBorders>
            <w:noWrap w:val="0"/>
            <w:vAlign w:val="center"/>
          </w:tcPr>
          <w:p w14:paraId="7602BD48">
            <w:pPr>
              <w:spacing w:line="360" w:lineRule="auto"/>
              <w:jc w:val="center"/>
              <w:rPr>
                <w:rFonts w:hint="eastAsia" w:ascii="宋体" w:hAnsi="宋体" w:eastAsia="宋体" w:cs="宋体"/>
                <w:color w:val="000000"/>
                <w:sz w:val="21"/>
                <w:szCs w:val="21"/>
              </w:rPr>
            </w:pPr>
          </w:p>
        </w:tc>
      </w:tr>
      <w:tr w14:paraId="4EA7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75" w:type="dxa"/>
            <w:vMerge w:val="continue"/>
            <w:tcBorders>
              <w:tl2br w:val="nil"/>
              <w:tr2bl w:val="nil"/>
            </w:tcBorders>
            <w:noWrap w:val="0"/>
            <w:vAlign w:val="center"/>
          </w:tcPr>
          <w:p w14:paraId="3282906A">
            <w:pPr>
              <w:spacing w:line="360" w:lineRule="auto"/>
              <w:rPr>
                <w:rFonts w:hint="eastAsia" w:ascii="宋体" w:hAnsi="宋体" w:eastAsia="宋体" w:cs="宋体"/>
                <w:color w:val="000000"/>
                <w:sz w:val="21"/>
                <w:szCs w:val="21"/>
              </w:rPr>
            </w:pPr>
          </w:p>
        </w:tc>
        <w:tc>
          <w:tcPr>
            <w:tcW w:w="567" w:type="dxa"/>
            <w:tcBorders>
              <w:tl2br w:val="nil"/>
              <w:tr2bl w:val="nil"/>
            </w:tcBorders>
            <w:noWrap w:val="0"/>
            <w:vAlign w:val="center"/>
          </w:tcPr>
          <w:p w14:paraId="46B0AE64">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28" w:type="dxa"/>
            <w:tcBorders>
              <w:tl2br w:val="nil"/>
              <w:tr2bl w:val="nil"/>
            </w:tcBorders>
            <w:noWrap w:val="0"/>
            <w:vAlign w:val="center"/>
          </w:tcPr>
          <w:p w14:paraId="098B189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安全质量</w:t>
            </w:r>
          </w:p>
        </w:tc>
        <w:tc>
          <w:tcPr>
            <w:tcW w:w="5818" w:type="dxa"/>
            <w:tcBorders>
              <w:tl2br w:val="nil"/>
              <w:tr2bl w:val="nil"/>
            </w:tcBorders>
            <w:noWrap w:val="0"/>
            <w:vAlign w:val="center"/>
          </w:tcPr>
          <w:p w14:paraId="787812DD">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应针对承包项目作业活动开展危险辨识和风险评估工作,针对风险源应制定相应的安全技术措施,并及时对相关人员进行安全风险和安全措施的告知。未做好以上工作，发现一次扣5分。</w:t>
            </w:r>
          </w:p>
        </w:tc>
        <w:tc>
          <w:tcPr>
            <w:tcW w:w="706" w:type="dxa"/>
            <w:tcBorders>
              <w:tl2br w:val="nil"/>
              <w:tr2bl w:val="nil"/>
            </w:tcBorders>
            <w:noWrap w:val="0"/>
            <w:vAlign w:val="center"/>
          </w:tcPr>
          <w:p w14:paraId="7CA45C8F">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740" w:type="dxa"/>
            <w:tcBorders>
              <w:tl2br w:val="nil"/>
              <w:tr2bl w:val="nil"/>
            </w:tcBorders>
            <w:noWrap w:val="0"/>
            <w:vAlign w:val="center"/>
          </w:tcPr>
          <w:p w14:paraId="537C22F6">
            <w:pPr>
              <w:spacing w:line="360" w:lineRule="auto"/>
              <w:jc w:val="center"/>
              <w:rPr>
                <w:rFonts w:hint="eastAsia" w:ascii="宋体" w:hAnsi="宋体" w:eastAsia="宋体" w:cs="宋体"/>
                <w:color w:val="000000"/>
                <w:sz w:val="21"/>
                <w:szCs w:val="21"/>
              </w:rPr>
            </w:pPr>
          </w:p>
        </w:tc>
      </w:tr>
      <w:tr w14:paraId="3DEF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75" w:type="dxa"/>
            <w:vMerge w:val="restart"/>
            <w:tcBorders>
              <w:tl2br w:val="nil"/>
              <w:tr2bl w:val="nil"/>
            </w:tcBorders>
            <w:noWrap w:val="0"/>
            <w:vAlign w:val="center"/>
          </w:tcPr>
          <w:p w14:paraId="3EFC1767">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基本工作</w:t>
            </w:r>
          </w:p>
        </w:tc>
        <w:tc>
          <w:tcPr>
            <w:tcW w:w="567" w:type="dxa"/>
            <w:tcBorders>
              <w:tl2br w:val="nil"/>
              <w:tr2bl w:val="nil"/>
            </w:tcBorders>
            <w:noWrap w:val="0"/>
            <w:vAlign w:val="center"/>
          </w:tcPr>
          <w:p w14:paraId="2B9F0E7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28" w:type="dxa"/>
            <w:tcBorders>
              <w:tl2br w:val="nil"/>
              <w:tr2bl w:val="nil"/>
            </w:tcBorders>
            <w:noWrap w:val="0"/>
            <w:vAlign w:val="center"/>
          </w:tcPr>
          <w:p w14:paraId="5A873257">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投诉情况</w:t>
            </w:r>
          </w:p>
        </w:tc>
        <w:tc>
          <w:tcPr>
            <w:tcW w:w="5818" w:type="dxa"/>
            <w:tcBorders>
              <w:tl2br w:val="nil"/>
              <w:tr2bl w:val="nil"/>
            </w:tcBorders>
            <w:noWrap w:val="0"/>
            <w:vAlign w:val="center"/>
          </w:tcPr>
          <w:p w14:paraId="5CFDA2D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在履行拆违工作中，违规拆违收到有效投诉一次，经核查属实扣5分。</w:t>
            </w:r>
          </w:p>
        </w:tc>
        <w:tc>
          <w:tcPr>
            <w:tcW w:w="706" w:type="dxa"/>
            <w:tcBorders>
              <w:tl2br w:val="nil"/>
              <w:tr2bl w:val="nil"/>
            </w:tcBorders>
            <w:noWrap w:val="0"/>
            <w:vAlign w:val="center"/>
          </w:tcPr>
          <w:p w14:paraId="696F0F0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40" w:type="dxa"/>
            <w:tcBorders>
              <w:tl2br w:val="nil"/>
              <w:tr2bl w:val="nil"/>
            </w:tcBorders>
            <w:noWrap w:val="0"/>
            <w:vAlign w:val="center"/>
          </w:tcPr>
          <w:p w14:paraId="6DA1DB12">
            <w:pPr>
              <w:spacing w:line="360" w:lineRule="auto"/>
              <w:jc w:val="center"/>
              <w:rPr>
                <w:rFonts w:hint="eastAsia" w:ascii="宋体" w:hAnsi="宋体" w:eastAsia="宋体" w:cs="宋体"/>
                <w:color w:val="000000"/>
                <w:sz w:val="21"/>
                <w:szCs w:val="21"/>
              </w:rPr>
            </w:pPr>
          </w:p>
        </w:tc>
      </w:tr>
      <w:tr w14:paraId="229A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75" w:type="dxa"/>
            <w:vMerge w:val="continue"/>
            <w:tcBorders>
              <w:tl2br w:val="nil"/>
              <w:tr2bl w:val="nil"/>
            </w:tcBorders>
            <w:noWrap w:val="0"/>
            <w:vAlign w:val="center"/>
          </w:tcPr>
          <w:p w14:paraId="369B0C48">
            <w:pPr>
              <w:spacing w:line="360" w:lineRule="auto"/>
              <w:rPr>
                <w:rFonts w:hint="eastAsia" w:ascii="宋体" w:hAnsi="宋体" w:eastAsia="宋体" w:cs="宋体"/>
                <w:color w:val="000000"/>
                <w:sz w:val="21"/>
                <w:szCs w:val="21"/>
              </w:rPr>
            </w:pPr>
          </w:p>
        </w:tc>
        <w:tc>
          <w:tcPr>
            <w:tcW w:w="567" w:type="dxa"/>
            <w:tcBorders>
              <w:tl2br w:val="nil"/>
              <w:tr2bl w:val="nil"/>
            </w:tcBorders>
            <w:noWrap w:val="0"/>
            <w:vAlign w:val="center"/>
          </w:tcPr>
          <w:p w14:paraId="0DC8A48C">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128" w:type="dxa"/>
            <w:tcBorders>
              <w:tl2br w:val="nil"/>
              <w:tr2bl w:val="nil"/>
            </w:tcBorders>
            <w:noWrap w:val="0"/>
            <w:vAlign w:val="center"/>
          </w:tcPr>
          <w:p w14:paraId="6D43C5F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执行能力</w:t>
            </w:r>
          </w:p>
        </w:tc>
        <w:tc>
          <w:tcPr>
            <w:tcW w:w="5818" w:type="dxa"/>
            <w:tcBorders>
              <w:tl2br w:val="nil"/>
              <w:tr2bl w:val="nil"/>
            </w:tcBorders>
            <w:noWrap w:val="0"/>
            <w:vAlign w:val="center"/>
          </w:tcPr>
          <w:p w14:paraId="207C7F57">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按时保证质量完成各项任务及委托方临时安排的任务为满分，因工作失误未完成任务，每次扣1分。在执行工作任务中，有重大失误给公司或委托方带来负面影响的，此项为0分。</w:t>
            </w:r>
          </w:p>
        </w:tc>
        <w:tc>
          <w:tcPr>
            <w:tcW w:w="706" w:type="dxa"/>
            <w:tcBorders>
              <w:tl2br w:val="nil"/>
              <w:tr2bl w:val="nil"/>
            </w:tcBorders>
            <w:noWrap w:val="0"/>
            <w:vAlign w:val="center"/>
          </w:tcPr>
          <w:p w14:paraId="3408CCB5">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40" w:type="dxa"/>
            <w:tcBorders>
              <w:tl2br w:val="nil"/>
              <w:tr2bl w:val="nil"/>
            </w:tcBorders>
            <w:noWrap w:val="0"/>
            <w:vAlign w:val="center"/>
          </w:tcPr>
          <w:p w14:paraId="479A4386">
            <w:pPr>
              <w:spacing w:line="360" w:lineRule="auto"/>
              <w:jc w:val="center"/>
              <w:rPr>
                <w:rFonts w:hint="eastAsia" w:ascii="宋体" w:hAnsi="宋体" w:eastAsia="宋体" w:cs="宋体"/>
                <w:color w:val="000000"/>
                <w:sz w:val="21"/>
                <w:szCs w:val="21"/>
              </w:rPr>
            </w:pPr>
          </w:p>
        </w:tc>
      </w:tr>
      <w:tr w14:paraId="2C96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5" w:type="dxa"/>
            <w:vMerge w:val="continue"/>
            <w:tcBorders>
              <w:tl2br w:val="nil"/>
              <w:tr2bl w:val="nil"/>
            </w:tcBorders>
            <w:noWrap w:val="0"/>
            <w:vAlign w:val="center"/>
          </w:tcPr>
          <w:p w14:paraId="3CA60DBD">
            <w:pPr>
              <w:spacing w:line="360" w:lineRule="auto"/>
              <w:rPr>
                <w:rFonts w:hint="eastAsia" w:ascii="宋体" w:hAnsi="宋体" w:eastAsia="宋体" w:cs="宋体"/>
                <w:color w:val="000000"/>
                <w:sz w:val="21"/>
                <w:szCs w:val="21"/>
              </w:rPr>
            </w:pPr>
          </w:p>
        </w:tc>
        <w:tc>
          <w:tcPr>
            <w:tcW w:w="567" w:type="dxa"/>
            <w:tcBorders>
              <w:tl2br w:val="nil"/>
              <w:tr2bl w:val="nil"/>
            </w:tcBorders>
            <w:noWrap w:val="0"/>
            <w:vAlign w:val="center"/>
          </w:tcPr>
          <w:p w14:paraId="018335A0">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128" w:type="dxa"/>
            <w:tcBorders>
              <w:tl2br w:val="nil"/>
              <w:tr2bl w:val="nil"/>
            </w:tcBorders>
            <w:noWrap w:val="0"/>
            <w:vAlign w:val="center"/>
          </w:tcPr>
          <w:p w14:paraId="400767FE">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业务技能</w:t>
            </w:r>
          </w:p>
        </w:tc>
        <w:tc>
          <w:tcPr>
            <w:tcW w:w="5818" w:type="dxa"/>
            <w:tcBorders>
              <w:tl2br w:val="nil"/>
              <w:tr2bl w:val="nil"/>
            </w:tcBorders>
            <w:noWrap w:val="0"/>
            <w:vAlign w:val="center"/>
          </w:tcPr>
          <w:p w14:paraId="26DB11C5">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专业技能、技术好，能熟练操作拆违工具，拆违质量受到好评者。加2分，反之扣2分。</w:t>
            </w:r>
          </w:p>
        </w:tc>
        <w:tc>
          <w:tcPr>
            <w:tcW w:w="706" w:type="dxa"/>
            <w:tcBorders>
              <w:tl2br w:val="nil"/>
              <w:tr2bl w:val="nil"/>
            </w:tcBorders>
            <w:noWrap w:val="0"/>
            <w:vAlign w:val="center"/>
          </w:tcPr>
          <w:p w14:paraId="66BDE1D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40" w:type="dxa"/>
            <w:tcBorders>
              <w:tl2br w:val="nil"/>
              <w:tr2bl w:val="nil"/>
            </w:tcBorders>
            <w:noWrap w:val="0"/>
            <w:vAlign w:val="center"/>
          </w:tcPr>
          <w:p w14:paraId="694ECB4B">
            <w:pPr>
              <w:spacing w:line="360" w:lineRule="auto"/>
              <w:jc w:val="center"/>
              <w:rPr>
                <w:rFonts w:hint="eastAsia" w:ascii="宋体" w:hAnsi="宋体" w:eastAsia="宋体" w:cs="宋体"/>
                <w:color w:val="000000"/>
                <w:sz w:val="21"/>
                <w:szCs w:val="21"/>
              </w:rPr>
            </w:pPr>
          </w:p>
        </w:tc>
      </w:tr>
      <w:tr w14:paraId="44FC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75" w:type="dxa"/>
            <w:vMerge w:val="continue"/>
            <w:tcBorders>
              <w:tl2br w:val="nil"/>
              <w:tr2bl w:val="nil"/>
            </w:tcBorders>
            <w:noWrap w:val="0"/>
            <w:vAlign w:val="center"/>
          </w:tcPr>
          <w:p w14:paraId="5E074089">
            <w:pPr>
              <w:spacing w:line="360" w:lineRule="auto"/>
              <w:rPr>
                <w:rFonts w:hint="eastAsia" w:ascii="宋体" w:hAnsi="宋体" w:eastAsia="宋体" w:cs="宋体"/>
                <w:color w:val="000000"/>
                <w:sz w:val="21"/>
                <w:szCs w:val="21"/>
              </w:rPr>
            </w:pPr>
          </w:p>
        </w:tc>
        <w:tc>
          <w:tcPr>
            <w:tcW w:w="567" w:type="dxa"/>
            <w:tcBorders>
              <w:tl2br w:val="nil"/>
              <w:tr2bl w:val="nil"/>
            </w:tcBorders>
            <w:noWrap w:val="0"/>
            <w:vAlign w:val="center"/>
          </w:tcPr>
          <w:p w14:paraId="1ADFB516">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128" w:type="dxa"/>
            <w:tcBorders>
              <w:tl2br w:val="nil"/>
              <w:tr2bl w:val="nil"/>
            </w:tcBorders>
            <w:noWrap w:val="0"/>
            <w:vAlign w:val="center"/>
          </w:tcPr>
          <w:p w14:paraId="344D2A00">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部门配合</w:t>
            </w:r>
          </w:p>
        </w:tc>
        <w:tc>
          <w:tcPr>
            <w:tcW w:w="5818" w:type="dxa"/>
            <w:tcBorders>
              <w:tl2br w:val="nil"/>
              <w:tr2bl w:val="nil"/>
            </w:tcBorders>
            <w:noWrap w:val="0"/>
            <w:vAlign w:val="center"/>
          </w:tcPr>
          <w:p w14:paraId="650499E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积极配合相关单位或部门工作，并完成与之相应的工作，不配合工作者一次，扣1分。</w:t>
            </w:r>
          </w:p>
        </w:tc>
        <w:tc>
          <w:tcPr>
            <w:tcW w:w="706" w:type="dxa"/>
            <w:tcBorders>
              <w:tl2br w:val="nil"/>
              <w:tr2bl w:val="nil"/>
            </w:tcBorders>
            <w:noWrap w:val="0"/>
            <w:vAlign w:val="center"/>
          </w:tcPr>
          <w:p w14:paraId="1EFE9FA4">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40" w:type="dxa"/>
            <w:tcBorders>
              <w:tl2br w:val="nil"/>
              <w:tr2bl w:val="nil"/>
            </w:tcBorders>
            <w:noWrap w:val="0"/>
            <w:vAlign w:val="center"/>
          </w:tcPr>
          <w:p w14:paraId="2C81143E">
            <w:pPr>
              <w:spacing w:line="360" w:lineRule="auto"/>
              <w:jc w:val="center"/>
              <w:rPr>
                <w:rFonts w:hint="eastAsia" w:ascii="宋体" w:hAnsi="宋体" w:eastAsia="宋体" w:cs="宋体"/>
                <w:color w:val="000000"/>
                <w:sz w:val="21"/>
                <w:szCs w:val="21"/>
              </w:rPr>
            </w:pPr>
          </w:p>
        </w:tc>
      </w:tr>
      <w:tr w14:paraId="3CED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75" w:type="dxa"/>
            <w:vMerge w:val="continue"/>
            <w:tcBorders>
              <w:tl2br w:val="nil"/>
              <w:tr2bl w:val="nil"/>
            </w:tcBorders>
            <w:noWrap w:val="0"/>
            <w:vAlign w:val="center"/>
          </w:tcPr>
          <w:p w14:paraId="3D39AEF7">
            <w:pPr>
              <w:spacing w:line="360" w:lineRule="auto"/>
              <w:rPr>
                <w:rFonts w:hint="eastAsia" w:ascii="宋体" w:hAnsi="宋体" w:eastAsia="宋体" w:cs="宋体"/>
                <w:color w:val="000000"/>
                <w:sz w:val="21"/>
                <w:szCs w:val="21"/>
              </w:rPr>
            </w:pPr>
          </w:p>
        </w:tc>
        <w:tc>
          <w:tcPr>
            <w:tcW w:w="567" w:type="dxa"/>
            <w:tcBorders>
              <w:tl2br w:val="nil"/>
              <w:tr2bl w:val="nil"/>
            </w:tcBorders>
            <w:noWrap w:val="0"/>
            <w:vAlign w:val="center"/>
          </w:tcPr>
          <w:p w14:paraId="7708B570">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128" w:type="dxa"/>
            <w:tcBorders>
              <w:tl2br w:val="nil"/>
              <w:tr2bl w:val="nil"/>
            </w:tcBorders>
            <w:noWrap w:val="0"/>
            <w:vAlign w:val="center"/>
          </w:tcPr>
          <w:p w14:paraId="224C209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工作效率</w:t>
            </w:r>
          </w:p>
        </w:tc>
        <w:tc>
          <w:tcPr>
            <w:tcW w:w="5818" w:type="dxa"/>
            <w:tcBorders>
              <w:tl2br w:val="nil"/>
              <w:tr2bl w:val="nil"/>
            </w:tcBorders>
            <w:noWrap w:val="0"/>
            <w:vAlign w:val="center"/>
          </w:tcPr>
          <w:p w14:paraId="16340F25">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工作一贯积极主动，保证质量提前完成为满分。偷懒、故意拖延时间，靠同事帮忙未完成工作的一次，扣2分。</w:t>
            </w:r>
          </w:p>
        </w:tc>
        <w:tc>
          <w:tcPr>
            <w:tcW w:w="706" w:type="dxa"/>
            <w:tcBorders>
              <w:tl2br w:val="nil"/>
              <w:tr2bl w:val="nil"/>
            </w:tcBorders>
            <w:noWrap w:val="0"/>
            <w:vAlign w:val="center"/>
          </w:tcPr>
          <w:p w14:paraId="7E4504B4">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40" w:type="dxa"/>
            <w:tcBorders>
              <w:tl2br w:val="nil"/>
              <w:tr2bl w:val="nil"/>
            </w:tcBorders>
            <w:noWrap w:val="0"/>
            <w:vAlign w:val="center"/>
          </w:tcPr>
          <w:p w14:paraId="48A40B4A">
            <w:pPr>
              <w:spacing w:line="360" w:lineRule="auto"/>
              <w:jc w:val="center"/>
              <w:rPr>
                <w:rFonts w:hint="eastAsia" w:ascii="宋体" w:hAnsi="宋体" w:eastAsia="宋体" w:cs="宋体"/>
                <w:color w:val="000000"/>
                <w:sz w:val="21"/>
                <w:szCs w:val="21"/>
              </w:rPr>
            </w:pPr>
          </w:p>
        </w:tc>
      </w:tr>
      <w:tr w14:paraId="16F3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675" w:type="dxa"/>
            <w:vMerge w:val="continue"/>
            <w:tcBorders>
              <w:tl2br w:val="nil"/>
              <w:tr2bl w:val="nil"/>
            </w:tcBorders>
            <w:noWrap w:val="0"/>
            <w:vAlign w:val="center"/>
          </w:tcPr>
          <w:p w14:paraId="1CFC7561">
            <w:pPr>
              <w:spacing w:line="360" w:lineRule="auto"/>
              <w:rPr>
                <w:rFonts w:hint="eastAsia" w:ascii="宋体" w:hAnsi="宋体" w:eastAsia="宋体" w:cs="宋体"/>
                <w:color w:val="000000"/>
                <w:sz w:val="21"/>
                <w:szCs w:val="21"/>
              </w:rPr>
            </w:pPr>
          </w:p>
        </w:tc>
        <w:tc>
          <w:tcPr>
            <w:tcW w:w="567" w:type="dxa"/>
            <w:tcBorders>
              <w:tl2br w:val="nil"/>
              <w:tr2bl w:val="nil"/>
            </w:tcBorders>
            <w:noWrap w:val="0"/>
            <w:vAlign w:val="center"/>
          </w:tcPr>
          <w:p w14:paraId="164E2C35">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128" w:type="dxa"/>
            <w:tcBorders>
              <w:tl2br w:val="nil"/>
              <w:tr2bl w:val="nil"/>
            </w:tcBorders>
            <w:noWrap w:val="0"/>
            <w:vAlign w:val="center"/>
          </w:tcPr>
          <w:p w14:paraId="393008F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礼貌礼节</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仪容仪表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行为规范</w:t>
            </w:r>
          </w:p>
        </w:tc>
        <w:tc>
          <w:tcPr>
            <w:tcW w:w="5818" w:type="dxa"/>
            <w:tcBorders>
              <w:tl2br w:val="nil"/>
              <w:tr2bl w:val="nil"/>
            </w:tcBorders>
            <w:noWrap w:val="0"/>
            <w:vAlign w:val="center"/>
          </w:tcPr>
          <w:p w14:paraId="7486288C">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注重仪容仪表、礼貌礼节、行为规范，自觉遵守和维护公司及委托方良好形象为满分。违规违纪现象两次，纪律观念不强，扣2分。违纪违规被指正时，态度傲慢，扣4分。仪容仪表不达标，礼节礼貌差一次，扣1分。</w:t>
            </w:r>
          </w:p>
        </w:tc>
        <w:tc>
          <w:tcPr>
            <w:tcW w:w="706" w:type="dxa"/>
            <w:tcBorders>
              <w:tl2br w:val="nil"/>
              <w:tr2bl w:val="nil"/>
            </w:tcBorders>
            <w:noWrap w:val="0"/>
            <w:vAlign w:val="center"/>
          </w:tcPr>
          <w:p w14:paraId="25A714EF">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40" w:type="dxa"/>
            <w:tcBorders>
              <w:tl2br w:val="nil"/>
              <w:tr2bl w:val="nil"/>
            </w:tcBorders>
            <w:noWrap w:val="0"/>
            <w:vAlign w:val="center"/>
          </w:tcPr>
          <w:p w14:paraId="0E5F5225">
            <w:pPr>
              <w:spacing w:line="360" w:lineRule="auto"/>
              <w:jc w:val="center"/>
              <w:rPr>
                <w:rFonts w:hint="eastAsia" w:ascii="宋体" w:hAnsi="宋体" w:eastAsia="宋体" w:cs="宋体"/>
                <w:color w:val="000000"/>
                <w:sz w:val="21"/>
                <w:szCs w:val="21"/>
              </w:rPr>
            </w:pPr>
          </w:p>
        </w:tc>
      </w:tr>
      <w:tr w14:paraId="2A7D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75" w:type="dxa"/>
            <w:vMerge w:val="continue"/>
            <w:tcBorders>
              <w:tl2br w:val="nil"/>
              <w:tr2bl w:val="nil"/>
            </w:tcBorders>
            <w:noWrap w:val="0"/>
            <w:vAlign w:val="center"/>
          </w:tcPr>
          <w:p w14:paraId="021ECC5F">
            <w:pPr>
              <w:spacing w:line="360" w:lineRule="auto"/>
              <w:rPr>
                <w:rFonts w:hint="eastAsia" w:ascii="宋体" w:hAnsi="宋体" w:eastAsia="宋体" w:cs="宋体"/>
                <w:color w:val="000000"/>
                <w:sz w:val="21"/>
                <w:szCs w:val="21"/>
              </w:rPr>
            </w:pPr>
          </w:p>
        </w:tc>
        <w:tc>
          <w:tcPr>
            <w:tcW w:w="567" w:type="dxa"/>
            <w:tcBorders>
              <w:tl2br w:val="nil"/>
              <w:tr2bl w:val="nil"/>
            </w:tcBorders>
            <w:noWrap w:val="0"/>
            <w:vAlign w:val="center"/>
          </w:tcPr>
          <w:p w14:paraId="2A2D9016">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128" w:type="dxa"/>
            <w:tcBorders>
              <w:tl2br w:val="nil"/>
              <w:tr2bl w:val="nil"/>
            </w:tcBorders>
            <w:noWrap w:val="0"/>
            <w:vAlign w:val="center"/>
          </w:tcPr>
          <w:p w14:paraId="25A323FA">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劳动纪律</w:t>
            </w:r>
          </w:p>
        </w:tc>
        <w:tc>
          <w:tcPr>
            <w:tcW w:w="5818" w:type="dxa"/>
            <w:tcBorders>
              <w:tl2br w:val="nil"/>
              <w:tr2bl w:val="nil"/>
            </w:tcBorders>
            <w:noWrap w:val="0"/>
            <w:vAlign w:val="center"/>
          </w:tcPr>
          <w:p w14:paraId="65CE35D9">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严禁班前、班中饮酒,坚决杜绝酒后上岗，在岗人员严禁睡岗。现场作业时,要履行作业通知单及签认手续,并和现场有关责任人沟通</w:t>
            </w:r>
            <w:r>
              <w:rPr>
                <w:rFonts w:hint="eastAsia" w:ascii="宋体" w:hAnsi="宋体" w:cs="宋体"/>
                <w:color w:val="000000"/>
                <w:sz w:val="21"/>
                <w:szCs w:val="21"/>
                <w:lang w:eastAsia="zh-CN"/>
              </w:rPr>
              <w:t>确认之后方可实施</w:t>
            </w:r>
            <w:r>
              <w:rPr>
                <w:rFonts w:hint="eastAsia" w:ascii="宋体" w:hAnsi="宋体" w:eastAsia="宋体" w:cs="宋体"/>
                <w:color w:val="000000"/>
                <w:sz w:val="21"/>
                <w:szCs w:val="21"/>
              </w:rPr>
              <w:t>。发现一次，扣2分。</w:t>
            </w:r>
          </w:p>
        </w:tc>
        <w:tc>
          <w:tcPr>
            <w:tcW w:w="706" w:type="dxa"/>
            <w:tcBorders>
              <w:tl2br w:val="nil"/>
              <w:tr2bl w:val="nil"/>
            </w:tcBorders>
            <w:noWrap w:val="0"/>
            <w:vAlign w:val="center"/>
          </w:tcPr>
          <w:p w14:paraId="6B43F766">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40" w:type="dxa"/>
            <w:tcBorders>
              <w:tl2br w:val="nil"/>
              <w:tr2bl w:val="nil"/>
            </w:tcBorders>
            <w:noWrap w:val="0"/>
            <w:vAlign w:val="center"/>
          </w:tcPr>
          <w:p w14:paraId="60CA87AE">
            <w:pPr>
              <w:spacing w:line="360" w:lineRule="auto"/>
              <w:jc w:val="center"/>
              <w:rPr>
                <w:rFonts w:hint="eastAsia" w:ascii="宋体" w:hAnsi="宋体" w:eastAsia="宋体" w:cs="宋体"/>
                <w:color w:val="000000"/>
                <w:sz w:val="21"/>
                <w:szCs w:val="21"/>
              </w:rPr>
            </w:pPr>
          </w:p>
        </w:tc>
      </w:tr>
      <w:tr w14:paraId="6E31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Merge w:val="continue"/>
            <w:tcBorders>
              <w:tl2br w:val="nil"/>
              <w:tr2bl w:val="nil"/>
            </w:tcBorders>
            <w:noWrap w:val="0"/>
            <w:vAlign w:val="center"/>
          </w:tcPr>
          <w:p w14:paraId="0F4B2CA8">
            <w:pPr>
              <w:spacing w:line="360" w:lineRule="auto"/>
              <w:rPr>
                <w:rFonts w:hint="eastAsia" w:ascii="宋体" w:hAnsi="宋体" w:eastAsia="宋体" w:cs="宋体"/>
                <w:color w:val="000000"/>
                <w:sz w:val="21"/>
                <w:szCs w:val="21"/>
              </w:rPr>
            </w:pPr>
          </w:p>
        </w:tc>
        <w:tc>
          <w:tcPr>
            <w:tcW w:w="567" w:type="dxa"/>
            <w:tcBorders>
              <w:tl2br w:val="nil"/>
              <w:tr2bl w:val="nil"/>
            </w:tcBorders>
            <w:noWrap w:val="0"/>
            <w:vAlign w:val="center"/>
          </w:tcPr>
          <w:p w14:paraId="3BB33FA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128" w:type="dxa"/>
            <w:tcBorders>
              <w:tl2br w:val="nil"/>
              <w:tr2bl w:val="nil"/>
            </w:tcBorders>
            <w:noWrap w:val="0"/>
            <w:vAlign w:val="center"/>
          </w:tcPr>
          <w:p w14:paraId="6DBBE897">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工作责任心</w:t>
            </w:r>
          </w:p>
        </w:tc>
        <w:tc>
          <w:tcPr>
            <w:tcW w:w="5818" w:type="dxa"/>
            <w:tcBorders>
              <w:tl2br w:val="nil"/>
              <w:tr2bl w:val="nil"/>
            </w:tcBorders>
            <w:noWrap w:val="0"/>
            <w:vAlign w:val="center"/>
          </w:tcPr>
          <w:p w14:paraId="35F40D5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工作责任心强，能及时发现和处理突发事情，认真执行委托方的各项任务，向委托方提出合理化建议者为满分，工作责任心不强，出现问题找借口推脱责任，不能及时处理和发现突发事件，每次扣1分。</w:t>
            </w:r>
          </w:p>
        </w:tc>
        <w:tc>
          <w:tcPr>
            <w:tcW w:w="706" w:type="dxa"/>
            <w:tcBorders>
              <w:tl2br w:val="nil"/>
              <w:tr2bl w:val="nil"/>
            </w:tcBorders>
            <w:noWrap w:val="0"/>
            <w:vAlign w:val="center"/>
          </w:tcPr>
          <w:p w14:paraId="7EA9E7F0">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40" w:type="dxa"/>
            <w:tcBorders>
              <w:tl2br w:val="nil"/>
              <w:tr2bl w:val="nil"/>
            </w:tcBorders>
            <w:noWrap w:val="0"/>
            <w:vAlign w:val="center"/>
          </w:tcPr>
          <w:p w14:paraId="31718241">
            <w:pPr>
              <w:spacing w:line="360" w:lineRule="auto"/>
              <w:jc w:val="center"/>
              <w:rPr>
                <w:rFonts w:hint="eastAsia" w:ascii="宋体" w:hAnsi="宋体" w:eastAsia="宋体" w:cs="宋体"/>
                <w:color w:val="000000"/>
                <w:sz w:val="21"/>
                <w:szCs w:val="21"/>
              </w:rPr>
            </w:pPr>
          </w:p>
        </w:tc>
      </w:tr>
      <w:tr w14:paraId="3416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75" w:type="dxa"/>
            <w:vMerge w:val="continue"/>
            <w:tcBorders>
              <w:tl2br w:val="nil"/>
              <w:tr2bl w:val="nil"/>
            </w:tcBorders>
            <w:noWrap w:val="0"/>
            <w:vAlign w:val="center"/>
          </w:tcPr>
          <w:p w14:paraId="24D00795">
            <w:pPr>
              <w:spacing w:line="360" w:lineRule="auto"/>
              <w:rPr>
                <w:rFonts w:hint="eastAsia" w:ascii="宋体" w:hAnsi="宋体" w:eastAsia="宋体" w:cs="宋体"/>
                <w:color w:val="000000"/>
                <w:sz w:val="21"/>
                <w:szCs w:val="21"/>
              </w:rPr>
            </w:pPr>
          </w:p>
        </w:tc>
        <w:tc>
          <w:tcPr>
            <w:tcW w:w="567" w:type="dxa"/>
            <w:tcBorders>
              <w:tl2br w:val="nil"/>
              <w:tr2bl w:val="nil"/>
            </w:tcBorders>
            <w:noWrap w:val="0"/>
            <w:vAlign w:val="center"/>
          </w:tcPr>
          <w:p w14:paraId="617BCDE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128" w:type="dxa"/>
            <w:tcBorders>
              <w:tl2br w:val="nil"/>
              <w:tr2bl w:val="nil"/>
            </w:tcBorders>
            <w:noWrap w:val="0"/>
            <w:vAlign w:val="center"/>
          </w:tcPr>
          <w:p w14:paraId="03B2C0F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应急措施</w:t>
            </w:r>
          </w:p>
        </w:tc>
        <w:tc>
          <w:tcPr>
            <w:tcW w:w="5818" w:type="dxa"/>
            <w:tcBorders>
              <w:tl2br w:val="nil"/>
              <w:tr2bl w:val="nil"/>
            </w:tcBorders>
            <w:noWrap w:val="0"/>
            <w:vAlign w:val="center"/>
          </w:tcPr>
          <w:p w14:paraId="0DF8F60F">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建立健全应急管理机构、应急队伍和应急预案,应急预案应符合国家相关规定和现场安全实际情况,并按照应急演练计划开展应急演练活动。每次加5分。</w:t>
            </w:r>
          </w:p>
        </w:tc>
        <w:tc>
          <w:tcPr>
            <w:tcW w:w="706" w:type="dxa"/>
            <w:tcBorders>
              <w:tl2br w:val="nil"/>
              <w:tr2bl w:val="nil"/>
            </w:tcBorders>
            <w:noWrap w:val="0"/>
            <w:vAlign w:val="center"/>
          </w:tcPr>
          <w:p w14:paraId="37C98A34">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740" w:type="dxa"/>
            <w:tcBorders>
              <w:tl2br w:val="nil"/>
              <w:tr2bl w:val="nil"/>
            </w:tcBorders>
            <w:noWrap w:val="0"/>
            <w:vAlign w:val="center"/>
          </w:tcPr>
          <w:p w14:paraId="152160D3">
            <w:pPr>
              <w:spacing w:line="360" w:lineRule="auto"/>
              <w:jc w:val="center"/>
              <w:rPr>
                <w:rFonts w:hint="eastAsia" w:ascii="宋体" w:hAnsi="宋体" w:eastAsia="宋体" w:cs="宋体"/>
                <w:color w:val="000000"/>
                <w:sz w:val="21"/>
                <w:szCs w:val="21"/>
              </w:rPr>
            </w:pPr>
          </w:p>
        </w:tc>
      </w:tr>
      <w:tr w14:paraId="05D0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42" w:type="dxa"/>
            <w:gridSpan w:val="2"/>
            <w:tcBorders>
              <w:tl2br w:val="nil"/>
              <w:tr2bl w:val="nil"/>
            </w:tcBorders>
            <w:noWrap w:val="0"/>
            <w:vAlign w:val="center"/>
          </w:tcPr>
          <w:p w14:paraId="6172D8E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w:t>
            </w:r>
          </w:p>
        </w:tc>
        <w:tc>
          <w:tcPr>
            <w:tcW w:w="1128" w:type="dxa"/>
            <w:tcBorders>
              <w:tl2br w:val="nil"/>
              <w:tr2bl w:val="nil"/>
            </w:tcBorders>
            <w:noWrap w:val="0"/>
            <w:vAlign w:val="center"/>
          </w:tcPr>
          <w:p w14:paraId="2CE45576">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一票否决项</w:t>
            </w:r>
          </w:p>
        </w:tc>
        <w:tc>
          <w:tcPr>
            <w:tcW w:w="5818" w:type="dxa"/>
            <w:tcBorders>
              <w:tl2br w:val="nil"/>
              <w:tr2bl w:val="nil"/>
            </w:tcBorders>
            <w:noWrap w:val="0"/>
            <w:vAlign w:val="center"/>
          </w:tcPr>
          <w:p w14:paraId="2A0A87E9">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如在上一次服务中因乙方原因导致服务中止或造成重大影响或增加政策处理难度的，本次考核直接计0分</w:t>
            </w:r>
            <w:r>
              <w:rPr>
                <w:rFonts w:hint="eastAsia" w:ascii="宋体" w:hAnsi="宋体" w:cs="宋体"/>
                <w:color w:val="000000"/>
                <w:sz w:val="21"/>
                <w:szCs w:val="21"/>
                <w:lang w:eastAsia="zh-CN"/>
              </w:rPr>
              <w:t>。</w:t>
            </w:r>
          </w:p>
        </w:tc>
        <w:tc>
          <w:tcPr>
            <w:tcW w:w="706" w:type="dxa"/>
            <w:tcBorders>
              <w:tl2br w:val="nil"/>
              <w:tr2bl w:val="nil"/>
            </w:tcBorders>
            <w:noWrap w:val="0"/>
            <w:vAlign w:val="center"/>
          </w:tcPr>
          <w:p w14:paraId="6BCA01DE">
            <w:pPr>
              <w:spacing w:line="360" w:lineRule="auto"/>
              <w:jc w:val="center"/>
              <w:rPr>
                <w:rFonts w:hint="eastAsia" w:ascii="宋体" w:hAnsi="宋体" w:eastAsia="宋体" w:cs="宋体"/>
                <w:color w:val="000000"/>
                <w:sz w:val="21"/>
                <w:szCs w:val="21"/>
              </w:rPr>
            </w:pPr>
          </w:p>
        </w:tc>
        <w:tc>
          <w:tcPr>
            <w:tcW w:w="740" w:type="dxa"/>
            <w:tcBorders>
              <w:tl2br w:val="nil"/>
              <w:tr2bl w:val="nil"/>
            </w:tcBorders>
            <w:noWrap w:val="0"/>
            <w:vAlign w:val="center"/>
          </w:tcPr>
          <w:p w14:paraId="30D5A0D1">
            <w:pPr>
              <w:spacing w:line="360" w:lineRule="auto"/>
              <w:jc w:val="center"/>
              <w:rPr>
                <w:rFonts w:hint="eastAsia" w:ascii="宋体" w:hAnsi="宋体" w:eastAsia="宋体" w:cs="宋体"/>
                <w:color w:val="000000"/>
                <w:sz w:val="21"/>
                <w:szCs w:val="21"/>
              </w:rPr>
            </w:pPr>
          </w:p>
        </w:tc>
      </w:tr>
      <w:tr w14:paraId="4ECA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370" w:type="dxa"/>
            <w:gridSpan w:val="3"/>
            <w:tcBorders>
              <w:tl2br w:val="nil"/>
              <w:tr2bl w:val="nil"/>
            </w:tcBorders>
            <w:noWrap w:val="0"/>
            <w:vAlign w:val="center"/>
          </w:tcPr>
          <w:p w14:paraId="7DED7C25">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考核结果</w:t>
            </w:r>
          </w:p>
        </w:tc>
        <w:tc>
          <w:tcPr>
            <w:tcW w:w="7264" w:type="dxa"/>
            <w:gridSpan w:val="3"/>
            <w:tcBorders>
              <w:tl2br w:val="nil"/>
              <w:tr2bl w:val="nil"/>
            </w:tcBorders>
            <w:noWrap w:val="0"/>
            <w:vAlign w:val="center"/>
          </w:tcPr>
          <w:p w14:paraId="39AD12C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bl>
    <w:p w14:paraId="4F73FA4A">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14:paraId="412B6CB9">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说明：1、如果当月考评分未达到70分以上，第一次甲方对乙方提出整改要求，乙方按要求整改；如连续两个月未达到要求的，或考评低于70分的，甲方有权终止合同。</w:t>
      </w:r>
    </w:p>
    <w:p w14:paraId="7D8E053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2、采购人有权根据每月考核情况，分派或调整承包商的拆违任务。</w:t>
      </w:r>
    </w:p>
    <w:p w14:paraId="546291A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Times New Roman"/>
          <w:color w:val="FF0000"/>
          <w:sz w:val="21"/>
          <w:szCs w:val="21"/>
        </w:rPr>
      </w:pPr>
      <w:r>
        <w:rPr>
          <w:rFonts w:hint="eastAsia" w:ascii="宋体" w:hAnsi="宋体" w:eastAsia="宋体" w:cs="宋体"/>
          <w:color w:val="000000"/>
          <w:sz w:val="21"/>
          <w:szCs w:val="21"/>
        </w:rPr>
        <w:t>3、被考核单位对考核结果不明或存在异议，在收到考核结果后3个工作日内提出异议并协商处理</w:t>
      </w:r>
      <w:r>
        <w:rPr>
          <w:rFonts w:hint="eastAsia" w:ascii="Times New Roman" w:hAnsi="宋体" w:eastAsia="宋体" w:cs="Times New Roman"/>
          <w:sz w:val="21"/>
          <w:szCs w:val="21"/>
        </w:rPr>
        <w:t>。</w:t>
      </w:r>
    </w:p>
    <w:bookmarkEnd w:id="20"/>
    <w:bookmarkEnd w:id="21"/>
    <w:bookmarkEnd w:id="22"/>
    <w:bookmarkEnd w:id="23"/>
    <w:bookmarkEnd w:id="24"/>
    <w:bookmarkEnd w:id="25"/>
    <w:bookmarkEnd w:id="26"/>
    <w:bookmarkEnd w:id="27"/>
    <w:p w14:paraId="6CDBD150">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77DF7C56">
      <w:pPr>
        <w:pStyle w:val="2"/>
        <w:spacing w:before="0" w:after="0" w:line="360" w:lineRule="auto"/>
        <w:jc w:val="center"/>
        <w:outlineLvl w:val="0"/>
        <w:rPr>
          <w:rFonts w:hint="eastAsia" w:ascii="宋体" w:hAnsi="宋体" w:eastAsia="宋体" w:cs="宋体"/>
          <w:sz w:val="32"/>
          <w:szCs w:val="32"/>
          <w:highlight w:val="none"/>
        </w:rPr>
      </w:pPr>
      <w:bookmarkStart w:id="30" w:name="_Toc1797"/>
      <w:bookmarkStart w:id="31" w:name="_Toc28071"/>
      <w:r>
        <w:rPr>
          <w:rFonts w:hint="eastAsia" w:ascii="宋体" w:hAnsi="宋体" w:eastAsia="宋体" w:cs="宋体"/>
          <w:sz w:val="32"/>
          <w:szCs w:val="32"/>
          <w:highlight w:val="none"/>
        </w:rPr>
        <w:t xml:space="preserve">第三章  </w:t>
      </w:r>
      <w:r>
        <w:rPr>
          <w:rFonts w:hint="eastAsia" w:ascii="宋体" w:hAnsi="宋体" w:eastAsia="宋体" w:cs="宋体"/>
          <w:sz w:val="32"/>
          <w:szCs w:val="32"/>
          <w:highlight w:val="none"/>
          <w:lang w:eastAsia="zh-CN"/>
        </w:rPr>
        <w:t>投标</w:t>
      </w:r>
      <w:r>
        <w:rPr>
          <w:rFonts w:hint="eastAsia" w:ascii="宋体" w:hAnsi="宋体" w:eastAsia="宋体" w:cs="宋体"/>
          <w:sz w:val="32"/>
          <w:szCs w:val="32"/>
          <w:highlight w:val="none"/>
        </w:rPr>
        <w:t>须知</w:t>
      </w:r>
      <w:bookmarkEnd w:id="8"/>
      <w:bookmarkEnd w:id="9"/>
      <w:bookmarkEnd w:id="30"/>
      <w:bookmarkEnd w:id="31"/>
    </w:p>
    <w:p w14:paraId="6D83D1D1">
      <w:pPr>
        <w:pStyle w:val="3"/>
        <w:spacing w:before="0" w:after="0" w:line="360" w:lineRule="auto"/>
        <w:jc w:val="center"/>
        <w:rPr>
          <w:rFonts w:hint="eastAsia" w:ascii="宋体" w:hAnsi="宋体" w:eastAsia="宋体" w:cs="宋体"/>
          <w:sz w:val="24"/>
          <w:szCs w:val="24"/>
          <w:highlight w:val="none"/>
        </w:rPr>
      </w:pPr>
      <w:bookmarkStart w:id="32" w:name="_Toc25252"/>
      <w:bookmarkStart w:id="33" w:name="_Toc29209"/>
      <w:bookmarkStart w:id="34" w:name="_Toc508888785"/>
      <w:bookmarkStart w:id="35" w:name="_Toc26267"/>
      <w:bookmarkStart w:id="36" w:name="_Toc23544"/>
      <w:bookmarkStart w:id="37" w:name="_Toc528927413"/>
      <w:r>
        <w:rPr>
          <w:rFonts w:hint="eastAsia" w:ascii="宋体" w:hAnsi="宋体" w:eastAsia="宋体" w:cs="宋体"/>
          <w:sz w:val="24"/>
          <w:szCs w:val="24"/>
          <w:highlight w:val="none"/>
        </w:rPr>
        <w:t>前 附 表</w:t>
      </w:r>
      <w:bookmarkEnd w:id="32"/>
      <w:bookmarkEnd w:id="33"/>
      <w:bookmarkEnd w:id="34"/>
      <w:bookmarkEnd w:id="35"/>
      <w:bookmarkEnd w:id="36"/>
      <w:bookmarkEnd w:id="37"/>
    </w:p>
    <w:tbl>
      <w:tblPr>
        <w:tblStyle w:val="30"/>
        <w:tblpPr w:topFromText="180" w:bottomFromText="180" w:vertAnchor="text" w:horzAnchor="margin" w:tblpY="251"/>
        <w:tblOverlap w:val="never"/>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97"/>
        <w:gridCol w:w="6710"/>
      </w:tblGrid>
      <w:tr w14:paraId="6B39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shd w:val="clear" w:color="auto" w:fill="D7D7D7"/>
            <w:noWrap w:val="0"/>
            <w:vAlign w:val="center"/>
          </w:tcPr>
          <w:p w14:paraId="790C7C10">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497" w:type="dxa"/>
            <w:shd w:val="clear" w:color="auto" w:fill="D7D7D7"/>
            <w:noWrap w:val="0"/>
            <w:vAlign w:val="center"/>
          </w:tcPr>
          <w:p w14:paraId="3292D09F">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名称</w:t>
            </w:r>
          </w:p>
        </w:tc>
        <w:tc>
          <w:tcPr>
            <w:tcW w:w="6710" w:type="dxa"/>
            <w:shd w:val="clear" w:color="auto" w:fill="D7D7D7"/>
            <w:noWrap w:val="0"/>
            <w:vAlign w:val="center"/>
          </w:tcPr>
          <w:p w14:paraId="1286731D">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内容及要求</w:t>
            </w:r>
          </w:p>
        </w:tc>
      </w:tr>
      <w:tr w14:paraId="7440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noWrap w:val="0"/>
            <w:vAlign w:val="center"/>
          </w:tcPr>
          <w:p w14:paraId="173FCE84">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2.2</w:t>
            </w:r>
          </w:p>
        </w:tc>
        <w:tc>
          <w:tcPr>
            <w:tcW w:w="1497" w:type="dxa"/>
            <w:noWrap w:val="0"/>
            <w:vAlign w:val="center"/>
          </w:tcPr>
          <w:p w14:paraId="4BDD4920">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项目名称</w:t>
            </w:r>
          </w:p>
        </w:tc>
        <w:tc>
          <w:tcPr>
            <w:tcW w:w="6710" w:type="dxa"/>
            <w:noWrap w:val="0"/>
            <w:vAlign w:val="center"/>
          </w:tcPr>
          <w:p w14:paraId="7D8243BC">
            <w:pPr>
              <w:spacing w:line="360" w:lineRule="auto"/>
              <w:ind w:firstLine="210" w:firstLineChars="100"/>
              <w:jc w:val="left"/>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lang w:eastAsia="zh-CN"/>
              </w:rPr>
              <w:t>2025年度仙居县朱溪镇人民政府拆违拆临治乱工程</w:t>
            </w:r>
          </w:p>
        </w:tc>
      </w:tr>
      <w:tr w14:paraId="6127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noWrap w:val="0"/>
            <w:vAlign w:val="center"/>
          </w:tcPr>
          <w:p w14:paraId="3842F660">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3.2</w:t>
            </w:r>
          </w:p>
        </w:tc>
        <w:tc>
          <w:tcPr>
            <w:tcW w:w="1497" w:type="dxa"/>
            <w:noWrap w:val="0"/>
            <w:vAlign w:val="center"/>
          </w:tcPr>
          <w:p w14:paraId="19AC6309">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采购内容</w:t>
            </w:r>
          </w:p>
        </w:tc>
        <w:tc>
          <w:tcPr>
            <w:tcW w:w="6710" w:type="dxa"/>
            <w:noWrap w:val="0"/>
            <w:vAlign w:val="center"/>
          </w:tcPr>
          <w:p w14:paraId="35514905">
            <w:pPr>
              <w:spacing w:line="36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详见本采购文件“第二章 采购需求”内容</w:t>
            </w:r>
          </w:p>
        </w:tc>
      </w:tr>
      <w:tr w14:paraId="7314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924" w:type="dxa"/>
            <w:noWrap w:val="0"/>
            <w:vAlign w:val="center"/>
          </w:tcPr>
          <w:p w14:paraId="0E7A6EFF">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4.2</w:t>
            </w:r>
          </w:p>
        </w:tc>
        <w:tc>
          <w:tcPr>
            <w:tcW w:w="1497" w:type="dxa"/>
            <w:noWrap w:val="0"/>
            <w:vAlign w:val="center"/>
          </w:tcPr>
          <w:p w14:paraId="3B2FA33B">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采购人</w:t>
            </w:r>
          </w:p>
        </w:tc>
        <w:tc>
          <w:tcPr>
            <w:tcW w:w="6710" w:type="dxa"/>
            <w:noWrap w:val="0"/>
            <w:vAlign w:val="center"/>
          </w:tcPr>
          <w:p w14:paraId="32F76C2B">
            <w:pPr>
              <w:spacing w:line="36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采购人名称：</w:t>
            </w:r>
            <w:r>
              <w:rPr>
                <w:rFonts w:hint="eastAsia" w:ascii="宋体" w:hAnsi="宋体"/>
                <w:bCs/>
                <w:color w:val="000000"/>
                <w:szCs w:val="21"/>
                <w:highlight w:val="none"/>
                <w:u w:val="none"/>
                <w:lang w:eastAsia="zh-CN"/>
              </w:rPr>
              <w:t>仙居县朱溪镇人民政府</w:t>
            </w:r>
          </w:p>
          <w:p w14:paraId="12BA5525">
            <w:pPr>
              <w:spacing w:line="360" w:lineRule="auto"/>
              <w:ind w:firstLine="210" w:firstLineChars="100"/>
              <w:rPr>
                <w:rFonts w:hint="eastAsia" w:ascii="宋体" w:hAnsi="宋体" w:cs="宋体"/>
                <w:bCs/>
                <w:color w:val="000000"/>
                <w:szCs w:val="21"/>
                <w:highlight w:val="none"/>
                <w:lang w:val="en-US" w:eastAsia="zh-CN"/>
              </w:rPr>
            </w:pPr>
            <w:r>
              <w:rPr>
                <w:rFonts w:hint="eastAsia" w:ascii="宋体" w:hAnsi="宋体" w:eastAsia="宋体" w:cs="宋体"/>
                <w:bCs/>
                <w:color w:val="000000"/>
                <w:szCs w:val="21"/>
                <w:highlight w:val="none"/>
              </w:rPr>
              <w:t>联系人：</w:t>
            </w:r>
            <w:r>
              <w:rPr>
                <w:rFonts w:hint="eastAsia" w:ascii="宋体" w:hAnsi="宋体" w:cs="宋体"/>
                <w:bCs/>
                <w:color w:val="000000"/>
                <w:szCs w:val="21"/>
                <w:highlight w:val="none"/>
                <w:lang w:val="en-US" w:eastAsia="zh-CN"/>
              </w:rPr>
              <w:t>徐先生</w:t>
            </w:r>
          </w:p>
          <w:p w14:paraId="1148C9D9">
            <w:pPr>
              <w:spacing w:line="360" w:lineRule="auto"/>
              <w:ind w:firstLine="210" w:firstLineChars="100"/>
              <w:rPr>
                <w:rFonts w:hint="eastAsia" w:ascii="宋体" w:hAnsi="宋体" w:eastAsia="宋体" w:cs="宋体"/>
                <w:bCs/>
                <w:color w:val="000000"/>
                <w:szCs w:val="21"/>
                <w:highlight w:val="none"/>
                <w:lang w:eastAsia="zh-CN"/>
              </w:rPr>
            </w:pPr>
            <w:r>
              <w:rPr>
                <w:rFonts w:hint="eastAsia" w:ascii="宋体" w:hAnsi="宋体" w:eastAsia="宋体" w:cs="宋体"/>
                <w:bCs/>
                <w:color w:val="000000"/>
                <w:szCs w:val="21"/>
                <w:highlight w:val="none"/>
              </w:rPr>
              <w:t>联系电话：</w:t>
            </w:r>
            <w:r>
              <w:rPr>
                <w:rFonts w:hint="eastAsia" w:ascii="宋体" w:hAnsi="宋体" w:cs="宋体"/>
                <w:bCs/>
                <w:color w:val="000000"/>
                <w:szCs w:val="21"/>
                <w:highlight w:val="none"/>
                <w:lang w:eastAsia="zh-CN"/>
              </w:rPr>
              <w:t>0576-87666138</w:t>
            </w:r>
          </w:p>
          <w:p w14:paraId="70024424">
            <w:pPr>
              <w:spacing w:line="360" w:lineRule="auto"/>
              <w:ind w:firstLine="210" w:firstLineChars="100"/>
              <w:rPr>
                <w:rFonts w:hint="eastAsia" w:ascii="宋体" w:hAnsi="宋体" w:eastAsia="宋体" w:cs="宋体"/>
                <w:bCs/>
                <w:color w:val="000000"/>
                <w:szCs w:val="21"/>
                <w:highlight w:val="none"/>
                <w:lang w:eastAsia="zh-CN"/>
              </w:rPr>
            </w:pPr>
            <w:r>
              <w:rPr>
                <w:rFonts w:hint="eastAsia" w:ascii="宋体" w:hAnsi="宋体" w:eastAsia="宋体" w:cs="宋体"/>
                <w:bCs/>
                <w:color w:val="000000"/>
                <w:szCs w:val="21"/>
                <w:highlight w:val="none"/>
              </w:rPr>
              <w:t>联系地址：</w:t>
            </w:r>
            <w:r>
              <w:rPr>
                <w:rFonts w:hint="eastAsia" w:ascii="宋体" w:hAnsi="宋体" w:eastAsia="宋体" w:cs="Times New Roman"/>
                <w:bCs/>
                <w:color w:val="000000"/>
                <w:szCs w:val="21"/>
                <w:highlight w:val="none"/>
                <w:u w:val="none"/>
                <w:lang w:val="en-US" w:eastAsia="zh-CN"/>
              </w:rPr>
              <w:t>仙居县朱溪镇朱一村</w:t>
            </w:r>
          </w:p>
        </w:tc>
      </w:tr>
      <w:tr w14:paraId="4108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924" w:type="dxa"/>
            <w:noWrap w:val="0"/>
            <w:vAlign w:val="center"/>
          </w:tcPr>
          <w:p w14:paraId="1ECE0E4F">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4.3</w:t>
            </w:r>
          </w:p>
        </w:tc>
        <w:tc>
          <w:tcPr>
            <w:tcW w:w="1497" w:type="dxa"/>
            <w:noWrap w:val="0"/>
            <w:vAlign w:val="center"/>
          </w:tcPr>
          <w:p w14:paraId="70A5E58E">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采购代理机构</w:t>
            </w:r>
          </w:p>
        </w:tc>
        <w:tc>
          <w:tcPr>
            <w:tcW w:w="6710" w:type="dxa"/>
            <w:noWrap w:val="0"/>
            <w:vAlign w:val="center"/>
          </w:tcPr>
          <w:p w14:paraId="24130FBE">
            <w:pPr>
              <w:spacing w:line="360" w:lineRule="auto"/>
              <w:ind w:firstLine="210" w:firstLineChars="100"/>
              <w:rPr>
                <w:rFonts w:hint="eastAsia" w:ascii="宋体" w:hAnsi="宋体" w:eastAsia="宋体" w:cs="宋体"/>
                <w:bCs/>
                <w:color w:val="000000"/>
                <w:szCs w:val="21"/>
                <w:highlight w:val="none"/>
                <w:lang w:eastAsia="zh-CN"/>
              </w:rPr>
            </w:pPr>
            <w:r>
              <w:rPr>
                <w:rFonts w:hint="eastAsia" w:ascii="宋体" w:hAnsi="宋体" w:eastAsia="宋体" w:cs="宋体"/>
                <w:bCs/>
                <w:color w:val="000000"/>
                <w:szCs w:val="21"/>
                <w:highlight w:val="none"/>
              </w:rPr>
              <w:t>采购代理机构名称：</w:t>
            </w:r>
            <w:r>
              <w:rPr>
                <w:rFonts w:hint="eastAsia" w:ascii="宋体" w:hAnsi="宋体" w:cs="宋体"/>
                <w:bCs/>
                <w:color w:val="000000"/>
                <w:szCs w:val="21"/>
                <w:highlight w:val="none"/>
                <w:lang w:eastAsia="zh-CN"/>
              </w:rPr>
              <w:t>浙江华域高宇项目管理有限公司</w:t>
            </w:r>
          </w:p>
          <w:p w14:paraId="0BB5DD5D">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联系人：</w:t>
            </w:r>
            <w:r>
              <w:rPr>
                <w:rFonts w:hint="eastAsia" w:ascii="宋体" w:hAnsi="宋体" w:cs="宋体"/>
                <w:bCs/>
                <w:color w:val="000000"/>
                <w:szCs w:val="21"/>
                <w:highlight w:val="none"/>
                <w:lang w:val="en-US" w:eastAsia="zh-CN"/>
              </w:rPr>
              <w:t>罗先生</w:t>
            </w:r>
            <w:r>
              <w:rPr>
                <w:rFonts w:hint="eastAsia" w:ascii="宋体" w:hAnsi="宋体" w:eastAsia="宋体" w:cs="宋体"/>
                <w:bCs/>
                <w:color w:val="000000"/>
                <w:szCs w:val="21"/>
                <w:highlight w:val="none"/>
              </w:rPr>
              <w:t xml:space="preserve">      </w:t>
            </w:r>
          </w:p>
          <w:p w14:paraId="0F7FB609">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联系电话：</w:t>
            </w:r>
            <w:r>
              <w:rPr>
                <w:rFonts w:hint="eastAsia" w:ascii="宋体" w:hAnsi="宋体" w:cs="宋体"/>
                <w:bCs/>
                <w:color w:val="000000"/>
                <w:szCs w:val="21"/>
                <w:highlight w:val="none"/>
                <w:lang w:eastAsia="zh-CN"/>
              </w:rPr>
              <w:t>13575875110</w:t>
            </w:r>
            <w:r>
              <w:rPr>
                <w:rFonts w:hint="eastAsia" w:ascii="宋体" w:hAnsi="宋体" w:eastAsia="宋体" w:cs="宋体"/>
                <w:bCs/>
                <w:color w:val="000000"/>
                <w:szCs w:val="21"/>
                <w:highlight w:val="none"/>
              </w:rPr>
              <w:t xml:space="preserve">   </w:t>
            </w:r>
          </w:p>
          <w:p w14:paraId="47C4135E">
            <w:pPr>
              <w:spacing w:line="360" w:lineRule="auto"/>
              <w:ind w:firstLine="210" w:firstLineChars="100"/>
              <w:rPr>
                <w:rFonts w:hint="eastAsia" w:ascii="宋体" w:hAnsi="宋体" w:eastAsia="宋体" w:cs="宋体"/>
                <w:bCs/>
                <w:color w:val="000000"/>
                <w:szCs w:val="21"/>
                <w:highlight w:val="none"/>
                <w:lang w:eastAsia="zh-CN"/>
              </w:rPr>
            </w:pPr>
            <w:r>
              <w:rPr>
                <w:rFonts w:hint="eastAsia" w:ascii="宋体" w:hAnsi="宋体" w:eastAsia="宋体" w:cs="宋体"/>
                <w:bCs/>
                <w:color w:val="000000"/>
                <w:szCs w:val="21"/>
                <w:highlight w:val="none"/>
              </w:rPr>
              <w:t>地址：</w:t>
            </w:r>
            <w:r>
              <w:rPr>
                <w:rFonts w:hint="eastAsia" w:ascii="宋体" w:hAnsi="宋体" w:cs="宋体"/>
                <w:bCs/>
                <w:color w:val="000000"/>
                <w:szCs w:val="21"/>
                <w:highlight w:val="none"/>
                <w:lang w:eastAsia="zh-CN"/>
              </w:rPr>
              <w:t>仙居县永安街216号</w:t>
            </w:r>
            <w:r>
              <w:rPr>
                <w:rFonts w:hint="eastAsia" w:ascii="宋体" w:hAnsi="宋体" w:cs="宋体"/>
                <w:bCs/>
                <w:color w:val="000000"/>
                <w:szCs w:val="21"/>
                <w:highlight w:val="none"/>
                <w:lang w:val="en-US" w:eastAsia="zh-CN"/>
              </w:rPr>
              <w:t>5</w:t>
            </w:r>
            <w:r>
              <w:rPr>
                <w:rFonts w:hint="eastAsia" w:ascii="宋体" w:hAnsi="宋体" w:cs="宋体"/>
                <w:bCs/>
                <w:color w:val="000000"/>
                <w:szCs w:val="21"/>
                <w:highlight w:val="none"/>
                <w:lang w:eastAsia="zh-CN"/>
              </w:rPr>
              <w:t>楼</w:t>
            </w:r>
          </w:p>
        </w:tc>
      </w:tr>
      <w:tr w14:paraId="7A25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924" w:type="dxa"/>
            <w:noWrap w:val="0"/>
            <w:vAlign w:val="center"/>
          </w:tcPr>
          <w:p w14:paraId="4D617410">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10.1</w:t>
            </w:r>
          </w:p>
        </w:tc>
        <w:tc>
          <w:tcPr>
            <w:tcW w:w="1497" w:type="dxa"/>
            <w:noWrap w:val="0"/>
            <w:vAlign w:val="center"/>
          </w:tcPr>
          <w:p w14:paraId="3921C529">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踏勘现场</w:t>
            </w:r>
          </w:p>
        </w:tc>
        <w:tc>
          <w:tcPr>
            <w:tcW w:w="6710" w:type="dxa"/>
            <w:noWrap w:val="0"/>
            <w:vAlign w:val="center"/>
          </w:tcPr>
          <w:p w14:paraId="79EA2921">
            <w:pPr>
              <w:spacing w:line="360" w:lineRule="auto"/>
              <w:rPr>
                <w:rFonts w:hint="eastAsia" w:ascii="宋体" w:hAnsi="宋体" w:eastAsia="宋体" w:cs="宋体"/>
                <w:color w:val="000000"/>
                <w:szCs w:val="21"/>
                <w:highlight w:val="none"/>
              </w:rPr>
            </w:pPr>
            <w:r>
              <w:rPr>
                <w:rFonts w:hint="eastAsia" w:ascii="宋体" w:hAnsi="宋体" w:cs="宋体"/>
                <w:szCs w:val="21"/>
                <w:highlight w:val="none"/>
                <w:lang w:bidi="ar"/>
              </w:rPr>
              <w:sym w:font="Wingdings" w:char="00A8"/>
            </w:r>
            <w:r>
              <w:rPr>
                <w:rFonts w:hint="eastAsia" w:ascii="宋体" w:hAnsi="宋体" w:eastAsia="宋体" w:cs="宋体"/>
                <w:color w:val="000000"/>
                <w:szCs w:val="21"/>
                <w:highlight w:val="none"/>
              </w:rPr>
              <w:t>本项目组织现场踏勘</w:t>
            </w:r>
          </w:p>
          <w:p w14:paraId="42CC80C0">
            <w:pPr>
              <w:pStyle w:val="9"/>
              <w:spacing w:after="0" w:line="360" w:lineRule="auto"/>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 xml:space="preserve">  </w:t>
            </w:r>
            <w:r>
              <w:rPr>
                <w:rFonts w:hint="eastAsia" w:ascii="宋体" w:hAnsi="宋体" w:eastAsia="宋体" w:cs="宋体"/>
                <w:color w:val="000000"/>
                <w:szCs w:val="21"/>
                <w:highlight w:val="none"/>
              </w:rPr>
              <w:t>现场踏勘</w:t>
            </w:r>
            <w:r>
              <w:rPr>
                <w:rFonts w:hint="eastAsia" w:ascii="宋体" w:hAnsi="宋体" w:eastAsia="宋体" w:cs="宋体"/>
                <w:szCs w:val="21"/>
                <w:highlight w:val="none"/>
                <w:lang w:bidi="ar"/>
              </w:rPr>
              <w:t>时间：</w:t>
            </w:r>
            <w:r>
              <w:rPr>
                <w:rFonts w:hint="eastAsia" w:ascii="宋体" w:hAnsi="宋体" w:eastAsia="宋体" w:cs="宋体"/>
                <w:szCs w:val="21"/>
                <w:highlight w:val="none"/>
                <w:u w:val="single"/>
                <w:lang w:bidi="ar"/>
              </w:rPr>
              <w:t xml:space="preserve">                           </w:t>
            </w:r>
          </w:p>
          <w:p w14:paraId="31CEC6D6">
            <w:pPr>
              <w:pStyle w:val="9"/>
              <w:spacing w:after="0" w:line="360" w:lineRule="auto"/>
              <w:rPr>
                <w:rFonts w:hint="eastAsia" w:ascii="宋体" w:hAnsi="宋体" w:eastAsia="宋体" w:cs="宋体"/>
                <w:highlight w:val="none"/>
              </w:rPr>
            </w:pPr>
            <w:r>
              <w:rPr>
                <w:rFonts w:hint="eastAsia" w:ascii="宋体" w:hAnsi="宋体" w:eastAsia="宋体" w:cs="宋体"/>
                <w:szCs w:val="21"/>
                <w:highlight w:val="none"/>
                <w:lang w:bidi="ar"/>
              </w:rPr>
              <w:t xml:space="preserve">  </w:t>
            </w:r>
            <w:r>
              <w:rPr>
                <w:rFonts w:hint="eastAsia" w:ascii="宋体" w:hAnsi="宋体" w:eastAsia="宋体" w:cs="宋体"/>
                <w:color w:val="000000"/>
                <w:szCs w:val="21"/>
                <w:highlight w:val="none"/>
              </w:rPr>
              <w:t>现场踏勘</w:t>
            </w:r>
            <w:r>
              <w:rPr>
                <w:rFonts w:hint="eastAsia" w:ascii="宋体" w:hAnsi="宋体" w:eastAsia="宋体" w:cs="宋体"/>
                <w:szCs w:val="21"/>
                <w:highlight w:val="none"/>
                <w:lang w:bidi="ar"/>
              </w:rPr>
              <w:t>地址：</w:t>
            </w:r>
            <w:r>
              <w:rPr>
                <w:rFonts w:hint="eastAsia" w:ascii="宋体" w:hAnsi="宋体" w:eastAsia="宋体" w:cs="宋体"/>
                <w:szCs w:val="21"/>
                <w:highlight w:val="none"/>
                <w:u w:val="single"/>
                <w:lang w:bidi="ar"/>
              </w:rPr>
              <w:t xml:space="preserve">                           </w:t>
            </w:r>
          </w:p>
          <w:p w14:paraId="120988FC">
            <w:pPr>
              <w:spacing w:line="360" w:lineRule="auto"/>
              <w:rPr>
                <w:rFonts w:hint="eastAsia" w:ascii="宋体" w:hAnsi="宋体" w:eastAsia="宋体" w:cs="宋体"/>
                <w:color w:val="000000"/>
                <w:szCs w:val="21"/>
                <w:highlight w:val="none"/>
                <w:u w:val="single"/>
              </w:rPr>
            </w:pPr>
            <w:r>
              <w:rPr>
                <w:rFonts w:hint="eastAsia" w:ascii="宋体" w:hAnsi="宋体" w:cs="宋体"/>
                <w:szCs w:val="21"/>
                <w:highlight w:val="none"/>
                <w:lang w:bidi="ar"/>
              </w:rPr>
              <w:sym w:font="Wingdings" w:char="00FE"/>
            </w:r>
            <w:r>
              <w:rPr>
                <w:rFonts w:hint="eastAsia" w:ascii="宋体" w:hAnsi="宋体" w:eastAsia="宋体" w:cs="宋体"/>
                <w:color w:val="000000"/>
                <w:szCs w:val="21"/>
                <w:highlight w:val="none"/>
                <w:u w:val="single"/>
              </w:rPr>
              <w:t>本项目不组织现场踏勘</w:t>
            </w:r>
          </w:p>
          <w:p w14:paraId="758DB26F">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color w:val="000000"/>
                <w:szCs w:val="21"/>
                <w:highlight w:val="none"/>
              </w:rPr>
              <w:t>本项目采购人不组织现场踏勘，供应商如有需要可自行前往，踏勘期间发生的费用或意外导致伤亡等一切责任和损失均由供应商自负。</w:t>
            </w:r>
          </w:p>
        </w:tc>
      </w:tr>
      <w:tr w14:paraId="5FA0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924" w:type="dxa"/>
            <w:noWrap w:val="0"/>
            <w:vAlign w:val="center"/>
          </w:tcPr>
          <w:p w14:paraId="5FCF2C43">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11.1</w:t>
            </w:r>
          </w:p>
        </w:tc>
        <w:tc>
          <w:tcPr>
            <w:tcW w:w="1497" w:type="dxa"/>
            <w:noWrap w:val="0"/>
            <w:vAlign w:val="center"/>
          </w:tcPr>
          <w:p w14:paraId="5E4F3D5F">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答疑</w:t>
            </w:r>
          </w:p>
        </w:tc>
        <w:tc>
          <w:tcPr>
            <w:tcW w:w="6710" w:type="dxa"/>
            <w:noWrap w:val="0"/>
            <w:vAlign w:val="center"/>
          </w:tcPr>
          <w:p w14:paraId="04FD275D">
            <w:pPr>
              <w:spacing w:line="360" w:lineRule="auto"/>
              <w:rPr>
                <w:rFonts w:hint="eastAsia" w:ascii="宋体" w:hAnsi="宋体" w:eastAsia="宋体" w:cs="宋体"/>
                <w:szCs w:val="21"/>
                <w:highlight w:val="none"/>
                <w:lang w:bidi="ar"/>
              </w:rPr>
            </w:pPr>
            <w:r>
              <w:rPr>
                <w:rFonts w:hint="eastAsia" w:ascii="宋体" w:hAnsi="宋体" w:cs="宋体"/>
                <w:szCs w:val="21"/>
                <w:highlight w:val="none"/>
                <w:lang w:bidi="ar"/>
              </w:rPr>
              <w:sym w:font="Wingdings" w:char="00A8"/>
            </w:r>
            <w:r>
              <w:rPr>
                <w:rFonts w:hint="eastAsia" w:ascii="宋体" w:hAnsi="宋体" w:eastAsia="宋体" w:cs="宋体"/>
                <w:szCs w:val="21"/>
                <w:highlight w:val="none"/>
                <w:lang w:bidi="ar"/>
              </w:rPr>
              <w:t>采购人召开答疑会</w:t>
            </w:r>
          </w:p>
          <w:p w14:paraId="5881405F">
            <w:pPr>
              <w:pStyle w:val="9"/>
              <w:spacing w:after="0" w:line="360" w:lineRule="auto"/>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 xml:space="preserve">  召开答疑会时间：</w:t>
            </w:r>
            <w:r>
              <w:rPr>
                <w:rFonts w:hint="eastAsia" w:ascii="宋体" w:hAnsi="宋体" w:eastAsia="宋体" w:cs="宋体"/>
                <w:szCs w:val="21"/>
                <w:highlight w:val="none"/>
                <w:u w:val="single"/>
                <w:lang w:bidi="ar"/>
              </w:rPr>
              <w:t xml:space="preserve">                           </w:t>
            </w:r>
          </w:p>
          <w:p w14:paraId="6F864F31">
            <w:pPr>
              <w:pStyle w:val="9"/>
              <w:spacing w:after="0" w:line="360" w:lineRule="auto"/>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 xml:space="preserve">  召开答疑会地址：</w:t>
            </w:r>
            <w:r>
              <w:rPr>
                <w:rFonts w:hint="eastAsia" w:ascii="宋体" w:hAnsi="宋体" w:eastAsia="宋体" w:cs="宋体"/>
                <w:szCs w:val="21"/>
                <w:highlight w:val="none"/>
                <w:u w:val="single"/>
                <w:lang w:bidi="ar"/>
              </w:rPr>
              <w:t xml:space="preserve">                           </w:t>
            </w:r>
          </w:p>
          <w:p w14:paraId="61FAC316">
            <w:pPr>
              <w:spacing w:line="360" w:lineRule="auto"/>
              <w:rPr>
                <w:rFonts w:hint="eastAsia" w:ascii="宋体" w:hAnsi="宋体" w:eastAsia="宋体" w:cs="宋体"/>
                <w:color w:val="000000"/>
                <w:szCs w:val="21"/>
                <w:highlight w:val="none"/>
              </w:rPr>
            </w:pPr>
            <w:r>
              <w:rPr>
                <w:rFonts w:hint="eastAsia" w:ascii="宋体" w:hAnsi="宋体" w:cs="宋体"/>
                <w:szCs w:val="21"/>
                <w:highlight w:val="none"/>
                <w:lang w:bidi="ar"/>
              </w:rPr>
              <w:sym w:font="Wingdings" w:char="00FE"/>
            </w:r>
            <w:r>
              <w:rPr>
                <w:rFonts w:hint="eastAsia" w:ascii="宋体" w:hAnsi="宋体" w:eastAsia="宋体" w:cs="宋体"/>
                <w:color w:val="000000"/>
                <w:szCs w:val="21"/>
                <w:highlight w:val="none"/>
                <w:u w:val="single"/>
              </w:rPr>
              <w:t>采购人不召开答疑会。</w:t>
            </w:r>
          </w:p>
        </w:tc>
      </w:tr>
      <w:tr w14:paraId="4331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924" w:type="dxa"/>
            <w:noWrap w:val="0"/>
            <w:vAlign w:val="center"/>
          </w:tcPr>
          <w:p w14:paraId="6157FD28">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w:t>
            </w:r>
          </w:p>
        </w:tc>
        <w:tc>
          <w:tcPr>
            <w:tcW w:w="1497" w:type="dxa"/>
            <w:noWrap w:val="0"/>
            <w:vAlign w:val="center"/>
          </w:tcPr>
          <w:p w14:paraId="11E7F7BA">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分包</w:t>
            </w:r>
          </w:p>
        </w:tc>
        <w:tc>
          <w:tcPr>
            <w:tcW w:w="6710" w:type="dxa"/>
            <w:noWrap w:val="0"/>
            <w:vAlign w:val="center"/>
          </w:tcPr>
          <w:p w14:paraId="25B46D76">
            <w:pPr>
              <w:spacing w:line="360" w:lineRule="auto"/>
              <w:rPr>
                <w:rFonts w:hint="eastAsia" w:ascii="宋体" w:hAnsi="宋体" w:eastAsia="宋体" w:cs="宋体"/>
                <w:highlight w:val="none"/>
              </w:rPr>
            </w:pPr>
            <w:r>
              <w:rPr>
                <w:rFonts w:hint="eastAsia" w:ascii="宋体" w:hAnsi="宋体" w:cs="宋体"/>
                <w:szCs w:val="21"/>
                <w:highlight w:val="none"/>
                <w:lang w:bidi="ar"/>
              </w:rPr>
              <w:sym w:font="Wingdings" w:char="00A8"/>
            </w:r>
            <w:r>
              <w:rPr>
                <w:rFonts w:hint="eastAsia" w:ascii="宋体" w:hAnsi="宋体" w:eastAsia="宋体" w:cs="宋体"/>
                <w:highlight w:val="none"/>
              </w:rPr>
              <w:t>本项目允许分包</w:t>
            </w:r>
          </w:p>
          <w:p w14:paraId="6111E4A1">
            <w:pPr>
              <w:spacing w:line="360" w:lineRule="auto"/>
              <w:ind w:firstLine="210" w:firstLineChars="100"/>
              <w:rPr>
                <w:rFonts w:hint="eastAsia" w:ascii="宋体" w:hAnsi="宋体" w:eastAsia="宋体" w:cs="宋体"/>
                <w:highlight w:val="none"/>
                <w:u w:val="single"/>
              </w:rPr>
            </w:pPr>
            <w:r>
              <w:rPr>
                <w:rFonts w:hint="eastAsia" w:ascii="宋体" w:hAnsi="宋体" w:eastAsia="宋体" w:cs="宋体"/>
                <w:highlight w:val="none"/>
              </w:rPr>
              <w:t>允许分包的内容：</w:t>
            </w:r>
            <w:r>
              <w:rPr>
                <w:rFonts w:hint="eastAsia" w:ascii="宋体" w:hAnsi="宋体" w:eastAsia="宋体" w:cs="宋体"/>
                <w:highlight w:val="none"/>
                <w:u w:val="single"/>
              </w:rPr>
              <w:t xml:space="preserve">                  </w:t>
            </w:r>
          </w:p>
          <w:p w14:paraId="4049EB12">
            <w:pPr>
              <w:pStyle w:val="9"/>
              <w:spacing w:after="0" w:line="360" w:lineRule="auto"/>
              <w:rPr>
                <w:rFonts w:hint="eastAsia" w:ascii="宋体" w:hAnsi="宋体" w:eastAsia="宋体" w:cs="宋体"/>
                <w:highlight w:val="none"/>
              </w:rPr>
            </w:pPr>
            <w:r>
              <w:rPr>
                <w:rFonts w:hint="eastAsia" w:ascii="宋体" w:hAnsi="宋体" w:cs="宋体"/>
                <w:szCs w:val="21"/>
                <w:highlight w:val="none"/>
                <w:lang w:bidi="ar"/>
              </w:rPr>
              <w:sym w:font="Wingdings" w:char="00FE"/>
            </w:r>
            <w:r>
              <w:rPr>
                <w:rFonts w:hint="eastAsia" w:ascii="宋体" w:hAnsi="宋体" w:eastAsia="宋体" w:cs="宋体"/>
                <w:szCs w:val="21"/>
                <w:highlight w:val="none"/>
                <w:u w:val="single"/>
                <w:lang w:bidi="ar"/>
              </w:rPr>
              <w:t>本项目不允许分包</w:t>
            </w:r>
          </w:p>
        </w:tc>
      </w:tr>
      <w:tr w14:paraId="5418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924" w:type="dxa"/>
            <w:noWrap w:val="0"/>
            <w:vAlign w:val="center"/>
          </w:tcPr>
          <w:p w14:paraId="46814560">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w:t>
            </w:r>
          </w:p>
        </w:tc>
        <w:tc>
          <w:tcPr>
            <w:tcW w:w="1497" w:type="dxa"/>
            <w:noWrap w:val="0"/>
            <w:vAlign w:val="center"/>
          </w:tcPr>
          <w:p w14:paraId="53BEB4A1">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采购文件的澄清</w:t>
            </w:r>
          </w:p>
        </w:tc>
        <w:tc>
          <w:tcPr>
            <w:tcW w:w="6710" w:type="dxa"/>
            <w:noWrap w:val="0"/>
            <w:vAlign w:val="center"/>
          </w:tcPr>
          <w:p w14:paraId="6C108CAC">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如认为采购文件表述不清晰、存在歧视性或者倾向性或者其他违法内容的，应于自收到采购文件之日或者采购文件公告期限届满之日起7个工作日内（采购文件领取截止时间之后获取的，应于自采购文件领取截止时间之日起7个工作日内）以书面形式向采购机构将要求答疑的问题发电子邮件至</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"mailto:272285461@qq.com"</w:instrText>
            </w:r>
            <w:r>
              <w:rPr>
                <w:rFonts w:hint="eastAsia" w:ascii="宋体" w:hAnsi="宋体" w:eastAsia="宋体" w:cs="宋体"/>
                <w:highlight w:val="none"/>
              </w:rPr>
              <w:fldChar w:fldCharType="separate"/>
            </w:r>
            <w:r>
              <w:rPr>
                <w:rFonts w:hint="eastAsia" w:ascii="宋体" w:hAnsi="宋体" w:cs="宋体"/>
                <w:color w:val="000000"/>
                <w:szCs w:val="21"/>
                <w:highlight w:val="none"/>
                <w:lang w:eastAsia="zh-CN"/>
              </w:rPr>
              <w:t>313195311@qq.com</w:t>
            </w:r>
            <w:r>
              <w:rPr>
                <w:rFonts w:hint="eastAsia" w:ascii="宋体" w:hAnsi="宋体" w:eastAsia="宋体" w:cs="宋体"/>
                <w:highlight w:val="none"/>
              </w:rPr>
              <w:fldChar w:fldCharType="end"/>
            </w:r>
            <w:r>
              <w:rPr>
                <w:rFonts w:hint="eastAsia" w:ascii="宋体" w:hAnsi="宋体" w:eastAsia="宋体" w:cs="宋体"/>
                <w:color w:val="000000"/>
                <w:szCs w:val="21"/>
                <w:highlight w:val="none"/>
              </w:rPr>
              <w:t>（电子邮件与书面文件有不一致的，一律以书面文件为准）。</w:t>
            </w:r>
          </w:p>
        </w:tc>
      </w:tr>
      <w:tr w14:paraId="1B60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24" w:type="dxa"/>
            <w:noWrap w:val="0"/>
            <w:vAlign w:val="center"/>
          </w:tcPr>
          <w:p w14:paraId="1B7DF5C0">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24.2（2）</w:t>
            </w:r>
          </w:p>
        </w:tc>
        <w:tc>
          <w:tcPr>
            <w:tcW w:w="1497" w:type="dxa"/>
            <w:noWrap w:val="0"/>
            <w:vAlign w:val="center"/>
          </w:tcPr>
          <w:p w14:paraId="57BB9B31">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签字或盖章</w:t>
            </w:r>
          </w:p>
        </w:tc>
        <w:tc>
          <w:tcPr>
            <w:tcW w:w="6710" w:type="dxa"/>
            <w:noWrap w:val="0"/>
            <w:vAlign w:val="center"/>
          </w:tcPr>
          <w:p w14:paraId="0AC27C0F">
            <w:pPr>
              <w:spacing w:line="36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 xml:space="preserve">须按磋商响应文件格式中的要求盖单位公章及签署。公章可采用单位CA章或单位公章。 </w:t>
            </w:r>
          </w:p>
        </w:tc>
      </w:tr>
      <w:tr w14:paraId="4E1C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24" w:type="dxa"/>
            <w:noWrap w:val="0"/>
            <w:vAlign w:val="center"/>
          </w:tcPr>
          <w:p w14:paraId="39961D47">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24.2（3）</w:t>
            </w:r>
          </w:p>
        </w:tc>
        <w:tc>
          <w:tcPr>
            <w:tcW w:w="1497" w:type="dxa"/>
            <w:noWrap w:val="0"/>
            <w:vAlign w:val="center"/>
          </w:tcPr>
          <w:p w14:paraId="4BC02E2D">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响应文件装订</w:t>
            </w:r>
          </w:p>
        </w:tc>
        <w:tc>
          <w:tcPr>
            <w:tcW w:w="6710" w:type="dxa"/>
            <w:noWrap w:val="0"/>
            <w:vAlign w:val="center"/>
          </w:tcPr>
          <w:p w14:paraId="06CBDC24">
            <w:pPr>
              <w:spacing w:line="36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本项目响应时采用电子文件，不需提供纸质磋商响应文件，无装订要求。</w:t>
            </w:r>
          </w:p>
        </w:tc>
      </w:tr>
      <w:tr w14:paraId="433E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24" w:type="dxa"/>
            <w:noWrap w:val="0"/>
            <w:vAlign w:val="center"/>
          </w:tcPr>
          <w:p w14:paraId="4071E6D9">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25.3.2</w:t>
            </w:r>
          </w:p>
        </w:tc>
        <w:tc>
          <w:tcPr>
            <w:tcW w:w="1497" w:type="dxa"/>
            <w:noWrap w:val="0"/>
            <w:vAlign w:val="center"/>
          </w:tcPr>
          <w:p w14:paraId="7F6DA271">
            <w:pPr>
              <w:autoSpaceDE w:val="0"/>
              <w:autoSpaceDN w:val="0"/>
              <w:spacing w:line="360" w:lineRule="auto"/>
              <w:jc w:val="center"/>
              <w:rPr>
                <w:rFonts w:hint="eastAsia" w:ascii="宋体" w:hAnsi="宋体" w:eastAsia="宋体" w:cs="宋体"/>
                <w:szCs w:val="21"/>
                <w:highlight w:val="none"/>
                <w:lang w:val="zh-CN"/>
              </w:rPr>
            </w:pPr>
            <w:r>
              <w:rPr>
                <w:rFonts w:hint="eastAsia" w:ascii="宋体" w:hAnsi="宋体" w:eastAsia="宋体" w:cs="宋体"/>
                <w:bCs/>
                <w:szCs w:val="21"/>
                <w:highlight w:val="none"/>
              </w:rPr>
              <w:t>▲</w:t>
            </w:r>
            <w:r>
              <w:rPr>
                <w:rFonts w:hint="eastAsia" w:ascii="宋体" w:hAnsi="宋体" w:eastAsia="宋体" w:cs="宋体"/>
                <w:szCs w:val="21"/>
                <w:highlight w:val="none"/>
                <w:lang w:val="zh-CN"/>
              </w:rPr>
              <w:t>项目最高限价</w:t>
            </w:r>
          </w:p>
        </w:tc>
        <w:tc>
          <w:tcPr>
            <w:tcW w:w="6710" w:type="dxa"/>
            <w:noWrap w:val="0"/>
            <w:vAlign w:val="center"/>
          </w:tcPr>
          <w:p w14:paraId="06AA7CFF">
            <w:pPr>
              <w:pStyle w:val="12"/>
              <w:ind w:firstLine="211" w:firstLineChars="100"/>
              <w:rPr>
                <w:rFonts w:hint="eastAsia" w:ascii="宋体" w:eastAsia="宋体" w:cs="宋体"/>
                <w:highlight w:val="none"/>
                <w:lang w:val="zh-CN" w:eastAsia="zh-CN"/>
              </w:rPr>
            </w:pPr>
            <w:r>
              <w:rPr>
                <w:rFonts w:hint="eastAsia" w:ascii="宋体" w:eastAsia="宋体" w:cs="宋体"/>
                <w:b/>
                <w:sz w:val="21"/>
                <w:szCs w:val="21"/>
                <w:highlight w:val="none"/>
                <w:lang w:eastAsia="zh-CN"/>
              </w:rPr>
              <w:t>本项目磋商报价的最高投标限价折扣系数不超过90%。如磋商供应商的报价超过最高限价的，其响应文件作无效标处理。</w:t>
            </w:r>
          </w:p>
        </w:tc>
      </w:tr>
      <w:tr w14:paraId="69EB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24" w:type="dxa"/>
            <w:noWrap w:val="0"/>
            <w:vAlign w:val="center"/>
          </w:tcPr>
          <w:p w14:paraId="7AC5956E">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26.1</w:t>
            </w:r>
          </w:p>
        </w:tc>
        <w:tc>
          <w:tcPr>
            <w:tcW w:w="1497" w:type="dxa"/>
            <w:noWrap w:val="0"/>
            <w:vAlign w:val="center"/>
          </w:tcPr>
          <w:p w14:paraId="56ECD073">
            <w:pPr>
              <w:spacing w:line="360" w:lineRule="auto"/>
              <w:jc w:val="center"/>
              <w:rPr>
                <w:rFonts w:hint="eastAsia" w:ascii="宋体" w:hAnsi="宋体" w:eastAsia="宋体" w:cs="宋体"/>
                <w:bCs/>
                <w:szCs w:val="21"/>
                <w:highlight w:val="none"/>
              </w:rPr>
            </w:pPr>
            <w:r>
              <w:rPr>
                <w:rFonts w:hint="eastAsia" w:ascii="宋体" w:hAnsi="宋体" w:eastAsia="宋体" w:cs="宋体"/>
                <w:bCs/>
                <w:color w:val="000000"/>
                <w:szCs w:val="21"/>
                <w:highlight w:val="none"/>
              </w:rPr>
              <w:t>磋商保证金</w:t>
            </w:r>
          </w:p>
        </w:tc>
        <w:tc>
          <w:tcPr>
            <w:tcW w:w="6710" w:type="dxa"/>
            <w:noWrap w:val="0"/>
            <w:vAlign w:val="center"/>
          </w:tcPr>
          <w:p w14:paraId="06468D1D">
            <w:pPr>
              <w:spacing w:line="360" w:lineRule="auto"/>
              <w:rPr>
                <w:rFonts w:hint="eastAsia" w:ascii="宋体" w:hAnsi="宋体" w:eastAsia="宋体" w:cs="宋体"/>
                <w:color w:val="000000"/>
                <w:szCs w:val="21"/>
                <w:highlight w:val="none"/>
              </w:rPr>
            </w:pPr>
            <w:r>
              <w:rPr>
                <w:rFonts w:hint="eastAsia" w:ascii="宋体" w:hAnsi="宋体" w:cs="宋体"/>
                <w:szCs w:val="21"/>
                <w:highlight w:val="none"/>
                <w:lang w:bidi="ar"/>
              </w:rPr>
              <w:sym w:font="Wingdings" w:char="00A8"/>
            </w:r>
            <w:r>
              <w:rPr>
                <w:rFonts w:hint="eastAsia" w:ascii="宋体" w:hAnsi="宋体" w:eastAsia="宋体" w:cs="宋体"/>
                <w:szCs w:val="21"/>
                <w:highlight w:val="none"/>
                <w:lang w:bidi="ar"/>
              </w:rPr>
              <w:t>本项目磋商保证金：</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元。</w:t>
            </w:r>
          </w:p>
          <w:p w14:paraId="05AA0CF1">
            <w:pPr>
              <w:spacing w:line="360" w:lineRule="auto"/>
              <w:rPr>
                <w:rFonts w:hint="eastAsia" w:ascii="宋体" w:hAnsi="宋体" w:eastAsia="宋体" w:cs="宋体"/>
                <w:kern w:val="0"/>
                <w:szCs w:val="21"/>
                <w:highlight w:val="none"/>
              </w:rPr>
            </w:pPr>
            <w:r>
              <w:rPr>
                <w:rFonts w:hint="eastAsia" w:ascii="宋体" w:hAnsi="宋体" w:cs="宋体"/>
                <w:szCs w:val="21"/>
                <w:highlight w:val="none"/>
                <w:lang w:bidi="ar"/>
              </w:rPr>
              <w:sym w:font="Wingdings" w:char="00FE"/>
            </w:r>
            <w:r>
              <w:rPr>
                <w:rFonts w:hint="eastAsia" w:ascii="宋体" w:hAnsi="宋体" w:eastAsia="宋体" w:cs="宋体"/>
                <w:color w:val="000000"/>
                <w:szCs w:val="21"/>
                <w:highlight w:val="none"/>
              </w:rPr>
              <w:t>无，本项目不作要求。</w:t>
            </w:r>
          </w:p>
        </w:tc>
      </w:tr>
      <w:tr w14:paraId="7902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24" w:type="dxa"/>
            <w:noWrap w:val="0"/>
            <w:vAlign w:val="center"/>
          </w:tcPr>
          <w:p w14:paraId="2ECA9F1B">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27.1</w:t>
            </w:r>
          </w:p>
        </w:tc>
        <w:tc>
          <w:tcPr>
            <w:tcW w:w="1497" w:type="dxa"/>
            <w:noWrap w:val="0"/>
            <w:vAlign w:val="center"/>
          </w:tcPr>
          <w:p w14:paraId="23E331D3">
            <w:pPr>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▲响应文件有效期</w:t>
            </w:r>
          </w:p>
        </w:tc>
        <w:tc>
          <w:tcPr>
            <w:tcW w:w="6710" w:type="dxa"/>
            <w:noWrap w:val="0"/>
            <w:vAlign w:val="center"/>
          </w:tcPr>
          <w:p w14:paraId="5D6F40A5">
            <w:pPr>
              <w:pStyle w:val="27"/>
              <w:spacing w:before="0" w:beforeAutospacing="0" w:after="0" w:afterAutospacing="0" w:line="360" w:lineRule="auto"/>
              <w:ind w:firstLine="210" w:firstLineChars="100"/>
              <w:rPr>
                <w:rFonts w:hint="eastAsia" w:eastAsia="宋体" w:cs="宋体"/>
                <w:sz w:val="21"/>
                <w:szCs w:val="21"/>
                <w:highlight w:val="none"/>
              </w:rPr>
            </w:pPr>
            <w:r>
              <w:rPr>
                <w:rFonts w:hint="eastAsia" w:eastAsia="宋体" w:cs="宋体"/>
                <w:sz w:val="21"/>
                <w:szCs w:val="21"/>
                <w:highlight w:val="none"/>
              </w:rPr>
              <w:t>自响应文件递交截止之日起90天内有效。</w:t>
            </w:r>
          </w:p>
        </w:tc>
      </w:tr>
      <w:tr w14:paraId="6A2D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4" w:type="dxa"/>
            <w:noWrap w:val="0"/>
            <w:vAlign w:val="center"/>
          </w:tcPr>
          <w:p w14:paraId="4C4379C0">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28.1</w:t>
            </w:r>
          </w:p>
        </w:tc>
        <w:tc>
          <w:tcPr>
            <w:tcW w:w="1497" w:type="dxa"/>
            <w:noWrap w:val="0"/>
            <w:vAlign w:val="center"/>
          </w:tcPr>
          <w:p w14:paraId="6230845E">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响应文件密封及标记</w:t>
            </w:r>
          </w:p>
        </w:tc>
        <w:tc>
          <w:tcPr>
            <w:tcW w:w="6710" w:type="dxa"/>
            <w:noWrap w:val="0"/>
            <w:vAlign w:val="center"/>
          </w:tcPr>
          <w:p w14:paraId="25BAA14C">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无</w:t>
            </w:r>
          </w:p>
        </w:tc>
      </w:tr>
      <w:tr w14:paraId="6359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24" w:type="dxa"/>
            <w:noWrap w:val="0"/>
            <w:vAlign w:val="center"/>
          </w:tcPr>
          <w:p w14:paraId="6AE2245C">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p w14:paraId="50A368E2">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497" w:type="dxa"/>
            <w:noWrap w:val="0"/>
            <w:vAlign w:val="center"/>
          </w:tcPr>
          <w:p w14:paraId="455D884B">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响应文件提交截止时间</w:t>
            </w:r>
          </w:p>
        </w:tc>
        <w:tc>
          <w:tcPr>
            <w:tcW w:w="6710" w:type="dxa"/>
            <w:noWrap w:val="0"/>
            <w:vAlign w:val="center"/>
          </w:tcPr>
          <w:p w14:paraId="66788267">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同“竞争性磋商公告”规定</w:t>
            </w:r>
          </w:p>
        </w:tc>
      </w:tr>
      <w:tr w14:paraId="6F93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24" w:type="dxa"/>
            <w:noWrap w:val="0"/>
            <w:vAlign w:val="center"/>
          </w:tcPr>
          <w:p w14:paraId="6D9D92AE">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p w14:paraId="29A5368A">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497" w:type="dxa"/>
            <w:noWrap w:val="0"/>
            <w:vAlign w:val="center"/>
          </w:tcPr>
          <w:p w14:paraId="411F9CE5">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响应文件提交地点</w:t>
            </w:r>
          </w:p>
        </w:tc>
        <w:tc>
          <w:tcPr>
            <w:tcW w:w="6710" w:type="dxa"/>
            <w:noWrap w:val="0"/>
            <w:vAlign w:val="center"/>
          </w:tcPr>
          <w:p w14:paraId="0FAFF118">
            <w:pPr>
              <w:spacing w:line="360" w:lineRule="auto"/>
              <w:ind w:firstLine="210" w:firstLineChars="100"/>
              <w:rPr>
                <w:rFonts w:hint="eastAsia" w:ascii="宋体" w:hAnsi="宋体" w:eastAsia="宋体" w:cs="宋体"/>
                <w:color w:val="000000"/>
                <w:szCs w:val="21"/>
                <w:highlight w:val="none"/>
                <w:lang w:eastAsia="zh-CN"/>
              </w:rPr>
            </w:pPr>
            <w:r>
              <w:rPr>
                <w:rFonts w:hint="eastAsia" w:ascii="宋体" w:hAnsi="宋体" w:eastAsia="宋体" w:cs="宋体"/>
                <w:highlight w:val="none"/>
                <w:u w:val="single"/>
              </w:rPr>
              <w:t>同“竞争性磋商公告”规定。</w:t>
            </w:r>
          </w:p>
        </w:tc>
      </w:tr>
      <w:tr w14:paraId="35A8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24" w:type="dxa"/>
            <w:noWrap w:val="0"/>
            <w:vAlign w:val="center"/>
          </w:tcPr>
          <w:p w14:paraId="7F8CF075">
            <w:pPr>
              <w:pStyle w:val="9"/>
              <w:spacing w:after="0"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p w14:paraId="260E2227">
            <w:pPr>
              <w:pStyle w:val="9"/>
              <w:spacing w:after="0" w:line="360" w:lineRule="auto"/>
              <w:jc w:val="center"/>
              <w:rPr>
                <w:rFonts w:hint="eastAsia" w:ascii="宋体" w:hAnsi="宋体" w:eastAsia="宋体" w:cs="宋体"/>
                <w:highlight w:val="none"/>
              </w:rPr>
            </w:pPr>
            <w:r>
              <w:rPr>
                <w:rFonts w:hint="eastAsia" w:ascii="宋体" w:hAnsi="宋体" w:eastAsia="宋体" w:cs="宋体"/>
                <w:color w:val="000000"/>
                <w:szCs w:val="21"/>
                <w:highlight w:val="none"/>
              </w:rPr>
              <w:t>2）</w:t>
            </w:r>
          </w:p>
        </w:tc>
        <w:tc>
          <w:tcPr>
            <w:tcW w:w="1497" w:type="dxa"/>
            <w:noWrap w:val="0"/>
            <w:vAlign w:val="center"/>
          </w:tcPr>
          <w:p w14:paraId="3F9D6098">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响应文件开启时间和地点</w:t>
            </w:r>
          </w:p>
        </w:tc>
        <w:tc>
          <w:tcPr>
            <w:tcW w:w="6710" w:type="dxa"/>
            <w:noWrap w:val="0"/>
            <w:vAlign w:val="center"/>
          </w:tcPr>
          <w:p w14:paraId="49E63CE5">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同“竞争性磋商公告”规定</w:t>
            </w:r>
          </w:p>
        </w:tc>
      </w:tr>
      <w:tr w14:paraId="37D3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24" w:type="dxa"/>
            <w:noWrap w:val="0"/>
            <w:vAlign w:val="center"/>
          </w:tcPr>
          <w:p w14:paraId="43602382">
            <w:pPr>
              <w:pStyle w:val="9"/>
              <w:spacing w:after="0"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35.3</w:t>
            </w:r>
          </w:p>
        </w:tc>
        <w:tc>
          <w:tcPr>
            <w:tcW w:w="1497" w:type="dxa"/>
            <w:noWrap w:val="0"/>
            <w:vAlign w:val="center"/>
          </w:tcPr>
          <w:p w14:paraId="2070276A">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解密时间</w:t>
            </w:r>
          </w:p>
        </w:tc>
        <w:tc>
          <w:tcPr>
            <w:tcW w:w="6710" w:type="dxa"/>
            <w:noWrap w:val="0"/>
            <w:vAlign w:val="center"/>
          </w:tcPr>
          <w:p w14:paraId="14E1AF82">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在采购代理机构发布标书解密指令后60分钟内完成解密。</w:t>
            </w:r>
          </w:p>
        </w:tc>
      </w:tr>
      <w:tr w14:paraId="5B20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24" w:type="dxa"/>
            <w:noWrap w:val="0"/>
            <w:vAlign w:val="center"/>
          </w:tcPr>
          <w:p w14:paraId="159F238E">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39.1</w:t>
            </w:r>
          </w:p>
        </w:tc>
        <w:tc>
          <w:tcPr>
            <w:tcW w:w="1497" w:type="dxa"/>
            <w:noWrap w:val="0"/>
            <w:vAlign w:val="center"/>
          </w:tcPr>
          <w:p w14:paraId="264FD4AA">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szCs w:val="21"/>
                <w:highlight w:val="none"/>
              </w:rPr>
              <w:t>资格审查方式</w:t>
            </w:r>
          </w:p>
        </w:tc>
        <w:tc>
          <w:tcPr>
            <w:tcW w:w="6710" w:type="dxa"/>
            <w:noWrap w:val="0"/>
            <w:vAlign w:val="center"/>
          </w:tcPr>
          <w:p w14:paraId="4C352D10">
            <w:pPr>
              <w:spacing w:line="360" w:lineRule="auto"/>
              <w:ind w:firstLine="210" w:firstLineChars="10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u w:val="single"/>
              </w:rPr>
              <w:t>资格后审。</w:t>
            </w:r>
          </w:p>
          <w:p w14:paraId="1DCD9667">
            <w:pPr>
              <w:spacing w:line="36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资格后审是指在开标后由磋商小组依法对磋商供应商进行资格审查。资格后审不合格的供应商，对其响应文件作无效标处理。</w:t>
            </w:r>
          </w:p>
        </w:tc>
      </w:tr>
      <w:tr w14:paraId="03ED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924" w:type="dxa"/>
            <w:noWrap w:val="0"/>
            <w:vAlign w:val="center"/>
          </w:tcPr>
          <w:p w14:paraId="07BF9662">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51.1</w:t>
            </w:r>
          </w:p>
        </w:tc>
        <w:tc>
          <w:tcPr>
            <w:tcW w:w="1497" w:type="dxa"/>
            <w:noWrap w:val="0"/>
            <w:vAlign w:val="center"/>
          </w:tcPr>
          <w:p w14:paraId="6BD45C79">
            <w:pPr>
              <w:spacing w:line="36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▲履约保证金</w:t>
            </w:r>
          </w:p>
        </w:tc>
        <w:tc>
          <w:tcPr>
            <w:tcW w:w="6710" w:type="dxa"/>
            <w:noWrap w:val="0"/>
            <w:vAlign w:val="center"/>
          </w:tcPr>
          <w:p w14:paraId="2D993983">
            <w:pPr>
              <w:spacing w:line="360" w:lineRule="exact"/>
              <w:rPr>
                <w:rFonts w:hint="eastAsia" w:ascii="宋体" w:hAnsi="宋体" w:eastAsia="宋体" w:cs="宋体"/>
                <w:color w:val="0000FF"/>
                <w:sz w:val="21"/>
                <w:szCs w:val="21"/>
                <w:highlight w:val="none"/>
                <w:u w:val="single"/>
                <w:lang w:bidi="ar"/>
              </w:rPr>
            </w:pPr>
            <w:r>
              <w:rPr>
                <w:rFonts w:hint="eastAsia" w:ascii="宋体" w:hAnsi="宋体" w:cs="宋体"/>
                <w:color w:val="auto"/>
                <w:kern w:val="21"/>
                <w:szCs w:val="21"/>
                <w:highlight w:val="none"/>
                <w:lang w:eastAsia="zh-CN" w:bidi="ar"/>
              </w:rPr>
              <w:t>☑</w:t>
            </w:r>
            <w:r>
              <w:rPr>
                <w:rFonts w:hint="eastAsia" w:ascii="宋体" w:hAnsi="宋体" w:eastAsia="宋体" w:cs="宋体"/>
                <w:color w:val="auto"/>
                <w:sz w:val="21"/>
                <w:szCs w:val="21"/>
                <w:highlight w:val="none"/>
                <w:lang w:bidi="ar"/>
              </w:rPr>
              <w:t>本项目履约保证金：本项目履约保证金为合同价的</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w:t>
            </w:r>
          </w:p>
          <w:p w14:paraId="0A221747">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val="en-US" w:eastAsia="zh-CN" w:bidi="ar"/>
              </w:rPr>
              <w:t>1</w:t>
            </w: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lang w:val="en-US" w:eastAsia="zh-CN" w:bidi="ar"/>
              </w:rPr>
              <w:t>中标</w:t>
            </w:r>
            <w:r>
              <w:rPr>
                <w:rFonts w:hint="eastAsia" w:ascii="宋体" w:hAnsi="宋体" w:eastAsia="宋体" w:cs="宋体"/>
                <w:sz w:val="21"/>
                <w:szCs w:val="21"/>
                <w:highlight w:val="none"/>
                <w:lang w:eastAsia="zh-CN" w:bidi="ar"/>
              </w:rPr>
              <w:t>人</w:t>
            </w:r>
            <w:r>
              <w:rPr>
                <w:rFonts w:hint="eastAsia" w:ascii="宋体" w:hAnsi="宋体" w:eastAsia="宋体" w:cs="宋体"/>
                <w:sz w:val="21"/>
                <w:szCs w:val="21"/>
                <w:highlight w:val="none"/>
                <w:lang w:bidi="ar"/>
              </w:rPr>
              <w:t>应按合同规定向采购人提交履约保证金。</w:t>
            </w:r>
          </w:p>
          <w:p w14:paraId="74D2C846">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2</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项目合同约定通过验收合格</w:t>
            </w:r>
            <w:r>
              <w:rPr>
                <w:rFonts w:hint="eastAsia" w:ascii="宋体" w:hAnsi="宋体" w:eastAsia="宋体" w:cs="宋体"/>
                <w:sz w:val="21"/>
                <w:szCs w:val="21"/>
                <w:highlight w:val="none"/>
                <w:lang w:val="en-US" w:eastAsia="zh-CN" w:bidi="ar"/>
              </w:rPr>
              <w:t>或完成本项目全部服务经采购人确认</w:t>
            </w:r>
            <w:r>
              <w:rPr>
                <w:rFonts w:hint="eastAsia" w:ascii="宋体" w:hAnsi="宋体" w:eastAsia="宋体" w:cs="宋体"/>
                <w:sz w:val="21"/>
                <w:szCs w:val="21"/>
                <w:highlight w:val="none"/>
                <w:lang w:bidi="ar"/>
              </w:rPr>
              <w:t>后在</w:t>
            </w:r>
            <w:r>
              <w:rPr>
                <w:rFonts w:hint="eastAsia" w:ascii="宋体" w:hAnsi="宋体" w:eastAsia="宋体" w:cs="宋体"/>
                <w:sz w:val="21"/>
                <w:szCs w:val="21"/>
                <w:highlight w:val="none"/>
                <w:lang w:val="en-US" w:eastAsia="zh-CN" w:bidi="ar"/>
              </w:rPr>
              <w:t>7</w:t>
            </w:r>
            <w:r>
              <w:rPr>
                <w:rFonts w:hint="eastAsia" w:ascii="宋体" w:hAnsi="宋体" w:eastAsia="宋体" w:cs="宋体"/>
                <w:sz w:val="21"/>
                <w:szCs w:val="21"/>
                <w:highlight w:val="none"/>
                <w:lang w:bidi="ar"/>
              </w:rPr>
              <w:t>个工作日内退还（</w:t>
            </w:r>
            <w:bookmarkStart w:id="38" w:name="OLE_LINK1"/>
            <w:r>
              <w:rPr>
                <w:rFonts w:hint="eastAsia" w:ascii="宋体" w:hAnsi="宋体" w:eastAsia="宋体" w:cs="宋体"/>
                <w:sz w:val="21"/>
                <w:szCs w:val="21"/>
                <w:highlight w:val="none"/>
                <w:lang w:bidi="ar"/>
              </w:rPr>
              <w:t>如现金或转账方式，保证金利息按该银行的同期存款利率计息且随保证金同时退还）</w:t>
            </w:r>
            <w:bookmarkEnd w:id="38"/>
            <w:r>
              <w:rPr>
                <w:rFonts w:hint="eastAsia" w:ascii="宋体" w:hAnsi="宋体" w:eastAsia="宋体" w:cs="宋体"/>
                <w:sz w:val="21"/>
                <w:szCs w:val="21"/>
                <w:highlight w:val="none"/>
                <w:lang w:bidi="ar"/>
              </w:rPr>
              <w:t>；</w:t>
            </w:r>
          </w:p>
          <w:p w14:paraId="11AE4D9B">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val="en-US" w:eastAsia="zh-CN" w:bidi="ar"/>
              </w:rPr>
              <w:t>3</w:t>
            </w: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lang w:val="en-US" w:eastAsia="zh-CN" w:bidi="ar"/>
              </w:rPr>
              <w:t>中标</w:t>
            </w:r>
            <w:r>
              <w:rPr>
                <w:rFonts w:hint="eastAsia" w:ascii="宋体" w:hAnsi="宋体" w:eastAsia="宋体" w:cs="宋体"/>
                <w:sz w:val="21"/>
                <w:szCs w:val="21"/>
                <w:highlight w:val="none"/>
                <w:lang w:eastAsia="zh-CN" w:bidi="ar"/>
              </w:rPr>
              <w:t>人</w:t>
            </w:r>
            <w:r>
              <w:rPr>
                <w:rFonts w:hint="eastAsia" w:ascii="宋体" w:hAnsi="宋体" w:eastAsia="宋体" w:cs="宋体"/>
                <w:sz w:val="21"/>
                <w:szCs w:val="21"/>
                <w:highlight w:val="none"/>
                <w:lang w:bidi="ar"/>
              </w:rPr>
              <w:t>不能按期保质保量完成项目的，除承担相关责任外，采购人可相应没收合同履约保证金。</w:t>
            </w:r>
          </w:p>
          <w:p w14:paraId="707DBDD9">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4）</w:t>
            </w:r>
            <w:r>
              <w:rPr>
                <w:rFonts w:hint="eastAsia" w:ascii="宋体" w:hAnsi="宋体" w:eastAsia="宋体" w:cs="宋体"/>
                <w:sz w:val="21"/>
                <w:szCs w:val="21"/>
                <w:highlight w:val="none"/>
                <w:lang w:bidi="ar"/>
              </w:rPr>
              <w:t>鼓励</w:t>
            </w:r>
            <w:r>
              <w:rPr>
                <w:rFonts w:hint="eastAsia" w:ascii="宋体" w:hAnsi="宋体" w:eastAsia="宋体" w:cs="宋体"/>
                <w:sz w:val="21"/>
                <w:szCs w:val="21"/>
                <w:highlight w:val="none"/>
                <w:lang w:val="en-US" w:eastAsia="zh-CN" w:bidi="ar"/>
              </w:rPr>
              <w:t>中标</w:t>
            </w:r>
            <w:r>
              <w:rPr>
                <w:rFonts w:hint="eastAsia" w:ascii="宋体" w:hAnsi="宋体" w:eastAsia="宋体" w:cs="宋体"/>
                <w:sz w:val="21"/>
                <w:szCs w:val="21"/>
                <w:highlight w:val="none"/>
                <w:lang w:eastAsia="zh-CN" w:bidi="ar"/>
              </w:rPr>
              <w:t>人</w:t>
            </w:r>
            <w:r>
              <w:rPr>
                <w:rFonts w:hint="eastAsia" w:ascii="宋体" w:hAnsi="宋体" w:eastAsia="宋体" w:cs="宋体"/>
                <w:sz w:val="21"/>
                <w:szCs w:val="21"/>
                <w:highlight w:val="none"/>
                <w:lang w:bidi="ar"/>
              </w:rPr>
              <w:t>开展政采贷、履约保函等政府采购金融服务，</w:t>
            </w:r>
            <w:r>
              <w:rPr>
                <w:rFonts w:hint="eastAsia" w:ascii="宋体" w:hAnsi="宋体" w:eastAsia="宋体" w:cs="宋体"/>
                <w:sz w:val="21"/>
                <w:szCs w:val="21"/>
                <w:highlight w:val="none"/>
                <w:lang w:val="en-US" w:eastAsia="zh-CN" w:bidi="ar"/>
              </w:rPr>
              <w:t>中标人</w:t>
            </w:r>
            <w:r>
              <w:rPr>
                <w:rFonts w:hint="eastAsia" w:ascii="宋体" w:hAnsi="宋体" w:eastAsia="宋体" w:cs="宋体"/>
                <w:sz w:val="21"/>
                <w:szCs w:val="21"/>
                <w:highlight w:val="none"/>
                <w:lang w:bidi="ar"/>
              </w:rPr>
              <w:t>以银行、保险公司出具保函形式提交履约保证金的，采购单位不得拒收。</w:t>
            </w:r>
          </w:p>
          <w:p w14:paraId="50521BD6">
            <w:pPr>
              <w:spacing w:line="360" w:lineRule="auto"/>
              <w:rPr>
                <w:rFonts w:hint="eastAsia" w:ascii="宋体" w:hAnsi="宋体" w:eastAsia="宋体" w:cs="宋体"/>
                <w:color w:val="000000"/>
                <w:szCs w:val="21"/>
                <w:highlight w:val="none"/>
              </w:rPr>
            </w:pPr>
            <w:r>
              <w:rPr>
                <w:rFonts w:hint="eastAsia" w:ascii="宋体" w:hAnsi="宋体" w:cs="宋体"/>
                <w:kern w:val="21"/>
                <w:szCs w:val="21"/>
                <w:highlight w:val="none"/>
                <w:lang w:eastAsia="zh-CN" w:bidi="ar"/>
              </w:rPr>
              <w:t>□</w:t>
            </w:r>
            <w:r>
              <w:rPr>
                <w:rFonts w:hint="eastAsia" w:ascii="宋体" w:hAnsi="宋体" w:eastAsia="宋体" w:cs="宋体"/>
                <w:color w:val="000000"/>
                <w:sz w:val="21"/>
                <w:szCs w:val="21"/>
                <w:highlight w:val="none"/>
              </w:rPr>
              <w:t>无，本项目不作要求。</w:t>
            </w:r>
          </w:p>
        </w:tc>
      </w:tr>
      <w:tr w14:paraId="73C2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24" w:type="dxa"/>
            <w:noWrap w:val="0"/>
            <w:vAlign w:val="center"/>
          </w:tcPr>
          <w:p w14:paraId="43EB6B1F">
            <w:pPr>
              <w:spacing w:line="360" w:lineRule="auto"/>
              <w:jc w:val="center"/>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5</w:t>
            </w:r>
            <w:r>
              <w:rPr>
                <w:rFonts w:hint="eastAsia" w:ascii="宋体" w:hAnsi="宋体" w:cs="宋体"/>
                <w:color w:val="0000FF"/>
                <w:szCs w:val="21"/>
                <w:highlight w:val="none"/>
                <w:lang w:val="en-US" w:eastAsia="zh-CN"/>
              </w:rPr>
              <w:t>4</w:t>
            </w:r>
            <w:r>
              <w:rPr>
                <w:rFonts w:hint="eastAsia" w:ascii="宋体" w:hAnsi="宋体" w:eastAsia="宋体" w:cs="宋体"/>
                <w:color w:val="0000FF"/>
                <w:szCs w:val="21"/>
                <w:highlight w:val="none"/>
              </w:rPr>
              <w:t>.1</w:t>
            </w:r>
          </w:p>
        </w:tc>
        <w:tc>
          <w:tcPr>
            <w:tcW w:w="1497" w:type="dxa"/>
            <w:noWrap w:val="0"/>
            <w:vAlign w:val="center"/>
          </w:tcPr>
          <w:p w14:paraId="2A167466">
            <w:pPr>
              <w:autoSpaceDE w:val="0"/>
              <w:autoSpaceDN w:val="0"/>
              <w:spacing w:line="360" w:lineRule="auto"/>
              <w:jc w:val="center"/>
              <w:rPr>
                <w:rFonts w:hint="eastAsia" w:ascii="宋体" w:hAnsi="宋体" w:eastAsia="宋体" w:cs="宋体"/>
                <w:color w:val="0000FF"/>
                <w:szCs w:val="21"/>
                <w:highlight w:val="none"/>
                <w:lang w:val="zh-CN"/>
              </w:rPr>
            </w:pPr>
            <w:r>
              <w:rPr>
                <w:rFonts w:hint="eastAsia" w:ascii="宋体" w:hAnsi="宋体" w:eastAsia="宋体" w:cs="宋体"/>
                <w:color w:val="0000FF"/>
                <w:szCs w:val="21"/>
                <w:highlight w:val="none"/>
                <w:lang w:val="zh-CN"/>
              </w:rPr>
              <w:t>磋商费用</w:t>
            </w:r>
          </w:p>
        </w:tc>
        <w:tc>
          <w:tcPr>
            <w:tcW w:w="6710" w:type="dxa"/>
            <w:noWrap w:val="0"/>
            <w:vAlign w:val="center"/>
          </w:tcPr>
          <w:p w14:paraId="0F189DBC">
            <w:pPr>
              <w:spacing w:line="360" w:lineRule="auto"/>
              <w:ind w:firstLine="210" w:firstLineChars="100"/>
              <w:rPr>
                <w:rFonts w:hint="eastAsia" w:ascii="宋体" w:hAnsi="宋体" w:eastAsia="宋体" w:cs="宋体"/>
                <w:color w:val="0000FF"/>
                <w:highlight w:val="none"/>
                <w:lang w:val="zh-CN"/>
              </w:rPr>
            </w:pPr>
            <w:r>
              <w:rPr>
                <w:rFonts w:hint="eastAsia" w:ascii="宋体" w:hAnsi="宋体"/>
                <w:kern w:val="0"/>
                <w:szCs w:val="21"/>
                <w:highlight w:val="none"/>
                <w:lang w:val="zh-CN"/>
              </w:rPr>
              <w:t>本项目代理服务费，</w:t>
            </w:r>
            <w:r>
              <w:rPr>
                <w:rFonts w:hint="eastAsia" w:ascii="宋体" w:hAnsi="宋体"/>
                <w:kern w:val="0"/>
                <w:szCs w:val="21"/>
                <w:highlight w:val="none"/>
                <w:lang w:val="en-US" w:eastAsia="zh-CN"/>
              </w:rPr>
              <w:t>应支付金额人民币：</w:t>
            </w:r>
            <w:r>
              <w:rPr>
                <w:rFonts w:hint="eastAsia" w:ascii="宋体" w:hAnsi="宋体"/>
                <w:color w:val="FF0000"/>
                <w:kern w:val="0"/>
                <w:szCs w:val="21"/>
                <w:highlight w:val="none"/>
                <w:u w:val="single"/>
                <w:lang w:val="en-US" w:eastAsia="zh-CN"/>
              </w:rPr>
              <w:t>大写柒仟元整（¥：7000元）</w:t>
            </w:r>
            <w:r>
              <w:rPr>
                <w:rFonts w:hint="eastAsia" w:ascii="宋体" w:hAnsi="宋体"/>
                <w:kern w:val="0"/>
                <w:szCs w:val="21"/>
                <w:highlight w:val="none"/>
                <w:lang w:val="zh-CN"/>
              </w:rPr>
              <w:t>，由中标供应商一次性支付。</w:t>
            </w:r>
          </w:p>
        </w:tc>
      </w:tr>
      <w:tr w14:paraId="2EF3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24" w:type="dxa"/>
            <w:vMerge w:val="restart"/>
            <w:noWrap w:val="0"/>
            <w:vAlign w:val="center"/>
          </w:tcPr>
          <w:p w14:paraId="765AE0E9">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cs="宋体"/>
                <w:szCs w:val="21"/>
                <w:highlight w:val="none"/>
                <w:lang w:val="en-US" w:eastAsia="zh-CN"/>
              </w:rPr>
              <w:t>4</w:t>
            </w:r>
            <w:r>
              <w:rPr>
                <w:rFonts w:hint="eastAsia" w:ascii="宋体" w:hAnsi="宋体" w:eastAsia="宋体" w:cs="宋体"/>
                <w:szCs w:val="21"/>
                <w:highlight w:val="none"/>
              </w:rPr>
              <w:t>.</w:t>
            </w:r>
            <w:r>
              <w:rPr>
                <w:rFonts w:hint="eastAsia" w:ascii="宋体" w:hAnsi="宋体" w:cs="宋体"/>
                <w:szCs w:val="21"/>
                <w:highlight w:val="none"/>
                <w:lang w:val="en-US" w:eastAsia="zh-CN"/>
              </w:rPr>
              <w:t>3</w:t>
            </w:r>
          </w:p>
        </w:tc>
        <w:tc>
          <w:tcPr>
            <w:tcW w:w="1497" w:type="dxa"/>
            <w:vMerge w:val="restart"/>
            <w:noWrap w:val="0"/>
            <w:vAlign w:val="center"/>
          </w:tcPr>
          <w:p w14:paraId="74EAEB73">
            <w:pPr>
              <w:autoSpaceDE w:val="0"/>
              <w:autoSpaceDN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其他</w:t>
            </w:r>
          </w:p>
        </w:tc>
        <w:tc>
          <w:tcPr>
            <w:tcW w:w="6710" w:type="dxa"/>
            <w:noWrap w:val="0"/>
            <w:vAlign w:val="center"/>
          </w:tcPr>
          <w:p w14:paraId="2D9D360C">
            <w:pPr>
              <w:spacing w:line="360" w:lineRule="auto"/>
              <w:ind w:firstLine="210" w:firstLineChars="1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是否允许采购进口产品：否。</w:t>
            </w:r>
          </w:p>
        </w:tc>
      </w:tr>
      <w:tr w14:paraId="4E9B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24" w:type="dxa"/>
            <w:vMerge w:val="continue"/>
            <w:noWrap w:val="0"/>
            <w:vAlign w:val="center"/>
          </w:tcPr>
          <w:p w14:paraId="41B4C642">
            <w:pPr>
              <w:spacing w:line="360" w:lineRule="auto"/>
              <w:jc w:val="center"/>
              <w:rPr>
                <w:rFonts w:hint="eastAsia" w:ascii="宋体" w:hAnsi="宋体" w:eastAsia="宋体" w:cs="宋体"/>
                <w:szCs w:val="21"/>
                <w:highlight w:val="none"/>
              </w:rPr>
            </w:pPr>
          </w:p>
        </w:tc>
        <w:tc>
          <w:tcPr>
            <w:tcW w:w="1497" w:type="dxa"/>
            <w:vMerge w:val="continue"/>
            <w:noWrap w:val="0"/>
            <w:vAlign w:val="center"/>
          </w:tcPr>
          <w:p w14:paraId="71CFB70C">
            <w:pPr>
              <w:autoSpaceDE w:val="0"/>
              <w:autoSpaceDN w:val="0"/>
              <w:spacing w:line="360" w:lineRule="auto"/>
              <w:jc w:val="center"/>
              <w:rPr>
                <w:rFonts w:hint="eastAsia" w:ascii="宋体" w:hAnsi="宋体" w:eastAsia="宋体" w:cs="宋体"/>
                <w:szCs w:val="21"/>
                <w:highlight w:val="none"/>
                <w:lang w:val="zh-CN"/>
              </w:rPr>
            </w:pPr>
          </w:p>
        </w:tc>
        <w:tc>
          <w:tcPr>
            <w:tcW w:w="6710" w:type="dxa"/>
            <w:noWrap w:val="0"/>
            <w:vAlign w:val="center"/>
          </w:tcPr>
          <w:p w14:paraId="17FF3CF3">
            <w:pPr>
              <w:spacing w:line="360" w:lineRule="auto"/>
              <w:ind w:firstLine="210" w:firstLineChars="1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投标产品若属于节能环保产品请提供相应依据。</w:t>
            </w:r>
          </w:p>
          <w:p w14:paraId="3D99BB0E">
            <w:pPr>
              <w:spacing w:line="360" w:lineRule="auto"/>
              <w:ind w:firstLine="210" w:firstLineChars="100"/>
              <w:rPr>
                <w:rFonts w:hint="eastAsia" w:ascii="宋体" w:hAnsi="宋体" w:eastAsia="宋体" w:cs="宋体"/>
                <w:color w:val="000000"/>
                <w:kern w:val="0"/>
                <w:szCs w:val="21"/>
                <w:highlight w:val="none"/>
              </w:rPr>
            </w:pPr>
            <w:r>
              <w:rPr>
                <w:rFonts w:hint="eastAsia" w:ascii="宋体" w:hAnsi="宋体" w:eastAsia="宋体" w:cs="宋体"/>
                <w:color w:val="000000"/>
                <w:kern w:val="0"/>
                <w:sz w:val="21"/>
                <w:szCs w:val="21"/>
                <w:highlight w:val="none"/>
                <w:lang w:val="en-US" w:eastAsia="zh-CN" w:bidi="ar-SA"/>
              </w:rPr>
              <w:t>对符合政府采购节能产品、环境标志产品，将根据产品节能环保性能、技术水平和市场成熟程度等因素，实施政府优先采购或强制采购。</w:t>
            </w:r>
          </w:p>
        </w:tc>
      </w:tr>
      <w:tr w14:paraId="1DF6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924" w:type="dxa"/>
            <w:vMerge w:val="continue"/>
            <w:noWrap w:val="0"/>
            <w:vAlign w:val="center"/>
          </w:tcPr>
          <w:p w14:paraId="5C688D5A">
            <w:pPr>
              <w:spacing w:line="360" w:lineRule="auto"/>
              <w:jc w:val="center"/>
              <w:rPr>
                <w:rFonts w:hint="eastAsia" w:ascii="宋体" w:hAnsi="宋体" w:eastAsia="宋体" w:cs="宋体"/>
                <w:szCs w:val="21"/>
                <w:highlight w:val="none"/>
              </w:rPr>
            </w:pPr>
          </w:p>
        </w:tc>
        <w:tc>
          <w:tcPr>
            <w:tcW w:w="1497" w:type="dxa"/>
            <w:vMerge w:val="continue"/>
            <w:noWrap w:val="0"/>
            <w:vAlign w:val="center"/>
          </w:tcPr>
          <w:p w14:paraId="55E60DB3">
            <w:pPr>
              <w:autoSpaceDE w:val="0"/>
              <w:autoSpaceDN w:val="0"/>
              <w:spacing w:line="360" w:lineRule="auto"/>
              <w:jc w:val="center"/>
              <w:rPr>
                <w:rFonts w:hint="eastAsia" w:ascii="宋体" w:hAnsi="宋体" w:eastAsia="宋体" w:cs="宋体"/>
                <w:szCs w:val="21"/>
                <w:highlight w:val="none"/>
                <w:lang w:val="zh-CN"/>
              </w:rPr>
            </w:pPr>
          </w:p>
        </w:tc>
        <w:tc>
          <w:tcPr>
            <w:tcW w:w="6710" w:type="dxa"/>
            <w:noWrap w:val="0"/>
            <w:vAlign w:val="center"/>
          </w:tcPr>
          <w:p w14:paraId="17A35F09">
            <w:pPr>
              <w:spacing w:line="360" w:lineRule="auto"/>
              <w:ind w:firstLine="210" w:firstLineChars="1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律和国务院行政法规规定或授权有关部门规定供应商或产品进入市场须先行取得相关认证或许可的，供应商须在响应文件中提供相关的认证或许可证明材料。未经认证、许可，或者虽经认证、许可但相关资质证书已经失效的供应商，不能推荐、确认为中标（成交）供应商。</w:t>
            </w:r>
          </w:p>
        </w:tc>
      </w:tr>
      <w:tr w14:paraId="47A2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924" w:type="dxa"/>
            <w:noWrap w:val="0"/>
            <w:vAlign w:val="center"/>
          </w:tcPr>
          <w:p w14:paraId="5AEC088B">
            <w:pPr>
              <w:spacing w:line="360" w:lineRule="auto"/>
              <w:jc w:val="center"/>
              <w:rPr>
                <w:rFonts w:hint="eastAsia" w:ascii="宋体" w:hAnsi="宋体" w:eastAsia="宋体" w:cs="宋体"/>
                <w:szCs w:val="21"/>
                <w:highlight w:val="none"/>
              </w:rPr>
            </w:pPr>
            <w:r>
              <w:rPr>
                <w:rFonts w:hint="eastAsia" w:ascii="宋体" w:hAnsi="宋体"/>
                <w:szCs w:val="21"/>
                <w:highlight w:val="none"/>
                <w:lang w:val="en-US" w:eastAsia="zh-CN"/>
              </w:rPr>
              <w:t>54.2</w:t>
            </w:r>
          </w:p>
        </w:tc>
        <w:tc>
          <w:tcPr>
            <w:tcW w:w="1497" w:type="dxa"/>
            <w:noWrap w:val="0"/>
            <w:vAlign w:val="center"/>
          </w:tcPr>
          <w:p w14:paraId="20FFFBB7">
            <w:pPr>
              <w:autoSpaceDE w:val="0"/>
              <w:autoSpaceDN w:val="0"/>
              <w:spacing w:line="360" w:lineRule="auto"/>
              <w:jc w:val="center"/>
              <w:rPr>
                <w:rFonts w:hint="eastAsia" w:ascii="宋体" w:hAnsi="宋体" w:eastAsia="宋体" w:cs="宋体"/>
                <w:szCs w:val="21"/>
                <w:highlight w:val="none"/>
                <w:lang w:val="zh-CN"/>
              </w:rPr>
            </w:pPr>
            <w:r>
              <w:rPr>
                <w:rFonts w:hint="eastAsia" w:ascii="宋体" w:hAnsi="宋体"/>
                <w:szCs w:val="21"/>
                <w:highlight w:val="none"/>
                <w:lang w:val="zh-CN"/>
              </w:rPr>
              <w:t>政采贷相关说明</w:t>
            </w:r>
          </w:p>
        </w:tc>
        <w:tc>
          <w:tcPr>
            <w:tcW w:w="6710" w:type="dxa"/>
            <w:noWrap w:val="0"/>
            <w:vAlign w:val="center"/>
          </w:tcPr>
          <w:p w14:paraId="13FAE05B">
            <w:pPr>
              <w:pStyle w:val="39"/>
              <w:keepNext w:val="0"/>
              <w:keepLines w:val="0"/>
              <w:pageBreakBefore w:val="0"/>
              <w:widowControl w:val="0"/>
              <w:numPr>
                <w:ilvl w:val="0"/>
                <w:numId w:val="0"/>
              </w:numPr>
              <w:tabs>
                <w:tab w:val="left" w:pos="0"/>
                <w:tab w:val="left" w:pos="420"/>
              </w:tabs>
              <w:kinsoku/>
              <w:wordWrap/>
              <w:overflowPunct/>
              <w:topLinePunct w:val="0"/>
              <w:autoSpaceDE w:val="0"/>
              <w:autoSpaceDN w:val="0"/>
              <w:bidi w:val="0"/>
              <w:adjustRightInd/>
              <w:snapToGrid/>
              <w:spacing w:line="360" w:lineRule="auto"/>
              <w:ind w:firstLine="210" w:firstLineChars="100"/>
              <w:textAlignment w:val="bottom"/>
              <w:outlineLvl w:val="2"/>
              <w:rPr>
                <w:rFonts w:hint="eastAsia" w:ascii="宋体" w:hAnsi="宋体" w:eastAsia="宋体" w:cs="宋体"/>
                <w:color w:val="000000"/>
                <w:kern w:val="0"/>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为优化政府采购营商环境，缓解供应商资金难题，政采云平台已推广应用“政采贷”服务，中标供应商如有融资需求，可使用以下银行的政采贷服务。</w:t>
            </w:r>
          </w:p>
          <w:tbl>
            <w:tblPr>
              <w:tblStyle w:val="31"/>
              <w:tblW w:w="6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512"/>
              <w:gridCol w:w="2324"/>
            </w:tblGrid>
            <w:tr w14:paraId="74C8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682C1326">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银行名称</w:t>
                  </w:r>
                </w:p>
              </w:tc>
              <w:tc>
                <w:tcPr>
                  <w:tcW w:w="1512" w:type="dxa"/>
                  <w:noWrap w:val="0"/>
                  <w:vAlign w:val="center"/>
                </w:tcPr>
                <w:p w14:paraId="47574BB6">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联系人</w:t>
                  </w:r>
                </w:p>
              </w:tc>
              <w:tc>
                <w:tcPr>
                  <w:tcW w:w="2324" w:type="dxa"/>
                  <w:noWrap w:val="0"/>
                  <w:vAlign w:val="center"/>
                </w:tcPr>
                <w:p w14:paraId="2D6FA98C">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联系方式</w:t>
                  </w:r>
                </w:p>
              </w:tc>
            </w:tr>
            <w:tr w14:paraId="266A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019ED1F0">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中国工商银行</w:t>
                  </w:r>
                </w:p>
              </w:tc>
              <w:tc>
                <w:tcPr>
                  <w:tcW w:w="1512" w:type="dxa"/>
                  <w:noWrap w:val="0"/>
                  <w:vAlign w:val="center"/>
                </w:tcPr>
                <w:p w14:paraId="433FB106">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color w:val="000000"/>
                      <w:sz w:val="21"/>
                      <w:szCs w:val="21"/>
                      <w:highlight w:val="none"/>
                      <w:lang w:val="en-US" w:eastAsia="zh-CN"/>
                    </w:rPr>
                    <w:t>王健永</w:t>
                  </w:r>
                </w:p>
              </w:tc>
              <w:tc>
                <w:tcPr>
                  <w:tcW w:w="2324" w:type="dxa"/>
                  <w:noWrap w:val="0"/>
                  <w:vAlign w:val="center"/>
                </w:tcPr>
                <w:p w14:paraId="472ABC1C">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color w:val="000000"/>
                      <w:sz w:val="21"/>
                      <w:szCs w:val="21"/>
                      <w:highlight w:val="none"/>
                      <w:lang w:val="en-US" w:eastAsia="zh-CN"/>
                    </w:rPr>
                    <w:t>13967615120</w:t>
                  </w:r>
                </w:p>
              </w:tc>
            </w:tr>
            <w:tr w14:paraId="2F62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52B1A8AA">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浙江泰隆商业银行</w:t>
                  </w:r>
                </w:p>
              </w:tc>
              <w:tc>
                <w:tcPr>
                  <w:tcW w:w="1512" w:type="dxa"/>
                  <w:noWrap w:val="0"/>
                  <w:vAlign w:val="center"/>
                </w:tcPr>
                <w:p w14:paraId="00976FA5">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陈超</w:t>
                  </w:r>
                </w:p>
              </w:tc>
              <w:tc>
                <w:tcPr>
                  <w:tcW w:w="2324" w:type="dxa"/>
                  <w:noWrap w:val="0"/>
                  <w:vAlign w:val="center"/>
                </w:tcPr>
                <w:p w14:paraId="6EBF6263">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17858683697</w:t>
                  </w:r>
                </w:p>
              </w:tc>
            </w:tr>
            <w:tr w14:paraId="3E97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081D9475">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浙江民泰商业银行</w:t>
                  </w:r>
                </w:p>
              </w:tc>
              <w:tc>
                <w:tcPr>
                  <w:tcW w:w="1512" w:type="dxa"/>
                  <w:noWrap w:val="0"/>
                  <w:vAlign w:val="center"/>
                </w:tcPr>
                <w:p w14:paraId="26D4CCEA">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朱祖优</w:t>
                  </w:r>
                </w:p>
              </w:tc>
              <w:tc>
                <w:tcPr>
                  <w:tcW w:w="2324" w:type="dxa"/>
                  <w:noWrap w:val="0"/>
                  <w:vAlign w:val="center"/>
                </w:tcPr>
                <w:p w14:paraId="09D8190C">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13858602876</w:t>
                  </w:r>
                </w:p>
              </w:tc>
            </w:tr>
            <w:tr w14:paraId="009E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7AB623BC">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中国建设银行</w:t>
                  </w:r>
                </w:p>
              </w:tc>
              <w:tc>
                <w:tcPr>
                  <w:tcW w:w="1512" w:type="dxa"/>
                  <w:noWrap w:val="0"/>
                  <w:vAlign w:val="center"/>
                </w:tcPr>
                <w:p w14:paraId="3DF6A80C">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徐旭霞</w:t>
                  </w:r>
                </w:p>
              </w:tc>
              <w:tc>
                <w:tcPr>
                  <w:tcW w:w="2324" w:type="dxa"/>
                  <w:noWrap w:val="0"/>
                  <w:vAlign w:val="center"/>
                </w:tcPr>
                <w:p w14:paraId="394F343A">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15988932355</w:t>
                  </w:r>
                </w:p>
              </w:tc>
            </w:tr>
            <w:tr w14:paraId="7044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077130E9">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中国邮政储蓄银行</w:t>
                  </w:r>
                </w:p>
              </w:tc>
              <w:tc>
                <w:tcPr>
                  <w:tcW w:w="1512" w:type="dxa"/>
                  <w:noWrap w:val="0"/>
                  <w:vAlign w:val="center"/>
                </w:tcPr>
                <w:p w14:paraId="7B612E66">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赵红芳</w:t>
                  </w:r>
                </w:p>
              </w:tc>
              <w:tc>
                <w:tcPr>
                  <w:tcW w:w="2324" w:type="dxa"/>
                  <w:noWrap w:val="0"/>
                  <w:vAlign w:val="center"/>
                </w:tcPr>
                <w:p w14:paraId="7EFF03B6">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18968556112</w:t>
                  </w:r>
                </w:p>
              </w:tc>
            </w:tr>
            <w:tr w14:paraId="01AE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757046CB">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农村商业银行</w:t>
                  </w:r>
                </w:p>
              </w:tc>
              <w:tc>
                <w:tcPr>
                  <w:tcW w:w="1512" w:type="dxa"/>
                  <w:noWrap w:val="0"/>
                  <w:vAlign w:val="center"/>
                </w:tcPr>
                <w:p w14:paraId="76C6C9F8">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叶斌昇</w:t>
                  </w:r>
                </w:p>
              </w:tc>
              <w:tc>
                <w:tcPr>
                  <w:tcW w:w="2324" w:type="dxa"/>
                  <w:noWrap w:val="0"/>
                  <w:vAlign w:val="center"/>
                </w:tcPr>
                <w:p w14:paraId="5155CE8F">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13806593583</w:t>
                  </w:r>
                </w:p>
              </w:tc>
            </w:tr>
            <w:tr w14:paraId="78F1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3A2FC038">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中国农业银行</w:t>
                  </w:r>
                </w:p>
              </w:tc>
              <w:tc>
                <w:tcPr>
                  <w:tcW w:w="1512" w:type="dxa"/>
                  <w:noWrap w:val="0"/>
                  <w:vAlign w:val="center"/>
                </w:tcPr>
                <w:p w14:paraId="4F0311FB">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娄志伟</w:t>
                  </w:r>
                </w:p>
              </w:tc>
              <w:tc>
                <w:tcPr>
                  <w:tcW w:w="2324" w:type="dxa"/>
                  <w:noWrap w:val="0"/>
                  <w:vAlign w:val="center"/>
                </w:tcPr>
                <w:p w14:paraId="12312342">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13958514828</w:t>
                  </w:r>
                </w:p>
              </w:tc>
            </w:tr>
            <w:tr w14:paraId="035D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33B2699F">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台州银行</w:t>
                  </w:r>
                </w:p>
              </w:tc>
              <w:tc>
                <w:tcPr>
                  <w:tcW w:w="1512" w:type="dxa"/>
                  <w:noWrap w:val="0"/>
                  <w:vAlign w:val="center"/>
                </w:tcPr>
                <w:p w14:paraId="3F3B9E0A">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朱翔</w:t>
                  </w:r>
                </w:p>
              </w:tc>
              <w:tc>
                <w:tcPr>
                  <w:tcW w:w="2324" w:type="dxa"/>
                  <w:noWrap w:val="0"/>
                  <w:vAlign w:val="center"/>
                </w:tcPr>
                <w:p w14:paraId="767A63F9">
                  <w:pPr>
                    <w:keepNext w:val="0"/>
                    <w:keepLines w:val="0"/>
                    <w:pageBreakBefore w:val="0"/>
                    <w:kinsoku/>
                    <w:wordWrap/>
                    <w:overflowPunct/>
                    <w:topLinePunct w:val="0"/>
                    <w:bidi w:val="0"/>
                    <w:adjustRightInd/>
                    <w:snapToGrid/>
                    <w:spacing w:line="240" w:lineRule="auto"/>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13819660917</w:t>
                  </w:r>
                </w:p>
              </w:tc>
            </w:tr>
          </w:tbl>
          <w:p w14:paraId="03CB4803">
            <w:pPr>
              <w:pStyle w:val="39"/>
              <w:keepNext w:val="0"/>
              <w:keepLines w:val="0"/>
              <w:pageBreakBefore w:val="0"/>
              <w:widowControl w:val="0"/>
              <w:numPr>
                <w:ilvl w:val="0"/>
                <w:numId w:val="0"/>
              </w:numPr>
              <w:tabs>
                <w:tab w:val="left" w:pos="0"/>
                <w:tab w:val="left" w:pos="420"/>
              </w:tabs>
              <w:kinsoku/>
              <w:wordWrap/>
              <w:overflowPunct/>
              <w:topLinePunct w:val="0"/>
              <w:autoSpaceDE w:val="0"/>
              <w:autoSpaceDN w:val="0"/>
              <w:bidi w:val="0"/>
              <w:adjustRightInd/>
              <w:snapToGrid/>
              <w:spacing w:line="360" w:lineRule="auto"/>
              <w:ind w:firstLine="210" w:firstLineChars="100"/>
              <w:textAlignment w:val="bottom"/>
              <w:outlineLvl w:val="2"/>
              <w:rPr>
                <w:rFonts w:hint="eastAsia" w:ascii="宋体" w:hAnsi="宋体" w:eastAsia="宋体" w:cs="宋体"/>
                <w:color w:val="000000"/>
                <w:kern w:val="0"/>
                <w:szCs w:val="21"/>
                <w:highlight w:val="none"/>
              </w:rPr>
            </w:pPr>
            <w:r>
              <w:rPr>
                <w:rFonts w:hint="eastAsia" w:ascii="宋体" w:hAnsi="宋体" w:eastAsia="宋体" w:cs="宋体"/>
                <w:szCs w:val="21"/>
                <w:lang w:val="en-US" w:eastAsia="zh-CN"/>
              </w:rPr>
              <w:t>2、</w:t>
            </w:r>
            <w:r>
              <w:rPr>
                <w:rFonts w:hint="eastAsia" w:ascii="宋体" w:hAnsi="宋体" w:eastAsia="宋体" w:cs="宋体"/>
                <w:szCs w:val="21"/>
              </w:rPr>
              <w:t>履约保函、预付款保函相关说明</w:t>
            </w:r>
            <w:r>
              <w:rPr>
                <w:rFonts w:hint="eastAsia" w:ascii="宋体" w:hAnsi="宋体" w:eastAsia="宋体" w:cs="宋体"/>
                <w:szCs w:val="21"/>
                <w:lang w:eastAsia="zh-CN"/>
              </w:rPr>
              <w:t>，</w:t>
            </w:r>
            <w:r>
              <w:rPr>
                <w:rFonts w:hint="eastAsia" w:ascii="宋体" w:hAnsi="宋体" w:eastAsia="宋体" w:cs="宋体"/>
                <w:szCs w:val="21"/>
              </w:rPr>
              <w:t>详见前附表（续）。</w:t>
            </w:r>
          </w:p>
        </w:tc>
      </w:tr>
    </w:tbl>
    <w:p w14:paraId="47324058">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【注：下文如有与本附表不一致处以本表为准。】</w:t>
      </w:r>
    </w:p>
    <w:p w14:paraId="4A6E3C3A">
      <w:pPr>
        <w:rPr>
          <w:rFonts w:hint="eastAsia" w:ascii="宋体" w:hAnsi="宋体" w:eastAsia="宋体" w:cs="宋体"/>
          <w:b/>
          <w:bCs/>
          <w:sz w:val="24"/>
          <w:szCs w:val="24"/>
          <w:highlight w:val="none"/>
        </w:rPr>
      </w:pPr>
      <w:bookmarkStart w:id="39" w:name="_Toc3031"/>
      <w:r>
        <w:rPr>
          <w:rFonts w:hint="eastAsia" w:ascii="宋体" w:hAnsi="宋体" w:eastAsia="宋体" w:cs="宋体"/>
          <w:b/>
          <w:bCs/>
          <w:sz w:val="24"/>
          <w:szCs w:val="24"/>
          <w:highlight w:val="none"/>
        </w:rPr>
        <w:br w:type="page"/>
      </w:r>
    </w:p>
    <w:p w14:paraId="5DF3D4B0">
      <w:pPr>
        <w:pStyle w:val="28"/>
        <w:rPr>
          <w:rFonts w:hint="eastAsia" w:ascii="宋体" w:hAnsi="宋体" w:eastAsia="宋体" w:cs="宋体"/>
          <w:sz w:val="24"/>
          <w:szCs w:val="24"/>
        </w:rPr>
      </w:pPr>
      <w:r>
        <w:rPr>
          <w:rFonts w:hint="eastAsia" w:ascii="宋体" w:hAnsi="宋体" w:eastAsia="宋体" w:cs="宋体"/>
          <w:sz w:val="24"/>
          <w:szCs w:val="24"/>
        </w:rPr>
        <w:t>前 附 表（续）</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519"/>
        <w:gridCol w:w="4179"/>
        <w:gridCol w:w="1581"/>
      </w:tblGrid>
      <w:tr w14:paraId="4A8F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7499E685">
            <w:pPr>
              <w:spacing w:line="312"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2519" w:type="dxa"/>
            <w:noWrap w:val="0"/>
            <w:vAlign w:val="center"/>
          </w:tcPr>
          <w:p w14:paraId="158E7B38">
            <w:pPr>
              <w:spacing w:line="312" w:lineRule="auto"/>
              <w:jc w:val="center"/>
              <w:rPr>
                <w:rFonts w:hint="eastAsia" w:ascii="宋体" w:hAnsi="宋体" w:eastAsia="宋体" w:cs="宋体"/>
                <w:szCs w:val="21"/>
              </w:rPr>
            </w:pPr>
            <w:r>
              <w:rPr>
                <w:rFonts w:hint="eastAsia" w:ascii="宋体" w:hAnsi="宋体" w:eastAsia="宋体" w:cs="宋体"/>
                <w:b/>
                <w:bCs/>
                <w:szCs w:val="21"/>
              </w:rPr>
              <w:t>金融机构名称及意愿承担保函（保单）种类</w:t>
            </w:r>
          </w:p>
        </w:tc>
        <w:tc>
          <w:tcPr>
            <w:tcW w:w="4179" w:type="dxa"/>
            <w:noWrap w:val="0"/>
            <w:vAlign w:val="center"/>
          </w:tcPr>
          <w:p w14:paraId="4875E4F5">
            <w:pPr>
              <w:spacing w:line="312" w:lineRule="auto"/>
              <w:jc w:val="center"/>
              <w:rPr>
                <w:rFonts w:hint="eastAsia" w:ascii="宋体" w:hAnsi="宋体" w:eastAsia="宋体" w:cs="宋体"/>
                <w:szCs w:val="21"/>
              </w:rPr>
            </w:pPr>
            <w:r>
              <w:rPr>
                <w:rFonts w:hint="eastAsia" w:ascii="宋体" w:hAnsi="宋体" w:eastAsia="宋体" w:cs="宋体"/>
                <w:b/>
                <w:bCs/>
                <w:szCs w:val="21"/>
              </w:rPr>
              <w:t>保函（保单）收费情况</w:t>
            </w:r>
          </w:p>
        </w:tc>
        <w:tc>
          <w:tcPr>
            <w:tcW w:w="1581" w:type="dxa"/>
            <w:noWrap w:val="0"/>
            <w:vAlign w:val="center"/>
          </w:tcPr>
          <w:p w14:paraId="3B236009">
            <w:pPr>
              <w:spacing w:line="312" w:lineRule="auto"/>
              <w:jc w:val="center"/>
              <w:rPr>
                <w:rFonts w:hint="eastAsia" w:ascii="宋体" w:hAnsi="宋体" w:eastAsia="宋体" w:cs="宋体"/>
                <w:b/>
                <w:bCs/>
                <w:szCs w:val="21"/>
              </w:rPr>
            </w:pPr>
            <w:r>
              <w:rPr>
                <w:rFonts w:hint="eastAsia" w:ascii="宋体" w:hAnsi="宋体" w:eastAsia="宋体" w:cs="宋体"/>
                <w:b/>
                <w:bCs/>
                <w:szCs w:val="21"/>
              </w:rPr>
              <w:t>联系人及</w:t>
            </w:r>
          </w:p>
          <w:p w14:paraId="6C2B8237">
            <w:pPr>
              <w:spacing w:line="312" w:lineRule="auto"/>
              <w:jc w:val="center"/>
              <w:rPr>
                <w:rFonts w:hint="eastAsia" w:ascii="宋体" w:hAnsi="宋体" w:eastAsia="宋体" w:cs="宋体"/>
                <w:szCs w:val="21"/>
              </w:rPr>
            </w:pPr>
            <w:r>
              <w:rPr>
                <w:rFonts w:hint="eastAsia" w:ascii="宋体" w:hAnsi="宋体" w:eastAsia="宋体" w:cs="宋体"/>
                <w:b/>
                <w:bCs/>
                <w:szCs w:val="21"/>
              </w:rPr>
              <w:t>联系方式</w:t>
            </w:r>
          </w:p>
        </w:tc>
      </w:tr>
      <w:tr w14:paraId="3244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668" w:type="dxa"/>
            <w:noWrap w:val="0"/>
            <w:vAlign w:val="center"/>
          </w:tcPr>
          <w:p w14:paraId="7AF5A8C4">
            <w:pPr>
              <w:spacing w:line="312" w:lineRule="auto"/>
              <w:jc w:val="center"/>
              <w:rPr>
                <w:rFonts w:hint="eastAsia" w:ascii="宋体" w:hAnsi="宋体" w:eastAsia="宋体" w:cs="宋体"/>
                <w:szCs w:val="21"/>
              </w:rPr>
            </w:pPr>
            <w:r>
              <w:rPr>
                <w:rFonts w:hint="eastAsia" w:ascii="宋体" w:hAnsi="宋体" w:eastAsia="宋体" w:cs="宋体"/>
                <w:szCs w:val="21"/>
              </w:rPr>
              <w:t>1</w:t>
            </w:r>
          </w:p>
        </w:tc>
        <w:tc>
          <w:tcPr>
            <w:tcW w:w="2519" w:type="dxa"/>
            <w:noWrap w:val="0"/>
            <w:vAlign w:val="center"/>
          </w:tcPr>
          <w:p w14:paraId="78823412">
            <w:pPr>
              <w:spacing w:line="312" w:lineRule="auto"/>
              <w:rPr>
                <w:rFonts w:hint="eastAsia" w:ascii="宋体" w:hAnsi="宋体" w:eastAsia="宋体" w:cs="宋体"/>
                <w:szCs w:val="21"/>
              </w:rPr>
            </w:pPr>
            <w:r>
              <w:rPr>
                <w:rFonts w:hint="eastAsia" w:ascii="宋体" w:hAnsi="宋体" w:eastAsia="宋体" w:cs="宋体"/>
                <w:szCs w:val="21"/>
              </w:rPr>
              <w:t>机构名称：中国工商银行股份有限公司仙居支行</w:t>
            </w:r>
          </w:p>
          <w:p w14:paraId="6EE53AC0">
            <w:pPr>
              <w:spacing w:line="312" w:lineRule="auto"/>
              <w:rPr>
                <w:rFonts w:hint="eastAsia" w:ascii="宋体" w:hAnsi="宋体" w:eastAsia="宋体" w:cs="宋体"/>
                <w:szCs w:val="21"/>
              </w:rPr>
            </w:pPr>
            <w:r>
              <w:rPr>
                <w:rFonts w:hint="eastAsia" w:ascii="宋体" w:hAnsi="宋体" w:eastAsia="宋体" w:cs="宋体"/>
                <w:szCs w:val="21"/>
              </w:rPr>
              <w:t>履约保函： 是</w:t>
            </w:r>
          </w:p>
          <w:p w14:paraId="4EC70D2E">
            <w:pPr>
              <w:spacing w:line="312" w:lineRule="auto"/>
              <w:rPr>
                <w:rFonts w:hint="eastAsia" w:ascii="宋体" w:hAnsi="宋体" w:eastAsia="宋体" w:cs="宋体"/>
                <w:szCs w:val="21"/>
              </w:rPr>
            </w:pPr>
            <w:r>
              <w:rPr>
                <w:rFonts w:hint="eastAsia" w:ascii="宋体" w:hAnsi="宋体" w:eastAsia="宋体" w:cs="宋体"/>
                <w:szCs w:val="21"/>
              </w:rPr>
              <w:t>预付款保函： 是</w:t>
            </w:r>
          </w:p>
          <w:p w14:paraId="34BFEA44">
            <w:pPr>
              <w:spacing w:line="312" w:lineRule="auto"/>
              <w:rPr>
                <w:rFonts w:hint="eastAsia" w:ascii="宋体" w:hAnsi="宋体" w:eastAsia="宋体" w:cs="宋体"/>
                <w:szCs w:val="21"/>
              </w:rPr>
            </w:pPr>
          </w:p>
        </w:tc>
        <w:tc>
          <w:tcPr>
            <w:tcW w:w="4179" w:type="dxa"/>
            <w:noWrap w:val="0"/>
            <w:vAlign w:val="center"/>
          </w:tcPr>
          <w:p w14:paraId="295ADD8B">
            <w:pPr>
              <w:spacing w:line="312" w:lineRule="auto"/>
              <w:jc w:val="left"/>
              <w:rPr>
                <w:rFonts w:hint="eastAsia" w:ascii="宋体" w:hAnsi="宋体" w:eastAsia="宋体" w:cs="宋体"/>
                <w:szCs w:val="21"/>
              </w:rPr>
            </w:pPr>
            <w:r>
              <w:rPr>
                <w:rFonts w:hint="eastAsia" w:ascii="宋体" w:hAnsi="宋体" w:eastAsia="宋体" w:cs="宋体"/>
                <w:szCs w:val="21"/>
              </w:rPr>
              <w:t>对外保函服务</w:t>
            </w:r>
          </w:p>
          <w:p w14:paraId="3A265779">
            <w:pPr>
              <w:spacing w:line="312" w:lineRule="auto"/>
              <w:jc w:val="left"/>
              <w:rPr>
                <w:rFonts w:hint="eastAsia" w:ascii="宋体" w:hAnsi="宋体" w:eastAsia="宋体" w:cs="宋体"/>
                <w:szCs w:val="21"/>
              </w:rPr>
            </w:pPr>
            <w:r>
              <w:rPr>
                <w:rFonts w:hint="eastAsia" w:ascii="宋体" w:hAnsi="宋体" w:eastAsia="宋体" w:cs="宋体"/>
                <w:szCs w:val="21"/>
              </w:rPr>
              <w:t>1.开立及展期费担保费率：</w:t>
            </w:r>
          </w:p>
          <w:p w14:paraId="40C6F7F5">
            <w:pPr>
              <w:spacing w:line="312" w:lineRule="auto"/>
              <w:jc w:val="left"/>
              <w:rPr>
                <w:rFonts w:hint="eastAsia" w:ascii="宋体" w:hAnsi="宋体" w:eastAsia="宋体" w:cs="宋体"/>
                <w:szCs w:val="21"/>
              </w:rPr>
            </w:pPr>
            <w:r>
              <w:rPr>
                <w:rFonts w:hint="eastAsia" w:ascii="宋体" w:hAnsi="宋体" w:eastAsia="宋体" w:cs="宋体"/>
                <w:szCs w:val="21"/>
              </w:rPr>
              <w:t>（1)融资性保函：期限在一年（含）以内，客户按担保额度0.05-0.25%/月计收。最小计费周期为实际月（按实际发生天数，从保函生效之日至失效日计算，30天为1月），期限不足1月的按1个月计收。最低500元／季。</w:t>
            </w:r>
          </w:p>
          <w:p w14:paraId="24B04E3D">
            <w:pPr>
              <w:spacing w:line="312" w:lineRule="auto"/>
              <w:jc w:val="left"/>
              <w:rPr>
                <w:rFonts w:hint="eastAsia" w:ascii="宋体" w:hAnsi="宋体" w:eastAsia="宋体" w:cs="宋体"/>
                <w:szCs w:val="21"/>
              </w:rPr>
            </w:pPr>
            <w:r>
              <w:rPr>
                <w:rFonts w:hint="eastAsia" w:ascii="宋体" w:hAnsi="宋体" w:eastAsia="宋体" w:cs="宋体"/>
                <w:szCs w:val="21"/>
              </w:rPr>
              <w:t>（2)非融资性保函：期限在一年（含）以内，客户按0.027-0.167%/月计收。最小计费周期为实际月（按实际发生天数，从保函生效之日至失效日计算，30天为1月），期限不足1月的按1个月计收。最低500元／季。</w:t>
            </w:r>
          </w:p>
          <w:p w14:paraId="7736F396">
            <w:pPr>
              <w:spacing w:line="312" w:lineRule="auto"/>
              <w:jc w:val="left"/>
              <w:rPr>
                <w:rFonts w:hint="eastAsia" w:ascii="宋体" w:hAnsi="宋体" w:eastAsia="宋体" w:cs="宋体"/>
                <w:szCs w:val="21"/>
              </w:rPr>
            </w:pPr>
            <w:r>
              <w:rPr>
                <w:rFonts w:hint="eastAsia" w:ascii="宋体" w:hAnsi="宋体" w:eastAsia="宋体" w:cs="宋体"/>
                <w:szCs w:val="21"/>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75B53317">
            <w:pPr>
              <w:spacing w:line="312" w:lineRule="auto"/>
              <w:rPr>
                <w:rFonts w:hint="eastAsia" w:ascii="宋体" w:hAnsi="宋体" w:eastAsia="宋体" w:cs="宋体"/>
                <w:szCs w:val="21"/>
              </w:rPr>
            </w:pPr>
            <w:r>
              <w:rPr>
                <w:rFonts w:hint="eastAsia" w:ascii="宋体" w:hAnsi="宋体" w:eastAsia="宋体" w:cs="宋体"/>
                <w:szCs w:val="21"/>
              </w:rPr>
              <w:t>如企业划型为小微企业的，以上手续费全免。</w:t>
            </w:r>
          </w:p>
        </w:tc>
        <w:tc>
          <w:tcPr>
            <w:tcW w:w="1581" w:type="dxa"/>
            <w:noWrap w:val="0"/>
            <w:vAlign w:val="center"/>
          </w:tcPr>
          <w:p w14:paraId="37EB9EF7">
            <w:pPr>
              <w:spacing w:line="312" w:lineRule="auto"/>
              <w:jc w:val="left"/>
              <w:rPr>
                <w:rFonts w:hint="eastAsia" w:ascii="宋体" w:hAnsi="宋体" w:eastAsia="宋体" w:cs="宋体"/>
                <w:szCs w:val="21"/>
                <w:lang w:eastAsia="zh-CN"/>
              </w:rPr>
            </w:pPr>
            <w:r>
              <w:rPr>
                <w:rFonts w:hint="eastAsia" w:ascii="宋体" w:hAnsi="宋体" w:cs="宋体"/>
                <w:szCs w:val="21"/>
                <w:lang w:eastAsia="zh-CN"/>
              </w:rPr>
              <w:t>王健永13967615120</w:t>
            </w:r>
          </w:p>
        </w:tc>
      </w:tr>
      <w:tr w14:paraId="0130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68" w:type="dxa"/>
            <w:noWrap w:val="0"/>
            <w:vAlign w:val="center"/>
          </w:tcPr>
          <w:p w14:paraId="4DF53091">
            <w:pPr>
              <w:spacing w:line="312" w:lineRule="auto"/>
              <w:jc w:val="center"/>
              <w:rPr>
                <w:rFonts w:hint="eastAsia" w:ascii="宋体" w:hAnsi="宋体" w:eastAsia="宋体" w:cs="宋体"/>
                <w:szCs w:val="21"/>
              </w:rPr>
            </w:pPr>
            <w:r>
              <w:rPr>
                <w:rFonts w:hint="eastAsia" w:ascii="宋体" w:hAnsi="宋体" w:eastAsia="宋体" w:cs="宋体"/>
                <w:szCs w:val="21"/>
              </w:rPr>
              <w:t>2</w:t>
            </w:r>
          </w:p>
        </w:tc>
        <w:tc>
          <w:tcPr>
            <w:tcW w:w="2519" w:type="dxa"/>
            <w:noWrap w:val="0"/>
            <w:vAlign w:val="center"/>
          </w:tcPr>
          <w:p w14:paraId="3CB7FFDC">
            <w:pPr>
              <w:spacing w:line="312" w:lineRule="auto"/>
              <w:rPr>
                <w:rFonts w:hint="eastAsia" w:ascii="宋体" w:hAnsi="宋体" w:eastAsia="宋体" w:cs="宋体"/>
                <w:szCs w:val="21"/>
              </w:rPr>
            </w:pPr>
            <w:r>
              <w:rPr>
                <w:rFonts w:hint="eastAsia" w:ascii="宋体" w:hAnsi="宋体" w:eastAsia="宋体" w:cs="宋体"/>
                <w:szCs w:val="21"/>
              </w:rPr>
              <w:t>机构名称：浙江泰隆商业银行台州仙居支行</w:t>
            </w:r>
          </w:p>
          <w:p w14:paraId="7BC0EC4E">
            <w:pPr>
              <w:spacing w:line="312" w:lineRule="auto"/>
              <w:rPr>
                <w:rFonts w:hint="eastAsia" w:ascii="宋体" w:hAnsi="宋体" w:eastAsia="宋体" w:cs="宋体"/>
                <w:szCs w:val="21"/>
              </w:rPr>
            </w:pPr>
            <w:r>
              <w:rPr>
                <w:rFonts w:hint="eastAsia" w:ascii="宋体" w:hAnsi="宋体" w:eastAsia="宋体" w:cs="宋体"/>
                <w:szCs w:val="21"/>
              </w:rPr>
              <w:t>履约保函：是</w:t>
            </w:r>
          </w:p>
          <w:p w14:paraId="427EC825">
            <w:pPr>
              <w:spacing w:line="312" w:lineRule="auto"/>
              <w:rPr>
                <w:rFonts w:hint="eastAsia" w:ascii="宋体" w:hAnsi="宋体" w:eastAsia="宋体" w:cs="宋体"/>
                <w:szCs w:val="21"/>
              </w:rPr>
            </w:pPr>
            <w:r>
              <w:rPr>
                <w:rFonts w:hint="eastAsia" w:ascii="宋体" w:hAnsi="宋体" w:eastAsia="宋体" w:cs="宋体"/>
                <w:szCs w:val="21"/>
              </w:rPr>
              <w:t>预付款保函：是</w:t>
            </w:r>
          </w:p>
          <w:p w14:paraId="39786691">
            <w:pPr>
              <w:spacing w:line="312" w:lineRule="auto"/>
              <w:rPr>
                <w:rFonts w:hint="eastAsia" w:ascii="宋体" w:hAnsi="宋体" w:eastAsia="宋体" w:cs="宋体"/>
                <w:szCs w:val="21"/>
              </w:rPr>
            </w:pPr>
            <w:r>
              <w:rPr>
                <w:rFonts w:hint="eastAsia" w:ascii="宋体" w:hAnsi="宋体" w:eastAsia="宋体" w:cs="宋体"/>
                <w:szCs w:val="21"/>
              </w:rPr>
              <w:t>备注：我行目前只有线下模式</w:t>
            </w:r>
          </w:p>
        </w:tc>
        <w:tc>
          <w:tcPr>
            <w:tcW w:w="4179" w:type="dxa"/>
            <w:noWrap w:val="0"/>
            <w:vAlign w:val="center"/>
          </w:tcPr>
          <w:p w14:paraId="75E7218E">
            <w:pPr>
              <w:spacing w:line="312" w:lineRule="auto"/>
              <w:rPr>
                <w:rFonts w:hint="eastAsia" w:ascii="宋体" w:hAnsi="宋体" w:eastAsia="宋体" w:cs="宋体"/>
                <w:szCs w:val="21"/>
              </w:rPr>
            </w:pPr>
            <w:r>
              <w:rPr>
                <w:rFonts w:hint="eastAsia" w:ascii="宋体" w:hAnsi="宋体" w:eastAsia="宋体" w:cs="宋体"/>
                <w:szCs w:val="21"/>
              </w:rPr>
              <w:t>根据保证金比例不同，参照下述费率计收：</w:t>
            </w:r>
          </w:p>
          <w:p w14:paraId="63B71F96">
            <w:pPr>
              <w:spacing w:line="312" w:lineRule="auto"/>
              <w:rPr>
                <w:rFonts w:hint="eastAsia" w:ascii="宋体" w:hAnsi="宋体" w:eastAsia="宋体" w:cs="宋体"/>
                <w:szCs w:val="21"/>
              </w:rPr>
            </w:pPr>
            <w:r>
              <w:rPr>
                <w:rFonts w:hint="eastAsia" w:ascii="宋体" w:hAnsi="宋体" w:eastAsia="宋体" w:cs="宋体"/>
                <w:szCs w:val="21"/>
              </w:rPr>
              <w:t>全额保证金，500一年；</w:t>
            </w:r>
          </w:p>
          <w:p w14:paraId="19E5FE66">
            <w:pPr>
              <w:spacing w:line="312" w:lineRule="auto"/>
              <w:rPr>
                <w:rFonts w:hint="eastAsia" w:ascii="宋体" w:hAnsi="宋体" w:eastAsia="宋体" w:cs="宋体"/>
                <w:szCs w:val="21"/>
              </w:rPr>
            </w:pPr>
            <w:r>
              <w:rPr>
                <w:rFonts w:hint="eastAsia" w:ascii="宋体" w:hAnsi="宋体" w:eastAsia="宋体" w:cs="宋体"/>
                <w:szCs w:val="21"/>
              </w:rPr>
              <w:t>保证金比例50%以下，保函敞口金额的1.25‰/季，最低500元/季；</w:t>
            </w:r>
          </w:p>
          <w:p w14:paraId="35C59B59">
            <w:pPr>
              <w:spacing w:line="312" w:lineRule="auto"/>
              <w:rPr>
                <w:rFonts w:hint="eastAsia" w:ascii="宋体" w:hAnsi="宋体" w:eastAsia="宋体" w:cs="宋体"/>
                <w:szCs w:val="21"/>
              </w:rPr>
            </w:pPr>
            <w:r>
              <w:rPr>
                <w:rFonts w:hint="eastAsia" w:ascii="宋体" w:hAnsi="宋体" w:eastAsia="宋体" w:cs="宋体"/>
                <w:szCs w:val="21"/>
              </w:rPr>
              <w:t>保证金比例50%（含）以上，保函敞口金额的1‰/季，最低500元/季。</w:t>
            </w:r>
          </w:p>
          <w:p w14:paraId="33BCC6E7">
            <w:pPr>
              <w:spacing w:line="312" w:lineRule="auto"/>
              <w:rPr>
                <w:rFonts w:hint="eastAsia" w:ascii="宋体" w:hAnsi="宋体" w:eastAsia="宋体" w:cs="宋体"/>
                <w:szCs w:val="21"/>
              </w:rPr>
            </w:pPr>
            <w:r>
              <w:rPr>
                <w:rFonts w:hint="eastAsia" w:ascii="宋体" w:hAnsi="宋体" w:eastAsia="宋体" w:cs="宋体"/>
                <w:szCs w:val="21"/>
              </w:rPr>
              <w:t>涉及保函增额，增额部分参照开立保函收费标准另行收费，延期修改按照300/次的标准另行收费；</w:t>
            </w:r>
          </w:p>
          <w:p w14:paraId="58098284">
            <w:pPr>
              <w:spacing w:line="312" w:lineRule="auto"/>
              <w:rPr>
                <w:rFonts w:hint="eastAsia" w:ascii="宋体" w:hAnsi="宋体" w:eastAsia="宋体" w:cs="宋体"/>
                <w:szCs w:val="21"/>
              </w:rPr>
            </w:pPr>
            <w:r>
              <w:rPr>
                <w:rFonts w:hint="eastAsia" w:ascii="宋体" w:hAnsi="宋体" w:eastAsia="宋体" w:cs="宋体"/>
                <w:szCs w:val="21"/>
              </w:rPr>
              <w:t>按年收费项目不足一年按一年计收，超过一年三十天按照两年计收（从保函开立之日起390天（含）为一个年度三十天）</w:t>
            </w:r>
          </w:p>
          <w:p w14:paraId="0C2C6F13">
            <w:pPr>
              <w:spacing w:line="312" w:lineRule="auto"/>
              <w:rPr>
                <w:rFonts w:hint="eastAsia" w:ascii="宋体" w:hAnsi="宋体" w:eastAsia="宋体" w:cs="宋体"/>
                <w:szCs w:val="21"/>
              </w:rPr>
            </w:pPr>
            <w:r>
              <w:rPr>
                <w:rFonts w:hint="eastAsia" w:ascii="宋体" w:hAnsi="宋体" w:eastAsia="宋体" w:cs="宋体"/>
                <w:szCs w:val="21"/>
              </w:rPr>
              <w:t>按季收费项目不足一季按一季度计收，超过一季度十天的按两季度计收（从保函开立之日起100天（含）为一个季度十天）</w:t>
            </w:r>
          </w:p>
        </w:tc>
        <w:tc>
          <w:tcPr>
            <w:tcW w:w="1581" w:type="dxa"/>
            <w:noWrap w:val="0"/>
            <w:vAlign w:val="center"/>
          </w:tcPr>
          <w:p w14:paraId="6F4FCB83">
            <w:pPr>
              <w:spacing w:line="312" w:lineRule="auto"/>
              <w:jc w:val="left"/>
              <w:rPr>
                <w:rFonts w:hint="eastAsia" w:ascii="宋体" w:hAnsi="宋体" w:eastAsia="宋体" w:cs="宋体"/>
                <w:szCs w:val="21"/>
              </w:rPr>
            </w:pPr>
          </w:p>
          <w:p w14:paraId="02402CA9">
            <w:pPr>
              <w:spacing w:line="312" w:lineRule="auto"/>
              <w:jc w:val="left"/>
              <w:rPr>
                <w:rFonts w:hint="eastAsia" w:ascii="宋体" w:hAnsi="宋体" w:eastAsia="宋体" w:cs="宋体"/>
                <w:szCs w:val="21"/>
              </w:rPr>
            </w:pPr>
          </w:p>
          <w:p w14:paraId="1E88A790">
            <w:pPr>
              <w:spacing w:line="312" w:lineRule="auto"/>
              <w:jc w:val="left"/>
              <w:rPr>
                <w:rFonts w:hint="eastAsia" w:ascii="宋体" w:hAnsi="宋体" w:eastAsia="宋体" w:cs="宋体"/>
                <w:szCs w:val="21"/>
              </w:rPr>
            </w:pPr>
            <w:r>
              <w:rPr>
                <w:rFonts w:hint="eastAsia" w:ascii="宋体" w:hAnsi="宋体" w:eastAsia="宋体" w:cs="宋体"/>
                <w:szCs w:val="21"/>
              </w:rPr>
              <w:t>银行联系人：陈超17858683697</w:t>
            </w:r>
          </w:p>
          <w:p w14:paraId="25505926">
            <w:pPr>
              <w:spacing w:line="312" w:lineRule="auto"/>
              <w:jc w:val="left"/>
              <w:rPr>
                <w:rFonts w:hint="eastAsia" w:ascii="宋体" w:hAnsi="宋体" w:eastAsia="宋体" w:cs="宋体"/>
                <w:szCs w:val="21"/>
                <w:lang w:eastAsia="zh-CN"/>
              </w:rPr>
            </w:pPr>
            <w:r>
              <w:rPr>
                <w:rFonts w:hint="eastAsia" w:ascii="宋体" w:hAnsi="宋体" w:eastAsia="宋体" w:cs="宋体"/>
                <w:szCs w:val="21"/>
              </w:rPr>
              <w:t>具体保函业务办理客户经理：王英</w:t>
            </w:r>
            <w:r>
              <w:rPr>
                <w:rFonts w:hint="eastAsia" w:ascii="宋体" w:hAnsi="宋体" w:cs="宋体"/>
                <w:szCs w:val="21"/>
                <w:lang w:eastAsia="zh-CN"/>
              </w:rPr>
              <w:t>15868677616</w:t>
            </w:r>
          </w:p>
        </w:tc>
      </w:tr>
      <w:tr w14:paraId="2E7E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68" w:type="dxa"/>
            <w:noWrap w:val="0"/>
            <w:vAlign w:val="center"/>
          </w:tcPr>
          <w:p w14:paraId="76B4985A">
            <w:pPr>
              <w:spacing w:line="312" w:lineRule="auto"/>
              <w:jc w:val="center"/>
              <w:rPr>
                <w:rFonts w:hint="eastAsia" w:ascii="宋体" w:hAnsi="宋体" w:eastAsia="宋体" w:cs="宋体"/>
                <w:szCs w:val="21"/>
              </w:rPr>
            </w:pPr>
            <w:r>
              <w:rPr>
                <w:rFonts w:hint="eastAsia" w:ascii="宋体" w:hAnsi="宋体" w:eastAsia="宋体" w:cs="宋体"/>
                <w:szCs w:val="21"/>
              </w:rPr>
              <w:t>3</w:t>
            </w:r>
          </w:p>
        </w:tc>
        <w:tc>
          <w:tcPr>
            <w:tcW w:w="2519" w:type="dxa"/>
            <w:noWrap w:val="0"/>
            <w:vAlign w:val="center"/>
          </w:tcPr>
          <w:p w14:paraId="3849341E">
            <w:pPr>
              <w:spacing w:line="312" w:lineRule="auto"/>
              <w:rPr>
                <w:rFonts w:hint="eastAsia" w:ascii="宋体" w:hAnsi="宋体" w:eastAsia="宋体" w:cs="宋体"/>
                <w:szCs w:val="21"/>
              </w:rPr>
            </w:pPr>
            <w:r>
              <w:rPr>
                <w:rFonts w:hint="eastAsia" w:ascii="宋体" w:hAnsi="宋体" w:eastAsia="宋体" w:cs="宋体"/>
                <w:szCs w:val="21"/>
              </w:rPr>
              <w:t>机构名称：仙居农商银行</w:t>
            </w:r>
          </w:p>
          <w:p w14:paraId="714C0568">
            <w:pPr>
              <w:spacing w:line="312" w:lineRule="auto"/>
              <w:rPr>
                <w:rFonts w:hint="eastAsia" w:ascii="宋体" w:hAnsi="宋体" w:eastAsia="宋体" w:cs="宋体"/>
                <w:szCs w:val="21"/>
              </w:rPr>
            </w:pPr>
            <w:r>
              <w:rPr>
                <w:rFonts w:hint="eastAsia" w:ascii="宋体" w:hAnsi="宋体" w:eastAsia="宋体" w:cs="宋体"/>
                <w:szCs w:val="21"/>
              </w:rPr>
              <w:t>履约保函：是</w:t>
            </w:r>
          </w:p>
          <w:p w14:paraId="155F1D79">
            <w:pPr>
              <w:spacing w:line="312" w:lineRule="auto"/>
              <w:rPr>
                <w:rFonts w:hint="eastAsia" w:ascii="宋体" w:hAnsi="宋体" w:eastAsia="宋体" w:cs="宋体"/>
                <w:szCs w:val="21"/>
              </w:rPr>
            </w:pPr>
            <w:r>
              <w:rPr>
                <w:rFonts w:hint="eastAsia" w:ascii="宋体" w:hAnsi="宋体" w:eastAsia="宋体" w:cs="宋体"/>
                <w:szCs w:val="21"/>
              </w:rPr>
              <w:t>预付款保函：是</w:t>
            </w:r>
          </w:p>
        </w:tc>
        <w:tc>
          <w:tcPr>
            <w:tcW w:w="4179" w:type="dxa"/>
            <w:noWrap w:val="0"/>
            <w:vAlign w:val="center"/>
          </w:tcPr>
          <w:p w14:paraId="131DBB3F">
            <w:pPr>
              <w:spacing w:line="312" w:lineRule="auto"/>
              <w:rPr>
                <w:rFonts w:hint="eastAsia" w:ascii="宋体" w:hAnsi="宋体" w:eastAsia="宋体" w:cs="宋体"/>
                <w:szCs w:val="21"/>
              </w:rPr>
            </w:pPr>
            <w:r>
              <w:rPr>
                <w:rFonts w:hint="eastAsia" w:ascii="宋体" w:hAnsi="宋体" w:eastAsia="宋体" w:cs="宋体"/>
                <w:szCs w:val="21"/>
              </w:rPr>
              <w:t>合同（质量）履约按履约保证金年费率万分之五，在出具保函前一次性收取。</w:t>
            </w:r>
          </w:p>
        </w:tc>
        <w:tc>
          <w:tcPr>
            <w:tcW w:w="1581" w:type="dxa"/>
            <w:noWrap w:val="0"/>
            <w:vAlign w:val="center"/>
          </w:tcPr>
          <w:p w14:paraId="54F771E1">
            <w:pPr>
              <w:spacing w:line="312" w:lineRule="auto"/>
              <w:jc w:val="left"/>
              <w:rPr>
                <w:rFonts w:hint="eastAsia" w:ascii="宋体" w:hAnsi="宋体" w:eastAsia="宋体" w:cs="宋体"/>
                <w:szCs w:val="21"/>
              </w:rPr>
            </w:pPr>
            <w:r>
              <w:rPr>
                <w:rFonts w:hint="eastAsia" w:ascii="宋体" w:hAnsi="宋体" w:eastAsia="宋体" w:cs="宋体"/>
                <w:szCs w:val="21"/>
              </w:rPr>
              <w:t>李杭13586233529</w:t>
            </w:r>
          </w:p>
        </w:tc>
      </w:tr>
      <w:tr w14:paraId="2AF8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68" w:type="dxa"/>
            <w:noWrap w:val="0"/>
            <w:vAlign w:val="center"/>
          </w:tcPr>
          <w:p w14:paraId="102382F2">
            <w:pPr>
              <w:spacing w:line="312" w:lineRule="auto"/>
              <w:jc w:val="center"/>
              <w:rPr>
                <w:rFonts w:hint="eastAsia" w:ascii="宋体" w:hAnsi="宋体" w:eastAsia="宋体" w:cs="宋体"/>
                <w:szCs w:val="21"/>
              </w:rPr>
            </w:pPr>
            <w:r>
              <w:rPr>
                <w:rFonts w:hint="eastAsia" w:ascii="宋体" w:hAnsi="宋体" w:eastAsia="宋体" w:cs="宋体"/>
                <w:szCs w:val="21"/>
              </w:rPr>
              <w:t>4</w:t>
            </w:r>
          </w:p>
        </w:tc>
        <w:tc>
          <w:tcPr>
            <w:tcW w:w="2519" w:type="dxa"/>
            <w:noWrap w:val="0"/>
            <w:vAlign w:val="center"/>
          </w:tcPr>
          <w:p w14:paraId="6F50941A">
            <w:pPr>
              <w:spacing w:line="312" w:lineRule="auto"/>
              <w:rPr>
                <w:rFonts w:hint="eastAsia" w:ascii="宋体" w:hAnsi="宋体" w:eastAsia="宋体" w:cs="宋体"/>
                <w:szCs w:val="21"/>
              </w:rPr>
            </w:pPr>
            <w:r>
              <w:rPr>
                <w:rFonts w:hint="eastAsia" w:ascii="宋体" w:hAnsi="宋体" w:eastAsia="宋体" w:cs="宋体"/>
                <w:szCs w:val="21"/>
              </w:rPr>
              <w:t>机构名称：仙居中国银行</w:t>
            </w:r>
          </w:p>
          <w:p w14:paraId="0F526BF1">
            <w:pPr>
              <w:spacing w:line="312" w:lineRule="auto"/>
              <w:rPr>
                <w:rFonts w:hint="eastAsia" w:ascii="宋体" w:hAnsi="宋体" w:eastAsia="宋体" w:cs="宋体"/>
                <w:szCs w:val="21"/>
              </w:rPr>
            </w:pPr>
            <w:r>
              <w:rPr>
                <w:rFonts w:hint="eastAsia" w:ascii="宋体" w:hAnsi="宋体" w:eastAsia="宋体" w:cs="宋体"/>
                <w:szCs w:val="21"/>
              </w:rPr>
              <w:t>履约保函：是</w:t>
            </w:r>
          </w:p>
          <w:p w14:paraId="2D92D0DC">
            <w:pPr>
              <w:spacing w:line="312" w:lineRule="auto"/>
              <w:rPr>
                <w:rFonts w:hint="eastAsia" w:ascii="宋体" w:hAnsi="宋体" w:eastAsia="宋体" w:cs="宋体"/>
                <w:szCs w:val="21"/>
              </w:rPr>
            </w:pPr>
            <w:r>
              <w:rPr>
                <w:rFonts w:hint="eastAsia" w:ascii="宋体" w:hAnsi="宋体" w:eastAsia="宋体" w:cs="宋体"/>
                <w:szCs w:val="21"/>
              </w:rPr>
              <w:t>预付款保函：是</w:t>
            </w:r>
          </w:p>
        </w:tc>
        <w:tc>
          <w:tcPr>
            <w:tcW w:w="4179" w:type="dxa"/>
            <w:noWrap w:val="0"/>
            <w:vAlign w:val="center"/>
          </w:tcPr>
          <w:p w14:paraId="5ABFBEB3">
            <w:pPr>
              <w:spacing w:line="312" w:lineRule="auto"/>
              <w:rPr>
                <w:rFonts w:hint="eastAsia" w:ascii="宋体" w:hAnsi="宋体" w:eastAsia="宋体" w:cs="宋体"/>
                <w:szCs w:val="21"/>
              </w:rPr>
            </w:pPr>
            <w:r>
              <w:rPr>
                <w:rFonts w:hint="eastAsia" w:ascii="宋体" w:hAnsi="宋体" w:eastAsia="宋体" w:cs="宋体"/>
                <w:szCs w:val="21"/>
              </w:rPr>
              <w:t>合同（质量）履约按履约保证金年费率1%（1.5%），每单保函最低保险费为500元。</w:t>
            </w:r>
          </w:p>
        </w:tc>
        <w:tc>
          <w:tcPr>
            <w:tcW w:w="1581" w:type="dxa"/>
            <w:noWrap w:val="0"/>
            <w:vAlign w:val="center"/>
          </w:tcPr>
          <w:p w14:paraId="579DD0F3">
            <w:pPr>
              <w:spacing w:line="312" w:lineRule="auto"/>
              <w:jc w:val="left"/>
              <w:rPr>
                <w:rFonts w:hint="eastAsia" w:ascii="宋体" w:hAnsi="宋体" w:eastAsia="宋体" w:cs="宋体"/>
                <w:szCs w:val="21"/>
              </w:rPr>
            </w:pPr>
            <w:r>
              <w:rPr>
                <w:rFonts w:hint="eastAsia" w:ascii="宋体" w:hAnsi="宋体" w:eastAsia="宋体" w:cs="宋体"/>
                <w:szCs w:val="21"/>
              </w:rPr>
              <w:t>张弥0576-87796908</w:t>
            </w:r>
          </w:p>
        </w:tc>
      </w:tr>
      <w:tr w14:paraId="5612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668" w:type="dxa"/>
            <w:noWrap w:val="0"/>
            <w:vAlign w:val="center"/>
          </w:tcPr>
          <w:p w14:paraId="4F4F9F67">
            <w:pPr>
              <w:spacing w:line="312" w:lineRule="auto"/>
              <w:jc w:val="center"/>
              <w:rPr>
                <w:rFonts w:hint="eastAsia" w:ascii="宋体" w:hAnsi="宋体" w:eastAsia="宋体" w:cs="宋体"/>
                <w:szCs w:val="21"/>
              </w:rPr>
            </w:pPr>
            <w:r>
              <w:rPr>
                <w:rFonts w:hint="eastAsia" w:ascii="宋体" w:hAnsi="宋体" w:eastAsia="宋体" w:cs="宋体"/>
                <w:szCs w:val="21"/>
              </w:rPr>
              <w:t>5</w:t>
            </w:r>
          </w:p>
        </w:tc>
        <w:tc>
          <w:tcPr>
            <w:tcW w:w="2519" w:type="dxa"/>
            <w:noWrap w:val="0"/>
            <w:vAlign w:val="center"/>
          </w:tcPr>
          <w:p w14:paraId="736FE46D">
            <w:pPr>
              <w:spacing w:line="312" w:lineRule="auto"/>
              <w:rPr>
                <w:rFonts w:hint="eastAsia" w:ascii="宋体" w:hAnsi="宋体" w:eastAsia="宋体" w:cs="宋体"/>
                <w:szCs w:val="21"/>
              </w:rPr>
            </w:pPr>
            <w:r>
              <w:rPr>
                <w:rFonts w:hint="eastAsia" w:ascii="宋体" w:hAnsi="宋体" w:eastAsia="宋体" w:cs="宋体"/>
                <w:szCs w:val="21"/>
              </w:rPr>
              <w:t>机构名称：中国人民财产保险股份有限公司仙居支公司</w:t>
            </w:r>
          </w:p>
          <w:p w14:paraId="0D37964F">
            <w:pPr>
              <w:spacing w:line="312" w:lineRule="auto"/>
              <w:rPr>
                <w:rFonts w:hint="eastAsia" w:ascii="宋体" w:hAnsi="宋体" w:eastAsia="宋体" w:cs="宋体"/>
                <w:szCs w:val="21"/>
              </w:rPr>
            </w:pPr>
            <w:r>
              <w:rPr>
                <w:rFonts w:hint="eastAsia" w:ascii="宋体" w:hAnsi="宋体" w:eastAsia="宋体" w:cs="宋体"/>
                <w:szCs w:val="21"/>
              </w:rPr>
              <w:t>履约保险：是</w:t>
            </w:r>
          </w:p>
          <w:p w14:paraId="390E2FA0">
            <w:pPr>
              <w:spacing w:line="312" w:lineRule="auto"/>
              <w:rPr>
                <w:rFonts w:hint="eastAsia" w:ascii="宋体" w:hAnsi="宋体" w:eastAsia="宋体" w:cs="宋体"/>
                <w:szCs w:val="21"/>
              </w:rPr>
            </w:pPr>
            <w:r>
              <w:rPr>
                <w:rFonts w:hint="eastAsia" w:ascii="宋体" w:hAnsi="宋体" w:eastAsia="宋体" w:cs="宋体"/>
                <w:szCs w:val="21"/>
              </w:rPr>
              <w:t>预付款保函：是</w:t>
            </w:r>
          </w:p>
        </w:tc>
        <w:tc>
          <w:tcPr>
            <w:tcW w:w="4179" w:type="dxa"/>
            <w:noWrap w:val="0"/>
            <w:vAlign w:val="center"/>
          </w:tcPr>
          <w:p w14:paraId="3262D3C8">
            <w:pPr>
              <w:spacing w:line="312" w:lineRule="auto"/>
              <w:rPr>
                <w:rFonts w:hint="eastAsia" w:ascii="宋体" w:hAnsi="宋体" w:eastAsia="宋体" w:cs="宋体"/>
                <w:szCs w:val="21"/>
              </w:rPr>
            </w:pPr>
            <w:r>
              <w:rPr>
                <w:rFonts w:hint="eastAsia" w:ascii="宋体" w:hAnsi="宋体" w:eastAsia="宋体" w:cs="宋体"/>
                <w:szCs w:val="21"/>
              </w:rPr>
              <w:t>建设工程合同款支付保证保险，年费率1.2%，每单最低保险费为1000元。</w:t>
            </w:r>
          </w:p>
          <w:p w14:paraId="35E6E7D7">
            <w:pPr>
              <w:spacing w:line="312" w:lineRule="auto"/>
              <w:rPr>
                <w:rFonts w:hint="eastAsia" w:ascii="宋体" w:hAnsi="宋体" w:eastAsia="宋体" w:cs="宋体"/>
                <w:szCs w:val="21"/>
              </w:rPr>
            </w:pPr>
            <w:r>
              <w:rPr>
                <w:rFonts w:hint="eastAsia" w:ascii="宋体" w:hAnsi="宋体" w:eastAsia="宋体" w:cs="宋体"/>
                <w:szCs w:val="21"/>
              </w:rPr>
              <w:t>建设工程预付款保证保险，年费率0.6%，每单最低保险费为1000元。</w:t>
            </w:r>
          </w:p>
        </w:tc>
        <w:tc>
          <w:tcPr>
            <w:tcW w:w="1581" w:type="dxa"/>
            <w:noWrap w:val="0"/>
            <w:vAlign w:val="center"/>
          </w:tcPr>
          <w:p w14:paraId="595F3520">
            <w:pPr>
              <w:spacing w:line="312" w:lineRule="auto"/>
              <w:jc w:val="left"/>
              <w:rPr>
                <w:rFonts w:hint="eastAsia" w:ascii="宋体" w:hAnsi="宋体" w:eastAsia="宋体" w:cs="宋体"/>
                <w:szCs w:val="21"/>
              </w:rPr>
            </w:pPr>
          </w:p>
          <w:p w14:paraId="751618AE">
            <w:pPr>
              <w:spacing w:line="312" w:lineRule="auto"/>
              <w:jc w:val="left"/>
              <w:rPr>
                <w:rFonts w:hint="eastAsia" w:ascii="宋体" w:hAnsi="宋体" w:eastAsia="宋体" w:cs="宋体"/>
                <w:szCs w:val="21"/>
              </w:rPr>
            </w:pPr>
          </w:p>
          <w:p w14:paraId="39DD4E40">
            <w:pPr>
              <w:spacing w:line="312" w:lineRule="auto"/>
              <w:jc w:val="left"/>
              <w:rPr>
                <w:rFonts w:hint="eastAsia" w:ascii="宋体" w:hAnsi="宋体" w:eastAsia="宋体" w:cs="宋体"/>
                <w:szCs w:val="21"/>
              </w:rPr>
            </w:pPr>
            <w:r>
              <w:rPr>
                <w:rFonts w:hint="eastAsia" w:ascii="宋体" w:hAnsi="宋体" w:eastAsia="宋体" w:cs="宋体"/>
                <w:szCs w:val="21"/>
              </w:rPr>
              <w:t>王巧红13968483573</w:t>
            </w:r>
          </w:p>
        </w:tc>
      </w:tr>
      <w:tr w14:paraId="58E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668" w:type="dxa"/>
            <w:noWrap w:val="0"/>
            <w:vAlign w:val="center"/>
          </w:tcPr>
          <w:p w14:paraId="7E548034">
            <w:pPr>
              <w:spacing w:line="312" w:lineRule="auto"/>
              <w:jc w:val="center"/>
              <w:rPr>
                <w:rFonts w:hint="eastAsia" w:ascii="宋体" w:hAnsi="宋体" w:eastAsia="宋体" w:cs="宋体"/>
                <w:szCs w:val="21"/>
              </w:rPr>
            </w:pPr>
            <w:r>
              <w:rPr>
                <w:rFonts w:hint="eastAsia" w:ascii="宋体" w:hAnsi="宋体" w:eastAsia="宋体" w:cs="宋体"/>
                <w:szCs w:val="21"/>
              </w:rPr>
              <w:t>6</w:t>
            </w:r>
          </w:p>
        </w:tc>
        <w:tc>
          <w:tcPr>
            <w:tcW w:w="2519" w:type="dxa"/>
            <w:noWrap w:val="0"/>
            <w:vAlign w:val="center"/>
          </w:tcPr>
          <w:p w14:paraId="21838EC3">
            <w:pPr>
              <w:spacing w:line="312" w:lineRule="auto"/>
              <w:rPr>
                <w:rFonts w:hint="eastAsia" w:ascii="宋体" w:hAnsi="宋体" w:eastAsia="宋体" w:cs="宋体"/>
                <w:szCs w:val="21"/>
              </w:rPr>
            </w:pPr>
            <w:r>
              <w:rPr>
                <w:rFonts w:hint="eastAsia" w:ascii="宋体" w:hAnsi="宋体" w:eastAsia="宋体" w:cs="宋体"/>
                <w:szCs w:val="21"/>
              </w:rPr>
              <w:t>机构名称：中国大地财产保险股份有限公司仙居支公司</w:t>
            </w:r>
          </w:p>
          <w:p w14:paraId="4A0C92C7">
            <w:pPr>
              <w:spacing w:line="312" w:lineRule="auto"/>
              <w:rPr>
                <w:rFonts w:hint="eastAsia" w:ascii="宋体" w:hAnsi="宋体" w:eastAsia="宋体" w:cs="宋体"/>
                <w:szCs w:val="21"/>
              </w:rPr>
            </w:pPr>
            <w:r>
              <w:rPr>
                <w:rFonts w:hint="eastAsia" w:ascii="宋体" w:hAnsi="宋体" w:eastAsia="宋体" w:cs="宋体"/>
                <w:szCs w:val="21"/>
              </w:rPr>
              <w:t>履约保函：是</w:t>
            </w:r>
          </w:p>
          <w:p w14:paraId="7080AAC3">
            <w:pPr>
              <w:spacing w:line="312" w:lineRule="auto"/>
              <w:rPr>
                <w:rFonts w:hint="eastAsia" w:ascii="宋体" w:hAnsi="宋体" w:eastAsia="宋体" w:cs="宋体"/>
                <w:szCs w:val="21"/>
              </w:rPr>
            </w:pPr>
            <w:r>
              <w:rPr>
                <w:rFonts w:hint="eastAsia" w:ascii="宋体" w:hAnsi="宋体" w:eastAsia="宋体" w:cs="宋体"/>
                <w:szCs w:val="21"/>
              </w:rPr>
              <w:t>预付款保函：否</w:t>
            </w:r>
          </w:p>
        </w:tc>
        <w:tc>
          <w:tcPr>
            <w:tcW w:w="4179" w:type="dxa"/>
            <w:noWrap w:val="0"/>
            <w:vAlign w:val="center"/>
          </w:tcPr>
          <w:p w14:paraId="465A670F">
            <w:pPr>
              <w:spacing w:line="312" w:lineRule="auto"/>
              <w:rPr>
                <w:rFonts w:hint="eastAsia" w:ascii="宋体" w:hAnsi="宋体" w:eastAsia="宋体" w:cs="宋体"/>
                <w:szCs w:val="21"/>
              </w:rPr>
            </w:pPr>
            <w:r>
              <w:rPr>
                <w:rFonts w:hint="eastAsia" w:ascii="宋体" w:hAnsi="宋体" w:eastAsia="宋体" w:cs="宋体"/>
                <w:szCs w:val="21"/>
              </w:rPr>
              <w:t>合同（质量）履约按履约保证金年费率最低0.5%，每单保函最低保险费为1000元。</w:t>
            </w:r>
          </w:p>
        </w:tc>
        <w:tc>
          <w:tcPr>
            <w:tcW w:w="1581" w:type="dxa"/>
            <w:noWrap w:val="0"/>
            <w:vAlign w:val="center"/>
          </w:tcPr>
          <w:p w14:paraId="6A60F0F0">
            <w:pPr>
              <w:spacing w:line="312" w:lineRule="auto"/>
              <w:jc w:val="left"/>
              <w:rPr>
                <w:rFonts w:hint="eastAsia" w:ascii="宋体" w:hAnsi="宋体" w:eastAsia="宋体" w:cs="宋体"/>
                <w:szCs w:val="21"/>
              </w:rPr>
            </w:pPr>
            <w:r>
              <w:rPr>
                <w:rFonts w:hint="eastAsia" w:ascii="宋体" w:hAnsi="宋体" w:eastAsia="宋体" w:cs="宋体"/>
                <w:szCs w:val="21"/>
              </w:rPr>
              <w:t>吴琼17858699170</w:t>
            </w:r>
          </w:p>
        </w:tc>
      </w:tr>
      <w:tr w14:paraId="46A8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668" w:type="dxa"/>
            <w:noWrap w:val="0"/>
            <w:vAlign w:val="center"/>
          </w:tcPr>
          <w:p w14:paraId="5939CBFD">
            <w:pPr>
              <w:spacing w:line="312" w:lineRule="auto"/>
              <w:jc w:val="center"/>
              <w:rPr>
                <w:rFonts w:hint="eastAsia" w:ascii="宋体" w:hAnsi="宋体" w:eastAsia="宋体" w:cs="宋体"/>
                <w:szCs w:val="21"/>
              </w:rPr>
            </w:pPr>
            <w:r>
              <w:rPr>
                <w:rFonts w:hint="eastAsia" w:ascii="宋体" w:hAnsi="宋体" w:eastAsia="宋体" w:cs="宋体"/>
                <w:szCs w:val="21"/>
              </w:rPr>
              <w:t>7</w:t>
            </w:r>
          </w:p>
        </w:tc>
        <w:tc>
          <w:tcPr>
            <w:tcW w:w="2519" w:type="dxa"/>
            <w:noWrap w:val="0"/>
            <w:vAlign w:val="center"/>
          </w:tcPr>
          <w:p w14:paraId="7E9A6C7A">
            <w:pPr>
              <w:widowControl/>
              <w:spacing w:line="312"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机构名称：天安财产保险股份有限公司台州中心支公司仙居县营销服务部</w:t>
            </w:r>
          </w:p>
          <w:p w14:paraId="1526BD18">
            <w:pPr>
              <w:widowControl/>
              <w:spacing w:line="312"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履约保函：否</w:t>
            </w:r>
          </w:p>
          <w:p w14:paraId="763E5001">
            <w:pPr>
              <w:widowControl/>
              <w:spacing w:line="312"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预付款保函：是</w:t>
            </w:r>
          </w:p>
        </w:tc>
        <w:tc>
          <w:tcPr>
            <w:tcW w:w="4179" w:type="dxa"/>
            <w:noWrap w:val="0"/>
            <w:vAlign w:val="center"/>
          </w:tcPr>
          <w:p w14:paraId="5F1F0769">
            <w:pPr>
              <w:widowControl/>
              <w:spacing w:line="312"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预付款保函：按预付款金额投保，年费率为1%-2%，每单保函最低保险费为500元；保险期限最长不超过5年。</w:t>
            </w:r>
          </w:p>
        </w:tc>
        <w:tc>
          <w:tcPr>
            <w:tcW w:w="1581" w:type="dxa"/>
            <w:noWrap w:val="0"/>
            <w:vAlign w:val="center"/>
          </w:tcPr>
          <w:p w14:paraId="0D706D03">
            <w:pPr>
              <w:widowControl/>
              <w:spacing w:line="312"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陶正鹏13858613668</w:t>
            </w:r>
          </w:p>
        </w:tc>
      </w:tr>
      <w:tr w14:paraId="682C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668" w:type="dxa"/>
            <w:noWrap w:val="0"/>
            <w:vAlign w:val="center"/>
          </w:tcPr>
          <w:p w14:paraId="51DA6634">
            <w:pPr>
              <w:spacing w:line="312" w:lineRule="auto"/>
              <w:jc w:val="center"/>
              <w:rPr>
                <w:rFonts w:hint="eastAsia" w:ascii="宋体" w:hAnsi="宋体" w:eastAsia="宋体" w:cs="宋体"/>
                <w:szCs w:val="21"/>
              </w:rPr>
            </w:pPr>
            <w:r>
              <w:rPr>
                <w:rFonts w:hint="eastAsia" w:ascii="宋体" w:hAnsi="宋体" w:eastAsia="宋体" w:cs="宋体"/>
                <w:szCs w:val="21"/>
              </w:rPr>
              <w:t>8</w:t>
            </w:r>
          </w:p>
        </w:tc>
        <w:tc>
          <w:tcPr>
            <w:tcW w:w="2519" w:type="dxa"/>
            <w:noWrap w:val="0"/>
            <w:vAlign w:val="center"/>
          </w:tcPr>
          <w:p w14:paraId="31994A67">
            <w:pPr>
              <w:spacing w:line="312" w:lineRule="auto"/>
              <w:rPr>
                <w:rFonts w:hint="eastAsia" w:ascii="宋体" w:hAnsi="宋体" w:eastAsia="宋体" w:cs="宋体"/>
                <w:szCs w:val="21"/>
              </w:rPr>
            </w:pPr>
            <w:r>
              <w:rPr>
                <w:rFonts w:hint="eastAsia" w:ascii="宋体" w:hAnsi="宋体" w:eastAsia="宋体" w:cs="宋体"/>
                <w:szCs w:val="21"/>
              </w:rPr>
              <w:t>机构名称：仙居县台融融资担保有限公司</w:t>
            </w:r>
          </w:p>
          <w:p w14:paraId="2D065EE6">
            <w:pPr>
              <w:spacing w:line="312" w:lineRule="auto"/>
              <w:rPr>
                <w:rFonts w:hint="eastAsia" w:ascii="宋体" w:hAnsi="宋体" w:eastAsia="宋体" w:cs="宋体"/>
                <w:szCs w:val="21"/>
              </w:rPr>
            </w:pPr>
            <w:r>
              <w:rPr>
                <w:rFonts w:hint="eastAsia" w:ascii="宋体" w:hAnsi="宋体" w:eastAsia="宋体" w:cs="宋体"/>
                <w:szCs w:val="21"/>
              </w:rPr>
              <w:t>履约保函：是</w:t>
            </w:r>
          </w:p>
        </w:tc>
        <w:tc>
          <w:tcPr>
            <w:tcW w:w="4179" w:type="dxa"/>
            <w:noWrap w:val="0"/>
            <w:vAlign w:val="center"/>
          </w:tcPr>
          <w:p w14:paraId="7676509B">
            <w:pPr>
              <w:spacing w:line="312" w:lineRule="auto"/>
              <w:rPr>
                <w:rFonts w:hint="eastAsia" w:ascii="宋体" w:hAnsi="宋体" w:eastAsia="宋体" w:cs="宋体"/>
                <w:szCs w:val="21"/>
              </w:rPr>
            </w:pPr>
            <w:r>
              <w:rPr>
                <w:rFonts w:hint="eastAsia" w:ascii="宋体" w:hAnsi="宋体" w:eastAsia="宋体" w:cs="宋体"/>
                <w:szCs w:val="21"/>
              </w:rPr>
              <w:t>合同（质量）履约按履约保证金年费率0.2%，每单保函最低保险费为800元。</w:t>
            </w:r>
          </w:p>
        </w:tc>
        <w:tc>
          <w:tcPr>
            <w:tcW w:w="1581" w:type="dxa"/>
            <w:noWrap w:val="0"/>
            <w:vAlign w:val="center"/>
          </w:tcPr>
          <w:p w14:paraId="584B7E68">
            <w:pPr>
              <w:spacing w:line="312" w:lineRule="auto"/>
              <w:jc w:val="left"/>
              <w:rPr>
                <w:rFonts w:hint="eastAsia" w:ascii="宋体" w:hAnsi="宋体" w:eastAsia="宋体" w:cs="宋体"/>
                <w:szCs w:val="21"/>
              </w:rPr>
            </w:pPr>
            <w:r>
              <w:rPr>
                <w:rFonts w:hint="eastAsia" w:ascii="宋体" w:hAnsi="宋体" w:eastAsia="宋体" w:cs="宋体"/>
                <w:szCs w:val="21"/>
              </w:rPr>
              <w:t>郭鹏飞13819645716</w:t>
            </w:r>
          </w:p>
        </w:tc>
      </w:tr>
      <w:tr w14:paraId="3BEE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668" w:type="dxa"/>
            <w:noWrap w:val="0"/>
            <w:vAlign w:val="center"/>
          </w:tcPr>
          <w:p w14:paraId="215AD2CC">
            <w:pPr>
              <w:spacing w:line="312" w:lineRule="auto"/>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2519" w:type="dxa"/>
            <w:noWrap w:val="0"/>
            <w:vAlign w:val="center"/>
          </w:tcPr>
          <w:p w14:paraId="77EBFCD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机构名称：浙江商盈融资担保有限公司</w:t>
            </w:r>
          </w:p>
          <w:p w14:paraId="32D7896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Cs w:val="21"/>
              </w:rPr>
            </w:pPr>
            <w:r>
              <w:rPr>
                <w:rFonts w:hint="eastAsia" w:ascii="宋体" w:hAnsi="宋体" w:eastAsia="宋体" w:cs="宋体"/>
                <w:szCs w:val="21"/>
                <w:lang w:val="en-US" w:eastAsia="zh-CN"/>
              </w:rPr>
              <w:t>履约保函：是</w:t>
            </w:r>
          </w:p>
        </w:tc>
        <w:tc>
          <w:tcPr>
            <w:tcW w:w="4179" w:type="dxa"/>
            <w:noWrap w:val="0"/>
            <w:vAlign w:val="center"/>
          </w:tcPr>
          <w:p w14:paraId="56380A4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Cs w:val="21"/>
              </w:rPr>
            </w:pPr>
            <w:r>
              <w:rPr>
                <w:rFonts w:hint="eastAsia" w:ascii="宋体" w:hAnsi="宋体" w:eastAsia="宋体" w:cs="宋体"/>
                <w:szCs w:val="21"/>
                <w:lang w:val="en-US" w:eastAsia="zh-CN"/>
              </w:rPr>
              <w:t>合同（质量）履约按履约保证金年费率0.2%，每单保函最低保险费为800元。</w:t>
            </w:r>
          </w:p>
        </w:tc>
        <w:tc>
          <w:tcPr>
            <w:tcW w:w="1581" w:type="dxa"/>
            <w:noWrap w:val="0"/>
            <w:vAlign w:val="center"/>
          </w:tcPr>
          <w:p w14:paraId="54A13323">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Cs w:val="21"/>
              </w:rPr>
            </w:pPr>
            <w:r>
              <w:rPr>
                <w:rFonts w:hint="eastAsia" w:ascii="宋体" w:hAnsi="宋体" w:eastAsia="宋体" w:cs="宋体"/>
                <w:szCs w:val="21"/>
                <w:lang w:val="en-US" w:eastAsia="zh-CN"/>
              </w:rPr>
              <w:t>冯婳婳13586233988</w:t>
            </w:r>
          </w:p>
        </w:tc>
      </w:tr>
    </w:tbl>
    <w:p w14:paraId="1F443F1E">
      <w:pPr>
        <w:pStyle w:val="37"/>
        <w:rPr>
          <w:rFonts w:hint="eastAsia" w:ascii="宋体" w:hAnsi="宋体" w:eastAsia="宋体" w:cs="宋体"/>
          <w:b/>
          <w:bCs/>
          <w:sz w:val="24"/>
          <w:szCs w:val="24"/>
          <w:highlight w:val="none"/>
        </w:rPr>
      </w:pPr>
    </w:p>
    <w:p w14:paraId="54BBC14F">
      <w:pPr>
        <w:pStyle w:val="3"/>
        <w:spacing w:before="0" w:after="0" w:line="360" w:lineRule="auto"/>
        <w:jc w:val="center"/>
        <w:rPr>
          <w:rFonts w:hint="eastAsia" w:ascii="宋体" w:hAnsi="宋体" w:eastAsia="宋体" w:cs="宋体"/>
          <w:sz w:val="24"/>
          <w:szCs w:val="24"/>
          <w:highlight w:val="none"/>
        </w:rPr>
      </w:pPr>
      <w:bookmarkStart w:id="40" w:name="_Toc528927414"/>
      <w:bookmarkStart w:id="41" w:name="_Toc15538"/>
      <w:bookmarkStart w:id="42" w:name="_Toc3040"/>
      <w:r>
        <w:rPr>
          <w:rFonts w:hint="eastAsia" w:ascii="宋体" w:hAnsi="宋体" w:eastAsia="宋体" w:cs="宋体"/>
          <w:sz w:val="24"/>
          <w:szCs w:val="24"/>
          <w:highlight w:val="none"/>
        </w:rPr>
        <w:t>一、总则</w:t>
      </w:r>
      <w:bookmarkEnd w:id="40"/>
      <w:bookmarkEnd w:id="41"/>
      <w:bookmarkEnd w:id="42"/>
    </w:p>
    <w:p w14:paraId="2FCE80EB">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bookmarkStart w:id="43" w:name="_Toc359860079"/>
      <w:bookmarkStart w:id="44" w:name="_Toc3761"/>
      <w:bookmarkStart w:id="45" w:name="_Toc263676373"/>
      <w:bookmarkStart w:id="46" w:name="_Toc24302"/>
      <w:bookmarkStart w:id="47" w:name="_Toc479667345"/>
      <w:bookmarkStart w:id="48" w:name="_Toc479667067"/>
      <w:bookmarkStart w:id="49" w:name="_Toc482195563"/>
      <w:bookmarkStart w:id="50" w:name="_Toc282640696"/>
      <w:r>
        <w:rPr>
          <w:rFonts w:hint="eastAsia" w:ascii="宋体" w:hAnsi="宋体" w:eastAsia="宋体" w:cs="宋体"/>
          <w:b/>
          <w:szCs w:val="21"/>
          <w:highlight w:val="none"/>
        </w:rPr>
        <w:t>采购依据</w:t>
      </w:r>
    </w:p>
    <w:p w14:paraId="78D7BD6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本次采购工作是按照《中华人民共和国政府采购法》、《中华人民共和国政府采购法实施条例》、《政府采购竞争性磋商采购方式管理暂行办法》等有关法律、法规、规章、文件等规定组织和实施。</w:t>
      </w:r>
    </w:p>
    <w:p w14:paraId="5B897862">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适用范围</w:t>
      </w:r>
      <w:bookmarkEnd w:id="43"/>
      <w:bookmarkEnd w:id="44"/>
      <w:bookmarkEnd w:id="45"/>
      <w:bookmarkEnd w:id="46"/>
    </w:p>
    <w:bookmarkEnd w:id="47"/>
    <w:bookmarkEnd w:id="48"/>
    <w:bookmarkEnd w:id="49"/>
    <w:bookmarkEnd w:id="50"/>
    <w:p w14:paraId="3FFAAB0E">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本采购文件仅适用于本次竞争性磋商采购所叙述的工程、货物和服务（法律、法规另有规定的，从其规定）。</w:t>
      </w:r>
    </w:p>
    <w:p w14:paraId="473FCE91">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本项目名称见“磋商须知前附表”。</w:t>
      </w:r>
    </w:p>
    <w:p w14:paraId="1CE74542">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本项目采购方式</w:t>
      </w:r>
    </w:p>
    <w:p w14:paraId="4ACA959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竞争性磋商采购方式是指采购人、采购代理机构通过组建竞争性磋商小组（以下简称磋商小组）与符合条件的供应商就采购货物、工程和服务事宜进行磋商，供应商按照采购文件的要求提交响应文件和报价，采购人从磋商小组评审后提出的候选供应商名单中确定成交供应商的采购方式。</w:t>
      </w:r>
    </w:p>
    <w:p w14:paraId="0CEEE87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本项目的采购内容：详见“磋商须知前附表”。</w:t>
      </w:r>
    </w:p>
    <w:p w14:paraId="250252F6">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bookmarkStart w:id="51" w:name="_Toc282640697"/>
      <w:bookmarkStart w:id="52" w:name="_Toc479667068"/>
      <w:bookmarkStart w:id="53" w:name="_Toc479667346"/>
      <w:bookmarkStart w:id="54" w:name="_Toc482195564"/>
      <w:r>
        <w:rPr>
          <w:rFonts w:hint="eastAsia" w:ascii="宋体" w:hAnsi="宋体" w:eastAsia="宋体" w:cs="宋体"/>
          <w:b/>
          <w:szCs w:val="21"/>
          <w:highlight w:val="none"/>
        </w:rPr>
        <w:t>定义</w:t>
      </w:r>
      <w:bookmarkEnd w:id="51"/>
      <w:bookmarkEnd w:id="52"/>
      <w:bookmarkEnd w:id="53"/>
      <w:bookmarkEnd w:id="54"/>
    </w:p>
    <w:p w14:paraId="67574B30">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电子交易活动：是指以数据电文形式，依托政府采购项目电子交易平台进行的政府采购交易活动</w:t>
      </w:r>
    </w:p>
    <w:p w14:paraId="1622E02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采购人：是指依法进行政府采购的国家机关、事业单位、团体组织，见“磋商须知前附表”，本文件中招标人与采购人意思相同。</w:t>
      </w:r>
    </w:p>
    <w:p w14:paraId="5EBA36E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采购代理机构：受采购人委托，在委托的范围内办理政府采购事宜的机构，见“磋商须知前附表”； </w:t>
      </w:r>
    </w:p>
    <w:p w14:paraId="5AA129CE">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采购组织机构：指采购人和受采购人委托的采购代理机构； </w:t>
      </w:r>
    </w:p>
    <w:p w14:paraId="0C69DA11">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供应商：是指参加本政府采购项目磋商、签订合同、实施的单位，按阶段不同，分别理解为潜在供应商、磋商供应商、成交候选供应商、成交供应商、乙方； </w:t>
      </w:r>
    </w:p>
    <w:p w14:paraId="4739CE21">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竞争性磋商采购文件：指向供应商发出的采购需求文件，本文件中采购文件与竞争性磋商采购文件意思相同； </w:t>
      </w:r>
    </w:p>
    <w:p w14:paraId="0356E60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指供应商针对采购文件作出响应的文件，包括电子磋商响应文件、备份电子磋商响应文件、成交后提供的纸质磋商响应文件，所有磋商响应文件内容应保持一致。本文件中响应文件与磋商响应文件意思相同； </w:t>
      </w:r>
    </w:p>
    <w:p w14:paraId="4653C258">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磋商代表：是指参加本项目采购活动的供应商法定代表人或法定代表人授权代表； </w:t>
      </w:r>
    </w:p>
    <w:p w14:paraId="25E79D88">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联合体：是指两个以上单位组成联合体，以一个供应商的身份参加磋商； </w:t>
      </w:r>
    </w:p>
    <w:p w14:paraId="7D53631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甲方（发包人）：是指合同签订的一方，一般与采购人相同； </w:t>
      </w:r>
    </w:p>
    <w:p w14:paraId="71591F7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乙方（承包人）：是指合同签订的另一方，与成交供应商相同； </w:t>
      </w:r>
    </w:p>
    <w:p w14:paraId="30E3034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同级政府采购监督管理部门：仙居县财政局政府采购监管</w:t>
      </w:r>
      <w:r>
        <w:rPr>
          <w:rFonts w:hint="eastAsia" w:ascii="宋体" w:hAnsi="宋体" w:cs="宋体"/>
          <w:szCs w:val="21"/>
          <w:highlight w:val="none"/>
          <w:lang w:val="en-US" w:eastAsia="zh-CN"/>
        </w:rPr>
        <w:t>科</w:t>
      </w:r>
      <w:r>
        <w:rPr>
          <w:rFonts w:hint="eastAsia" w:ascii="宋体" w:hAnsi="宋体" w:eastAsia="宋体" w:cs="宋体"/>
          <w:szCs w:val="21"/>
          <w:highlight w:val="none"/>
        </w:rPr>
        <w:t xml:space="preserve">； </w:t>
      </w:r>
    </w:p>
    <w:p w14:paraId="521A806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中小企业（含中型、小型、微型）：符合中小企业划分标准（工信部联企业[2011]300号）的企业； </w:t>
      </w:r>
    </w:p>
    <w:p w14:paraId="0AF66A4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DEF1EF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残疾人福利性单位：符合《财政部、民政部、中国残疾人联合会关于促进残疾人就业政府采购政策的通知》（财库〔2017〕141号）的规定的单位； </w:t>
      </w:r>
    </w:p>
    <w:p w14:paraId="41B0C65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产品：是指供应商按采购文件规定，须向采购单位提供的一切设备、保险、税金、备品备件、工具、手册及其它有关技术资料和材料。</w:t>
      </w:r>
    </w:p>
    <w:p w14:paraId="05B6D2E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服务：是指按竞争性磋商采购文件要求的服务。</w:t>
      </w:r>
    </w:p>
    <w:p w14:paraId="3276F155">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项目：是指磋商响应方按采购文件规定向采购人提供的产品和服务。</w:t>
      </w:r>
    </w:p>
    <w:p w14:paraId="69A90F58">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bookmarkStart w:id="55" w:name="_Toc479667348"/>
      <w:bookmarkStart w:id="56" w:name="_Toc482195566"/>
      <w:bookmarkStart w:id="57" w:name="_Toc479667070"/>
      <w:r>
        <w:rPr>
          <w:rFonts w:hint="eastAsia" w:ascii="宋体" w:hAnsi="宋体" w:eastAsia="宋体" w:cs="宋体"/>
          <w:szCs w:val="21"/>
          <w:highlight w:val="none"/>
        </w:rPr>
        <w:t>书面形式：是指合同书、信件和数据电文(包括电报、电传、传真、电子数据交换和电子邮件)等可以有形地表现所载内容的形式。</w:t>
      </w:r>
    </w:p>
    <w:p w14:paraId="69100013">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商务与技术响应：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6FB80927">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费用</w:t>
      </w:r>
      <w:bookmarkEnd w:id="55"/>
      <w:bookmarkEnd w:id="56"/>
      <w:bookmarkEnd w:id="57"/>
    </w:p>
    <w:p w14:paraId="42A913C1">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无论采购活动中的做法和结果如何，供应商自行承担采购活动中所发生的全部费用（采购文件有其他规定的除外）。</w:t>
      </w:r>
    </w:p>
    <w:p w14:paraId="481AF0CE">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bookmarkStart w:id="58" w:name="_Toc479667349"/>
      <w:bookmarkStart w:id="59" w:name="_Toc479667071"/>
      <w:bookmarkStart w:id="60" w:name="_Toc482195567"/>
      <w:r>
        <w:rPr>
          <w:rFonts w:hint="eastAsia" w:ascii="宋体" w:hAnsi="宋体" w:eastAsia="宋体" w:cs="宋体"/>
          <w:b/>
          <w:szCs w:val="21"/>
          <w:highlight w:val="none"/>
        </w:rPr>
        <w:t>联合体</w:t>
      </w:r>
      <w:bookmarkEnd w:id="58"/>
      <w:bookmarkEnd w:id="59"/>
      <w:bookmarkEnd w:id="60"/>
    </w:p>
    <w:p w14:paraId="3888163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本项目不接受联合体。</w:t>
      </w:r>
    </w:p>
    <w:p w14:paraId="14A78F98">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bookmarkStart w:id="61" w:name="_Toc479667350"/>
      <w:bookmarkStart w:id="62" w:name="_Toc479667072"/>
      <w:bookmarkStart w:id="63" w:name="_Toc482195568"/>
      <w:r>
        <w:rPr>
          <w:rFonts w:hint="eastAsia" w:ascii="宋体" w:hAnsi="宋体" w:eastAsia="宋体" w:cs="宋体"/>
          <w:b/>
          <w:szCs w:val="21"/>
          <w:highlight w:val="none"/>
        </w:rPr>
        <w:t>保密</w:t>
      </w:r>
    </w:p>
    <w:p w14:paraId="6B2FEA3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参与采购活动的各方应对采购文件和磋商响应文件中的商业和技术等秘密保密，违者应对此造成的后果承担法律责任。 </w:t>
      </w:r>
    </w:p>
    <w:p w14:paraId="0696EDA7">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语言文字 </w:t>
      </w:r>
    </w:p>
    <w:p w14:paraId="2A16A1EB">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除专用术语外，与采购有关的语言使用中文。专用术语应附有中文注释。 </w:t>
      </w:r>
    </w:p>
    <w:p w14:paraId="7DED6150">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计量单位 </w:t>
      </w:r>
    </w:p>
    <w:p w14:paraId="55BFF33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所有计量均采用中华人民共和国法定计量单位。 </w:t>
      </w:r>
    </w:p>
    <w:p w14:paraId="65CBC7D2">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踏勘现场 </w:t>
      </w:r>
    </w:p>
    <w:p w14:paraId="03C46EB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若“磋商须知前附表”规定组织踏勘现场的，采购人按磋商须知前附表规定的时间、地点组织供应商踏勘项目现场。 </w:t>
      </w:r>
    </w:p>
    <w:p w14:paraId="59A41B5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供应商踏勘现场发生的费用自理。 </w:t>
      </w:r>
    </w:p>
    <w:p w14:paraId="1D957430">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除采购人的原因外，供应商自行负责在踏勘现场中所发生的人员伤亡和财产损失。 </w:t>
      </w:r>
    </w:p>
    <w:p w14:paraId="54B1350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采购人在踏勘现场中介绍的工程场地和相关的周边环境情况，供应商在编制磋商响应文件时参考，采购人不对供应商据此作出的判断和决策负责。 </w:t>
      </w:r>
    </w:p>
    <w:p w14:paraId="053B1701">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答疑会 </w:t>
      </w:r>
    </w:p>
    <w:p w14:paraId="3DB0E91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若“磋商须知前附表”规定召开答疑会的，采购人按磋商须知前附表规定的时间和地点召开答疑会，澄清供应商提出的问题。 </w:t>
      </w:r>
    </w:p>
    <w:p w14:paraId="36D8E16B">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供应商应在答疑会时间的前一天，以书面形式将提出的问题送达采购人，以便采购人在会议期间澄清。</w:t>
      </w:r>
    </w:p>
    <w:p w14:paraId="5F8516F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答疑会后，采购人按本章20.3款规定对供应商所提问题进行澄清答复。 </w:t>
      </w:r>
    </w:p>
    <w:p w14:paraId="25F19183">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分包</w:t>
      </w:r>
      <w:bookmarkEnd w:id="61"/>
      <w:bookmarkEnd w:id="62"/>
      <w:bookmarkEnd w:id="63"/>
    </w:p>
    <w:p w14:paraId="4164392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分包要求详见“磋商须知前附表”。</w:t>
      </w:r>
    </w:p>
    <w:p w14:paraId="041CD2D7">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偏离</w:t>
      </w:r>
    </w:p>
    <w:p w14:paraId="4FF319C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带“▲”条款为实质性响应条款，必须响应。</w:t>
      </w:r>
    </w:p>
    <w:p w14:paraId="6D9B51D1">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bookmarkStart w:id="64" w:name="_Toc482195569"/>
      <w:bookmarkStart w:id="65" w:name="_Toc479667073"/>
      <w:bookmarkStart w:id="66" w:name="_Toc479667351"/>
      <w:r>
        <w:rPr>
          <w:rFonts w:hint="eastAsia" w:ascii="宋体" w:hAnsi="宋体" w:eastAsia="宋体" w:cs="宋体"/>
          <w:b/>
          <w:szCs w:val="21"/>
          <w:highlight w:val="none"/>
        </w:rPr>
        <w:t>特别说明：</w:t>
      </w:r>
      <w:bookmarkEnd w:id="64"/>
      <w:bookmarkEnd w:id="65"/>
      <w:bookmarkEnd w:id="66"/>
    </w:p>
    <w:p w14:paraId="0E40AFB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使用综合评分法的采购项目，提供相同品牌产品且通过资格审查、符合性审查的不同供应商参加同一合同项下磋商的，按一家供应商计算，评审后得分最高的同品牌供应商获得中标人推荐资格；评审得分相同的，按照采购文件“</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HYPERLINK \l "_三、确定中标候选人"</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第四章磋商评审办法</w:t>
      </w:r>
      <w:r>
        <w:rPr>
          <w:rFonts w:hint="eastAsia" w:ascii="宋体" w:hAnsi="宋体" w:eastAsia="宋体" w:cs="宋体"/>
          <w:szCs w:val="21"/>
          <w:highlight w:val="none"/>
        </w:rPr>
        <w:fldChar w:fldCharType="end"/>
      </w:r>
      <w:r>
        <w:rPr>
          <w:rFonts w:hint="eastAsia" w:ascii="宋体" w:hAnsi="宋体" w:eastAsia="宋体" w:cs="宋体"/>
          <w:szCs w:val="21"/>
          <w:highlight w:val="none"/>
        </w:rPr>
        <w:t>”中有关条款规定的方式推荐中标候选人，其他同品牌供应商不作为中标候选人。</w:t>
      </w:r>
    </w:p>
    <w:p w14:paraId="5324399B">
      <w:pPr>
        <w:pStyle w:val="39"/>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非单一产品采购项目，多家供应商提供的核心产品品牌相同的，按前款规定处理。核心产品由采购人在采购文件采购需求中指定。</w:t>
      </w:r>
    </w:p>
    <w:p w14:paraId="30169650">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供应商母公司（总机构）或者同一母公司下属的其他子公司（同一总机构下属的其他分支机构）的人员、业绩、荣誉、知识产权、项目案例等不作为供应商的资信文件。</w:t>
      </w:r>
    </w:p>
    <w:p w14:paraId="6C549C9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u w:val="single"/>
        </w:rPr>
        <w:t>供应商磋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927896E">
      <w:pPr>
        <w:pStyle w:val="39"/>
        <w:tabs>
          <w:tab w:val="left" w:pos="0"/>
          <w:tab w:val="left" w:pos="420"/>
        </w:tabs>
        <w:autoSpaceDE w:val="0"/>
        <w:autoSpaceDN w:val="0"/>
        <w:spacing w:line="360" w:lineRule="auto"/>
        <w:ind w:firstLine="422"/>
        <w:textAlignment w:val="bottom"/>
        <w:outlineLvl w:val="2"/>
        <w:rPr>
          <w:rFonts w:hint="eastAsia" w:ascii="宋体" w:hAnsi="宋体" w:eastAsia="宋体" w:cs="宋体"/>
          <w:szCs w:val="21"/>
          <w:highlight w:val="none"/>
        </w:rPr>
      </w:pPr>
      <w:r>
        <w:rPr>
          <w:rFonts w:hint="eastAsia" w:ascii="宋体" w:hAnsi="宋体" w:eastAsia="宋体" w:cs="宋体"/>
          <w:b/>
          <w:szCs w:val="21"/>
          <w:highlight w:val="none"/>
        </w:rPr>
        <w:t>磋商供应商对响应产品或服务的技术参数真实性承担法律责任。</w:t>
      </w:r>
      <w:r>
        <w:rPr>
          <w:rFonts w:hint="eastAsia" w:ascii="宋体" w:hAnsi="宋体" w:eastAsia="宋体" w:cs="宋体"/>
          <w:szCs w:val="21"/>
          <w:highlight w:val="none"/>
        </w:rPr>
        <w:t>项目磋商结束后、质疑期限内，如有质疑供应商认为成交供应商响应产品或服务、磋商响应文件技术参数与采购需求存在重大偏离、错误、甚至造假的情况，应提供具体有效的证明材料。</w:t>
      </w:r>
    </w:p>
    <w:p w14:paraId="7804176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在采购活动中提供任何虚假材料,其磋商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D4ACEEE">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bookmarkStart w:id="67" w:name="_Toc482195570"/>
      <w:bookmarkStart w:id="68" w:name="_Toc479667074"/>
      <w:bookmarkStart w:id="69" w:name="_Toc479667352"/>
      <w:r>
        <w:rPr>
          <w:rFonts w:hint="eastAsia" w:ascii="宋体" w:hAnsi="宋体" w:eastAsia="宋体" w:cs="宋体"/>
          <w:szCs w:val="21"/>
          <w:highlight w:val="none"/>
        </w:rPr>
        <w:t>根据《政府采购竞争性磋商采购方式管理暂行办法》财库〔2014〕214号第二十一条规定：磋商文件能够详细列明采购标的的技术、服务要求的，磋商结束后，磋商小组应当要求所有实质性响应的供应商在规定时间内提交最后报价，提交最后报价的供应商不得少于3家。</w:t>
      </w:r>
    </w:p>
    <w:p w14:paraId="06DE1B52">
      <w:pPr>
        <w:pStyle w:val="39"/>
        <w:autoSpaceDE w:val="0"/>
        <w:autoSpaceDN w:val="0"/>
        <w:spacing w:line="360" w:lineRule="auto"/>
        <w:ind w:firstLine="422"/>
        <w:textAlignment w:val="bottom"/>
        <w:outlineLvl w:val="2"/>
        <w:rPr>
          <w:rFonts w:hint="eastAsia" w:ascii="宋体" w:hAnsi="宋体" w:eastAsia="宋体" w:cs="宋体"/>
          <w:b/>
          <w:bCs/>
          <w:highlight w:val="none"/>
          <w:u w:val="single"/>
        </w:rPr>
      </w:pPr>
      <w:r>
        <w:rPr>
          <w:rFonts w:hint="eastAsia" w:ascii="宋体" w:hAnsi="宋体" w:eastAsia="宋体" w:cs="宋体"/>
          <w:b/>
          <w:bCs/>
          <w:szCs w:val="21"/>
          <w:highlight w:val="none"/>
          <w:u w:val="single"/>
        </w:rPr>
        <w:t>若符合以下情形之一在最终报价可以为2家（但</w:t>
      </w:r>
      <w:r>
        <w:rPr>
          <w:rFonts w:hint="eastAsia" w:ascii="宋体" w:hAnsi="宋体" w:eastAsia="宋体" w:cs="宋体"/>
          <w:b/>
          <w:bCs/>
          <w:highlight w:val="none"/>
          <w:u w:val="single"/>
        </w:rPr>
        <w:t>在进入磋商前符合资格条件并递交了响应文件的供应商不得少于3家，否则采购活动不能继续）：</w:t>
      </w:r>
    </w:p>
    <w:p w14:paraId="58B2E089">
      <w:pPr>
        <w:pStyle w:val="39"/>
        <w:numPr>
          <w:ilvl w:val="0"/>
          <w:numId w:val="3"/>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根据《政府采购竞争性磋商采购方式管理暂行办法》财库〔2014〕214号第二十一条规定的因市场竞争不充分的科研项目，以及需要扶持的科技成果转化项目，提交最后报价的供应商可以为2家；</w:t>
      </w:r>
    </w:p>
    <w:p w14:paraId="34118323">
      <w:pPr>
        <w:pStyle w:val="39"/>
        <w:numPr>
          <w:ilvl w:val="0"/>
          <w:numId w:val="3"/>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根据《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w:t>
      </w:r>
    </w:p>
    <w:p w14:paraId="0EA04C7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磋商供应商不得相互串通磋商报价，不得妨碍其他供应商的公平竞争，不得损害采购人或其他供应商的合法权益，磋商供应商不得以向采购人、磋商小组成员行贿或者采取其他不正当手段谋取中标。</w:t>
      </w:r>
    </w:p>
    <w:p w14:paraId="7F6A5575">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▲为采购项目提供整体设计、规范编制或者项目管理、监理、检测等服务的供应商，不得再参加该采购项目的其他采购活动。否则所有相关供应商的磋商响应文件均无效。</w:t>
      </w:r>
    </w:p>
    <w:p w14:paraId="6008EFE5">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▲单位负责人为同一人或者存在直接控股、管理关系的不同供应商，不得参加同一合同项下的政府采购活动。否则所有相关供应商的磋商响应文件均无效。</w:t>
      </w:r>
    </w:p>
    <w:p w14:paraId="4C635273">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▲供应商不得存在下列情形之一： </w:t>
      </w:r>
    </w:p>
    <w:p w14:paraId="1273823E">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（1）为采购人不具有独立法人资格的附属机构（单位）； </w:t>
      </w:r>
    </w:p>
    <w:p w14:paraId="223BD20F">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（2）为本项目前期准备提供设计或咨询服务的，但设计施工总承包的除外； </w:t>
      </w:r>
    </w:p>
    <w:p w14:paraId="6DE3849C">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（3）为本项目的监理人； </w:t>
      </w:r>
    </w:p>
    <w:p w14:paraId="24C55E7F">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（4）为本项目的代建人； </w:t>
      </w:r>
    </w:p>
    <w:p w14:paraId="636683B8">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（5）为本项目提供采购代理服务的； </w:t>
      </w:r>
    </w:p>
    <w:p w14:paraId="40F85D0C">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（6）与本项目的监理人或代建人或采购代理机构同为一个法定代表人的； </w:t>
      </w:r>
    </w:p>
    <w:p w14:paraId="738B0BFD">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（7）与本项目的监理人或代建人或采购代理机构相互控股或参股的； </w:t>
      </w:r>
    </w:p>
    <w:p w14:paraId="6281BE5D">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（8）与本项目的监理人或代建人或采购代理机构相互任职或工作的； </w:t>
      </w:r>
    </w:p>
    <w:p w14:paraId="1D393D31">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（9）被责令停业的； </w:t>
      </w:r>
    </w:p>
    <w:p w14:paraId="4B06CE96">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（10）被暂停或取消投标资格的； </w:t>
      </w:r>
    </w:p>
    <w:p w14:paraId="5E1F4C8B">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（11）财产被接管或冻结的； </w:t>
      </w:r>
    </w:p>
    <w:p w14:paraId="171557EA">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（12）在最近三年内有骗取中标（成交）或严重违约或重大工程质量问题的。</w:t>
      </w:r>
    </w:p>
    <w:p w14:paraId="2168004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highlight w:val="none"/>
        </w:rPr>
      </w:pPr>
      <w:r>
        <w:rPr>
          <w:rFonts w:hint="eastAsia" w:ascii="宋体" w:hAnsi="宋体" w:eastAsia="宋体" w:cs="宋体"/>
          <w:highlight w:val="none"/>
        </w:rPr>
        <w:t>采购文件中所涉及的产品品牌或型号均为建议性要求或为档次选择要求或为代替部分技术指标描述，供应商可以选择其他品牌型号的产品参加响应但产品须具有相当于或优于采购文件要求的指标、性能、档次。</w:t>
      </w:r>
    </w:p>
    <w:p w14:paraId="5769D5D0">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highlight w:val="none"/>
        </w:rPr>
      </w:pPr>
      <w:r>
        <w:rPr>
          <w:rFonts w:hint="eastAsia" w:ascii="宋体" w:hAnsi="宋体" w:eastAsia="宋体" w:cs="宋体"/>
          <w:szCs w:val="21"/>
          <w:highlight w:val="none"/>
        </w:rPr>
        <w:t>投标人应仔细阅读采购文件的所有内容，按照采购文件的要求提交响应文件，并对所提供的全部资料的真实性承担法律责任。</w:t>
      </w:r>
    </w:p>
    <w:p w14:paraId="5B61AFEA">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质疑和投诉</w:t>
      </w:r>
      <w:bookmarkEnd w:id="67"/>
      <w:bookmarkEnd w:id="68"/>
      <w:bookmarkEnd w:id="69"/>
    </w:p>
    <w:p w14:paraId="0ACA6058">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供应商认为采购文件、采购过程和中标结果使自己的</w:t>
      </w:r>
      <w:r>
        <w:rPr>
          <w:rFonts w:hint="eastAsia" w:ascii="宋体" w:hAnsi="宋体" w:cs="宋体"/>
          <w:szCs w:val="21"/>
          <w:highlight w:val="none"/>
          <w:lang w:eastAsia="zh-CN"/>
        </w:rPr>
        <w:t>权益受到</w:t>
      </w:r>
      <w:r>
        <w:rPr>
          <w:rFonts w:hint="eastAsia" w:ascii="宋体" w:hAnsi="宋体" w:eastAsia="宋体" w:cs="宋体"/>
          <w:szCs w:val="21"/>
          <w:highlight w:val="none"/>
        </w:rPr>
        <w:t>损害的，可以在知道或者应知其</w:t>
      </w:r>
      <w:r>
        <w:rPr>
          <w:rFonts w:hint="eastAsia" w:ascii="宋体" w:hAnsi="宋体" w:cs="宋体"/>
          <w:szCs w:val="21"/>
          <w:highlight w:val="none"/>
          <w:lang w:eastAsia="zh-CN"/>
        </w:rPr>
        <w:t>权益受到</w:t>
      </w:r>
      <w:r>
        <w:rPr>
          <w:rFonts w:hint="eastAsia" w:ascii="宋体" w:hAnsi="宋体" w:eastAsia="宋体" w:cs="宋体"/>
          <w:szCs w:val="21"/>
          <w:highlight w:val="none"/>
        </w:rPr>
        <w:t>损害之日起七个工作日内，供应商应一次性提出针对同一采购程序环节向采购代理机构提出质疑，逾期提出不予受理以书面形式向采购代理机构提出质疑（质疑与投诉书应按照浙江省政府采购下载专区中模板格式要求填写，否则不予受理。</w:t>
      </w:r>
    </w:p>
    <w:p w14:paraId="3B1DD588">
      <w:pPr>
        <w:pStyle w:val="39"/>
        <w:autoSpaceDE w:val="0"/>
        <w:autoSpaceDN w:val="0"/>
        <w:spacing w:line="360" w:lineRule="auto"/>
        <w:ind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供应商应知其权益受到损害之日，是指：</w:t>
      </w:r>
    </w:p>
    <w:p w14:paraId="6059B98C">
      <w:pPr>
        <w:pStyle w:val="39"/>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对可以质疑的采购文件提出质疑的，为收到采购文件之日（获取截止日之后收到采购文件的，以获取截止日为准）或者采购文件公告期限届满之日（公告发布后的第6个工作日）起7个工作日内。收到采购文件之日起至响应截止时间止不足七个工作日的，应当在响应文件递交截止时间前提出。</w:t>
      </w:r>
    </w:p>
    <w:p w14:paraId="38219DE8">
      <w:pPr>
        <w:pStyle w:val="39"/>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（2）对采购过程提出质疑的，为各采购程序环节结束之日。</w:t>
      </w:r>
    </w:p>
    <w:p w14:paraId="6C97F8CA">
      <w:pPr>
        <w:pStyle w:val="39"/>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（3）对采购结果提出质疑的，为成交结果公告期限届满之日。</w:t>
      </w:r>
    </w:p>
    <w:p w14:paraId="4B8B0AB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质疑书须包括以下内容： </w:t>
      </w:r>
    </w:p>
    <w:p w14:paraId="623FBED6">
      <w:pPr>
        <w:pStyle w:val="39"/>
        <w:tabs>
          <w:tab w:val="left" w:pos="0"/>
          <w:tab w:val="left" w:pos="420"/>
        </w:tabs>
        <w:autoSpaceDE w:val="0"/>
        <w:autoSpaceDN w:val="0"/>
        <w:spacing w:line="36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（1）供应商的姓名或者名称、地址、邮编、联系人及联系电话； </w:t>
      </w:r>
    </w:p>
    <w:p w14:paraId="6B90C88E">
      <w:pPr>
        <w:pStyle w:val="39"/>
        <w:tabs>
          <w:tab w:val="left" w:pos="0"/>
          <w:tab w:val="left" w:pos="420"/>
        </w:tabs>
        <w:autoSpaceDE w:val="0"/>
        <w:autoSpaceDN w:val="0"/>
        <w:spacing w:line="36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（2）质疑项目的名称、编号； </w:t>
      </w:r>
    </w:p>
    <w:p w14:paraId="14E1CB36">
      <w:pPr>
        <w:pStyle w:val="39"/>
        <w:tabs>
          <w:tab w:val="left" w:pos="0"/>
          <w:tab w:val="left" w:pos="420"/>
        </w:tabs>
        <w:autoSpaceDE w:val="0"/>
        <w:autoSpaceDN w:val="0"/>
        <w:spacing w:line="36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（3）具体、明确的质疑事项和与质疑事项相关的请求；</w:t>
      </w:r>
    </w:p>
    <w:p w14:paraId="4502893D">
      <w:pPr>
        <w:pStyle w:val="39"/>
        <w:tabs>
          <w:tab w:val="left" w:pos="0"/>
          <w:tab w:val="left" w:pos="420"/>
        </w:tabs>
        <w:autoSpaceDE w:val="0"/>
        <w:autoSpaceDN w:val="0"/>
        <w:spacing w:line="36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（4）事实依据； </w:t>
      </w:r>
    </w:p>
    <w:p w14:paraId="3D0DEC24">
      <w:pPr>
        <w:pStyle w:val="39"/>
        <w:tabs>
          <w:tab w:val="left" w:pos="0"/>
          <w:tab w:val="left" w:pos="420"/>
        </w:tabs>
        <w:autoSpaceDE w:val="0"/>
        <w:autoSpaceDN w:val="0"/>
        <w:spacing w:line="36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（5）必要的法律依据； </w:t>
      </w:r>
    </w:p>
    <w:p w14:paraId="293781E9">
      <w:pPr>
        <w:pStyle w:val="39"/>
        <w:tabs>
          <w:tab w:val="left" w:pos="0"/>
          <w:tab w:val="left" w:pos="420"/>
        </w:tabs>
        <w:autoSpaceDE w:val="0"/>
        <w:autoSpaceDN w:val="0"/>
        <w:spacing w:line="36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（6）提出质疑的日期。 </w:t>
      </w:r>
    </w:p>
    <w:p w14:paraId="714A67E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5BD0B3A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如联合体参与采购活动，质疑应由组成联合体的所有供应商共同提出。 </w:t>
      </w:r>
    </w:p>
    <w:p w14:paraId="60058EC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代理机构在收到质疑供应商的书面质疑后7个工作日内作出书面答复（涉及项目采购需求内容的由采购人答复），质疑人在收到答复后应于1日内，以书面或传真形式（签署意见并加盖公章）向采购代理机构回复予以确认。过期未回复的，视为默认接受。</w:t>
      </w:r>
    </w:p>
    <w:p w14:paraId="09D2BE0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质疑供应商捏造事实、提供虚假材料进行质疑的，采购代理机构报告同级财政部门。情况属实的，列入不良行为记录并在指定的媒体上公告。</w:t>
      </w:r>
    </w:p>
    <w:p w14:paraId="6A14B2D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质疑供应商对采购人、采购代理机构的答复不满意或者采购人、采购代理机构未在规定的时间内作出答复的，可以在答复期满后十五个工作日内向仙居县财政局投诉。</w:t>
      </w:r>
    </w:p>
    <w:p w14:paraId="12971505">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投诉</w:t>
      </w:r>
    </w:p>
    <w:p w14:paraId="3850EF4E">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对采购人、采购代理机构的答复不满意或者采购人、采购代理机构未在规定的时间内作出答复的，可以在答复期满后十五个工作日内根据《政府采购质疑和投诉办法》第六条规定的向仙居县财政部门提起投诉。</w:t>
      </w:r>
    </w:p>
    <w:p w14:paraId="45DC08D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供应商投诉的事项不得超出已质疑事项的范围，但基于质疑答复内容提出的投诉事项除外。</w:t>
      </w:r>
    </w:p>
    <w:p w14:paraId="48A87D7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供应商提起投诉应当符合下列条件：</w:t>
      </w:r>
    </w:p>
    <w:p w14:paraId="3C7BB899">
      <w:pPr>
        <w:pStyle w:val="39"/>
        <w:autoSpaceDE w:val="0"/>
        <w:autoSpaceDN w:val="0"/>
        <w:spacing w:line="36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（1）提起投诉前已依法进行质疑；</w:t>
      </w:r>
    </w:p>
    <w:p w14:paraId="48B5EF49">
      <w:pPr>
        <w:pStyle w:val="39"/>
        <w:autoSpaceDE w:val="0"/>
        <w:autoSpaceDN w:val="0"/>
        <w:spacing w:line="36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（2）投诉书内容符合本办法的规定；</w:t>
      </w:r>
    </w:p>
    <w:p w14:paraId="56E780AD">
      <w:pPr>
        <w:pStyle w:val="39"/>
        <w:autoSpaceDE w:val="0"/>
        <w:autoSpaceDN w:val="0"/>
        <w:spacing w:line="36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（3）在投诉有效期限内提起投诉；</w:t>
      </w:r>
    </w:p>
    <w:p w14:paraId="49AAF8A4">
      <w:pPr>
        <w:pStyle w:val="39"/>
        <w:autoSpaceDE w:val="0"/>
        <w:autoSpaceDN w:val="0"/>
        <w:spacing w:line="36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（4）同一投诉事项未经财政部门投诉处理；</w:t>
      </w:r>
    </w:p>
    <w:p w14:paraId="50D54FDA">
      <w:pPr>
        <w:pStyle w:val="39"/>
        <w:autoSpaceDE w:val="0"/>
        <w:autoSpaceDN w:val="0"/>
        <w:spacing w:line="36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（5）财政部规定的其他条件。</w:t>
      </w:r>
    </w:p>
    <w:p w14:paraId="2F71D8FE">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投诉人在全国范围12个月内三次以上投诉查无实据的，由财政部门列入不良行为记录名单。</w:t>
      </w:r>
    </w:p>
    <w:p w14:paraId="642C607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投诉人有下列行为之一的，属于虚假、恶意投诉，由财政部门列入不良行为记录名单，禁止其1至3年内参加政府采购活动：</w:t>
      </w:r>
    </w:p>
    <w:p w14:paraId="4B8080A4">
      <w:pPr>
        <w:pStyle w:val="39"/>
        <w:autoSpaceDE w:val="0"/>
        <w:autoSpaceDN w:val="0"/>
        <w:spacing w:line="36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（1）捏造事实；</w:t>
      </w:r>
    </w:p>
    <w:p w14:paraId="4AF19514">
      <w:pPr>
        <w:pStyle w:val="39"/>
        <w:autoSpaceDE w:val="0"/>
        <w:autoSpaceDN w:val="0"/>
        <w:spacing w:line="36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（2）提供虚假材料；</w:t>
      </w:r>
    </w:p>
    <w:p w14:paraId="14E6D554">
      <w:pPr>
        <w:pStyle w:val="39"/>
        <w:autoSpaceDE w:val="0"/>
        <w:autoSpaceDN w:val="0"/>
        <w:spacing w:line="360" w:lineRule="auto"/>
        <w:textAlignment w:val="bottom"/>
        <w:outlineLvl w:val="2"/>
        <w:rPr>
          <w:rFonts w:hint="eastAsia" w:ascii="宋体" w:hAnsi="宋体" w:eastAsia="宋体" w:cs="宋体"/>
          <w:b/>
          <w:szCs w:val="21"/>
          <w:highlight w:val="none"/>
        </w:rPr>
      </w:pPr>
      <w:r>
        <w:rPr>
          <w:rFonts w:hint="eastAsia" w:ascii="宋体" w:hAnsi="宋体" w:eastAsia="宋体" w:cs="宋体"/>
          <w:bCs/>
          <w:szCs w:val="21"/>
          <w:highlight w:val="none"/>
        </w:rPr>
        <w:t>（3）以非法手段取得证明材料。证据来源的合法性存在明显疑问，投诉人无法证明其取得方式合法的，视为以非法手段取得证明材料。</w:t>
      </w:r>
    </w:p>
    <w:p w14:paraId="505792B4">
      <w:pPr>
        <w:pStyle w:val="3"/>
        <w:spacing w:before="156" w:beforeLines="50" w:after="156" w:afterLines="50" w:line="360" w:lineRule="auto"/>
        <w:jc w:val="center"/>
        <w:rPr>
          <w:rFonts w:hint="eastAsia" w:ascii="宋体" w:hAnsi="宋体" w:eastAsia="宋体" w:cs="宋体"/>
          <w:sz w:val="24"/>
          <w:szCs w:val="24"/>
          <w:highlight w:val="none"/>
        </w:rPr>
      </w:pPr>
      <w:bookmarkStart w:id="70" w:name="_Toc508888787"/>
      <w:bookmarkStart w:id="71" w:name="_Toc528927415"/>
      <w:bookmarkStart w:id="72" w:name="_Toc28579"/>
      <w:bookmarkStart w:id="73" w:name="_Toc13333"/>
      <w:r>
        <w:rPr>
          <w:rFonts w:hint="eastAsia" w:ascii="宋体" w:hAnsi="宋体" w:eastAsia="宋体" w:cs="宋体"/>
          <w:sz w:val="24"/>
          <w:szCs w:val="24"/>
          <w:highlight w:val="none"/>
        </w:rPr>
        <w:t>二、</w:t>
      </w:r>
      <w:bookmarkEnd w:id="70"/>
      <w:bookmarkEnd w:id="71"/>
      <w:r>
        <w:rPr>
          <w:rFonts w:hint="eastAsia" w:ascii="宋体" w:hAnsi="宋体" w:eastAsia="宋体" w:cs="宋体"/>
          <w:sz w:val="24"/>
          <w:szCs w:val="24"/>
          <w:highlight w:val="none"/>
        </w:rPr>
        <w:t>采购文件</w:t>
      </w:r>
      <w:bookmarkEnd w:id="72"/>
      <w:bookmarkEnd w:id="73"/>
    </w:p>
    <w:p w14:paraId="4704D975">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本采购文件由以下</w:t>
      </w:r>
      <w:r>
        <w:rPr>
          <w:rFonts w:hint="eastAsia" w:ascii="宋体" w:hAnsi="宋体" w:cs="宋体"/>
          <w:b/>
          <w:szCs w:val="21"/>
          <w:highlight w:val="none"/>
          <w:lang w:eastAsia="zh-CN"/>
        </w:rPr>
        <w:t>部分</w:t>
      </w:r>
      <w:r>
        <w:rPr>
          <w:rFonts w:hint="eastAsia" w:ascii="宋体" w:hAnsi="宋体" w:eastAsia="宋体" w:cs="宋体"/>
          <w:b/>
          <w:szCs w:val="21"/>
          <w:highlight w:val="none"/>
        </w:rPr>
        <w:t>组成：</w:t>
      </w:r>
    </w:p>
    <w:p w14:paraId="6EA0D36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本采购文件由采购文件总目录所列内容组成。包含本项目采购文件的澄清、答复、修改、补充的内容。</w:t>
      </w:r>
    </w:p>
    <w:p w14:paraId="71E65201">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采购文件的解释权 </w:t>
      </w:r>
    </w:p>
    <w:p w14:paraId="23902BE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采购文件的解释权归采购代理机构与采购人所有。</w:t>
      </w:r>
    </w:p>
    <w:p w14:paraId="0A508BC0">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供应商的风险</w:t>
      </w:r>
    </w:p>
    <w:p w14:paraId="6CDF8B5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磋商响应方没有按照采购文件要求提供全部资料，或者磋商响应方没有对采购文件在各方面作出实质性响应是磋商响应方的风险，并可能导致其竞标被拒绝。</w:t>
      </w:r>
    </w:p>
    <w:p w14:paraId="4A06AC84">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采购文件的澄清 </w:t>
      </w:r>
    </w:p>
    <w:p w14:paraId="2F30B57B">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 </w:t>
      </w:r>
    </w:p>
    <w:p w14:paraId="3A5E981B">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供应商要求澄清的资料应加盖单位公章、写明日期。 </w:t>
      </w:r>
    </w:p>
    <w:p w14:paraId="2BBBCC7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 </w:t>
      </w:r>
    </w:p>
    <w:p w14:paraId="795AFE2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澄清的内容影响磋商响应文件编制的，采购代理机构将顺延磋商响应文件提交截止时间，使之满足政府采购的相关规定。 </w:t>
      </w:r>
    </w:p>
    <w:p w14:paraId="3C86F15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供应商在收到补充文件后，应在24小时内以书面形式向采购代理机构确认已收到该补充文件。 </w:t>
      </w:r>
    </w:p>
    <w:p w14:paraId="53534A81">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供应商未对采购文件提出疑问的，采购代理机构将视其为无异议。 </w:t>
      </w:r>
    </w:p>
    <w:p w14:paraId="5CB822D5">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当采购文件与补充文件就同一内容的表述不一致时，以最后发出的书面文件为准。 </w:t>
      </w:r>
    </w:p>
    <w:p w14:paraId="18233931">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采购文件的修改 </w:t>
      </w:r>
    </w:p>
    <w:p w14:paraId="7BC786A5">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在磋商响应文件提交截止时间前，由于各种原因采购人可能以补充文件的形式修改完善采购文件。</w:t>
      </w:r>
    </w:p>
    <w:p w14:paraId="0C599E3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补充文件作为采购文件组成部分，补充文件将以网上公告等形式告知所有获取采购文件的供应商，补充文件对供应商</w:t>
      </w:r>
      <w:r>
        <w:rPr>
          <w:rFonts w:hint="eastAsia" w:ascii="宋体" w:hAnsi="宋体" w:cs="宋体"/>
          <w:szCs w:val="21"/>
          <w:highlight w:val="none"/>
          <w:lang w:eastAsia="zh-CN"/>
        </w:rPr>
        <w:t>具有</w:t>
      </w:r>
      <w:r>
        <w:rPr>
          <w:rFonts w:hint="eastAsia" w:ascii="宋体" w:hAnsi="宋体" w:eastAsia="宋体" w:cs="宋体"/>
          <w:szCs w:val="21"/>
          <w:highlight w:val="none"/>
        </w:rPr>
        <w:t xml:space="preserve">约束力。 </w:t>
      </w:r>
    </w:p>
    <w:p w14:paraId="73D9116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修改的内容影响磋商响应文件编制的，采购代理机构将顺延磋商响应文件提交截止时间，使之满足政府采购的相关规定。 </w:t>
      </w:r>
    </w:p>
    <w:p w14:paraId="35A50785">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供应商在收到补充文件后，应在24小时内以书面形式向采购代理机构确认已收到该补充文件。 </w:t>
      </w:r>
    </w:p>
    <w:p w14:paraId="20E030A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 </w:t>
      </w:r>
    </w:p>
    <w:p w14:paraId="0847F57B">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供应商要求澄清的资料应加盖单位公章、写明日期。</w:t>
      </w:r>
    </w:p>
    <w:p w14:paraId="5BE4F17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对补充文件的澄清答复按20.3款规定。 </w:t>
      </w:r>
    </w:p>
    <w:p w14:paraId="2AD9BB0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当采购文件与补充文件就同一内容的表述不一致时，以最后发出的书面文件为准。 </w:t>
      </w:r>
    </w:p>
    <w:p w14:paraId="0A3D772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任何口头答复均不属于采购文件的组成部分。</w:t>
      </w:r>
    </w:p>
    <w:p w14:paraId="57777F91">
      <w:pPr>
        <w:pStyle w:val="3"/>
        <w:spacing w:before="156" w:beforeLines="50" w:after="156" w:afterLines="50" w:line="360" w:lineRule="auto"/>
        <w:jc w:val="center"/>
        <w:rPr>
          <w:rFonts w:hint="eastAsia" w:ascii="宋体" w:hAnsi="宋体" w:eastAsia="宋体" w:cs="宋体"/>
          <w:sz w:val="24"/>
          <w:szCs w:val="24"/>
          <w:highlight w:val="none"/>
        </w:rPr>
      </w:pPr>
      <w:bookmarkStart w:id="74" w:name="_Toc528927416"/>
      <w:bookmarkStart w:id="75" w:name="_Toc12360"/>
      <w:bookmarkStart w:id="76" w:name="_Toc508888788"/>
      <w:bookmarkStart w:id="77" w:name="_Toc6246"/>
      <w:r>
        <w:rPr>
          <w:rFonts w:hint="eastAsia" w:ascii="宋体" w:hAnsi="宋体" w:eastAsia="宋体" w:cs="宋体"/>
          <w:sz w:val="24"/>
          <w:szCs w:val="24"/>
          <w:highlight w:val="none"/>
        </w:rPr>
        <w:t>三、响应文件</w:t>
      </w:r>
      <w:bookmarkEnd w:id="74"/>
      <w:bookmarkEnd w:id="75"/>
      <w:bookmarkEnd w:id="76"/>
      <w:bookmarkEnd w:id="77"/>
    </w:p>
    <w:p w14:paraId="771E6E47">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bookmarkStart w:id="78" w:name="_Toc482195573"/>
      <w:bookmarkStart w:id="79" w:name="_Toc479667077"/>
      <w:bookmarkStart w:id="80" w:name="_Toc479667355"/>
      <w:r>
        <w:rPr>
          <w:rFonts w:hint="eastAsia" w:ascii="宋体" w:hAnsi="宋体" w:eastAsia="宋体" w:cs="宋体"/>
          <w:b/>
          <w:szCs w:val="21"/>
          <w:highlight w:val="none"/>
        </w:rPr>
        <w:t>响应文件的编制要求</w:t>
      </w:r>
    </w:p>
    <w:p w14:paraId="2A2A744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响应文件和与磋商有关的所有文件均应使用汉语。</w:t>
      </w:r>
    </w:p>
    <w:p w14:paraId="0B87B05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除规范另有规定外，响应文件使用的度量衡单位，均采用中华人民共和国法定计量单位。</w:t>
      </w:r>
    </w:p>
    <w:p w14:paraId="76727AD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供应商应仔细阅读采购文件中的所有内容，按照采购文件要求详细编制响应文件，并保证响应文件的正确性和真实性，所有文件资料必须是针对本次投标。</w:t>
      </w:r>
    </w:p>
    <w:p w14:paraId="64F3C94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u w:val="single"/>
        </w:rPr>
      </w:pPr>
      <w:r>
        <w:rPr>
          <w:rFonts w:hint="eastAsia" w:ascii="宋体" w:hAnsi="宋体" w:eastAsia="宋体" w:cs="宋体"/>
          <w:szCs w:val="21"/>
          <w:highlight w:val="none"/>
          <w:u w:val="single"/>
        </w:rPr>
        <w:t>响应文件如有错漏必须修改，修改处须加盖单位公章或校正章。</w:t>
      </w:r>
    </w:p>
    <w:p w14:paraId="0A0EC57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由于字迹模糊或表达不清引起的后果由供应商负责。</w:t>
      </w:r>
    </w:p>
    <w:p w14:paraId="58457BC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不按采购文件要求提供的响应文件可能导致被拒绝。</w:t>
      </w:r>
    </w:p>
    <w:p w14:paraId="1AEDB5DA">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响应文件的组成</w:t>
      </w:r>
      <w:bookmarkEnd w:id="78"/>
      <w:bookmarkEnd w:id="79"/>
      <w:bookmarkEnd w:id="80"/>
    </w:p>
    <w:p w14:paraId="481259F5">
      <w:pPr>
        <w:pStyle w:val="39"/>
        <w:numPr>
          <w:ilvl w:val="1"/>
          <w:numId w:val="2"/>
        </w:numPr>
        <w:tabs>
          <w:tab w:val="left" w:pos="420"/>
        </w:tabs>
        <w:autoSpaceDE w:val="0"/>
        <w:autoSpaceDN w:val="0"/>
        <w:spacing w:line="360" w:lineRule="auto"/>
        <w:ind w:firstLine="422"/>
        <w:textAlignment w:val="bottom"/>
        <w:outlineLvl w:val="2"/>
        <w:rPr>
          <w:rFonts w:hint="eastAsia" w:ascii="宋体" w:hAnsi="宋体" w:eastAsia="宋体" w:cs="宋体"/>
          <w:szCs w:val="21"/>
          <w:highlight w:val="none"/>
        </w:rPr>
      </w:pPr>
      <w:r>
        <w:rPr>
          <w:rFonts w:hint="eastAsia" w:ascii="宋体" w:hAnsi="宋体" w:eastAsia="宋体" w:cs="宋体"/>
          <w:b/>
          <w:bCs/>
          <w:szCs w:val="21"/>
          <w:highlight w:val="none"/>
        </w:rPr>
        <w:t>响应文件由资格证明文件、商务与技术文件、报价文件组成</w:t>
      </w:r>
      <w:r>
        <w:rPr>
          <w:rFonts w:hint="eastAsia" w:ascii="宋体" w:hAnsi="宋体" w:eastAsia="宋体" w:cs="宋体"/>
          <w:szCs w:val="21"/>
          <w:highlight w:val="none"/>
          <w:u w:val="single"/>
        </w:rPr>
        <w:t>（如有要求提供资料原件的，原件另行包装，并与响应文件一起递交，投标截止时间后所有原件不予接收。资料原件也可以用复印件与原件相符的公证原件替代）。</w:t>
      </w:r>
    </w:p>
    <w:p w14:paraId="51D6E687">
      <w:pPr>
        <w:pStyle w:val="39"/>
        <w:numPr>
          <w:ilvl w:val="2"/>
          <w:numId w:val="2"/>
        </w:numPr>
        <w:autoSpaceDE w:val="0"/>
        <w:autoSpaceDN w:val="0"/>
        <w:spacing w:before="156" w:beforeLines="50" w:line="360" w:lineRule="auto"/>
        <w:ind w:left="0"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▲资格证明文件的组成：</w:t>
      </w:r>
    </w:p>
    <w:p w14:paraId="5FA95BC8">
      <w:pPr>
        <w:pStyle w:val="40"/>
        <w:widowControl/>
        <w:numPr>
          <w:ilvl w:val="0"/>
          <w:numId w:val="4"/>
        </w:numPr>
        <w:spacing w:line="360" w:lineRule="auto"/>
        <w:ind w:left="0"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磋商声明书；（见附件）</w:t>
      </w:r>
    </w:p>
    <w:p w14:paraId="3400CF1B">
      <w:pPr>
        <w:pStyle w:val="40"/>
        <w:widowControl/>
        <w:numPr>
          <w:ilvl w:val="0"/>
          <w:numId w:val="4"/>
        </w:numPr>
        <w:spacing w:line="360" w:lineRule="auto"/>
        <w:ind w:left="0"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法定代表人身份证书或授权委托书（见附件，二选一）；</w:t>
      </w:r>
    </w:p>
    <w:p w14:paraId="2FFC5D14">
      <w:pPr>
        <w:pStyle w:val="40"/>
        <w:widowControl/>
        <w:numPr>
          <w:ilvl w:val="0"/>
          <w:numId w:val="4"/>
        </w:numPr>
        <w:spacing w:line="360" w:lineRule="auto"/>
        <w:ind w:left="0"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有效的营业执照（如事业单位参加投标的，则提供有效的《事业单位法人证书》）；</w:t>
      </w:r>
    </w:p>
    <w:p w14:paraId="782FBF26">
      <w:pPr>
        <w:pStyle w:val="40"/>
        <w:widowControl/>
        <w:numPr>
          <w:ilvl w:val="0"/>
          <w:numId w:val="4"/>
        </w:numPr>
        <w:spacing w:line="360" w:lineRule="auto"/>
        <w:ind w:left="0"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依法缴纳税收及社会保障资金的承诺函</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（见附件）</w:t>
      </w:r>
    </w:p>
    <w:p w14:paraId="1F9A9E36">
      <w:pPr>
        <w:pStyle w:val="40"/>
        <w:widowControl/>
        <w:numPr>
          <w:ilvl w:val="0"/>
          <w:numId w:val="4"/>
        </w:numPr>
        <w:spacing w:line="360" w:lineRule="auto"/>
        <w:ind w:left="0"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具有良好的商业信誉、</w:t>
      </w:r>
      <w:r>
        <w:rPr>
          <w:rFonts w:hint="eastAsia" w:ascii="宋体" w:hAnsi="宋体" w:eastAsia="宋体" w:cs="宋体"/>
          <w:color w:val="auto"/>
          <w:sz w:val="21"/>
          <w:szCs w:val="21"/>
          <w:lang w:val="zh-CN" w:eastAsia="zh-CN"/>
        </w:rPr>
        <w:t>健全的财务会计制度承诺函</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（见附件）</w:t>
      </w:r>
    </w:p>
    <w:p w14:paraId="64D2A402">
      <w:pPr>
        <w:pStyle w:val="40"/>
        <w:widowControl/>
        <w:numPr>
          <w:ilvl w:val="0"/>
          <w:numId w:val="4"/>
        </w:numPr>
        <w:spacing w:line="360" w:lineRule="auto"/>
        <w:ind w:left="0"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无重大违法记录声明书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（见附件）</w:t>
      </w:r>
    </w:p>
    <w:p w14:paraId="3099D698">
      <w:pPr>
        <w:pStyle w:val="40"/>
        <w:widowControl/>
        <w:numPr>
          <w:ilvl w:val="0"/>
          <w:numId w:val="4"/>
        </w:numPr>
        <w:spacing w:line="360" w:lineRule="auto"/>
        <w:ind w:left="0"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具有履行合同所必需设备和专业技术能力的承诺函；</w:t>
      </w:r>
      <w:r>
        <w:rPr>
          <w:rFonts w:hint="eastAsia" w:ascii="宋体" w:hAnsi="宋体" w:eastAsia="宋体" w:cs="宋体"/>
          <w:color w:val="auto"/>
          <w:sz w:val="21"/>
          <w:szCs w:val="21"/>
          <w:lang w:val="zh-CN" w:eastAsia="zh-CN"/>
        </w:rPr>
        <w:t>（见附件）</w:t>
      </w:r>
    </w:p>
    <w:p w14:paraId="7AFF3EFE">
      <w:pPr>
        <w:pStyle w:val="40"/>
        <w:widowControl/>
        <w:numPr>
          <w:ilvl w:val="0"/>
          <w:numId w:val="4"/>
        </w:numPr>
        <w:spacing w:line="360" w:lineRule="auto"/>
        <w:ind w:left="0"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供应商为中小企业/小微企业须提供《中小企业声明函》或供应商为监狱企业的证明</w:t>
      </w:r>
      <w:r>
        <w:rPr>
          <w:rFonts w:hint="eastAsia" w:ascii="宋体" w:hAnsi="宋体" w:eastAsia="宋体" w:cs="宋体"/>
          <w:color w:val="auto"/>
          <w:kern w:val="2"/>
          <w:sz w:val="21"/>
          <w:szCs w:val="21"/>
          <w:lang w:val="zh-CN" w:eastAsia="zh-CN" w:bidi="ar-SA"/>
        </w:rPr>
        <w:t>文件</w:t>
      </w:r>
      <w:r>
        <w:rPr>
          <w:rFonts w:hint="eastAsia" w:ascii="宋体" w:hAnsi="宋体" w:eastAsia="宋体" w:cs="宋体"/>
          <w:color w:val="auto"/>
          <w:sz w:val="21"/>
          <w:szCs w:val="21"/>
          <w:lang w:val="zh-CN" w:eastAsia="zh-CN"/>
        </w:rPr>
        <w:t>或残疾人福利性单位须提供《残疾人福利性单位声明函》；（见附件）</w:t>
      </w:r>
    </w:p>
    <w:p w14:paraId="30637358">
      <w:pPr>
        <w:pStyle w:val="40"/>
        <w:widowControl/>
        <w:numPr>
          <w:ilvl w:val="0"/>
          <w:numId w:val="4"/>
        </w:numPr>
        <w:spacing w:line="360" w:lineRule="auto"/>
        <w:ind w:left="0"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提供招标公告中符合项目特定资格要求的有效资质证书（如有要求的，必须提供）</w:t>
      </w:r>
      <w:r>
        <w:rPr>
          <w:rFonts w:hint="eastAsia" w:ascii="宋体" w:hAnsi="宋体" w:eastAsia="宋体" w:cs="宋体"/>
          <w:color w:val="auto"/>
          <w:sz w:val="21"/>
          <w:szCs w:val="21"/>
          <w:lang w:val="zh-CN" w:eastAsia="zh-CN"/>
        </w:rPr>
        <w:t>，以及需要说明的其他资料</w:t>
      </w:r>
      <w:r>
        <w:rPr>
          <w:rFonts w:hint="eastAsia" w:ascii="宋体" w:hAnsi="宋体" w:eastAsia="宋体" w:cs="宋体"/>
          <w:color w:val="auto"/>
          <w:sz w:val="21"/>
          <w:szCs w:val="21"/>
          <w:lang w:val="en-US" w:eastAsia="zh-CN"/>
        </w:rPr>
        <w:t>。</w:t>
      </w:r>
    </w:p>
    <w:p w14:paraId="2C1158BD">
      <w:pPr>
        <w:pStyle w:val="39"/>
        <w:numPr>
          <w:ilvl w:val="2"/>
          <w:numId w:val="2"/>
        </w:numPr>
        <w:autoSpaceDE w:val="0"/>
        <w:autoSpaceDN w:val="0"/>
        <w:spacing w:line="360" w:lineRule="auto"/>
        <w:ind w:left="0"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商务与技术文件的组成：</w:t>
      </w:r>
    </w:p>
    <w:p w14:paraId="67B8417E">
      <w:pPr>
        <w:pStyle w:val="40"/>
        <w:widowControl/>
        <w:numPr>
          <w:ilvl w:val="0"/>
          <w:numId w:val="5"/>
        </w:numPr>
        <w:spacing w:line="360" w:lineRule="auto"/>
        <w:ind w:left="0"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目录；</w:t>
      </w:r>
    </w:p>
    <w:p w14:paraId="6E2A2A80">
      <w:pPr>
        <w:pStyle w:val="40"/>
        <w:widowControl/>
        <w:numPr>
          <w:ilvl w:val="0"/>
          <w:numId w:val="5"/>
        </w:numPr>
        <w:spacing w:line="360" w:lineRule="auto"/>
        <w:ind w:left="0"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供应商基本情况介绍（内容自拟）</w:t>
      </w:r>
    </w:p>
    <w:p w14:paraId="6EFE845E">
      <w:pPr>
        <w:pStyle w:val="40"/>
        <w:widowControl/>
        <w:numPr>
          <w:ilvl w:val="0"/>
          <w:numId w:val="5"/>
        </w:numPr>
        <w:spacing w:line="360" w:lineRule="auto"/>
        <w:ind w:left="0"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商务响应表（见附件）；</w:t>
      </w:r>
    </w:p>
    <w:p w14:paraId="5182B57E">
      <w:pPr>
        <w:pStyle w:val="40"/>
        <w:widowControl/>
        <w:numPr>
          <w:ilvl w:val="0"/>
          <w:numId w:val="5"/>
        </w:numPr>
        <w:spacing w:line="360" w:lineRule="auto"/>
        <w:ind w:left="0"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类似项目业绩一览表（见附件，附相关佐证材料）；</w:t>
      </w:r>
    </w:p>
    <w:p w14:paraId="1BB20E5D">
      <w:pPr>
        <w:pStyle w:val="40"/>
        <w:widowControl/>
        <w:numPr>
          <w:ilvl w:val="0"/>
          <w:numId w:val="5"/>
        </w:numPr>
        <w:spacing w:line="360" w:lineRule="auto"/>
        <w:ind w:left="0" w:firstLine="42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项目主要实施人员一览表</w:t>
      </w:r>
      <w:r>
        <w:rPr>
          <w:rFonts w:hint="eastAsia" w:ascii="宋体" w:hAnsi="宋体" w:eastAsia="宋体" w:cs="宋体"/>
          <w:color w:val="auto"/>
          <w:sz w:val="21"/>
          <w:szCs w:val="21"/>
          <w:lang w:val="en-US" w:eastAsia="zh-CN"/>
        </w:rPr>
        <w:t>（见附件格式，附相关佐证材料）；</w:t>
      </w:r>
    </w:p>
    <w:p w14:paraId="37A380D4">
      <w:pPr>
        <w:pStyle w:val="40"/>
        <w:widowControl/>
        <w:numPr>
          <w:ilvl w:val="0"/>
          <w:numId w:val="5"/>
        </w:numPr>
        <w:spacing w:line="360" w:lineRule="auto"/>
        <w:ind w:left="0" w:firstLine="420"/>
        <w:rPr>
          <w:rFonts w:hint="eastAsia" w:ascii="宋体" w:hAnsi="宋体" w:eastAsia="宋体" w:cs="宋体"/>
          <w:color w:val="auto"/>
          <w:kern w:val="2"/>
          <w:sz w:val="21"/>
          <w:szCs w:val="21"/>
          <w:lang w:val="en-US" w:eastAsia="zh-CN" w:bidi="ar-SA"/>
        </w:rPr>
      </w:pPr>
      <w:r>
        <w:rPr>
          <w:rFonts w:hint="eastAsia" w:ascii="宋体" w:hAnsi="宋体" w:cs="宋体"/>
          <w:highlight w:val="none"/>
          <w:lang w:eastAsia="zh-CN"/>
        </w:rPr>
        <w:t>拟投入主要设备一览表</w:t>
      </w:r>
      <w:r>
        <w:rPr>
          <w:rFonts w:hint="eastAsia" w:ascii="宋体" w:hAnsi="宋体" w:cs="宋体"/>
          <w:highlight w:val="none"/>
        </w:rPr>
        <w:t>（见附件格式</w:t>
      </w:r>
      <w:r>
        <w:rPr>
          <w:rFonts w:hint="eastAsia" w:ascii="宋体" w:hAnsi="宋体" w:cs="宋体"/>
          <w:highlight w:val="none"/>
          <w:lang w:eastAsia="zh-CN"/>
        </w:rPr>
        <w:t>，附相关佐证材料</w:t>
      </w:r>
      <w:r>
        <w:rPr>
          <w:rFonts w:hint="eastAsia" w:ascii="宋体" w:hAnsi="宋体" w:cs="宋体"/>
          <w:highlight w:val="none"/>
        </w:rPr>
        <w:t>）</w:t>
      </w:r>
    </w:p>
    <w:p w14:paraId="68945510">
      <w:pPr>
        <w:pStyle w:val="40"/>
        <w:widowControl/>
        <w:numPr>
          <w:ilvl w:val="0"/>
          <w:numId w:val="5"/>
        </w:numPr>
        <w:spacing w:line="360" w:lineRule="auto"/>
        <w:ind w:left="0"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按“第四章 磋商评审办法”中的评分标准编制，供应商认为需要提供的其他资料（包括可能影响商务资信技术文件评分的各类证明材料）。</w:t>
      </w:r>
    </w:p>
    <w:p w14:paraId="057F432B">
      <w:pPr>
        <w:pStyle w:val="39"/>
        <w:numPr>
          <w:ilvl w:val="2"/>
          <w:numId w:val="2"/>
        </w:numPr>
        <w:autoSpaceDE w:val="0"/>
        <w:autoSpaceDN w:val="0"/>
        <w:spacing w:line="360" w:lineRule="auto"/>
        <w:ind w:left="0"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报价文件的组成；</w:t>
      </w:r>
    </w:p>
    <w:p w14:paraId="118AD0A4">
      <w:pPr>
        <w:pStyle w:val="40"/>
        <w:widowControl/>
        <w:numPr>
          <w:ilvl w:val="0"/>
          <w:numId w:val="6"/>
        </w:numPr>
        <w:spacing w:line="360" w:lineRule="auto"/>
        <w:ind w:left="0"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目录</w:t>
      </w:r>
    </w:p>
    <w:p w14:paraId="1CC636A3">
      <w:pPr>
        <w:pStyle w:val="40"/>
        <w:widowControl/>
        <w:numPr>
          <w:ilvl w:val="0"/>
          <w:numId w:val="6"/>
        </w:numPr>
        <w:spacing w:line="360" w:lineRule="auto"/>
        <w:ind w:left="0"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报价一览表（见附件格式）；</w:t>
      </w:r>
    </w:p>
    <w:p w14:paraId="04C1F5A1">
      <w:pPr>
        <w:pStyle w:val="40"/>
        <w:widowControl/>
        <w:numPr>
          <w:ilvl w:val="0"/>
          <w:numId w:val="6"/>
        </w:numPr>
        <w:spacing w:line="360" w:lineRule="auto"/>
        <w:ind w:left="0"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供应商针对报价需要说明的其他文件和说明。</w:t>
      </w:r>
    </w:p>
    <w:p w14:paraId="1940FED5">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bookmarkStart w:id="81" w:name="_Toc479667356"/>
      <w:bookmarkStart w:id="82" w:name="_Toc479667078"/>
      <w:r>
        <w:rPr>
          <w:rFonts w:hint="eastAsia" w:ascii="宋体" w:hAnsi="宋体" w:eastAsia="宋体" w:cs="宋体"/>
          <w:b/>
          <w:szCs w:val="21"/>
          <w:highlight w:val="none"/>
        </w:rPr>
        <w:t>响应文件的编制</w:t>
      </w:r>
    </w:p>
    <w:p w14:paraId="1DDEC410">
      <w:pPr>
        <w:pStyle w:val="39"/>
        <w:numPr>
          <w:ilvl w:val="1"/>
          <w:numId w:val="2"/>
        </w:numPr>
        <w:tabs>
          <w:tab w:val="left" w:pos="420"/>
        </w:tabs>
        <w:autoSpaceDE w:val="0"/>
        <w:autoSpaceDN w:val="0"/>
        <w:spacing w:line="360" w:lineRule="auto"/>
        <w:ind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内容编制</w:t>
      </w:r>
    </w:p>
    <w:p w14:paraId="5D041144">
      <w:pPr>
        <w:pStyle w:val="39"/>
        <w:numPr>
          <w:ilvl w:val="0"/>
          <w:numId w:val="7"/>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磋商响应文件应按照本章23.1.1、23.1.2、23.1.3款中规定的顺序及采用“第六章 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从首页-服务中心-帮助文档-项目采购-电子招投标，查看文档和视频。 </w:t>
      </w:r>
    </w:p>
    <w:p w14:paraId="5FA7E670">
      <w:pPr>
        <w:pStyle w:val="39"/>
        <w:numPr>
          <w:ilvl w:val="0"/>
          <w:numId w:val="7"/>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关联定位规则：一个关联点只能关联一页，不能关联多页；多个关联点可以关联同一页。 </w:t>
      </w:r>
    </w:p>
    <w:p w14:paraId="127F982C">
      <w:pPr>
        <w:pStyle w:val="39"/>
        <w:numPr>
          <w:ilvl w:val="0"/>
          <w:numId w:val="7"/>
        </w:numPr>
        <w:tabs>
          <w:tab w:val="left" w:pos="0"/>
          <w:tab w:val="left" w:pos="420"/>
        </w:tabs>
        <w:autoSpaceDE w:val="0"/>
        <w:autoSpaceDN w:val="0"/>
        <w:spacing w:line="360" w:lineRule="auto"/>
        <w:ind w:firstLine="422"/>
        <w:textAlignment w:val="bottom"/>
        <w:outlineLvl w:val="2"/>
        <w:rPr>
          <w:rFonts w:hint="eastAsia" w:ascii="宋体" w:hAnsi="宋体" w:eastAsia="宋体" w:cs="宋体"/>
          <w:b/>
          <w:bCs/>
          <w:szCs w:val="21"/>
          <w:highlight w:val="none"/>
          <w:u w:val="single"/>
        </w:rPr>
      </w:pPr>
      <w:r>
        <w:rPr>
          <w:rFonts w:hint="eastAsia" w:ascii="宋体" w:hAnsi="宋体" w:eastAsia="宋体" w:cs="宋体"/>
          <w:b/>
          <w:bCs/>
          <w:szCs w:val="21"/>
          <w:highlight w:val="none"/>
          <w:u w:val="single"/>
        </w:rPr>
        <w:t xml:space="preserve">响应文件的资格文件、报价文件、商务技术文件必须分别编制，若有多个标项的，各标项的响应文件还必须单独编制。 </w:t>
      </w:r>
    </w:p>
    <w:p w14:paraId="5AC31B10">
      <w:pPr>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color w:val="00B0F0"/>
          <w:szCs w:val="21"/>
          <w:highlight w:val="none"/>
          <w:u w:val="single"/>
        </w:rPr>
        <w:t>【注：若供应商同时参加多个标项磋商的，需要提供多个标项的响应文件；若供应商只选择其中任一标项的，仅需提供该标项的响应文件即可。】</w:t>
      </w:r>
    </w:p>
    <w:p w14:paraId="53CD5771">
      <w:pPr>
        <w:pStyle w:val="39"/>
        <w:numPr>
          <w:ilvl w:val="0"/>
          <w:numId w:val="7"/>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磋商响应文件应当对采购文件规定的内容进行对应明确说明，对采购文件规定的实质性内容应当作出响应。 </w:t>
      </w:r>
    </w:p>
    <w:p w14:paraId="1CAE09E6">
      <w:pPr>
        <w:pStyle w:val="39"/>
        <w:numPr>
          <w:ilvl w:val="0"/>
          <w:numId w:val="7"/>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77C75204">
      <w:pPr>
        <w:pStyle w:val="39"/>
        <w:numPr>
          <w:ilvl w:val="0"/>
          <w:numId w:val="7"/>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由于字迹模糊或表达不清引起的后果由供应商负责。 </w:t>
      </w:r>
    </w:p>
    <w:p w14:paraId="556198D9">
      <w:pPr>
        <w:pStyle w:val="39"/>
        <w:numPr>
          <w:ilvl w:val="0"/>
          <w:numId w:val="7"/>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编制磋商响应文件时建议选用“谷歌或火狐浏览器”。 </w:t>
      </w:r>
    </w:p>
    <w:p w14:paraId="474BCBD2">
      <w:pPr>
        <w:pStyle w:val="39"/>
        <w:numPr>
          <w:ilvl w:val="0"/>
          <w:numId w:val="7"/>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磋商响应文件可以线下完成盖章后传输提交政府采购云平台（也可在政采云平台通过单位CA签章完成盖章提交）。 </w:t>
      </w:r>
    </w:p>
    <w:p w14:paraId="04C7F022">
      <w:pPr>
        <w:pStyle w:val="39"/>
        <w:numPr>
          <w:ilvl w:val="0"/>
          <w:numId w:val="7"/>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通过政采云平台电子投标工具（政采云电子交易客户端）生成的电子磋商响应文件的文件后缀名为【.jmbs】，备份电子磋商响应文件的文件后缀名为【.bfbs】。</w:t>
      </w:r>
    </w:p>
    <w:p w14:paraId="5FE2383C">
      <w:pPr>
        <w:pStyle w:val="39"/>
        <w:numPr>
          <w:ilvl w:val="1"/>
          <w:numId w:val="2"/>
        </w:numPr>
        <w:tabs>
          <w:tab w:val="left" w:pos="420"/>
        </w:tabs>
        <w:autoSpaceDE w:val="0"/>
        <w:autoSpaceDN w:val="0"/>
        <w:spacing w:line="360" w:lineRule="auto"/>
        <w:ind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 xml:space="preserve">格式要求 </w:t>
      </w:r>
    </w:p>
    <w:p w14:paraId="67033657">
      <w:pPr>
        <w:pStyle w:val="39"/>
        <w:numPr>
          <w:ilvl w:val="0"/>
          <w:numId w:val="8"/>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磋商响应文件应编制目录。 </w:t>
      </w:r>
    </w:p>
    <w:p w14:paraId="0DEAA0E6">
      <w:pPr>
        <w:pStyle w:val="39"/>
        <w:numPr>
          <w:ilvl w:val="0"/>
          <w:numId w:val="8"/>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磋商响应文件应按“磋商须知前附表”要求盖章。 </w:t>
      </w:r>
    </w:p>
    <w:p w14:paraId="5DA1D120">
      <w:pPr>
        <w:pStyle w:val="39"/>
        <w:numPr>
          <w:ilvl w:val="0"/>
          <w:numId w:val="8"/>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磋商响应文件装订要求详见“磋商须知前附表”。 </w:t>
      </w:r>
    </w:p>
    <w:p w14:paraId="3120DFCB">
      <w:pPr>
        <w:pStyle w:val="39"/>
        <w:numPr>
          <w:ilvl w:val="0"/>
          <w:numId w:val="8"/>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磋商响应文件格式为PDF。 </w:t>
      </w:r>
    </w:p>
    <w:p w14:paraId="22D55814">
      <w:pPr>
        <w:pStyle w:val="39"/>
        <w:numPr>
          <w:ilvl w:val="0"/>
          <w:numId w:val="8"/>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单个文件上传大小上限为300M。</w:t>
      </w:r>
    </w:p>
    <w:p w14:paraId="2FB79DC7">
      <w:pPr>
        <w:pStyle w:val="39"/>
        <w:numPr>
          <w:ilvl w:val="0"/>
          <w:numId w:val="8"/>
        </w:numPr>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lang w:eastAsia="zh-CN"/>
        </w:rPr>
        <w:t>建议正文字体为四号宋体，行距</w:t>
      </w:r>
      <w:r>
        <w:rPr>
          <w:rFonts w:hint="eastAsia" w:ascii="宋体" w:hAnsi="宋体" w:eastAsia="宋体" w:cs="宋体"/>
          <w:szCs w:val="21"/>
          <w:highlight w:val="none"/>
          <w:lang w:val="en-US" w:eastAsia="zh-CN"/>
        </w:rPr>
        <w:t>1.5倍，</w:t>
      </w:r>
      <w:r>
        <w:rPr>
          <w:rFonts w:hint="eastAsia" w:ascii="宋体" w:hAnsi="宋体" w:eastAsia="宋体" w:cs="宋体"/>
          <w:szCs w:val="21"/>
          <w:highlight w:val="none"/>
          <w:lang w:eastAsia="zh-CN"/>
        </w:rPr>
        <w:t>单个文件不超过</w:t>
      </w:r>
      <w:r>
        <w:rPr>
          <w:rFonts w:hint="eastAsia" w:ascii="宋体" w:hAnsi="宋体" w:eastAsia="宋体" w:cs="宋体"/>
          <w:szCs w:val="21"/>
          <w:highlight w:val="none"/>
          <w:lang w:val="en-US" w:eastAsia="zh-CN"/>
        </w:rPr>
        <w:t>300页。</w:t>
      </w:r>
    </w:p>
    <w:p w14:paraId="30532235">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▲磋商报价</w:t>
      </w:r>
      <w:bookmarkEnd w:id="81"/>
      <w:bookmarkEnd w:id="82"/>
    </w:p>
    <w:p w14:paraId="766588E1">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磋商报价要求：</w:t>
      </w:r>
    </w:p>
    <w:p w14:paraId="14CBDFD3">
      <w:pPr>
        <w:pStyle w:val="39"/>
        <w:numPr>
          <w:ilvl w:val="2"/>
          <w:numId w:val="2"/>
        </w:numPr>
        <w:autoSpaceDE w:val="0"/>
        <w:autoSpaceDN w:val="0"/>
        <w:spacing w:line="36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磋商供应商应考虑企业自身实力、经验及项目实施过程中的各种因素，根据采购要求，详细说明所能提供的各项具体服务内容，自主确定报价，实行固定单价按实结算。</w:t>
      </w:r>
    </w:p>
    <w:p w14:paraId="46A5B9AE">
      <w:pPr>
        <w:pStyle w:val="39"/>
        <w:numPr>
          <w:ilvl w:val="2"/>
          <w:numId w:val="2"/>
        </w:numPr>
        <w:autoSpaceDE w:val="0"/>
        <w:autoSpaceDN w:val="0"/>
        <w:spacing w:line="36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供应商的报价应包括为完成本项目服务可能发生的全部费用及企业的利润和应交纳的税金等（包含但不限于机械设备、人员工资、社会保险、人员食宿与交通、技术服务、中标服务费等）。磋商供应商对合同内容的费用、质量、安全、技术服务等实行全面承包。</w:t>
      </w:r>
    </w:p>
    <w:p w14:paraId="0E1E223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报价表格要求</w:t>
      </w:r>
    </w:p>
    <w:p w14:paraId="0D46C8F9">
      <w:pPr>
        <w:pStyle w:val="39"/>
        <w:numPr>
          <w:ilvl w:val="2"/>
          <w:numId w:val="2"/>
        </w:numPr>
        <w:autoSpaceDE w:val="0"/>
        <w:autoSpaceDN w:val="0"/>
        <w:spacing w:line="36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投标报价应按照采购文件中相关附表《报价一览表》格式填写。</w:t>
      </w:r>
    </w:p>
    <w:p w14:paraId="0F5964A9">
      <w:pPr>
        <w:pStyle w:val="39"/>
        <w:numPr>
          <w:ilvl w:val="2"/>
          <w:numId w:val="2"/>
        </w:numPr>
        <w:autoSpaceDE w:val="0"/>
        <w:autoSpaceDN w:val="0"/>
        <w:spacing w:line="36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供应商应在“政府采购云平台”中填写报价，报价应与上传的报价文件一致，如有不一致，以上传的报价文件中报价为准。 </w:t>
      </w:r>
    </w:p>
    <w:p w14:paraId="66C5766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报价方式</w:t>
      </w:r>
    </w:p>
    <w:p w14:paraId="4CB40346">
      <w:pPr>
        <w:pStyle w:val="39"/>
        <w:numPr>
          <w:ilvl w:val="2"/>
          <w:numId w:val="2"/>
        </w:numPr>
        <w:autoSpaceDE w:val="0"/>
        <w:autoSpaceDN w:val="0"/>
        <w:spacing w:line="36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本项目报价即为完成项目实施所需要的全部费用。</w:t>
      </w:r>
    </w:p>
    <w:p w14:paraId="3A288BFB">
      <w:pPr>
        <w:pStyle w:val="39"/>
        <w:numPr>
          <w:ilvl w:val="2"/>
          <w:numId w:val="2"/>
        </w:numPr>
        <w:autoSpaceDE w:val="0"/>
        <w:autoSpaceDN w:val="0"/>
        <w:spacing w:line="36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本项目设有最高限价详见</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，如供应商的投标报价超过最高限价，其响应文件作无效标处理。</w:t>
      </w:r>
    </w:p>
    <w:p w14:paraId="518EF3AB">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磋商保证金</w:t>
      </w:r>
    </w:p>
    <w:p w14:paraId="33B91FB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本项目磋商保证金要求：</w:t>
      </w:r>
      <w:r>
        <w:rPr>
          <w:rFonts w:hint="eastAsia" w:ascii="宋体" w:hAnsi="宋体" w:eastAsia="宋体" w:cs="宋体"/>
          <w:szCs w:val="21"/>
          <w:highlight w:val="none"/>
          <w:u w:val="single"/>
        </w:rPr>
        <w:t>详见“磋商须知前附表”</w:t>
      </w:r>
      <w:r>
        <w:rPr>
          <w:rFonts w:hint="eastAsia" w:ascii="宋体" w:hAnsi="宋体" w:eastAsia="宋体" w:cs="宋体"/>
          <w:szCs w:val="21"/>
          <w:highlight w:val="none"/>
        </w:rPr>
        <w:t>。</w:t>
      </w:r>
    </w:p>
    <w:p w14:paraId="76F4AAAF">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响应文件的有效期</w:t>
      </w:r>
    </w:p>
    <w:p w14:paraId="76B02D5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▲磋商响应文件有效期按“磋商须知前附表”规定，磋商响应文件应在该有效期内保持有效。合同签订后，磋商响应文件作为合同附件，磋商响应文件有效期同合同有效期。</w:t>
      </w:r>
    </w:p>
    <w:p w14:paraId="6B1A9763">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在特殊情况下，采购人可与磋商响应方协商延长竞标书的有效期，这种要求和答复均以书面形式进行。</w:t>
      </w:r>
    </w:p>
    <w:p w14:paraId="41127223">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bookmarkStart w:id="83" w:name="_Toc479667079"/>
      <w:bookmarkStart w:id="84" w:name="_Toc479667357"/>
      <w:bookmarkStart w:id="85" w:name="_Toc482195575"/>
      <w:r>
        <w:rPr>
          <w:rFonts w:hint="eastAsia" w:ascii="宋体" w:hAnsi="宋体" w:eastAsia="宋体" w:cs="宋体"/>
          <w:szCs w:val="21"/>
          <w:highlight w:val="none"/>
        </w:rPr>
        <w:t>磋商响应方可拒绝接受延期要求而不会导致磋商保证金被没收。同意延长有效期的磋商响应方需要相应延长磋商保证金的有效期，但不能修改响应文件。</w:t>
      </w:r>
      <w:bookmarkEnd w:id="83"/>
      <w:bookmarkEnd w:id="84"/>
      <w:bookmarkEnd w:id="85"/>
    </w:p>
    <w:p w14:paraId="19F05EB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成交供应商的响应文件自磋商之日起至合同履行完毕止均应保持有效。</w:t>
      </w:r>
    </w:p>
    <w:p w14:paraId="2342FF6D">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bookmarkStart w:id="86" w:name="_Toc479667359"/>
      <w:bookmarkStart w:id="87" w:name="_Toc479667081"/>
      <w:bookmarkStart w:id="88" w:name="_Toc482195577"/>
      <w:r>
        <w:rPr>
          <w:rFonts w:hint="eastAsia" w:ascii="宋体" w:hAnsi="宋体" w:eastAsia="宋体" w:cs="宋体"/>
          <w:b/>
          <w:szCs w:val="21"/>
          <w:highlight w:val="none"/>
        </w:rPr>
        <w:t>响应文件的</w:t>
      </w:r>
      <w:bookmarkEnd w:id="86"/>
      <w:bookmarkEnd w:id="87"/>
      <w:bookmarkEnd w:id="88"/>
      <w:r>
        <w:rPr>
          <w:rFonts w:hint="eastAsia" w:ascii="宋体" w:hAnsi="宋体" w:eastAsia="宋体" w:cs="宋体"/>
          <w:b/>
          <w:szCs w:val="21"/>
          <w:highlight w:val="none"/>
        </w:rPr>
        <w:t>密封及标记</w:t>
      </w:r>
    </w:p>
    <w:p w14:paraId="2C74DEAE">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磋商响应文件应按以下方法密封及标记 </w:t>
      </w:r>
    </w:p>
    <w:p w14:paraId="7244B450">
      <w:pPr>
        <w:pStyle w:val="39"/>
        <w:tabs>
          <w:tab w:val="left" w:pos="0"/>
          <w:tab w:val="left" w:pos="420"/>
        </w:tabs>
        <w:autoSpaceDE w:val="0"/>
        <w:autoSpaceDN w:val="0"/>
        <w:spacing w:line="360" w:lineRule="auto"/>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磋商响应文件密封及标记要求见</w:t>
      </w:r>
      <w:r>
        <w:rPr>
          <w:rFonts w:hint="eastAsia" w:ascii="宋体" w:hAnsi="宋体" w:eastAsia="宋体" w:cs="宋体"/>
          <w:bCs/>
          <w:szCs w:val="21"/>
          <w:highlight w:val="none"/>
          <w:u w:val="single"/>
        </w:rPr>
        <w:t>“磋商须知前附表”</w:t>
      </w:r>
      <w:r>
        <w:rPr>
          <w:rFonts w:hint="eastAsia" w:ascii="宋体" w:hAnsi="宋体" w:eastAsia="宋体" w:cs="宋体"/>
          <w:bCs/>
          <w:szCs w:val="21"/>
          <w:highlight w:val="none"/>
        </w:rPr>
        <w:t>。</w:t>
      </w:r>
    </w:p>
    <w:p w14:paraId="6D4AEB58">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磋商响应文件的提交 </w:t>
      </w:r>
    </w:p>
    <w:p w14:paraId="626333E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提交磋商响应文件 </w:t>
      </w:r>
    </w:p>
    <w:p w14:paraId="1709EE93">
      <w:pPr>
        <w:pStyle w:val="39"/>
        <w:tabs>
          <w:tab w:val="left" w:pos="0"/>
          <w:tab w:val="left" w:pos="420"/>
        </w:tabs>
        <w:autoSpaceDE w:val="0"/>
        <w:autoSpaceDN w:val="0"/>
        <w:spacing w:line="360" w:lineRule="auto"/>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1）电子磋商响应文件传输提交 </w:t>
      </w:r>
    </w:p>
    <w:p w14:paraId="5A5C381B">
      <w:pPr>
        <w:pStyle w:val="39"/>
        <w:tabs>
          <w:tab w:val="left" w:pos="0"/>
          <w:tab w:val="left" w:pos="420"/>
        </w:tabs>
        <w:autoSpaceDE w:val="0"/>
        <w:autoSpaceDN w:val="0"/>
        <w:spacing w:line="36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供应商应当在磋商响应文件提交截止时间（详见</w:t>
      </w:r>
      <w:r>
        <w:rPr>
          <w:rFonts w:hint="eastAsia" w:ascii="宋体" w:hAnsi="宋体" w:eastAsia="宋体" w:cs="宋体"/>
          <w:bCs/>
          <w:szCs w:val="21"/>
          <w:highlight w:val="none"/>
          <w:u w:val="single"/>
        </w:rPr>
        <w:t>“磋商须知前附表”，下同</w:t>
      </w:r>
      <w:r>
        <w:rPr>
          <w:rFonts w:hint="eastAsia" w:ascii="宋体" w:hAnsi="宋体" w:eastAsia="宋体" w:cs="宋体"/>
          <w:bCs/>
          <w:szCs w:val="21"/>
          <w:highlight w:val="none"/>
        </w:rPr>
        <w:t xml:space="preserve">）前完成电子磋商响应文件的传输提交至政府采购云平台（https://www.zcygov.cn），磋商响应文件提交截止时间前未完成传输提交的，视为未提交磋商响应文件。磋商响应文件提交截止时间以后传输提交的磋商响应文件，将被拒收。 </w:t>
      </w:r>
    </w:p>
    <w:p w14:paraId="251D5701">
      <w:pPr>
        <w:pStyle w:val="39"/>
        <w:tabs>
          <w:tab w:val="left" w:pos="0"/>
          <w:tab w:val="left" w:pos="420"/>
        </w:tabs>
        <w:autoSpaceDE w:val="0"/>
        <w:autoSpaceDN w:val="0"/>
        <w:spacing w:line="360" w:lineRule="auto"/>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2）备份电子磋商响应文件提交 </w:t>
      </w:r>
    </w:p>
    <w:p w14:paraId="55B51353">
      <w:pPr>
        <w:pStyle w:val="39"/>
        <w:tabs>
          <w:tab w:val="left" w:pos="0"/>
          <w:tab w:val="left" w:pos="420"/>
        </w:tabs>
        <w:autoSpaceDE w:val="0"/>
        <w:autoSpaceDN w:val="0"/>
        <w:spacing w:line="360" w:lineRule="auto"/>
        <w:textAlignment w:val="bottom"/>
        <w:outlineLvl w:val="2"/>
        <w:rPr>
          <w:rFonts w:hint="eastAsia" w:ascii="宋体" w:hAnsi="宋体" w:eastAsia="宋体" w:cs="宋体"/>
          <w:bCs/>
          <w:szCs w:val="21"/>
          <w:highlight w:val="none"/>
        </w:rPr>
      </w:pPr>
      <w:r>
        <w:rPr>
          <w:rFonts w:hint="eastAsia" w:ascii="宋体" w:hAnsi="宋体" w:cs="宋体"/>
          <w:bCs/>
          <w:color w:val="auto"/>
          <w:szCs w:val="21"/>
          <w:highlight w:val="none"/>
        </w:rPr>
        <w:t>供应商可以提交</w:t>
      </w:r>
      <w:r>
        <w:rPr>
          <w:rFonts w:hint="eastAsia" w:ascii="宋体" w:hAnsi="宋体" w:cs="宋体"/>
          <w:bCs/>
          <w:color w:val="auto"/>
          <w:szCs w:val="21"/>
          <w:highlight w:val="none"/>
          <w:lang w:eastAsia="zh-CN"/>
        </w:rPr>
        <w:t>备份电子投标文件</w:t>
      </w:r>
      <w:r>
        <w:rPr>
          <w:rFonts w:hint="eastAsia" w:ascii="宋体" w:hAnsi="宋体" w:cs="宋体"/>
          <w:bCs/>
          <w:color w:val="auto"/>
          <w:szCs w:val="21"/>
          <w:highlight w:val="none"/>
        </w:rPr>
        <w:t>，</w:t>
      </w:r>
      <w:r>
        <w:rPr>
          <w:rFonts w:hint="eastAsia" w:ascii="宋体" w:hAnsi="宋体" w:eastAsia="宋体" w:cs="宋体"/>
          <w:bCs/>
          <w:szCs w:val="21"/>
          <w:highlight w:val="none"/>
        </w:rPr>
        <w:t>若提交请将</w:t>
      </w:r>
      <w:r>
        <w:rPr>
          <w:rFonts w:hint="eastAsia" w:ascii="宋体" w:hAnsi="宋体" w:eastAsia="宋体" w:cs="宋体"/>
          <w:bCs/>
          <w:szCs w:val="21"/>
          <w:highlight w:val="none"/>
          <w:lang w:eastAsia="zh-CN"/>
        </w:rPr>
        <w:t>备份电子响应文件</w:t>
      </w:r>
      <w:r>
        <w:rPr>
          <w:rFonts w:hint="eastAsia" w:ascii="宋体" w:hAnsi="宋体" w:eastAsia="宋体" w:cs="宋体"/>
          <w:bCs/>
          <w:szCs w:val="21"/>
          <w:highlight w:val="none"/>
        </w:rPr>
        <w:t>打包压缩加密（未加密造成泄密的由投标人自行承担）后以电子邮件的形式发送至</w:t>
      </w:r>
      <w:r>
        <w:rPr>
          <w:rFonts w:hint="eastAsia" w:ascii="宋体" w:hAnsi="宋体" w:cs="宋体"/>
          <w:bCs/>
          <w:szCs w:val="21"/>
          <w:highlight w:val="none"/>
          <w:u w:val="single"/>
          <w:lang w:eastAsia="zh-CN"/>
        </w:rPr>
        <w:t>313195311</w:t>
      </w:r>
      <w:r>
        <w:rPr>
          <w:rFonts w:hint="eastAsia" w:ascii="宋体" w:hAnsi="宋体" w:eastAsia="宋体" w:cs="宋体"/>
          <w:bCs/>
          <w:szCs w:val="21"/>
          <w:highlight w:val="none"/>
          <w:u w:val="single"/>
          <w:lang w:eastAsia="zh-CN"/>
        </w:rPr>
        <w:t>qq.com</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w:t>
      </w:r>
      <w:r>
        <w:rPr>
          <w:rFonts w:hint="eastAsia" w:ascii="宋体" w:hAnsi="宋体" w:eastAsia="宋体" w:cs="宋体"/>
          <w:bCs/>
          <w:szCs w:val="21"/>
          <w:highlight w:val="none"/>
          <w:lang w:eastAsia="zh-CN"/>
        </w:rPr>
        <w:t>备份电子响应文件</w:t>
      </w:r>
      <w:r>
        <w:rPr>
          <w:rFonts w:hint="eastAsia" w:ascii="宋体" w:hAnsi="宋体" w:eastAsia="宋体" w:cs="宋体"/>
          <w:bCs/>
          <w:szCs w:val="21"/>
          <w:highlight w:val="none"/>
        </w:rPr>
        <w:t>在“电子加密投标文件”在线解密失败后启用，否则不予以启用；投标人确认“电子加密投标文件”在线解密失败后，将打包压缩加密的</w:t>
      </w:r>
      <w:r>
        <w:rPr>
          <w:rFonts w:hint="eastAsia" w:ascii="宋体" w:hAnsi="宋体" w:eastAsia="宋体" w:cs="宋体"/>
          <w:bCs/>
          <w:szCs w:val="21"/>
          <w:highlight w:val="none"/>
          <w:lang w:eastAsia="zh-CN"/>
        </w:rPr>
        <w:t>备份电子响应文件</w:t>
      </w:r>
      <w:r>
        <w:rPr>
          <w:rFonts w:hint="eastAsia" w:ascii="宋体" w:hAnsi="宋体" w:eastAsia="宋体" w:cs="宋体"/>
          <w:bCs/>
          <w:szCs w:val="21"/>
          <w:highlight w:val="none"/>
        </w:rPr>
        <w:t>的解密密码在解密规定的时间（开标时间后60分钟内）发送至上述邮箱内，未在规定时间内发送造成的投标无效或失败由投标人自行承担。</w:t>
      </w:r>
    </w:p>
    <w:p w14:paraId="0B2E9508">
      <w:pPr>
        <w:pStyle w:val="39"/>
        <w:tabs>
          <w:tab w:val="left" w:pos="0"/>
          <w:tab w:val="left" w:pos="420"/>
        </w:tabs>
        <w:autoSpaceDE w:val="0"/>
        <w:autoSpaceDN w:val="0"/>
        <w:spacing w:line="36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备份电子磋商响应文件仅在在线解密异常处理时使用。磋商响应文件已按时解密的，备份电子磋商响应文件自动失效。 </w:t>
      </w:r>
    </w:p>
    <w:p w14:paraId="096BD17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供应商提交的磋商响应文件均不予退还。 </w:t>
      </w:r>
    </w:p>
    <w:p w14:paraId="2920E5A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逾期传输的或逾期送达的或者未送达指定地点的磋商响应文件，采购人将不予受理。 </w:t>
      </w:r>
    </w:p>
    <w:p w14:paraId="5302DAC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采购人如因故推迟磋商响应文件提交截止时间，应以书面形式通知所有供应商。在这种情况下，采购人和供应商的权利和义务将受到新的磋商响应文件提交截止时间的约束。</w:t>
      </w:r>
    </w:p>
    <w:p w14:paraId="04D6958B">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
          <w:color w:val="0000FF"/>
          <w:szCs w:val="21"/>
          <w:highlight w:val="none"/>
        </w:rPr>
        <w:t>中标人应提供与电子投标文件内容一致的纸质投标文件各一正二副，装订成册，采用胶订或线订，不得采用活页夹等可随时拆换的方式装订（胶订或线订以外装订形式视为活页装订）</w:t>
      </w:r>
      <w:r>
        <w:rPr>
          <w:rFonts w:hint="eastAsia" w:ascii="宋体" w:hAnsi="宋体" w:eastAsia="宋体" w:cs="宋体"/>
          <w:b/>
          <w:color w:val="0000FF"/>
          <w:szCs w:val="21"/>
          <w:highlight w:val="none"/>
          <w:lang w:eastAsia="zh-CN"/>
        </w:rPr>
        <w:t>。</w:t>
      </w:r>
      <w:r>
        <w:rPr>
          <w:rFonts w:hint="eastAsia" w:ascii="宋体" w:hAnsi="宋体" w:eastAsia="宋体" w:cs="宋体"/>
          <w:b/>
          <w:color w:val="0000FF"/>
          <w:szCs w:val="21"/>
          <w:highlight w:val="none"/>
          <w:lang w:val="en-US" w:eastAsia="zh-CN"/>
        </w:rPr>
        <w:t>建议</w:t>
      </w:r>
      <w:r>
        <w:rPr>
          <w:rFonts w:hint="eastAsia" w:ascii="宋体" w:hAnsi="宋体" w:eastAsia="宋体" w:cs="宋体"/>
          <w:b/>
          <w:color w:val="0000FF"/>
          <w:szCs w:val="21"/>
          <w:highlight w:val="none"/>
        </w:rPr>
        <w:t>中标人在领取中标通知书时提供纸质投标文件。</w:t>
      </w:r>
      <w:r>
        <w:rPr>
          <w:rFonts w:hint="eastAsia" w:ascii="宋体" w:hAnsi="宋体" w:eastAsia="宋体" w:cs="宋体"/>
          <w:bCs/>
          <w:szCs w:val="21"/>
          <w:highlight w:val="none"/>
        </w:rPr>
        <w:t xml:space="preserve"> </w:t>
      </w:r>
    </w:p>
    <w:p w14:paraId="0B618286">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磋商响应文件的补充、修改和撤回 </w:t>
      </w:r>
    </w:p>
    <w:p w14:paraId="7CFFAA30">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 </w:t>
      </w:r>
    </w:p>
    <w:p w14:paraId="6BEAAF79">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备选磋商响应方案 </w:t>
      </w:r>
    </w:p>
    <w:p w14:paraId="651BD74E">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供应商不得提交备选磋商响应方案，否则，磋商响应文件将被判定为无效标。</w:t>
      </w:r>
    </w:p>
    <w:p w14:paraId="120258BF">
      <w:pPr>
        <w:pStyle w:val="39"/>
        <w:tabs>
          <w:tab w:val="left" w:pos="0"/>
          <w:tab w:val="left" w:pos="420"/>
        </w:tabs>
        <w:autoSpaceDE w:val="0"/>
        <w:autoSpaceDN w:val="0"/>
        <w:spacing w:line="360" w:lineRule="auto"/>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【注：备选磋商响应方案不是指备份磋商响应文件】 </w:t>
      </w:r>
    </w:p>
    <w:p w14:paraId="07CCC829">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不予受理的磋商响应文件 </w:t>
      </w:r>
    </w:p>
    <w:p w14:paraId="658BC2A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逾期传输的或逾期送达的或者未送达指定地点的磋商响应文件； </w:t>
      </w:r>
    </w:p>
    <w:p w14:paraId="7DDEC953">
      <w:pPr>
        <w:pStyle w:val="3"/>
        <w:spacing w:before="156" w:beforeLines="50" w:after="156" w:afterLines="50" w:line="360" w:lineRule="auto"/>
        <w:jc w:val="center"/>
        <w:rPr>
          <w:rFonts w:hint="eastAsia" w:ascii="宋体" w:hAnsi="宋体" w:eastAsia="宋体" w:cs="宋体"/>
          <w:sz w:val="24"/>
          <w:szCs w:val="24"/>
          <w:highlight w:val="none"/>
        </w:rPr>
      </w:pPr>
      <w:bookmarkStart w:id="89" w:name="_Toc528927418"/>
      <w:bookmarkStart w:id="90" w:name="_Toc508888790"/>
      <w:bookmarkStart w:id="91" w:name="_Toc27904"/>
      <w:bookmarkStart w:id="92" w:name="_Toc9651"/>
      <w:r>
        <w:rPr>
          <w:rFonts w:hint="eastAsia" w:ascii="宋体" w:hAnsi="宋体" w:eastAsia="宋体" w:cs="宋体"/>
          <w:sz w:val="24"/>
          <w:szCs w:val="24"/>
          <w:highlight w:val="none"/>
        </w:rPr>
        <w:t>四、</w:t>
      </w:r>
      <w:bookmarkEnd w:id="89"/>
      <w:bookmarkEnd w:id="90"/>
      <w:r>
        <w:rPr>
          <w:rFonts w:hint="eastAsia" w:ascii="宋体" w:hAnsi="宋体" w:eastAsia="宋体" w:cs="宋体"/>
          <w:sz w:val="24"/>
          <w:szCs w:val="24"/>
          <w:highlight w:val="none"/>
        </w:rPr>
        <w:t>磋商程序</w:t>
      </w:r>
      <w:bookmarkEnd w:id="91"/>
      <w:bookmarkEnd w:id="92"/>
    </w:p>
    <w:p w14:paraId="14FE8E08">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bookmarkStart w:id="93" w:name="_Toc482195585"/>
      <w:bookmarkStart w:id="94" w:name="_Toc479667367"/>
      <w:bookmarkStart w:id="95" w:name="_Toc479667089"/>
      <w:bookmarkStart w:id="96" w:name="_Toc479667091"/>
      <w:bookmarkStart w:id="97" w:name="_Toc479667369"/>
      <w:bookmarkStart w:id="98" w:name="_Toc482195587"/>
      <w:r>
        <w:rPr>
          <w:rFonts w:hint="eastAsia" w:ascii="宋体" w:hAnsi="宋体" w:eastAsia="宋体" w:cs="宋体"/>
          <w:b/>
          <w:szCs w:val="21"/>
          <w:highlight w:val="none"/>
        </w:rPr>
        <w:t>磋商小组</w:t>
      </w:r>
      <w:bookmarkEnd w:id="93"/>
      <w:bookmarkEnd w:id="94"/>
      <w:bookmarkEnd w:id="95"/>
      <w:r>
        <w:rPr>
          <w:rFonts w:hint="eastAsia" w:ascii="宋体" w:hAnsi="宋体" w:eastAsia="宋体" w:cs="宋体"/>
          <w:b/>
          <w:szCs w:val="21"/>
          <w:highlight w:val="none"/>
        </w:rPr>
        <w:t>组建</w:t>
      </w:r>
    </w:p>
    <w:p w14:paraId="7BF1CA41">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磋商小组由采购人依法组建，其成员可以由采购方代表及政府采购评审专家组成，磋商小组对采购响应文件进行审查、质疑、评估和比较。</w:t>
      </w:r>
    </w:p>
    <w:p w14:paraId="0BB96AB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磋商小组成员要严格遵守评审工作纪律、保密、回避等相关规定，依法独立履行评审职责，客观、公正、审慎参与评审工作，自觉签订《政府采购评审人员廉洁自律承诺书》。</w:t>
      </w:r>
    </w:p>
    <w:p w14:paraId="5F2F0976">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磋商准备</w:t>
      </w:r>
    </w:p>
    <w:p w14:paraId="7DC64A7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采购人按</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 xml:space="preserve">规定的时间、地点公开开启磋商响应文件，并邀请所有供应商代表准时在线参加。 </w:t>
      </w:r>
    </w:p>
    <w:p w14:paraId="308BC735">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供应商代表应在线参加磋商活动。 </w:t>
      </w:r>
    </w:p>
    <w:p w14:paraId="7AD2FA7E">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在线解密</w:t>
      </w:r>
    </w:p>
    <w:p w14:paraId="5D08543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在线解密开始时间 </w:t>
      </w:r>
    </w:p>
    <w:p w14:paraId="6C1D8FBE">
      <w:pPr>
        <w:pStyle w:val="39"/>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至磋商响应文件提交截止时间，磋商活动组织人员启动在线解密程序，供应商应登录政府采购云平台在在线解密时间内对已提交的电子磋商响应文件进行解密。 </w:t>
      </w:r>
    </w:p>
    <w:p w14:paraId="41EEEA9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解密异常处理 </w:t>
      </w:r>
    </w:p>
    <w:p w14:paraId="590538E6">
      <w:pPr>
        <w:pStyle w:val="39"/>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如在线解密失败，磋商活动组织人员将启动异常处理，上传供应商在磋商响应文件提交截止时间前提交的备份电子磋商响应文件进行再次解密，如未提供备份电子磋商响应文件，将不进行再次解密程序。无法在线解密视为供应商放弃磋商响应。 </w:t>
      </w:r>
    </w:p>
    <w:p w14:paraId="78252EC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在线解密时间 </w:t>
      </w:r>
    </w:p>
    <w:p w14:paraId="1C15883B">
      <w:pPr>
        <w:pStyle w:val="39"/>
        <w:tabs>
          <w:tab w:val="left" w:pos="0"/>
          <w:tab w:val="left" w:pos="420"/>
        </w:tabs>
        <w:autoSpaceDE w:val="0"/>
        <w:autoSpaceDN w:val="0"/>
        <w:spacing w:line="36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在线解密时间详见</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规定。</w:t>
      </w:r>
    </w:p>
    <w:p w14:paraId="614E94A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在线解密结束后，组织供应商签署《政府采购活动现场确认声明书》。 </w:t>
      </w:r>
    </w:p>
    <w:p w14:paraId="38C0A025">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在线开启磋商响应文件 </w:t>
      </w:r>
    </w:p>
    <w:p w14:paraId="5FA4079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待所有供应商在线解密结束后，磋商活动组织人员在线开启磋商响应文件。</w:t>
      </w:r>
    </w:p>
    <w:p w14:paraId="0B90E331">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组织磋商活动</w:t>
      </w:r>
    </w:p>
    <w:p w14:paraId="2542ADA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磋商小组所有成员应当集中与单一供应商分别进行磋商，并将给予所有参加磋商的供应商平等的磋商机会。 </w:t>
      </w:r>
    </w:p>
    <w:p w14:paraId="5F4CB6A8">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在磋商过程中，磋商小组经采购人代表确认后可以根据采购文件和磋商情况实质性变动采购需求中的技术、服务要求以及合同草案条款。对采购文件作出的实质性变动是采购文件的有效组成部分，</w:t>
      </w:r>
      <w:r>
        <w:rPr>
          <w:rFonts w:hint="eastAsia" w:ascii="宋体" w:hAnsi="宋体" w:eastAsia="宋体" w:cs="宋体"/>
          <w:b/>
          <w:bCs/>
          <w:szCs w:val="21"/>
          <w:highlight w:val="none"/>
          <w:u w:val="single"/>
        </w:rPr>
        <w:t>磋商小组以书面形式通过政府采购云平台通知所有参加磋商的供应商。</w:t>
      </w:r>
      <w:r>
        <w:rPr>
          <w:rFonts w:hint="eastAsia" w:ascii="宋体" w:hAnsi="宋体" w:eastAsia="宋体" w:cs="宋体"/>
          <w:szCs w:val="21"/>
          <w:highlight w:val="none"/>
        </w:rPr>
        <w:t xml:space="preserve"> </w:t>
      </w:r>
    </w:p>
    <w:p w14:paraId="0902503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供应商按照采购文件的变动情况和磋商小组的要求进行承诺并作为磋商响应文件的一部分，并加盖单位公章（或CA签章），上传政府采购云平台。 </w:t>
      </w:r>
    </w:p>
    <w:p w14:paraId="53506CB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已提交响应文件的供应商，在提交最终报价之前，可以根据磋商情况退出磋商。 </w:t>
      </w:r>
    </w:p>
    <w:p w14:paraId="47E6576E">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在政府采购云平台中汇总各供应商的得分，通知供应商经评审无效的理由。 </w:t>
      </w:r>
    </w:p>
    <w:p w14:paraId="2B96680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磋商结束后，磋商小组将要求所有实质性响应的供应商按政府采购云平台规定时间内分别进行最终报价，最终报价是供应商响应文件的有效组成部分。各供应商在规定时间之后的报价将被视为无效。 </w:t>
      </w:r>
    </w:p>
    <w:p w14:paraId="06C0DE1B">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待所有供应商报价上传政府采购云平台完成后，统一开启供应商的最终报价，同时当场制作并打印开标记录表，由</w:t>
      </w:r>
      <w:r>
        <w:rPr>
          <w:rFonts w:hint="eastAsia" w:ascii="宋体" w:hAnsi="宋体" w:cs="宋体"/>
          <w:szCs w:val="21"/>
          <w:highlight w:val="none"/>
          <w:lang w:eastAsia="zh-CN"/>
        </w:rPr>
        <w:t>相关人员</w:t>
      </w:r>
      <w:r>
        <w:rPr>
          <w:rFonts w:hint="eastAsia" w:ascii="宋体" w:hAnsi="宋体" w:eastAsia="宋体" w:cs="宋体"/>
          <w:szCs w:val="21"/>
          <w:highlight w:val="none"/>
        </w:rPr>
        <w:t>在开标记录表上签字确认（不予确认的应说明理由，否则视为无异议）。磋商小组对报价的合理性进行审查核实、评分，政府采购云平台汇总各供应商最终得分，并在政府采购云平台上公布得分结果。</w:t>
      </w:r>
      <w:r>
        <w:rPr>
          <w:rFonts w:hint="eastAsia" w:ascii="宋体" w:hAnsi="宋体" w:cs="宋体"/>
          <w:szCs w:val="21"/>
          <w:highlight w:val="none"/>
          <w:lang w:eastAsia="zh-CN"/>
        </w:rPr>
        <w:t>（如平台规则有变更的按平台规则执行）</w:t>
      </w:r>
      <w:r>
        <w:rPr>
          <w:rFonts w:hint="eastAsia" w:ascii="宋体" w:hAnsi="宋体" w:eastAsia="宋体" w:cs="宋体"/>
          <w:szCs w:val="21"/>
          <w:highlight w:val="none"/>
        </w:rPr>
        <w:t xml:space="preserve"> </w:t>
      </w:r>
    </w:p>
    <w:p w14:paraId="444D624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磋商的任何一方不得透露与磋商有关的其他供应商的技术资料、价格和其他信息。 </w:t>
      </w:r>
    </w:p>
    <w:p w14:paraId="1A6BEBA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采购代理机构对相关磋商内容进行记录，以存档备查。 </w:t>
      </w:r>
    </w:p>
    <w:p w14:paraId="12F2D42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磋商评审期间，供应商应随时随地答复磋商小组的提出的问题，解答包括有关的商务、技术问题等，并按磋商小组要求及时形成磋商承诺。 </w:t>
      </w:r>
    </w:p>
    <w:p w14:paraId="56CC9DCF">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磋商活动异议 </w:t>
      </w:r>
    </w:p>
    <w:p w14:paraId="1515025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供应商如对磋商活动有异议，应当在活动现场提出，磋商活动组织人员将当场作出答复，并制作记录。</w:t>
      </w:r>
    </w:p>
    <w:p w14:paraId="29A4A63F">
      <w:pPr>
        <w:pStyle w:val="3"/>
        <w:spacing w:before="156" w:beforeLines="50" w:after="156" w:afterLines="50" w:line="360" w:lineRule="auto"/>
        <w:jc w:val="center"/>
        <w:rPr>
          <w:rFonts w:hint="eastAsia" w:ascii="宋体" w:hAnsi="宋体" w:eastAsia="宋体" w:cs="宋体"/>
          <w:sz w:val="24"/>
          <w:szCs w:val="24"/>
          <w:highlight w:val="none"/>
        </w:rPr>
      </w:pPr>
      <w:bookmarkStart w:id="99" w:name="_Toc16894"/>
      <w:bookmarkStart w:id="100" w:name="_Toc13204"/>
      <w:bookmarkStart w:id="101" w:name="_Toc497398771"/>
      <w:bookmarkStart w:id="102" w:name="_Toc7190438"/>
      <w:r>
        <w:rPr>
          <w:rFonts w:hint="eastAsia" w:ascii="宋体" w:hAnsi="宋体" w:eastAsia="宋体" w:cs="宋体"/>
          <w:sz w:val="24"/>
          <w:szCs w:val="24"/>
          <w:highlight w:val="none"/>
        </w:rPr>
        <w:t>五、资格审查</w:t>
      </w:r>
      <w:bookmarkEnd w:id="99"/>
      <w:bookmarkEnd w:id="100"/>
      <w:bookmarkEnd w:id="101"/>
      <w:bookmarkEnd w:id="102"/>
    </w:p>
    <w:p w14:paraId="4A477EB0">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资格审查方式</w:t>
      </w:r>
    </w:p>
    <w:p w14:paraId="0E75763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本项目采用的资格审查方式详见：</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规定。</w:t>
      </w:r>
    </w:p>
    <w:p w14:paraId="0346E521">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资格审查</w:t>
      </w:r>
    </w:p>
    <w:p w14:paraId="4EE18B43">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开标后，采购人或采购代理机构</w:t>
      </w:r>
      <w:r>
        <w:rPr>
          <w:rFonts w:hint="eastAsia" w:ascii="宋体" w:hAnsi="宋体" w:cs="宋体"/>
          <w:szCs w:val="21"/>
          <w:highlight w:val="none"/>
          <w:lang w:val="en-US" w:eastAsia="zh-CN"/>
        </w:rPr>
        <w:t>或磋商小组</w:t>
      </w:r>
      <w:r>
        <w:rPr>
          <w:rFonts w:hint="eastAsia" w:ascii="宋体" w:hAnsi="宋体" w:eastAsia="宋体" w:cs="宋体"/>
          <w:szCs w:val="21"/>
          <w:highlight w:val="none"/>
        </w:rPr>
        <w:t>将依法对供应商的资格进行审查。</w:t>
      </w:r>
    </w:p>
    <w:p w14:paraId="02058D5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采购人或采购代理机构依据法律法规和采购文件的规定，对供应商的基本资格条件、特定资格条件进行审查。</w:t>
      </w:r>
    </w:p>
    <w:p w14:paraId="05EE4E9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供应商未按照采购文件要求提供与基本资格条件、特定资格条件相应的有效资格证明材料的，视为供应商不具备采购文件中规定的资格要求，其磋商响应无效。</w:t>
      </w:r>
    </w:p>
    <w:p w14:paraId="2E0F6BEA">
      <w:pPr>
        <w:pStyle w:val="3"/>
        <w:spacing w:before="156" w:beforeLines="50" w:after="156" w:afterLines="50" w:line="360" w:lineRule="auto"/>
        <w:jc w:val="center"/>
        <w:rPr>
          <w:rFonts w:hint="eastAsia" w:ascii="宋体" w:hAnsi="宋体" w:eastAsia="宋体" w:cs="宋体"/>
          <w:szCs w:val="21"/>
          <w:highlight w:val="none"/>
        </w:rPr>
      </w:pPr>
      <w:bookmarkStart w:id="103" w:name="_Toc16273"/>
      <w:bookmarkStart w:id="104" w:name="_Toc1980"/>
      <w:r>
        <w:rPr>
          <w:rFonts w:hint="eastAsia" w:ascii="宋体" w:hAnsi="宋体" w:eastAsia="宋体" w:cs="宋体"/>
          <w:sz w:val="24"/>
          <w:szCs w:val="24"/>
          <w:highlight w:val="none"/>
        </w:rPr>
        <w:t>六、评审</w:t>
      </w:r>
      <w:bookmarkEnd w:id="103"/>
      <w:bookmarkEnd w:id="104"/>
    </w:p>
    <w:p w14:paraId="7F634CD3">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评审原则及程序</w:t>
      </w:r>
    </w:p>
    <w:p w14:paraId="3A1C107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必须公平、公正、客观，不带任何倾向性和启发性；不得向外界透露任何与评标、磋商有关的内容；任何单位和个人不得干扰、影响评标与磋商的正常进行；磋商小组及有关工作人员不得私下与磋商供应商接触。</w:t>
      </w:r>
    </w:p>
    <w:p w14:paraId="5479434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在评审专家中推选评标委员会组长，优先推选资深专家为组长。</w:t>
      </w:r>
    </w:p>
    <w:p w14:paraId="0E41510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应认真阅读采购文件以及相关补充、质疑、答复文件、项目书面说明等材料，熟悉采购项目的基本概况，采购项目的质量要求、数量、主要技术标准或服务需求，采购合同主要条款，响应文件无效情形，评审方法、评审依据、评审标准等。</w:t>
      </w:r>
    </w:p>
    <w:p w14:paraId="5C113D6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评审人员对各供应商响应文件的有效性、完整性和响应程度进行审查，确定是否对采购文件作出实质性响应。</w:t>
      </w:r>
    </w:p>
    <w:p w14:paraId="7B1985C8">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评审人员按采购文件规定的评审方法和评审标准，依法独立对各供应商响应文件进行评估、比较，并给予评价或打分，不受任何单位和个人的干预。</w:t>
      </w:r>
    </w:p>
    <w:p w14:paraId="3F972B4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评审人员对各供应商响应文件非实质性内容</w:t>
      </w:r>
      <w:r>
        <w:rPr>
          <w:rFonts w:hint="eastAsia" w:ascii="宋体" w:hAnsi="宋体" w:cs="宋体"/>
          <w:szCs w:val="21"/>
          <w:highlight w:val="none"/>
          <w:lang w:eastAsia="zh-CN"/>
        </w:rPr>
        <w:t>有疑义</w:t>
      </w:r>
      <w:r>
        <w:rPr>
          <w:rFonts w:hint="eastAsia" w:ascii="宋体" w:hAnsi="宋体" w:eastAsia="宋体" w:cs="宋体"/>
          <w:szCs w:val="21"/>
          <w:highlight w:val="none"/>
        </w:rPr>
        <w:t>或异议，或者审查发现明显的文字或计算错误等，及时向评标委员会组长提出。经评标委员会商议认为需要供应商作出必要澄清或说明的，应通知该供应商以书面形式作出澄清或说明。</w:t>
      </w:r>
    </w:p>
    <w:p w14:paraId="361A230B">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需对采购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AE43980">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 号），可以推荐2家成交候选供应商。评审得分相同的，按照最终报价由低到高的顺序推荐。评审得分且最终报价相同的，</w:t>
      </w:r>
      <w:r>
        <w:rPr>
          <w:rFonts w:hint="eastAsia" w:ascii="宋体" w:hAnsi="宋体" w:eastAsia="宋体" w:cs="宋体"/>
          <w:szCs w:val="21"/>
          <w:highlight w:val="none"/>
          <w:lang w:val="en-US" w:eastAsia="zh-CN"/>
        </w:rPr>
        <w:t>由现场抽签确定</w:t>
      </w:r>
      <w:r>
        <w:rPr>
          <w:rFonts w:hint="eastAsia" w:ascii="宋体" w:hAnsi="宋体" w:eastAsia="宋体" w:cs="宋体"/>
          <w:szCs w:val="21"/>
          <w:highlight w:val="none"/>
        </w:rPr>
        <w:t>。</w:t>
      </w:r>
    </w:p>
    <w:p w14:paraId="0913BE5C">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评审办法</w:t>
      </w:r>
    </w:p>
    <w:p w14:paraId="352EA391">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本项目采用综合评分法。  </w:t>
      </w:r>
    </w:p>
    <w:p w14:paraId="198972C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政府采购云平台汇总各供应商的商务技术分、报价分作为各供应商的评审得分。 </w:t>
      </w:r>
    </w:p>
    <w:p w14:paraId="57C84D7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具体评审办法详见“第四章 磋商评审办法”。本项目原则上采用电子评审方法。</w:t>
      </w:r>
    </w:p>
    <w:p w14:paraId="5CD8D826">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出现下列情形之一的，采购组织机构将终止竞争性磋商采购活动：</w:t>
      </w:r>
    </w:p>
    <w:p w14:paraId="16E7B01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因情况变化，不再符合规定的竞争性磋商采购方式适用情形的</w:t>
      </w:r>
      <w:r>
        <w:rPr>
          <w:rFonts w:hint="eastAsia" w:ascii="宋体" w:hAnsi="宋体" w:cs="宋体"/>
          <w:szCs w:val="21"/>
          <w:highlight w:val="none"/>
          <w:lang w:eastAsia="zh-CN"/>
        </w:rPr>
        <w:t>；</w:t>
      </w:r>
    </w:p>
    <w:p w14:paraId="4FF616C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出现影响采购公正的违法、违规行为的；</w:t>
      </w:r>
    </w:p>
    <w:p w14:paraId="2A8B39BB">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所有报价经磋商小组认定明显高于市场价格；</w:t>
      </w:r>
    </w:p>
    <w:p w14:paraId="578DC167">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除《政府采购竞争性磋商采购方式管理暂行办法》第二十一条第三款和《关于政府采购竞争性磋商采购方式管理暂行办法有关问题的补充通知》（财库〔2015〕124 号）规定情形外，在采购过程中符合要求的供应商或者报价未超过采购预算的供应商不足3家的； </w:t>
      </w:r>
    </w:p>
    <w:p w14:paraId="58D86A4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符合《政府采购竞争性磋商采购方式管理暂行办法》第二十一条第三款和《关于政府采购竞争性磋商采购方式管理暂行办法有关问题的补充通知》（财库〔2015〕124 号）规定情形，但在采购过程中符合要求的供应商或者报价未超过采购预算的供应商不足2家的； </w:t>
      </w:r>
    </w:p>
    <w:p w14:paraId="5860B7B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因重大变故，采购任务取消的。</w:t>
      </w:r>
    </w:p>
    <w:p w14:paraId="2AD9211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法律、法规和采购文件规定的其他导致评审结果无效的。</w:t>
      </w:r>
    </w:p>
    <w:p w14:paraId="0ED471A4">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采购过程中出现以下情形，导致电子交易平台无法正常运行，或者无法保证电子交易的公平、公正和安全时，采购组织机构将中止电子交易活动： </w:t>
      </w:r>
    </w:p>
    <w:p w14:paraId="4CBF8433">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电子交易平台发生故障而无法登录访问的； </w:t>
      </w:r>
    </w:p>
    <w:p w14:paraId="3CE9C99F">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电子交易平台应用或数据库出现错误，不能进行正常操作的； </w:t>
      </w:r>
    </w:p>
    <w:p w14:paraId="21820AE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电子交易平台发现严重安全漏洞，有潜在泄密危险的； </w:t>
      </w:r>
    </w:p>
    <w:p w14:paraId="70E71E6E">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病毒发作导致不能进行正常操作的； </w:t>
      </w:r>
    </w:p>
    <w:p w14:paraId="5F0B1598">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其他无法保证电子交易的公平、公正和安全的情况。 </w:t>
      </w:r>
    </w:p>
    <w:p w14:paraId="7F8C0371">
      <w:pPr>
        <w:pStyle w:val="39"/>
        <w:tabs>
          <w:tab w:val="left" w:pos="0"/>
          <w:tab w:val="left" w:pos="420"/>
        </w:tabs>
        <w:autoSpaceDE w:val="0"/>
        <w:autoSpaceDN w:val="0"/>
        <w:spacing w:line="36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3ED9C882">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磋商过程的监控</w:t>
      </w:r>
    </w:p>
    <w:p w14:paraId="787DEBF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本项目评标过程实行全程录音、录像监控，供应商在评标过程中所进行的试图影响评标结果的不公正活动，可能导致其投标被拒绝。</w:t>
      </w:r>
    </w:p>
    <w:p w14:paraId="152C048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评审过程中出现录音录像采集设备不能正常运行的，应当立即封存评审资料、中止评审活动，直至设备（或替代设备）运转正常或转移至符合条件的场所后继续进行评审工作。</w:t>
      </w:r>
    </w:p>
    <w:bookmarkEnd w:id="96"/>
    <w:bookmarkEnd w:id="97"/>
    <w:bookmarkEnd w:id="98"/>
    <w:p w14:paraId="60C4801E">
      <w:pPr>
        <w:pStyle w:val="3"/>
        <w:spacing w:before="156" w:beforeLines="50" w:after="0" w:line="360" w:lineRule="auto"/>
        <w:jc w:val="center"/>
        <w:rPr>
          <w:rFonts w:hint="eastAsia" w:ascii="宋体" w:hAnsi="宋体" w:eastAsia="宋体" w:cs="宋体"/>
          <w:sz w:val="24"/>
          <w:szCs w:val="24"/>
          <w:highlight w:val="none"/>
        </w:rPr>
      </w:pPr>
      <w:bookmarkStart w:id="105" w:name="_Toc28945"/>
      <w:bookmarkStart w:id="106" w:name="_Toc528927419"/>
      <w:bookmarkStart w:id="107" w:name="_Toc15004"/>
      <w:bookmarkStart w:id="108" w:name="_Toc508888791"/>
      <w:r>
        <w:rPr>
          <w:rFonts w:hint="eastAsia" w:ascii="宋体" w:hAnsi="宋体" w:eastAsia="宋体" w:cs="宋体"/>
          <w:sz w:val="24"/>
          <w:szCs w:val="24"/>
          <w:highlight w:val="none"/>
        </w:rPr>
        <w:t>七、定标</w:t>
      </w:r>
      <w:bookmarkEnd w:id="105"/>
      <w:bookmarkEnd w:id="106"/>
      <w:bookmarkEnd w:id="107"/>
      <w:bookmarkEnd w:id="108"/>
    </w:p>
    <w:p w14:paraId="43DA2A4E">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定标</w:t>
      </w:r>
    </w:p>
    <w:p w14:paraId="6E9DB4E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bookmarkStart w:id="109" w:name="_Toc107820051"/>
      <w:bookmarkStart w:id="110" w:name="_Toc170792772"/>
      <w:r>
        <w:rPr>
          <w:rFonts w:hint="eastAsia" w:ascii="宋体" w:hAnsi="宋体" w:eastAsia="宋体" w:cs="宋体"/>
          <w:szCs w:val="21"/>
          <w:highlight w:val="none"/>
        </w:rPr>
        <w:t>采购代理机构在评审结束之日起2个工作日内将评审报告送交采购人确认。</w:t>
      </w:r>
    </w:p>
    <w:p w14:paraId="1E455401">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采购人自收到评审报告之日起5个工作日内在评审报告推荐的中标候选人中按顺序确定中标（成交）供应商。</w:t>
      </w:r>
    </w:p>
    <w:p w14:paraId="07E2113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在采购人确认采购结果后，采购代理机构将成交结果发布在政府采购网上进行公告。采购人、采购代理机构及磋商小组对未成交的供应商不作落标原因解释。</w:t>
      </w:r>
    </w:p>
    <w:p w14:paraId="760BD929">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结果公告</w:t>
      </w:r>
    </w:p>
    <w:p w14:paraId="71B26AF6">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确定中标（成交）供应商之日起2个工作日内，采购代理机构在“浙江政府采购网”上发布中标结果公告。中标结果公告将包括中标人名称、地址和中标金额，主要中标标的的名称、规格型号、数量、单价、服务要求以及评审专家名单等内容，但不包括国家秘密、商业秘密。</w:t>
      </w:r>
    </w:p>
    <w:p w14:paraId="6F9E50AA">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代理机构将在中标结果公告中附中标（成交）通知书，视同向中标（成交）供应商发出中标（成交）通知书，同时中标（成交）供应商应在中标结果公告发布后签订合同前，赴采购代理机构项目负责人处领取中标（成交）通知书。</w:t>
      </w:r>
    </w:p>
    <w:p w14:paraId="13BAA48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中标（成交）通知书发出之日起至合同签订前，中标（成交）供应商不得开展项目实质性工作（如订货、施工等）。否则，造成的有关损失由中标（成交）供应商自行承担。</w:t>
      </w:r>
    </w:p>
    <w:p w14:paraId="3606AB37">
      <w:pPr>
        <w:pStyle w:val="3"/>
        <w:spacing w:before="156" w:beforeLines="50" w:after="156" w:afterLines="50" w:line="360" w:lineRule="auto"/>
        <w:jc w:val="center"/>
        <w:rPr>
          <w:rFonts w:hint="eastAsia" w:ascii="宋体" w:hAnsi="宋体" w:eastAsia="宋体" w:cs="宋体"/>
          <w:sz w:val="24"/>
          <w:szCs w:val="24"/>
          <w:highlight w:val="none"/>
        </w:rPr>
      </w:pPr>
      <w:bookmarkStart w:id="111" w:name="_Toc508888792"/>
      <w:bookmarkStart w:id="112" w:name="_Toc9746"/>
      <w:bookmarkStart w:id="113" w:name="_Toc29156"/>
      <w:bookmarkStart w:id="114" w:name="_Toc528927420"/>
      <w:r>
        <w:rPr>
          <w:rFonts w:hint="eastAsia" w:ascii="宋体" w:hAnsi="宋体" w:eastAsia="宋体" w:cs="宋体"/>
          <w:sz w:val="24"/>
          <w:szCs w:val="24"/>
          <w:highlight w:val="none"/>
        </w:rPr>
        <w:t>八、</w:t>
      </w:r>
      <w:bookmarkStart w:id="115" w:name="_Toc177870556"/>
      <w:r>
        <w:rPr>
          <w:rFonts w:hint="eastAsia" w:ascii="宋体" w:hAnsi="宋体" w:eastAsia="宋体" w:cs="宋体"/>
          <w:sz w:val="24"/>
          <w:szCs w:val="24"/>
          <w:highlight w:val="none"/>
        </w:rPr>
        <w:t>合同</w:t>
      </w:r>
      <w:bookmarkEnd w:id="109"/>
      <w:bookmarkEnd w:id="110"/>
      <w:r>
        <w:rPr>
          <w:rFonts w:hint="eastAsia" w:ascii="宋体" w:hAnsi="宋体" w:eastAsia="宋体" w:cs="宋体"/>
          <w:sz w:val="24"/>
          <w:szCs w:val="24"/>
          <w:highlight w:val="none"/>
        </w:rPr>
        <w:t>授予</w:t>
      </w:r>
      <w:bookmarkEnd w:id="111"/>
      <w:bookmarkEnd w:id="112"/>
      <w:bookmarkEnd w:id="113"/>
      <w:bookmarkEnd w:id="114"/>
      <w:bookmarkEnd w:id="115"/>
    </w:p>
    <w:p w14:paraId="5FBCF75D">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签订合同</w:t>
      </w:r>
    </w:p>
    <w:p w14:paraId="262327C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采购人与中标（成交）供应商应当在中标（成交）通知书发出之日起30日内到采购人或采购代理机构处签订政府采购合同。</w:t>
      </w:r>
    </w:p>
    <w:p w14:paraId="00E6F68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采购文件及补充文件、磋商修改文件、成交供应商的磋商响应文件及磋商响应修改文件、磋商 过程中有关承诺文件和成交通知书均作为合同附件。 </w:t>
      </w:r>
    </w:p>
    <w:p w14:paraId="30C1127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同时，采购代理机构对合同内容进行审查，如发现与采购结果和磋商承诺内容不一致的，应予以纠正。</w:t>
      </w:r>
    </w:p>
    <w:p w14:paraId="3BC7A6B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询问或者质疑事项可能影响中标结果的，采购人应当暂停签订合同，已经签订合同的，应当中止履行合同（中标结果的质疑期为中标结果公告期限届满之日起七个工作日）。</w:t>
      </w:r>
    </w:p>
    <w:p w14:paraId="210ACE44">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合同公告</w:t>
      </w:r>
    </w:p>
    <w:p w14:paraId="2D74C01C">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应当自项目合同签订之日起2个工作日内，将项目合同在浙江省政府采购网公告，但项目合同中涉及国家秘密、商业秘密的内容除外。如合同签订方（采购人或中标（成交）供应商）认为合同内容涉及国家秘密、商业秘密的，请在采购人将合同送采购代理机构鉴证的同时附书面说明告知，否则相关责任由合同签订方自行承担。</w:t>
      </w:r>
    </w:p>
    <w:p w14:paraId="4285C604">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拒签合同</w:t>
      </w:r>
    </w:p>
    <w:p w14:paraId="19B8BB5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中标（成交）供应商无故拖延、拒签合同的，采购代理机构和采购人有权取消其中标资格。</w:t>
      </w:r>
    </w:p>
    <w:p w14:paraId="46EB1A69">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成交）供应商拒绝与采购人签订合同的，采购人可以按照评审报告推荐的中标候选人名单排序，确定下一候选人为中标（成交）供应商，也可以重新开展采购活动。同时，拒绝与采购人签订合同的供应商，由同级财政部门依法作出处理。</w:t>
      </w:r>
    </w:p>
    <w:p w14:paraId="52B5D3D1">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▲履约保证金</w:t>
      </w:r>
    </w:p>
    <w:p w14:paraId="7D3034CE">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中标人应在中标（成交）通知书规定的签订合同时间内向采购人提供</w:t>
      </w:r>
      <w:r>
        <w:rPr>
          <w:rFonts w:hint="eastAsia" w:ascii="宋体" w:hAnsi="宋体" w:eastAsia="宋体" w:cs="宋体"/>
          <w:szCs w:val="21"/>
          <w:highlight w:val="none"/>
          <w:u w:val="single"/>
        </w:rPr>
        <w:t>“磋商须知前附表”规定</w:t>
      </w:r>
      <w:r>
        <w:rPr>
          <w:rFonts w:hint="eastAsia" w:ascii="宋体" w:hAnsi="宋体" w:eastAsia="宋体" w:cs="宋体"/>
          <w:szCs w:val="21"/>
          <w:highlight w:val="none"/>
        </w:rPr>
        <w:t>数额的履约保证金。</w:t>
      </w:r>
    </w:p>
    <w:p w14:paraId="1DDC1BFE">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履约保证金支付形式：银行转账或银行保函或保险保函</w:t>
      </w:r>
      <w:r>
        <w:rPr>
          <w:rFonts w:hint="eastAsia" w:ascii="宋体" w:hAnsi="宋体" w:cs="宋体"/>
          <w:color w:val="auto"/>
          <w:szCs w:val="21"/>
          <w:highlight w:val="none"/>
          <w:lang w:eastAsia="zh-CN"/>
        </w:rPr>
        <w:t>等方式</w:t>
      </w:r>
      <w:r>
        <w:rPr>
          <w:rFonts w:hint="eastAsia" w:ascii="宋体" w:hAnsi="宋体" w:eastAsia="宋体" w:cs="宋体"/>
          <w:szCs w:val="21"/>
          <w:highlight w:val="none"/>
        </w:rPr>
        <w:t>。</w:t>
      </w:r>
    </w:p>
    <w:p w14:paraId="0287EF70">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签订合同后，如中标人不按双方签订合同约定履约，则不予返还其全部履约保证金，履约保证金不足以赔偿损失的，按实际损失赔偿。</w:t>
      </w:r>
    </w:p>
    <w:p w14:paraId="57AA1BB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履约保证金在中标人将项目投入正常运营（或通过项目验收）后凭合法收据向采购人申请退还（出现违约情况除外）。</w:t>
      </w:r>
    </w:p>
    <w:p w14:paraId="63D5DED0">
      <w:pPr>
        <w:pStyle w:val="3"/>
        <w:spacing w:before="156" w:beforeLines="50" w:after="156" w:afterLines="50" w:line="360" w:lineRule="auto"/>
        <w:jc w:val="center"/>
        <w:rPr>
          <w:rFonts w:hint="eastAsia" w:ascii="宋体" w:hAnsi="宋体" w:eastAsia="宋体" w:cs="宋体"/>
          <w:sz w:val="24"/>
          <w:szCs w:val="24"/>
          <w:highlight w:val="none"/>
        </w:rPr>
      </w:pPr>
      <w:bookmarkStart w:id="116" w:name="_Toc644"/>
      <w:bookmarkStart w:id="117" w:name="_Toc528578384"/>
      <w:bookmarkStart w:id="118" w:name="_Toc4609"/>
      <w:bookmarkStart w:id="119" w:name="_Toc528927421"/>
      <w:r>
        <w:rPr>
          <w:rFonts w:hint="eastAsia" w:ascii="宋体" w:hAnsi="宋体" w:eastAsia="宋体" w:cs="宋体"/>
          <w:sz w:val="24"/>
          <w:szCs w:val="24"/>
          <w:highlight w:val="none"/>
        </w:rPr>
        <w:t>九、供应商信用信息事项</w:t>
      </w:r>
      <w:bookmarkEnd w:id="116"/>
      <w:bookmarkEnd w:id="117"/>
      <w:bookmarkEnd w:id="118"/>
      <w:bookmarkEnd w:id="119"/>
    </w:p>
    <w:p w14:paraId="335ECCF7">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供应商信用记录查询及使用</w:t>
      </w:r>
    </w:p>
    <w:p w14:paraId="250FF0BD">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根据《关于在政府采购活动中查询及使用信用记录有关问题的通知》（财库[2016]125号文件）规定，在开标前实施政府采购活动中查询及使用信用记录事项。</w:t>
      </w:r>
    </w:p>
    <w:p w14:paraId="6543A8EB">
      <w:pPr>
        <w:pStyle w:val="39"/>
        <w:numPr>
          <w:ilvl w:val="2"/>
          <w:numId w:val="2"/>
        </w:numPr>
        <w:autoSpaceDE w:val="0"/>
        <w:autoSpaceDN w:val="0"/>
        <w:spacing w:line="36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采购代理机构通过“信用中国”网站(www.creditchina.gov.cn)、中国政府采购网(www.ccgp.gov.cn)等渠道查询相关主体信用记录。</w:t>
      </w:r>
    </w:p>
    <w:p w14:paraId="4CF52F57">
      <w:pPr>
        <w:pStyle w:val="39"/>
        <w:numPr>
          <w:ilvl w:val="2"/>
          <w:numId w:val="2"/>
        </w:numPr>
        <w:autoSpaceDE w:val="0"/>
        <w:autoSpaceDN w:val="0"/>
        <w:spacing w:line="36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截止时点：提交响应文件（响应文件）截止时间前3年内；</w:t>
      </w:r>
    </w:p>
    <w:p w14:paraId="638D030B">
      <w:pPr>
        <w:pStyle w:val="39"/>
        <w:numPr>
          <w:ilvl w:val="2"/>
          <w:numId w:val="2"/>
        </w:numPr>
        <w:autoSpaceDE w:val="0"/>
        <w:autoSpaceDN w:val="0"/>
        <w:spacing w:line="36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查询记录和证据的留存：信用信息查询记录和证据以网页截图等方式留存。</w:t>
      </w:r>
    </w:p>
    <w:p w14:paraId="2061A645">
      <w:pPr>
        <w:pStyle w:val="39"/>
        <w:numPr>
          <w:ilvl w:val="2"/>
          <w:numId w:val="2"/>
        </w:numPr>
        <w:autoSpaceDE w:val="0"/>
        <w:autoSpaceDN w:val="0"/>
        <w:spacing w:line="36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或者采购代理机构应当对供应商信用记录进行甄别，对列入失信被执行人、重大税收违法案件当事人名单、政府采购严重违法失信行为记录名单及其他不符合《中华人民共和国政府采购法》第二十二条规定条件的供应商，将被拒绝参与本次政府采购活动。</w:t>
      </w:r>
    </w:p>
    <w:p w14:paraId="0EB37580">
      <w:pPr>
        <w:pStyle w:val="39"/>
        <w:numPr>
          <w:ilvl w:val="2"/>
          <w:numId w:val="2"/>
        </w:numPr>
        <w:autoSpaceDE w:val="0"/>
        <w:autoSpaceDN w:val="0"/>
        <w:spacing w:line="36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Cs w:val="21"/>
          <w:highlight w:val="none"/>
          <w:lang w:eastAsia="zh-CN"/>
        </w:rPr>
        <w:t>。</w:t>
      </w:r>
    </w:p>
    <w:p w14:paraId="41F10DBA">
      <w:pPr>
        <w:pStyle w:val="3"/>
        <w:spacing w:before="156" w:beforeLines="50" w:after="156" w:afterLines="50" w:line="360" w:lineRule="auto"/>
        <w:jc w:val="center"/>
        <w:rPr>
          <w:rFonts w:hint="eastAsia" w:ascii="宋体" w:hAnsi="宋体" w:eastAsia="宋体" w:cs="宋体"/>
          <w:b/>
          <w:bCs/>
          <w:sz w:val="24"/>
          <w:szCs w:val="24"/>
          <w:highlight w:val="none"/>
          <w:lang w:eastAsia="zh-CN"/>
        </w:rPr>
      </w:pPr>
      <w:bookmarkStart w:id="120" w:name="_Toc21386"/>
      <w:bookmarkStart w:id="121" w:name="_Toc24110"/>
      <w:bookmarkStart w:id="122" w:name="_Toc16873"/>
      <w:bookmarkStart w:id="123" w:name="_Toc7269"/>
      <w:r>
        <w:rPr>
          <w:rFonts w:hint="eastAsia" w:ascii="宋体" w:hAnsi="宋体" w:eastAsia="宋体" w:cs="宋体"/>
          <w:b/>
          <w:bCs/>
          <w:sz w:val="24"/>
          <w:szCs w:val="24"/>
          <w:highlight w:val="none"/>
          <w:lang w:eastAsia="zh-CN"/>
        </w:rPr>
        <w:t>十、政府采购中小企业政策</w:t>
      </w:r>
      <w:bookmarkEnd w:id="120"/>
      <w:bookmarkEnd w:id="121"/>
      <w:bookmarkEnd w:id="122"/>
      <w:bookmarkEnd w:id="123"/>
    </w:p>
    <w:p w14:paraId="7E4263A5">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根据《政府采购促进中小企业发展管理办法》（财库〔2020〕46号）的规定，本次采购专门面向中小企业/小微企业或监狱企业或残疾人福利性单位</w:t>
      </w:r>
      <w:r>
        <w:rPr>
          <w:rFonts w:hint="eastAsia" w:ascii="宋体" w:hAnsi="宋体" w:eastAsia="宋体" w:cs="宋体"/>
          <w:b/>
          <w:szCs w:val="21"/>
          <w:highlight w:val="none"/>
          <w:lang w:val="zh-CN" w:eastAsia="zh-CN"/>
        </w:rPr>
        <w:t>的</w:t>
      </w:r>
      <w:r>
        <w:rPr>
          <w:rFonts w:hint="eastAsia" w:ascii="宋体" w:hAnsi="宋体" w:eastAsia="宋体" w:cs="宋体"/>
          <w:b/>
          <w:szCs w:val="21"/>
          <w:highlight w:val="none"/>
          <w:lang w:val="zh-CN"/>
        </w:rPr>
        <w:t>采购项目。</w:t>
      </w:r>
    </w:p>
    <w:p w14:paraId="5E7D9CE0">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本采购文件所称中小</w:t>
      </w:r>
      <w:r>
        <w:rPr>
          <w:rFonts w:hint="eastAsia" w:ascii="宋体" w:hAnsi="宋体" w:eastAsia="宋体" w:cs="宋体"/>
          <w:szCs w:val="21"/>
          <w:highlight w:val="none"/>
          <w:lang w:eastAsia="zh-CN"/>
        </w:rPr>
        <w:t>微型</w:t>
      </w:r>
      <w:r>
        <w:rPr>
          <w:rFonts w:hint="eastAsia" w:ascii="宋体" w:hAnsi="宋体" w:eastAsia="宋体" w:cs="宋体"/>
          <w:szCs w:val="21"/>
          <w:highlight w:val="none"/>
        </w:rPr>
        <w:t>企业，是指在中华人民共和国境内依法设立，依据</w:t>
      </w:r>
      <w:r>
        <w:rPr>
          <w:rFonts w:hint="eastAsia" w:ascii="宋体" w:hAnsi="宋体" w:eastAsia="宋体" w:cs="宋体"/>
          <w:szCs w:val="21"/>
          <w:highlight w:val="none"/>
          <w:lang w:val="zh-CN"/>
        </w:rPr>
        <w:t>《中小企业划型标准规定》（工信部联企业〔2011〕300号）</w:t>
      </w:r>
      <w:r>
        <w:rPr>
          <w:rFonts w:hint="eastAsia" w:ascii="宋体" w:hAnsi="宋体" w:eastAsia="宋体" w:cs="宋体"/>
          <w:szCs w:val="21"/>
          <w:highlight w:val="none"/>
        </w:rPr>
        <w:t>确定的中型企业、小型企业和微型企业，但与大企业的负责人为同一人，或者与大企业存在直接控股、管理关系的除外。</w:t>
      </w:r>
    </w:p>
    <w:p w14:paraId="51C5F983">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以联合体形式参加政府采购活动，联合体各方均为小微企业的，联合体视同小微企业。</w:t>
      </w:r>
      <w:r>
        <w:rPr>
          <w:rFonts w:hint="eastAsia" w:ascii="宋体" w:hAnsi="宋体" w:eastAsia="宋体" w:cs="宋体"/>
          <w:b/>
          <w:bCs/>
          <w:szCs w:val="21"/>
          <w:highlight w:val="none"/>
        </w:rPr>
        <w:t>（本项目不适用）</w:t>
      </w:r>
    </w:p>
    <w:p w14:paraId="52E786A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符合小微企业划分标准的个体工商户，视同小微企业。</w:t>
      </w:r>
    </w:p>
    <w:p w14:paraId="1463CB35">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本项目不接受大中型企业与小微企业组成联合体。</w:t>
      </w:r>
    </w:p>
    <w:p w14:paraId="2143EAA2">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本项目不允许大中型企业向一家或者多家小微企业分包。</w:t>
      </w:r>
    </w:p>
    <w:p w14:paraId="3FCA2B00">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提供的服务全部由中小微企业承接（</w:t>
      </w:r>
      <w:r>
        <w:rPr>
          <w:rFonts w:hint="eastAsia" w:ascii="宋体" w:hAnsi="宋体" w:eastAsia="宋体" w:cs="宋体"/>
          <w:szCs w:val="21"/>
          <w:highlight w:val="none"/>
          <w:lang w:eastAsia="zh-CN"/>
        </w:rPr>
        <w:t>若接受联合体投标的，</w:t>
      </w:r>
      <w:r>
        <w:rPr>
          <w:rFonts w:hint="eastAsia" w:ascii="宋体" w:hAnsi="宋体" w:eastAsia="宋体" w:cs="宋体"/>
          <w:szCs w:val="21"/>
          <w:highlight w:val="none"/>
        </w:rPr>
        <w:t>包括联合体内的小微企业和接受分包的小微企业）的，供应商应当出具《中小企业声明函》。</w:t>
      </w:r>
    </w:p>
    <w:p w14:paraId="1BB95C14">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残疾人福利性单位视同小微企业，参加政府采购活动时，应当提供《残疾人福利性单位声明函》。</w:t>
      </w:r>
    </w:p>
    <w:p w14:paraId="2BEC2DDB">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监狱企业视同小微企业，参加政府采购活动时，应当出具省级以上监狱管理局、戒毒管理局（含新疆生产建设兵团）提供的属于监狱企业的证明文件</w:t>
      </w:r>
      <w:r>
        <w:rPr>
          <w:rFonts w:hint="eastAsia" w:ascii="宋体" w:hAnsi="宋体" w:eastAsia="宋体" w:cs="宋体"/>
          <w:szCs w:val="21"/>
          <w:highlight w:val="none"/>
          <w:lang w:eastAsia="zh-CN"/>
        </w:rPr>
        <w:t>。</w:t>
      </w:r>
    </w:p>
    <w:p w14:paraId="5AD81B47">
      <w:pPr>
        <w:pStyle w:val="3"/>
        <w:spacing w:before="156" w:beforeLines="50" w:after="156" w:afterLines="50" w:line="360" w:lineRule="auto"/>
        <w:jc w:val="center"/>
        <w:rPr>
          <w:rFonts w:hint="eastAsia" w:ascii="宋体" w:hAnsi="宋体" w:eastAsia="宋体" w:cs="宋体"/>
          <w:sz w:val="24"/>
          <w:szCs w:val="24"/>
          <w:highlight w:val="none"/>
        </w:rPr>
      </w:pPr>
      <w:bookmarkStart w:id="124" w:name="_Toc19554"/>
      <w:bookmarkStart w:id="125" w:name="_Toc528927422"/>
      <w:bookmarkStart w:id="126" w:name="_Toc528578385"/>
      <w:bookmarkStart w:id="127" w:name="_Toc20419"/>
      <w:r>
        <w:rPr>
          <w:rFonts w:hint="eastAsia" w:ascii="宋体" w:hAnsi="宋体" w:eastAsia="宋体" w:cs="宋体"/>
          <w:sz w:val="24"/>
          <w:szCs w:val="24"/>
          <w:highlight w:val="none"/>
        </w:rPr>
        <w:t>十</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、其他事项</w:t>
      </w:r>
      <w:bookmarkEnd w:id="124"/>
      <w:bookmarkEnd w:id="125"/>
      <w:bookmarkEnd w:id="126"/>
      <w:bookmarkEnd w:id="127"/>
    </w:p>
    <w:p w14:paraId="5AF60815">
      <w:pPr>
        <w:pStyle w:val="39"/>
        <w:numPr>
          <w:ilvl w:val="0"/>
          <w:numId w:val="2"/>
        </w:numPr>
        <w:autoSpaceDE w:val="0"/>
        <w:autoSpaceDN w:val="0"/>
        <w:spacing w:line="36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采购代理服务费 </w:t>
      </w:r>
    </w:p>
    <w:p w14:paraId="696DD731">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本次采购代理服务费按“磋商须知前附表”规定收取。成交供应商不按采购文件规定</w:t>
      </w:r>
      <w:r>
        <w:rPr>
          <w:rFonts w:hint="eastAsia" w:ascii="宋体" w:hAnsi="宋体" w:cs="宋体"/>
          <w:szCs w:val="21"/>
          <w:highlight w:val="none"/>
          <w:lang w:eastAsia="zh-CN"/>
        </w:rPr>
        <w:t>缴纳</w:t>
      </w:r>
      <w:r>
        <w:rPr>
          <w:rFonts w:hint="eastAsia" w:ascii="宋体" w:hAnsi="宋体" w:eastAsia="宋体" w:cs="宋体"/>
          <w:szCs w:val="21"/>
          <w:highlight w:val="none"/>
        </w:rPr>
        <w:t>采购代理服务费，将取消其成交资格。同时成交供应商应向采购代理机构交纳采购文件规定的采购代理服务费作为赔偿。</w:t>
      </w:r>
    </w:p>
    <w:p w14:paraId="188BF6B3">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政采贷相关说明：</w:t>
      </w:r>
    </w:p>
    <w:p w14:paraId="71BB4AD7">
      <w:pPr>
        <w:pStyle w:val="39"/>
        <w:keepNext w:val="0"/>
        <w:keepLines w:val="0"/>
        <w:pageBreakBefore w:val="0"/>
        <w:widowControl w:val="0"/>
        <w:numPr>
          <w:ilvl w:val="0"/>
          <w:numId w:val="0"/>
        </w:numPr>
        <w:tabs>
          <w:tab w:val="left" w:pos="0"/>
          <w:tab w:val="left" w:pos="420"/>
        </w:tabs>
        <w:kinsoku/>
        <w:wordWrap/>
        <w:overflowPunct/>
        <w:topLinePunct w:val="0"/>
        <w:autoSpaceDE w:val="0"/>
        <w:autoSpaceDN w:val="0"/>
        <w:bidi w:val="0"/>
        <w:adjustRightInd/>
        <w:snapToGrid/>
        <w:spacing w:line="360" w:lineRule="auto"/>
        <w:ind w:leftChars="0" w:firstLine="420" w:firstLineChars="200"/>
        <w:textAlignment w:val="bottom"/>
        <w:outlineLvl w:val="2"/>
        <w:rPr>
          <w:rFonts w:hint="eastAsia" w:ascii="宋体" w:hAnsi="宋体" w:eastAsia="宋体" w:cs="宋体"/>
          <w:szCs w:val="21"/>
          <w:highlight w:val="none"/>
          <w:lang w:eastAsia="zh-CN"/>
        </w:rPr>
      </w:pPr>
      <w:r>
        <w:rPr>
          <w:rFonts w:hint="eastAsia" w:ascii="宋体" w:hAnsi="宋体" w:cs="宋体"/>
          <w:szCs w:val="21"/>
          <w:highlight w:val="none"/>
        </w:rPr>
        <w:t>为优化政府采购营商环境，缓解供应商资金难题，政采云平台已推广应用“政采贷”服务，中标供应商如有融资需求，可使用以下银行的政采贷服务</w:t>
      </w:r>
      <w:r>
        <w:rPr>
          <w:rFonts w:hint="eastAsia" w:ascii="宋体" w:hAnsi="宋体" w:cs="宋体"/>
          <w:szCs w:val="21"/>
          <w:highlight w:val="none"/>
          <w:lang w:eastAsia="zh-CN"/>
        </w:rPr>
        <w:t>（详见投标人须知</w:t>
      </w:r>
      <w:r>
        <w:rPr>
          <w:rFonts w:hint="eastAsia" w:ascii="宋体" w:hAnsi="宋体" w:cs="宋体"/>
          <w:szCs w:val="21"/>
          <w:highlight w:val="none"/>
        </w:rPr>
        <w:t>详见前附</w:t>
      </w:r>
      <w:r>
        <w:rPr>
          <w:rFonts w:hint="eastAsia" w:ascii="宋体" w:hAnsi="宋体" w:cs="宋体"/>
          <w:szCs w:val="21"/>
          <w:highlight w:val="none"/>
          <w:lang w:eastAsia="zh-CN"/>
        </w:rPr>
        <w:t>表）。</w:t>
      </w:r>
    </w:p>
    <w:p w14:paraId="78FE0680">
      <w:pPr>
        <w:pStyle w:val="39"/>
        <w:numPr>
          <w:ilvl w:val="1"/>
          <w:numId w:val="2"/>
        </w:numPr>
        <w:tabs>
          <w:tab w:val="left" w:pos="420"/>
        </w:tabs>
        <w:autoSpaceDE w:val="0"/>
        <w:autoSpaceDN w:val="0"/>
        <w:spacing w:line="360" w:lineRule="auto"/>
        <w:ind w:firstLine="420"/>
        <w:textAlignment w:val="bottom"/>
        <w:outlineLvl w:val="2"/>
        <w:rPr>
          <w:rFonts w:hint="eastAsia" w:ascii="宋体" w:hAnsi="宋体" w:eastAsia="宋体" w:cs="宋体"/>
          <w:szCs w:val="21"/>
          <w:highlight w:val="none"/>
        </w:rPr>
        <w:sectPr>
          <w:pgSz w:w="11906" w:h="16838"/>
          <w:pgMar w:top="1440" w:right="1587" w:bottom="1440" w:left="1587" w:header="851" w:footer="992" w:gutter="0"/>
          <w:cols w:space="720" w:num="1"/>
          <w:rtlGutter w:val="0"/>
          <w:docGrid w:type="lines" w:linePitch="312" w:charSpace="0"/>
        </w:sectPr>
      </w:pPr>
      <w:r>
        <w:rPr>
          <w:rFonts w:hint="eastAsia" w:ascii="宋体" w:hAnsi="宋体" w:eastAsia="宋体" w:cs="宋体"/>
          <w:szCs w:val="21"/>
          <w:highlight w:val="none"/>
        </w:rPr>
        <w:t>其他内容：磋商须知详见前附表</w:t>
      </w:r>
    </w:p>
    <w:p w14:paraId="6B973656">
      <w:pPr>
        <w:pStyle w:val="2"/>
        <w:spacing w:before="0" w:after="156" w:afterLines="50" w:line="360" w:lineRule="auto"/>
        <w:jc w:val="center"/>
        <w:rPr>
          <w:rFonts w:ascii="宋体" w:hAnsi="宋体"/>
          <w:sz w:val="32"/>
          <w:szCs w:val="32"/>
        </w:rPr>
      </w:pPr>
      <w:bookmarkStart w:id="128" w:name="_Toc528927423"/>
      <w:bookmarkStart w:id="129" w:name="_Toc306"/>
      <w:bookmarkStart w:id="130" w:name="_Toc10363"/>
      <w:bookmarkStart w:id="131" w:name="_Toc9850"/>
      <w:bookmarkStart w:id="132" w:name="_Toc31367"/>
      <w:r>
        <w:rPr>
          <w:rFonts w:hint="eastAsia" w:ascii="宋体" w:hAnsi="宋体"/>
          <w:sz w:val="32"/>
          <w:szCs w:val="32"/>
        </w:rPr>
        <w:t xml:space="preserve">第四章  </w:t>
      </w:r>
      <w:bookmarkEnd w:id="128"/>
      <w:r>
        <w:rPr>
          <w:rFonts w:hint="eastAsia" w:ascii="宋体" w:hAnsi="宋体"/>
          <w:sz w:val="32"/>
          <w:szCs w:val="32"/>
        </w:rPr>
        <w:t>磋商评审办法</w:t>
      </w:r>
      <w:bookmarkEnd w:id="129"/>
      <w:bookmarkEnd w:id="130"/>
    </w:p>
    <w:p w14:paraId="1FC20D99">
      <w:pPr>
        <w:spacing w:line="360" w:lineRule="auto"/>
        <w:ind w:firstLine="420" w:firstLineChars="200"/>
        <w:rPr>
          <w:rFonts w:ascii="宋体" w:hAnsi="宋体"/>
          <w:szCs w:val="21"/>
        </w:rPr>
      </w:pPr>
      <w:r>
        <w:rPr>
          <w:rFonts w:ascii="宋体" w:hAnsi="宋体"/>
          <w:szCs w:val="21"/>
        </w:rPr>
        <w:t>本办法严格遵照《中华人民共和国政府采购法》、《中华人民共和国政府采购法实施条例》</w:t>
      </w:r>
      <w:r>
        <w:rPr>
          <w:rFonts w:hint="eastAsia" w:ascii="宋体" w:hAnsi="宋体"/>
          <w:szCs w:val="21"/>
        </w:rPr>
        <w:t>、《政府采购竞争性磋商采购方式管理暂行办法》，</w:t>
      </w:r>
      <w:r>
        <w:rPr>
          <w:rFonts w:ascii="宋体" w:hAnsi="宋体"/>
          <w:szCs w:val="21"/>
        </w:rPr>
        <w:t>结合项目所在地政府有关政府采购规定和项目的实际情况制定。</w:t>
      </w:r>
    </w:p>
    <w:p w14:paraId="6EF5A3E4">
      <w:pPr>
        <w:pStyle w:val="3"/>
        <w:numPr>
          <w:ilvl w:val="0"/>
          <w:numId w:val="9"/>
        </w:numPr>
        <w:spacing w:before="0" w:after="0" w:line="360" w:lineRule="auto"/>
        <w:jc w:val="left"/>
        <w:rPr>
          <w:rFonts w:ascii="宋体" w:hAnsi="宋体" w:eastAsia="宋体"/>
          <w:sz w:val="21"/>
          <w:szCs w:val="21"/>
        </w:rPr>
      </w:pPr>
      <w:bookmarkStart w:id="133" w:name="_Toc528927424"/>
      <w:bookmarkStart w:id="134" w:name="_Toc508888801"/>
      <w:bookmarkStart w:id="135" w:name="_Toc15783"/>
      <w:r>
        <w:rPr>
          <w:rFonts w:hint="eastAsia" w:ascii="宋体" w:hAnsi="宋体" w:eastAsia="宋体"/>
          <w:sz w:val="21"/>
          <w:szCs w:val="21"/>
        </w:rPr>
        <w:t>总则</w:t>
      </w:r>
      <w:bookmarkEnd w:id="133"/>
      <w:bookmarkEnd w:id="134"/>
      <w:bookmarkEnd w:id="135"/>
    </w:p>
    <w:p w14:paraId="61F40EC8">
      <w:pPr>
        <w:spacing w:line="360" w:lineRule="auto"/>
        <w:ind w:firstLine="420" w:firstLineChars="200"/>
        <w:rPr>
          <w:rFonts w:ascii="宋体" w:hAnsi="宋体" w:cs="宋体"/>
          <w:szCs w:val="21"/>
        </w:rPr>
      </w:pPr>
      <w:bookmarkStart w:id="136" w:name="_Toc508888802"/>
      <w:r>
        <w:rPr>
          <w:rFonts w:hint="eastAsia" w:ascii="宋体" w:hAnsi="宋体" w:cs="宋体"/>
          <w:szCs w:val="21"/>
        </w:rPr>
        <w:t>采购活动遵循公平、公正、科学、择优的原则依法进行，磋商小组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23802693">
      <w:pPr>
        <w:pStyle w:val="3"/>
        <w:numPr>
          <w:ilvl w:val="0"/>
          <w:numId w:val="9"/>
        </w:numPr>
        <w:spacing w:before="156" w:beforeLines="50" w:after="0" w:line="360" w:lineRule="auto"/>
        <w:jc w:val="left"/>
        <w:rPr>
          <w:rFonts w:ascii="宋体" w:hAnsi="宋体" w:eastAsia="宋体"/>
          <w:sz w:val="21"/>
          <w:szCs w:val="21"/>
        </w:rPr>
      </w:pPr>
      <w:bookmarkStart w:id="137" w:name="_Toc528927425"/>
      <w:bookmarkStart w:id="138" w:name="_Toc3277"/>
      <w:r>
        <w:rPr>
          <w:rFonts w:hint="eastAsia" w:ascii="宋体" w:hAnsi="宋体" w:eastAsia="宋体"/>
          <w:sz w:val="21"/>
          <w:szCs w:val="21"/>
        </w:rPr>
        <w:t>评标组织</w:t>
      </w:r>
      <w:bookmarkEnd w:id="136"/>
      <w:bookmarkEnd w:id="137"/>
      <w:bookmarkEnd w:id="138"/>
    </w:p>
    <w:p w14:paraId="020F4FF3">
      <w:pPr>
        <w:spacing w:line="360" w:lineRule="auto"/>
        <w:ind w:firstLine="420" w:firstLineChars="200"/>
        <w:rPr>
          <w:rFonts w:ascii="宋体" w:hAnsi="宋体"/>
          <w:szCs w:val="21"/>
        </w:rPr>
      </w:pPr>
      <w:r>
        <w:rPr>
          <w:rFonts w:hint="eastAsia" w:ascii="宋体" w:hAnsi="宋体"/>
          <w:szCs w:val="21"/>
        </w:rPr>
        <w:t>评标工作由采购人依法组建的磋商小组负责，</w:t>
      </w:r>
      <w:r>
        <w:rPr>
          <w:rFonts w:hint="eastAsia" w:ascii="宋体" w:hAnsi="宋体" w:cs="宋体"/>
          <w:szCs w:val="21"/>
        </w:rPr>
        <w:t>磋商小组由采购人代表和政府采购评审专家等有关人员组成，</w:t>
      </w:r>
      <w:r>
        <w:rPr>
          <w:rFonts w:hint="eastAsia" w:ascii="宋体" w:hAnsi="宋体"/>
          <w:szCs w:val="21"/>
        </w:rPr>
        <w:t>评标全过程接受有关部门监督指导。</w:t>
      </w:r>
      <w:bookmarkStart w:id="139" w:name="_Toc528927426"/>
      <w:bookmarkStart w:id="140" w:name="_Toc508888803"/>
    </w:p>
    <w:p w14:paraId="11551D0B">
      <w:pPr>
        <w:pStyle w:val="3"/>
        <w:numPr>
          <w:ilvl w:val="0"/>
          <w:numId w:val="9"/>
        </w:numPr>
        <w:spacing w:before="156" w:beforeLines="50" w:after="0" w:line="360" w:lineRule="auto"/>
        <w:jc w:val="left"/>
        <w:rPr>
          <w:rFonts w:ascii="宋体" w:hAnsi="宋体" w:eastAsia="宋体"/>
          <w:sz w:val="21"/>
          <w:szCs w:val="21"/>
        </w:rPr>
      </w:pPr>
      <w:bookmarkStart w:id="141" w:name="_Toc4668"/>
      <w:bookmarkStart w:id="142" w:name="_Toc528927427"/>
      <w:bookmarkStart w:id="143" w:name="_Toc508888804"/>
      <w:r>
        <w:rPr>
          <w:rFonts w:hint="eastAsia" w:ascii="宋体" w:hAnsi="宋体" w:eastAsia="宋体"/>
          <w:sz w:val="21"/>
          <w:szCs w:val="21"/>
        </w:rPr>
        <w:t>评标办法</w:t>
      </w:r>
      <w:bookmarkEnd w:id="141"/>
      <w:bookmarkEnd w:id="142"/>
      <w:bookmarkEnd w:id="143"/>
    </w:p>
    <w:p w14:paraId="22DEF051">
      <w:pPr>
        <w:spacing w:line="360" w:lineRule="auto"/>
        <w:ind w:firstLine="420" w:firstLineChars="200"/>
        <w:rPr>
          <w:rFonts w:ascii="宋体" w:hAnsi="宋体"/>
          <w:szCs w:val="21"/>
        </w:rPr>
      </w:pPr>
      <w:r>
        <w:rPr>
          <w:rFonts w:hint="eastAsia" w:ascii="宋体" w:hAnsi="宋体"/>
          <w:szCs w:val="21"/>
        </w:rPr>
        <w:t>本评标方法采用百分制</w:t>
      </w:r>
      <w:r>
        <w:rPr>
          <w:rFonts w:hint="eastAsia" w:ascii="宋体" w:hAnsi="宋体"/>
          <w:b/>
          <w:bCs/>
          <w:szCs w:val="21"/>
          <w:u w:val="single"/>
        </w:rPr>
        <w:t>综合评分法</w:t>
      </w:r>
      <w:r>
        <w:rPr>
          <w:rFonts w:hint="eastAsia" w:ascii="宋体" w:hAnsi="宋体"/>
          <w:szCs w:val="21"/>
        </w:rPr>
        <w:t>，是指供应商最大限度满足采购文件实质性要求的基础上，按照采购文件各项评审因素进行综合评审后，以评标综合得分由高至低推荐中标候选人的评标办法。</w:t>
      </w:r>
    </w:p>
    <w:p w14:paraId="4E3951AA">
      <w:pPr>
        <w:autoSpaceDE w:val="0"/>
        <w:autoSpaceDN w:val="0"/>
        <w:spacing w:line="360" w:lineRule="auto"/>
        <w:ind w:firstLine="420" w:firstLineChars="200"/>
        <w:rPr>
          <w:rFonts w:ascii="宋体" w:hAnsi="宋体"/>
          <w:szCs w:val="21"/>
        </w:rPr>
      </w:pPr>
      <w:r>
        <w:rPr>
          <w:rFonts w:hint="eastAsia" w:ascii="宋体" w:hAnsi="宋体"/>
          <w:bCs/>
          <w:szCs w:val="21"/>
          <w:lang w:val="zh-CN"/>
        </w:rPr>
        <w:t>本项目综合评分设总分100分，其中商务资信、技术与报价权值比例见下表：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478"/>
        <w:gridCol w:w="2771"/>
        <w:gridCol w:w="1402"/>
      </w:tblGrid>
      <w:tr w14:paraId="5C03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shd w:val="clear" w:color="auto" w:fill="D8D8D8"/>
            <w:vAlign w:val="center"/>
          </w:tcPr>
          <w:p w14:paraId="29A497BF">
            <w:pPr>
              <w:jc w:val="center"/>
              <w:rPr>
                <w:rFonts w:ascii="宋体" w:hAnsi="宋体" w:cs="宋体"/>
                <w:b/>
                <w:szCs w:val="21"/>
              </w:rPr>
            </w:pPr>
            <w:r>
              <w:rPr>
                <w:rFonts w:hint="eastAsia" w:ascii="宋体" w:hAnsi="宋体" w:cs="宋体"/>
                <w:b/>
                <w:szCs w:val="21"/>
                <w:lang w:bidi="ar"/>
              </w:rPr>
              <w:t>评标指标</w:t>
            </w:r>
          </w:p>
        </w:tc>
        <w:tc>
          <w:tcPr>
            <w:tcW w:w="2478" w:type="dxa"/>
            <w:tcBorders>
              <w:top w:val="single" w:color="auto" w:sz="4" w:space="0"/>
              <w:left w:val="nil"/>
              <w:bottom w:val="single" w:color="auto" w:sz="4" w:space="0"/>
              <w:right w:val="single" w:color="auto" w:sz="4" w:space="0"/>
            </w:tcBorders>
            <w:shd w:val="clear" w:color="auto" w:fill="D8D8D8"/>
            <w:vAlign w:val="center"/>
          </w:tcPr>
          <w:p w14:paraId="1462A213">
            <w:pPr>
              <w:jc w:val="center"/>
              <w:rPr>
                <w:rFonts w:ascii="宋体" w:hAnsi="宋体" w:cs="宋体"/>
                <w:b/>
                <w:szCs w:val="21"/>
              </w:rPr>
            </w:pPr>
            <w:r>
              <w:rPr>
                <w:rFonts w:hint="eastAsia" w:ascii="宋体" w:hAnsi="宋体" w:cs="宋体"/>
                <w:b/>
                <w:szCs w:val="21"/>
                <w:lang w:bidi="ar"/>
              </w:rPr>
              <w:t>投标报价（价格）</w:t>
            </w:r>
          </w:p>
        </w:tc>
        <w:tc>
          <w:tcPr>
            <w:tcW w:w="2771" w:type="dxa"/>
            <w:tcBorders>
              <w:top w:val="single" w:color="auto" w:sz="4" w:space="0"/>
              <w:left w:val="nil"/>
              <w:bottom w:val="single" w:color="auto" w:sz="4" w:space="0"/>
              <w:right w:val="single" w:color="auto" w:sz="4" w:space="0"/>
            </w:tcBorders>
            <w:shd w:val="clear" w:color="auto" w:fill="D8D8D8"/>
            <w:vAlign w:val="center"/>
          </w:tcPr>
          <w:p w14:paraId="01EA23FA">
            <w:pPr>
              <w:jc w:val="center"/>
              <w:rPr>
                <w:rFonts w:ascii="宋体" w:hAnsi="宋体" w:cs="宋体"/>
                <w:b/>
                <w:szCs w:val="21"/>
              </w:rPr>
            </w:pPr>
            <w:r>
              <w:rPr>
                <w:rFonts w:hint="eastAsia" w:ascii="宋体" w:hAnsi="宋体" w:cs="宋体"/>
                <w:b/>
                <w:szCs w:val="21"/>
                <w:lang w:bidi="ar"/>
              </w:rPr>
              <w:t>商务资信技术部分</w:t>
            </w:r>
          </w:p>
        </w:tc>
        <w:tc>
          <w:tcPr>
            <w:tcW w:w="1402" w:type="dxa"/>
            <w:tcBorders>
              <w:top w:val="single" w:color="auto" w:sz="4" w:space="0"/>
              <w:left w:val="nil"/>
              <w:bottom w:val="single" w:color="auto" w:sz="4" w:space="0"/>
              <w:right w:val="single" w:color="auto" w:sz="4" w:space="0"/>
            </w:tcBorders>
            <w:shd w:val="clear" w:color="auto" w:fill="D8D8D8"/>
            <w:vAlign w:val="center"/>
          </w:tcPr>
          <w:p w14:paraId="56B96F33">
            <w:pPr>
              <w:jc w:val="center"/>
              <w:rPr>
                <w:rFonts w:ascii="宋体" w:hAnsi="宋体" w:cs="宋体"/>
                <w:b/>
                <w:szCs w:val="21"/>
              </w:rPr>
            </w:pPr>
            <w:r>
              <w:rPr>
                <w:rFonts w:hint="eastAsia" w:ascii="宋体" w:hAnsi="宋体" w:cs="宋体"/>
                <w:b/>
                <w:szCs w:val="21"/>
                <w:lang w:bidi="ar"/>
              </w:rPr>
              <w:t>合计</w:t>
            </w:r>
          </w:p>
        </w:tc>
      </w:tr>
      <w:tr w14:paraId="6F17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14:paraId="10F4FDDD">
            <w:pPr>
              <w:jc w:val="center"/>
              <w:rPr>
                <w:rFonts w:ascii="宋体" w:hAnsi="宋体" w:cs="宋体"/>
                <w:szCs w:val="21"/>
              </w:rPr>
            </w:pPr>
            <w:r>
              <w:rPr>
                <w:rFonts w:hint="eastAsia" w:ascii="宋体" w:hAnsi="宋体" w:cs="宋体"/>
                <w:szCs w:val="21"/>
                <w:lang w:bidi="ar"/>
              </w:rPr>
              <w:t>权重（%）</w:t>
            </w:r>
          </w:p>
        </w:tc>
        <w:tc>
          <w:tcPr>
            <w:tcW w:w="2478" w:type="dxa"/>
            <w:tcBorders>
              <w:top w:val="single" w:color="auto" w:sz="4" w:space="0"/>
              <w:left w:val="nil"/>
              <w:bottom w:val="single" w:color="auto" w:sz="4" w:space="0"/>
              <w:right w:val="single" w:color="auto" w:sz="4" w:space="0"/>
            </w:tcBorders>
            <w:vAlign w:val="center"/>
          </w:tcPr>
          <w:p w14:paraId="501D0228">
            <w:pPr>
              <w:jc w:val="center"/>
              <w:rPr>
                <w:rFonts w:hint="default" w:ascii="宋体" w:hAnsi="宋体" w:eastAsia="宋体" w:cs="宋体"/>
                <w:szCs w:val="21"/>
                <w:lang w:val="en-US" w:eastAsia="zh-CN"/>
              </w:rPr>
            </w:pPr>
            <w:r>
              <w:rPr>
                <w:rFonts w:hint="eastAsia" w:ascii="宋体" w:hAnsi="宋体" w:cs="宋体"/>
                <w:szCs w:val="21"/>
                <w:lang w:val="en-US" w:eastAsia="zh-CN" w:bidi="ar"/>
              </w:rPr>
              <w:t>30</w:t>
            </w:r>
          </w:p>
        </w:tc>
        <w:tc>
          <w:tcPr>
            <w:tcW w:w="2771" w:type="dxa"/>
            <w:tcBorders>
              <w:top w:val="single" w:color="auto" w:sz="4" w:space="0"/>
              <w:left w:val="nil"/>
              <w:bottom w:val="single" w:color="auto" w:sz="4" w:space="0"/>
              <w:right w:val="single" w:color="auto" w:sz="4" w:space="0"/>
            </w:tcBorders>
            <w:vAlign w:val="center"/>
          </w:tcPr>
          <w:p w14:paraId="223961F3">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bidi="ar"/>
              </w:rPr>
              <w:t>70</w:t>
            </w:r>
          </w:p>
        </w:tc>
        <w:tc>
          <w:tcPr>
            <w:tcW w:w="1402" w:type="dxa"/>
            <w:tcBorders>
              <w:top w:val="single" w:color="auto" w:sz="4" w:space="0"/>
              <w:left w:val="nil"/>
              <w:bottom w:val="single" w:color="auto" w:sz="4" w:space="0"/>
              <w:right w:val="single" w:color="auto" w:sz="4" w:space="0"/>
            </w:tcBorders>
            <w:vAlign w:val="center"/>
          </w:tcPr>
          <w:p w14:paraId="581DFD80">
            <w:pPr>
              <w:jc w:val="center"/>
              <w:rPr>
                <w:rFonts w:ascii="宋体" w:hAnsi="宋体" w:cs="宋体"/>
                <w:szCs w:val="21"/>
              </w:rPr>
            </w:pPr>
            <w:r>
              <w:rPr>
                <w:rFonts w:hint="eastAsia" w:ascii="宋体" w:hAnsi="宋体" w:cs="宋体"/>
                <w:szCs w:val="21"/>
                <w:lang w:bidi="ar"/>
              </w:rPr>
              <w:t>100</w:t>
            </w:r>
          </w:p>
        </w:tc>
      </w:tr>
    </w:tbl>
    <w:p w14:paraId="22D90132">
      <w:pPr>
        <w:pStyle w:val="3"/>
        <w:numPr>
          <w:ilvl w:val="0"/>
          <w:numId w:val="9"/>
        </w:numPr>
        <w:spacing w:before="156" w:beforeLines="50" w:after="0" w:line="360" w:lineRule="auto"/>
        <w:jc w:val="left"/>
        <w:rPr>
          <w:rFonts w:ascii="宋体" w:hAnsi="宋体" w:eastAsia="宋体"/>
          <w:sz w:val="21"/>
          <w:szCs w:val="21"/>
        </w:rPr>
      </w:pPr>
      <w:bookmarkStart w:id="144" w:name="_Toc26622"/>
      <w:r>
        <w:rPr>
          <w:rFonts w:hint="eastAsia" w:ascii="宋体" w:hAnsi="宋体" w:eastAsia="宋体"/>
          <w:sz w:val="21"/>
          <w:szCs w:val="21"/>
        </w:rPr>
        <w:t>评审细则</w:t>
      </w:r>
      <w:bookmarkEnd w:id="144"/>
      <w:r>
        <w:rPr>
          <w:rFonts w:hint="eastAsia" w:ascii="宋体" w:hAnsi="宋体" w:eastAsia="宋体"/>
          <w:sz w:val="21"/>
          <w:szCs w:val="21"/>
        </w:rPr>
        <w:t xml:space="preserve"> </w:t>
      </w:r>
    </w:p>
    <w:p w14:paraId="657C5EA0">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1. 评审工作由磋商小组负责。 </w:t>
      </w:r>
    </w:p>
    <w:p w14:paraId="49926541">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2. 符合性审查 </w:t>
      </w:r>
    </w:p>
    <w:p w14:paraId="76506E3A">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 </w:t>
      </w:r>
    </w:p>
    <w:p w14:paraId="7685766C">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磋商小组要求供应商澄清、说明或者更正响应文件以书面形式作出。供应商的澄清、说明或者更正应当由法定代表人或其授权代表签字或者加盖公章。由授权代表签字的，应当附法定代表人授权书。 </w:t>
      </w:r>
    </w:p>
    <w:p w14:paraId="3F589507">
      <w:pPr>
        <w:widowControl/>
        <w:spacing w:line="360" w:lineRule="auto"/>
        <w:ind w:firstLine="422" w:firstLineChars="200"/>
        <w:jc w:val="left"/>
        <w:rPr>
          <w:rFonts w:ascii="宋体" w:hAnsi="宋体" w:cs="宋体"/>
          <w:szCs w:val="21"/>
        </w:rPr>
      </w:pPr>
      <w:r>
        <w:rPr>
          <w:rFonts w:hint="eastAsia" w:ascii="宋体" w:hAnsi="宋体" w:cs="宋体"/>
          <w:b/>
          <w:color w:val="000000"/>
          <w:kern w:val="0"/>
          <w:szCs w:val="21"/>
          <w:lang w:bidi="ar"/>
        </w:rPr>
        <w:t xml:space="preserve">2.1 资格及响应符合性审查 </w:t>
      </w:r>
    </w:p>
    <w:p w14:paraId="14A18043">
      <w:pPr>
        <w:widowControl/>
        <w:spacing w:line="360" w:lineRule="auto"/>
        <w:ind w:firstLine="422" w:firstLineChars="200"/>
        <w:jc w:val="left"/>
        <w:rPr>
          <w:rFonts w:ascii="宋体" w:hAnsi="宋体" w:cs="宋体"/>
          <w:szCs w:val="21"/>
        </w:rPr>
      </w:pPr>
      <w:r>
        <w:rPr>
          <w:rFonts w:hint="eastAsia" w:ascii="宋体" w:hAnsi="宋体" w:cs="宋体"/>
          <w:b/>
          <w:color w:val="000000"/>
          <w:kern w:val="0"/>
          <w:szCs w:val="21"/>
          <w:lang w:bidi="ar"/>
        </w:rPr>
        <w:t xml:space="preserve">磋商响应文件如存在以下情况之一的，经磋商小组审核认定，作为符合性审查未通过，判定为无效标，不进入后续评审： </w:t>
      </w:r>
    </w:p>
    <w:p w14:paraId="3EBB8BDD">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1）磋商响应文件中提供的资料无法证明供应商满足采购文件载明的供应商资格要求； </w:t>
      </w:r>
    </w:p>
    <w:p w14:paraId="5EE2C436">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2）磋商响应文件标明的商务、技术响应与事实不符或虚假响应的；</w:t>
      </w:r>
    </w:p>
    <w:p w14:paraId="177B9D6D">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3）未按采购文件的要求签署和盖章的； </w:t>
      </w:r>
    </w:p>
    <w:p w14:paraId="5B4D1D48">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4）未实质性响应采购文件规定的实质性内容的； </w:t>
      </w:r>
    </w:p>
    <w:p w14:paraId="74355387">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5）存在法律、法规、规章、采购文件规定的其它无效情况的；</w:t>
      </w:r>
    </w:p>
    <w:p w14:paraId="5B53B556">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6）退出磋商的供应商的磋商响应文件； </w:t>
      </w:r>
    </w:p>
    <w:p w14:paraId="3830A46D">
      <w:pPr>
        <w:widowControl/>
        <w:spacing w:line="360" w:lineRule="auto"/>
        <w:ind w:firstLine="420" w:firstLineChars="200"/>
        <w:jc w:val="left"/>
      </w:pPr>
      <w:r>
        <w:rPr>
          <w:rFonts w:hint="eastAsia" w:ascii="宋体" w:hAnsi="宋体" w:cs="宋体"/>
          <w:color w:val="000000"/>
          <w:kern w:val="0"/>
          <w:szCs w:val="21"/>
          <w:lang w:bidi="ar"/>
        </w:rPr>
        <w:t xml:space="preserve">7）采购文件中其他规定的。 </w:t>
      </w:r>
    </w:p>
    <w:p w14:paraId="34131BFB">
      <w:pPr>
        <w:widowControl/>
        <w:spacing w:line="360" w:lineRule="auto"/>
        <w:ind w:firstLine="422" w:firstLineChars="200"/>
        <w:jc w:val="left"/>
        <w:rPr>
          <w:rFonts w:ascii="宋体" w:hAnsi="宋体" w:cs="宋体"/>
          <w:szCs w:val="21"/>
        </w:rPr>
      </w:pPr>
      <w:r>
        <w:rPr>
          <w:rFonts w:hint="eastAsia" w:ascii="宋体" w:hAnsi="宋体" w:cs="宋体"/>
          <w:b/>
          <w:color w:val="000000"/>
          <w:kern w:val="0"/>
          <w:szCs w:val="21"/>
          <w:lang w:bidi="ar"/>
        </w:rPr>
        <w:t xml:space="preserve">2.2 技术符合性审查 </w:t>
      </w:r>
    </w:p>
    <w:p w14:paraId="05ECCA96">
      <w:pPr>
        <w:widowControl/>
        <w:spacing w:line="360" w:lineRule="auto"/>
        <w:ind w:firstLine="422" w:firstLineChars="200"/>
        <w:jc w:val="left"/>
        <w:rPr>
          <w:rFonts w:ascii="宋体" w:hAnsi="宋体" w:cs="宋体"/>
          <w:szCs w:val="21"/>
        </w:rPr>
      </w:pPr>
      <w:r>
        <w:rPr>
          <w:rFonts w:hint="eastAsia" w:ascii="宋体" w:hAnsi="宋体" w:cs="宋体"/>
          <w:b/>
          <w:color w:val="000000"/>
          <w:kern w:val="0"/>
          <w:szCs w:val="21"/>
          <w:lang w:bidi="ar"/>
        </w:rPr>
        <w:t xml:space="preserve">磋商响应文件如存在以下情况之一的，经磋商小组审核认定，作为符合性审查未通过，判定为无效标，不进入后续评审： </w:t>
      </w:r>
    </w:p>
    <w:p w14:paraId="6E221D96">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1）主要产品的技术参数响应达不到采购需求的； </w:t>
      </w:r>
    </w:p>
    <w:p w14:paraId="3E2B6F90">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2）提供的技术服务人员不能满足采购需求的； </w:t>
      </w:r>
    </w:p>
    <w:p w14:paraId="14FF4329">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3）主要的技术方案或安全保障措施、工期进度安排计划不可行的； </w:t>
      </w:r>
    </w:p>
    <w:p w14:paraId="7EBC6905">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4）采用的验收标准或主要技术指标达不到国家强制性标准或采购文件要求的； </w:t>
      </w:r>
    </w:p>
    <w:p w14:paraId="75C5FF8D">
      <w:pPr>
        <w:widowControl/>
        <w:spacing w:line="360" w:lineRule="auto"/>
        <w:ind w:firstLine="420" w:firstLineChars="200"/>
        <w:jc w:val="left"/>
      </w:pPr>
      <w:r>
        <w:rPr>
          <w:rFonts w:hint="eastAsia" w:ascii="宋体" w:hAnsi="宋体" w:cs="宋体"/>
          <w:color w:val="000000"/>
          <w:kern w:val="0"/>
          <w:szCs w:val="21"/>
          <w:lang w:bidi="ar"/>
        </w:rPr>
        <w:t xml:space="preserve">5）采购文件中其他规定的。 </w:t>
      </w:r>
    </w:p>
    <w:p w14:paraId="7188EF5F">
      <w:pPr>
        <w:widowControl/>
        <w:spacing w:line="360" w:lineRule="auto"/>
        <w:ind w:firstLine="422" w:firstLineChars="200"/>
        <w:jc w:val="left"/>
        <w:rPr>
          <w:rFonts w:ascii="宋体" w:hAnsi="宋体" w:cs="宋体"/>
          <w:szCs w:val="21"/>
        </w:rPr>
      </w:pPr>
      <w:r>
        <w:rPr>
          <w:rFonts w:hint="eastAsia" w:ascii="宋体" w:hAnsi="宋体" w:cs="宋体"/>
          <w:b/>
          <w:color w:val="000000"/>
          <w:kern w:val="0"/>
          <w:szCs w:val="21"/>
          <w:lang w:bidi="ar"/>
        </w:rPr>
        <w:t>2.3 报价符合性审查</w:t>
      </w:r>
    </w:p>
    <w:p w14:paraId="132A665E">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2.3.1 报价错误修正 </w:t>
      </w:r>
    </w:p>
    <w:p w14:paraId="5AA1A04A">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磋商小组将对报价文件进行校核，报价出现前后不一致的，按照下列规定修正： </w:t>
      </w:r>
    </w:p>
    <w:p w14:paraId="399CBBA2">
      <w:pPr>
        <w:widowControl/>
        <w:spacing w:line="360" w:lineRule="auto"/>
        <w:ind w:firstLine="420" w:firstLineChars="200"/>
        <w:jc w:val="left"/>
        <w:rPr>
          <w:rFonts w:ascii="宋体" w:hAnsi="宋体" w:cs="宋体"/>
          <w:bCs/>
          <w:szCs w:val="21"/>
        </w:rPr>
      </w:pPr>
      <w:r>
        <w:rPr>
          <w:rFonts w:hint="eastAsia" w:ascii="宋体" w:hAnsi="宋体" w:cs="宋体"/>
          <w:bCs/>
          <w:color w:val="000000"/>
          <w:kern w:val="0"/>
          <w:szCs w:val="21"/>
          <w:lang w:bidi="ar"/>
        </w:rPr>
        <w:t xml:space="preserve">1）正本与副本不一致时，以正本为准； </w:t>
      </w:r>
    </w:p>
    <w:p w14:paraId="3676B70F">
      <w:pPr>
        <w:widowControl/>
        <w:spacing w:line="360" w:lineRule="auto"/>
        <w:ind w:firstLine="420" w:firstLineChars="200"/>
        <w:jc w:val="left"/>
        <w:rPr>
          <w:rFonts w:ascii="宋体" w:hAnsi="宋体" w:cs="宋体"/>
          <w:bCs/>
          <w:szCs w:val="21"/>
        </w:rPr>
      </w:pPr>
      <w:r>
        <w:rPr>
          <w:rFonts w:hint="eastAsia" w:ascii="宋体" w:hAnsi="宋体" w:cs="宋体"/>
          <w:bCs/>
          <w:color w:val="000000"/>
          <w:kern w:val="0"/>
          <w:szCs w:val="21"/>
          <w:lang w:bidi="ar"/>
        </w:rPr>
        <w:t xml:space="preserve">2）开标一览表（报价表）内容与磋商响应文件中相应内容不一致的，以开标一览表（报价表）为准； </w:t>
      </w:r>
    </w:p>
    <w:p w14:paraId="3B52FB03">
      <w:pPr>
        <w:widowControl/>
        <w:spacing w:line="360" w:lineRule="auto"/>
        <w:ind w:firstLine="420" w:firstLineChars="200"/>
        <w:jc w:val="left"/>
        <w:rPr>
          <w:rFonts w:ascii="宋体" w:hAnsi="宋体" w:cs="宋体"/>
          <w:bCs/>
          <w:szCs w:val="21"/>
        </w:rPr>
      </w:pPr>
      <w:r>
        <w:rPr>
          <w:rFonts w:hint="eastAsia" w:ascii="宋体" w:hAnsi="宋体" w:cs="宋体"/>
          <w:bCs/>
          <w:color w:val="000000"/>
          <w:kern w:val="0"/>
          <w:szCs w:val="21"/>
          <w:lang w:bidi="ar"/>
        </w:rPr>
        <w:t xml:space="preserve">3）大写金额和小写金额不一致的，以大写金额为准； </w:t>
      </w:r>
    </w:p>
    <w:p w14:paraId="0463A3E2">
      <w:pPr>
        <w:widowControl/>
        <w:spacing w:line="360" w:lineRule="auto"/>
        <w:ind w:firstLine="420" w:firstLineChars="200"/>
        <w:jc w:val="left"/>
        <w:rPr>
          <w:rFonts w:ascii="宋体" w:hAnsi="宋体" w:cs="宋体"/>
          <w:bCs/>
          <w:szCs w:val="21"/>
        </w:rPr>
      </w:pPr>
      <w:r>
        <w:rPr>
          <w:rFonts w:hint="eastAsia" w:ascii="宋体" w:hAnsi="宋体" w:cs="宋体"/>
          <w:bCs/>
          <w:color w:val="000000"/>
          <w:kern w:val="0"/>
          <w:szCs w:val="21"/>
          <w:lang w:bidi="ar"/>
        </w:rPr>
        <w:t xml:space="preserve">4）单价金额小数点或者百分比有明显错位的，以开标一览表的总价为准，并修改单价； </w:t>
      </w:r>
    </w:p>
    <w:p w14:paraId="6AD72116">
      <w:pPr>
        <w:widowControl/>
        <w:spacing w:line="360" w:lineRule="auto"/>
        <w:ind w:firstLine="420" w:firstLineChars="200"/>
        <w:jc w:val="left"/>
        <w:rPr>
          <w:rFonts w:ascii="宋体" w:hAnsi="宋体" w:cs="宋体"/>
          <w:bCs/>
          <w:szCs w:val="21"/>
        </w:rPr>
      </w:pPr>
      <w:r>
        <w:rPr>
          <w:rFonts w:hint="eastAsia" w:ascii="宋体" w:hAnsi="宋体" w:cs="宋体"/>
          <w:bCs/>
          <w:color w:val="000000"/>
          <w:kern w:val="0"/>
          <w:szCs w:val="21"/>
          <w:lang w:bidi="ar"/>
        </w:rPr>
        <w:t xml:space="preserve">5）总价金额与按单价汇总金额不一致的，以单价金额计算结果为准。 </w:t>
      </w:r>
    </w:p>
    <w:p w14:paraId="045C8817">
      <w:pPr>
        <w:widowControl/>
        <w:spacing w:line="360" w:lineRule="auto"/>
        <w:ind w:firstLine="420" w:firstLineChars="200"/>
        <w:jc w:val="left"/>
        <w:rPr>
          <w:rFonts w:ascii="宋体" w:hAnsi="宋体" w:cs="宋体"/>
          <w:bCs/>
          <w:szCs w:val="21"/>
        </w:rPr>
      </w:pPr>
      <w:r>
        <w:rPr>
          <w:rFonts w:hint="eastAsia" w:ascii="宋体" w:hAnsi="宋体" w:cs="宋体"/>
          <w:bCs/>
          <w:color w:val="000000"/>
          <w:kern w:val="0"/>
          <w:szCs w:val="21"/>
          <w:lang w:bidi="ar"/>
        </w:rPr>
        <w:t xml:space="preserve">同时出现两种以上不一致的，按照前款规定的顺序修正。修正后的报价以澄清方式经供应商确认后产生约束力，供应商不确认的，磋商小组应判定其为无效标。 </w:t>
      </w:r>
    </w:p>
    <w:p w14:paraId="58820793">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2.3.2 合理报价澄清说明 </w:t>
      </w:r>
    </w:p>
    <w:p w14:paraId="48F784F6">
      <w:pPr>
        <w:widowControl/>
        <w:spacing w:line="360" w:lineRule="auto"/>
        <w:ind w:firstLine="422" w:firstLineChars="200"/>
        <w:jc w:val="left"/>
        <w:rPr>
          <w:rFonts w:ascii="宋体" w:hAnsi="宋体" w:cs="宋体"/>
          <w:szCs w:val="21"/>
        </w:rPr>
      </w:pPr>
      <w:r>
        <w:rPr>
          <w:rFonts w:hint="eastAsia" w:ascii="宋体" w:hAnsi="宋体" w:cs="宋体"/>
          <w:b/>
          <w:color w:val="000000"/>
          <w:kern w:val="0"/>
          <w:szCs w:val="21"/>
          <w:lang w:bidi="ar"/>
        </w:rPr>
        <w:t>磋商小组认为供应商的报价明显低于其他通过符合性审查供应商的报价，有可能影响产品质量或者不能诚信履约的，应当要求供应商在政采云平台上</w:t>
      </w:r>
      <w:r>
        <w:rPr>
          <w:rFonts w:hint="eastAsia" w:ascii="宋体" w:hAnsi="宋体" w:cs="宋体"/>
          <w:b/>
          <w:color w:val="000000"/>
          <w:kern w:val="0"/>
          <w:szCs w:val="21"/>
          <w:lang w:val="en-US" w:eastAsia="zh-CN" w:bidi="ar"/>
        </w:rPr>
        <w:t>规定时间</w:t>
      </w:r>
      <w:r>
        <w:rPr>
          <w:rFonts w:hint="eastAsia" w:ascii="宋体" w:hAnsi="宋体" w:cs="宋体"/>
          <w:b/>
          <w:color w:val="000000"/>
          <w:kern w:val="0"/>
          <w:szCs w:val="21"/>
          <w:lang w:eastAsia="zh-CN" w:bidi="ar"/>
        </w:rPr>
        <w:t>（</w:t>
      </w:r>
      <w:r>
        <w:rPr>
          <w:rFonts w:hint="eastAsia" w:ascii="宋体" w:hAnsi="宋体" w:eastAsia="宋体" w:cs="宋体"/>
          <w:b/>
          <w:color w:val="000000"/>
          <w:kern w:val="0"/>
          <w:sz w:val="21"/>
          <w:szCs w:val="21"/>
          <w:highlight w:val="none"/>
          <w:lang w:val="en-US" w:eastAsia="zh-CN" w:bidi="ar"/>
        </w:rPr>
        <w:t>不少于</w:t>
      </w:r>
      <w:r>
        <w:rPr>
          <w:rFonts w:hint="eastAsia" w:ascii="宋体" w:hAnsi="宋体" w:eastAsia="宋体" w:cs="宋体"/>
          <w:b/>
          <w:color w:val="000000"/>
          <w:kern w:val="0"/>
          <w:sz w:val="21"/>
          <w:szCs w:val="21"/>
          <w:highlight w:val="none"/>
          <w:lang w:bidi="ar"/>
        </w:rPr>
        <w:t>30分钟</w:t>
      </w:r>
      <w:r>
        <w:rPr>
          <w:rFonts w:hint="eastAsia" w:ascii="宋体" w:hAnsi="宋体" w:cs="宋体"/>
          <w:b/>
          <w:color w:val="000000"/>
          <w:kern w:val="0"/>
          <w:szCs w:val="21"/>
          <w:lang w:eastAsia="zh-CN" w:bidi="ar"/>
        </w:rPr>
        <w:t>）</w:t>
      </w:r>
      <w:r>
        <w:rPr>
          <w:rFonts w:hint="eastAsia" w:ascii="宋体" w:hAnsi="宋体" w:cs="宋体"/>
          <w:b/>
          <w:color w:val="000000"/>
          <w:kern w:val="0"/>
          <w:szCs w:val="21"/>
          <w:lang w:val="en-US" w:eastAsia="zh-CN" w:bidi="ar"/>
        </w:rPr>
        <w:t>内</w:t>
      </w:r>
      <w:r>
        <w:rPr>
          <w:rFonts w:hint="eastAsia" w:ascii="宋体" w:hAnsi="宋体" w:cs="宋体"/>
          <w:b/>
          <w:color w:val="000000"/>
          <w:kern w:val="0"/>
          <w:szCs w:val="21"/>
          <w:lang w:bidi="ar"/>
        </w:rPr>
        <w:t>提供说明，必要时可要求供应商提交相关证明材料；磋商小组（少数服从多数原则）认为供应商不能证明其报价合理性的，应当将其作为无效标处理。</w:t>
      </w:r>
    </w:p>
    <w:p w14:paraId="55D59156">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2.3.3 </w:t>
      </w:r>
      <w:r>
        <w:rPr>
          <w:rFonts w:hint="eastAsia" w:ascii="宋体" w:hAnsi="宋体" w:cs="宋体"/>
          <w:b/>
          <w:color w:val="000000"/>
          <w:kern w:val="0"/>
          <w:szCs w:val="21"/>
          <w:lang w:bidi="ar"/>
        </w:rPr>
        <w:t xml:space="preserve">磋商响应文件如存在以下情况之一的，经磋商小组审核认定，作为符合性审查未通过，判定为无效标，不进入后续评审： </w:t>
      </w:r>
    </w:p>
    <w:p w14:paraId="2AA7B080">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1）供应商未按采购文件实质性规定要求进行报价或拒绝修正不平衡报价； </w:t>
      </w:r>
    </w:p>
    <w:p w14:paraId="104C8CEB">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2）磋商小组不调整采购内容及需求的情况下，供应商的最终报价高于初次报价； </w:t>
      </w:r>
    </w:p>
    <w:p w14:paraId="0471037C">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3）最终报价超过采购文件规定的预算价或最高限价； </w:t>
      </w:r>
    </w:p>
    <w:p w14:paraId="1363E16C">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4）磋商小组认为供应商报价符合2.3.2合理报价澄清说明情形的； </w:t>
      </w:r>
    </w:p>
    <w:p w14:paraId="03F4158F">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4. 磋商小组确定磋商要点和磋商程序，逐一与各供应商进行磋商，并记录磋商内容及供应商承诺内容。</w:t>
      </w:r>
    </w:p>
    <w:p w14:paraId="3C516FC7">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 </w:t>
      </w:r>
    </w:p>
    <w:p w14:paraId="51C955BA">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经过磋商结束后，磋商小组对符合要求的有效供应商根据磋商响应文件响应情况、磋商情况等进行评审，并向采购人提出评审意见和评审报告。 </w:t>
      </w:r>
    </w:p>
    <w:p w14:paraId="29D80156">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评审报告应当包括以下主要内容： </w:t>
      </w:r>
    </w:p>
    <w:p w14:paraId="16195D89">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（1）邀请供应商参加采购活动的具体方式和相关情况； </w:t>
      </w:r>
    </w:p>
    <w:p w14:paraId="67BBC28D">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（2）响应文件开启日期和地点； </w:t>
      </w:r>
    </w:p>
    <w:p w14:paraId="39D18EE2">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（3）获取采购文件的供应商名单和磋商小组成员名单； </w:t>
      </w:r>
    </w:p>
    <w:p w14:paraId="52EDBA7B">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（4）评审情况记录和说明，包括对供应商的资格审查情况、供应商响应文件评审情况、磋商情况、报价情况等； </w:t>
      </w:r>
    </w:p>
    <w:p w14:paraId="5DE7302B">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（5）提出的成交候选供应商的排序名单及理由。</w:t>
      </w:r>
    </w:p>
    <w:p w14:paraId="32176DA1">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磋商小组对需要共同认定的事项存在争议的，应当按照少数服从多数的原则作出结论，持不同意见的磋商小组成员应当在评审报告上签署不同意见及理由，否则视为同意评审报告。</w:t>
      </w:r>
    </w:p>
    <w:p w14:paraId="44E24252">
      <w:pPr>
        <w:widowControl/>
        <w:spacing w:line="360" w:lineRule="auto"/>
        <w:ind w:firstLine="420" w:firstLineChars="200"/>
        <w:jc w:val="left"/>
        <w:rPr>
          <w:rFonts w:ascii="宋体" w:hAnsi="宋体"/>
          <w:szCs w:val="21"/>
        </w:rPr>
      </w:pPr>
      <w:r>
        <w:rPr>
          <w:rFonts w:hint="eastAsia" w:ascii="宋体" w:hAnsi="宋体" w:cs="宋体"/>
          <w:color w:val="000000"/>
          <w:kern w:val="0"/>
          <w:szCs w:val="21"/>
          <w:lang w:bidi="ar"/>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bookmarkEnd w:id="139"/>
      <w:bookmarkEnd w:id="140"/>
    </w:p>
    <w:p w14:paraId="13079B3E">
      <w:pPr>
        <w:widowControl/>
        <w:spacing w:line="360" w:lineRule="auto"/>
        <w:ind w:firstLine="422" w:firstLineChars="200"/>
        <w:jc w:val="left"/>
        <w:rPr>
          <w:rFonts w:ascii="宋体" w:hAnsi="宋体"/>
          <w:b/>
          <w:bCs/>
          <w:szCs w:val="21"/>
        </w:rPr>
      </w:pPr>
      <w:bookmarkStart w:id="145" w:name="_Toc528927428"/>
      <w:r>
        <w:rPr>
          <w:rFonts w:hint="eastAsia" w:ascii="宋体" w:hAnsi="宋体"/>
          <w:b/>
          <w:bCs/>
          <w:szCs w:val="21"/>
        </w:rPr>
        <w:t>3.详细评审</w:t>
      </w:r>
      <w:bookmarkEnd w:id="145"/>
    </w:p>
    <w:p w14:paraId="128DD029">
      <w:pPr>
        <w:spacing w:line="360" w:lineRule="auto"/>
        <w:ind w:firstLine="420" w:firstLineChars="200"/>
        <w:rPr>
          <w:rFonts w:ascii="宋体" w:hAnsi="宋体" w:cs="宋体"/>
          <w:szCs w:val="21"/>
        </w:rPr>
      </w:pPr>
      <w:r>
        <w:rPr>
          <w:rFonts w:hint="eastAsia" w:ascii="宋体" w:hAnsi="宋体" w:cs="宋体"/>
          <w:szCs w:val="21"/>
        </w:rPr>
        <w:t>评标委员会对初步评审合格的响应文件，依照本办法对技术、资信内容作进一步评审、比较。评标委员会成员经过阅标、审标和询标，对各供应商进行综合打分（分值均四舍五入，保留两位小数）。</w:t>
      </w:r>
    </w:p>
    <w:p w14:paraId="6839C9EA">
      <w:pPr>
        <w:spacing w:line="360" w:lineRule="auto"/>
        <w:ind w:firstLine="420" w:firstLineChars="200"/>
        <w:rPr>
          <w:rFonts w:ascii="宋体" w:hAnsi="宋体" w:cs="宋体"/>
          <w:szCs w:val="21"/>
        </w:rPr>
      </w:pPr>
      <w:r>
        <w:rPr>
          <w:rFonts w:hint="eastAsia" w:ascii="宋体" w:hAnsi="宋体" w:cs="宋体"/>
          <w:szCs w:val="21"/>
        </w:rPr>
        <w:t>评委打分参照本章附表：</w:t>
      </w:r>
      <w:r>
        <w:rPr>
          <w:rFonts w:hint="eastAsia" w:ascii="宋体" w:hAnsi="宋体" w:cs="宋体"/>
          <w:szCs w:val="21"/>
          <w:u w:val="single"/>
        </w:rPr>
        <w:t>评分标准表</w:t>
      </w:r>
      <w:r>
        <w:rPr>
          <w:rFonts w:hint="eastAsia" w:ascii="宋体" w:hAnsi="宋体" w:cs="宋体"/>
          <w:szCs w:val="21"/>
        </w:rPr>
        <w:t>。</w:t>
      </w:r>
    </w:p>
    <w:p w14:paraId="115D99FF">
      <w:pPr>
        <w:spacing w:line="360" w:lineRule="auto"/>
        <w:ind w:firstLine="420" w:firstLineChars="200"/>
        <w:rPr>
          <w:rFonts w:ascii="宋体" w:hAnsi="宋体"/>
          <w:kern w:val="0"/>
          <w:szCs w:val="21"/>
          <w:lang w:val="zh-CN"/>
        </w:rPr>
      </w:pPr>
      <w:r>
        <w:rPr>
          <w:rFonts w:hint="eastAsia" w:ascii="宋体" w:hAnsi="宋体" w:cs="宋体"/>
          <w:szCs w:val="21"/>
        </w:rPr>
        <w:t>其中技术资信部分由评标委员会成员根据各供应商的响应文件进行独立打分（小数点后保留一位小数）。</w:t>
      </w:r>
      <w:r>
        <w:rPr>
          <w:rFonts w:hint="eastAsia" w:ascii="宋体" w:hAnsi="宋体"/>
          <w:kern w:val="0"/>
          <w:szCs w:val="21"/>
          <w:lang w:val="zh-CN"/>
        </w:rPr>
        <w:t>各供应商商务资信技术文件得分按照评标委员会成员的独立评分结果汇总后的算术平均分计算，计算公式为：</w:t>
      </w:r>
    </w:p>
    <w:p w14:paraId="0BC5ED31">
      <w:pPr>
        <w:spacing w:line="360" w:lineRule="auto"/>
        <w:ind w:firstLine="422" w:firstLineChars="200"/>
        <w:rPr>
          <w:rFonts w:ascii="宋体" w:hAnsi="宋体"/>
          <w:b/>
          <w:kern w:val="0"/>
          <w:szCs w:val="21"/>
          <w:u w:val="single"/>
          <w:lang w:val="zh-CN"/>
        </w:rPr>
      </w:pPr>
      <w:r>
        <w:rPr>
          <w:rFonts w:hint="eastAsia" w:ascii="宋体" w:hAnsi="宋体"/>
          <w:b/>
          <w:kern w:val="0"/>
          <w:szCs w:val="21"/>
          <w:u w:val="single"/>
          <w:lang w:val="zh-CN"/>
        </w:rPr>
        <w:t xml:space="preserve">商务资信技术文件得分=评标委员会所有成员评分合计数/评标委员会组成人员数 </w:t>
      </w:r>
    </w:p>
    <w:p w14:paraId="550B0EA5">
      <w:pPr>
        <w:spacing w:line="360" w:lineRule="auto"/>
        <w:ind w:firstLine="420" w:firstLineChars="200"/>
        <w:rPr>
          <w:rFonts w:ascii="宋体" w:hAnsi="宋体" w:cs="宋体"/>
          <w:szCs w:val="21"/>
        </w:rPr>
      </w:pPr>
      <w:r>
        <w:rPr>
          <w:rFonts w:hint="eastAsia" w:ascii="宋体" w:hAnsi="宋体" w:cs="宋体"/>
          <w:szCs w:val="21"/>
        </w:rPr>
        <w:t>如出现采购文件及评标办法未及事宜，由评标小组依据有关法律法规及规章执行并讨论确定。</w:t>
      </w:r>
    </w:p>
    <w:p w14:paraId="2A06830E">
      <w:pPr>
        <w:spacing w:line="360" w:lineRule="auto"/>
        <w:ind w:firstLine="422" w:firstLineChars="200"/>
        <w:rPr>
          <w:rFonts w:ascii="宋体" w:hAnsi="宋体"/>
          <w:b/>
          <w:kern w:val="0"/>
          <w:szCs w:val="21"/>
          <w:lang w:val="zh-CN"/>
        </w:rPr>
      </w:pPr>
      <w:r>
        <w:rPr>
          <w:rFonts w:hint="eastAsia" w:ascii="宋体" w:hAnsi="宋体" w:cs="宋体"/>
          <w:b/>
          <w:szCs w:val="21"/>
        </w:rPr>
        <w:t>【</w:t>
      </w:r>
      <w:r>
        <w:rPr>
          <w:rFonts w:hint="eastAsia" w:ascii="宋体" w:hAnsi="宋体" w:cs="宋体"/>
          <w:b/>
          <w:szCs w:val="21"/>
          <w:u w:val="single"/>
        </w:rPr>
        <w:t>注：</w:t>
      </w:r>
      <w:r>
        <w:rPr>
          <w:rFonts w:hint="eastAsia" w:ascii="宋体" w:hAnsi="宋体" w:cs="宋体"/>
          <w:szCs w:val="21"/>
          <w:u w:val="single"/>
        </w:rPr>
        <w:t>评标委员会成员独立评审。评标委员会组长对拟认定为响应文件无效、供应商资格不符合的，应组织相关供应商代表进行陈述、澄清或申辩；代理机构可协助评标委员会对打分结果进行校对、核对并汇总统计；对明显畸高、畸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r>
        <w:rPr>
          <w:rFonts w:hint="eastAsia" w:ascii="宋体" w:hAnsi="宋体" w:cs="宋体"/>
          <w:szCs w:val="21"/>
        </w:rPr>
        <w:t>】</w:t>
      </w:r>
    </w:p>
    <w:p w14:paraId="73CD48BD">
      <w:pPr>
        <w:pStyle w:val="3"/>
        <w:numPr>
          <w:ilvl w:val="0"/>
          <w:numId w:val="9"/>
        </w:numPr>
        <w:spacing w:before="0" w:after="0" w:line="360" w:lineRule="auto"/>
        <w:jc w:val="left"/>
        <w:rPr>
          <w:rFonts w:ascii="宋体" w:hAnsi="宋体" w:eastAsia="宋体"/>
          <w:sz w:val="21"/>
          <w:szCs w:val="21"/>
        </w:rPr>
      </w:pPr>
      <w:bookmarkStart w:id="146" w:name="_Toc14455"/>
      <w:r>
        <w:rPr>
          <w:rFonts w:hint="eastAsia" w:ascii="宋体" w:hAnsi="宋体" w:eastAsia="宋体"/>
          <w:sz w:val="21"/>
          <w:szCs w:val="21"/>
        </w:rPr>
        <w:t>重新评审</w:t>
      </w:r>
      <w:bookmarkEnd w:id="146"/>
      <w:r>
        <w:rPr>
          <w:rFonts w:hint="eastAsia" w:ascii="宋体" w:hAnsi="宋体" w:eastAsia="宋体"/>
          <w:sz w:val="21"/>
          <w:szCs w:val="21"/>
        </w:rPr>
        <w:t xml:space="preserve"> </w:t>
      </w:r>
    </w:p>
    <w:p w14:paraId="6F103A5E">
      <w:pPr>
        <w:spacing w:line="360" w:lineRule="auto"/>
        <w:ind w:firstLine="420" w:firstLineChars="200"/>
        <w:rPr>
          <w:rFonts w:ascii="宋体" w:hAnsi="宋体" w:cs="宋体"/>
          <w:szCs w:val="21"/>
        </w:rPr>
      </w:pPr>
      <w:r>
        <w:rPr>
          <w:rFonts w:hint="eastAsia" w:ascii="宋体" w:hAnsi="宋体" w:cs="宋体"/>
          <w:szCs w:val="21"/>
        </w:rPr>
        <w:t xml:space="preserve">评审结果形成后，除下列情形外，任何人不得重新评审： </w:t>
      </w:r>
    </w:p>
    <w:p w14:paraId="343845CF">
      <w:pPr>
        <w:spacing w:line="360" w:lineRule="auto"/>
        <w:ind w:firstLine="420" w:firstLineChars="200"/>
        <w:rPr>
          <w:rFonts w:ascii="宋体" w:hAnsi="宋体" w:cs="宋体"/>
          <w:szCs w:val="21"/>
        </w:rPr>
      </w:pPr>
      <w:r>
        <w:rPr>
          <w:rFonts w:hint="eastAsia" w:ascii="宋体" w:hAnsi="宋体" w:cs="宋体"/>
          <w:szCs w:val="21"/>
        </w:rPr>
        <w:t xml:space="preserve">（一）资格性检查认定错误； </w:t>
      </w:r>
    </w:p>
    <w:p w14:paraId="06C7CBC5">
      <w:pPr>
        <w:spacing w:line="360" w:lineRule="auto"/>
        <w:ind w:firstLine="420" w:firstLineChars="200"/>
        <w:rPr>
          <w:rFonts w:ascii="宋体" w:hAnsi="宋体" w:cs="宋体"/>
          <w:szCs w:val="21"/>
        </w:rPr>
      </w:pPr>
      <w:r>
        <w:rPr>
          <w:rFonts w:hint="eastAsia" w:ascii="宋体" w:hAnsi="宋体" w:cs="宋体"/>
          <w:szCs w:val="21"/>
        </w:rPr>
        <w:t xml:space="preserve">（二）分值汇总计算错误； </w:t>
      </w:r>
    </w:p>
    <w:p w14:paraId="4ADCA433">
      <w:pPr>
        <w:spacing w:line="360" w:lineRule="auto"/>
        <w:ind w:firstLine="420" w:firstLineChars="200"/>
        <w:rPr>
          <w:rFonts w:ascii="宋体" w:hAnsi="宋体" w:cs="宋体"/>
          <w:szCs w:val="21"/>
        </w:rPr>
      </w:pPr>
      <w:r>
        <w:rPr>
          <w:rFonts w:hint="eastAsia" w:ascii="宋体" w:hAnsi="宋体" w:cs="宋体"/>
          <w:szCs w:val="21"/>
        </w:rPr>
        <w:t xml:space="preserve">（三）分项评分超出评分标准范围； </w:t>
      </w:r>
    </w:p>
    <w:p w14:paraId="28256E51">
      <w:pPr>
        <w:spacing w:line="360" w:lineRule="auto"/>
        <w:ind w:firstLine="420" w:firstLineChars="200"/>
        <w:rPr>
          <w:rFonts w:ascii="宋体" w:hAnsi="宋体" w:cs="宋体"/>
          <w:szCs w:val="21"/>
        </w:rPr>
      </w:pPr>
      <w:r>
        <w:rPr>
          <w:rFonts w:hint="eastAsia" w:ascii="宋体" w:hAnsi="宋体" w:cs="宋体"/>
          <w:szCs w:val="21"/>
        </w:rPr>
        <w:t xml:space="preserve">（四）客观分评分不一致； </w:t>
      </w:r>
    </w:p>
    <w:p w14:paraId="55B8DAC3">
      <w:pPr>
        <w:spacing w:line="360" w:lineRule="auto"/>
        <w:ind w:firstLine="420" w:firstLineChars="200"/>
        <w:rPr>
          <w:rFonts w:hint="eastAsia" w:ascii="宋体" w:hAnsi="宋体" w:cs="宋体"/>
          <w:szCs w:val="21"/>
        </w:rPr>
      </w:pPr>
      <w:r>
        <w:rPr>
          <w:rFonts w:hint="eastAsia" w:ascii="宋体" w:hAnsi="宋体" w:cs="宋体"/>
          <w:szCs w:val="21"/>
        </w:rPr>
        <w:t>（五）经磋商小组一致认定评分畸高、畸低的情形。</w:t>
      </w:r>
    </w:p>
    <w:p w14:paraId="5537562C">
      <w:pPr>
        <w:spacing w:line="360" w:lineRule="auto"/>
        <w:rPr>
          <w:rFonts w:hint="eastAsia" w:ascii="宋体" w:hAnsi="宋体" w:cs="宋体"/>
          <w:szCs w:val="21"/>
        </w:rPr>
      </w:pPr>
    </w:p>
    <w:p w14:paraId="7FB38951">
      <w:pPr>
        <w:spacing w:line="360" w:lineRule="auto"/>
        <w:rPr>
          <w:rFonts w:ascii="宋体" w:hAnsi="宋体" w:cs="宋体"/>
          <w:szCs w:val="21"/>
          <w:lang w:val="zh-CN"/>
        </w:rPr>
      </w:pPr>
      <w:r>
        <w:rPr>
          <w:rFonts w:hint="eastAsia" w:ascii="宋体" w:hAnsi="宋体" w:cs="宋体"/>
          <w:b/>
          <w:kern w:val="0"/>
          <w:szCs w:val="21"/>
          <w:lang w:val="zh-CN"/>
        </w:rPr>
        <w:t>附表：</w:t>
      </w:r>
      <w:r>
        <w:rPr>
          <w:rFonts w:hint="eastAsia" w:ascii="宋体" w:hAnsi="宋体" w:cs="宋体"/>
          <w:szCs w:val="21"/>
        </w:rPr>
        <w:t>评分标准表</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300"/>
        <w:gridCol w:w="6604"/>
        <w:gridCol w:w="159"/>
        <w:gridCol w:w="739"/>
      </w:tblGrid>
      <w:tr w14:paraId="357C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322" w:type="dxa"/>
            <w:gridSpan w:val="5"/>
            <w:shd w:val="pct10" w:color="auto" w:fill="auto"/>
            <w:vAlign w:val="center"/>
          </w:tcPr>
          <w:p w14:paraId="0D808EFC">
            <w:pPr>
              <w:widowControl/>
              <w:spacing w:line="360" w:lineRule="auto"/>
              <w:jc w:val="center"/>
              <w:rPr>
                <w:rFonts w:ascii="宋体" w:hAnsi="宋体" w:cs="宋体"/>
                <w:b/>
                <w:kern w:val="0"/>
                <w:szCs w:val="21"/>
              </w:rPr>
            </w:pPr>
            <w:r>
              <w:rPr>
                <w:rFonts w:hint="eastAsia" w:ascii="宋体" w:hAnsi="宋体"/>
                <w:b/>
                <w:kern w:val="0"/>
                <w:szCs w:val="21"/>
                <w:lang w:val="zh-CN"/>
              </w:rPr>
              <w:t>第一部分</w:t>
            </w:r>
            <w:r>
              <w:rPr>
                <w:rFonts w:hint="eastAsia" w:ascii="宋体" w:hAnsi="宋体"/>
                <w:b/>
                <w:kern w:val="0"/>
                <w:szCs w:val="21"/>
              </w:rPr>
              <w:t xml:space="preserve">  </w:t>
            </w:r>
            <w:r>
              <w:rPr>
                <w:rFonts w:hint="eastAsia" w:ascii="宋体" w:hAnsi="宋体"/>
                <w:b/>
                <w:kern w:val="0"/>
                <w:szCs w:val="21"/>
                <w:lang w:val="zh-CN"/>
              </w:rPr>
              <w:t>商务资信技术文件评分</w:t>
            </w:r>
            <w:r>
              <w:rPr>
                <w:rFonts w:ascii="宋体" w:hAnsi="宋体"/>
                <w:b/>
                <w:kern w:val="0"/>
                <w:szCs w:val="21"/>
                <w:lang w:val="zh-CN"/>
              </w:rPr>
              <w:t xml:space="preserve"> </w:t>
            </w:r>
          </w:p>
        </w:tc>
      </w:tr>
      <w:tr w14:paraId="3658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20" w:type="dxa"/>
            <w:vAlign w:val="center"/>
          </w:tcPr>
          <w:p w14:paraId="2A543306">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1300" w:type="dxa"/>
            <w:vAlign w:val="center"/>
          </w:tcPr>
          <w:p w14:paraId="4F142808">
            <w:pPr>
              <w:widowControl/>
              <w:spacing w:line="360" w:lineRule="auto"/>
              <w:jc w:val="center"/>
              <w:rPr>
                <w:rFonts w:ascii="宋体" w:hAnsi="宋体" w:cs="宋体"/>
                <w:b/>
                <w:kern w:val="0"/>
                <w:szCs w:val="21"/>
              </w:rPr>
            </w:pPr>
            <w:r>
              <w:rPr>
                <w:rFonts w:hint="eastAsia" w:ascii="宋体" w:hAnsi="宋体" w:cs="宋体"/>
                <w:b/>
                <w:kern w:val="0"/>
                <w:szCs w:val="21"/>
              </w:rPr>
              <w:t>评分因素</w:t>
            </w:r>
          </w:p>
        </w:tc>
        <w:tc>
          <w:tcPr>
            <w:tcW w:w="6763" w:type="dxa"/>
            <w:gridSpan w:val="2"/>
            <w:vAlign w:val="center"/>
          </w:tcPr>
          <w:p w14:paraId="50213F00">
            <w:pPr>
              <w:widowControl/>
              <w:spacing w:line="360" w:lineRule="auto"/>
              <w:ind w:firstLine="211" w:firstLineChars="100"/>
              <w:jc w:val="center"/>
              <w:rPr>
                <w:rFonts w:ascii="宋体" w:hAnsi="宋体" w:cs="宋体"/>
                <w:b/>
                <w:kern w:val="0"/>
                <w:szCs w:val="21"/>
              </w:rPr>
            </w:pPr>
            <w:r>
              <w:rPr>
                <w:rFonts w:hint="eastAsia" w:ascii="宋体" w:hAnsi="宋体" w:cs="宋体"/>
                <w:b/>
                <w:kern w:val="0"/>
                <w:szCs w:val="21"/>
              </w:rPr>
              <w:t>具体内容及分数的构成</w:t>
            </w:r>
          </w:p>
        </w:tc>
        <w:tc>
          <w:tcPr>
            <w:tcW w:w="739" w:type="dxa"/>
            <w:vAlign w:val="center"/>
          </w:tcPr>
          <w:p w14:paraId="6701AEED">
            <w:pPr>
              <w:widowControl/>
              <w:spacing w:line="360" w:lineRule="auto"/>
              <w:jc w:val="center"/>
              <w:rPr>
                <w:rFonts w:ascii="宋体" w:hAnsi="宋体" w:cs="宋体"/>
                <w:b/>
                <w:kern w:val="0"/>
                <w:szCs w:val="21"/>
              </w:rPr>
            </w:pPr>
            <w:r>
              <w:rPr>
                <w:rFonts w:hint="eastAsia" w:ascii="宋体" w:hAnsi="宋体" w:cs="宋体"/>
                <w:b/>
                <w:kern w:val="0"/>
                <w:szCs w:val="21"/>
              </w:rPr>
              <w:t>满分</w:t>
            </w:r>
          </w:p>
        </w:tc>
      </w:tr>
      <w:tr w14:paraId="730D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0" w:type="dxa"/>
            <w:vAlign w:val="center"/>
          </w:tcPr>
          <w:p w14:paraId="3049571F">
            <w:pPr>
              <w:widowControl/>
              <w:spacing w:line="360" w:lineRule="auto"/>
              <w:jc w:val="center"/>
              <w:rPr>
                <w:rFonts w:ascii="宋体" w:hAnsi="宋体" w:cs="宋体"/>
                <w:b/>
                <w:kern w:val="0"/>
                <w:szCs w:val="21"/>
              </w:rPr>
            </w:pPr>
            <w:r>
              <w:rPr>
                <w:rFonts w:hint="eastAsia" w:ascii="宋体" w:hAnsi="宋体" w:cs="宋体"/>
                <w:b/>
                <w:kern w:val="0"/>
                <w:szCs w:val="21"/>
              </w:rPr>
              <w:t>一</w:t>
            </w:r>
          </w:p>
        </w:tc>
        <w:tc>
          <w:tcPr>
            <w:tcW w:w="8063" w:type="dxa"/>
            <w:gridSpan w:val="3"/>
            <w:vAlign w:val="center"/>
          </w:tcPr>
          <w:p w14:paraId="43E94706">
            <w:pPr>
              <w:widowControl/>
              <w:spacing w:line="360" w:lineRule="auto"/>
              <w:ind w:firstLine="211" w:firstLineChars="100"/>
              <w:jc w:val="center"/>
              <w:rPr>
                <w:rFonts w:ascii="宋体" w:hAnsi="宋体" w:cs="宋体"/>
                <w:b/>
                <w:kern w:val="0"/>
                <w:szCs w:val="21"/>
              </w:rPr>
            </w:pPr>
            <w:r>
              <w:rPr>
                <w:rFonts w:hint="eastAsia" w:ascii="宋体" w:hAnsi="宋体" w:cs="宋体"/>
                <w:b/>
                <w:kern w:val="0"/>
                <w:szCs w:val="21"/>
              </w:rPr>
              <w:t>商务资信部分</w:t>
            </w:r>
          </w:p>
        </w:tc>
        <w:tc>
          <w:tcPr>
            <w:tcW w:w="739" w:type="dxa"/>
            <w:vAlign w:val="center"/>
          </w:tcPr>
          <w:p w14:paraId="6AD82A6F">
            <w:pPr>
              <w:widowControl/>
              <w:spacing w:line="360" w:lineRule="auto"/>
              <w:jc w:val="center"/>
              <w:rPr>
                <w:rFonts w:hint="default" w:ascii="宋体" w:hAnsi="宋体" w:eastAsia="宋体" w:cs="宋体"/>
                <w:b/>
                <w:kern w:val="0"/>
                <w:szCs w:val="21"/>
                <w:lang w:val="en-US" w:eastAsia="zh-CN"/>
              </w:rPr>
            </w:pPr>
            <w:r>
              <w:rPr>
                <w:rFonts w:hint="eastAsia" w:ascii="宋体" w:hAnsi="宋体" w:cs="宋体"/>
                <w:b/>
                <w:kern w:val="0"/>
                <w:szCs w:val="21"/>
                <w:lang w:val="en-US" w:eastAsia="zh-CN"/>
              </w:rPr>
              <w:t>30</w:t>
            </w:r>
          </w:p>
        </w:tc>
      </w:tr>
      <w:tr w14:paraId="4FFA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20" w:type="dxa"/>
            <w:vAlign w:val="center"/>
          </w:tcPr>
          <w:p w14:paraId="7E7B3C9D">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1300" w:type="dxa"/>
            <w:vAlign w:val="center"/>
          </w:tcPr>
          <w:p w14:paraId="18A7D60C">
            <w:pPr>
              <w:spacing w:line="360" w:lineRule="auto"/>
              <w:jc w:val="center"/>
              <w:rPr>
                <w:rFonts w:hint="eastAsia" w:ascii="宋体" w:hAnsi="宋体" w:cs="宋体"/>
                <w:szCs w:val="21"/>
              </w:rPr>
            </w:pPr>
            <w:r>
              <w:rPr>
                <w:rFonts w:hint="eastAsia" w:ascii="宋体" w:hAnsi="宋体" w:cs="宋体"/>
                <w:szCs w:val="21"/>
              </w:rPr>
              <w:t>类似业绩</w:t>
            </w:r>
          </w:p>
        </w:tc>
        <w:tc>
          <w:tcPr>
            <w:tcW w:w="6763" w:type="dxa"/>
            <w:gridSpan w:val="2"/>
            <w:vAlign w:val="center"/>
          </w:tcPr>
          <w:p w14:paraId="49C13837">
            <w:pPr>
              <w:spacing w:line="240" w:lineRule="auto"/>
              <w:textAlignment w:val="baseline"/>
              <w:rPr>
                <w:color w:val="000000"/>
              </w:rPr>
            </w:pPr>
            <w:r>
              <w:rPr>
                <w:rFonts w:hint="eastAsia" w:ascii="宋体" w:hAnsi="宋体"/>
                <w:color w:val="000000"/>
                <w:sz w:val="22"/>
                <w:szCs w:val="18"/>
              </w:rPr>
              <w:t>供应商</w:t>
            </w:r>
            <w:r>
              <w:rPr>
                <w:color w:val="000000"/>
                <w:szCs w:val="21"/>
              </w:rPr>
              <w:t>自</w:t>
            </w:r>
            <w:r>
              <w:rPr>
                <w:rFonts w:hint="eastAsia"/>
                <w:color w:val="000000"/>
                <w:szCs w:val="21"/>
                <w:lang w:val="en-US" w:eastAsia="zh-CN"/>
              </w:rPr>
              <w:t>2022</w:t>
            </w:r>
            <w:r>
              <w:rPr>
                <w:color w:val="000000"/>
                <w:szCs w:val="21"/>
              </w:rPr>
              <w:t>年</w:t>
            </w:r>
            <w:r>
              <w:rPr>
                <w:rFonts w:hint="eastAsia"/>
                <w:color w:val="000000"/>
                <w:szCs w:val="21"/>
                <w:lang w:val="en-US" w:eastAsia="zh-CN"/>
              </w:rPr>
              <w:t>1</w:t>
            </w:r>
            <w:r>
              <w:rPr>
                <w:color w:val="000000"/>
                <w:szCs w:val="21"/>
              </w:rPr>
              <w:t>月1日（以合同签订时间为准）以来，</w:t>
            </w:r>
            <w:r>
              <w:rPr>
                <w:rFonts w:hint="eastAsia" w:ascii="宋体" w:hAnsi="宋体" w:cs="宋体"/>
                <w:szCs w:val="21"/>
              </w:rPr>
              <w:t>承担过</w:t>
            </w:r>
            <w:r>
              <w:rPr>
                <w:rFonts w:hint="eastAsia" w:ascii="宋体" w:hAnsi="宋体" w:cs="宋体"/>
                <w:szCs w:val="21"/>
                <w:lang w:eastAsia="zh-CN"/>
              </w:rPr>
              <w:t>类似</w:t>
            </w:r>
            <w:r>
              <w:rPr>
                <w:rFonts w:hint="eastAsia" w:ascii="宋体" w:hAnsi="宋体" w:cs="宋体"/>
                <w:szCs w:val="21"/>
              </w:rPr>
              <w:t>项目业绩的</w:t>
            </w:r>
            <w:r>
              <w:rPr>
                <w:color w:val="000000"/>
                <w:szCs w:val="21"/>
              </w:rPr>
              <w:t>，每提供一个业绩得</w:t>
            </w:r>
            <w:r>
              <w:rPr>
                <w:rFonts w:hint="eastAsia"/>
                <w:color w:val="000000"/>
                <w:szCs w:val="21"/>
                <w:lang w:val="en-US" w:eastAsia="zh-CN"/>
              </w:rPr>
              <w:t>1</w:t>
            </w:r>
            <w:r>
              <w:rPr>
                <w:color w:val="000000"/>
                <w:szCs w:val="21"/>
              </w:rPr>
              <w:t>分，最高得</w:t>
            </w:r>
            <w:r>
              <w:rPr>
                <w:rFonts w:hint="eastAsia"/>
                <w:color w:val="000000"/>
                <w:szCs w:val="21"/>
                <w:lang w:val="en-US" w:eastAsia="zh-CN"/>
              </w:rPr>
              <w:t>2</w:t>
            </w:r>
            <w:r>
              <w:rPr>
                <w:color w:val="000000"/>
                <w:szCs w:val="21"/>
              </w:rPr>
              <w:t>分。</w:t>
            </w:r>
          </w:p>
          <w:p w14:paraId="09465865">
            <w:pPr>
              <w:pStyle w:val="54"/>
              <w:widowControl w:val="0"/>
              <w:adjustRightInd/>
              <w:snapToGrid/>
              <w:spacing w:line="240" w:lineRule="auto"/>
              <w:jc w:val="both"/>
              <w:rPr>
                <w:rFonts w:hint="eastAsia" w:ascii="宋体" w:hAnsi="宋体" w:cs="宋体"/>
                <w:b/>
                <w:bCs/>
                <w:szCs w:val="21"/>
                <w:highlight w:val="none"/>
              </w:rPr>
            </w:pPr>
            <w:r>
              <w:rPr>
                <w:rFonts w:hint="eastAsia" w:ascii="宋体" w:hAnsi="宋体" w:eastAsia="宋体" w:cs="宋体"/>
                <w:b/>
                <w:bCs w:val="0"/>
                <w:color w:val="auto"/>
                <w:kern w:val="2"/>
                <w:sz w:val="21"/>
                <w:szCs w:val="21"/>
                <w:highlight w:val="none"/>
                <w:lang w:val="en-US" w:eastAsia="zh-CN" w:bidi="ar-SA"/>
              </w:rPr>
              <w:t>注：须</w:t>
            </w:r>
            <w:r>
              <w:rPr>
                <w:rFonts w:hint="eastAsia" w:ascii="宋体" w:hAnsi="宋体" w:eastAsia="宋体" w:cs="宋体"/>
                <w:b/>
                <w:sz w:val="21"/>
                <w:szCs w:val="21"/>
                <w:highlight w:val="none"/>
                <w:lang w:eastAsia="zh-CN"/>
              </w:rPr>
              <w:t>提供合同</w:t>
            </w:r>
            <w:r>
              <w:rPr>
                <w:rFonts w:hint="eastAsia" w:ascii="宋体" w:hAnsi="宋体" w:eastAsia="宋体" w:cs="宋体"/>
                <w:b/>
                <w:sz w:val="21"/>
                <w:szCs w:val="21"/>
                <w:highlight w:val="none"/>
                <w:lang w:val="en-US" w:eastAsia="zh-CN"/>
              </w:rPr>
              <w:t>复印件</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未</w:t>
            </w:r>
            <w:r>
              <w:rPr>
                <w:rFonts w:hint="eastAsia" w:ascii="宋体" w:hAnsi="宋体" w:eastAsia="宋体" w:cs="宋体"/>
                <w:b/>
                <w:sz w:val="21"/>
                <w:szCs w:val="21"/>
                <w:highlight w:val="none"/>
                <w:lang w:eastAsia="zh-CN"/>
              </w:rPr>
              <w:t>提供合同</w:t>
            </w:r>
            <w:r>
              <w:rPr>
                <w:rFonts w:hint="eastAsia" w:ascii="宋体" w:hAnsi="宋体" w:eastAsia="宋体" w:cs="宋体"/>
                <w:b/>
                <w:sz w:val="21"/>
                <w:szCs w:val="21"/>
                <w:highlight w:val="none"/>
                <w:lang w:val="en-US" w:eastAsia="zh-CN"/>
              </w:rPr>
              <w:t>或合同未显示签订时间的</w:t>
            </w:r>
            <w:r>
              <w:rPr>
                <w:rFonts w:hint="eastAsia" w:ascii="宋体" w:hAnsi="宋体" w:eastAsia="宋体" w:cs="宋体"/>
                <w:b/>
                <w:sz w:val="21"/>
                <w:szCs w:val="21"/>
                <w:highlight w:val="none"/>
                <w:lang w:eastAsia="zh-CN"/>
              </w:rPr>
              <w:t>不得分。</w:t>
            </w:r>
          </w:p>
        </w:tc>
        <w:tc>
          <w:tcPr>
            <w:tcW w:w="739" w:type="dxa"/>
            <w:vAlign w:val="center"/>
          </w:tcPr>
          <w:p w14:paraId="293E69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0"/>
                <w:sz w:val="21"/>
                <w:szCs w:val="21"/>
                <w:lang w:val="en-US" w:eastAsia="zh-CN"/>
              </w:rPr>
            </w:pPr>
            <w:r>
              <w:rPr>
                <w:rFonts w:hint="eastAsia" w:ascii="宋体" w:hAnsi="宋体" w:eastAsia="宋体" w:cs="宋体"/>
                <w:strike w:val="0"/>
                <w:dstrike w:val="0"/>
                <w:kern w:val="0"/>
                <w:sz w:val="21"/>
                <w:szCs w:val="21"/>
                <w:highlight w:val="none"/>
              </w:rPr>
              <w:t>2</w:t>
            </w:r>
          </w:p>
        </w:tc>
      </w:tr>
      <w:tr w14:paraId="7AD9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20" w:type="dxa"/>
            <w:vMerge w:val="restart"/>
            <w:vAlign w:val="center"/>
          </w:tcPr>
          <w:p w14:paraId="60C0E989">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1300" w:type="dxa"/>
            <w:vMerge w:val="restart"/>
            <w:vAlign w:val="center"/>
          </w:tcPr>
          <w:p w14:paraId="003CAF3E">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人员配置</w:t>
            </w:r>
          </w:p>
        </w:tc>
        <w:tc>
          <w:tcPr>
            <w:tcW w:w="6763" w:type="dxa"/>
            <w:gridSpan w:val="2"/>
            <w:vAlign w:val="center"/>
          </w:tcPr>
          <w:p w14:paraId="5751BE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（1）投标人投入本项目的班组人员人数满足</w:t>
            </w:r>
            <w:r>
              <w:rPr>
                <w:rFonts w:hint="eastAsia" w:ascii="宋体" w:hAnsi="宋体" w:eastAsia="宋体" w:cs="宋体"/>
                <w:sz w:val="21"/>
                <w:szCs w:val="21"/>
                <w:lang w:val="en-US" w:eastAsia="zh-CN"/>
              </w:rPr>
              <w:t>8</w:t>
            </w:r>
            <w:r>
              <w:rPr>
                <w:rFonts w:hint="eastAsia" w:ascii="宋体" w:hAnsi="宋体" w:eastAsia="宋体" w:cs="宋体"/>
                <w:sz w:val="21"/>
                <w:szCs w:val="21"/>
              </w:rPr>
              <w:t>人的得</w:t>
            </w:r>
            <w:r>
              <w:rPr>
                <w:rFonts w:hint="eastAsia" w:ascii="宋体" w:hAnsi="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color w:val="auto"/>
                <w:sz w:val="21"/>
                <w:szCs w:val="21"/>
              </w:rPr>
              <w:t>超出</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人的每增加</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人加</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分，最多加</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w:t>
            </w:r>
            <w:r>
              <w:rPr>
                <w:rFonts w:hint="eastAsia" w:ascii="宋体" w:hAnsi="宋体" w:eastAsia="宋体" w:cs="宋体"/>
                <w:color w:val="auto"/>
                <w:sz w:val="21"/>
                <w:szCs w:val="21"/>
              </w:rPr>
              <w:t>最高得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p w14:paraId="096807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1"/>
                <w:szCs w:val="21"/>
              </w:rPr>
            </w:pPr>
            <w:r>
              <w:rPr>
                <w:rFonts w:hint="eastAsia" w:ascii="宋体" w:hAnsi="宋体" w:eastAsia="宋体" w:cs="宋体"/>
                <w:b/>
                <w:bCs/>
                <w:sz w:val="21"/>
                <w:szCs w:val="21"/>
              </w:rPr>
              <w:t>注：需提供团队人员</w:t>
            </w:r>
            <w:r>
              <w:rPr>
                <w:rFonts w:hint="eastAsia" w:ascii="宋体" w:hAnsi="宋体" w:eastAsia="宋体" w:cs="宋体"/>
                <w:b/>
                <w:bCs/>
                <w:sz w:val="21"/>
                <w:szCs w:val="21"/>
                <w:lang w:val="en-US" w:eastAsia="zh-CN"/>
              </w:rPr>
              <w:t>身份证复印件，同时提供</w:t>
            </w:r>
            <w:r>
              <w:rPr>
                <w:rFonts w:hint="eastAsia" w:ascii="宋体" w:hAnsi="宋体" w:eastAsia="宋体" w:cs="宋体"/>
                <w:b/>
                <w:bCs/>
                <w:sz w:val="21"/>
                <w:szCs w:val="21"/>
              </w:rPr>
              <w:t>劳动合同或近三个月中任意一个月在本单位缴纳社保证明复印件，否则不予认可，相应人员不得分。</w:t>
            </w:r>
          </w:p>
        </w:tc>
        <w:tc>
          <w:tcPr>
            <w:tcW w:w="739" w:type="dxa"/>
            <w:vAlign w:val="center"/>
          </w:tcPr>
          <w:p w14:paraId="4A3C83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0"/>
                <w:sz w:val="21"/>
                <w:szCs w:val="21"/>
                <w:lang w:val="en-US" w:eastAsia="zh-CN"/>
              </w:rPr>
            </w:pPr>
            <w:r>
              <w:rPr>
                <w:rFonts w:hint="eastAsia" w:ascii="宋体" w:hAnsi="宋体" w:cs="宋体"/>
                <w:strike w:val="0"/>
                <w:dstrike w:val="0"/>
                <w:kern w:val="0"/>
                <w:sz w:val="21"/>
                <w:szCs w:val="21"/>
                <w:highlight w:val="none"/>
                <w:lang w:val="en-US" w:eastAsia="zh-CN"/>
              </w:rPr>
              <w:t>7</w:t>
            </w:r>
          </w:p>
        </w:tc>
      </w:tr>
      <w:tr w14:paraId="48F0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20" w:type="dxa"/>
            <w:vMerge w:val="continue"/>
            <w:vAlign w:val="center"/>
          </w:tcPr>
          <w:p w14:paraId="7B56874E">
            <w:pPr>
              <w:widowControl/>
              <w:spacing w:line="360" w:lineRule="auto"/>
              <w:jc w:val="center"/>
              <w:rPr>
                <w:rFonts w:hint="default" w:ascii="宋体" w:hAnsi="宋体" w:cs="宋体"/>
                <w:kern w:val="0"/>
                <w:szCs w:val="21"/>
                <w:lang w:val="en-US" w:eastAsia="zh-CN"/>
              </w:rPr>
            </w:pPr>
          </w:p>
        </w:tc>
        <w:tc>
          <w:tcPr>
            <w:tcW w:w="1300" w:type="dxa"/>
            <w:vMerge w:val="continue"/>
            <w:vAlign w:val="center"/>
          </w:tcPr>
          <w:p w14:paraId="7AB9CA91">
            <w:pPr>
              <w:spacing w:line="360" w:lineRule="auto"/>
              <w:jc w:val="center"/>
              <w:rPr>
                <w:rFonts w:hint="eastAsia" w:ascii="宋体" w:hAnsi="宋体" w:eastAsia="宋体" w:cs="宋体"/>
                <w:szCs w:val="21"/>
              </w:rPr>
            </w:pPr>
          </w:p>
        </w:tc>
        <w:tc>
          <w:tcPr>
            <w:tcW w:w="6763" w:type="dxa"/>
            <w:gridSpan w:val="2"/>
            <w:vAlign w:val="center"/>
          </w:tcPr>
          <w:p w14:paraId="13E845A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投标人投入项目团队</w:t>
            </w:r>
            <w:r>
              <w:rPr>
                <w:rFonts w:hint="eastAsia" w:ascii="宋体" w:hAnsi="宋体" w:eastAsia="宋体" w:cs="宋体"/>
                <w:sz w:val="21"/>
                <w:szCs w:val="21"/>
                <w:lang w:val="en-US" w:eastAsia="zh-CN"/>
              </w:rPr>
              <w:t>人员</w:t>
            </w:r>
            <w:r>
              <w:rPr>
                <w:rFonts w:hint="eastAsia" w:ascii="宋体" w:hAnsi="宋体" w:eastAsia="宋体" w:cs="宋体"/>
                <w:sz w:val="21"/>
                <w:szCs w:val="21"/>
              </w:rPr>
              <w:t>中具有：</w:t>
            </w:r>
          </w:p>
          <w:p w14:paraId="323E329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en-US" w:eastAsia="zh-CN"/>
              </w:rPr>
              <w:t>特种作业操作证</w:t>
            </w:r>
            <w:r>
              <w:rPr>
                <w:rFonts w:hint="eastAsia" w:ascii="宋体" w:hAnsi="宋体" w:cs="宋体"/>
                <w:sz w:val="21"/>
                <w:szCs w:val="21"/>
                <w:lang w:val="en-US" w:eastAsia="zh-CN"/>
              </w:rPr>
              <w:t>（高处作业）</w:t>
            </w:r>
            <w:r>
              <w:rPr>
                <w:rFonts w:hint="eastAsia" w:ascii="宋体" w:hAnsi="宋体" w:eastAsia="宋体" w:cs="宋体"/>
                <w:sz w:val="21"/>
                <w:szCs w:val="21"/>
              </w:rPr>
              <w:t>的，得</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14:paraId="50C2EC8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lang w:val="en-US" w:eastAsia="zh-CN"/>
              </w:rPr>
              <w:t>特种作业操作证</w:t>
            </w:r>
            <w:r>
              <w:rPr>
                <w:rFonts w:hint="eastAsia" w:ascii="宋体" w:hAnsi="宋体" w:cs="宋体"/>
                <w:sz w:val="21"/>
                <w:szCs w:val="21"/>
                <w:lang w:val="en-US" w:eastAsia="zh-CN"/>
              </w:rPr>
              <w:t>（电工作业）或建筑施工特种作业操作资格证书（建筑电工）</w:t>
            </w:r>
            <w:r>
              <w:rPr>
                <w:rFonts w:hint="eastAsia" w:ascii="宋体" w:hAnsi="宋体" w:eastAsia="宋体" w:cs="宋体"/>
                <w:sz w:val="21"/>
                <w:szCs w:val="21"/>
              </w:rPr>
              <w:t>的，得</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14:paraId="3CA80B5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lang w:val="en-US" w:eastAsia="zh-CN"/>
              </w:rPr>
              <w:t>特种作业操作证</w:t>
            </w:r>
            <w:r>
              <w:rPr>
                <w:rFonts w:hint="eastAsia" w:ascii="宋体" w:hAnsi="宋体" w:cs="宋体"/>
                <w:sz w:val="21"/>
                <w:szCs w:val="21"/>
                <w:lang w:val="en-US" w:eastAsia="zh-CN"/>
              </w:rPr>
              <w:t>（</w:t>
            </w:r>
            <w:r>
              <w:rPr>
                <w:rFonts w:ascii="Arial" w:hAnsi="Arial" w:eastAsia="Arial" w:cs="Arial"/>
                <w:i w:val="0"/>
                <w:iCs w:val="0"/>
                <w:caps w:val="0"/>
                <w:color w:val="333333"/>
                <w:spacing w:val="0"/>
                <w:sz w:val="21"/>
                <w:szCs w:val="21"/>
                <w:shd w:val="clear" w:fill="FFFFFF"/>
              </w:rPr>
              <w:t>焊接与热切割作业</w:t>
            </w:r>
            <w:r>
              <w:rPr>
                <w:rFonts w:hint="eastAsia" w:ascii="宋体" w:hAnsi="宋体" w:cs="宋体"/>
                <w:sz w:val="21"/>
                <w:szCs w:val="21"/>
                <w:lang w:val="en-US" w:eastAsia="zh-CN"/>
              </w:rPr>
              <w:t>）或建筑施工特种作业操作资格证书（建筑焊工）</w:t>
            </w:r>
            <w:r>
              <w:rPr>
                <w:rFonts w:hint="eastAsia" w:ascii="宋体" w:hAnsi="宋体" w:eastAsia="宋体" w:cs="宋体"/>
                <w:sz w:val="21"/>
                <w:szCs w:val="21"/>
              </w:rPr>
              <w:t>的，得</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14:paraId="73C64352">
            <w:pPr>
              <w:keepNext w:val="0"/>
              <w:keepLines w:val="0"/>
              <w:widowControl/>
              <w:suppressLineNumbers w:val="0"/>
              <w:jc w:val="left"/>
              <w:rPr>
                <w:rFonts w:hint="eastAsia" w:ascii="宋体" w:hAnsi="宋体" w:cs="宋体"/>
                <w:b/>
                <w:bCs/>
                <w:szCs w:val="21"/>
                <w:highlight w:val="none"/>
              </w:rPr>
            </w:pPr>
            <w:r>
              <w:rPr>
                <w:rFonts w:hint="eastAsia" w:ascii="宋体" w:hAnsi="宋体" w:eastAsia="宋体" w:cs="宋体"/>
                <w:b/>
                <w:bCs/>
                <w:sz w:val="21"/>
                <w:szCs w:val="21"/>
              </w:rPr>
              <w:t>注：需提供有效期内的证书</w:t>
            </w:r>
            <w:r>
              <w:rPr>
                <w:rFonts w:hint="eastAsia" w:ascii="宋体" w:hAnsi="宋体" w:cs="宋体"/>
                <w:b/>
                <w:sz w:val="21"/>
                <w:szCs w:val="21"/>
                <w:highlight w:val="none"/>
                <w:lang w:val="en-US" w:eastAsia="zh-CN"/>
              </w:rPr>
              <w:t>复印件</w:t>
            </w:r>
            <w:r>
              <w:rPr>
                <w:rFonts w:hint="eastAsia" w:ascii="宋体" w:hAnsi="宋体" w:eastAsia="宋体" w:cs="宋体"/>
                <w:b/>
                <w:bCs/>
                <w:sz w:val="21"/>
                <w:szCs w:val="21"/>
              </w:rPr>
              <w:t>，同时提供团队人员劳动合同或近三个月中任意一个月在本单位缴纳社保证明复印件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否则不得分</w:t>
            </w:r>
            <w:r>
              <w:rPr>
                <w:rFonts w:hint="eastAsia" w:ascii="宋体" w:hAnsi="宋体" w:eastAsia="宋体" w:cs="宋体"/>
                <w:b/>
                <w:bCs/>
                <w:sz w:val="21"/>
                <w:szCs w:val="21"/>
              </w:rPr>
              <w:t>；同一人员</w:t>
            </w:r>
            <w:r>
              <w:rPr>
                <w:rFonts w:hint="eastAsia" w:ascii="宋体" w:hAnsi="宋体" w:eastAsia="宋体" w:cs="宋体"/>
                <w:b/>
                <w:bCs/>
                <w:sz w:val="21"/>
                <w:szCs w:val="21"/>
                <w:lang w:val="en-US" w:eastAsia="zh-CN"/>
              </w:rPr>
              <w:t>有不同作业类别特种作业操作证的可重复计</w:t>
            </w:r>
            <w:r>
              <w:rPr>
                <w:rFonts w:hint="eastAsia" w:ascii="宋体" w:hAnsi="宋体" w:eastAsia="宋体" w:cs="宋体"/>
                <w:b/>
                <w:bCs/>
                <w:sz w:val="21"/>
                <w:szCs w:val="21"/>
              </w:rPr>
              <w:t>分。</w:t>
            </w:r>
          </w:p>
        </w:tc>
        <w:tc>
          <w:tcPr>
            <w:tcW w:w="739" w:type="dxa"/>
            <w:vAlign w:val="center"/>
          </w:tcPr>
          <w:p w14:paraId="5F857786">
            <w:pPr>
              <w:pStyle w:val="24"/>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9</w:t>
            </w:r>
          </w:p>
        </w:tc>
      </w:tr>
      <w:tr w14:paraId="6A9F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20" w:type="dxa"/>
            <w:vAlign w:val="center"/>
          </w:tcPr>
          <w:p w14:paraId="07646E17">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300" w:type="dxa"/>
            <w:vAlign w:val="center"/>
          </w:tcPr>
          <w:p w14:paraId="38D90D37">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机械配备</w:t>
            </w:r>
          </w:p>
        </w:tc>
        <w:tc>
          <w:tcPr>
            <w:tcW w:w="6763" w:type="dxa"/>
            <w:gridSpan w:val="2"/>
            <w:vAlign w:val="center"/>
          </w:tcPr>
          <w:p w14:paraId="56E8E258">
            <w:pPr>
              <w:snapToGrid w:val="0"/>
              <w:spacing w:line="320" w:lineRule="exact"/>
              <w:rPr>
                <w:rFonts w:hint="eastAsia" w:ascii="宋体" w:hAnsi="宋体" w:eastAsia="宋体" w:cs="Times New Roman"/>
                <w:color w:val="000000"/>
                <w:sz w:val="22"/>
                <w:szCs w:val="18"/>
                <w:lang w:eastAsia="zh-CN"/>
              </w:rPr>
            </w:pPr>
            <w:r>
              <w:rPr>
                <w:rFonts w:hint="eastAsia" w:ascii="宋体" w:hAnsi="宋体" w:eastAsia="宋体" w:cs="Times New Roman"/>
                <w:color w:val="000000"/>
                <w:sz w:val="22"/>
                <w:szCs w:val="18"/>
                <w:lang w:eastAsia="zh-CN"/>
              </w:rPr>
              <w:t>①投入拆违车辆设备同时满足以下条件的，得1</w:t>
            </w:r>
            <w:r>
              <w:rPr>
                <w:rFonts w:hint="eastAsia" w:ascii="宋体" w:hAnsi="宋体" w:cs="Times New Roman"/>
                <w:color w:val="000000"/>
                <w:sz w:val="22"/>
                <w:szCs w:val="18"/>
                <w:lang w:val="en-US" w:eastAsia="zh-CN"/>
              </w:rPr>
              <w:t>2</w:t>
            </w:r>
            <w:r>
              <w:rPr>
                <w:rFonts w:hint="eastAsia" w:ascii="宋体" w:hAnsi="宋体" w:eastAsia="宋体" w:cs="Times New Roman"/>
                <w:color w:val="000000"/>
                <w:sz w:val="22"/>
                <w:szCs w:val="18"/>
                <w:lang w:eastAsia="zh-CN"/>
              </w:rPr>
              <w:t xml:space="preserve">分：   </w:t>
            </w:r>
          </w:p>
          <w:p w14:paraId="41F32A4F">
            <w:pPr>
              <w:snapToGrid w:val="0"/>
              <w:spacing w:line="320" w:lineRule="exact"/>
              <w:ind w:firstLine="420"/>
              <w:rPr>
                <w:rFonts w:hint="eastAsia" w:ascii="宋体" w:hAnsi="宋体" w:eastAsia="宋体" w:cs="Times New Roman"/>
                <w:color w:val="000000"/>
                <w:sz w:val="22"/>
                <w:szCs w:val="18"/>
                <w:lang w:eastAsia="zh-CN"/>
              </w:rPr>
            </w:pPr>
            <w:r>
              <w:rPr>
                <w:rFonts w:hint="eastAsia" w:ascii="宋体" w:hAnsi="宋体" w:cs="Times New Roman"/>
                <w:color w:val="000000"/>
                <w:sz w:val="22"/>
                <w:szCs w:val="18"/>
                <w:lang w:val="en-US" w:eastAsia="zh-CN"/>
              </w:rPr>
              <w:t>拖拉机</w:t>
            </w:r>
            <w:r>
              <w:rPr>
                <w:rFonts w:hint="eastAsia" w:ascii="宋体" w:hAnsi="宋体" w:eastAsia="宋体" w:cs="Times New Roman"/>
                <w:color w:val="000000"/>
                <w:sz w:val="22"/>
                <w:szCs w:val="18"/>
                <w:lang w:eastAsia="zh-CN"/>
              </w:rPr>
              <w:t>型号≧2种</w:t>
            </w:r>
          </w:p>
          <w:p w14:paraId="35678124">
            <w:pPr>
              <w:snapToGrid w:val="0"/>
              <w:spacing w:line="320" w:lineRule="exact"/>
              <w:ind w:firstLine="420"/>
              <w:rPr>
                <w:rFonts w:hint="eastAsia" w:ascii="宋体" w:hAnsi="宋体" w:eastAsia="宋体" w:cs="Times New Roman"/>
                <w:color w:val="000000"/>
                <w:sz w:val="22"/>
                <w:szCs w:val="18"/>
                <w:lang w:eastAsia="zh-CN"/>
              </w:rPr>
            </w:pPr>
            <w:r>
              <w:rPr>
                <w:rFonts w:hint="eastAsia" w:ascii="宋体" w:hAnsi="宋体" w:cs="Times New Roman"/>
                <w:color w:val="000000"/>
                <w:sz w:val="22"/>
                <w:szCs w:val="18"/>
                <w:lang w:val="en-US" w:eastAsia="zh-CN"/>
              </w:rPr>
              <w:t>工程车</w:t>
            </w:r>
            <w:r>
              <w:rPr>
                <w:rFonts w:hint="eastAsia" w:ascii="宋体" w:hAnsi="宋体" w:eastAsia="宋体" w:cs="Times New Roman"/>
                <w:color w:val="000000"/>
                <w:sz w:val="22"/>
                <w:szCs w:val="18"/>
                <w:lang w:eastAsia="zh-CN"/>
              </w:rPr>
              <w:t>型号≧2种</w:t>
            </w:r>
          </w:p>
          <w:p w14:paraId="2211C89B">
            <w:pPr>
              <w:snapToGrid w:val="0"/>
              <w:spacing w:line="320" w:lineRule="exact"/>
              <w:ind w:firstLine="420"/>
              <w:rPr>
                <w:rFonts w:hint="eastAsia" w:ascii="宋体" w:hAnsi="宋体" w:eastAsia="宋体" w:cs="Times New Roman"/>
                <w:color w:val="000000"/>
                <w:sz w:val="22"/>
                <w:szCs w:val="18"/>
                <w:lang w:eastAsia="zh-CN"/>
              </w:rPr>
            </w:pPr>
            <w:r>
              <w:rPr>
                <w:rFonts w:hint="eastAsia" w:ascii="宋体" w:hAnsi="宋体" w:eastAsia="宋体" w:cs="Times New Roman"/>
                <w:color w:val="000000"/>
                <w:sz w:val="22"/>
                <w:szCs w:val="18"/>
                <w:lang w:eastAsia="zh-CN"/>
              </w:rPr>
              <w:t>挖机型号≧</w:t>
            </w:r>
            <w:r>
              <w:rPr>
                <w:rFonts w:hint="eastAsia" w:ascii="宋体" w:hAnsi="宋体" w:cs="Times New Roman"/>
                <w:color w:val="000000"/>
                <w:sz w:val="22"/>
                <w:szCs w:val="18"/>
                <w:lang w:val="en-US" w:eastAsia="zh-CN"/>
              </w:rPr>
              <w:t>3</w:t>
            </w:r>
            <w:r>
              <w:rPr>
                <w:rFonts w:hint="eastAsia" w:ascii="宋体" w:hAnsi="宋体" w:eastAsia="宋体" w:cs="Times New Roman"/>
                <w:color w:val="000000"/>
                <w:sz w:val="22"/>
                <w:szCs w:val="18"/>
                <w:lang w:eastAsia="zh-CN"/>
              </w:rPr>
              <w:t>种</w:t>
            </w:r>
          </w:p>
          <w:p w14:paraId="69CF48CE">
            <w:pPr>
              <w:snapToGrid w:val="0"/>
              <w:spacing w:line="320" w:lineRule="exact"/>
              <w:ind w:firstLine="420"/>
              <w:rPr>
                <w:rFonts w:hint="eastAsia" w:ascii="宋体" w:hAnsi="宋体" w:eastAsia="宋体" w:cs="Times New Roman"/>
                <w:color w:val="000000"/>
                <w:sz w:val="22"/>
                <w:szCs w:val="18"/>
                <w:lang w:eastAsia="zh-CN"/>
              </w:rPr>
            </w:pPr>
            <w:r>
              <w:rPr>
                <w:rFonts w:hint="eastAsia" w:ascii="宋体" w:hAnsi="宋体" w:eastAsia="宋体" w:cs="Times New Roman"/>
                <w:color w:val="000000"/>
                <w:sz w:val="22"/>
                <w:szCs w:val="18"/>
                <w:lang w:eastAsia="zh-CN"/>
              </w:rPr>
              <w:t xml:space="preserve">铲车型号≧2种      </w:t>
            </w:r>
          </w:p>
          <w:p w14:paraId="4364E9A3">
            <w:pPr>
              <w:snapToGrid w:val="0"/>
              <w:spacing w:line="320" w:lineRule="exact"/>
              <w:rPr>
                <w:rFonts w:hint="eastAsia" w:ascii="宋体" w:hAnsi="宋体" w:eastAsia="宋体" w:cs="Times New Roman"/>
                <w:color w:val="000000"/>
                <w:sz w:val="22"/>
                <w:szCs w:val="18"/>
                <w:lang w:eastAsia="zh-CN"/>
              </w:rPr>
            </w:pPr>
            <w:r>
              <w:rPr>
                <w:rFonts w:hint="eastAsia" w:ascii="宋体" w:hAnsi="宋体" w:eastAsia="宋体" w:cs="Times New Roman"/>
                <w:color w:val="000000"/>
                <w:sz w:val="22"/>
                <w:szCs w:val="18"/>
                <w:lang w:eastAsia="zh-CN"/>
              </w:rPr>
              <w:t>②投入拆违车辆设备同时满足以下条件的，得</w:t>
            </w:r>
            <w:r>
              <w:rPr>
                <w:rFonts w:hint="eastAsia" w:ascii="宋体" w:hAnsi="宋体" w:cs="Times New Roman"/>
                <w:color w:val="000000"/>
                <w:sz w:val="22"/>
                <w:szCs w:val="18"/>
                <w:lang w:val="en-US" w:eastAsia="zh-CN"/>
              </w:rPr>
              <w:t>8</w:t>
            </w:r>
            <w:r>
              <w:rPr>
                <w:rFonts w:hint="eastAsia" w:ascii="宋体" w:hAnsi="宋体" w:eastAsia="宋体" w:cs="Times New Roman"/>
                <w:color w:val="000000"/>
                <w:sz w:val="22"/>
                <w:szCs w:val="18"/>
                <w:lang w:eastAsia="zh-CN"/>
              </w:rPr>
              <w:t>分：</w:t>
            </w:r>
          </w:p>
          <w:p w14:paraId="430F190E">
            <w:pPr>
              <w:snapToGrid w:val="0"/>
              <w:spacing w:line="320" w:lineRule="exact"/>
              <w:ind w:firstLine="420"/>
              <w:rPr>
                <w:rFonts w:hint="eastAsia" w:ascii="宋体" w:hAnsi="宋体" w:eastAsia="宋体" w:cs="Times New Roman"/>
                <w:color w:val="000000"/>
                <w:sz w:val="22"/>
                <w:szCs w:val="18"/>
                <w:lang w:eastAsia="zh-CN"/>
              </w:rPr>
            </w:pPr>
            <w:r>
              <w:rPr>
                <w:rFonts w:hint="eastAsia" w:ascii="宋体" w:hAnsi="宋体" w:cs="Times New Roman"/>
                <w:color w:val="000000"/>
                <w:sz w:val="22"/>
                <w:szCs w:val="18"/>
                <w:lang w:val="en-US" w:eastAsia="zh-CN"/>
              </w:rPr>
              <w:t>拖拉机</w:t>
            </w:r>
            <w:r>
              <w:rPr>
                <w:rFonts w:hint="eastAsia" w:ascii="宋体" w:hAnsi="宋体" w:eastAsia="宋体" w:cs="Times New Roman"/>
                <w:color w:val="000000"/>
                <w:sz w:val="22"/>
                <w:szCs w:val="18"/>
                <w:lang w:eastAsia="zh-CN"/>
              </w:rPr>
              <w:t>型号≧1种</w:t>
            </w:r>
          </w:p>
          <w:p w14:paraId="106A869B">
            <w:pPr>
              <w:snapToGrid w:val="0"/>
              <w:spacing w:line="320" w:lineRule="exact"/>
              <w:ind w:firstLine="420"/>
              <w:rPr>
                <w:rFonts w:hint="eastAsia" w:ascii="宋体" w:hAnsi="宋体" w:eastAsia="宋体" w:cs="Times New Roman"/>
                <w:color w:val="000000"/>
                <w:sz w:val="22"/>
                <w:szCs w:val="18"/>
                <w:lang w:eastAsia="zh-CN"/>
              </w:rPr>
            </w:pPr>
            <w:r>
              <w:rPr>
                <w:rFonts w:hint="eastAsia" w:ascii="宋体" w:hAnsi="宋体" w:cs="Times New Roman"/>
                <w:color w:val="000000"/>
                <w:sz w:val="22"/>
                <w:szCs w:val="18"/>
                <w:lang w:val="en-US" w:eastAsia="zh-CN"/>
              </w:rPr>
              <w:t>工程车</w:t>
            </w:r>
            <w:r>
              <w:rPr>
                <w:rFonts w:hint="eastAsia" w:ascii="宋体" w:hAnsi="宋体" w:eastAsia="宋体" w:cs="Times New Roman"/>
                <w:color w:val="000000"/>
                <w:sz w:val="22"/>
                <w:szCs w:val="18"/>
                <w:lang w:eastAsia="zh-CN"/>
              </w:rPr>
              <w:t>型号≧1种</w:t>
            </w:r>
          </w:p>
          <w:p w14:paraId="5C53C2D5">
            <w:pPr>
              <w:snapToGrid w:val="0"/>
              <w:spacing w:line="320" w:lineRule="exact"/>
              <w:ind w:firstLine="420"/>
              <w:rPr>
                <w:rFonts w:hint="eastAsia" w:ascii="宋体" w:hAnsi="宋体" w:eastAsia="宋体" w:cs="Times New Roman"/>
                <w:color w:val="000000"/>
                <w:sz w:val="22"/>
                <w:szCs w:val="18"/>
                <w:lang w:eastAsia="zh-CN"/>
              </w:rPr>
            </w:pPr>
            <w:r>
              <w:rPr>
                <w:rFonts w:hint="eastAsia" w:ascii="宋体" w:hAnsi="宋体" w:eastAsia="宋体" w:cs="Times New Roman"/>
                <w:color w:val="000000"/>
                <w:sz w:val="22"/>
                <w:szCs w:val="18"/>
                <w:lang w:eastAsia="zh-CN"/>
              </w:rPr>
              <w:t>挖机型号≧2种</w:t>
            </w:r>
          </w:p>
          <w:p w14:paraId="6D480FDB">
            <w:pPr>
              <w:snapToGrid w:val="0"/>
              <w:spacing w:line="320" w:lineRule="exact"/>
              <w:ind w:firstLine="420"/>
              <w:rPr>
                <w:rFonts w:hint="eastAsia" w:ascii="宋体" w:hAnsi="宋体" w:eastAsia="宋体" w:cs="Times New Roman"/>
                <w:color w:val="000000"/>
                <w:sz w:val="22"/>
                <w:szCs w:val="18"/>
                <w:lang w:eastAsia="zh-CN"/>
              </w:rPr>
            </w:pPr>
            <w:r>
              <w:rPr>
                <w:rFonts w:hint="eastAsia" w:ascii="宋体" w:hAnsi="宋体" w:eastAsia="宋体" w:cs="Times New Roman"/>
                <w:color w:val="000000"/>
                <w:sz w:val="22"/>
                <w:szCs w:val="18"/>
                <w:lang w:eastAsia="zh-CN"/>
              </w:rPr>
              <w:t>铲车型号≧1种</w:t>
            </w:r>
          </w:p>
          <w:p w14:paraId="1DE709AE">
            <w:pPr>
              <w:snapToGrid w:val="0"/>
              <w:spacing w:line="320" w:lineRule="exact"/>
              <w:rPr>
                <w:rFonts w:hint="eastAsia" w:ascii="宋体" w:hAnsi="宋体" w:eastAsia="宋体" w:cs="Times New Roman"/>
                <w:color w:val="000000"/>
                <w:sz w:val="22"/>
                <w:szCs w:val="18"/>
                <w:lang w:eastAsia="zh-CN"/>
              </w:rPr>
            </w:pPr>
            <w:r>
              <w:rPr>
                <w:rFonts w:hint="eastAsia" w:ascii="宋体" w:hAnsi="宋体" w:eastAsia="宋体" w:cs="Times New Roman"/>
                <w:color w:val="000000"/>
                <w:sz w:val="22"/>
                <w:szCs w:val="18"/>
                <w:lang w:eastAsia="zh-CN"/>
              </w:rPr>
              <w:t>③投入拆违车辆设备同时满足以下条件的，得</w:t>
            </w:r>
            <w:r>
              <w:rPr>
                <w:rFonts w:hint="eastAsia" w:ascii="宋体" w:hAnsi="宋体" w:cs="Times New Roman"/>
                <w:color w:val="000000"/>
                <w:sz w:val="22"/>
                <w:szCs w:val="18"/>
                <w:lang w:val="en-US" w:eastAsia="zh-CN"/>
              </w:rPr>
              <w:t>4</w:t>
            </w:r>
            <w:r>
              <w:rPr>
                <w:rFonts w:hint="eastAsia" w:ascii="宋体" w:hAnsi="宋体" w:eastAsia="宋体" w:cs="Times New Roman"/>
                <w:color w:val="000000"/>
                <w:sz w:val="22"/>
                <w:szCs w:val="18"/>
                <w:lang w:eastAsia="zh-CN"/>
              </w:rPr>
              <w:t>分：</w:t>
            </w:r>
          </w:p>
          <w:p w14:paraId="27A9EA8B">
            <w:pPr>
              <w:snapToGrid w:val="0"/>
              <w:spacing w:line="320" w:lineRule="exact"/>
              <w:ind w:firstLine="420"/>
              <w:rPr>
                <w:rFonts w:hint="eastAsia" w:ascii="宋体" w:hAnsi="宋体" w:eastAsia="宋体" w:cs="Times New Roman"/>
                <w:color w:val="000000"/>
                <w:sz w:val="22"/>
                <w:szCs w:val="18"/>
                <w:lang w:eastAsia="zh-CN"/>
              </w:rPr>
            </w:pPr>
            <w:r>
              <w:rPr>
                <w:rFonts w:hint="eastAsia" w:ascii="宋体" w:hAnsi="宋体" w:cs="Times New Roman"/>
                <w:color w:val="000000"/>
                <w:sz w:val="22"/>
                <w:szCs w:val="18"/>
                <w:lang w:val="en-US" w:eastAsia="zh-CN"/>
              </w:rPr>
              <w:t>拖拉机</w:t>
            </w:r>
            <w:r>
              <w:rPr>
                <w:rFonts w:hint="eastAsia" w:ascii="宋体" w:hAnsi="宋体" w:eastAsia="宋体" w:cs="Times New Roman"/>
                <w:color w:val="000000"/>
                <w:sz w:val="22"/>
                <w:szCs w:val="18"/>
                <w:lang w:eastAsia="zh-CN"/>
              </w:rPr>
              <w:t>型号≧1种</w:t>
            </w:r>
          </w:p>
          <w:p w14:paraId="3E8B26D6">
            <w:pPr>
              <w:snapToGrid w:val="0"/>
              <w:spacing w:line="320" w:lineRule="exact"/>
              <w:ind w:firstLine="420"/>
              <w:rPr>
                <w:rFonts w:hint="eastAsia" w:ascii="宋体" w:hAnsi="宋体" w:eastAsia="宋体" w:cs="Times New Roman"/>
                <w:color w:val="000000"/>
                <w:sz w:val="22"/>
                <w:szCs w:val="18"/>
                <w:lang w:eastAsia="zh-CN"/>
              </w:rPr>
            </w:pPr>
            <w:r>
              <w:rPr>
                <w:rFonts w:hint="eastAsia" w:ascii="宋体" w:hAnsi="宋体" w:eastAsia="宋体" w:cs="Times New Roman"/>
                <w:color w:val="000000"/>
                <w:sz w:val="22"/>
                <w:szCs w:val="18"/>
                <w:lang w:eastAsia="zh-CN"/>
              </w:rPr>
              <w:t>挖机型号≧1种</w:t>
            </w:r>
          </w:p>
          <w:p w14:paraId="7E3D0AF5">
            <w:pPr>
              <w:snapToGrid w:val="0"/>
              <w:spacing w:line="320" w:lineRule="exact"/>
              <w:ind w:firstLine="420"/>
              <w:rPr>
                <w:rFonts w:hint="eastAsia" w:ascii="宋体" w:hAnsi="宋体" w:eastAsia="宋体" w:cs="Times New Roman"/>
                <w:color w:val="000000"/>
                <w:sz w:val="22"/>
                <w:szCs w:val="18"/>
                <w:lang w:eastAsia="zh-CN"/>
              </w:rPr>
            </w:pPr>
            <w:r>
              <w:rPr>
                <w:rFonts w:hint="eastAsia" w:ascii="宋体" w:hAnsi="宋体" w:eastAsia="宋体" w:cs="Times New Roman"/>
                <w:color w:val="000000"/>
                <w:sz w:val="22"/>
                <w:szCs w:val="18"/>
                <w:lang w:eastAsia="zh-CN"/>
              </w:rPr>
              <w:t>铲车型号≧1种。</w:t>
            </w:r>
          </w:p>
          <w:p w14:paraId="173F4BF7">
            <w:pPr>
              <w:snapToGrid w:val="0"/>
              <w:spacing w:line="320" w:lineRule="exact"/>
              <w:rPr>
                <w:rFonts w:hint="eastAsia" w:ascii="宋体" w:hAnsi="宋体" w:eastAsia="宋体" w:cs="Times New Roman"/>
                <w:b/>
                <w:bCs/>
                <w:color w:val="000000"/>
                <w:sz w:val="22"/>
                <w:szCs w:val="18"/>
                <w:lang w:eastAsia="zh-CN"/>
              </w:rPr>
            </w:pPr>
            <w:r>
              <w:rPr>
                <w:rFonts w:hint="eastAsia" w:ascii="宋体" w:hAnsi="宋体" w:eastAsia="宋体" w:cs="Times New Roman"/>
                <w:b/>
                <w:bCs/>
                <w:color w:val="000000"/>
                <w:sz w:val="22"/>
                <w:szCs w:val="18"/>
                <w:lang w:eastAsia="zh-CN"/>
              </w:rPr>
              <w:t>④不符合以上要求的不得分。</w:t>
            </w:r>
          </w:p>
          <w:p w14:paraId="31555718">
            <w:pPr>
              <w:snapToGrid w:val="0"/>
              <w:spacing w:line="320" w:lineRule="exact"/>
              <w:ind w:firstLine="420" w:firstLineChars="0"/>
              <w:rPr>
                <w:rFonts w:hint="default" w:ascii="宋体" w:hAnsi="宋体" w:cs="宋体"/>
                <w:b/>
                <w:bCs/>
                <w:szCs w:val="21"/>
                <w:highlight w:val="none"/>
                <w:lang w:val="en-US"/>
              </w:rPr>
            </w:pPr>
            <w:r>
              <w:rPr>
                <w:rFonts w:hint="eastAsia" w:ascii="宋体" w:hAnsi="宋体" w:cs="Times New Roman"/>
                <w:b/>
                <w:bCs/>
                <w:color w:val="000000"/>
                <w:sz w:val="22"/>
                <w:szCs w:val="18"/>
                <w:lang w:val="en-US" w:eastAsia="zh-CN"/>
              </w:rPr>
              <w:t>注：</w:t>
            </w:r>
            <w:r>
              <w:rPr>
                <w:rFonts w:hint="eastAsia" w:ascii="宋体" w:hAnsi="宋体" w:eastAsia="宋体" w:cs="Times New Roman"/>
                <w:b/>
                <w:bCs/>
                <w:color w:val="000000"/>
                <w:sz w:val="22"/>
                <w:szCs w:val="18"/>
                <w:lang w:eastAsia="zh-CN"/>
              </w:rPr>
              <w:t>本项最高得1</w:t>
            </w:r>
            <w:r>
              <w:rPr>
                <w:rFonts w:hint="eastAsia" w:ascii="宋体" w:hAnsi="宋体" w:cs="Times New Roman"/>
                <w:b/>
                <w:bCs/>
                <w:color w:val="000000"/>
                <w:sz w:val="22"/>
                <w:szCs w:val="18"/>
                <w:lang w:val="en-US" w:eastAsia="zh-CN"/>
              </w:rPr>
              <w:t>2</w:t>
            </w:r>
            <w:r>
              <w:rPr>
                <w:rFonts w:hint="eastAsia" w:ascii="宋体" w:hAnsi="宋体" w:eastAsia="宋体" w:cs="Times New Roman"/>
                <w:b/>
                <w:bCs/>
                <w:color w:val="000000"/>
                <w:sz w:val="22"/>
                <w:szCs w:val="18"/>
                <w:lang w:eastAsia="zh-CN"/>
              </w:rPr>
              <w:t>分</w:t>
            </w:r>
            <w:r>
              <w:rPr>
                <w:rFonts w:hint="eastAsia" w:ascii="宋体" w:hAnsi="宋体" w:cs="Times New Roman"/>
                <w:b/>
                <w:bCs/>
                <w:color w:val="000000"/>
                <w:sz w:val="22"/>
                <w:szCs w:val="18"/>
                <w:lang w:eastAsia="zh-CN"/>
              </w:rPr>
              <w:t>，</w:t>
            </w:r>
            <w:r>
              <w:rPr>
                <w:rFonts w:hint="eastAsia" w:ascii="宋体" w:hAnsi="宋体" w:cs="Times New Roman"/>
                <w:b/>
                <w:bCs/>
                <w:color w:val="000000"/>
                <w:sz w:val="22"/>
                <w:szCs w:val="18"/>
                <w:lang w:val="en-US" w:eastAsia="zh-CN"/>
              </w:rPr>
              <w:t>不重复计分</w:t>
            </w:r>
            <w:r>
              <w:rPr>
                <w:rFonts w:hint="eastAsia" w:ascii="宋体" w:hAnsi="宋体" w:cs="Times New Roman"/>
                <w:b/>
                <w:bCs/>
                <w:color w:val="000000"/>
                <w:sz w:val="22"/>
                <w:szCs w:val="18"/>
                <w:lang w:eastAsia="zh-CN"/>
              </w:rPr>
              <w:t>。</w:t>
            </w:r>
            <w:r>
              <w:rPr>
                <w:rFonts w:hint="eastAsia" w:ascii="宋体" w:hAnsi="宋体" w:eastAsia="宋体" w:cs="Times New Roman"/>
                <w:b/>
                <w:bCs/>
                <w:color w:val="000000"/>
                <w:sz w:val="22"/>
                <w:szCs w:val="18"/>
                <w:lang w:eastAsia="zh-CN"/>
              </w:rPr>
              <w:t>自有的</w:t>
            </w:r>
            <w:r>
              <w:rPr>
                <w:rFonts w:hint="eastAsia" w:ascii="宋体" w:hAnsi="宋体" w:cs="Times New Roman"/>
                <w:b/>
                <w:bCs/>
                <w:color w:val="000000"/>
                <w:sz w:val="22"/>
                <w:szCs w:val="18"/>
                <w:lang w:val="en-US" w:eastAsia="zh-CN"/>
              </w:rPr>
              <w:t>设备</w:t>
            </w:r>
            <w:r>
              <w:rPr>
                <w:rFonts w:hint="eastAsia" w:ascii="宋体" w:hAnsi="宋体" w:eastAsia="宋体" w:cs="Times New Roman"/>
                <w:b/>
                <w:bCs/>
                <w:color w:val="000000"/>
                <w:sz w:val="22"/>
                <w:szCs w:val="18"/>
                <w:lang w:eastAsia="zh-CN"/>
              </w:rPr>
              <w:t>需提供在有效年检期内的</w:t>
            </w:r>
            <w:r>
              <w:rPr>
                <w:rFonts w:hint="eastAsia" w:ascii="宋体" w:hAnsi="宋体" w:cs="Times New Roman"/>
                <w:b/>
                <w:bCs/>
                <w:color w:val="000000"/>
                <w:sz w:val="22"/>
                <w:szCs w:val="18"/>
                <w:lang w:val="en-US" w:eastAsia="zh-CN"/>
              </w:rPr>
              <w:t>登记证书（</w:t>
            </w:r>
            <w:r>
              <w:rPr>
                <w:rFonts w:hint="eastAsia" w:ascii="宋体" w:hAnsi="宋体" w:eastAsia="宋体" w:cs="宋体"/>
                <w:b/>
                <w:bCs/>
                <w:sz w:val="21"/>
                <w:szCs w:val="21"/>
              </w:rPr>
              <w:t>车辆行驶证</w:t>
            </w:r>
            <w:r>
              <w:rPr>
                <w:rFonts w:hint="eastAsia" w:ascii="宋体" w:hAnsi="宋体" w:cs="宋体"/>
                <w:b/>
                <w:bCs/>
                <w:sz w:val="21"/>
                <w:szCs w:val="21"/>
                <w:lang w:val="en-US" w:eastAsia="zh-CN"/>
              </w:rPr>
              <w:t>或</w:t>
            </w:r>
            <w:r>
              <w:rPr>
                <w:rFonts w:hint="eastAsia" w:ascii="宋体" w:hAnsi="宋体" w:eastAsia="宋体" w:cs="宋体"/>
                <w:b/>
                <w:bCs/>
                <w:sz w:val="21"/>
                <w:szCs w:val="21"/>
              </w:rPr>
              <w:t>特种设备检验合格证</w:t>
            </w:r>
            <w:r>
              <w:rPr>
                <w:rFonts w:hint="eastAsia" w:ascii="宋体" w:hAnsi="宋体" w:cs="Times New Roman"/>
                <w:b/>
                <w:bCs/>
                <w:color w:val="000000"/>
                <w:sz w:val="22"/>
                <w:szCs w:val="18"/>
                <w:lang w:val="en-US" w:eastAsia="zh-CN"/>
              </w:rPr>
              <w:t>）复印件</w:t>
            </w:r>
            <w:r>
              <w:rPr>
                <w:rFonts w:hint="eastAsia" w:ascii="宋体" w:hAnsi="宋体" w:eastAsia="宋体" w:cs="Times New Roman"/>
                <w:b/>
                <w:bCs/>
                <w:color w:val="000000"/>
                <w:sz w:val="22"/>
                <w:szCs w:val="18"/>
                <w:lang w:eastAsia="zh-CN"/>
              </w:rPr>
              <w:t>或买卖合同</w:t>
            </w:r>
            <w:r>
              <w:rPr>
                <w:rFonts w:hint="eastAsia" w:ascii="宋体" w:hAnsi="宋体" w:cs="Times New Roman"/>
                <w:b/>
                <w:bCs/>
                <w:color w:val="000000"/>
                <w:sz w:val="22"/>
                <w:szCs w:val="18"/>
                <w:lang w:val="en-US" w:eastAsia="zh-CN"/>
              </w:rPr>
              <w:t>复印件或购买发票</w:t>
            </w:r>
            <w:r>
              <w:rPr>
                <w:rFonts w:hint="eastAsia" w:ascii="宋体" w:hAnsi="宋体" w:eastAsia="宋体" w:cs="Times New Roman"/>
                <w:b/>
                <w:bCs/>
                <w:color w:val="000000"/>
                <w:sz w:val="22"/>
                <w:szCs w:val="18"/>
                <w:lang w:eastAsia="zh-CN"/>
              </w:rPr>
              <w:t>复印件，所有人名称</w:t>
            </w:r>
            <w:r>
              <w:rPr>
                <w:rFonts w:hint="eastAsia" w:ascii="宋体" w:hAnsi="宋体" w:cs="Times New Roman"/>
                <w:b/>
                <w:bCs/>
                <w:color w:val="000000"/>
                <w:sz w:val="22"/>
                <w:szCs w:val="18"/>
                <w:lang w:val="en-US" w:eastAsia="zh-CN"/>
              </w:rPr>
              <w:t>需</w:t>
            </w:r>
            <w:r>
              <w:rPr>
                <w:rFonts w:hint="eastAsia" w:ascii="宋体" w:hAnsi="宋体" w:eastAsia="宋体" w:cs="Times New Roman"/>
                <w:b/>
                <w:bCs/>
                <w:color w:val="000000"/>
                <w:sz w:val="22"/>
                <w:szCs w:val="18"/>
                <w:lang w:eastAsia="zh-CN"/>
              </w:rPr>
              <w:t>与投标单位名称或与营业执照里的法定代表人一致。租赁的</w:t>
            </w:r>
            <w:r>
              <w:rPr>
                <w:rFonts w:hint="eastAsia" w:ascii="宋体" w:hAnsi="宋体" w:cs="Times New Roman"/>
                <w:b/>
                <w:bCs/>
                <w:color w:val="000000"/>
                <w:sz w:val="22"/>
                <w:szCs w:val="18"/>
                <w:lang w:val="en-US" w:eastAsia="zh-CN"/>
              </w:rPr>
              <w:t>设备</w:t>
            </w:r>
            <w:r>
              <w:rPr>
                <w:rFonts w:hint="eastAsia" w:ascii="宋体" w:hAnsi="宋体" w:eastAsia="宋体" w:cs="Times New Roman"/>
                <w:b/>
                <w:bCs/>
                <w:color w:val="000000"/>
                <w:sz w:val="22"/>
                <w:szCs w:val="18"/>
                <w:lang w:eastAsia="zh-CN"/>
              </w:rPr>
              <w:t>需提供租赁合同</w:t>
            </w:r>
            <w:r>
              <w:rPr>
                <w:rFonts w:hint="eastAsia" w:ascii="宋体" w:hAnsi="宋体" w:cs="Times New Roman"/>
                <w:b/>
                <w:bCs/>
                <w:color w:val="000000"/>
                <w:sz w:val="22"/>
                <w:szCs w:val="18"/>
                <w:lang w:eastAsia="zh-CN"/>
              </w:rPr>
              <w:t>，</w:t>
            </w:r>
            <w:r>
              <w:rPr>
                <w:rFonts w:hint="eastAsia" w:ascii="宋体" w:hAnsi="宋体" w:cs="Times New Roman"/>
                <w:b/>
                <w:bCs/>
                <w:color w:val="000000"/>
                <w:sz w:val="22"/>
                <w:szCs w:val="18"/>
                <w:lang w:val="en-US" w:eastAsia="zh-CN"/>
              </w:rPr>
              <w:t>同时提供</w:t>
            </w:r>
            <w:r>
              <w:rPr>
                <w:rFonts w:hint="eastAsia" w:ascii="宋体" w:hAnsi="宋体" w:eastAsia="宋体" w:cs="Times New Roman"/>
                <w:b/>
                <w:bCs/>
                <w:color w:val="000000"/>
                <w:sz w:val="22"/>
                <w:szCs w:val="18"/>
                <w:lang w:eastAsia="zh-CN"/>
              </w:rPr>
              <w:t>在有效年检期内的</w:t>
            </w:r>
            <w:r>
              <w:rPr>
                <w:rFonts w:hint="eastAsia" w:ascii="宋体" w:hAnsi="宋体" w:cs="Times New Roman"/>
                <w:b/>
                <w:bCs/>
                <w:color w:val="000000"/>
                <w:sz w:val="22"/>
                <w:szCs w:val="18"/>
                <w:lang w:val="en-US" w:eastAsia="zh-CN"/>
              </w:rPr>
              <w:t>登记证书（</w:t>
            </w:r>
            <w:r>
              <w:rPr>
                <w:rFonts w:hint="eastAsia" w:ascii="宋体" w:hAnsi="宋体" w:eastAsia="宋体" w:cs="宋体"/>
                <w:b/>
                <w:bCs/>
                <w:sz w:val="21"/>
                <w:szCs w:val="21"/>
              </w:rPr>
              <w:t>车辆行驶证</w:t>
            </w:r>
            <w:r>
              <w:rPr>
                <w:rFonts w:hint="eastAsia" w:ascii="宋体" w:hAnsi="宋体" w:cs="宋体"/>
                <w:b/>
                <w:bCs/>
                <w:sz w:val="21"/>
                <w:szCs w:val="21"/>
                <w:lang w:val="en-US" w:eastAsia="zh-CN"/>
              </w:rPr>
              <w:t>或</w:t>
            </w:r>
            <w:r>
              <w:rPr>
                <w:rFonts w:hint="eastAsia" w:ascii="宋体" w:hAnsi="宋体" w:eastAsia="宋体" w:cs="宋体"/>
                <w:b/>
                <w:bCs/>
                <w:sz w:val="21"/>
                <w:szCs w:val="21"/>
              </w:rPr>
              <w:t>特种设备检验合格证</w:t>
            </w:r>
            <w:r>
              <w:rPr>
                <w:rFonts w:hint="eastAsia" w:ascii="宋体" w:hAnsi="宋体" w:cs="Times New Roman"/>
                <w:b/>
                <w:bCs/>
                <w:color w:val="000000"/>
                <w:sz w:val="22"/>
                <w:szCs w:val="18"/>
                <w:lang w:val="en-US" w:eastAsia="zh-CN"/>
              </w:rPr>
              <w:t>）复印件或</w:t>
            </w:r>
            <w:r>
              <w:rPr>
                <w:rFonts w:hint="eastAsia" w:ascii="宋体" w:hAnsi="宋体" w:eastAsia="宋体" w:cs="Times New Roman"/>
                <w:b/>
                <w:bCs/>
                <w:color w:val="000000"/>
                <w:sz w:val="22"/>
                <w:szCs w:val="18"/>
                <w:lang w:eastAsia="zh-CN"/>
              </w:rPr>
              <w:t>买卖合同</w:t>
            </w:r>
            <w:r>
              <w:rPr>
                <w:rFonts w:hint="eastAsia" w:ascii="宋体" w:hAnsi="宋体" w:cs="Times New Roman"/>
                <w:b/>
                <w:bCs/>
                <w:color w:val="000000"/>
                <w:sz w:val="22"/>
                <w:szCs w:val="18"/>
                <w:lang w:val="en-US" w:eastAsia="zh-CN"/>
              </w:rPr>
              <w:t>复印件或购买发票</w:t>
            </w:r>
            <w:r>
              <w:rPr>
                <w:rFonts w:hint="eastAsia" w:ascii="宋体" w:hAnsi="宋体" w:eastAsia="宋体" w:cs="Times New Roman"/>
                <w:b/>
                <w:bCs/>
                <w:color w:val="000000"/>
                <w:sz w:val="22"/>
                <w:szCs w:val="18"/>
                <w:lang w:eastAsia="zh-CN"/>
              </w:rPr>
              <w:t>复印件，所有人名称</w:t>
            </w:r>
            <w:r>
              <w:rPr>
                <w:rFonts w:hint="eastAsia" w:ascii="宋体" w:hAnsi="宋体" w:cs="Times New Roman"/>
                <w:b/>
                <w:bCs/>
                <w:color w:val="000000"/>
                <w:sz w:val="22"/>
                <w:szCs w:val="18"/>
                <w:lang w:val="en-US" w:eastAsia="zh-CN"/>
              </w:rPr>
              <w:t>需</w:t>
            </w:r>
            <w:r>
              <w:rPr>
                <w:rFonts w:hint="eastAsia" w:ascii="宋体" w:hAnsi="宋体" w:eastAsia="宋体" w:cs="Times New Roman"/>
                <w:b/>
                <w:bCs/>
                <w:color w:val="000000"/>
                <w:sz w:val="22"/>
                <w:szCs w:val="18"/>
                <w:lang w:eastAsia="zh-CN"/>
              </w:rPr>
              <w:t>与</w:t>
            </w:r>
            <w:r>
              <w:rPr>
                <w:rFonts w:hint="eastAsia" w:ascii="宋体" w:hAnsi="宋体" w:eastAsia="宋体" w:cs="Times New Roman"/>
                <w:b/>
                <w:bCs/>
                <w:color w:val="000000"/>
                <w:sz w:val="22"/>
                <w:szCs w:val="18"/>
                <w:lang w:val="en-US" w:eastAsia="zh-CN"/>
              </w:rPr>
              <w:t>出租人</w:t>
            </w:r>
            <w:r>
              <w:rPr>
                <w:rFonts w:hint="eastAsia" w:ascii="宋体" w:hAnsi="宋体" w:eastAsia="宋体" w:cs="Times New Roman"/>
                <w:b/>
                <w:bCs/>
                <w:color w:val="000000"/>
                <w:sz w:val="22"/>
                <w:szCs w:val="18"/>
                <w:lang w:eastAsia="zh-CN"/>
              </w:rPr>
              <w:t>或</w:t>
            </w:r>
            <w:r>
              <w:rPr>
                <w:rFonts w:hint="eastAsia" w:ascii="宋体" w:hAnsi="宋体" w:eastAsia="宋体" w:cs="Times New Roman"/>
                <w:b/>
                <w:bCs/>
                <w:color w:val="000000"/>
                <w:sz w:val="22"/>
                <w:szCs w:val="18"/>
                <w:lang w:val="en-US" w:eastAsia="zh-CN"/>
              </w:rPr>
              <w:t>出租人</w:t>
            </w:r>
            <w:r>
              <w:rPr>
                <w:rFonts w:hint="eastAsia" w:ascii="宋体" w:hAnsi="宋体" w:eastAsia="宋体" w:cs="Times New Roman"/>
                <w:b/>
                <w:bCs/>
                <w:color w:val="000000"/>
                <w:sz w:val="22"/>
                <w:szCs w:val="18"/>
                <w:lang w:eastAsia="zh-CN"/>
              </w:rPr>
              <w:t>营业执照里的法定代表人一致。</w:t>
            </w:r>
            <w:r>
              <w:rPr>
                <w:rFonts w:hint="eastAsia" w:ascii="宋体" w:hAnsi="宋体"/>
                <w:b/>
                <w:bCs/>
                <w:sz w:val="21"/>
                <w:szCs w:val="21"/>
                <w:highlight w:val="none"/>
                <w:lang w:eastAsia="zh-CN"/>
              </w:rPr>
              <w:t>不提供的不得分。</w:t>
            </w:r>
          </w:p>
        </w:tc>
        <w:tc>
          <w:tcPr>
            <w:tcW w:w="739" w:type="dxa"/>
            <w:vAlign w:val="center"/>
          </w:tcPr>
          <w:p w14:paraId="5DF0CCC4">
            <w:pPr>
              <w:pStyle w:val="24"/>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r>
      <w:tr w14:paraId="73E8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0" w:type="dxa"/>
            <w:vAlign w:val="center"/>
          </w:tcPr>
          <w:p w14:paraId="28F56D08">
            <w:pPr>
              <w:widowControl/>
              <w:spacing w:line="360" w:lineRule="auto"/>
              <w:jc w:val="center"/>
              <w:rPr>
                <w:rFonts w:ascii="宋体" w:hAnsi="宋体" w:cs="宋体"/>
                <w:b/>
                <w:bCs/>
                <w:kern w:val="0"/>
                <w:szCs w:val="21"/>
              </w:rPr>
            </w:pPr>
            <w:r>
              <w:rPr>
                <w:rFonts w:hint="eastAsia" w:ascii="宋体" w:hAnsi="宋体" w:cs="宋体"/>
                <w:b/>
                <w:bCs/>
                <w:kern w:val="0"/>
                <w:szCs w:val="21"/>
              </w:rPr>
              <w:t>二</w:t>
            </w:r>
          </w:p>
        </w:tc>
        <w:tc>
          <w:tcPr>
            <w:tcW w:w="8063" w:type="dxa"/>
            <w:gridSpan w:val="3"/>
            <w:vAlign w:val="center"/>
          </w:tcPr>
          <w:p w14:paraId="0D470D30">
            <w:pPr>
              <w:spacing w:line="360" w:lineRule="auto"/>
              <w:jc w:val="center"/>
              <w:rPr>
                <w:rFonts w:ascii="宋体" w:hAnsi="宋体" w:cs="宋体"/>
                <w:b/>
                <w:bCs/>
                <w:szCs w:val="21"/>
                <w:lang w:bidi="ar"/>
              </w:rPr>
            </w:pPr>
            <w:r>
              <w:rPr>
                <w:rFonts w:hint="eastAsia" w:ascii="宋体" w:hAnsi="宋体" w:cs="Arial"/>
                <w:b/>
                <w:bCs/>
                <w:szCs w:val="21"/>
                <w:lang w:bidi="ar"/>
              </w:rPr>
              <w:t>技术部分</w:t>
            </w:r>
          </w:p>
        </w:tc>
        <w:tc>
          <w:tcPr>
            <w:tcW w:w="739" w:type="dxa"/>
            <w:vAlign w:val="center"/>
          </w:tcPr>
          <w:p w14:paraId="4C7CC17C">
            <w:pPr>
              <w:widowControl/>
              <w:spacing w:line="360"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40</w:t>
            </w:r>
          </w:p>
        </w:tc>
      </w:tr>
      <w:tr w14:paraId="389A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5A1449A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w:t>
            </w:r>
          </w:p>
        </w:tc>
        <w:tc>
          <w:tcPr>
            <w:tcW w:w="1300" w:type="dxa"/>
            <w:vAlign w:val="center"/>
          </w:tcPr>
          <w:p w14:paraId="7D57DB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0"/>
                <w:sz w:val="21"/>
                <w:szCs w:val="21"/>
                <w:lang w:val="en-US" w:eastAsia="zh-CN"/>
              </w:rPr>
            </w:pPr>
            <w:r>
              <w:rPr>
                <w:rFonts w:hint="eastAsia"/>
                <w:lang w:eastAsia="zh-CN"/>
              </w:rPr>
              <w:t>重点、</w:t>
            </w:r>
            <w:r>
              <w:rPr>
                <w:rFonts w:hint="eastAsia"/>
              </w:rPr>
              <w:t>难点</w:t>
            </w:r>
            <w:r>
              <w:rPr>
                <w:rFonts w:hint="eastAsia"/>
                <w:lang w:eastAsia="zh-CN"/>
              </w:rPr>
              <w:t>、</w:t>
            </w:r>
            <w:r>
              <w:rPr>
                <w:rFonts w:hint="eastAsia"/>
              </w:rPr>
              <w:t>要点</w:t>
            </w:r>
            <w:r>
              <w:rPr>
                <w:rFonts w:hint="eastAsia"/>
                <w:lang w:val="en-US" w:eastAsia="zh-CN"/>
              </w:rPr>
              <w:t>分析</w:t>
            </w:r>
          </w:p>
        </w:tc>
        <w:tc>
          <w:tcPr>
            <w:tcW w:w="6763" w:type="dxa"/>
            <w:gridSpan w:val="2"/>
            <w:vAlign w:val="center"/>
          </w:tcPr>
          <w:p w14:paraId="20BCAB0D">
            <w:pPr>
              <w:keepNext w:val="0"/>
              <w:keepLines w:val="0"/>
              <w:pageBreakBefore w:val="0"/>
              <w:kinsoku/>
              <w:wordWrap/>
              <w:overflowPunct/>
              <w:topLinePunct w:val="0"/>
              <w:autoSpaceDE/>
              <w:autoSpaceDN/>
              <w:bidi w:val="0"/>
              <w:adjustRightInd/>
              <w:snapToGrid/>
              <w:textAlignment w:val="auto"/>
              <w:rPr>
                <w:rFonts w:hint="eastAsia" w:ascii="宋体" w:hAnsi="宋体"/>
              </w:rPr>
            </w:pPr>
            <w:r>
              <w:rPr>
                <w:rFonts w:hint="eastAsia" w:ascii="宋体" w:hAnsi="宋体" w:eastAsia="宋体" w:cs="Times New Roman"/>
                <w:lang w:val="en-US" w:eastAsia="zh-CN"/>
              </w:rPr>
              <w:t>根据供应商提供的针对</w:t>
            </w:r>
            <w:r>
              <w:rPr>
                <w:rFonts w:hint="eastAsia"/>
              </w:rPr>
              <w:t>本项目现状、存在的问题和服务的</w:t>
            </w:r>
            <w:r>
              <w:rPr>
                <w:rFonts w:hint="eastAsia"/>
                <w:lang w:eastAsia="zh-CN"/>
              </w:rPr>
              <w:t>重点、</w:t>
            </w:r>
            <w:r>
              <w:rPr>
                <w:rFonts w:hint="eastAsia"/>
              </w:rPr>
              <w:t>难点</w:t>
            </w:r>
            <w:r>
              <w:rPr>
                <w:rFonts w:hint="eastAsia"/>
                <w:lang w:eastAsia="zh-CN"/>
              </w:rPr>
              <w:t>、</w:t>
            </w:r>
            <w:r>
              <w:rPr>
                <w:rFonts w:hint="eastAsia"/>
              </w:rPr>
              <w:t>要点等问题进行调查剖析</w:t>
            </w:r>
            <w:r>
              <w:rPr>
                <w:rFonts w:hint="eastAsia"/>
                <w:lang w:val="en-US" w:eastAsia="zh-CN"/>
              </w:rPr>
              <w:t>情况</w:t>
            </w:r>
            <w:r>
              <w:rPr>
                <w:rFonts w:hint="eastAsia"/>
              </w:rPr>
              <w:t>，并针对性</w:t>
            </w:r>
            <w:r>
              <w:rPr>
                <w:rFonts w:hint="eastAsia"/>
                <w:lang w:eastAsia="zh-CN"/>
              </w:rPr>
              <w:t>地</w:t>
            </w:r>
            <w:r>
              <w:rPr>
                <w:rFonts w:hint="eastAsia"/>
              </w:rPr>
              <w:t>提出克服</w:t>
            </w:r>
            <w:r>
              <w:rPr>
                <w:rFonts w:hint="eastAsia"/>
                <w:lang w:eastAsia="zh-CN"/>
              </w:rPr>
              <w:t>办法</w:t>
            </w:r>
            <w:r>
              <w:rPr>
                <w:rFonts w:hint="eastAsia"/>
              </w:rPr>
              <w:t>和要点技术措施等</w:t>
            </w:r>
            <w:r>
              <w:rPr>
                <w:rFonts w:hint="eastAsia" w:ascii="宋体" w:hAnsi="宋体"/>
                <w:color w:val="000000"/>
              </w:rPr>
              <w:t>，</w:t>
            </w:r>
            <w:r>
              <w:rPr>
                <w:rFonts w:hint="eastAsia" w:ascii="宋体" w:hAnsi="宋体" w:eastAsia="宋体" w:cs="Times New Roman"/>
              </w:rPr>
              <w:t>由</w:t>
            </w:r>
            <w:r>
              <w:rPr>
                <w:rFonts w:hint="eastAsia" w:ascii="宋体" w:hAnsi="宋体" w:eastAsia="宋体" w:cs="宋体"/>
                <w:bCs/>
                <w:color w:val="auto"/>
                <w:sz w:val="21"/>
                <w:szCs w:val="21"/>
              </w:rPr>
              <w:t>评审小组</w:t>
            </w:r>
            <w:r>
              <w:rPr>
                <w:rFonts w:hint="eastAsia" w:ascii="宋体" w:hAnsi="宋体" w:eastAsia="宋体" w:cs="Times New Roman"/>
              </w:rPr>
              <w:t>酌情打分</w:t>
            </w:r>
            <w:r>
              <w:rPr>
                <w:rFonts w:hint="eastAsia" w:ascii="宋体" w:hAnsi="宋体" w:eastAsia="宋体" w:cs="Times New Roman"/>
                <w:lang w:eastAsia="zh-CN"/>
              </w:rPr>
              <w:t>。</w:t>
            </w:r>
          </w:p>
        </w:tc>
        <w:tc>
          <w:tcPr>
            <w:tcW w:w="739" w:type="dxa"/>
            <w:vAlign w:val="center"/>
          </w:tcPr>
          <w:p w14:paraId="23C6F486">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r>
      <w:tr w14:paraId="43EC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1E5239E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highlight w:val="none"/>
                <w:lang w:val="en-US" w:eastAsia="zh-CN"/>
              </w:rPr>
              <w:t>6</w:t>
            </w:r>
          </w:p>
        </w:tc>
        <w:tc>
          <w:tcPr>
            <w:tcW w:w="1300" w:type="dxa"/>
            <w:vAlign w:val="center"/>
          </w:tcPr>
          <w:p w14:paraId="2DF4BB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仿宋_GB2312"/>
                <w:sz w:val="21"/>
                <w:szCs w:val="21"/>
                <w:lang w:val="en-US" w:eastAsia="zh-CN"/>
              </w:rPr>
            </w:pPr>
            <w:r>
              <w:rPr>
                <w:rFonts w:hint="eastAsia" w:ascii="宋体" w:hAnsi="宋体" w:eastAsia="宋体" w:cs="宋体"/>
                <w:b w:val="0"/>
                <w:bCs/>
                <w:kern w:val="0"/>
                <w:sz w:val="21"/>
                <w:szCs w:val="21"/>
                <w:lang w:val="en-US" w:eastAsia="zh-CN"/>
              </w:rPr>
              <w:t>组织管理方案</w:t>
            </w:r>
          </w:p>
        </w:tc>
        <w:tc>
          <w:tcPr>
            <w:tcW w:w="6763" w:type="dxa"/>
            <w:gridSpan w:val="2"/>
            <w:vAlign w:val="center"/>
          </w:tcPr>
          <w:p w14:paraId="7488307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val="0"/>
                <w:bCs/>
                <w:color w:val="000000"/>
                <w:sz w:val="21"/>
                <w:szCs w:val="21"/>
                <w:lang w:val="en-US" w:eastAsia="zh-CN"/>
              </w:rPr>
            </w:pPr>
            <w:r>
              <w:rPr>
                <w:rFonts w:hint="eastAsia" w:ascii="宋体" w:hAnsi="宋体"/>
              </w:rPr>
              <w:t>根据</w:t>
            </w:r>
            <w:r>
              <w:rPr>
                <w:rFonts w:hint="eastAsia" w:ascii="宋体" w:hAnsi="宋体" w:eastAsia="宋体" w:cs="Times New Roman"/>
                <w:lang w:val="en-US" w:eastAsia="zh-CN"/>
              </w:rPr>
              <w:t>供应商提供</w:t>
            </w:r>
            <w:r>
              <w:rPr>
                <w:rFonts w:hint="eastAsia" w:ascii="宋体" w:hAnsi="宋体" w:cs="Times New Roman"/>
                <w:lang w:val="en-US" w:eastAsia="zh-CN"/>
              </w:rPr>
              <w:t>的</w:t>
            </w:r>
            <w:r>
              <w:rPr>
                <w:rFonts w:hint="eastAsia" w:ascii="宋体" w:hAnsi="宋体"/>
              </w:rPr>
              <w:t>针对本项目设立的组织管理机构、工作部署安排等</w:t>
            </w:r>
            <w:r>
              <w:rPr>
                <w:rFonts w:hint="eastAsia" w:ascii="宋体" w:hAnsi="宋体"/>
                <w:color w:val="000000"/>
              </w:rPr>
              <w:t>，</w:t>
            </w:r>
            <w:r>
              <w:rPr>
                <w:rFonts w:hint="eastAsia" w:ascii="宋体" w:hAnsi="宋体" w:eastAsia="宋体" w:cs="Times New Roman"/>
              </w:rPr>
              <w:t>由</w:t>
            </w:r>
            <w:r>
              <w:rPr>
                <w:rFonts w:hint="eastAsia" w:ascii="宋体" w:hAnsi="宋体" w:eastAsia="宋体" w:cs="宋体"/>
                <w:bCs/>
                <w:color w:val="auto"/>
                <w:sz w:val="21"/>
                <w:szCs w:val="21"/>
              </w:rPr>
              <w:t>评审小组</w:t>
            </w:r>
            <w:r>
              <w:rPr>
                <w:rFonts w:hint="eastAsia" w:ascii="宋体" w:hAnsi="宋体" w:eastAsia="宋体" w:cs="Times New Roman"/>
              </w:rPr>
              <w:t>酌情打分</w:t>
            </w:r>
            <w:r>
              <w:rPr>
                <w:rFonts w:hint="eastAsia" w:ascii="宋体" w:hAnsi="宋体"/>
                <w:color w:val="000000"/>
                <w:szCs w:val="21"/>
              </w:rPr>
              <w:t>。</w:t>
            </w:r>
          </w:p>
        </w:tc>
        <w:tc>
          <w:tcPr>
            <w:tcW w:w="739" w:type="dxa"/>
            <w:vAlign w:val="center"/>
          </w:tcPr>
          <w:p w14:paraId="35490FC0">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r>
      <w:tr w14:paraId="2A7B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05A13EA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highlight w:val="none"/>
                <w:lang w:val="en-US" w:eastAsia="zh-CN"/>
              </w:rPr>
              <w:t>7</w:t>
            </w:r>
          </w:p>
        </w:tc>
        <w:tc>
          <w:tcPr>
            <w:tcW w:w="1300" w:type="dxa"/>
            <w:vAlign w:val="center"/>
          </w:tcPr>
          <w:p w14:paraId="65C146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仿宋_GB2312"/>
                <w:kern w:val="2"/>
                <w:sz w:val="21"/>
                <w:szCs w:val="21"/>
                <w:lang w:val="en-US" w:eastAsia="zh-CN" w:bidi="ar-SA"/>
              </w:rPr>
            </w:pPr>
            <w:r>
              <w:rPr>
                <w:rFonts w:hint="eastAsia" w:ascii="宋体" w:hAnsi="宋体" w:cs="宋体"/>
                <w:b w:val="0"/>
                <w:bCs/>
                <w:kern w:val="0"/>
                <w:sz w:val="21"/>
                <w:szCs w:val="21"/>
                <w:lang w:val="en-US" w:eastAsia="zh-CN"/>
              </w:rPr>
              <w:t>实施</w:t>
            </w:r>
            <w:r>
              <w:rPr>
                <w:rFonts w:hint="eastAsia" w:ascii="宋体" w:hAnsi="宋体" w:eastAsia="宋体" w:cs="宋体"/>
                <w:b w:val="0"/>
                <w:bCs/>
                <w:kern w:val="0"/>
                <w:sz w:val="21"/>
                <w:szCs w:val="21"/>
                <w:lang w:val="en-US" w:eastAsia="zh-CN"/>
              </w:rPr>
              <w:t>人员方案</w:t>
            </w:r>
          </w:p>
        </w:tc>
        <w:tc>
          <w:tcPr>
            <w:tcW w:w="6763" w:type="dxa"/>
            <w:gridSpan w:val="2"/>
            <w:vAlign w:val="center"/>
          </w:tcPr>
          <w:p w14:paraId="41380FC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val="0"/>
                <w:bCs/>
                <w:color w:val="000000"/>
                <w:sz w:val="21"/>
                <w:szCs w:val="21"/>
                <w:lang w:val="en-US" w:eastAsia="zh-CN"/>
              </w:rPr>
            </w:pPr>
            <w:r>
              <w:rPr>
                <w:rFonts w:hint="eastAsia" w:ascii="宋体" w:hAnsi="宋体" w:eastAsia="宋体" w:cs="Times New Roman"/>
              </w:rPr>
              <w:t>根据</w:t>
            </w:r>
            <w:r>
              <w:rPr>
                <w:rFonts w:hint="eastAsia" w:ascii="宋体" w:hAnsi="宋体" w:eastAsia="宋体" w:cs="Times New Roman"/>
                <w:lang w:val="en-US" w:eastAsia="zh-CN"/>
              </w:rPr>
              <w:t>供应商提供</w:t>
            </w:r>
            <w:r>
              <w:rPr>
                <w:rFonts w:hint="eastAsia" w:ascii="宋体" w:hAnsi="宋体" w:cs="Times New Roman"/>
                <w:lang w:val="en-US" w:eastAsia="zh-CN"/>
              </w:rPr>
              <w:t>的</w:t>
            </w:r>
            <w:r>
              <w:rPr>
                <w:rFonts w:hint="eastAsia" w:ascii="宋体" w:hAnsi="宋体" w:eastAsia="宋体" w:cs="Times New Roman"/>
                <w:lang w:val="en-US" w:eastAsia="zh-CN"/>
              </w:rPr>
              <w:t>拟投入项目实施人员组织计划及保证措施</w:t>
            </w:r>
            <w:r>
              <w:rPr>
                <w:rFonts w:hint="eastAsia" w:ascii="宋体" w:hAnsi="宋体" w:eastAsia="宋体" w:cs="Times New Roman"/>
              </w:rPr>
              <w:t>的科学性、合理性、规范性程度</w:t>
            </w:r>
            <w:r>
              <w:rPr>
                <w:rFonts w:hint="eastAsia" w:ascii="宋体" w:hAnsi="宋体" w:eastAsia="宋体" w:cs="Times New Roman"/>
                <w:lang w:eastAsia="zh-CN"/>
              </w:rPr>
              <w:t>等</w:t>
            </w:r>
            <w:r>
              <w:rPr>
                <w:rFonts w:hint="eastAsia" w:ascii="宋体" w:hAnsi="宋体" w:eastAsia="宋体" w:cs="Times New Roman"/>
                <w:lang w:val="en-US" w:eastAsia="zh-CN"/>
              </w:rPr>
              <w:t>,</w:t>
            </w:r>
            <w:r>
              <w:rPr>
                <w:rFonts w:hint="eastAsia" w:ascii="宋体" w:hAnsi="宋体" w:eastAsia="宋体" w:cs="Times New Roman"/>
              </w:rPr>
              <w:t>由</w:t>
            </w:r>
            <w:r>
              <w:rPr>
                <w:rFonts w:hint="eastAsia" w:ascii="宋体" w:hAnsi="宋体" w:eastAsia="宋体" w:cs="宋体"/>
                <w:bCs/>
                <w:color w:val="auto"/>
                <w:sz w:val="21"/>
                <w:szCs w:val="21"/>
              </w:rPr>
              <w:t>评审小组</w:t>
            </w:r>
            <w:r>
              <w:rPr>
                <w:rFonts w:hint="eastAsia" w:ascii="宋体" w:hAnsi="宋体" w:eastAsia="宋体" w:cs="Times New Roman"/>
              </w:rPr>
              <w:t>酌情打分</w:t>
            </w:r>
            <w:r>
              <w:rPr>
                <w:rFonts w:hint="eastAsia" w:ascii="宋体" w:hAnsi="宋体" w:eastAsia="宋体" w:cs="Times New Roman"/>
                <w:lang w:eastAsia="zh-CN"/>
              </w:rPr>
              <w:t>。</w:t>
            </w:r>
          </w:p>
        </w:tc>
        <w:tc>
          <w:tcPr>
            <w:tcW w:w="739" w:type="dxa"/>
            <w:vAlign w:val="center"/>
          </w:tcPr>
          <w:p w14:paraId="538A80CA">
            <w:pPr>
              <w:widowControl/>
              <w:spacing w:line="360" w:lineRule="auto"/>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w:t>
            </w:r>
          </w:p>
        </w:tc>
      </w:tr>
      <w:tr w14:paraId="72A6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4FF6865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w:t>
            </w:r>
          </w:p>
        </w:tc>
        <w:tc>
          <w:tcPr>
            <w:tcW w:w="1300" w:type="dxa"/>
            <w:vAlign w:val="center"/>
          </w:tcPr>
          <w:p w14:paraId="682E0B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0"/>
                <w:sz w:val="21"/>
                <w:szCs w:val="21"/>
                <w:lang w:val="en-US" w:eastAsia="zh-CN"/>
              </w:rPr>
            </w:pPr>
            <w:r>
              <w:rPr>
                <w:rFonts w:hint="eastAsia" w:ascii="宋体" w:hAnsi="宋体" w:cs="宋体"/>
                <w:b w:val="0"/>
                <w:bCs/>
                <w:kern w:val="0"/>
                <w:sz w:val="21"/>
                <w:szCs w:val="21"/>
                <w:lang w:val="en-US" w:eastAsia="zh-CN"/>
              </w:rPr>
              <w:t>实施</w:t>
            </w:r>
            <w:r>
              <w:rPr>
                <w:rFonts w:hint="eastAsia" w:ascii="宋体" w:hAnsi="宋体" w:eastAsia="宋体" w:cs="宋体"/>
                <w:b w:val="0"/>
                <w:bCs/>
                <w:kern w:val="0"/>
                <w:sz w:val="21"/>
                <w:szCs w:val="21"/>
                <w:lang w:val="en-US" w:eastAsia="zh-CN"/>
              </w:rPr>
              <w:t>机械方案</w:t>
            </w:r>
          </w:p>
        </w:tc>
        <w:tc>
          <w:tcPr>
            <w:tcW w:w="6763" w:type="dxa"/>
            <w:gridSpan w:val="2"/>
            <w:vAlign w:val="center"/>
          </w:tcPr>
          <w:p w14:paraId="1FC60B36">
            <w:pPr>
              <w:keepNext w:val="0"/>
              <w:keepLines w:val="0"/>
              <w:pageBreakBefore w:val="0"/>
              <w:kinsoku/>
              <w:wordWrap/>
              <w:overflowPunct/>
              <w:topLinePunct w:val="0"/>
              <w:autoSpaceDE/>
              <w:autoSpaceDN/>
              <w:bidi w:val="0"/>
              <w:adjustRightInd/>
              <w:snapToGrid/>
              <w:textAlignment w:val="auto"/>
              <w:rPr>
                <w:rFonts w:hint="eastAsia" w:ascii="宋体" w:hAnsi="宋体" w:eastAsia="宋体" w:cs="Times New Roman"/>
              </w:rPr>
            </w:pPr>
            <w:r>
              <w:rPr>
                <w:rFonts w:hint="eastAsia" w:ascii="宋体" w:hAnsi="宋体" w:eastAsia="宋体" w:cs="Times New Roman"/>
              </w:rPr>
              <w:t>根据</w:t>
            </w:r>
            <w:r>
              <w:rPr>
                <w:rFonts w:hint="eastAsia" w:ascii="宋体" w:hAnsi="宋体" w:eastAsia="宋体" w:cs="Times New Roman"/>
                <w:lang w:val="en-US" w:eastAsia="zh-CN"/>
              </w:rPr>
              <w:t>供应商提供</w:t>
            </w:r>
            <w:r>
              <w:rPr>
                <w:rFonts w:hint="eastAsia" w:ascii="宋体" w:hAnsi="宋体" w:cs="Times New Roman"/>
                <w:lang w:val="en-US" w:eastAsia="zh-CN"/>
              </w:rPr>
              <w:t>的</w:t>
            </w:r>
            <w:r>
              <w:rPr>
                <w:rFonts w:hint="eastAsia" w:ascii="宋体" w:hAnsi="宋体" w:eastAsia="宋体" w:cs="Times New Roman"/>
                <w:lang w:val="en-US" w:eastAsia="zh-CN"/>
              </w:rPr>
              <w:t>拟投入项目机械安排计划及保证措施</w:t>
            </w:r>
            <w:r>
              <w:rPr>
                <w:rFonts w:hint="eastAsia" w:ascii="宋体" w:hAnsi="宋体" w:eastAsia="宋体" w:cs="Times New Roman"/>
              </w:rPr>
              <w:t>的科学性、合理性、规范性程度</w:t>
            </w:r>
            <w:r>
              <w:rPr>
                <w:rFonts w:hint="eastAsia" w:ascii="宋体" w:hAnsi="宋体" w:eastAsia="宋体" w:cs="Times New Roman"/>
                <w:lang w:eastAsia="zh-CN"/>
              </w:rPr>
              <w:t>等</w:t>
            </w:r>
            <w:r>
              <w:rPr>
                <w:rFonts w:hint="eastAsia" w:ascii="宋体" w:hAnsi="宋体" w:eastAsia="宋体" w:cs="Times New Roman"/>
                <w:lang w:val="en-US" w:eastAsia="zh-CN"/>
              </w:rPr>
              <w:t>,</w:t>
            </w:r>
            <w:r>
              <w:rPr>
                <w:rFonts w:hint="eastAsia" w:ascii="宋体" w:hAnsi="宋体" w:eastAsia="宋体" w:cs="Times New Roman"/>
              </w:rPr>
              <w:t>由</w:t>
            </w:r>
            <w:r>
              <w:rPr>
                <w:rFonts w:hint="eastAsia" w:ascii="宋体" w:hAnsi="宋体" w:eastAsia="宋体" w:cs="宋体"/>
                <w:bCs/>
                <w:color w:val="auto"/>
                <w:sz w:val="21"/>
                <w:szCs w:val="21"/>
              </w:rPr>
              <w:t>评审小组</w:t>
            </w:r>
            <w:r>
              <w:rPr>
                <w:rFonts w:hint="eastAsia" w:ascii="宋体" w:hAnsi="宋体" w:eastAsia="宋体" w:cs="Times New Roman"/>
              </w:rPr>
              <w:t>酌情打分</w:t>
            </w:r>
            <w:r>
              <w:rPr>
                <w:rFonts w:hint="eastAsia" w:ascii="宋体" w:hAnsi="宋体" w:eastAsia="宋体" w:cs="Times New Roman"/>
                <w:lang w:eastAsia="zh-CN"/>
              </w:rPr>
              <w:t>。</w:t>
            </w:r>
          </w:p>
        </w:tc>
        <w:tc>
          <w:tcPr>
            <w:tcW w:w="739" w:type="dxa"/>
            <w:vAlign w:val="center"/>
          </w:tcPr>
          <w:p w14:paraId="064D7478">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r>
      <w:tr w14:paraId="4AEC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505EE76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highlight w:val="none"/>
                <w:lang w:val="en-US" w:eastAsia="zh-CN"/>
              </w:rPr>
              <w:t>9</w:t>
            </w:r>
          </w:p>
        </w:tc>
        <w:tc>
          <w:tcPr>
            <w:tcW w:w="1300" w:type="dxa"/>
            <w:vAlign w:val="center"/>
          </w:tcPr>
          <w:p w14:paraId="5D10A4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_GB2312"/>
                <w:sz w:val="21"/>
                <w:szCs w:val="21"/>
                <w:lang w:eastAsia="zh-CN"/>
              </w:rPr>
            </w:pPr>
            <w:r>
              <w:rPr>
                <w:rFonts w:hint="eastAsia" w:ascii="宋体" w:hAnsi="宋体" w:eastAsia="宋体" w:cs="宋体"/>
                <w:b w:val="0"/>
                <w:bCs/>
                <w:kern w:val="0"/>
                <w:sz w:val="21"/>
                <w:szCs w:val="21"/>
                <w:lang w:val="en-US" w:eastAsia="zh-CN"/>
              </w:rPr>
              <w:t>建筑垃圾清运及消纳方案</w:t>
            </w:r>
          </w:p>
        </w:tc>
        <w:tc>
          <w:tcPr>
            <w:tcW w:w="6763" w:type="dxa"/>
            <w:gridSpan w:val="2"/>
            <w:vAlign w:val="center"/>
          </w:tcPr>
          <w:p w14:paraId="4E263012">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val="0"/>
                <w:bCs/>
                <w:color w:val="000000"/>
                <w:spacing w:val="0"/>
                <w:kern w:val="2"/>
                <w:sz w:val="21"/>
                <w:szCs w:val="21"/>
                <w:lang w:val="en-US" w:eastAsia="zh-CN" w:bidi="ar-SA"/>
              </w:rPr>
            </w:pPr>
            <w:r>
              <w:rPr>
                <w:rFonts w:hint="eastAsia" w:ascii="宋体" w:hAnsi="宋体" w:eastAsia="宋体" w:cs="Times New Roman"/>
              </w:rPr>
              <w:t>根据拆除产生的建筑垃圾清运及消纳方案的科学性、合理性、规范性程度等，由</w:t>
            </w:r>
            <w:r>
              <w:rPr>
                <w:rFonts w:hint="eastAsia" w:ascii="宋体" w:hAnsi="宋体" w:eastAsia="宋体" w:cs="宋体"/>
                <w:bCs/>
                <w:color w:val="auto"/>
                <w:sz w:val="21"/>
                <w:szCs w:val="21"/>
              </w:rPr>
              <w:t>评审小组</w:t>
            </w:r>
            <w:r>
              <w:rPr>
                <w:rFonts w:hint="eastAsia" w:ascii="宋体" w:hAnsi="宋体" w:eastAsia="宋体" w:cs="Times New Roman"/>
              </w:rPr>
              <w:t>酌情打分</w:t>
            </w:r>
            <w:r>
              <w:rPr>
                <w:rFonts w:hint="eastAsia" w:ascii="宋体" w:hAnsi="宋体" w:eastAsia="宋体" w:cs="Times New Roman"/>
                <w:lang w:eastAsia="zh-CN"/>
              </w:rPr>
              <w:t>。</w:t>
            </w:r>
          </w:p>
        </w:tc>
        <w:tc>
          <w:tcPr>
            <w:tcW w:w="739" w:type="dxa"/>
            <w:vAlign w:val="center"/>
          </w:tcPr>
          <w:p w14:paraId="4450CEFB">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r>
      <w:tr w14:paraId="0F80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5A41E86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highlight w:val="none"/>
                <w:lang w:val="en-US" w:eastAsia="zh-CN"/>
              </w:rPr>
              <w:t>10</w:t>
            </w:r>
          </w:p>
        </w:tc>
        <w:tc>
          <w:tcPr>
            <w:tcW w:w="1300" w:type="dxa"/>
            <w:vAlign w:val="center"/>
          </w:tcPr>
          <w:p w14:paraId="53F121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kern w:val="0"/>
                <w:sz w:val="21"/>
                <w:szCs w:val="21"/>
                <w:lang w:val="en-US" w:eastAsia="zh-CN"/>
              </w:rPr>
              <w:t>安全保证方案</w:t>
            </w:r>
          </w:p>
        </w:tc>
        <w:tc>
          <w:tcPr>
            <w:tcW w:w="6763" w:type="dxa"/>
            <w:gridSpan w:val="2"/>
            <w:vAlign w:val="center"/>
          </w:tcPr>
          <w:p w14:paraId="1CC00C1F">
            <w:pPr>
              <w:keepNext w:val="0"/>
              <w:keepLines w:val="0"/>
              <w:pageBreakBefore w:val="0"/>
              <w:kinsoku/>
              <w:wordWrap/>
              <w:overflowPunct/>
              <w:topLinePunct w:val="0"/>
              <w:autoSpaceDE/>
              <w:autoSpaceDN/>
              <w:bidi w:val="0"/>
              <w:adjustRightInd/>
              <w:snapToGrid/>
              <w:textAlignment w:val="auto"/>
              <w:rPr>
                <w:rFonts w:hint="default" w:ascii="宋体" w:hAnsi="宋体" w:eastAsia="宋体" w:cs="宋体"/>
                <w:b w:val="0"/>
                <w:bCs/>
                <w:color w:val="000000"/>
                <w:spacing w:val="0"/>
                <w:kern w:val="2"/>
                <w:sz w:val="21"/>
                <w:szCs w:val="21"/>
                <w:lang w:val="en-US" w:eastAsia="zh-CN" w:bidi="ar-SA"/>
              </w:rPr>
            </w:pPr>
            <w:r>
              <w:rPr>
                <w:rFonts w:hint="eastAsia" w:ascii="宋体" w:hAnsi="宋体" w:eastAsia="宋体" w:cs="Times New Roman"/>
                <w:lang w:val="en-US" w:eastAsia="zh-CN"/>
              </w:rPr>
              <w:t>根据供应商提供</w:t>
            </w:r>
            <w:r>
              <w:rPr>
                <w:rFonts w:hint="eastAsia" w:ascii="宋体" w:hAnsi="宋体" w:cs="Times New Roman"/>
                <w:lang w:val="en-US" w:eastAsia="zh-CN"/>
              </w:rPr>
              <w:t>的</w:t>
            </w:r>
            <w:r>
              <w:rPr>
                <w:rFonts w:hint="eastAsia" w:ascii="宋体" w:hAnsi="宋体" w:eastAsia="宋体" w:cs="Times New Roman"/>
              </w:rPr>
              <w:t>针对拆除过程中可能出现的各种</w:t>
            </w:r>
            <w:r>
              <w:rPr>
                <w:rFonts w:hint="eastAsia" w:ascii="宋体" w:hAnsi="宋体" w:eastAsia="宋体" w:cs="Times New Roman"/>
                <w:lang w:val="en-US" w:eastAsia="zh-CN"/>
              </w:rPr>
              <w:t>安全</w:t>
            </w:r>
            <w:r>
              <w:rPr>
                <w:rFonts w:hint="eastAsia" w:ascii="宋体" w:hAnsi="宋体" w:eastAsia="宋体" w:cs="Times New Roman"/>
              </w:rPr>
              <w:t>问题制定相应的</w:t>
            </w:r>
            <w:r>
              <w:rPr>
                <w:rFonts w:hint="eastAsia" w:ascii="宋体" w:hAnsi="宋体" w:eastAsia="宋体" w:cs="Times New Roman"/>
                <w:lang w:val="en-US" w:eastAsia="zh-CN"/>
              </w:rPr>
              <w:t>安全保证计划及保证</w:t>
            </w:r>
            <w:r>
              <w:rPr>
                <w:rFonts w:hint="eastAsia" w:ascii="宋体" w:hAnsi="宋体" w:eastAsia="宋体" w:cs="Times New Roman"/>
              </w:rPr>
              <w:t>措施，包含但不限于</w:t>
            </w:r>
            <w:r>
              <w:rPr>
                <w:rFonts w:hint="eastAsia" w:ascii="宋体" w:hAnsi="宋体" w:eastAsia="宋体" w:cs="宋体"/>
                <w:b w:val="0"/>
                <w:bCs/>
                <w:color w:val="000000"/>
                <w:spacing w:val="0"/>
                <w:kern w:val="2"/>
                <w:sz w:val="21"/>
                <w:szCs w:val="21"/>
                <w:lang w:val="en-US" w:eastAsia="zh-CN" w:bidi="ar-SA"/>
              </w:rPr>
              <w:t>防火</w:t>
            </w:r>
            <w:r>
              <w:rPr>
                <w:rFonts w:hint="eastAsia" w:ascii="宋体" w:hAnsi="宋体" w:cs="宋体"/>
                <w:b w:val="0"/>
                <w:bCs/>
                <w:color w:val="000000"/>
                <w:spacing w:val="0"/>
                <w:kern w:val="2"/>
                <w:sz w:val="21"/>
                <w:szCs w:val="21"/>
                <w:lang w:val="en-US" w:eastAsia="zh-CN" w:bidi="ar-SA"/>
              </w:rPr>
              <w:t>、</w:t>
            </w:r>
            <w:r>
              <w:rPr>
                <w:rFonts w:hint="eastAsia" w:ascii="宋体" w:hAnsi="宋体" w:eastAsia="宋体" w:cs="Times New Roman"/>
              </w:rPr>
              <w:t>防爆</w:t>
            </w:r>
            <w:r>
              <w:rPr>
                <w:rFonts w:hint="eastAsia" w:ascii="宋体" w:hAnsi="宋体" w:eastAsia="宋体" w:cs="Times New Roman"/>
                <w:lang w:eastAsia="zh-CN"/>
              </w:rPr>
              <w:t>、</w:t>
            </w:r>
            <w:r>
              <w:rPr>
                <w:rFonts w:hint="eastAsia" w:ascii="宋体" w:hAnsi="宋体" w:cs="宋体"/>
                <w:b w:val="0"/>
                <w:bCs/>
                <w:color w:val="000000"/>
                <w:spacing w:val="0"/>
                <w:kern w:val="2"/>
                <w:sz w:val="21"/>
                <w:szCs w:val="21"/>
                <w:lang w:val="en-US" w:eastAsia="zh-CN" w:bidi="ar-SA"/>
              </w:rPr>
              <w:t>防触电</w:t>
            </w:r>
            <w:r>
              <w:rPr>
                <w:rFonts w:hint="eastAsia" w:ascii="宋体" w:hAnsi="宋体" w:eastAsia="宋体" w:cs="宋体"/>
                <w:b w:val="0"/>
                <w:bCs/>
                <w:color w:val="000000"/>
                <w:spacing w:val="0"/>
                <w:kern w:val="2"/>
                <w:sz w:val="21"/>
                <w:szCs w:val="21"/>
                <w:lang w:val="en-US" w:eastAsia="zh-CN" w:bidi="ar-SA"/>
              </w:rPr>
              <w:t>、防物体打击、防机械伤害</w:t>
            </w:r>
            <w:r>
              <w:rPr>
                <w:rFonts w:hint="eastAsia" w:ascii="宋体" w:hAnsi="宋体" w:cs="宋体"/>
                <w:b w:val="0"/>
                <w:bCs/>
                <w:color w:val="000000"/>
                <w:spacing w:val="0"/>
                <w:kern w:val="2"/>
                <w:sz w:val="21"/>
                <w:szCs w:val="21"/>
                <w:lang w:val="en-US" w:eastAsia="zh-CN" w:bidi="ar-SA"/>
              </w:rPr>
              <w:t>、</w:t>
            </w:r>
            <w:r>
              <w:rPr>
                <w:rFonts w:hint="eastAsia" w:ascii="宋体" w:hAnsi="宋体" w:eastAsia="宋体" w:cs="Times New Roman"/>
              </w:rPr>
              <w:t>防盗应急方案的科学</w:t>
            </w:r>
            <w:r>
              <w:rPr>
                <w:rFonts w:hint="eastAsia" w:ascii="宋体" w:hAnsi="宋体" w:eastAsia="宋体" w:cs="Times New Roman"/>
                <w:lang w:val="en-US" w:eastAsia="zh-CN"/>
              </w:rPr>
              <w:t>性、</w:t>
            </w:r>
            <w:r>
              <w:rPr>
                <w:rFonts w:hint="eastAsia" w:ascii="宋体" w:hAnsi="宋体" w:eastAsia="宋体" w:cs="Times New Roman"/>
              </w:rPr>
              <w:t>合理性、可操作性等</w:t>
            </w:r>
            <w:r>
              <w:rPr>
                <w:rFonts w:hint="eastAsia" w:ascii="宋体" w:hAnsi="宋体"/>
                <w:color w:val="000000"/>
              </w:rPr>
              <w:t>，</w:t>
            </w:r>
            <w:r>
              <w:rPr>
                <w:rFonts w:hint="eastAsia" w:ascii="宋体" w:hAnsi="宋体" w:eastAsia="宋体" w:cs="Times New Roman"/>
              </w:rPr>
              <w:t>由</w:t>
            </w:r>
            <w:r>
              <w:rPr>
                <w:rFonts w:hint="eastAsia" w:ascii="宋体" w:hAnsi="宋体" w:eastAsia="宋体" w:cs="宋体"/>
                <w:bCs/>
                <w:color w:val="auto"/>
                <w:sz w:val="21"/>
                <w:szCs w:val="21"/>
              </w:rPr>
              <w:t>评审小组</w:t>
            </w:r>
            <w:r>
              <w:rPr>
                <w:rFonts w:hint="eastAsia" w:ascii="宋体" w:hAnsi="宋体" w:eastAsia="宋体" w:cs="Times New Roman"/>
              </w:rPr>
              <w:t>酌情打分</w:t>
            </w:r>
            <w:r>
              <w:rPr>
                <w:rFonts w:hint="eastAsia" w:ascii="宋体" w:hAnsi="宋体"/>
                <w:color w:val="000000"/>
                <w:szCs w:val="21"/>
              </w:rPr>
              <w:t>。</w:t>
            </w:r>
          </w:p>
        </w:tc>
        <w:tc>
          <w:tcPr>
            <w:tcW w:w="739" w:type="dxa"/>
            <w:vAlign w:val="center"/>
          </w:tcPr>
          <w:p w14:paraId="08B4B850">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r>
      <w:tr w14:paraId="6A0E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407E6A5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w:t>
            </w:r>
          </w:p>
        </w:tc>
        <w:tc>
          <w:tcPr>
            <w:tcW w:w="1300" w:type="dxa"/>
            <w:vAlign w:val="center"/>
          </w:tcPr>
          <w:p w14:paraId="70A4B730">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文明施工方案</w:t>
            </w:r>
          </w:p>
        </w:tc>
        <w:tc>
          <w:tcPr>
            <w:tcW w:w="6763" w:type="dxa"/>
            <w:gridSpan w:val="2"/>
            <w:vAlign w:val="center"/>
          </w:tcPr>
          <w:p w14:paraId="7C8CF8B7">
            <w:pPr>
              <w:keepNext w:val="0"/>
              <w:keepLines w:val="0"/>
              <w:pageBreakBefore w:val="0"/>
              <w:kinsoku/>
              <w:wordWrap/>
              <w:overflowPunct/>
              <w:topLinePunct w:val="0"/>
              <w:autoSpaceDE/>
              <w:autoSpaceDN/>
              <w:bidi w:val="0"/>
              <w:adjustRightInd/>
              <w:snapToGrid/>
              <w:textAlignment w:val="auto"/>
              <w:rPr>
                <w:rFonts w:hint="eastAsia" w:ascii="宋体" w:hAnsi="宋体" w:eastAsia="宋体" w:cs="Times New Roman"/>
                <w:lang w:val="en-US" w:eastAsia="zh-CN"/>
              </w:rPr>
            </w:pPr>
            <w:r>
              <w:rPr>
                <w:rFonts w:hint="eastAsia" w:ascii="宋体" w:hAnsi="宋体" w:eastAsia="宋体" w:cs="Times New Roman"/>
              </w:rPr>
              <w:t>根据</w:t>
            </w:r>
            <w:r>
              <w:rPr>
                <w:rFonts w:hint="eastAsia" w:ascii="宋体" w:hAnsi="宋体" w:eastAsia="宋体" w:cs="宋体"/>
                <w:b w:val="0"/>
                <w:bCs/>
                <w:color w:val="000000"/>
                <w:spacing w:val="0"/>
                <w:kern w:val="2"/>
                <w:sz w:val="21"/>
                <w:szCs w:val="21"/>
                <w:lang w:val="en-US" w:eastAsia="zh-CN" w:bidi="ar-SA"/>
              </w:rPr>
              <w:t>供应商提供的</w:t>
            </w:r>
            <w:r>
              <w:rPr>
                <w:rFonts w:hint="eastAsia" w:ascii="宋体" w:hAnsi="宋体" w:eastAsia="宋体" w:cs="Times New Roman"/>
              </w:rPr>
              <w:t>针对本项目</w:t>
            </w:r>
            <w:r>
              <w:rPr>
                <w:rFonts w:hint="eastAsia" w:ascii="宋体" w:hAnsi="宋体" w:eastAsia="宋体" w:cs="Times New Roman"/>
                <w:lang w:val="en-US" w:eastAsia="zh-CN"/>
              </w:rPr>
              <w:t>文明施工的保证计划及保证</w:t>
            </w:r>
            <w:r>
              <w:rPr>
                <w:rFonts w:hint="eastAsia" w:ascii="宋体" w:hAnsi="宋体" w:eastAsia="宋体" w:cs="Times New Roman"/>
              </w:rPr>
              <w:t>措施，由</w:t>
            </w:r>
            <w:r>
              <w:rPr>
                <w:rFonts w:hint="eastAsia" w:ascii="宋体" w:hAnsi="宋体" w:eastAsia="宋体" w:cs="宋体"/>
                <w:bCs/>
                <w:color w:val="auto"/>
                <w:sz w:val="21"/>
                <w:szCs w:val="21"/>
              </w:rPr>
              <w:t>评审小组</w:t>
            </w:r>
            <w:r>
              <w:rPr>
                <w:rFonts w:hint="eastAsia" w:ascii="宋体" w:hAnsi="宋体" w:eastAsia="宋体" w:cs="Times New Roman"/>
              </w:rPr>
              <w:t>酌情打分。</w:t>
            </w:r>
          </w:p>
        </w:tc>
        <w:tc>
          <w:tcPr>
            <w:tcW w:w="739" w:type="dxa"/>
            <w:vAlign w:val="center"/>
          </w:tcPr>
          <w:p w14:paraId="3910B44E">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5</w:t>
            </w:r>
          </w:p>
        </w:tc>
      </w:tr>
      <w:tr w14:paraId="525E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1745EDF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r>
              <w:rPr>
                <w:rFonts w:hint="eastAsia" w:ascii="宋体" w:hAnsi="宋体" w:cs="宋体"/>
                <w:kern w:val="0"/>
                <w:sz w:val="21"/>
                <w:szCs w:val="21"/>
                <w:highlight w:val="none"/>
                <w:lang w:val="en-US" w:eastAsia="zh-CN"/>
              </w:rPr>
              <w:t>2</w:t>
            </w:r>
          </w:p>
        </w:tc>
        <w:tc>
          <w:tcPr>
            <w:tcW w:w="1300" w:type="dxa"/>
            <w:vAlign w:val="center"/>
          </w:tcPr>
          <w:p w14:paraId="0F1DF0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服务与承诺</w:t>
            </w:r>
          </w:p>
        </w:tc>
        <w:tc>
          <w:tcPr>
            <w:tcW w:w="6763" w:type="dxa"/>
            <w:gridSpan w:val="2"/>
            <w:vAlign w:val="center"/>
          </w:tcPr>
          <w:p w14:paraId="0BF85635">
            <w:pPr>
              <w:keepNext w:val="0"/>
              <w:keepLines w:val="0"/>
              <w:pageBreakBefore w:val="0"/>
              <w:kinsoku/>
              <w:wordWrap/>
              <w:overflowPunct/>
              <w:topLinePunct w:val="0"/>
              <w:autoSpaceDE/>
              <w:autoSpaceDN/>
              <w:bidi w:val="0"/>
              <w:adjustRightInd/>
              <w:snapToGrid/>
              <w:textAlignment w:val="auto"/>
              <w:rPr>
                <w:rFonts w:hint="eastAsia" w:ascii="宋体" w:hAnsi="宋体" w:eastAsia="宋体" w:cs="Times New Roman"/>
                <w:lang w:val="en-US" w:eastAsia="zh-CN"/>
              </w:rPr>
            </w:pPr>
            <w:r>
              <w:rPr>
                <w:rFonts w:hint="eastAsia" w:ascii="宋体" w:hAnsi="宋体" w:eastAsia="宋体" w:cs="宋体"/>
                <w:b w:val="0"/>
                <w:bCs/>
                <w:color w:val="000000"/>
                <w:spacing w:val="0"/>
                <w:kern w:val="2"/>
                <w:sz w:val="21"/>
                <w:szCs w:val="21"/>
                <w:lang w:val="en-US" w:eastAsia="zh-CN" w:bidi="ar-SA"/>
              </w:rPr>
              <w:t>根据供应商提供的服务与承诺</w:t>
            </w:r>
            <w:r>
              <w:rPr>
                <w:rFonts w:hint="eastAsia" w:ascii="宋体" w:hAnsi="宋体" w:cs="宋体"/>
                <w:b w:val="0"/>
                <w:bCs/>
                <w:color w:val="000000"/>
                <w:spacing w:val="0"/>
                <w:kern w:val="2"/>
                <w:sz w:val="21"/>
                <w:szCs w:val="21"/>
                <w:lang w:val="en-US" w:eastAsia="zh-CN" w:bidi="ar-SA"/>
              </w:rPr>
              <w:t>（包括但不限于人员工资发放承诺）</w:t>
            </w:r>
            <w:r>
              <w:rPr>
                <w:rFonts w:hint="eastAsia" w:ascii="宋体" w:hAnsi="宋体" w:eastAsia="宋体" w:cs="宋体"/>
                <w:b w:val="0"/>
                <w:bCs/>
                <w:color w:val="000000"/>
                <w:spacing w:val="0"/>
                <w:kern w:val="2"/>
                <w:sz w:val="21"/>
                <w:szCs w:val="21"/>
                <w:lang w:val="en-US" w:eastAsia="zh-CN" w:bidi="ar-SA"/>
              </w:rPr>
              <w:t>等情况进行评分。</w:t>
            </w:r>
          </w:p>
        </w:tc>
        <w:tc>
          <w:tcPr>
            <w:tcW w:w="739" w:type="dxa"/>
            <w:vAlign w:val="center"/>
          </w:tcPr>
          <w:p w14:paraId="40D04A27">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r>
      <w:tr w14:paraId="671C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20" w:type="dxa"/>
            <w:vAlign w:val="center"/>
          </w:tcPr>
          <w:p w14:paraId="25CED7FA">
            <w:pPr>
              <w:widowControl/>
              <w:spacing w:line="360" w:lineRule="auto"/>
              <w:jc w:val="center"/>
              <w:rPr>
                <w:rFonts w:ascii="宋体" w:hAnsi="宋体"/>
                <w:kern w:val="0"/>
                <w:szCs w:val="21"/>
              </w:rPr>
            </w:pPr>
            <w:r>
              <w:rPr>
                <w:rFonts w:hint="eastAsia" w:ascii="宋体" w:hAnsi="宋体"/>
                <w:b/>
                <w:szCs w:val="21"/>
              </w:rPr>
              <w:t>备注</w:t>
            </w:r>
          </w:p>
        </w:tc>
        <w:tc>
          <w:tcPr>
            <w:tcW w:w="8802" w:type="dxa"/>
            <w:gridSpan w:val="4"/>
            <w:vAlign w:val="center"/>
          </w:tcPr>
          <w:p w14:paraId="5055B41D">
            <w:pPr>
              <w:widowControl/>
              <w:spacing w:line="360" w:lineRule="auto"/>
              <w:rPr>
                <w:rFonts w:ascii="宋体" w:hAnsi="宋体" w:cs="宋体"/>
                <w:kern w:val="0"/>
                <w:szCs w:val="21"/>
              </w:rPr>
            </w:pPr>
            <w:r>
              <w:rPr>
                <w:rFonts w:hint="eastAsia" w:ascii="宋体" w:hAnsi="宋体" w:cs="宋体"/>
                <w:kern w:val="0"/>
                <w:szCs w:val="21"/>
              </w:rPr>
              <w:t>1.评委打分小数点后保留一位。</w:t>
            </w:r>
          </w:p>
          <w:p w14:paraId="14069366">
            <w:pPr>
              <w:widowControl/>
              <w:spacing w:line="360" w:lineRule="auto"/>
              <w:rPr>
                <w:rFonts w:ascii="宋体" w:hAnsi="宋体" w:cs="宋体"/>
                <w:kern w:val="0"/>
                <w:szCs w:val="21"/>
              </w:rPr>
            </w:pPr>
            <w:r>
              <w:rPr>
                <w:rFonts w:hint="eastAsia" w:ascii="宋体" w:hAnsi="宋体" w:cs="宋体"/>
                <w:kern w:val="0"/>
                <w:szCs w:val="21"/>
              </w:rPr>
              <w:t>2.供应商须按要求提供相关证明材料的复印件编入响应文件中，不符要求的该项不得分。</w:t>
            </w:r>
          </w:p>
        </w:tc>
      </w:tr>
      <w:tr w14:paraId="2E3B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424" w:type="dxa"/>
            <w:gridSpan w:val="3"/>
            <w:shd w:val="clear" w:color="auto" w:fill="D7D7D7"/>
            <w:vAlign w:val="center"/>
          </w:tcPr>
          <w:p w14:paraId="33B5B6B9">
            <w:pPr>
              <w:widowControl/>
              <w:spacing w:line="360" w:lineRule="auto"/>
              <w:jc w:val="center"/>
              <w:rPr>
                <w:rFonts w:ascii="宋体" w:hAnsi="宋体"/>
                <w:b/>
                <w:kern w:val="0"/>
                <w:szCs w:val="21"/>
              </w:rPr>
            </w:pPr>
            <w:r>
              <w:rPr>
                <w:rFonts w:hint="eastAsia" w:ascii="宋体" w:hAnsi="宋体"/>
                <w:b/>
                <w:kern w:val="0"/>
                <w:szCs w:val="21"/>
                <w:lang w:val="zh-CN"/>
              </w:rPr>
              <w:t>第二部分</w:t>
            </w:r>
            <w:r>
              <w:rPr>
                <w:rFonts w:hint="eastAsia" w:ascii="宋体" w:hAnsi="宋体"/>
                <w:b/>
                <w:kern w:val="0"/>
                <w:szCs w:val="21"/>
              </w:rPr>
              <w:t xml:space="preserve"> </w:t>
            </w:r>
            <w:r>
              <w:rPr>
                <w:rFonts w:hint="eastAsia" w:ascii="宋体" w:hAnsi="宋体"/>
                <w:b/>
                <w:kern w:val="0"/>
                <w:szCs w:val="21"/>
                <w:lang w:val="zh-CN"/>
              </w:rPr>
              <w:t>报价文件评分</w:t>
            </w:r>
          </w:p>
        </w:tc>
        <w:tc>
          <w:tcPr>
            <w:tcW w:w="898" w:type="dxa"/>
            <w:gridSpan w:val="2"/>
            <w:shd w:val="clear" w:color="auto" w:fill="D7D7D7"/>
            <w:vAlign w:val="center"/>
          </w:tcPr>
          <w:p w14:paraId="1037AEED">
            <w:pPr>
              <w:widowControl/>
              <w:spacing w:line="360" w:lineRule="auto"/>
              <w:jc w:val="center"/>
              <w:rPr>
                <w:rFonts w:ascii="宋体" w:hAnsi="宋体"/>
                <w:b/>
                <w:kern w:val="0"/>
                <w:szCs w:val="21"/>
                <w:lang w:val="zh-CN"/>
              </w:rPr>
            </w:pPr>
            <w:r>
              <w:rPr>
                <w:rFonts w:hint="eastAsia" w:ascii="宋体" w:hAnsi="宋体"/>
                <w:b/>
                <w:kern w:val="0"/>
                <w:szCs w:val="21"/>
                <w:lang w:val="zh-CN"/>
              </w:rPr>
              <w:t>满分</w:t>
            </w:r>
          </w:p>
        </w:tc>
      </w:tr>
      <w:tr w14:paraId="1DE1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0" w:type="dxa"/>
            <w:vAlign w:val="center"/>
          </w:tcPr>
          <w:p w14:paraId="6249BD6A">
            <w:pPr>
              <w:widowControl/>
              <w:spacing w:line="360" w:lineRule="auto"/>
              <w:jc w:val="center"/>
              <w:rPr>
                <w:rFonts w:ascii="宋体" w:hAnsi="宋体"/>
                <w:b/>
                <w:szCs w:val="21"/>
              </w:rPr>
            </w:pPr>
            <w:r>
              <w:rPr>
                <w:rFonts w:hint="eastAsia" w:ascii="宋体" w:hAnsi="宋体"/>
                <w:b/>
                <w:szCs w:val="21"/>
              </w:rPr>
              <w:t>评分标准</w:t>
            </w:r>
          </w:p>
        </w:tc>
        <w:tc>
          <w:tcPr>
            <w:tcW w:w="7904" w:type="dxa"/>
            <w:gridSpan w:val="2"/>
            <w:vAlign w:val="center"/>
          </w:tcPr>
          <w:p w14:paraId="75EC776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kern w:val="0"/>
                <w:szCs w:val="21"/>
                <w:u w:val="single"/>
                <w:lang w:val="zh-CN"/>
              </w:rPr>
            </w:pPr>
            <w:r>
              <w:rPr>
                <w:rFonts w:hint="eastAsia" w:ascii="宋体" w:hAnsi="宋体"/>
                <w:kern w:val="0"/>
                <w:szCs w:val="21"/>
                <w:lang w:val="zh-CN"/>
              </w:rPr>
              <w:t>（1）各供应商报价文件得分由评标委员会按各供应商的磋商报价</w:t>
            </w:r>
            <w:r>
              <w:rPr>
                <w:rFonts w:hint="eastAsia" w:ascii="宋体" w:hAnsi="宋体"/>
                <w:b/>
                <w:color w:val="0000FF"/>
                <w:kern w:val="0"/>
                <w:szCs w:val="21"/>
                <w:u w:val="single"/>
                <w:lang w:val="zh-CN"/>
              </w:rPr>
              <w:t>（即折扣率（</w:t>
            </w:r>
            <w:r>
              <w:rPr>
                <w:rFonts w:hint="eastAsia" w:ascii="宋体" w:hAnsi="宋体"/>
                <w:b/>
                <w:color w:val="0000FF"/>
                <w:kern w:val="0"/>
                <w:szCs w:val="21"/>
                <w:u w:val="single"/>
              </w:rPr>
              <w:t>0-</w:t>
            </w:r>
            <w:r>
              <w:rPr>
                <w:rFonts w:hint="eastAsia" w:ascii="宋体" w:hAnsi="宋体"/>
                <w:b/>
                <w:color w:val="0000FF"/>
                <w:kern w:val="0"/>
                <w:szCs w:val="21"/>
                <w:u w:val="single"/>
                <w:lang w:val="en-US" w:eastAsia="zh-CN"/>
              </w:rPr>
              <w:t>9</w:t>
            </w:r>
            <w:r>
              <w:rPr>
                <w:rFonts w:hint="eastAsia" w:ascii="宋体" w:hAnsi="宋体"/>
                <w:b/>
                <w:color w:val="0000FF"/>
                <w:kern w:val="0"/>
                <w:szCs w:val="21"/>
                <w:u w:val="single"/>
              </w:rPr>
              <w:t>0%</w:t>
            </w:r>
            <w:r>
              <w:rPr>
                <w:rFonts w:hint="eastAsia" w:ascii="宋体" w:hAnsi="宋体"/>
                <w:b/>
                <w:color w:val="0000FF"/>
                <w:kern w:val="0"/>
                <w:szCs w:val="21"/>
                <w:u w:val="single"/>
                <w:lang w:val="zh-CN"/>
              </w:rPr>
              <w:t>）</w:t>
            </w:r>
            <w:r>
              <w:rPr>
                <w:rFonts w:ascii="宋体" w:hAnsi="宋体"/>
                <w:b/>
                <w:color w:val="0000FF"/>
                <w:kern w:val="0"/>
                <w:szCs w:val="21"/>
                <w:u w:val="single"/>
                <w:lang w:val="zh-CN"/>
              </w:rPr>
              <w:t>，下同</w:t>
            </w:r>
            <w:r>
              <w:rPr>
                <w:rFonts w:hint="eastAsia" w:ascii="宋体" w:hAnsi="宋体"/>
                <w:b/>
                <w:color w:val="0000FF"/>
                <w:kern w:val="0"/>
                <w:szCs w:val="21"/>
                <w:u w:val="single"/>
                <w:lang w:val="zh-CN"/>
              </w:rPr>
              <w:t>）</w:t>
            </w:r>
            <w:r>
              <w:rPr>
                <w:rFonts w:hint="eastAsia" w:ascii="宋体" w:hAnsi="宋体"/>
                <w:kern w:val="0"/>
                <w:szCs w:val="21"/>
                <w:lang w:val="zh-CN"/>
              </w:rPr>
              <w:t>统一计算</w:t>
            </w:r>
            <w:r>
              <w:rPr>
                <w:rFonts w:hint="eastAsia" w:ascii="宋体" w:hAnsi="宋体"/>
                <w:b/>
                <w:kern w:val="0"/>
                <w:szCs w:val="21"/>
                <w:lang w:val="zh-CN"/>
              </w:rPr>
              <w:t>。</w:t>
            </w:r>
          </w:p>
          <w:p w14:paraId="0B3DC3F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kern w:val="0"/>
                <w:szCs w:val="21"/>
                <w:lang w:val="zh-CN"/>
              </w:rPr>
            </w:pPr>
            <w:r>
              <w:rPr>
                <w:rFonts w:hint="eastAsia" w:ascii="宋体" w:hAnsi="宋体"/>
                <w:kern w:val="0"/>
                <w:szCs w:val="21"/>
                <w:lang w:val="zh-CN"/>
              </w:rPr>
              <w:t>（</w:t>
            </w:r>
            <w:r>
              <w:rPr>
                <w:rFonts w:hint="eastAsia" w:ascii="宋体" w:hAnsi="宋体"/>
                <w:kern w:val="0"/>
                <w:szCs w:val="21"/>
              </w:rPr>
              <w:t>2</w:t>
            </w:r>
            <w:r>
              <w:rPr>
                <w:rFonts w:hint="eastAsia" w:ascii="宋体" w:hAnsi="宋体"/>
                <w:kern w:val="0"/>
                <w:szCs w:val="21"/>
                <w:lang w:val="zh-CN"/>
              </w:rPr>
              <w:t>）报价文件评分采用低价优先法计算，即满足采购文件要求且投标折扣率最大</w:t>
            </w:r>
            <w:r>
              <w:rPr>
                <w:rFonts w:hint="eastAsia" w:ascii="宋体" w:hAnsi="宋体"/>
                <w:b/>
                <w:bCs/>
                <w:color w:val="0000FF"/>
                <w:kern w:val="0"/>
                <w:szCs w:val="21"/>
                <w:u w:val="single"/>
                <w:lang w:val="zh-CN"/>
              </w:rPr>
              <w:t>（例：折扣率</w:t>
            </w:r>
            <w:r>
              <w:rPr>
                <w:rFonts w:hint="eastAsia" w:ascii="宋体" w:hAnsi="宋体"/>
                <w:b/>
                <w:bCs/>
                <w:color w:val="0000FF"/>
                <w:kern w:val="0"/>
                <w:szCs w:val="21"/>
                <w:u w:val="single"/>
                <w:lang w:val="en-US" w:eastAsia="zh-CN"/>
              </w:rPr>
              <w:t>70</w:t>
            </w:r>
            <w:r>
              <w:rPr>
                <w:rFonts w:hint="eastAsia" w:ascii="宋体" w:hAnsi="宋体"/>
                <w:b/>
                <w:bCs/>
                <w:color w:val="0000FF"/>
                <w:kern w:val="0"/>
                <w:szCs w:val="21"/>
                <w:u w:val="single"/>
              </w:rPr>
              <w:t>%、8</w:t>
            </w:r>
            <w:r>
              <w:rPr>
                <w:rFonts w:hint="eastAsia" w:ascii="宋体" w:hAnsi="宋体"/>
                <w:b/>
                <w:bCs/>
                <w:color w:val="0000FF"/>
                <w:kern w:val="0"/>
                <w:szCs w:val="21"/>
                <w:u w:val="single"/>
                <w:lang w:val="en-US" w:eastAsia="zh-CN"/>
              </w:rPr>
              <w:t>0</w:t>
            </w:r>
            <w:r>
              <w:rPr>
                <w:rFonts w:hint="eastAsia" w:ascii="宋体" w:hAnsi="宋体"/>
                <w:b/>
                <w:bCs/>
                <w:color w:val="0000FF"/>
                <w:kern w:val="0"/>
                <w:szCs w:val="21"/>
                <w:u w:val="single"/>
              </w:rPr>
              <w:t>%、</w:t>
            </w:r>
            <w:r>
              <w:rPr>
                <w:rFonts w:hint="eastAsia" w:ascii="宋体" w:hAnsi="宋体"/>
                <w:b/>
                <w:bCs/>
                <w:color w:val="0000FF"/>
                <w:kern w:val="0"/>
                <w:szCs w:val="21"/>
                <w:u w:val="single"/>
                <w:lang w:val="en-US" w:eastAsia="zh-CN"/>
              </w:rPr>
              <w:t>90</w:t>
            </w:r>
            <w:r>
              <w:rPr>
                <w:rFonts w:hint="eastAsia" w:ascii="宋体" w:hAnsi="宋体"/>
                <w:b/>
                <w:bCs/>
                <w:color w:val="0000FF"/>
                <w:kern w:val="0"/>
                <w:szCs w:val="21"/>
                <w:u w:val="single"/>
              </w:rPr>
              <w:t>%，即</w:t>
            </w:r>
            <w:r>
              <w:rPr>
                <w:rFonts w:hint="eastAsia" w:ascii="宋体" w:hAnsi="宋体"/>
                <w:b/>
                <w:bCs/>
                <w:color w:val="0000FF"/>
                <w:kern w:val="0"/>
                <w:szCs w:val="21"/>
                <w:u w:val="single"/>
                <w:lang w:eastAsia="zh-CN"/>
              </w:rPr>
              <w:t>折扣</w:t>
            </w:r>
            <w:r>
              <w:rPr>
                <w:rFonts w:hint="eastAsia" w:ascii="宋体" w:hAnsi="宋体"/>
                <w:b/>
                <w:bCs/>
                <w:color w:val="0000FF"/>
                <w:kern w:val="0"/>
                <w:szCs w:val="21"/>
                <w:u w:val="single"/>
              </w:rPr>
              <w:t>率</w:t>
            </w:r>
            <w:r>
              <w:rPr>
                <w:rFonts w:hint="eastAsia" w:ascii="宋体" w:hAnsi="宋体"/>
                <w:b/>
                <w:bCs/>
                <w:color w:val="0000FF"/>
                <w:kern w:val="0"/>
                <w:szCs w:val="21"/>
                <w:u w:val="single"/>
                <w:lang w:val="en-US" w:eastAsia="zh-CN"/>
              </w:rPr>
              <w:t>70</w:t>
            </w:r>
            <w:r>
              <w:rPr>
                <w:rFonts w:hint="eastAsia" w:ascii="宋体" w:hAnsi="宋体"/>
                <w:b/>
                <w:bCs/>
                <w:color w:val="0000FF"/>
                <w:kern w:val="0"/>
                <w:szCs w:val="21"/>
                <w:u w:val="single"/>
              </w:rPr>
              <w:t>%为最</w:t>
            </w:r>
            <w:r>
              <w:rPr>
                <w:rFonts w:hint="eastAsia" w:ascii="宋体" w:hAnsi="宋体"/>
                <w:b/>
                <w:bCs/>
                <w:color w:val="0000FF"/>
                <w:kern w:val="0"/>
                <w:szCs w:val="21"/>
                <w:u w:val="single"/>
                <w:lang w:eastAsia="zh-CN"/>
              </w:rPr>
              <w:t>大</w:t>
            </w:r>
            <w:r>
              <w:rPr>
                <w:rFonts w:hint="eastAsia" w:ascii="宋体" w:hAnsi="宋体"/>
                <w:b/>
                <w:bCs/>
                <w:color w:val="0000FF"/>
                <w:kern w:val="0"/>
                <w:szCs w:val="21"/>
                <w:u w:val="single"/>
                <w:lang w:val="zh-CN"/>
              </w:rPr>
              <w:t>）</w:t>
            </w:r>
            <w:r>
              <w:rPr>
                <w:rFonts w:hint="eastAsia" w:ascii="宋体" w:hAnsi="宋体"/>
                <w:kern w:val="0"/>
                <w:szCs w:val="21"/>
                <w:lang w:val="zh-CN"/>
              </w:rPr>
              <w:t>的投标报价为评标基准价。投标折扣率最大的供应商，其报价文件得满分。其他供应商的报价文件得分按下列公式计算：</w:t>
            </w:r>
          </w:p>
          <w:p w14:paraId="5CEF5E3F">
            <w:pPr>
              <w:spacing w:line="360" w:lineRule="auto"/>
              <w:ind w:firstLine="422" w:firstLineChars="200"/>
              <w:rPr>
                <w:rFonts w:ascii="宋体" w:hAnsi="宋体"/>
                <w:b/>
                <w:kern w:val="0"/>
                <w:szCs w:val="21"/>
                <w:u w:val="single"/>
                <w:lang w:val="zh-CN"/>
              </w:rPr>
            </w:pPr>
            <w:r>
              <w:rPr>
                <w:rFonts w:hint="eastAsia" w:ascii="宋体" w:hAnsi="宋体"/>
                <w:b/>
                <w:szCs w:val="21"/>
                <w:u w:val="single"/>
                <w:lang w:val="zh-CN" w:bidi="ar"/>
              </w:rPr>
              <w:t>投标报价</w:t>
            </w:r>
            <w:r>
              <w:rPr>
                <w:rFonts w:hint="eastAsia" w:ascii="宋体" w:hAnsi="宋体"/>
                <w:b/>
                <w:kern w:val="0"/>
                <w:szCs w:val="21"/>
                <w:u w:val="single"/>
                <w:lang w:val="zh-CN"/>
              </w:rPr>
              <w:t>得</w:t>
            </w:r>
            <w:r>
              <w:rPr>
                <w:rFonts w:ascii="宋体" w:hAnsi="宋体"/>
                <w:b/>
                <w:kern w:val="0"/>
                <w:szCs w:val="21"/>
                <w:u w:val="single"/>
                <w:lang w:val="zh-CN"/>
              </w:rPr>
              <w:t>分=(评标基准价／投标</w:t>
            </w:r>
            <w:r>
              <w:rPr>
                <w:rFonts w:hint="eastAsia" w:ascii="宋体" w:hAnsi="宋体"/>
                <w:b/>
                <w:kern w:val="0"/>
                <w:szCs w:val="21"/>
                <w:u w:val="single"/>
                <w:lang w:val="zh-CN"/>
              </w:rPr>
              <w:t>报价</w:t>
            </w:r>
            <w:r>
              <w:rPr>
                <w:rFonts w:ascii="宋体" w:hAnsi="宋体"/>
                <w:b/>
                <w:kern w:val="0"/>
                <w:szCs w:val="21"/>
                <w:u w:val="single"/>
                <w:lang w:val="zh-CN"/>
              </w:rPr>
              <w:t>)×</w:t>
            </w:r>
            <w:r>
              <w:rPr>
                <w:rFonts w:hint="eastAsia" w:ascii="宋体" w:hAnsi="宋体"/>
                <w:b/>
                <w:kern w:val="0"/>
                <w:szCs w:val="21"/>
                <w:u w:val="single"/>
                <w:lang w:val="zh-CN"/>
              </w:rPr>
              <w:t>价格权重</w:t>
            </w:r>
            <w:r>
              <w:rPr>
                <w:rFonts w:ascii="宋体" w:hAnsi="宋体"/>
                <w:b/>
                <w:kern w:val="0"/>
                <w:szCs w:val="21"/>
                <w:u w:val="single"/>
                <w:lang w:val="zh-CN"/>
              </w:rPr>
              <w:t>×100</w:t>
            </w:r>
            <w:r>
              <w:rPr>
                <w:rFonts w:hint="eastAsia" w:ascii="宋体" w:hAnsi="宋体"/>
                <w:b/>
                <w:kern w:val="0"/>
                <w:szCs w:val="21"/>
                <w:u w:val="single"/>
                <w:lang w:val="zh-CN"/>
              </w:rPr>
              <w:t xml:space="preserve"> 。</w:t>
            </w:r>
          </w:p>
        </w:tc>
        <w:tc>
          <w:tcPr>
            <w:tcW w:w="898" w:type="dxa"/>
            <w:gridSpan w:val="2"/>
            <w:vAlign w:val="center"/>
          </w:tcPr>
          <w:p w14:paraId="598C6A93">
            <w:pPr>
              <w:spacing w:line="360" w:lineRule="auto"/>
              <w:jc w:val="center"/>
              <w:rPr>
                <w:rFonts w:hint="default" w:ascii="宋体" w:hAnsi="宋体" w:eastAsia="宋体"/>
                <w:b/>
                <w:szCs w:val="21"/>
                <w:u w:val="single"/>
                <w:lang w:val="en-US" w:eastAsia="zh-CN" w:bidi="ar"/>
              </w:rPr>
            </w:pPr>
            <w:r>
              <w:rPr>
                <w:rFonts w:hint="eastAsia" w:ascii="宋体" w:hAnsi="宋体"/>
                <w:bCs/>
                <w:szCs w:val="21"/>
                <w:lang w:val="en-US" w:eastAsia="zh-CN" w:bidi="ar"/>
              </w:rPr>
              <w:t>30</w:t>
            </w:r>
          </w:p>
        </w:tc>
      </w:tr>
    </w:tbl>
    <w:p w14:paraId="4BC23E8B">
      <w:pPr>
        <w:pStyle w:val="11"/>
        <w:rPr>
          <w:lang w:val="zh-CN"/>
        </w:rPr>
        <w:sectPr>
          <w:pgSz w:w="11906" w:h="16838"/>
          <w:pgMar w:top="1440" w:right="1587" w:bottom="1440" w:left="1587" w:header="851" w:footer="992" w:gutter="0"/>
          <w:cols w:space="720" w:num="1"/>
          <w:docGrid w:type="lines" w:linePitch="312" w:charSpace="0"/>
        </w:sectPr>
      </w:pPr>
    </w:p>
    <w:p w14:paraId="7188D0EA">
      <w:pPr>
        <w:pStyle w:val="2"/>
        <w:spacing w:line="380" w:lineRule="exact"/>
        <w:jc w:val="center"/>
        <w:rPr>
          <w:rFonts w:hint="eastAsia" w:ascii="宋体" w:hAnsi="宋体" w:eastAsia="宋体" w:cs="宋体"/>
          <w:b w:val="0"/>
          <w:bCs w:val="0"/>
          <w:sz w:val="28"/>
          <w:szCs w:val="28"/>
          <w:highlight w:val="none"/>
        </w:rPr>
      </w:pPr>
      <w:bookmarkStart w:id="147" w:name="_Toc1533"/>
      <w:bookmarkStart w:id="148" w:name="_Toc2968"/>
      <w:r>
        <w:rPr>
          <w:rFonts w:hint="eastAsia" w:ascii="宋体" w:hAnsi="宋体" w:eastAsia="宋体" w:cs="宋体"/>
          <w:sz w:val="32"/>
          <w:szCs w:val="32"/>
          <w:highlight w:val="none"/>
        </w:rPr>
        <w:t xml:space="preserve">第五章  </w:t>
      </w:r>
      <w:bookmarkEnd w:id="131"/>
      <w:bookmarkEnd w:id="132"/>
      <w:bookmarkStart w:id="149" w:name="_Toc508888809"/>
      <w:bookmarkStart w:id="150" w:name="_Toc528927453"/>
      <w:bookmarkStart w:id="151" w:name="_Toc458084045"/>
      <w:bookmarkStart w:id="152" w:name="_Toc528927454"/>
      <w:r>
        <w:rPr>
          <w:rFonts w:hAnsi="宋体" w:eastAsia="宋体" w:cs="宋体"/>
          <w:sz w:val="32"/>
          <w:szCs w:val="32"/>
          <w:highlight w:val="none"/>
        </w:rPr>
        <w:t>合同</w:t>
      </w:r>
      <w:r>
        <w:rPr>
          <w:rFonts w:hint="eastAsia" w:hAnsi="宋体" w:eastAsia="宋体" w:cs="宋体"/>
          <w:sz w:val="32"/>
          <w:szCs w:val="32"/>
          <w:highlight w:val="none"/>
        </w:rPr>
        <w:t>条款及格式</w:t>
      </w:r>
      <w:bookmarkEnd w:id="147"/>
      <w:bookmarkEnd w:id="148"/>
    </w:p>
    <w:p w14:paraId="1A2BB21B">
      <w:pPr>
        <w:spacing w:line="360" w:lineRule="auto"/>
        <w:rPr>
          <w:rFonts w:ascii="宋体" w:hAnsi="宋体"/>
          <w:sz w:val="24"/>
          <w:highlight w:val="none"/>
        </w:rPr>
      </w:pPr>
      <w:r>
        <w:rPr>
          <w:rFonts w:hint="eastAsia" w:ascii="宋体" w:hAnsi="宋体"/>
          <w:sz w:val="24"/>
          <w:highlight w:val="none"/>
        </w:rPr>
        <w:t>合同编号：</w:t>
      </w:r>
    </w:p>
    <w:p w14:paraId="081486BF">
      <w:pPr>
        <w:spacing w:line="360" w:lineRule="auto"/>
        <w:rPr>
          <w:rFonts w:ascii="宋体" w:hAnsi="宋体"/>
          <w:sz w:val="24"/>
          <w:highlight w:val="none"/>
        </w:rPr>
      </w:pPr>
    </w:p>
    <w:p w14:paraId="6112A6C7">
      <w:pPr>
        <w:spacing w:line="360" w:lineRule="auto"/>
        <w:rPr>
          <w:rFonts w:ascii="宋体" w:hAnsi="宋体"/>
          <w:sz w:val="24"/>
          <w:highlight w:val="none"/>
        </w:rPr>
      </w:pPr>
    </w:p>
    <w:p w14:paraId="213D5C6C">
      <w:pPr>
        <w:spacing w:line="360" w:lineRule="auto"/>
        <w:rPr>
          <w:rFonts w:hint="eastAsia" w:ascii="宋体" w:hAnsi="宋体"/>
          <w:sz w:val="24"/>
          <w:highlight w:val="none"/>
        </w:rPr>
      </w:pPr>
    </w:p>
    <w:p w14:paraId="16533249">
      <w:pPr>
        <w:spacing w:line="360" w:lineRule="auto"/>
        <w:jc w:val="center"/>
        <w:rPr>
          <w:rFonts w:ascii="宋体" w:hAnsi="宋体"/>
          <w:b/>
          <w:sz w:val="84"/>
          <w:szCs w:val="84"/>
          <w:highlight w:val="none"/>
        </w:rPr>
      </w:pPr>
      <w:r>
        <w:rPr>
          <w:rFonts w:hint="eastAsia" w:ascii="宋体" w:hAnsi="宋体"/>
          <w:b/>
          <w:sz w:val="84"/>
          <w:szCs w:val="84"/>
          <w:highlight w:val="none"/>
        </w:rPr>
        <w:t>合  同  书</w:t>
      </w:r>
    </w:p>
    <w:p w14:paraId="14C4063E">
      <w:pPr>
        <w:spacing w:line="360" w:lineRule="auto"/>
        <w:rPr>
          <w:rFonts w:ascii="宋体" w:hAnsi="宋体"/>
          <w:sz w:val="24"/>
          <w:highlight w:val="none"/>
        </w:rPr>
      </w:pPr>
    </w:p>
    <w:p w14:paraId="42A21E10">
      <w:pPr>
        <w:spacing w:line="360" w:lineRule="auto"/>
        <w:rPr>
          <w:rFonts w:ascii="宋体" w:hAnsi="宋体"/>
          <w:sz w:val="24"/>
          <w:highlight w:val="none"/>
        </w:rPr>
      </w:pPr>
    </w:p>
    <w:p w14:paraId="6B1E4A89">
      <w:pPr>
        <w:spacing w:line="360" w:lineRule="auto"/>
        <w:rPr>
          <w:rFonts w:ascii="宋体" w:hAnsi="宋体"/>
          <w:sz w:val="24"/>
          <w:highlight w:val="none"/>
        </w:rPr>
      </w:pPr>
    </w:p>
    <w:p w14:paraId="6E98BE64">
      <w:pPr>
        <w:spacing w:line="360" w:lineRule="auto"/>
        <w:rPr>
          <w:rFonts w:ascii="宋体" w:hAnsi="宋体"/>
          <w:sz w:val="24"/>
          <w:highlight w:val="none"/>
        </w:rPr>
      </w:pPr>
    </w:p>
    <w:p w14:paraId="52DE6840">
      <w:pPr>
        <w:spacing w:line="480" w:lineRule="auto"/>
        <w:ind w:firstLine="720" w:firstLineChars="300"/>
        <w:rPr>
          <w:rFonts w:ascii="宋体" w:hAnsi="宋体"/>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sz w:val="24"/>
          <w:highlight w:val="none"/>
          <w:u w:val="single"/>
          <w:lang w:eastAsia="zh-CN"/>
        </w:rPr>
        <w:t>2025年度仙居县朱溪镇人民政府拆违拆临治乱工程</w:t>
      </w:r>
      <w:r>
        <w:rPr>
          <w:rFonts w:hint="eastAsia" w:ascii="宋体" w:hAnsi="宋体"/>
          <w:sz w:val="24"/>
          <w:highlight w:val="none"/>
          <w:u w:val="single"/>
        </w:rPr>
        <w:t xml:space="preserve"> </w:t>
      </w:r>
      <w:r>
        <w:rPr>
          <w:rFonts w:hint="eastAsia" w:ascii="宋体" w:hAnsi="宋体"/>
          <w:spacing w:val="-20"/>
          <w:sz w:val="24"/>
          <w:highlight w:val="none"/>
          <w:u w:val="single"/>
          <w:lang w:val="en-US" w:eastAsia="zh-CN"/>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14:paraId="560D0700">
      <w:pPr>
        <w:spacing w:line="480" w:lineRule="auto"/>
        <w:ind w:firstLine="720" w:firstLineChars="300"/>
        <w:rPr>
          <w:rFonts w:ascii="宋体" w:hAnsi="宋体"/>
          <w:sz w:val="24"/>
          <w:highlight w:val="none"/>
        </w:rPr>
      </w:pPr>
      <w:r>
        <w:rPr>
          <w:rFonts w:hint="eastAsia" w:ascii="宋体" w:hAnsi="宋体"/>
          <w:sz w:val="24"/>
          <w:highlight w:val="none"/>
        </w:rPr>
        <w:t>甲    方：</w:t>
      </w:r>
      <w:r>
        <w:rPr>
          <w:rFonts w:hint="eastAsia" w:ascii="宋体" w:hAnsi="宋体"/>
          <w:sz w:val="24"/>
          <w:highlight w:val="none"/>
          <w:u w:val="single"/>
        </w:rPr>
        <w:t xml:space="preserve"> </w:t>
      </w:r>
      <w:r>
        <w:rPr>
          <w:rFonts w:hint="eastAsia" w:ascii="宋体" w:hAnsi="宋体"/>
          <w:sz w:val="24"/>
          <w:highlight w:val="none"/>
          <w:u w:val="single"/>
          <w:lang w:eastAsia="zh-CN"/>
        </w:rPr>
        <w:t>仙居县朱溪镇人民政府</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32F601AC">
      <w:pPr>
        <w:spacing w:line="480" w:lineRule="auto"/>
        <w:ind w:firstLine="720" w:firstLineChars="300"/>
        <w:rPr>
          <w:rFonts w:ascii="宋体" w:hAnsi="宋体"/>
          <w:sz w:val="24"/>
          <w:highlight w:val="none"/>
        </w:rPr>
      </w:pPr>
      <w:r>
        <w:rPr>
          <w:rFonts w:hint="eastAsia" w:ascii="宋体" w:hAnsi="宋体"/>
          <w:sz w:val="24"/>
          <w:highlight w:val="none"/>
        </w:rPr>
        <w:t>乙    方：</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p>
    <w:p w14:paraId="1F6627C4">
      <w:pPr>
        <w:spacing w:line="360" w:lineRule="auto"/>
        <w:rPr>
          <w:rFonts w:hint="eastAsia" w:ascii="宋体" w:hAnsi="宋体"/>
          <w:sz w:val="24"/>
          <w:highlight w:val="none"/>
        </w:rPr>
      </w:pPr>
    </w:p>
    <w:p w14:paraId="11D50629">
      <w:pPr>
        <w:spacing w:line="360" w:lineRule="auto"/>
        <w:rPr>
          <w:rFonts w:hint="eastAsia" w:ascii="宋体" w:hAnsi="宋体"/>
          <w:sz w:val="24"/>
          <w:highlight w:val="none"/>
        </w:rPr>
      </w:pPr>
    </w:p>
    <w:p w14:paraId="3C9EE32C">
      <w:pPr>
        <w:spacing w:line="360" w:lineRule="auto"/>
        <w:rPr>
          <w:rFonts w:ascii="宋体" w:hAnsi="宋体"/>
          <w:sz w:val="24"/>
          <w:highlight w:val="none"/>
        </w:rPr>
      </w:pPr>
    </w:p>
    <w:p w14:paraId="3FB10136">
      <w:pPr>
        <w:spacing w:line="360" w:lineRule="auto"/>
        <w:rPr>
          <w:rFonts w:ascii="宋体" w:hAnsi="宋体"/>
          <w:sz w:val="24"/>
          <w:highlight w:val="none"/>
        </w:rPr>
      </w:pPr>
    </w:p>
    <w:p w14:paraId="46596740">
      <w:pPr>
        <w:spacing w:line="360" w:lineRule="auto"/>
        <w:rPr>
          <w:rFonts w:ascii="宋体" w:hAnsi="宋体"/>
          <w:sz w:val="24"/>
          <w:highlight w:val="none"/>
        </w:rPr>
      </w:pPr>
    </w:p>
    <w:p w14:paraId="3CAF8BD2">
      <w:pPr>
        <w:spacing w:line="360" w:lineRule="auto"/>
        <w:ind w:firstLine="2160" w:firstLineChars="900"/>
        <w:rPr>
          <w:rFonts w:ascii="宋体" w:hAnsi="宋体"/>
          <w:sz w:val="24"/>
          <w:highlight w:val="none"/>
        </w:rPr>
      </w:pPr>
      <w:r>
        <w:rPr>
          <w:rFonts w:hint="eastAsia" w:ascii="宋体" w:hAnsi="宋体"/>
          <w:sz w:val="24"/>
          <w:highlight w:val="none"/>
        </w:rPr>
        <w:t>签订地点：浙江省仙居县</w:t>
      </w:r>
    </w:p>
    <w:p w14:paraId="7603D2BF">
      <w:pPr>
        <w:spacing w:line="360" w:lineRule="auto"/>
        <w:ind w:firstLine="2160" w:firstLineChars="900"/>
        <w:rPr>
          <w:rFonts w:ascii="宋体" w:hAnsi="宋体"/>
          <w:sz w:val="24"/>
          <w:highlight w:val="none"/>
        </w:rPr>
      </w:pPr>
      <w:r>
        <w:rPr>
          <w:rFonts w:hint="eastAsia" w:ascii="宋体" w:hAnsi="宋体"/>
          <w:sz w:val="24"/>
          <w:highlight w:val="none"/>
        </w:rPr>
        <w:t>签订日期：    年    月   日</w:t>
      </w:r>
    </w:p>
    <w:p w14:paraId="0BE62637">
      <w:pPr>
        <w:rPr>
          <w:rFonts w:hint="eastAsia" w:ascii="宋体" w:hAnsi="宋体" w:eastAsia="宋体" w:cs="宋体"/>
          <w:b/>
          <w:sz w:val="28"/>
          <w:highlight w:val="none"/>
          <w:u w:val="single"/>
        </w:rPr>
      </w:pPr>
      <w:r>
        <w:rPr>
          <w:rFonts w:hint="eastAsia" w:ascii="宋体" w:hAnsi="宋体" w:eastAsia="宋体" w:cs="宋体"/>
          <w:b/>
          <w:sz w:val="28"/>
          <w:highlight w:val="none"/>
          <w:u w:val="single"/>
        </w:rPr>
        <w:br w:type="page"/>
      </w:r>
    </w:p>
    <w:p w14:paraId="235A3DB8">
      <w:pPr>
        <w:widowControl/>
        <w:spacing w:before="312" w:beforeLines="100" w:line="360" w:lineRule="auto"/>
        <w:jc w:val="center"/>
        <w:rPr>
          <w:rFonts w:hint="eastAsia" w:ascii="宋体" w:hAnsi="宋体" w:eastAsia="宋体" w:cs="宋体"/>
          <w:b/>
          <w:sz w:val="28"/>
          <w:highlight w:val="none"/>
        </w:rPr>
      </w:pPr>
      <w:r>
        <w:rPr>
          <w:rFonts w:hint="eastAsia" w:ascii="宋体" w:hAnsi="宋体" w:eastAsia="宋体" w:cs="宋体"/>
          <w:b/>
          <w:sz w:val="28"/>
          <w:highlight w:val="none"/>
          <w:u w:val="single"/>
        </w:rPr>
        <w:t xml:space="preserve">                </w:t>
      </w:r>
      <w:r>
        <w:rPr>
          <w:rFonts w:hint="eastAsia" w:ascii="宋体" w:hAnsi="宋体" w:eastAsia="宋体" w:cs="宋体"/>
          <w:b/>
          <w:sz w:val="28"/>
          <w:highlight w:val="none"/>
        </w:rPr>
        <w:t>采购合同（范本）</w:t>
      </w:r>
    </w:p>
    <w:p w14:paraId="2783C5D1">
      <w:pPr>
        <w:spacing w:line="600" w:lineRule="auto"/>
        <w:jc w:val="center"/>
      </w:pPr>
      <w:r>
        <w:rPr>
          <w:rFonts w:hint="eastAsia" w:ascii="宋体" w:hAnsi="宋体"/>
          <w:szCs w:val="21"/>
          <w:highlight w:val="none"/>
        </w:rPr>
        <w:t>（仅供参考；本合同为合同样稿，最终稿由甲乙双方协商后确定）</w:t>
      </w:r>
    </w:p>
    <w:p w14:paraId="3663C0DD">
      <w:pPr>
        <w:pStyle w:val="14"/>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jc w:val="left"/>
        <w:textAlignment w:val="auto"/>
        <w:rPr>
          <w:rFonts w:hint="eastAsia" w:ascii="宋体" w:hAnsi="宋体" w:eastAsia="宋体" w:cs="宋体"/>
          <w:b/>
          <w:color w:val="000000"/>
          <w:sz w:val="21"/>
          <w:szCs w:val="21"/>
          <w:highlight w:val="none"/>
          <w:u w:val="single"/>
          <w:lang w:eastAsia="zh-CN"/>
        </w:rPr>
      </w:pPr>
      <w:r>
        <w:rPr>
          <w:rFonts w:hint="eastAsia" w:ascii="宋体" w:hAnsi="宋体" w:eastAsia="宋体" w:cs="宋体"/>
          <w:b/>
          <w:sz w:val="21"/>
          <w:szCs w:val="21"/>
          <w:highlight w:val="none"/>
        </w:rPr>
        <w:t>甲方（采购人）：</w:t>
      </w:r>
      <w:r>
        <w:rPr>
          <w:rFonts w:hint="eastAsia" w:hAnsi="宋体" w:cs="宋体"/>
          <w:b/>
          <w:color w:val="000000"/>
          <w:sz w:val="21"/>
          <w:szCs w:val="21"/>
          <w:highlight w:val="none"/>
          <w:u w:val="single"/>
          <w:lang w:eastAsia="zh-CN"/>
        </w:rPr>
        <w:t>仙居县朱溪镇人民政府</w:t>
      </w:r>
    </w:p>
    <w:p w14:paraId="2A692639">
      <w:pPr>
        <w:pStyle w:val="14"/>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jc w:val="left"/>
        <w:textAlignment w:val="auto"/>
        <w:rPr>
          <w:rFonts w:hint="default" w:ascii="宋体" w:hAnsi="宋体"/>
          <w:b/>
          <w:sz w:val="21"/>
        </w:rPr>
      </w:pPr>
      <w:r>
        <w:rPr>
          <w:rFonts w:hint="eastAsia" w:ascii="宋体" w:hAnsi="宋体" w:eastAsia="宋体" w:cs="宋体"/>
          <w:b/>
          <w:color w:val="000000"/>
          <w:sz w:val="21"/>
          <w:szCs w:val="21"/>
          <w:highlight w:val="none"/>
        </w:rPr>
        <w:t>乙方</w:t>
      </w:r>
      <w:r>
        <w:rPr>
          <w:rFonts w:hint="eastAsia" w:ascii="宋体" w:hAnsi="宋体" w:eastAsia="宋体" w:cs="宋体"/>
          <w:b/>
          <w:sz w:val="21"/>
          <w:szCs w:val="21"/>
          <w:highlight w:val="none"/>
        </w:rPr>
        <w:t>（供应商）</w:t>
      </w:r>
      <w:r>
        <w:rPr>
          <w:rFonts w:hint="eastAsia" w:ascii="宋体" w:hAnsi="宋体" w:eastAsia="宋体" w:cs="宋体"/>
          <w:b/>
          <w:color w:val="000000"/>
          <w:sz w:val="21"/>
          <w:szCs w:val="21"/>
          <w:highlight w:val="none"/>
        </w:rPr>
        <w:t>：</w:t>
      </w:r>
      <w:r>
        <w:rPr>
          <w:rFonts w:hint="eastAsia" w:hAnsi="宋体" w:eastAsia="宋体" w:cs="宋体"/>
          <w:b/>
          <w:color w:val="000000"/>
          <w:sz w:val="21"/>
          <w:szCs w:val="21"/>
          <w:highlight w:val="none"/>
          <w:u w:val="single"/>
          <w:lang w:val="en-US" w:eastAsia="zh-CN"/>
        </w:rPr>
        <w:t xml:space="preserve">                </w:t>
      </w:r>
      <w:r>
        <w:rPr>
          <w:rFonts w:hint="eastAsia" w:hAnsi="宋体" w:eastAsia="宋体" w:cs="宋体"/>
          <w:b/>
          <w:color w:val="000000"/>
          <w:sz w:val="21"/>
          <w:szCs w:val="21"/>
          <w:highlight w:val="none"/>
          <w:lang w:val="en-US" w:eastAsia="zh-CN"/>
        </w:rPr>
        <w:t xml:space="preserve">    </w:t>
      </w:r>
    </w:p>
    <w:p w14:paraId="4C0BB04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szCs w:val="21"/>
        </w:rPr>
        <w:t>根据《</w:t>
      </w:r>
      <w:r>
        <w:rPr>
          <w:rFonts w:hint="eastAsia" w:ascii="宋体" w:hAnsi="宋体"/>
          <w:szCs w:val="21"/>
          <w:lang w:eastAsia="zh-CN"/>
        </w:rPr>
        <w:t>2025年度仙居县朱溪镇人民政府拆违拆临治乱工程</w:t>
      </w:r>
      <w:r>
        <w:rPr>
          <w:rFonts w:hint="eastAsia" w:ascii="宋体" w:hAnsi="宋体"/>
          <w:szCs w:val="21"/>
        </w:rPr>
        <w:t>》的中标通知书，甲方将拆违服务承包给乙方，为了明确甲、乙双方的权利和义务，履行各自的职责，高效优质地完成服务内容，按照《</w:t>
      </w:r>
      <w:r>
        <w:rPr>
          <w:rFonts w:hint="eastAsia" w:ascii="宋体" w:hAnsi="宋体" w:eastAsia="宋体" w:cs="宋体"/>
          <w:sz w:val="21"/>
          <w:szCs w:val="21"/>
          <w:lang w:eastAsia="zh-CN"/>
        </w:rPr>
        <w:t>中华人民共和国民法典</w:t>
      </w:r>
      <w:r>
        <w:rPr>
          <w:rFonts w:hint="eastAsia" w:ascii="宋体" w:hAnsi="宋体"/>
          <w:szCs w:val="21"/>
        </w:rPr>
        <w:t>》的有关规定，经甲乙双方在平等、自愿的基础上共同协商一致，现</w:t>
      </w:r>
      <w:r>
        <w:rPr>
          <w:rFonts w:hint="eastAsia" w:ascii="宋体" w:hAnsi="宋体" w:eastAsia="宋体" w:cs="宋体"/>
          <w:szCs w:val="21"/>
        </w:rPr>
        <w:t>签订拆违服务承包合同。</w:t>
      </w:r>
    </w:p>
    <w:p w14:paraId="3CDC5698">
      <w:pPr>
        <w:spacing w:line="360" w:lineRule="auto"/>
        <w:rPr>
          <w:rFonts w:hint="default" w:ascii="宋体" w:hAnsi="宋体" w:eastAsia="宋体" w:cs="宋体"/>
          <w:b/>
          <w:sz w:val="21"/>
          <w:szCs w:val="21"/>
          <w:lang w:val="en-US" w:eastAsia="zh-CN" w:bidi="ar"/>
        </w:rPr>
      </w:pPr>
      <w:r>
        <w:rPr>
          <w:rFonts w:hint="eastAsia" w:ascii="宋体" w:hAnsi="宋体" w:cs="宋体"/>
          <w:b/>
          <w:sz w:val="21"/>
          <w:szCs w:val="21"/>
          <w:lang w:bidi="ar"/>
        </w:rPr>
        <w:t>第</w:t>
      </w:r>
      <w:r>
        <w:rPr>
          <w:rFonts w:hint="eastAsia" w:ascii="宋体" w:hAnsi="宋体" w:cs="宋体"/>
          <w:b/>
          <w:sz w:val="21"/>
          <w:szCs w:val="21"/>
          <w:lang w:val="en-US" w:eastAsia="zh-CN" w:bidi="ar"/>
        </w:rPr>
        <w:t>一</w:t>
      </w:r>
      <w:r>
        <w:rPr>
          <w:rFonts w:hint="eastAsia" w:ascii="宋体" w:hAnsi="宋体" w:cs="宋体"/>
          <w:b/>
          <w:sz w:val="21"/>
          <w:szCs w:val="21"/>
          <w:lang w:bidi="ar"/>
        </w:rPr>
        <w:t>条</w:t>
      </w:r>
      <w:r>
        <w:rPr>
          <w:rFonts w:hint="eastAsia" w:ascii="宋体" w:hAnsi="宋体" w:cs="宋体"/>
          <w:b/>
          <w:sz w:val="21"/>
          <w:szCs w:val="21"/>
          <w:lang w:val="en-US" w:eastAsia="zh-CN" w:bidi="ar"/>
        </w:rPr>
        <w:t xml:space="preserve">  </w:t>
      </w:r>
      <w:r>
        <w:rPr>
          <w:rFonts w:hint="eastAsia" w:ascii="宋体" w:hAnsi="宋体" w:cs="宋体"/>
          <w:b/>
          <w:sz w:val="21"/>
          <w:szCs w:val="21"/>
          <w:lang w:val="en-US" w:eastAsia="zh-CN"/>
        </w:rPr>
        <w:t>项目名称</w:t>
      </w:r>
    </w:p>
    <w:p w14:paraId="7738F7C4">
      <w:pPr>
        <w:wordWrap w:val="0"/>
        <w:spacing w:line="360" w:lineRule="auto"/>
        <w:ind w:firstLine="420" w:firstLineChars="200"/>
        <w:rPr>
          <w:rFonts w:hint="eastAsia" w:ascii="宋体" w:hAnsi="宋体" w:eastAsia="宋体" w:cs="宋体"/>
          <w:sz w:val="21"/>
          <w:szCs w:val="21"/>
        </w:rPr>
      </w:pPr>
      <w:r>
        <w:rPr>
          <w:rFonts w:hint="eastAsia" w:ascii="宋体" w:hAnsi="宋体" w:cs="宋体"/>
          <w:color w:val="auto"/>
          <w:sz w:val="21"/>
          <w:szCs w:val="21"/>
          <w:lang w:eastAsia="zh-CN"/>
        </w:rPr>
        <w:t>2025年度仙居县朱溪镇人民政府拆违拆临治乱工程</w:t>
      </w:r>
      <w:r>
        <w:rPr>
          <w:rFonts w:hint="eastAsia" w:ascii="宋体" w:hAnsi="宋体" w:cs="宋体"/>
          <w:color w:val="auto"/>
          <w:sz w:val="21"/>
          <w:szCs w:val="21"/>
        </w:rPr>
        <w:t>。</w:t>
      </w:r>
    </w:p>
    <w:p w14:paraId="616A472E">
      <w:pPr>
        <w:spacing w:line="360" w:lineRule="auto"/>
        <w:rPr>
          <w:rFonts w:hint="eastAsia" w:ascii="宋体" w:hAnsi="宋体" w:cs="宋体"/>
          <w:b/>
          <w:sz w:val="21"/>
          <w:szCs w:val="21"/>
          <w:lang w:bidi="ar"/>
        </w:rPr>
      </w:pPr>
      <w:r>
        <w:rPr>
          <w:rFonts w:hint="eastAsia" w:ascii="宋体" w:hAnsi="宋体" w:cs="宋体"/>
          <w:b/>
          <w:sz w:val="21"/>
          <w:szCs w:val="21"/>
          <w:lang w:bidi="ar"/>
        </w:rPr>
        <w:t>第二条  服务内容</w:t>
      </w:r>
    </w:p>
    <w:p w14:paraId="2D0250DE">
      <w:pPr>
        <w:wordWrap w:val="0"/>
        <w:spacing w:line="360" w:lineRule="auto"/>
        <w:ind w:firstLine="420" w:firstLineChars="200"/>
        <w:rPr>
          <w:rFonts w:hint="eastAsia" w:ascii="宋体" w:hAnsi="宋体" w:cs="宋体"/>
          <w:sz w:val="21"/>
          <w:szCs w:val="21"/>
        </w:rPr>
      </w:pPr>
      <w:r>
        <w:rPr>
          <w:rFonts w:hint="eastAsia" w:ascii="宋体" w:hAnsi="宋体" w:cs="宋体"/>
          <w:sz w:val="21"/>
          <w:szCs w:val="21"/>
        </w:rPr>
        <w:t>见</w:t>
      </w:r>
      <w:r>
        <w:rPr>
          <w:rFonts w:hint="eastAsia" w:ascii="宋体" w:hAnsi="宋体" w:cs="宋体"/>
          <w:sz w:val="21"/>
          <w:szCs w:val="21"/>
          <w:lang w:val="en-US" w:eastAsia="zh-CN"/>
        </w:rPr>
        <w:t>竞争性磋商</w:t>
      </w:r>
      <w:r>
        <w:rPr>
          <w:rFonts w:hint="eastAsia" w:ascii="宋体" w:hAnsi="宋体" w:cs="宋体"/>
          <w:sz w:val="21"/>
          <w:szCs w:val="21"/>
        </w:rPr>
        <w:t>文件第二部分内容。</w:t>
      </w:r>
    </w:p>
    <w:p w14:paraId="0ADDE462">
      <w:pPr>
        <w:wordWrap w:val="0"/>
        <w:spacing w:line="360" w:lineRule="auto"/>
        <w:ind w:firstLine="420" w:firstLineChars="200"/>
        <w:rPr>
          <w:rFonts w:hint="eastAsia" w:ascii="宋体" w:hAnsi="宋体" w:cs="宋体"/>
          <w:sz w:val="21"/>
          <w:szCs w:val="21"/>
        </w:rPr>
      </w:pPr>
      <w:r>
        <w:rPr>
          <w:rFonts w:hint="eastAsia" w:ascii="宋体" w:hAnsi="宋体" w:cs="宋体"/>
          <w:sz w:val="21"/>
          <w:szCs w:val="21"/>
        </w:rPr>
        <w:t>1.响应时间：接到</w:t>
      </w:r>
      <w:r>
        <w:rPr>
          <w:rFonts w:hint="eastAsia" w:ascii="宋体" w:hAnsi="宋体" w:cs="宋体"/>
          <w:sz w:val="21"/>
          <w:szCs w:val="21"/>
          <w:lang w:val="en-US" w:eastAsia="zh-CN"/>
        </w:rPr>
        <w:t>甲方</w:t>
      </w:r>
      <w:r>
        <w:rPr>
          <w:rFonts w:hint="eastAsia" w:ascii="宋体" w:hAnsi="宋体" w:cs="宋体"/>
          <w:sz w:val="21"/>
          <w:szCs w:val="21"/>
        </w:rPr>
        <w:t>通知后在1小时内作出响应，并在指定时间</w:t>
      </w:r>
      <w:r>
        <w:rPr>
          <w:rFonts w:hint="eastAsia" w:ascii="宋体" w:hAnsi="宋体" w:cs="宋体"/>
          <w:sz w:val="21"/>
          <w:szCs w:val="21"/>
          <w:lang w:eastAsia="zh-CN"/>
        </w:rPr>
        <w:t>到达</w:t>
      </w:r>
      <w:r>
        <w:rPr>
          <w:rFonts w:hint="eastAsia" w:ascii="宋体" w:hAnsi="宋体" w:cs="宋体"/>
          <w:sz w:val="21"/>
          <w:szCs w:val="21"/>
        </w:rPr>
        <w:t>指定地点；</w:t>
      </w:r>
    </w:p>
    <w:p w14:paraId="0F665822">
      <w:pPr>
        <w:wordWrap w:val="0"/>
        <w:spacing w:line="360" w:lineRule="auto"/>
        <w:ind w:firstLine="420" w:firstLineChars="200"/>
        <w:rPr>
          <w:rFonts w:hint="eastAsia" w:ascii="宋体" w:hAnsi="宋体" w:cs="宋体"/>
          <w:sz w:val="21"/>
          <w:szCs w:val="21"/>
        </w:rPr>
      </w:pPr>
      <w:r>
        <w:rPr>
          <w:rFonts w:hint="eastAsia" w:ascii="宋体" w:hAnsi="宋体" w:cs="宋体"/>
          <w:sz w:val="21"/>
          <w:szCs w:val="21"/>
        </w:rPr>
        <w:t>2.签到</w:t>
      </w:r>
      <w:r>
        <w:rPr>
          <w:rFonts w:hint="eastAsia" w:ascii="宋体" w:hAnsi="宋体" w:cs="宋体"/>
          <w:sz w:val="21"/>
          <w:szCs w:val="21"/>
        </w:rPr>
        <w:fldChar w:fldCharType="begin"/>
      </w:r>
      <w:r>
        <w:rPr>
          <w:rFonts w:hint="eastAsia" w:ascii="宋体" w:hAnsi="宋体" w:cs="宋体"/>
          <w:sz w:val="21"/>
          <w:szCs w:val="21"/>
        </w:rPr>
        <w:instrText xml:space="preserve">HYPERLINK "http://www.ahsrst.cn/a/xinchouzhidu/" \t "http://www.ahsrst.cn/a/201601/_blank"</w:instrText>
      </w:r>
      <w:r>
        <w:rPr>
          <w:rFonts w:hint="eastAsia" w:ascii="宋体" w:hAnsi="宋体" w:cs="宋体"/>
          <w:sz w:val="21"/>
          <w:szCs w:val="21"/>
        </w:rPr>
        <w:fldChar w:fldCharType="separate"/>
      </w:r>
      <w:r>
        <w:rPr>
          <w:rFonts w:hint="eastAsia" w:ascii="宋体" w:hAnsi="宋体" w:cs="宋体"/>
          <w:sz w:val="21"/>
          <w:szCs w:val="21"/>
        </w:rPr>
        <w:t>制度</w:t>
      </w:r>
      <w:r>
        <w:rPr>
          <w:rFonts w:hint="eastAsia" w:ascii="宋体" w:hAnsi="宋体" w:cs="宋体"/>
          <w:sz w:val="21"/>
          <w:szCs w:val="21"/>
        </w:rPr>
        <w:fldChar w:fldCharType="end"/>
      </w:r>
      <w:r>
        <w:rPr>
          <w:rFonts w:hint="eastAsia" w:ascii="宋体" w:hAnsi="宋体" w:cs="宋体"/>
          <w:sz w:val="21"/>
          <w:szCs w:val="21"/>
        </w:rPr>
        <w:t>：本项目所需服务人员须在指定时间前，到</w:t>
      </w:r>
      <w:r>
        <w:rPr>
          <w:rFonts w:hint="eastAsia" w:ascii="宋体" w:hAnsi="宋体" w:cs="宋体"/>
          <w:sz w:val="21"/>
          <w:szCs w:val="21"/>
          <w:lang w:val="en-US" w:eastAsia="zh-CN"/>
        </w:rPr>
        <w:t>达</w:t>
      </w:r>
      <w:r>
        <w:rPr>
          <w:rFonts w:hint="eastAsia" w:ascii="宋体" w:hAnsi="宋体" w:cs="宋体"/>
          <w:sz w:val="21"/>
          <w:szCs w:val="21"/>
        </w:rPr>
        <w:t>指定地点并自觉签到，不许他人代签，由</w:t>
      </w:r>
      <w:r>
        <w:rPr>
          <w:rFonts w:hint="eastAsia" w:ascii="宋体" w:hAnsi="宋体" w:cs="宋体"/>
          <w:sz w:val="21"/>
          <w:szCs w:val="21"/>
          <w:lang w:eastAsia="zh-CN"/>
        </w:rPr>
        <w:t>甲方</w:t>
      </w:r>
      <w:r>
        <w:rPr>
          <w:rFonts w:hint="eastAsia" w:ascii="宋体" w:hAnsi="宋体" w:cs="宋体"/>
          <w:sz w:val="21"/>
          <w:szCs w:val="21"/>
        </w:rPr>
        <w:t>相关人员记录备注。</w:t>
      </w:r>
    </w:p>
    <w:p w14:paraId="3C65A98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3.费用核对：每月服务结束，由</w:t>
      </w:r>
      <w:r>
        <w:rPr>
          <w:rFonts w:hint="eastAsia" w:ascii="宋体" w:hAnsi="宋体" w:eastAsia="宋体" w:cs="宋体"/>
          <w:szCs w:val="21"/>
          <w:lang w:val="en-US" w:eastAsia="zh-CN"/>
        </w:rPr>
        <w:t>乙方</w:t>
      </w:r>
      <w:r>
        <w:rPr>
          <w:rFonts w:hint="eastAsia" w:ascii="宋体" w:hAnsi="宋体" w:eastAsia="宋体" w:cs="宋体"/>
          <w:szCs w:val="21"/>
        </w:rPr>
        <w:t>根据实际服务内容，按中标</w:t>
      </w:r>
      <w:r>
        <w:rPr>
          <w:rFonts w:hint="eastAsia" w:ascii="宋体" w:hAnsi="宋体" w:eastAsia="宋体" w:cs="宋体"/>
          <w:szCs w:val="21"/>
          <w:lang w:val="en-US" w:eastAsia="zh-CN"/>
        </w:rPr>
        <w:t>结算</w:t>
      </w:r>
      <w:r>
        <w:rPr>
          <w:rFonts w:hint="eastAsia" w:ascii="宋体" w:hAnsi="宋体" w:eastAsia="宋体" w:cs="宋体"/>
          <w:szCs w:val="21"/>
        </w:rPr>
        <w:t>单价计算当月服务费用，并交由</w:t>
      </w:r>
      <w:r>
        <w:rPr>
          <w:rFonts w:hint="eastAsia" w:ascii="宋体" w:hAnsi="宋体" w:eastAsia="宋体" w:cs="宋体"/>
          <w:szCs w:val="21"/>
          <w:lang w:val="en-US" w:eastAsia="zh-CN"/>
        </w:rPr>
        <w:t>甲方</w:t>
      </w:r>
      <w:r>
        <w:rPr>
          <w:rFonts w:hint="eastAsia" w:ascii="宋体" w:hAnsi="宋体" w:eastAsia="宋体" w:cs="宋体"/>
          <w:szCs w:val="21"/>
        </w:rPr>
        <w:t>核对。</w:t>
      </w:r>
    </w:p>
    <w:p w14:paraId="4B4177F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4.接受</w:t>
      </w:r>
      <w:r>
        <w:rPr>
          <w:rFonts w:hint="eastAsia" w:ascii="宋体" w:hAnsi="宋体" w:eastAsia="宋体" w:cs="宋体"/>
          <w:szCs w:val="21"/>
          <w:lang w:val="en-US" w:eastAsia="zh-CN"/>
        </w:rPr>
        <w:t>甲方</w:t>
      </w:r>
      <w:r>
        <w:rPr>
          <w:rFonts w:hint="eastAsia" w:ascii="宋体" w:hAnsi="宋体" w:eastAsia="宋体" w:cs="宋体"/>
          <w:szCs w:val="21"/>
        </w:rPr>
        <w:t>的日常业务考核。</w:t>
      </w:r>
    </w:p>
    <w:p w14:paraId="1511EF2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rPr>
      </w:pPr>
      <w:r>
        <w:rPr>
          <w:rFonts w:hint="eastAsia" w:ascii="宋体" w:hAnsi="宋体" w:eastAsia="宋体" w:cs="宋体"/>
          <w:b/>
          <w:bCs/>
          <w:sz w:val="21"/>
          <w:szCs w:val="21"/>
          <w:lang w:val="en-US" w:eastAsia="zh-CN"/>
        </w:rPr>
        <w:t>5.</w:t>
      </w:r>
      <w:r>
        <w:rPr>
          <w:rFonts w:hint="eastAsia" w:ascii="宋体" w:eastAsia="宋体" w:cs="Arial"/>
          <w:b/>
          <w:bCs/>
          <w:color w:val="auto"/>
          <w:sz w:val="21"/>
          <w:szCs w:val="21"/>
          <w:lang w:val="en-US" w:eastAsia="zh-CN"/>
        </w:rPr>
        <w:t>垃圾清运处置</w:t>
      </w:r>
      <w:r>
        <w:rPr>
          <w:rFonts w:hint="eastAsia" w:ascii="宋体" w:eastAsia="宋体" w:cs="Arial"/>
          <w:b/>
          <w:bCs/>
          <w:color w:val="auto"/>
          <w:sz w:val="21"/>
          <w:szCs w:val="21"/>
        </w:rPr>
        <w:t>：</w:t>
      </w:r>
      <w:r>
        <w:rPr>
          <w:rFonts w:hint="eastAsia" w:ascii="宋体" w:eastAsia="宋体" w:cs="Arial"/>
          <w:color w:val="auto"/>
          <w:sz w:val="21"/>
          <w:szCs w:val="21"/>
          <w:lang w:eastAsia="zh-CN"/>
        </w:rPr>
        <w:t>拆除产生的渣土、垃圾等，由</w:t>
      </w:r>
      <w:r>
        <w:rPr>
          <w:rFonts w:hint="eastAsia" w:ascii="宋体" w:eastAsia="宋体" w:cs="Arial"/>
          <w:color w:val="auto"/>
          <w:sz w:val="21"/>
          <w:szCs w:val="21"/>
          <w:lang w:val="en-US" w:eastAsia="zh-CN"/>
        </w:rPr>
        <w:t>乙方</w:t>
      </w:r>
      <w:r>
        <w:rPr>
          <w:rFonts w:hint="eastAsia" w:ascii="宋体" w:eastAsia="宋体" w:cs="Arial"/>
          <w:color w:val="auto"/>
          <w:sz w:val="21"/>
          <w:szCs w:val="21"/>
          <w:lang w:eastAsia="zh-CN"/>
        </w:rPr>
        <w:t>负责清运，同时根据相关规定，与符合要求的渣土运输单位签订合作协议，确保符合垃圾处理相关规定，并承担一切费用。</w:t>
      </w:r>
    </w:p>
    <w:p w14:paraId="6F5328E5">
      <w:pPr>
        <w:spacing w:line="360" w:lineRule="auto"/>
        <w:rPr>
          <w:rFonts w:hint="eastAsia" w:ascii="宋体" w:hAnsi="宋体" w:cs="宋体"/>
          <w:b/>
          <w:sz w:val="21"/>
          <w:szCs w:val="21"/>
          <w:lang w:bidi="ar"/>
        </w:rPr>
      </w:pPr>
      <w:r>
        <w:rPr>
          <w:rFonts w:hint="eastAsia" w:ascii="宋体" w:hAnsi="宋体" w:cs="宋体"/>
          <w:b/>
          <w:sz w:val="21"/>
          <w:szCs w:val="21"/>
          <w:lang w:bidi="ar"/>
        </w:rPr>
        <w:t>第三条  服务期限</w:t>
      </w:r>
    </w:p>
    <w:p w14:paraId="3A3D1EAA">
      <w:pPr>
        <w:wordWrap w:val="0"/>
        <w:spacing w:line="360" w:lineRule="auto"/>
        <w:ind w:firstLine="420" w:firstLineChars="200"/>
        <w:rPr>
          <w:rFonts w:hint="eastAsia" w:ascii="宋体" w:hAnsi="宋体" w:cs="宋体"/>
          <w:sz w:val="21"/>
          <w:szCs w:val="21"/>
        </w:rPr>
      </w:pPr>
      <w:r>
        <w:rPr>
          <w:rFonts w:hint="eastAsia" w:ascii="宋体" w:hAnsi="宋体" w:cs="宋体"/>
          <w:sz w:val="21"/>
          <w:szCs w:val="21"/>
        </w:rPr>
        <w:t>本合同服务期限为一年（</w:t>
      </w:r>
      <w:r>
        <w:rPr>
          <w:rFonts w:hint="eastAsia" w:ascii="宋体" w:hAnsi="宋体" w:cs="宋体"/>
          <w:sz w:val="21"/>
          <w:szCs w:val="21"/>
          <w:u w:val="single"/>
        </w:rPr>
        <w:t>自    年  月  日-    年  月  日</w:t>
      </w:r>
      <w:r>
        <w:rPr>
          <w:rFonts w:hint="eastAsia" w:ascii="宋体" w:hAnsi="宋体" w:cs="宋体"/>
          <w:sz w:val="21"/>
          <w:szCs w:val="21"/>
        </w:rPr>
        <w:t>）。本项目为单价合同，如服务期限未到，财政预算价已支付完毕，合同生效至本次财政预算价支付完毕止；如服务期限已到，财政预算价未使用完，则合同生效至本项目服务期限完毕止。</w:t>
      </w:r>
      <w:r>
        <w:rPr>
          <w:rFonts w:hint="eastAsia" w:ascii="宋体" w:hAnsi="宋体" w:eastAsia="宋体" w:cs="宋体"/>
          <w:sz w:val="21"/>
          <w:szCs w:val="21"/>
          <w:lang w:val="en-US" w:eastAsia="zh-CN"/>
        </w:rPr>
        <w:t>若</w:t>
      </w:r>
      <w:r>
        <w:rPr>
          <w:rFonts w:hint="eastAsia" w:ascii="宋体" w:hAnsi="宋体" w:cs="宋体"/>
          <w:sz w:val="21"/>
          <w:szCs w:val="21"/>
          <w:lang w:val="en-US" w:eastAsia="zh-CN"/>
        </w:rPr>
        <w:t>乙方</w:t>
      </w:r>
      <w:r>
        <w:rPr>
          <w:rFonts w:hint="eastAsia" w:ascii="宋体" w:hAnsi="宋体" w:eastAsia="宋体" w:cs="宋体"/>
          <w:sz w:val="21"/>
          <w:szCs w:val="21"/>
          <w:lang w:val="en-US" w:eastAsia="zh-CN"/>
        </w:rPr>
        <w:t>有违法违规行为，</w:t>
      </w:r>
      <w:r>
        <w:rPr>
          <w:rFonts w:hint="eastAsia" w:ascii="宋体" w:hAnsi="宋体" w:cs="宋体"/>
          <w:sz w:val="21"/>
          <w:szCs w:val="21"/>
          <w:lang w:val="en-US" w:eastAsia="zh-CN"/>
        </w:rPr>
        <w:t>甲方</w:t>
      </w:r>
      <w:r>
        <w:rPr>
          <w:rFonts w:hint="eastAsia" w:ascii="宋体" w:hAnsi="宋体" w:eastAsia="宋体" w:cs="宋体"/>
          <w:sz w:val="21"/>
          <w:szCs w:val="21"/>
          <w:lang w:val="en-US" w:eastAsia="zh-CN"/>
        </w:rPr>
        <w:t>有权单方面解除合同。</w:t>
      </w:r>
    </w:p>
    <w:p w14:paraId="7536FD83">
      <w:pPr>
        <w:spacing w:line="360" w:lineRule="auto"/>
        <w:rPr>
          <w:rFonts w:hint="eastAsia" w:ascii="宋体" w:hAnsi="宋体" w:cs="宋体"/>
          <w:b/>
          <w:sz w:val="21"/>
          <w:szCs w:val="21"/>
          <w:lang w:bidi="ar"/>
        </w:rPr>
      </w:pPr>
      <w:r>
        <w:rPr>
          <w:rFonts w:hint="eastAsia" w:ascii="宋体" w:hAnsi="宋体" w:cs="宋体"/>
          <w:b/>
          <w:sz w:val="21"/>
          <w:szCs w:val="21"/>
          <w:lang w:bidi="ar"/>
        </w:rPr>
        <w:t>第四条  服务经费</w:t>
      </w:r>
    </w:p>
    <w:p w14:paraId="7291643B">
      <w:pPr>
        <w:pStyle w:val="9"/>
        <w:ind w:firstLine="422" w:firstLineChars="200"/>
        <w:rPr>
          <w:rFonts w:hint="eastAsia" w:ascii="宋体" w:hAnsi="宋体" w:cs="宋体"/>
          <w:b/>
          <w:bCs/>
          <w:szCs w:val="21"/>
          <w:u w:val="single"/>
        </w:rPr>
      </w:pPr>
      <w:r>
        <w:rPr>
          <w:rFonts w:hint="eastAsia" w:ascii="宋体" w:hAnsi="宋体" w:cs="宋体"/>
          <w:b/>
          <w:bCs/>
          <w:szCs w:val="21"/>
        </w:rPr>
        <w:t>（一）中标单价综合折扣率</w:t>
      </w:r>
      <w:r>
        <w:rPr>
          <w:rFonts w:hint="eastAsia" w:ascii="宋体" w:hAnsi="宋体" w:cs="宋体"/>
          <w:b/>
          <w:bCs/>
          <w:szCs w:val="21"/>
          <w:u w:val="single"/>
        </w:rPr>
        <w:t xml:space="preserve">    %</w:t>
      </w:r>
      <w:r>
        <w:rPr>
          <w:rFonts w:hint="eastAsia" w:ascii="宋体" w:hAnsi="宋体" w:cs="宋体"/>
          <w:b/>
          <w:bCs/>
          <w:szCs w:val="21"/>
        </w:rPr>
        <w:t>，中标单价如下表：</w:t>
      </w:r>
    </w:p>
    <w:p w14:paraId="53E16AA7">
      <w:pPr>
        <w:pStyle w:val="9"/>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eastAsia="宋体"/>
          <w:b/>
          <w:bCs/>
          <w:highlight w:val="yellow"/>
          <w:lang w:val="en-US" w:eastAsia="zh-CN"/>
        </w:rPr>
      </w:pPr>
      <w:r>
        <w:rPr>
          <w:rFonts w:hint="eastAsia" w:ascii="宋体" w:hAnsi="宋体"/>
          <w:b/>
          <w:bCs/>
          <w:szCs w:val="21"/>
          <w:highlight w:val="none"/>
        </w:rPr>
        <w:t>表</w:t>
      </w:r>
      <w:r>
        <w:rPr>
          <w:rFonts w:hint="eastAsia" w:ascii="宋体" w:hAnsi="宋体"/>
          <w:b/>
          <w:bCs/>
          <w:szCs w:val="21"/>
          <w:highlight w:val="none"/>
          <w:lang w:val="en-US" w:eastAsia="zh-CN"/>
        </w:rPr>
        <w:t>2</w:t>
      </w:r>
      <w:r>
        <w:rPr>
          <w:rFonts w:hint="eastAsia" w:ascii="宋体" w:hAnsi="宋体"/>
          <w:b/>
          <w:bCs/>
          <w:szCs w:val="21"/>
          <w:highlight w:val="none"/>
        </w:rPr>
        <w:t>.1  拆违工程费用</w:t>
      </w:r>
      <w:r>
        <w:rPr>
          <w:rFonts w:hint="eastAsia" w:ascii="宋体" w:hAnsi="宋体"/>
          <w:b/>
          <w:bCs/>
          <w:szCs w:val="21"/>
          <w:highlight w:val="none"/>
          <w:lang w:val="en-US" w:eastAsia="zh-CN"/>
        </w:rPr>
        <w:t>表单价表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18"/>
        <w:gridCol w:w="3963"/>
        <w:gridCol w:w="936"/>
        <w:gridCol w:w="1096"/>
        <w:gridCol w:w="662"/>
      </w:tblGrid>
      <w:tr w14:paraId="39E5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6" w:type="dxa"/>
            <w:noWrap w:val="0"/>
            <w:vAlign w:val="center"/>
          </w:tcPr>
          <w:p w14:paraId="4038B66E">
            <w:pPr>
              <w:tabs>
                <w:tab w:val="left" w:pos="0"/>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718" w:type="dxa"/>
            <w:noWrap w:val="0"/>
            <w:vAlign w:val="center"/>
          </w:tcPr>
          <w:p w14:paraId="09E98EC6">
            <w:pPr>
              <w:tabs>
                <w:tab w:val="left" w:pos="0"/>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结构形式</w:t>
            </w:r>
          </w:p>
        </w:tc>
        <w:tc>
          <w:tcPr>
            <w:tcW w:w="3963" w:type="dxa"/>
            <w:noWrap w:val="0"/>
            <w:vAlign w:val="center"/>
          </w:tcPr>
          <w:p w14:paraId="20B8D08D">
            <w:pPr>
              <w:tabs>
                <w:tab w:val="left" w:pos="0"/>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主要内容</w:t>
            </w:r>
          </w:p>
        </w:tc>
        <w:tc>
          <w:tcPr>
            <w:tcW w:w="936" w:type="dxa"/>
            <w:noWrap w:val="0"/>
            <w:vAlign w:val="center"/>
          </w:tcPr>
          <w:p w14:paraId="0F87BBE7">
            <w:pPr>
              <w:tabs>
                <w:tab w:val="left" w:pos="0"/>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1096" w:type="dxa"/>
            <w:noWrap w:val="0"/>
            <w:vAlign w:val="center"/>
          </w:tcPr>
          <w:p w14:paraId="316830D1">
            <w:pPr>
              <w:tabs>
                <w:tab w:val="left" w:pos="0"/>
              </w:tabs>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预算单价</w:t>
            </w:r>
          </w:p>
        </w:tc>
        <w:tc>
          <w:tcPr>
            <w:tcW w:w="662" w:type="dxa"/>
            <w:noWrap w:val="0"/>
            <w:vAlign w:val="center"/>
          </w:tcPr>
          <w:p w14:paraId="1276F7FE">
            <w:pPr>
              <w:tabs>
                <w:tab w:val="left" w:pos="0"/>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0141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14:paraId="2E4CEBB3">
            <w:pPr>
              <w:tabs>
                <w:tab w:val="left" w:pos="0"/>
              </w:tabs>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718" w:type="dxa"/>
            <w:noWrap w:val="0"/>
            <w:vAlign w:val="center"/>
          </w:tcPr>
          <w:p w14:paraId="460C9958">
            <w:pPr>
              <w:jc w:val="center"/>
              <w:rPr>
                <w:rFonts w:hint="eastAsia" w:ascii="宋体" w:hAnsi="宋体" w:cs="宋体"/>
                <w:color w:val="auto"/>
                <w:szCs w:val="21"/>
                <w:highlight w:val="none"/>
              </w:rPr>
            </w:pPr>
            <w:r>
              <w:rPr>
                <w:rFonts w:hint="eastAsia"/>
                <w:highlight w:val="none"/>
              </w:rPr>
              <w:t>简易搭盖拆除</w:t>
            </w:r>
          </w:p>
        </w:tc>
        <w:tc>
          <w:tcPr>
            <w:tcW w:w="3963" w:type="dxa"/>
            <w:noWrap w:val="0"/>
            <w:vAlign w:val="center"/>
          </w:tcPr>
          <w:p w14:paraId="2605E9BB">
            <w:pPr>
              <w:jc w:val="center"/>
              <w:rPr>
                <w:rFonts w:hint="eastAsia" w:ascii="宋体" w:hAnsi="宋体" w:cs="宋体"/>
                <w:color w:val="auto"/>
                <w:szCs w:val="21"/>
                <w:highlight w:val="none"/>
              </w:rPr>
            </w:pPr>
            <w:r>
              <w:rPr>
                <w:rFonts w:hint="eastAsia"/>
                <w:highlight w:val="none"/>
              </w:rPr>
              <w:t>主要为铁皮、泥木、瓦房、广告牌结构等相关简易违章建构筑物的拆除工作</w:t>
            </w:r>
          </w:p>
        </w:tc>
        <w:tc>
          <w:tcPr>
            <w:tcW w:w="936" w:type="dxa"/>
            <w:noWrap w:val="0"/>
            <w:vAlign w:val="center"/>
          </w:tcPr>
          <w:p w14:paraId="4F1E292A">
            <w:pPr>
              <w:tabs>
                <w:tab w:val="left" w:pos="0"/>
              </w:tabs>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096" w:type="dxa"/>
            <w:noWrap w:val="0"/>
            <w:vAlign w:val="center"/>
          </w:tcPr>
          <w:p w14:paraId="46939C84">
            <w:pPr>
              <w:jc w:val="center"/>
              <w:rPr>
                <w:rFonts w:hint="eastAsia" w:ascii="宋体" w:hAnsi="宋体" w:eastAsia="宋体" w:cs="宋体"/>
                <w:color w:val="auto"/>
                <w:szCs w:val="21"/>
                <w:highlight w:val="none"/>
              </w:rPr>
            </w:pPr>
            <w:r>
              <w:rPr>
                <w:rFonts w:hint="eastAsia" w:ascii="宋体" w:hAnsi="宋体" w:eastAsia="宋体" w:cs="宋体"/>
                <w:highlight w:val="none"/>
                <w:lang w:val="en-US" w:eastAsia="zh-CN"/>
              </w:rPr>
              <w:t>6</w:t>
            </w:r>
          </w:p>
        </w:tc>
        <w:tc>
          <w:tcPr>
            <w:tcW w:w="662" w:type="dxa"/>
            <w:noWrap w:val="0"/>
            <w:vAlign w:val="center"/>
          </w:tcPr>
          <w:p w14:paraId="5BFD50F4">
            <w:pPr>
              <w:tabs>
                <w:tab w:val="left" w:pos="0"/>
              </w:tabs>
              <w:jc w:val="center"/>
              <w:rPr>
                <w:rFonts w:hint="eastAsia" w:ascii="宋体" w:hAnsi="宋体" w:cs="宋体"/>
                <w:color w:val="auto"/>
                <w:szCs w:val="21"/>
                <w:highlight w:val="none"/>
              </w:rPr>
            </w:pPr>
          </w:p>
        </w:tc>
      </w:tr>
      <w:tr w14:paraId="2A05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14:paraId="06F9D21D">
            <w:pPr>
              <w:tabs>
                <w:tab w:val="left" w:pos="0"/>
              </w:tabs>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718" w:type="dxa"/>
            <w:noWrap w:val="0"/>
            <w:vAlign w:val="center"/>
          </w:tcPr>
          <w:p w14:paraId="72A59652">
            <w:pPr>
              <w:jc w:val="center"/>
              <w:rPr>
                <w:rFonts w:hint="eastAsia" w:ascii="宋体" w:hAnsi="宋体" w:cs="宋体"/>
                <w:color w:val="auto"/>
                <w:szCs w:val="21"/>
                <w:highlight w:val="none"/>
              </w:rPr>
            </w:pPr>
            <w:r>
              <w:rPr>
                <w:rFonts w:hint="eastAsia"/>
                <w:highlight w:val="none"/>
              </w:rPr>
              <w:t>框架</w:t>
            </w:r>
            <w:r>
              <w:rPr>
                <w:rFonts w:hint="eastAsia"/>
                <w:highlight w:val="none"/>
                <w:lang w:eastAsia="zh-CN"/>
              </w:rPr>
              <w:t>、</w:t>
            </w:r>
            <w:r>
              <w:rPr>
                <w:rFonts w:hint="eastAsia"/>
                <w:highlight w:val="none"/>
              </w:rPr>
              <w:t>砖混拆除</w:t>
            </w:r>
          </w:p>
        </w:tc>
        <w:tc>
          <w:tcPr>
            <w:tcW w:w="3963" w:type="dxa"/>
            <w:noWrap w:val="0"/>
            <w:vAlign w:val="center"/>
          </w:tcPr>
          <w:p w14:paraId="6D50CFAB">
            <w:pPr>
              <w:jc w:val="center"/>
              <w:rPr>
                <w:rFonts w:hint="eastAsia" w:ascii="宋体" w:hAnsi="宋体" w:cs="宋体"/>
                <w:color w:val="auto"/>
                <w:szCs w:val="21"/>
                <w:highlight w:val="none"/>
              </w:rPr>
            </w:pPr>
            <w:r>
              <w:rPr>
                <w:rFonts w:hint="eastAsia"/>
                <w:highlight w:val="none"/>
              </w:rPr>
              <w:t>主要为钢框架结构、钢筋混凝土框架</w:t>
            </w:r>
            <w:r>
              <w:rPr>
                <w:rFonts w:hint="eastAsia"/>
                <w:highlight w:val="none"/>
                <w:lang w:val="en-US" w:eastAsia="zh-CN"/>
              </w:rPr>
              <w:t>或</w:t>
            </w:r>
            <w:r>
              <w:rPr>
                <w:rFonts w:hint="eastAsia"/>
                <w:highlight w:val="none"/>
              </w:rPr>
              <w:t>砖混结构的</w:t>
            </w:r>
            <w:r>
              <w:rPr>
                <w:rFonts w:hint="eastAsia"/>
                <w:highlight w:val="none"/>
                <w:lang w:val="en-US" w:eastAsia="zh-CN"/>
              </w:rPr>
              <w:t>违章</w:t>
            </w:r>
            <w:r>
              <w:rPr>
                <w:rFonts w:hint="eastAsia"/>
                <w:highlight w:val="none"/>
              </w:rPr>
              <w:t>厂房、</w:t>
            </w:r>
            <w:r>
              <w:rPr>
                <w:rFonts w:hint="eastAsia"/>
                <w:highlight w:val="none"/>
                <w:lang w:val="en-US" w:eastAsia="zh-CN"/>
              </w:rPr>
              <w:t>多层</w:t>
            </w:r>
            <w:r>
              <w:rPr>
                <w:rFonts w:hint="eastAsia"/>
                <w:highlight w:val="none"/>
              </w:rPr>
              <w:t>民房等相关违章建构筑物的拆除工作</w:t>
            </w:r>
          </w:p>
        </w:tc>
        <w:tc>
          <w:tcPr>
            <w:tcW w:w="936" w:type="dxa"/>
            <w:noWrap w:val="0"/>
            <w:vAlign w:val="center"/>
          </w:tcPr>
          <w:p w14:paraId="0F2F414E">
            <w:pPr>
              <w:tabs>
                <w:tab w:val="left" w:pos="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元/㎡</w:t>
            </w:r>
          </w:p>
        </w:tc>
        <w:tc>
          <w:tcPr>
            <w:tcW w:w="1096" w:type="dxa"/>
            <w:noWrap w:val="0"/>
            <w:vAlign w:val="center"/>
          </w:tcPr>
          <w:p w14:paraId="4AED59E6">
            <w:pPr>
              <w:jc w:val="center"/>
              <w:rPr>
                <w:rFonts w:hint="default" w:ascii="宋体" w:hAnsi="宋体" w:eastAsia="宋体" w:cs="宋体"/>
                <w:color w:val="auto"/>
                <w:szCs w:val="21"/>
                <w:highlight w:val="none"/>
                <w:lang w:val="en-US" w:eastAsia="zh-CN"/>
              </w:rPr>
            </w:pPr>
            <w:r>
              <w:rPr>
                <w:rFonts w:hint="eastAsia" w:ascii="宋体" w:hAnsi="宋体" w:eastAsia="宋体" w:cs="宋体"/>
                <w:highlight w:val="none"/>
                <w:lang w:val="en-US" w:eastAsia="zh-CN"/>
              </w:rPr>
              <w:t>13</w:t>
            </w:r>
          </w:p>
        </w:tc>
        <w:tc>
          <w:tcPr>
            <w:tcW w:w="662" w:type="dxa"/>
            <w:noWrap w:val="0"/>
            <w:vAlign w:val="center"/>
          </w:tcPr>
          <w:p w14:paraId="73F42EDB">
            <w:pPr>
              <w:tabs>
                <w:tab w:val="left" w:pos="0"/>
              </w:tabs>
              <w:jc w:val="center"/>
              <w:rPr>
                <w:rFonts w:hint="eastAsia" w:ascii="宋体" w:hAnsi="宋体" w:cs="宋体"/>
                <w:color w:val="auto"/>
                <w:szCs w:val="21"/>
                <w:highlight w:val="none"/>
              </w:rPr>
            </w:pPr>
          </w:p>
        </w:tc>
      </w:tr>
      <w:tr w14:paraId="5CEB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14:paraId="08761869">
            <w:pPr>
              <w:tabs>
                <w:tab w:val="left" w:pos="0"/>
              </w:tabs>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718" w:type="dxa"/>
            <w:noWrap w:val="0"/>
            <w:vAlign w:val="center"/>
          </w:tcPr>
          <w:p w14:paraId="76FEA112">
            <w:pPr>
              <w:jc w:val="center"/>
              <w:rPr>
                <w:rFonts w:hint="eastAsia" w:ascii="宋体" w:hAnsi="宋体" w:cs="宋体"/>
                <w:color w:val="auto"/>
                <w:szCs w:val="21"/>
                <w:highlight w:val="none"/>
              </w:rPr>
            </w:pPr>
            <w:r>
              <w:rPr>
                <w:rFonts w:hint="eastAsia"/>
                <w:highlight w:val="none"/>
              </w:rPr>
              <w:t>铺装拆除</w:t>
            </w:r>
          </w:p>
        </w:tc>
        <w:tc>
          <w:tcPr>
            <w:tcW w:w="3963" w:type="dxa"/>
            <w:noWrap w:val="0"/>
            <w:vAlign w:val="center"/>
          </w:tcPr>
          <w:p w14:paraId="3CC19446">
            <w:pPr>
              <w:jc w:val="center"/>
              <w:rPr>
                <w:rFonts w:hint="eastAsia" w:ascii="宋体" w:hAnsi="宋体" w:cs="宋体"/>
                <w:color w:val="auto"/>
                <w:szCs w:val="21"/>
                <w:highlight w:val="none"/>
              </w:rPr>
            </w:pPr>
            <w:r>
              <w:rPr>
                <w:rFonts w:hint="eastAsia"/>
                <w:highlight w:val="none"/>
              </w:rPr>
              <w:t>主要为违法侵占土地、水环境等水泥地等地面铺装破除</w:t>
            </w:r>
          </w:p>
        </w:tc>
        <w:tc>
          <w:tcPr>
            <w:tcW w:w="936" w:type="dxa"/>
            <w:noWrap w:val="0"/>
            <w:vAlign w:val="center"/>
          </w:tcPr>
          <w:p w14:paraId="4A55C374">
            <w:pPr>
              <w:tabs>
                <w:tab w:val="left" w:pos="0"/>
              </w:tabs>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096" w:type="dxa"/>
            <w:noWrap w:val="0"/>
            <w:vAlign w:val="center"/>
          </w:tcPr>
          <w:p w14:paraId="3E723BCF">
            <w:pPr>
              <w:jc w:val="center"/>
              <w:rPr>
                <w:rFonts w:hint="default" w:ascii="宋体" w:hAnsi="宋体" w:eastAsia="宋体" w:cs="宋体"/>
                <w:color w:val="auto"/>
                <w:szCs w:val="21"/>
                <w:highlight w:val="none"/>
                <w:lang w:val="en-US"/>
              </w:rPr>
            </w:pPr>
            <w:r>
              <w:rPr>
                <w:rFonts w:hint="eastAsia" w:ascii="宋体" w:hAnsi="宋体" w:eastAsia="宋体" w:cs="宋体"/>
                <w:highlight w:val="none"/>
                <w:lang w:val="en-US" w:eastAsia="zh-CN"/>
              </w:rPr>
              <w:t>15</w:t>
            </w:r>
          </w:p>
        </w:tc>
        <w:tc>
          <w:tcPr>
            <w:tcW w:w="662" w:type="dxa"/>
            <w:noWrap w:val="0"/>
            <w:vAlign w:val="center"/>
          </w:tcPr>
          <w:p w14:paraId="72F6A91A">
            <w:pPr>
              <w:tabs>
                <w:tab w:val="left" w:pos="0"/>
              </w:tabs>
              <w:jc w:val="center"/>
              <w:rPr>
                <w:rFonts w:hint="eastAsia" w:ascii="宋体" w:hAnsi="宋体" w:cs="宋体"/>
                <w:color w:val="auto"/>
                <w:szCs w:val="21"/>
                <w:highlight w:val="none"/>
              </w:rPr>
            </w:pPr>
          </w:p>
        </w:tc>
      </w:tr>
      <w:tr w14:paraId="1BF7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14:paraId="3F9ED723">
            <w:pPr>
              <w:tabs>
                <w:tab w:val="left" w:pos="0"/>
              </w:tabs>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718" w:type="dxa"/>
            <w:noWrap w:val="0"/>
            <w:vAlign w:val="center"/>
          </w:tcPr>
          <w:p w14:paraId="240FB055">
            <w:pPr>
              <w:jc w:val="center"/>
              <w:rPr>
                <w:rFonts w:hint="eastAsia" w:ascii="宋体" w:hAnsi="宋体" w:cs="宋体"/>
                <w:color w:val="auto"/>
                <w:szCs w:val="21"/>
                <w:highlight w:val="none"/>
              </w:rPr>
            </w:pPr>
            <w:r>
              <w:rPr>
                <w:rFonts w:hint="eastAsia"/>
                <w:highlight w:val="none"/>
              </w:rPr>
              <w:t>其他建筑物拆除</w:t>
            </w:r>
          </w:p>
        </w:tc>
        <w:tc>
          <w:tcPr>
            <w:tcW w:w="3963" w:type="dxa"/>
            <w:noWrap w:val="0"/>
            <w:vAlign w:val="center"/>
          </w:tcPr>
          <w:p w14:paraId="503797AA">
            <w:pPr>
              <w:jc w:val="center"/>
              <w:rPr>
                <w:rFonts w:hint="eastAsia" w:ascii="宋体" w:hAnsi="宋体" w:cs="宋体"/>
                <w:color w:val="auto"/>
                <w:szCs w:val="21"/>
                <w:highlight w:val="none"/>
              </w:rPr>
            </w:pPr>
            <w:r>
              <w:rPr>
                <w:rFonts w:hint="eastAsia"/>
                <w:highlight w:val="none"/>
              </w:rPr>
              <w:t>主要为机械无法入场、结构较为复杂，以纯人工拆除的费用</w:t>
            </w:r>
          </w:p>
        </w:tc>
        <w:tc>
          <w:tcPr>
            <w:tcW w:w="936" w:type="dxa"/>
            <w:noWrap w:val="0"/>
            <w:vAlign w:val="center"/>
          </w:tcPr>
          <w:p w14:paraId="179BBEB9">
            <w:pPr>
              <w:tabs>
                <w:tab w:val="left" w:pos="0"/>
              </w:tabs>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096" w:type="dxa"/>
            <w:noWrap w:val="0"/>
            <w:vAlign w:val="center"/>
          </w:tcPr>
          <w:p w14:paraId="6BA4DF01">
            <w:pPr>
              <w:jc w:val="center"/>
              <w:rPr>
                <w:rFonts w:hint="default" w:ascii="宋体" w:hAnsi="宋体" w:eastAsia="宋体" w:cs="宋体"/>
                <w:color w:val="auto"/>
                <w:szCs w:val="21"/>
                <w:highlight w:val="none"/>
                <w:lang w:val="en-US"/>
              </w:rPr>
            </w:pPr>
            <w:r>
              <w:rPr>
                <w:rFonts w:hint="eastAsia" w:ascii="宋体" w:hAnsi="宋体" w:eastAsia="宋体" w:cs="宋体"/>
                <w:highlight w:val="none"/>
                <w:lang w:val="en-US" w:eastAsia="zh-CN"/>
              </w:rPr>
              <w:t>50</w:t>
            </w:r>
          </w:p>
        </w:tc>
        <w:tc>
          <w:tcPr>
            <w:tcW w:w="662" w:type="dxa"/>
            <w:noWrap w:val="0"/>
            <w:vAlign w:val="center"/>
          </w:tcPr>
          <w:p w14:paraId="3DC06C7B">
            <w:pPr>
              <w:tabs>
                <w:tab w:val="left" w:pos="0"/>
              </w:tabs>
              <w:jc w:val="center"/>
              <w:rPr>
                <w:rFonts w:hint="eastAsia" w:ascii="宋体" w:hAnsi="宋体" w:cs="宋体"/>
                <w:color w:val="auto"/>
                <w:szCs w:val="21"/>
                <w:highlight w:val="none"/>
              </w:rPr>
            </w:pPr>
          </w:p>
        </w:tc>
      </w:tr>
      <w:tr w14:paraId="13D0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71" w:type="dxa"/>
            <w:gridSpan w:val="6"/>
            <w:noWrap w:val="0"/>
            <w:vAlign w:val="center"/>
          </w:tcPr>
          <w:p w14:paraId="19E4E0F4">
            <w:pPr>
              <w:tabs>
                <w:tab w:val="left" w:pos="0"/>
              </w:tabs>
              <w:jc w:val="left"/>
              <w:rPr>
                <w:rFonts w:hint="eastAsia" w:ascii="宋体" w:hAnsi="宋体" w:cs="宋体"/>
                <w:color w:val="auto"/>
                <w:szCs w:val="21"/>
                <w:highlight w:val="none"/>
              </w:rPr>
            </w:pPr>
            <w:r>
              <w:rPr>
                <w:rFonts w:hint="eastAsia" w:ascii="宋体" w:hAnsi="宋体" w:cs="宋体"/>
                <w:color w:val="auto"/>
                <w:szCs w:val="21"/>
                <w:highlight w:val="none"/>
              </w:rPr>
              <w:t>注：1.以上</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包含拆除人材机、误餐费用</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lang w:val="en-US" w:eastAsia="zh-CN"/>
              </w:rPr>
              <w:t>设备进出场运输装卸费</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垃圾清运处置费</w:t>
            </w:r>
            <w:r>
              <w:rPr>
                <w:rFonts w:hint="eastAsia" w:ascii="宋体" w:hAnsi="宋体" w:cs="宋体"/>
                <w:color w:val="auto"/>
                <w:szCs w:val="21"/>
                <w:highlight w:val="none"/>
                <w:lang w:val="en-US" w:eastAsia="zh-CN"/>
              </w:rPr>
              <w:t>等一切费用</w:t>
            </w:r>
            <w:r>
              <w:rPr>
                <w:rFonts w:hint="eastAsia" w:ascii="宋体" w:hAnsi="宋体" w:cs="宋体"/>
                <w:color w:val="auto"/>
                <w:szCs w:val="21"/>
                <w:highlight w:val="none"/>
              </w:rPr>
              <w:t>；</w:t>
            </w:r>
          </w:p>
          <w:p w14:paraId="26C1DDF1">
            <w:pPr>
              <w:keepNext w:val="0"/>
              <w:keepLines w:val="0"/>
              <w:pageBreakBefore w:val="0"/>
              <w:widowControl w:val="0"/>
              <w:tabs>
                <w:tab w:val="left" w:pos="0"/>
              </w:tabs>
              <w:kinsoku/>
              <w:wordWrap/>
              <w:overflowPunct/>
              <w:topLinePunct w:val="0"/>
              <w:autoSpaceDE/>
              <w:autoSpaceDN/>
              <w:bidi w:val="0"/>
              <w:adjustRightInd/>
              <w:snapToGrid/>
              <w:ind w:left="420" w:leftChars="20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2.以上</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不含工作经费、拆除后残值处理</w:t>
            </w:r>
            <w:r>
              <w:rPr>
                <w:rFonts w:hint="eastAsia" w:ascii="宋体" w:hAnsi="宋体" w:cs="宋体"/>
                <w:color w:val="auto"/>
                <w:szCs w:val="21"/>
                <w:highlight w:val="none"/>
                <w:lang w:eastAsia="zh-CN"/>
              </w:rPr>
              <w:t>、</w:t>
            </w:r>
            <w:r>
              <w:rPr>
                <w:rFonts w:hint="eastAsia" w:ascii="宋体" w:hAnsi="宋体" w:cs="宋体"/>
                <w:color w:val="auto"/>
                <w:szCs w:val="21"/>
                <w:highlight w:val="none"/>
              </w:rPr>
              <w:t>安保维稳等其他费用；</w:t>
            </w:r>
          </w:p>
          <w:p w14:paraId="17D424EC">
            <w:pPr>
              <w:keepNext w:val="0"/>
              <w:keepLines w:val="0"/>
              <w:pageBreakBefore w:val="0"/>
              <w:widowControl w:val="0"/>
              <w:tabs>
                <w:tab w:val="left" w:pos="0"/>
              </w:tabs>
              <w:kinsoku/>
              <w:wordWrap/>
              <w:overflowPunct/>
              <w:topLinePunct w:val="0"/>
              <w:autoSpaceDE/>
              <w:autoSpaceDN/>
              <w:bidi w:val="0"/>
              <w:adjustRightInd/>
              <w:snapToGrid/>
              <w:ind w:left="420" w:leftChars="20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3.以上</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适用整体违章的拆除工作，不包括违法建筑局部拆除工作，实际违章局部拆除工作以零星台班测算为主；</w:t>
            </w:r>
          </w:p>
        </w:tc>
      </w:tr>
    </w:tbl>
    <w:p w14:paraId="65645BEE">
      <w:pPr>
        <w:pStyle w:val="9"/>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b/>
          <w:bCs/>
          <w:color w:val="auto"/>
          <w:szCs w:val="21"/>
          <w:highlight w:val="none"/>
        </w:rPr>
      </w:pPr>
      <w:r>
        <w:rPr>
          <w:rFonts w:hint="eastAsia" w:ascii="宋体" w:hAnsi="宋体"/>
          <w:b/>
          <w:bCs/>
          <w:color w:val="auto"/>
          <w:szCs w:val="21"/>
          <w:highlight w:val="none"/>
        </w:rPr>
        <w:t>表</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 xml:space="preserve">  拆违工程零星台班</w:t>
      </w:r>
      <w:r>
        <w:rPr>
          <w:rFonts w:hint="eastAsia" w:ascii="宋体" w:hAnsi="宋体"/>
          <w:b/>
          <w:bCs/>
          <w:color w:val="auto"/>
          <w:szCs w:val="21"/>
          <w:highlight w:val="none"/>
          <w:lang w:val="en-US" w:eastAsia="zh-CN"/>
        </w:rPr>
        <w:t>单价</w:t>
      </w:r>
      <w:r>
        <w:rPr>
          <w:rFonts w:hint="eastAsia" w:ascii="宋体" w:hAnsi="宋体"/>
          <w:b/>
          <w:bCs/>
          <w:color w:val="auto"/>
          <w:szCs w:val="21"/>
          <w:highlight w:val="none"/>
        </w:rPr>
        <w:t>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077"/>
        <w:gridCol w:w="1207"/>
        <w:gridCol w:w="1207"/>
        <w:gridCol w:w="1889"/>
      </w:tblGrid>
      <w:tr w14:paraId="4039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1" w:type="dxa"/>
            <w:noWrap w:val="0"/>
            <w:vAlign w:val="center"/>
          </w:tcPr>
          <w:p w14:paraId="1E2E03FC">
            <w:pPr>
              <w:tabs>
                <w:tab w:val="left" w:pos="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077" w:type="dxa"/>
            <w:noWrap w:val="0"/>
            <w:vAlign w:val="center"/>
          </w:tcPr>
          <w:p w14:paraId="6859B7C6">
            <w:pPr>
              <w:tabs>
                <w:tab w:val="left" w:pos="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机械设备（人工）名称</w:t>
            </w:r>
          </w:p>
        </w:tc>
        <w:tc>
          <w:tcPr>
            <w:tcW w:w="1207" w:type="dxa"/>
            <w:noWrap w:val="0"/>
            <w:vAlign w:val="center"/>
          </w:tcPr>
          <w:p w14:paraId="3761D72E">
            <w:pPr>
              <w:tabs>
                <w:tab w:val="left" w:pos="0"/>
              </w:tabs>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207" w:type="dxa"/>
            <w:noWrap w:val="0"/>
            <w:vAlign w:val="center"/>
          </w:tcPr>
          <w:p w14:paraId="22CC8C37">
            <w:pPr>
              <w:tabs>
                <w:tab w:val="left" w:pos="0"/>
              </w:tabs>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数量</w:t>
            </w:r>
          </w:p>
        </w:tc>
        <w:tc>
          <w:tcPr>
            <w:tcW w:w="1889" w:type="dxa"/>
            <w:noWrap w:val="0"/>
            <w:vAlign w:val="center"/>
          </w:tcPr>
          <w:p w14:paraId="49877EC8">
            <w:pPr>
              <w:tabs>
                <w:tab w:val="left" w:pos="0"/>
              </w:tabs>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预算单价</w:t>
            </w:r>
          </w:p>
        </w:tc>
      </w:tr>
      <w:tr w14:paraId="7C19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463662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4077" w:type="dxa"/>
            <w:noWrap w:val="0"/>
            <w:vAlign w:val="center"/>
          </w:tcPr>
          <w:p w14:paraId="4687CC60">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普工</w:t>
            </w:r>
          </w:p>
        </w:tc>
        <w:tc>
          <w:tcPr>
            <w:tcW w:w="1207" w:type="dxa"/>
            <w:noWrap w:val="0"/>
            <w:vAlign w:val="center"/>
          </w:tcPr>
          <w:p w14:paraId="3020A77A">
            <w:pPr>
              <w:tabs>
                <w:tab w:val="left" w:pos="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工日</w:t>
            </w:r>
          </w:p>
        </w:tc>
        <w:tc>
          <w:tcPr>
            <w:tcW w:w="1207" w:type="dxa"/>
            <w:noWrap w:val="0"/>
            <w:vAlign w:val="center"/>
          </w:tcPr>
          <w:p w14:paraId="066938A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889" w:type="dxa"/>
            <w:noWrap w:val="0"/>
            <w:vAlign w:val="center"/>
          </w:tcPr>
          <w:p w14:paraId="38E7D135">
            <w:pPr>
              <w:keepNext w:val="0"/>
              <w:keepLines w:val="0"/>
              <w:widowControl/>
              <w:suppressLineNumbers w:val="0"/>
              <w:jc w:val="center"/>
              <w:textAlignment w:val="center"/>
              <w:rPr>
                <w:rFonts w:hint="default" w:ascii="宋体" w:hAnsi="宋体" w:eastAsia="宋体" w:cs="宋体"/>
                <w:color w:val="FF0000"/>
                <w:szCs w:val="21"/>
                <w:highlight w:val="none"/>
                <w:lang w:val="en-US"/>
              </w:rPr>
            </w:pPr>
            <w:r>
              <w:rPr>
                <w:rFonts w:hint="eastAsia" w:ascii="宋体" w:hAnsi="宋体" w:eastAsia="宋体" w:cs="宋体"/>
                <w:i w:val="0"/>
                <w:iCs w:val="0"/>
                <w:color w:val="000000"/>
                <w:kern w:val="0"/>
                <w:sz w:val="21"/>
                <w:szCs w:val="21"/>
                <w:u w:val="none"/>
                <w:lang w:val="en-US" w:eastAsia="zh-CN" w:bidi="ar"/>
              </w:rPr>
              <w:t>250</w:t>
            </w:r>
          </w:p>
        </w:tc>
      </w:tr>
      <w:tr w14:paraId="3D17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16A9A8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4077" w:type="dxa"/>
            <w:noWrap w:val="0"/>
            <w:vAlign w:val="center"/>
          </w:tcPr>
          <w:p w14:paraId="3D9E9F4B">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技工（水、电、气割、空压机等技工）</w:t>
            </w:r>
          </w:p>
        </w:tc>
        <w:tc>
          <w:tcPr>
            <w:tcW w:w="1207" w:type="dxa"/>
            <w:noWrap w:val="0"/>
            <w:vAlign w:val="center"/>
          </w:tcPr>
          <w:p w14:paraId="16122B03">
            <w:pPr>
              <w:tabs>
                <w:tab w:val="left" w:pos="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工日</w:t>
            </w:r>
          </w:p>
        </w:tc>
        <w:tc>
          <w:tcPr>
            <w:tcW w:w="1207" w:type="dxa"/>
            <w:noWrap w:val="0"/>
            <w:vAlign w:val="center"/>
          </w:tcPr>
          <w:p w14:paraId="7E388365">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1889" w:type="dxa"/>
            <w:noWrap w:val="0"/>
            <w:vAlign w:val="center"/>
          </w:tcPr>
          <w:p w14:paraId="1EB5C190">
            <w:pPr>
              <w:keepNext w:val="0"/>
              <w:keepLines w:val="0"/>
              <w:widowControl/>
              <w:suppressLineNumbers w:val="0"/>
              <w:jc w:val="center"/>
              <w:textAlignment w:val="center"/>
              <w:rPr>
                <w:rFonts w:hint="default" w:ascii="宋体" w:hAnsi="宋体" w:eastAsia="宋体" w:cs="宋体"/>
                <w:color w:val="FF0000"/>
                <w:szCs w:val="21"/>
                <w:highlight w:val="none"/>
                <w:lang w:val="en-US"/>
              </w:rPr>
            </w:pPr>
            <w:r>
              <w:rPr>
                <w:rFonts w:hint="eastAsia" w:ascii="宋体" w:hAnsi="宋体" w:eastAsia="宋体" w:cs="宋体"/>
                <w:i w:val="0"/>
                <w:iCs w:val="0"/>
                <w:color w:val="000000"/>
                <w:kern w:val="0"/>
                <w:sz w:val="21"/>
                <w:szCs w:val="21"/>
                <w:u w:val="none"/>
                <w:lang w:val="en-US" w:eastAsia="zh-CN" w:bidi="ar"/>
              </w:rPr>
              <w:t>300</w:t>
            </w:r>
          </w:p>
        </w:tc>
      </w:tr>
      <w:tr w14:paraId="04B7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E80A9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4077" w:type="dxa"/>
            <w:noWrap w:val="0"/>
            <w:vAlign w:val="center"/>
          </w:tcPr>
          <w:p w14:paraId="14AE26F6">
            <w:pPr>
              <w:jc w:val="center"/>
              <w:rPr>
                <w:rFonts w:hint="eastAsia" w:ascii="宋体" w:hAnsi="宋体" w:eastAsia="宋体" w:cs="宋体"/>
                <w:color w:val="auto"/>
                <w:highlight w:val="none"/>
              </w:rPr>
            </w:pPr>
            <w:r>
              <w:rPr>
                <w:rFonts w:hint="eastAsia" w:ascii="宋体" w:hAnsi="宋体" w:eastAsia="宋体" w:cs="宋体"/>
                <w:color w:val="auto"/>
                <w:highlight w:val="none"/>
              </w:rPr>
              <w:t>现场安全维护、管理、协调等人员</w:t>
            </w:r>
          </w:p>
        </w:tc>
        <w:tc>
          <w:tcPr>
            <w:tcW w:w="1207" w:type="dxa"/>
            <w:noWrap w:val="0"/>
            <w:vAlign w:val="center"/>
          </w:tcPr>
          <w:p w14:paraId="7F6F455B">
            <w:pPr>
              <w:tabs>
                <w:tab w:val="left" w:pos="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工日</w:t>
            </w:r>
          </w:p>
        </w:tc>
        <w:tc>
          <w:tcPr>
            <w:tcW w:w="1207" w:type="dxa"/>
            <w:noWrap w:val="0"/>
            <w:vAlign w:val="center"/>
          </w:tcPr>
          <w:p w14:paraId="43BE57C3">
            <w:pPr>
              <w:jc w:val="cente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p>
        </w:tc>
        <w:tc>
          <w:tcPr>
            <w:tcW w:w="1889" w:type="dxa"/>
            <w:noWrap w:val="0"/>
            <w:vAlign w:val="center"/>
          </w:tcPr>
          <w:p w14:paraId="0AB30B36">
            <w:pPr>
              <w:keepNext w:val="0"/>
              <w:keepLines w:val="0"/>
              <w:widowControl/>
              <w:suppressLineNumbers w:val="0"/>
              <w:jc w:val="center"/>
              <w:textAlignment w:val="center"/>
              <w:rPr>
                <w:rFonts w:hint="default" w:ascii="宋体" w:hAnsi="宋体" w:eastAsia="宋体" w:cs="宋体"/>
                <w:color w:val="FF0000"/>
                <w:szCs w:val="21"/>
                <w:highlight w:val="none"/>
                <w:lang w:val="en-US"/>
              </w:rPr>
            </w:pPr>
            <w:r>
              <w:rPr>
                <w:rFonts w:hint="eastAsia" w:ascii="宋体" w:hAnsi="宋体" w:eastAsia="宋体" w:cs="宋体"/>
                <w:i w:val="0"/>
                <w:iCs w:val="0"/>
                <w:color w:val="000000"/>
                <w:kern w:val="0"/>
                <w:sz w:val="21"/>
                <w:szCs w:val="21"/>
                <w:u w:val="none"/>
                <w:lang w:val="en-US" w:eastAsia="zh-CN" w:bidi="ar"/>
              </w:rPr>
              <w:t>250</w:t>
            </w:r>
          </w:p>
        </w:tc>
      </w:tr>
      <w:tr w14:paraId="1B71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6CE150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4077" w:type="dxa"/>
            <w:noWrap w:val="0"/>
            <w:vAlign w:val="center"/>
          </w:tcPr>
          <w:p w14:paraId="662D41EE">
            <w:pPr>
              <w:jc w:val="center"/>
              <w:rPr>
                <w:rFonts w:hint="eastAsia" w:ascii="宋体" w:hAnsi="宋体" w:eastAsia="宋体" w:cs="宋体"/>
                <w:color w:val="auto"/>
                <w:highlight w:val="none"/>
              </w:rPr>
            </w:pPr>
            <w:r>
              <w:rPr>
                <w:rFonts w:hint="eastAsia" w:ascii="宋体" w:hAnsi="宋体" w:eastAsia="宋体" w:cs="宋体"/>
                <w:color w:val="auto"/>
                <w:highlight w:val="none"/>
              </w:rPr>
              <w:t>小四轮工具车（含驾驶员等）</w:t>
            </w:r>
          </w:p>
        </w:tc>
        <w:tc>
          <w:tcPr>
            <w:tcW w:w="1207" w:type="dxa"/>
            <w:noWrap w:val="0"/>
            <w:vAlign w:val="center"/>
          </w:tcPr>
          <w:p w14:paraId="3B79D12E">
            <w:pPr>
              <w:tabs>
                <w:tab w:val="left" w:pos="0"/>
              </w:tabs>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台班</w:t>
            </w:r>
          </w:p>
        </w:tc>
        <w:tc>
          <w:tcPr>
            <w:tcW w:w="1207" w:type="dxa"/>
            <w:noWrap w:val="0"/>
            <w:vAlign w:val="center"/>
          </w:tcPr>
          <w:p w14:paraId="2E7CE965">
            <w:pPr>
              <w:jc w:val="cente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p>
        </w:tc>
        <w:tc>
          <w:tcPr>
            <w:tcW w:w="1889" w:type="dxa"/>
            <w:noWrap w:val="0"/>
            <w:vAlign w:val="center"/>
          </w:tcPr>
          <w:p w14:paraId="6A95C7DE">
            <w:pPr>
              <w:keepNext w:val="0"/>
              <w:keepLines w:val="0"/>
              <w:widowControl/>
              <w:suppressLineNumbers w:val="0"/>
              <w:jc w:val="center"/>
              <w:textAlignment w:val="center"/>
              <w:rPr>
                <w:rFonts w:hint="default" w:ascii="宋体" w:hAnsi="宋体" w:eastAsia="宋体" w:cs="宋体"/>
                <w:color w:val="FF0000"/>
                <w:szCs w:val="21"/>
                <w:highlight w:val="none"/>
                <w:lang w:val="en-US"/>
              </w:rPr>
            </w:pPr>
            <w:r>
              <w:rPr>
                <w:rFonts w:hint="eastAsia" w:ascii="宋体" w:hAnsi="宋体" w:eastAsia="宋体" w:cs="宋体"/>
                <w:i w:val="0"/>
                <w:iCs w:val="0"/>
                <w:color w:val="000000"/>
                <w:kern w:val="0"/>
                <w:sz w:val="21"/>
                <w:szCs w:val="21"/>
                <w:u w:val="none"/>
                <w:lang w:val="en-US" w:eastAsia="zh-CN" w:bidi="ar"/>
              </w:rPr>
              <w:t>350</w:t>
            </w:r>
          </w:p>
        </w:tc>
      </w:tr>
      <w:tr w14:paraId="058C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747307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4077" w:type="dxa"/>
            <w:noWrap w:val="0"/>
            <w:vAlign w:val="center"/>
          </w:tcPr>
          <w:p w14:paraId="1976A36F">
            <w:pPr>
              <w:jc w:val="center"/>
              <w:rPr>
                <w:rFonts w:hint="eastAsia" w:ascii="宋体" w:hAnsi="宋体" w:eastAsia="宋体" w:cs="宋体"/>
                <w:color w:val="auto"/>
                <w:highlight w:val="none"/>
              </w:rPr>
            </w:pPr>
            <w:r>
              <w:rPr>
                <w:rFonts w:hint="eastAsia" w:ascii="宋体" w:hAnsi="宋体" w:eastAsia="宋体" w:cs="宋体"/>
                <w:color w:val="auto"/>
                <w:highlight w:val="none"/>
              </w:rPr>
              <w:t>拖拉机 4 轮（彪马类型）</w:t>
            </w:r>
          </w:p>
        </w:tc>
        <w:tc>
          <w:tcPr>
            <w:tcW w:w="1207" w:type="dxa"/>
            <w:noWrap w:val="0"/>
            <w:vAlign w:val="center"/>
          </w:tcPr>
          <w:p w14:paraId="1EF092B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台班</w:t>
            </w:r>
          </w:p>
        </w:tc>
        <w:tc>
          <w:tcPr>
            <w:tcW w:w="1207" w:type="dxa"/>
            <w:noWrap w:val="0"/>
            <w:vAlign w:val="center"/>
          </w:tcPr>
          <w:p w14:paraId="7A5D82C2">
            <w:pPr>
              <w:jc w:val="cente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p>
        </w:tc>
        <w:tc>
          <w:tcPr>
            <w:tcW w:w="1889" w:type="dxa"/>
            <w:noWrap w:val="0"/>
            <w:vAlign w:val="center"/>
          </w:tcPr>
          <w:p w14:paraId="5AD83B14">
            <w:pPr>
              <w:keepNext w:val="0"/>
              <w:keepLines w:val="0"/>
              <w:widowControl/>
              <w:suppressLineNumbers w:val="0"/>
              <w:jc w:val="center"/>
              <w:textAlignment w:val="center"/>
              <w:rPr>
                <w:rFonts w:hint="default" w:ascii="宋体" w:hAnsi="宋体" w:eastAsia="宋体" w:cs="宋体"/>
                <w:color w:val="000000"/>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500</w:t>
            </w:r>
          </w:p>
        </w:tc>
      </w:tr>
      <w:tr w14:paraId="6B70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2A61D4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4077" w:type="dxa"/>
            <w:noWrap w:val="0"/>
            <w:vAlign w:val="center"/>
          </w:tcPr>
          <w:p w14:paraId="74072A96">
            <w:pPr>
              <w:jc w:val="center"/>
              <w:rPr>
                <w:rFonts w:hint="eastAsia" w:ascii="宋体" w:hAnsi="宋体" w:eastAsia="宋体" w:cs="宋体"/>
                <w:color w:val="auto"/>
              </w:rPr>
            </w:pPr>
            <w:r>
              <w:rPr>
                <w:rFonts w:hint="eastAsia" w:ascii="宋体" w:hAnsi="宋体" w:eastAsia="宋体" w:cs="宋体"/>
                <w:color w:val="auto"/>
              </w:rPr>
              <w:t>拖拉机 6 轮（彪马类型）</w:t>
            </w:r>
          </w:p>
        </w:tc>
        <w:tc>
          <w:tcPr>
            <w:tcW w:w="1207" w:type="dxa"/>
            <w:noWrap w:val="0"/>
            <w:vAlign w:val="center"/>
          </w:tcPr>
          <w:p w14:paraId="10F2DAD6">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34D9AA9C">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2CF44A9C">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800</w:t>
            </w:r>
          </w:p>
        </w:tc>
      </w:tr>
      <w:tr w14:paraId="7A07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7BC5AA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7</w:t>
            </w:r>
          </w:p>
        </w:tc>
        <w:tc>
          <w:tcPr>
            <w:tcW w:w="4077" w:type="dxa"/>
            <w:noWrap w:val="0"/>
            <w:vAlign w:val="center"/>
          </w:tcPr>
          <w:p w14:paraId="0363BDF3">
            <w:pPr>
              <w:jc w:val="center"/>
              <w:rPr>
                <w:rFonts w:hint="eastAsia" w:ascii="宋体" w:hAnsi="宋体" w:eastAsia="宋体" w:cs="宋体"/>
                <w:color w:val="auto"/>
              </w:rPr>
            </w:pPr>
            <w:r>
              <w:rPr>
                <w:rFonts w:hint="eastAsia" w:ascii="宋体" w:hAnsi="宋体" w:eastAsia="宋体" w:cs="宋体"/>
                <w:color w:val="auto"/>
              </w:rPr>
              <w:t>小型挖掘机（60-100 型）</w:t>
            </w:r>
          </w:p>
        </w:tc>
        <w:tc>
          <w:tcPr>
            <w:tcW w:w="1207" w:type="dxa"/>
            <w:noWrap w:val="0"/>
            <w:vAlign w:val="center"/>
          </w:tcPr>
          <w:p w14:paraId="1FE0C548">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33AC7D7B">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56A5BBC2">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1200</w:t>
            </w:r>
          </w:p>
        </w:tc>
      </w:tr>
      <w:tr w14:paraId="1227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1537BE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4077" w:type="dxa"/>
            <w:noWrap w:val="0"/>
            <w:vAlign w:val="center"/>
          </w:tcPr>
          <w:p w14:paraId="06E4C525">
            <w:pPr>
              <w:jc w:val="center"/>
              <w:rPr>
                <w:rFonts w:hint="eastAsia" w:ascii="宋体" w:hAnsi="宋体" w:eastAsia="宋体" w:cs="宋体"/>
                <w:color w:val="auto"/>
              </w:rPr>
            </w:pPr>
            <w:r>
              <w:rPr>
                <w:rFonts w:hint="eastAsia" w:ascii="宋体" w:hAnsi="宋体" w:eastAsia="宋体" w:cs="宋体"/>
                <w:color w:val="auto"/>
              </w:rPr>
              <w:t>中型挖掘机（120 型）</w:t>
            </w:r>
          </w:p>
        </w:tc>
        <w:tc>
          <w:tcPr>
            <w:tcW w:w="1207" w:type="dxa"/>
            <w:noWrap w:val="0"/>
            <w:vAlign w:val="center"/>
          </w:tcPr>
          <w:p w14:paraId="2BC8CFEB">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7911FBBE">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48C50644">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1650</w:t>
            </w:r>
          </w:p>
        </w:tc>
      </w:tr>
      <w:tr w14:paraId="75DA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1D6520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9</w:t>
            </w:r>
          </w:p>
        </w:tc>
        <w:tc>
          <w:tcPr>
            <w:tcW w:w="4077" w:type="dxa"/>
            <w:noWrap w:val="0"/>
            <w:vAlign w:val="center"/>
          </w:tcPr>
          <w:p w14:paraId="235BC8A6">
            <w:pPr>
              <w:jc w:val="center"/>
              <w:rPr>
                <w:rFonts w:hint="eastAsia" w:ascii="宋体" w:hAnsi="宋体" w:eastAsia="宋体" w:cs="宋体"/>
                <w:color w:val="auto"/>
              </w:rPr>
            </w:pPr>
            <w:r>
              <w:rPr>
                <w:rFonts w:hint="eastAsia" w:ascii="宋体" w:hAnsi="宋体" w:eastAsia="宋体" w:cs="宋体"/>
                <w:color w:val="auto"/>
              </w:rPr>
              <w:t>大型挖掘机（200-230 型）</w:t>
            </w:r>
          </w:p>
        </w:tc>
        <w:tc>
          <w:tcPr>
            <w:tcW w:w="1207" w:type="dxa"/>
            <w:noWrap w:val="0"/>
            <w:vAlign w:val="center"/>
          </w:tcPr>
          <w:p w14:paraId="2C48DB71">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549DF906">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2351BC23">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2300</w:t>
            </w:r>
          </w:p>
        </w:tc>
      </w:tr>
      <w:tr w14:paraId="3483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4D111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4077" w:type="dxa"/>
            <w:noWrap w:val="0"/>
            <w:vAlign w:val="center"/>
          </w:tcPr>
          <w:p w14:paraId="55FF044E">
            <w:pPr>
              <w:jc w:val="center"/>
              <w:rPr>
                <w:rFonts w:hint="eastAsia" w:ascii="宋体" w:hAnsi="宋体" w:eastAsia="宋体" w:cs="宋体"/>
                <w:color w:val="auto"/>
              </w:rPr>
            </w:pPr>
            <w:r>
              <w:rPr>
                <w:rFonts w:hint="eastAsia" w:ascii="宋体" w:hAnsi="宋体" w:eastAsia="宋体" w:cs="宋体"/>
                <w:color w:val="auto"/>
              </w:rPr>
              <w:t>大型挖掘机长臂配剪刀机（200-230 型）</w:t>
            </w:r>
          </w:p>
        </w:tc>
        <w:tc>
          <w:tcPr>
            <w:tcW w:w="1207" w:type="dxa"/>
            <w:noWrap w:val="0"/>
            <w:vAlign w:val="center"/>
          </w:tcPr>
          <w:p w14:paraId="4BE0D040">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4141287D">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7E56B1B8">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14000</w:t>
            </w:r>
          </w:p>
        </w:tc>
      </w:tr>
      <w:tr w14:paraId="3967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4E6117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11</w:t>
            </w:r>
          </w:p>
        </w:tc>
        <w:tc>
          <w:tcPr>
            <w:tcW w:w="4077" w:type="dxa"/>
            <w:noWrap w:val="0"/>
            <w:vAlign w:val="center"/>
          </w:tcPr>
          <w:p w14:paraId="5298C0FB">
            <w:pPr>
              <w:jc w:val="center"/>
              <w:rPr>
                <w:rFonts w:hint="eastAsia" w:ascii="宋体" w:hAnsi="宋体" w:eastAsia="宋体" w:cs="宋体"/>
                <w:color w:val="auto"/>
              </w:rPr>
            </w:pPr>
            <w:r>
              <w:rPr>
                <w:rFonts w:hint="eastAsia" w:ascii="宋体" w:hAnsi="宋体" w:eastAsia="宋体" w:cs="宋体"/>
                <w:color w:val="auto"/>
              </w:rPr>
              <w:t>大型长臂（8~15 米）挖掘机（300 型）</w:t>
            </w:r>
          </w:p>
        </w:tc>
        <w:tc>
          <w:tcPr>
            <w:tcW w:w="1207" w:type="dxa"/>
            <w:noWrap w:val="0"/>
            <w:vAlign w:val="center"/>
          </w:tcPr>
          <w:p w14:paraId="1BE418DD">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66C2A661">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63B648D2">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4350</w:t>
            </w:r>
          </w:p>
        </w:tc>
      </w:tr>
      <w:tr w14:paraId="0CF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4E3B4D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12</w:t>
            </w:r>
          </w:p>
        </w:tc>
        <w:tc>
          <w:tcPr>
            <w:tcW w:w="4077" w:type="dxa"/>
            <w:noWrap w:val="0"/>
            <w:vAlign w:val="center"/>
          </w:tcPr>
          <w:p w14:paraId="780F71CC">
            <w:pPr>
              <w:jc w:val="center"/>
              <w:rPr>
                <w:rFonts w:hint="eastAsia" w:ascii="宋体" w:hAnsi="宋体" w:eastAsia="宋体" w:cs="宋体"/>
                <w:color w:val="auto"/>
              </w:rPr>
            </w:pPr>
            <w:r>
              <w:rPr>
                <w:rFonts w:hint="eastAsia" w:ascii="宋体" w:hAnsi="宋体" w:eastAsia="宋体" w:cs="宋体"/>
                <w:color w:val="auto"/>
              </w:rPr>
              <w:t>大型长臂（18~20 米）挖掘机（360 型）</w:t>
            </w:r>
          </w:p>
        </w:tc>
        <w:tc>
          <w:tcPr>
            <w:tcW w:w="1207" w:type="dxa"/>
            <w:noWrap w:val="0"/>
            <w:vAlign w:val="center"/>
          </w:tcPr>
          <w:p w14:paraId="20FD24DA">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4A1C58E9">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6B2A0B5F">
            <w:pPr>
              <w:keepNext w:val="0"/>
              <w:keepLines w:val="0"/>
              <w:widowControl/>
              <w:suppressLineNumbers w:val="0"/>
              <w:jc w:val="center"/>
              <w:textAlignment w:val="center"/>
              <w:rPr>
                <w:rFonts w:hint="default" w:ascii="宋体" w:hAnsi="宋体" w:eastAsia="宋体" w:cs="宋体"/>
                <w:color w:val="000000"/>
                <w:szCs w:val="21"/>
                <w:lang w:val="en-US"/>
              </w:rPr>
            </w:pPr>
            <w:r>
              <w:rPr>
                <w:rFonts w:hint="eastAsia" w:ascii="宋体" w:hAnsi="宋体" w:eastAsia="宋体" w:cs="宋体"/>
                <w:i w:val="0"/>
                <w:iCs w:val="0"/>
                <w:color w:val="000000"/>
                <w:kern w:val="0"/>
                <w:sz w:val="21"/>
                <w:szCs w:val="21"/>
                <w:u w:val="none"/>
                <w:lang w:val="en-US" w:eastAsia="zh-CN" w:bidi="ar"/>
              </w:rPr>
              <w:t>7300</w:t>
            </w:r>
          </w:p>
        </w:tc>
      </w:tr>
      <w:tr w14:paraId="1435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31A41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13</w:t>
            </w:r>
          </w:p>
        </w:tc>
        <w:tc>
          <w:tcPr>
            <w:tcW w:w="4077" w:type="dxa"/>
            <w:noWrap w:val="0"/>
            <w:vAlign w:val="center"/>
          </w:tcPr>
          <w:p w14:paraId="49276385">
            <w:pPr>
              <w:jc w:val="center"/>
              <w:rPr>
                <w:rFonts w:hint="eastAsia" w:ascii="宋体" w:hAnsi="宋体" w:eastAsia="宋体" w:cs="宋体"/>
                <w:color w:val="auto"/>
              </w:rPr>
            </w:pPr>
            <w:r>
              <w:rPr>
                <w:rFonts w:hint="eastAsia" w:ascii="宋体" w:hAnsi="宋体" w:eastAsia="宋体" w:cs="宋体"/>
                <w:color w:val="auto"/>
              </w:rPr>
              <w:t>大型长臂（25 米）挖掘机（400 型）</w:t>
            </w:r>
          </w:p>
        </w:tc>
        <w:tc>
          <w:tcPr>
            <w:tcW w:w="1207" w:type="dxa"/>
            <w:noWrap w:val="0"/>
            <w:vAlign w:val="center"/>
          </w:tcPr>
          <w:p w14:paraId="56E6091D">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193F485D">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44B9A37B">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18500</w:t>
            </w:r>
          </w:p>
        </w:tc>
      </w:tr>
      <w:tr w14:paraId="5E77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0415B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4077" w:type="dxa"/>
            <w:noWrap w:val="0"/>
            <w:vAlign w:val="center"/>
          </w:tcPr>
          <w:p w14:paraId="49CDA790">
            <w:pPr>
              <w:jc w:val="center"/>
              <w:rPr>
                <w:rFonts w:hint="eastAsia" w:ascii="宋体" w:hAnsi="宋体" w:eastAsia="宋体" w:cs="宋体"/>
                <w:color w:val="auto"/>
              </w:rPr>
            </w:pPr>
            <w:r>
              <w:rPr>
                <w:rFonts w:hint="eastAsia" w:ascii="宋体" w:hAnsi="宋体" w:eastAsia="宋体" w:cs="宋体"/>
                <w:color w:val="auto"/>
              </w:rPr>
              <w:t>小型柴油空压机（单头、含操作人员费用）</w:t>
            </w:r>
          </w:p>
        </w:tc>
        <w:tc>
          <w:tcPr>
            <w:tcW w:w="1207" w:type="dxa"/>
            <w:noWrap w:val="0"/>
            <w:vAlign w:val="center"/>
          </w:tcPr>
          <w:p w14:paraId="180D1E23">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3B3C1F35">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5C93EBA6">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850</w:t>
            </w:r>
          </w:p>
        </w:tc>
      </w:tr>
      <w:tr w14:paraId="4F6F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7F59F3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15</w:t>
            </w:r>
          </w:p>
        </w:tc>
        <w:tc>
          <w:tcPr>
            <w:tcW w:w="4077" w:type="dxa"/>
            <w:noWrap w:val="0"/>
            <w:vAlign w:val="center"/>
          </w:tcPr>
          <w:p w14:paraId="75884E92">
            <w:pPr>
              <w:jc w:val="center"/>
              <w:rPr>
                <w:rFonts w:hint="eastAsia" w:ascii="宋体" w:hAnsi="宋体" w:eastAsia="宋体" w:cs="宋体"/>
                <w:color w:val="auto"/>
              </w:rPr>
            </w:pPr>
            <w:r>
              <w:rPr>
                <w:rFonts w:hint="eastAsia" w:ascii="宋体" w:hAnsi="宋体" w:eastAsia="宋体" w:cs="宋体"/>
                <w:color w:val="auto"/>
              </w:rPr>
              <w:t>小型柴油空压机（双头、含操作人员费用）</w:t>
            </w:r>
          </w:p>
        </w:tc>
        <w:tc>
          <w:tcPr>
            <w:tcW w:w="1207" w:type="dxa"/>
            <w:noWrap w:val="0"/>
            <w:vAlign w:val="center"/>
          </w:tcPr>
          <w:p w14:paraId="53DA90ED">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0364B8BC">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4A984B30">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1500</w:t>
            </w:r>
          </w:p>
        </w:tc>
      </w:tr>
      <w:tr w14:paraId="7DB8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3C6F3F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16</w:t>
            </w:r>
          </w:p>
        </w:tc>
        <w:tc>
          <w:tcPr>
            <w:tcW w:w="4077" w:type="dxa"/>
            <w:noWrap w:val="0"/>
            <w:vAlign w:val="center"/>
          </w:tcPr>
          <w:p w14:paraId="48CE2AED">
            <w:pPr>
              <w:jc w:val="center"/>
              <w:rPr>
                <w:rFonts w:hint="eastAsia" w:ascii="宋体" w:hAnsi="宋体" w:eastAsia="宋体" w:cs="宋体"/>
                <w:color w:val="auto"/>
              </w:rPr>
            </w:pPr>
            <w:r>
              <w:rPr>
                <w:rFonts w:hint="eastAsia" w:ascii="宋体" w:hAnsi="宋体" w:eastAsia="宋体" w:cs="宋体"/>
                <w:color w:val="auto"/>
              </w:rPr>
              <w:t>小型破碎机（60~100 型）</w:t>
            </w:r>
          </w:p>
        </w:tc>
        <w:tc>
          <w:tcPr>
            <w:tcW w:w="1207" w:type="dxa"/>
            <w:noWrap w:val="0"/>
            <w:vAlign w:val="center"/>
          </w:tcPr>
          <w:p w14:paraId="0C3D0385">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60340D28">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1CBB2512">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1600</w:t>
            </w:r>
          </w:p>
        </w:tc>
      </w:tr>
      <w:tr w14:paraId="2AE4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3ADDB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17</w:t>
            </w:r>
          </w:p>
        </w:tc>
        <w:tc>
          <w:tcPr>
            <w:tcW w:w="4077" w:type="dxa"/>
            <w:noWrap w:val="0"/>
            <w:vAlign w:val="center"/>
          </w:tcPr>
          <w:p w14:paraId="2F575539">
            <w:pPr>
              <w:jc w:val="center"/>
              <w:rPr>
                <w:rFonts w:hint="eastAsia" w:ascii="宋体" w:hAnsi="宋体" w:eastAsia="宋体" w:cs="宋体"/>
                <w:color w:val="auto"/>
              </w:rPr>
            </w:pPr>
            <w:r>
              <w:rPr>
                <w:rFonts w:hint="eastAsia" w:ascii="宋体" w:hAnsi="宋体" w:eastAsia="宋体" w:cs="宋体"/>
                <w:color w:val="auto"/>
              </w:rPr>
              <w:t>中型破碎机（120 型）</w:t>
            </w:r>
          </w:p>
        </w:tc>
        <w:tc>
          <w:tcPr>
            <w:tcW w:w="1207" w:type="dxa"/>
            <w:noWrap w:val="0"/>
            <w:vAlign w:val="center"/>
          </w:tcPr>
          <w:p w14:paraId="20A679CC">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台班</w:t>
            </w:r>
          </w:p>
        </w:tc>
        <w:tc>
          <w:tcPr>
            <w:tcW w:w="1207" w:type="dxa"/>
            <w:noWrap w:val="0"/>
            <w:vAlign w:val="center"/>
          </w:tcPr>
          <w:p w14:paraId="76E454E6">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2CB404FE">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2300</w:t>
            </w:r>
          </w:p>
        </w:tc>
      </w:tr>
      <w:tr w14:paraId="6933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72DB8F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18</w:t>
            </w:r>
          </w:p>
        </w:tc>
        <w:tc>
          <w:tcPr>
            <w:tcW w:w="4077" w:type="dxa"/>
            <w:noWrap w:val="0"/>
            <w:vAlign w:val="center"/>
          </w:tcPr>
          <w:p w14:paraId="3B2F32E8">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大型破碎机（200-210 型）</w:t>
            </w:r>
          </w:p>
        </w:tc>
        <w:tc>
          <w:tcPr>
            <w:tcW w:w="1207" w:type="dxa"/>
            <w:noWrap w:val="0"/>
            <w:vAlign w:val="center"/>
          </w:tcPr>
          <w:p w14:paraId="1666E4C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3E007F45">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20A21B72">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3400</w:t>
            </w:r>
          </w:p>
        </w:tc>
      </w:tr>
      <w:tr w14:paraId="3196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473513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19</w:t>
            </w:r>
          </w:p>
        </w:tc>
        <w:tc>
          <w:tcPr>
            <w:tcW w:w="4077" w:type="dxa"/>
            <w:noWrap w:val="0"/>
            <w:vAlign w:val="center"/>
          </w:tcPr>
          <w:p w14:paraId="019EBE11">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大型破碎机（450-460 型）</w:t>
            </w:r>
          </w:p>
        </w:tc>
        <w:tc>
          <w:tcPr>
            <w:tcW w:w="1207" w:type="dxa"/>
            <w:noWrap w:val="0"/>
            <w:vAlign w:val="center"/>
          </w:tcPr>
          <w:p w14:paraId="08F483D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6130B34C">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48ECCAF8">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7000</w:t>
            </w:r>
          </w:p>
        </w:tc>
      </w:tr>
      <w:tr w14:paraId="6301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389D5D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20</w:t>
            </w:r>
          </w:p>
        </w:tc>
        <w:tc>
          <w:tcPr>
            <w:tcW w:w="4077" w:type="dxa"/>
            <w:noWrap w:val="0"/>
            <w:vAlign w:val="center"/>
          </w:tcPr>
          <w:p w14:paraId="1B9A8BB2">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小型吊车（8T）</w:t>
            </w:r>
          </w:p>
        </w:tc>
        <w:tc>
          <w:tcPr>
            <w:tcW w:w="1207" w:type="dxa"/>
            <w:noWrap w:val="0"/>
            <w:vAlign w:val="center"/>
          </w:tcPr>
          <w:p w14:paraId="7465E6A7">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328A6C36">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2393E839">
            <w:pPr>
              <w:keepNext w:val="0"/>
              <w:keepLines w:val="0"/>
              <w:widowControl/>
              <w:suppressLineNumbers w:val="0"/>
              <w:jc w:val="center"/>
              <w:textAlignment w:val="center"/>
              <w:rPr>
                <w:rFonts w:hint="default" w:ascii="宋体" w:hAnsi="宋体" w:eastAsia="宋体" w:cs="宋体"/>
                <w:color w:val="auto"/>
                <w:szCs w:val="21"/>
                <w:lang w:val="en-US" w:eastAsia="zh-CN"/>
              </w:rPr>
            </w:pPr>
            <w:r>
              <w:rPr>
                <w:rFonts w:hint="eastAsia" w:ascii="宋体" w:hAnsi="宋体" w:eastAsia="宋体" w:cs="宋体"/>
                <w:i w:val="0"/>
                <w:iCs w:val="0"/>
                <w:color w:val="000000"/>
                <w:kern w:val="0"/>
                <w:sz w:val="21"/>
                <w:szCs w:val="21"/>
                <w:u w:val="none"/>
                <w:lang w:val="en-US" w:eastAsia="zh-CN" w:bidi="ar"/>
              </w:rPr>
              <w:t>1000</w:t>
            </w:r>
          </w:p>
        </w:tc>
      </w:tr>
      <w:tr w14:paraId="576D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20A6AD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21</w:t>
            </w:r>
          </w:p>
        </w:tc>
        <w:tc>
          <w:tcPr>
            <w:tcW w:w="4077" w:type="dxa"/>
            <w:noWrap w:val="0"/>
            <w:vAlign w:val="center"/>
          </w:tcPr>
          <w:p w14:paraId="04D05FA5">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中型吊车（20T）</w:t>
            </w:r>
          </w:p>
        </w:tc>
        <w:tc>
          <w:tcPr>
            <w:tcW w:w="1207" w:type="dxa"/>
            <w:noWrap w:val="0"/>
            <w:vAlign w:val="center"/>
          </w:tcPr>
          <w:p w14:paraId="7F13C46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6C2DE97E">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295A8900">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1500</w:t>
            </w:r>
          </w:p>
        </w:tc>
      </w:tr>
      <w:tr w14:paraId="68A6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4DAF16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22</w:t>
            </w:r>
          </w:p>
        </w:tc>
        <w:tc>
          <w:tcPr>
            <w:tcW w:w="4077" w:type="dxa"/>
            <w:noWrap w:val="0"/>
            <w:vAlign w:val="center"/>
          </w:tcPr>
          <w:p w14:paraId="5808BD83">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大型吊车（25T）</w:t>
            </w:r>
          </w:p>
        </w:tc>
        <w:tc>
          <w:tcPr>
            <w:tcW w:w="1207" w:type="dxa"/>
            <w:noWrap w:val="0"/>
            <w:vAlign w:val="center"/>
          </w:tcPr>
          <w:p w14:paraId="6A5DEBDE">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31D45064">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34AE0E76">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2600</w:t>
            </w:r>
          </w:p>
        </w:tc>
      </w:tr>
      <w:tr w14:paraId="0CD0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4B600A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23</w:t>
            </w:r>
          </w:p>
        </w:tc>
        <w:tc>
          <w:tcPr>
            <w:tcW w:w="4077" w:type="dxa"/>
            <w:noWrap w:val="0"/>
            <w:vAlign w:val="center"/>
          </w:tcPr>
          <w:p w14:paraId="3C7BDE1D">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单桥工程车</w:t>
            </w:r>
          </w:p>
        </w:tc>
        <w:tc>
          <w:tcPr>
            <w:tcW w:w="1207" w:type="dxa"/>
            <w:noWrap w:val="0"/>
            <w:vAlign w:val="center"/>
          </w:tcPr>
          <w:p w14:paraId="253A2A74">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6C86A2B2">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56C90070">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1000</w:t>
            </w:r>
          </w:p>
        </w:tc>
      </w:tr>
      <w:tr w14:paraId="23DC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62179C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24</w:t>
            </w:r>
          </w:p>
        </w:tc>
        <w:tc>
          <w:tcPr>
            <w:tcW w:w="4077" w:type="dxa"/>
            <w:noWrap w:val="0"/>
            <w:vAlign w:val="center"/>
          </w:tcPr>
          <w:p w14:paraId="70FE410D">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双桥工程车</w:t>
            </w:r>
          </w:p>
        </w:tc>
        <w:tc>
          <w:tcPr>
            <w:tcW w:w="1207" w:type="dxa"/>
            <w:noWrap w:val="0"/>
            <w:vAlign w:val="center"/>
          </w:tcPr>
          <w:p w14:paraId="43E95F8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4347DBBD">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18D65A87">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1800</w:t>
            </w:r>
          </w:p>
        </w:tc>
      </w:tr>
      <w:tr w14:paraId="0031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610500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25</w:t>
            </w:r>
          </w:p>
        </w:tc>
        <w:tc>
          <w:tcPr>
            <w:tcW w:w="4077" w:type="dxa"/>
            <w:noWrap w:val="0"/>
            <w:vAlign w:val="center"/>
          </w:tcPr>
          <w:p w14:paraId="3DB6FDB5">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气割组（含设备、气割人员等）</w:t>
            </w:r>
          </w:p>
        </w:tc>
        <w:tc>
          <w:tcPr>
            <w:tcW w:w="1207" w:type="dxa"/>
            <w:noWrap w:val="0"/>
            <w:vAlign w:val="center"/>
          </w:tcPr>
          <w:p w14:paraId="6DEA4BCE">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2CD2974D">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3B30F3DF">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700</w:t>
            </w:r>
          </w:p>
        </w:tc>
      </w:tr>
      <w:tr w14:paraId="489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6F2652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26</w:t>
            </w:r>
          </w:p>
        </w:tc>
        <w:tc>
          <w:tcPr>
            <w:tcW w:w="4077" w:type="dxa"/>
            <w:noWrap w:val="0"/>
            <w:vAlign w:val="center"/>
          </w:tcPr>
          <w:p w14:paraId="3EE8104A">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小型铲车</w:t>
            </w:r>
          </w:p>
        </w:tc>
        <w:tc>
          <w:tcPr>
            <w:tcW w:w="1207" w:type="dxa"/>
            <w:noWrap w:val="0"/>
            <w:vAlign w:val="center"/>
          </w:tcPr>
          <w:p w14:paraId="1DB4A6C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组/天</w:t>
            </w:r>
          </w:p>
        </w:tc>
        <w:tc>
          <w:tcPr>
            <w:tcW w:w="1207" w:type="dxa"/>
            <w:noWrap w:val="0"/>
            <w:vAlign w:val="center"/>
          </w:tcPr>
          <w:p w14:paraId="77327A6C">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13100EF7">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600</w:t>
            </w:r>
          </w:p>
        </w:tc>
      </w:tr>
      <w:tr w14:paraId="1EC6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4998CF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27</w:t>
            </w:r>
          </w:p>
        </w:tc>
        <w:tc>
          <w:tcPr>
            <w:tcW w:w="4077" w:type="dxa"/>
            <w:noWrap w:val="0"/>
            <w:vAlign w:val="center"/>
          </w:tcPr>
          <w:p w14:paraId="7962326A">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中型铲车</w:t>
            </w:r>
          </w:p>
        </w:tc>
        <w:tc>
          <w:tcPr>
            <w:tcW w:w="1207" w:type="dxa"/>
            <w:noWrap w:val="0"/>
            <w:vAlign w:val="center"/>
          </w:tcPr>
          <w:p w14:paraId="5D24102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49E0C6FE">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5EBFC7CD">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1100</w:t>
            </w:r>
          </w:p>
        </w:tc>
      </w:tr>
      <w:tr w14:paraId="355A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43FF5A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28</w:t>
            </w:r>
          </w:p>
        </w:tc>
        <w:tc>
          <w:tcPr>
            <w:tcW w:w="4077" w:type="dxa"/>
            <w:noWrap w:val="0"/>
            <w:vAlign w:val="center"/>
          </w:tcPr>
          <w:p w14:paraId="5B6EC216">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蜘蛛人</w:t>
            </w:r>
          </w:p>
        </w:tc>
        <w:tc>
          <w:tcPr>
            <w:tcW w:w="1207" w:type="dxa"/>
            <w:noWrap w:val="0"/>
            <w:vAlign w:val="center"/>
          </w:tcPr>
          <w:p w14:paraId="117D8318">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工日</w:t>
            </w:r>
          </w:p>
        </w:tc>
        <w:tc>
          <w:tcPr>
            <w:tcW w:w="1207" w:type="dxa"/>
            <w:noWrap w:val="0"/>
            <w:vAlign w:val="center"/>
          </w:tcPr>
          <w:p w14:paraId="4DEADCE6">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75CBAF01">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450</w:t>
            </w:r>
          </w:p>
        </w:tc>
      </w:tr>
      <w:tr w14:paraId="7597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0F9FBB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29</w:t>
            </w:r>
          </w:p>
        </w:tc>
        <w:tc>
          <w:tcPr>
            <w:tcW w:w="4077" w:type="dxa"/>
            <w:noWrap w:val="0"/>
            <w:vAlign w:val="center"/>
          </w:tcPr>
          <w:p w14:paraId="4B9CD4FC">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升降机（20 米内）</w:t>
            </w:r>
          </w:p>
        </w:tc>
        <w:tc>
          <w:tcPr>
            <w:tcW w:w="1207" w:type="dxa"/>
            <w:noWrap w:val="0"/>
            <w:vAlign w:val="center"/>
          </w:tcPr>
          <w:p w14:paraId="0DC6B13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台班</w:t>
            </w:r>
          </w:p>
        </w:tc>
        <w:tc>
          <w:tcPr>
            <w:tcW w:w="1207" w:type="dxa"/>
            <w:noWrap w:val="0"/>
            <w:vAlign w:val="center"/>
          </w:tcPr>
          <w:p w14:paraId="551303C6">
            <w:pPr>
              <w:jc w:val="center"/>
              <w:rPr>
                <w:rFonts w:hint="eastAsia" w:ascii="宋体" w:hAnsi="宋体" w:eastAsia="宋体" w:cs="宋体"/>
                <w:color w:val="auto"/>
              </w:rPr>
            </w:pPr>
            <w:r>
              <w:rPr>
                <w:rFonts w:hint="eastAsia" w:ascii="宋体" w:hAnsi="宋体" w:eastAsia="宋体" w:cs="宋体"/>
                <w:color w:val="auto"/>
                <w:szCs w:val="21"/>
                <w:lang w:val="en-US" w:eastAsia="zh-CN"/>
              </w:rPr>
              <w:t>1</w:t>
            </w:r>
          </w:p>
        </w:tc>
        <w:tc>
          <w:tcPr>
            <w:tcW w:w="1889" w:type="dxa"/>
            <w:noWrap w:val="0"/>
            <w:vAlign w:val="center"/>
          </w:tcPr>
          <w:p w14:paraId="0604BF36">
            <w:pPr>
              <w:keepNext w:val="0"/>
              <w:keepLines w:val="0"/>
              <w:widowControl/>
              <w:suppressLineNumbers w:val="0"/>
              <w:jc w:val="center"/>
              <w:textAlignment w:val="center"/>
              <w:rPr>
                <w:rFonts w:hint="default" w:ascii="宋体" w:hAnsi="宋体" w:eastAsia="宋体" w:cs="宋体"/>
                <w:color w:val="auto"/>
                <w:szCs w:val="21"/>
                <w:lang w:val="en-US"/>
              </w:rPr>
            </w:pPr>
            <w:r>
              <w:rPr>
                <w:rFonts w:hint="eastAsia" w:ascii="宋体" w:hAnsi="宋体" w:eastAsia="宋体" w:cs="宋体"/>
                <w:i w:val="0"/>
                <w:iCs w:val="0"/>
                <w:color w:val="000000"/>
                <w:kern w:val="0"/>
                <w:sz w:val="21"/>
                <w:szCs w:val="21"/>
                <w:u w:val="none"/>
                <w:lang w:val="en-US" w:eastAsia="zh-CN" w:bidi="ar"/>
              </w:rPr>
              <w:t>1350</w:t>
            </w:r>
          </w:p>
        </w:tc>
      </w:tr>
      <w:tr w14:paraId="4F9D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5"/>
            <w:noWrap w:val="0"/>
            <w:vAlign w:val="center"/>
          </w:tcPr>
          <w:p w14:paraId="5C82B8F4">
            <w:pPr>
              <w:keepNext w:val="0"/>
              <w:keepLines w:val="0"/>
              <w:pageBreakBefore w:val="0"/>
              <w:widowControl w:val="0"/>
              <w:tabs>
                <w:tab w:val="left" w:pos="0"/>
              </w:tabs>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注：1.以上机械一台班按照 8 小时考虑，单价均已考虑一次进退场费用并已包含所需的机上人工；</w:t>
            </w:r>
          </w:p>
          <w:p w14:paraId="54F21063">
            <w:pPr>
              <w:keepNext w:val="0"/>
              <w:keepLines w:val="0"/>
              <w:pageBreakBefore w:val="0"/>
              <w:widowControl w:val="0"/>
              <w:tabs>
                <w:tab w:val="left" w:pos="0"/>
              </w:tabs>
              <w:kinsoku/>
              <w:wordWrap/>
              <w:overflowPunct/>
              <w:topLinePunct w:val="0"/>
              <w:autoSpaceDE/>
              <w:autoSpaceDN/>
              <w:bidi w:val="0"/>
              <w:adjustRightInd/>
              <w:snapToGrid/>
              <w:ind w:left="315" w:leftChars="15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实际机械使用时间的最小计量单位为 0.5 台班，不足 0.5台班的由拆违单位根据现场实际情况确定；</w:t>
            </w:r>
          </w:p>
          <w:p w14:paraId="72E1017C">
            <w:pPr>
              <w:keepNext w:val="0"/>
              <w:keepLines w:val="0"/>
              <w:pageBreakBefore w:val="0"/>
              <w:widowControl w:val="0"/>
              <w:tabs>
                <w:tab w:val="left" w:pos="0"/>
              </w:tabs>
              <w:kinsoku/>
              <w:wordWrap/>
              <w:overflowPunct/>
              <w:topLinePunct w:val="0"/>
              <w:autoSpaceDE/>
              <w:autoSpaceDN/>
              <w:bidi w:val="0"/>
              <w:adjustRightInd/>
              <w:snapToGrid/>
              <w:ind w:left="315" w:leftChars="150" w:firstLine="0" w:firstLineChars="0"/>
              <w:jc w:val="left"/>
              <w:textAlignment w:val="auto"/>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2.其余机械台班如在台州信息价中有发布的，则按照机械使用期对应的台州信息价发布单价计取；</w:t>
            </w:r>
          </w:p>
          <w:p w14:paraId="6C12E205">
            <w:pPr>
              <w:keepNext w:val="0"/>
              <w:keepLines w:val="0"/>
              <w:pageBreakBefore w:val="0"/>
              <w:widowControl w:val="0"/>
              <w:tabs>
                <w:tab w:val="left" w:pos="0"/>
              </w:tabs>
              <w:kinsoku/>
              <w:wordWrap/>
              <w:overflowPunct/>
              <w:topLinePunct w:val="0"/>
              <w:autoSpaceDE/>
              <w:autoSpaceDN/>
              <w:bidi w:val="0"/>
              <w:adjustRightInd/>
              <w:snapToGrid/>
              <w:ind w:left="315" w:leftChars="15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3.以上单价均已包含管理费、风险费、规费、利润、税金等全部费用；</w:t>
            </w:r>
          </w:p>
          <w:p w14:paraId="5E758F08">
            <w:pPr>
              <w:keepNext w:val="0"/>
              <w:keepLines w:val="0"/>
              <w:pageBreakBefore w:val="0"/>
              <w:widowControl w:val="0"/>
              <w:tabs>
                <w:tab w:val="left" w:pos="0"/>
              </w:tabs>
              <w:kinsoku/>
              <w:wordWrap/>
              <w:overflowPunct/>
              <w:topLinePunct w:val="0"/>
              <w:autoSpaceDE/>
              <w:autoSpaceDN/>
              <w:bidi w:val="0"/>
              <w:adjustRightInd/>
              <w:snapToGrid/>
              <w:ind w:left="315" w:leftChars="150" w:firstLine="0" w:firstLineChars="0"/>
              <w:jc w:val="left"/>
              <w:textAlignment w:val="auto"/>
              <w:rPr>
                <w:rFonts w:hint="eastAsia" w:ascii="宋体" w:hAnsi="宋体" w:eastAsia="宋体" w:cs="宋体"/>
                <w:color w:val="auto"/>
                <w:szCs w:val="21"/>
              </w:rPr>
            </w:pPr>
            <w:r>
              <w:rPr>
                <w:rFonts w:hint="eastAsia" w:ascii="宋体" w:hAnsi="宋体" w:eastAsia="宋体" w:cs="宋体"/>
                <w:strike w:val="0"/>
                <w:dstrike w:val="0"/>
                <w:color w:val="auto"/>
                <w:szCs w:val="21"/>
                <w:highlight w:val="none"/>
              </w:rPr>
              <w:t>4.因拆违实际情况有所不同，未尽机械台班项目及价格参考各地市场信息价。</w:t>
            </w:r>
          </w:p>
        </w:tc>
      </w:tr>
    </w:tbl>
    <w:p w14:paraId="55E928EB">
      <w:pPr>
        <w:tabs>
          <w:tab w:val="left" w:pos="0"/>
        </w:tabs>
        <w:spacing w:line="360" w:lineRule="auto"/>
        <w:ind w:firstLine="420" w:firstLineChars="200"/>
        <w:rPr>
          <w:rFonts w:hint="eastAsia" w:ascii="宋体" w:hAnsi="宋体" w:cs="宋体"/>
          <w:b/>
          <w:bCs/>
          <w:sz w:val="21"/>
          <w:szCs w:val="21"/>
        </w:rPr>
      </w:pPr>
      <w:r>
        <w:rPr>
          <w:rFonts w:hint="eastAsia" w:ascii="宋体" w:hAnsi="宋体" w:eastAsia="宋体" w:cs="宋体"/>
          <w:b w:val="0"/>
          <w:bCs w:val="0"/>
          <w:sz w:val="21"/>
          <w:szCs w:val="21"/>
        </w:rPr>
        <w:t>服务经费应包括为完成本项目服务可能发生的全部费用包括：提供作业服务所需的工人工资、奖金、劳保福利、社保、意外保险、工伤费、教育培训费及处理一切伤亡事故、交通、管理费用、设备及工具、器材、服装、运杂费、装卸费、垃圾清运费、安全防护、企业应缴税金和应得利润、应急、物价因素等完成合同所需的一切本身和不可或缺的所有工作开支、政策性文件规定及合同包含的所有风险、责任等各项全部费用组成</w:t>
      </w:r>
      <w:r>
        <w:rPr>
          <w:rFonts w:hint="eastAsia" w:ascii="宋体" w:hAnsi="宋体" w:eastAsia="宋体" w:cs="宋体"/>
          <w:b w:val="0"/>
          <w:bCs w:val="0"/>
          <w:sz w:val="21"/>
          <w:szCs w:val="21"/>
          <w:lang w:eastAsia="zh-CN"/>
        </w:rPr>
        <w:t>。</w:t>
      </w:r>
    </w:p>
    <w:p w14:paraId="71AC8AF4">
      <w:pPr>
        <w:tabs>
          <w:tab w:val="left" w:pos="0"/>
        </w:tabs>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（二）服务费计算方法</w:t>
      </w:r>
    </w:p>
    <w:p w14:paraId="62643C88">
      <w:pPr>
        <w:pStyle w:val="11"/>
        <w:pageBreakBefore w:val="0"/>
        <w:widowControl/>
        <w:tabs>
          <w:tab w:val="left" w:pos="540"/>
        </w:tabs>
        <w:kinsoku/>
        <w:overflowPunct/>
        <w:topLinePunct w:val="0"/>
        <w:bidi w:val="0"/>
        <w:adjustRightInd/>
        <w:snapToGrid w:val="0"/>
        <w:spacing w:line="360" w:lineRule="auto"/>
        <w:ind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bCs/>
          <w:sz w:val="21"/>
          <w:szCs w:val="21"/>
        </w:rPr>
        <w:t>具体拆违服务费计算方式：</w:t>
      </w:r>
      <w:r>
        <w:rPr>
          <w:rFonts w:hint="eastAsia" w:ascii="宋体" w:hAnsi="宋体" w:eastAsia="宋体" w:cs="宋体"/>
          <w:sz w:val="21"/>
          <w:szCs w:val="21"/>
        </w:rPr>
        <w:t>因拆违需要发生的实际费用</w:t>
      </w:r>
      <w:r>
        <w:rPr>
          <w:rFonts w:hint="eastAsia" w:ascii="宋体" w:hAnsi="宋体" w:eastAsia="宋体" w:cs="宋体"/>
          <w:b/>
          <w:bCs/>
          <w:sz w:val="21"/>
          <w:szCs w:val="21"/>
          <w:u w:val="single"/>
        </w:rPr>
        <w:t>按照表</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.1</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或表2.2）的预算单价</w:t>
      </w:r>
      <w:r>
        <w:rPr>
          <w:rFonts w:hint="eastAsia" w:ascii="宋体" w:hAnsi="宋体" w:eastAsia="宋体" w:cs="宋体"/>
          <w:b/>
          <w:bCs/>
          <w:color w:val="auto"/>
          <w:sz w:val="21"/>
          <w:szCs w:val="21"/>
          <w:u w:val="single"/>
        </w:rPr>
        <w:t>*中标</w:t>
      </w:r>
      <w:r>
        <w:rPr>
          <w:rFonts w:hint="eastAsia" w:ascii="宋体" w:hAnsi="宋体" w:eastAsia="宋体" w:cs="宋体"/>
          <w:b/>
          <w:bCs/>
          <w:color w:val="auto"/>
          <w:sz w:val="21"/>
          <w:szCs w:val="21"/>
          <w:u w:val="single"/>
          <w:lang w:eastAsia="zh-CN"/>
        </w:rPr>
        <w:t>折扣</w:t>
      </w:r>
      <w:r>
        <w:rPr>
          <w:rFonts w:hint="eastAsia" w:ascii="宋体" w:hAnsi="宋体" w:eastAsia="宋体" w:cs="宋体"/>
          <w:b/>
          <w:bCs/>
          <w:color w:val="auto"/>
          <w:sz w:val="21"/>
          <w:szCs w:val="21"/>
          <w:u w:val="single"/>
        </w:rPr>
        <w:t>率</w:t>
      </w:r>
      <w:r>
        <w:rPr>
          <w:rFonts w:hint="eastAsia" w:ascii="宋体" w:hAnsi="宋体" w:eastAsia="宋体" w:cs="宋体"/>
          <w:b/>
          <w:bCs/>
          <w:color w:val="auto"/>
          <w:sz w:val="21"/>
          <w:szCs w:val="21"/>
          <w:u w:val="single"/>
          <w:lang w:val="en-US" w:eastAsia="zh-CN"/>
        </w:rPr>
        <w:t>*实际工程量</w:t>
      </w:r>
      <w:r>
        <w:rPr>
          <w:rFonts w:hint="eastAsia" w:ascii="宋体" w:hAnsi="宋体" w:eastAsia="宋体" w:cs="宋体"/>
          <w:b/>
          <w:bCs/>
          <w:color w:val="auto"/>
          <w:sz w:val="21"/>
          <w:szCs w:val="21"/>
          <w:u w:val="single"/>
        </w:rPr>
        <w:t>计算</w:t>
      </w:r>
      <w:r>
        <w:rPr>
          <w:rFonts w:hint="eastAsia" w:ascii="宋体" w:hAnsi="宋体" w:eastAsia="宋体" w:cs="宋体"/>
          <w:b/>
          <w:bCs/>
          <w:color w:val="auto"/>
          <w:sz w:val="21"/>
          <w:szCs w:val="21"/>
          <w:u w:val="single"/>
          <w:lang w:eastAsia="zh-CN"/>
        </w:rPr>
        <w:t>（</w:t>
      </w:r>
      <w:r>
        <w:rPr>
          <w:rFonts w:hint="eastAsia" w:ascii="宋体" w:hAnsi="宋体" w:eastAsia="宋体" w:cs="宋体"/>
          <w:b/>
          <w:bCs/>
          <w:color w:val="auto"/>
          <w:sz w:val="21"/>
          <w:szCs w:val="21"/>
          <w:u w:val="single"/>
          <w:lang w:val="en-US" w:eastAsia="zh-CN"/>
        </w:rPr>
        <w:t>如整体违章拆除费用少于所需的全部人工、机械0.5台班的，则按照拆违工程零星台班计算）。</w:t>
      </w:r>
      <w:r>
        <w:rPr>
          <w:rFonts w:hint="eastAsia" w:ascii="宋体" w:hAnsi="宋体" w:eastAsia="宋体" w:cs="宋体"/>
          <w:sz w:val="21"/>
          <w:szCs w:val="21"/>
        </w:rPr>
        <w:t>以上价格已包含完成项目所需的一切费用，不再另行</w:t>
      </w:r>
      <w:r>
        <w:rPr>
          <w:rFonts w:hint="eastAsia" w:ascii="宋体" w:hAnsi="宋体" w:eastAsia="宋体" w:cs="宋体"/>
          <w:sz w:val="21"/>
          <w:szCs w:val="21"/>
          <w:lang w:val="en-US" w:eastAsia="zh-CN"/>
        </w:rPr>
        <w:t>支付其他费用</w:t>
      </w:r>
      <w:r>
        <w:rPr>
          <w:rFonts w:hint="eastAsia" w:ascii="宋体" w:hAnsi="宋体" w:eastAsia="宋体" w:cs="宋体"/>
          <w:sz w:val="21"/>
          <w:szCs w:val="21"/>
        </w:rPr>
        <w:t>。</w:t>
      </w:r>
    </w:p>
    <w:p w14:paraId="7D4D204D">
      <w:pPr>
        <w:pStyle w:val="11"/>
        <w:spacing w:line="360" w:lineRule="auto"/>
        <w:ind w:firstLine="422"/>
        <w:rPr>
          <w:rFonts w:hint="eastAsia" w:ascii="宋体" w:hAnsi="宋体" w:eastAsia="宋体" w:cs="Arial"/>
          <w:sz w:val="22"/>
          <w:szCs w:val="22"/>
          <w:highlight w:val="yellow"/>
        </w:rPr>
      </w:pPr>
      <w:r>
        <w:rPr>
          <w:rFonts w:hint="eastAsia" w:ascii="宋体" w:eastAsia="宋体" w:cs="Arial"/>
          <w:b/>
          <w:bCs/>
          <w:sz w:val="21"/>
          <w:szCs w:val="21"/>
          <w:lang w:val="en-US" w:eastAsia="zh-CN"/>
        </w:rPr>
        <w:t>特别说明</w:t>
      </w:r>
      <w:r>
        <w:rPr>
          <w:rFonts w:hint="eastAsia" w:ascii="宋体" w:eastAsia="宋体" w:cs="Arial"/>
          <w:b/>
          <w:bCs/>
          <w:sz w:val="21"/>
          <w:szCs w:val="21"/>
        </w:rPr>
        <w:t>:针对整体违法建筑物拆除涉及的单价见表</w:t>
      </w:r>
      <w:r>
        <w:rPr>
          <w:rFonts w:hint="eastAsia" w:ascii="宋体" w:eastAsia="宋体" w:cs="Arial"/>
          <w:b/>
          <w:bCs/>
          <w:sz w:val="21"/>
          <w:szCs w:val="21"/>
          <w:lang w:val="en-US" w:eastAsia="zh-CN"/>
        </w:rPr>
        <w:t>2.1</w:t>
      </w:r>
      <w:r>
        <w:rPr>
          <w:rFonts w:hint="eastAsia" w:ascii="宋体" w:hAnsi="宋体" w:eastAsia="宋体" w:cs="Arial"/>
          <w:b/>
          <w:bCs/>
          <w:sz w:val="21"/>
          <w:szCs w:val="21"/>
        </w:rPr>
        <w:t>拆违工程费用</w:t>
      </w:r>
      <w:r>
        <w:rPr>
          <w:rFonts w:hint="eastAsia" w:ascii="宋体" w:hAnsi="宋体" w:eastAsia="宋体" w:cs="Arial"/>
          <w:b/>
          <w:bCs/>
          <w:sz w:val="21"/>
          <w:szCs w:val="21"/>
          <w:lang w:val="en-US" w:eastAsia="zh-CN"/>
        </w:rPr>
        <w:t>表单价表</w:t>
      </w:r>
      <w:r>
        <w:rPr>
          <w:rFonts w:hint="eastAsia" w:ascii="宋体" w:eastAsia="宋体" w:cs="Arial"/>
          <w:b/>
          <w:bCs/>
          <w:sz w:val="21"/>
          <w:szCs w:val="21"/>
        </w:rPr>
        <w:t>，局部违法建筑物拆除详见表</w:t>
      </w:r>
      <w:r>
        <w:rPr>
          <w:rFonts w:hint="eastAsia" w:ascii="宋体" w:eastAsia="宋体" w:cs="Arial"/>
          <w:b/>
          <w:bCs/>
          <w:sz w:val="21"/>
          <w:szCs w:val="21"/>
          <w:lang w:val="en-US" w:eastAsia="zh-CN"/>
        </w:rPr>
        <w:t>2.</w:t>
      </w:r>
      <w:r>
        <w:rPr>
          <w:rFonts w:hint="eastAsia" w:ascii="宋体" w:eastAsia="宋体" w:cs="Arial"/>
          <w:b/>
          <w:bCs/>
          <w:sz w:val="21"/>
          <w:szCs w:val="21"/>
        </w:rPr>
        <w:t>2拆违工程零星台班单价表</w:t>
      </w:r>
      <w:r>
        <w:rPr>
          <w:rFonts w:hint="eastAsia" w:ascii="宋体" w:eastAsia="宋体" w:cs="Arial"/>
          <w:b/>
          <w:bCs/>
          <w:sz w:val="21"/>
          <w:szCs w:val="21"/>
          <w:lang w:eastAsia="zh-CN"/>
        </w:rPr>
        <w:t>。</w:t>
      </w:r>
      <w:r>
        <w:rPr>
          <w:rFonts w:hint="eastAsia" w:ascii="宋体" w:eastAsia="宋体" w:cs="Arial"/>
          <w:b/>
          <w:bCs/>
          <w:sz w:val="21"/>
          <w:szCs w:val="21"/>
          <w:lang w:val="en-US" w:eastAsia="zh-CN"/>
        </w:rPr>
        <w:t>如</w:t>
      </w:r>
      <w:r>
        <w:rPr>
          <w:rFonts w:hint="eastAsia" w:ascii="宋体" w:eastAsia="宋体" w:cs="Arial"/>
          <w:b/>
          <w:bCs/>
          <w:sz w:val="21"/>
          <w:szCs w:val="21"/>
        </w:rPr>
        <w:t>清单上未列明的项目，单价经采购人市场调研后确定，按照中标的</w:t>
      </w:r>
      <w:r>
        <w:rPr>
          <w:rFonts w:hint="eastAsia" w:ascii="宋体" w:eastAsia="宋体" w:cs="Arial"/>
          <w:b/>
          <w:bCs/>
          <w:sz w:val="21"/>
          <w:szCs w:val="21"/>
          <w:lang w:eastAsia="zh-CN"/>
        </w:rPr>
        <w:t>折扣</w:t>
      </w:r>
      <w:r>
        <w:rPr>
          <w:rFonts w:hint="eastAsia" w:ascii="宋体" w:eastAsia="宋体" w:cs="Arial"/>
          <w:b/>
          <w:bCs/>
          <w:sz w:val="21"/>
          <w:szCs w:val="21"/>
        </w:rPr>
        <w:t>率按实结算。</w:t>
      </w:r>
    </w:p>
    <w:p w14:paraId="26FA8696">
      <w:pPr>
        <w:spacing w:line="36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sz w:val="21"/>
          <w:szCs w:val="21"/>
        </w:rPr>
        <w:t>（三）付</w:t>
      </w:r>
      <w:r>
        <w:rPr>
          <w:rFonts w:hint="eastAsia" w:ascii="宋体" w:hAnsi="宋体" w:cs="宋体"/>
          <w:b/>
          <w:sz w:val="21"/>
          <w:szCs w:val="21"/>
        </w:rPr>
        <w:t>款方式：</w:t>
      </w:r>
    </w:p>
    <w:p w14:paraId="4022C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eastAsia="zh-CN"/>
        </w:rPr>
        <w:t>合同签订生效后，按实际发生的拆除内容结算，结算单价以采购文件中确定的综合单价为合同结算单价*中标折扣率，按月付费，即每月服务结束后的次月</w:t>
      </w:r>
      <w:r>
        <w:rPr>
          <w:rFonts w:hint="eastAsia" w:ascii="宋体" w:hAnsi="宋体" w:cs="宋体"/>
          <w:color w:val="000000"/>
          <w:sz w:val="21"/>
          <w:szCs w:val="21"/>
          <w:highlight w:val="none"/>
          <w:lang w:eastAsia="zh-CN"/>
        </w:rPr>
        <w:t>甲方</w:t>
      </w:r>
      <w:r>
        <w:rPr>
          <w:rFonts w:hint="eastAsia" w:ascii="宋体" w:hAnsi="宋体" w:eastAsia="宋体" w:cs="宋体"/>
          <w:color w:val="000000"/>
          <w:sz w:val="21"/>
          <w:szCs w:val="21"/>
          <w:highlight w:val="none"/>
          <w:lang w:eastAsia="zh-CN"/>
        </w:rPr>
        <w:t>向</w:t>
      </w:r>
      <w:r>
        <w:rPr>
          <w:rFonts w:hint="eastAsia" w:ascii="宋体" w:hAnsi="宋体" w:cs="宋体"/>
          <w:color w:val="000000"/>
          <w:sz w:val="21"/>
          <w:szCs w:val="21"/>
          <w:highlight w:val="none"/>
          <w:lang w:val="en-US" w:eastAsia="zh-CN"/>
        </w:rPr>
        <w:t>乙方</w:t>
      </w:r>
      <w:r>
        <w:rPr>
          <w:rFonts w:hint="eastAsia" w:ascii="宋体" w:hAnsi="宋体" w:eastAsia="宋体" w:cs="宋体"/>
          <w:color w:val="000000"/>
          <w:sz w:val="21"/>
          <w:szCs w:val="21"/>
          <w:highlight w:val="none"/>
          <w:lang w:eastAsia="zh-CN"/>
        </w:rPr>
        <w:t>付清该月服务费（在</w:t>
      </w:r>
      <w:r>
        <w:rPr>
          <w:rFonts w:hint="eastAsia" w:ascii="宋体" w:hAnsi="宋体" w:cs="宋体"/>
          <w:color w:val="000000"/>
          <w:sz w:val="21"/>
          <w:szCs w:val="21"/>
          <w:highlight w:val="none"/>
          <w:lang w:val="en-US" w:eastAsia="zh-CN"/>
        </w:rPr>
        <w:t>乙方</w:t>
      </w:r>
      <w:r>
        <w:rPr>
          <w:rFonts w:hint="eastAsia" w:ascii="宋体" w:hAnsi="宋体" w:eastAsia="宋体" w:cs="宋体"/>
          <w:color w:val="000000"/>
          <w:sz w:val="21"/>
          <w:szCs w:val="21"/>
          <w:highlight w:val="none"/>
          <w:lang w:eastAsia="zh-CN"/>
        </w:rPr>
        <w:t>提交100%的正式税务发票</w:t>
      </w:r>
      <w:r>
        <w:rPr>
          <w:rFonts w:hint="eastAsia" w:ascii="宋体" w:hAnsi="宋体" w:cs="宋体"/>
          <w:color w:val="000000"/>
          <w:sz w:val="21"/>
          <w:szCs w:val="21"/>
          <w:highlight w:val="none"/>
          <w:lang w:val="en-US" w:eastAsia="zh-CN"/>
        </w:rPr>
        <w:t>后</w:t>
      </w:r>
      <w:r>
        <w:rPr>
          <w:rFonts w:hint="eastAsia" w:ascii="宋体" w:hAnsi="宋体" w:eastAsia="宋体" w:cs="宋体"/>
          <w:color w:val="000000"/>
          <w:sz w:val="21"/>
          <w:szCs w:val="21"/>
          <w:highlight w:val="none"/>
          <w:lang w:eastAsia="zh-CN"/>
        </w:rPr>
        <w:t>的7个工作日内）。服务合同履行终止且所有义务已履行完毕后5个工作日内退还履约保证金</w:t>
      </w:r>
      <w:r>
        <w:rPr>
          <w:rFonts w:hint="eastAsia" w:ascii="宋体" w:hAnsi="宋体" w:eastAsia="宋体" w:cs="宋体"/>
          <w:color w:val="000000"/>
          <w:sz w:val="21"/>
          <w:szCs w:val="21"/>
        </w:rPr>
        <w:t>（无息）。</w:t>
      </w:r>
    </w:p>
    <w:p w14:paraId="70968A90">
      <w:pPr>
        <w:spacing w:line="360" w:lineRule="auto"/>
        <w:rPr>
          <w:rFonts w:hint="eastAsia" w:ascii="宋体" w:hAnsi="宋体" w:cs="宋体"/>
          <w:b/>
          <w:sz w:val="21"/>
          <w:szCs w:val="21"/>
          <w:lang w:bidi="ar"/>
        </w:rPr>
      </w:pPr>
      <w:r>
        <w:rPr>
          <w:rFonts w:hint="eastAsia" w:ascii="宋体" w:hAnsi="宋体" w:cs="宋体"/>
          <w:b/>
          <w:sz w:val="21"/>
          <w:szCs w:val="21"/>
          <w:lang w:bidi="ar"/>
        </w:rPr>
        <w:t>第五条  质量</w:t>
      </w:r>
    </w:p>
    <w:p w14:paraId="32FA2410">
      <w:pPr>
        <w:spacing w:line="360" w:lineRule="auto"/>
        <w:ind w:firstLine="420" w:firstLineChars="200"/>
        <w:rPr>
          <w:rFonts w:hint="eastAsia" w:ascii="宋体" w:hAnsi="宋体" w:cs="宋体"/>
          <w:sz w:val="21"/>
          <w:szCs w:val="21"/>
        </w:rPr>
      </w:pPr>
      <w:r>
        <w:rPr>
          <w:rFonts w:hint="eastAsia" w:ascii="宋体" w:hAnsi="宋体" w:cs="宋体"/>
          <w:sz w:val="21"/>
          <w:szCs w:val="21"/>
        </w:rPr>
        <w:t>拆违服务各项具体工作的质量标准和作业规范按甲方具体要求及《</w:t>
      </w:r>
      <w:r>
        <w:rPr>
          <w:rFonts w:hint="eastAsia" w:ascii="宋体" w:hAnsi="宋体" w:cs="宋体"/>
          <w:sz w:val="21"/>
          <w:szCs w:val="21"/>
          <w:lang w:val="en-US" w:eastAsia="zh-CN"/>
        </w:rPr>
        <w:t>竞争性磋商</w:t>
      </w:r>
      <w:r>
        <w:rPr>
          <w:rFonts w:hint="eastAsia" w:ascii="宋体" w:hAnsi="宋体" w:cs="宋体"/>
          <w:sz w:val="21"/>
          <w:szCs w:val="21"/>
        </w:rPr>
        <w:t>文件》中所规定的执行。</w:t>
      </w:r>
    </w:p>
    <w:p w14:paraId="40398ADE">
      <w:pPr>
        <w:spacing w:line="360" w:lineRule="auto"/>
        <w:rPr>
          <w:rFonts w:hint="eastAsia" w:ascii="宋体" w:hAnsi="宋体" w:cs="宋体"/>
          <w:b/>
          <w:sz w:val="21"/>
          <w:szCs w:val="21"/>
          <w:lang w:bidi="ar"/>
        </w:rPr>
      </w:pPr>
      <w:r>
        <w:rPr>
          <w:rFonts w:hint="eastAsia" w:ascii="宋体" w:hAnsi="宋体" w:cs="宋体"/>
          <w:b/>
          <w:sz w:val="21"/>
          <w:szCs w:val="21"/>
          <w:lang w:bidi="ar"/>
        </w:rPr>
        <w:t>第六条  履约保证金</w:t>
      </w:r>
    </w:p>
    <w:p w14:paraId="3D2C44A6">
      <w:pPr>
        <w:spacing w:line="360" w:lineRule="auto"/>
        <w:ind w:firstLine="422" w:firstLineChars="200"/>
        <w:jc w:val="left"/>
        <w:rPr>
          <w:rFonts w:hint="eastAsia" w:ascii="宋体" w:hAnsi="宋体" w:cs="宋体"/>
          <w:b/>
          <w:sz w:val="21"/>
          <w:szCs w:val="21"/>
        </w:rPr>
      </w:pPr>
      <w:r>
        <w:rPr>
          <w:rFonts w:hint="eastAsia" w:ascii="宋体" w:hAnsi="宋体" w:eastAsia="宋体" w:cs="宋体"/>
          <w:b/>
          <w:bCs/>
          <w:szCs w:val="21"/>
          <w:lang w:val="en-US" w:eastAsia="zh-CN"/>
        </w:rPr>
        <w:t>（一）在签订合同时，</w:t>
      </w:r>
      <w:r>
        <w:rPr>
          <w:rFonts w:hint="eastAsia" w:ascii="宋体" w:hAnsi="宋体" w:cs="宋体"/>
          <w:b/>
          <w:bCs/>
          <w:szCs w:val="21"/>
          <w:lang w:val="en-US" w:eastAsia="zh-CN"/>
        </w:rPr>
        <w:t>乙方需要缴纳（</w:t>
      </w:r>
      <w:r>
        <w:rPr>
          <w:rFonts w:hint="eastAsia" w:ascii="宋体" w:hAnsi="宋体" w:cs="宋体"/>
          <w:b/>
          <w:szCs w:val="21"/>
          <w:lang w:val="en-US" w:eastAsia="zh-CN"/>
        </w:rPr>
        <w:t>大写：</w:t>
      </w:r>
      <w:r>
        <w:rPr>
          <w:rFonts w:hint="eastAsia" w:ascii="宋体" w:hAnsi="宋体" w:cs="宋体"/>
          <w:b/>
          <w:szCs w:val="21"/>
          <w:u w:val="single"/>
        </w:rPr>
        <w:t xml:space="preserve"> </w:t>
      </w:r>
      <w:r>
        <w:rPr>
          <w:rFonts w:hint="eastAsia" w:ascii="宋体" w:hAnsi="宋体" w:cs="宋体"/>
          <w:b/>
          <w:szCs w:val="21"/>
          <w:u w:val="single"/>
          <w:lang w:val="en-US" w:eastAsia="zh-CN"/>
        </w:rPr>
        <w:t xml:space="preserve">    </w:t>
      </w:r>
      <w:r>
        <w:rPr>
          <w:rFonts w:hint="eastAsia" w:ascii="宋体" w:hAnsi="宋体" w:cs="宋体"/>
          <w:b/>
          <w:szCs w:val="21"/>
          <w:u w:val="single"/>
        </w:rPr>
        <w:t xml:space="preserve"> </w:t>
      </w:r>
      <w:r>
        <w:rPr>
          <w:rFonts w:hint="eastAsia" w:ascii="宋体" w:hAnsi="宋体" w:cs="宋体"/>
          <w:b/>
          <w:szCs w:val="21"/>
          <w:lang w:val="en-US" w:eastAsia="zh-CN"/>
        </w:rPr>
        <w:t>元整，</w:t>
      </w:r>
      <w:r>
        <w:rPr>
          <w:rFonts w:hint="eastAsia" w:ascii="宋体" w:hAnsi="宋体" w:eastAsia="宋体" w:cs="宋体"/>
          <w:b/>
          <w:bCs/>
          <w:color w:val="000000"/>
          <w:spacing w:val="0"/>
          <w:kern w:val="21"/>
          <w:sz w:val="21"/>
          <w:szCs w:val="21"/>
        </w:rPr>
        <w:t>¥</w:t>
      </w:r>
      <w:r>
        <w:rPr>
          <w:rFonts w:hint="eastAsia" w:ascii="宋体" w:hAnsi="宋体" w:cs="宋体"/>
          <w:b/>
          <w:szCs w:val="21"/>
          <w:lang w:val="en-US" w:eastAsia="zh-CN"/>
        </w:rPr>
        <w:t>：</w:t>
      </w:r>
      <w:r>
        <w:rPr>
          <w:rFonts w:hint="eastAsia" w:ascii="宋体" w:hAnsi="宋体" w:cs="宋体"/>
          <w:b/>
          <w:szCs w:val="21"/>
          <w:u w:val="single"/>
        </w:rPr>
        <w:t xml:space="preserve"> </w:t>
      </w:r>
      <w:r>
        <w:rPr>
          <w:rFonts w:hint="eastAsia" w:ascii="宋体" w:hAnsi="宋体" w:cs="宋体"/>
          <w:b/>
          <w:szCs w:val="21"/>
          <w:u w:val="single"/>
          <w:lang w:val="en-US" w:eastAsia="zh-CN"/>
        </w:rPr>
        <w:t xml:space="preserve">    </w:t>
      </w:r>
      <w:r>
        <w:rPr>
          <w:rFonts w:hint="eastAsia" w:ascii="宋体" w:hAnsi="宋体" w:cs="宋体"/>
          <w:b/>
          <w:szCs w:val="21"/>
          <w:u w:val="single"/>
        </w:rPr>
        <w:t xml:space="preserve"> </w:t>
      </w:r>
      <w:r>
        <w:rPr>
          <w:rFonts w:hint="eastAsia" w:ascii="宋体" w:hAnsi="宋体" w:cs="宋体"/>
          <w:b/>
          <w:szCs w:val="21"/>
        </w:rPr>
        <w:t>人民币</w:t>
      </w:r>
      <w:r>
        <w:rPr>
          <w:rFonts w:hint="eastAsia" w:ascii="宋体" w:hAnsi="宋体" w:cs="宋体"/>
          <w:b/>
          <w:bCs/>
          <w:szCs w:val="21"/>
          <w:lang w:val="en-US" w:eastAsia="zh-CN"/>
        </w:rPr>
        <w:t>）的</w:t>
      </w:r>
      <w:r>
        <w:rPr>
          <w:rFonts w:hint="eastAsia" w:ascii="宋体" w:hAnsi="宋体" w:cs="宋体"/>
          <w:b/>
          <w:szCs w:val="21"/>
        </w:rPr>
        <w:t>合同履约保证金给甲方</w:t>
      </w:r>
      <w:r>
        <w:rPr>
          <w:rFonts w:hint="eastAsia" w:ascii="宋体" w:hAnsi="宋体" w:cs="宋体"/>
          <w:b/>
          <w:sz w:val="21"/>
          <w:szCs w:val="21"/>
          <w:lang w:eastAsia="zh-CN"/>
        </w:rPr>
        <w:t>。</w:t>
      </w:r>
      <w:r>
        <w:rPr>
          <w:rFonts w:hint="eastAsia" w:ascii="宋体" w:hAnsi="宋体" w:eastAsia="宋体" w:cs="宋体"/>
          <w:b/>
          <w:sz w:val="21"/>
          <w:szCs w:val="21"/>
          <w:lang w:val="en-US" w:eastAsia="zh-CN"/>
        </w:rPr>
        <w:t>方式为：</w:t>
      </w:r>
      <w:r>
        <w:rPr>
          <w:rFonts w:hint="eastAsia" w:ascii="宋体" w:hAnsi="宋体" w:eastAsia="宋体" w:cs="宋体"/>
          <w:color w:val="auto"/>
          <w:sz w:val="21"/>
          <w:szCs w:val="21"/>
          <w:u w:val="single"/>
        </w:rPr>
        <w:t xml:space="preserve"> 转账</w:t>
      </w:r>
      <w:r>
        <w:rPr>
          <w:rFonts w:hint="eastAsia" w:ascii="宋体" w:hAnsi="宋体" w:cs="宋体"/>
          <w:color w:val="auto"/>
          <w:sz w:val="21"/>
          <w:szCs w:val="21"/>
          <w:u w:val="single"/>
          <w:lang w:eastAsia="zh-CN"/>
        </w:rPr>
        <w:t>及</w:t>
      </w:r>
      <w:r>
        <w:rPr>
          <w:rFonts w:hint="eastAsia" w:ascii="宋体" w:hAnsi="宋体" w:eastAsia="宋体" w:cs="宋体"/>
          <w:color w:val="auto"/>
          <w:sz w:val="21"/>
          <w:szCs w:val="21"/>
          <w:u w:val="single"/>
        </w:rPr>
        <w:t xml:space="preserve">甲方认可的包含形式（如银行保函、保险机构保证保险保单和融资担保公司保函） </w:t>
      </w:r>
      <w:r>
        <w:rPr>
          <w:rFonts w:hint="eastAsia" w:ascii="宋体" w:hAnsi="宋体" w:eastAsia="宋体" w:cs="宋体"/>
          <w:color w:val="auto"/>
          <w:sz w:val="21"/>
          <w:szCs w:val="21"/>
        </w:rPr>
        <w:t>。</w:t>
      </w:r>
      <w:r>
        <w:rPr>
          <w:rFonts w:hint="eastAsia" w:ascii="宋体" w:hAnsi="宋体" w:cs="宋体"/>
          <w:b/>
          <w:sz w:val="21"/>
          <w:szCs w:val="21"/>
          <w:lang w:val="en-US" w:eastAsia="zh-CN"/>
        </w:rPr>
        <w:t>如</w:t>
      </w:r>
      <w:r>
        <w:rPr>
          <w:rFonts w:hint="eastAsia" w:ascii="宋体" w:hAnsi="宋体" w:cs="宋体"/>
          <w:b/>
          <w:bCs/>
          <w:szCs w:val="21"/>
          <w:lang w:val="en-US" w:eastAsia="zh-CN"/>
        </w:rPr>
        <w:t>乙方</w:t>
      </w:r>
      <w:r>
        <w:rPr>
          <w:rFonts w:hint="eastAsia" w:ascii="宋体" w:hAnsi="宋体" w:cs="宋体"/>
          <w:b/>
          <w:sz w:val="21"/>
          <w:szCs w:val="21"/>
          <w:lang w:val="en-US" w:eastAsia="zh-CN"/>
        </w:rPr>
        <w:t>为转账方式缴纳</w:t>
      </w:r>
      <w:r>
        <w:rPr>
          <w:rFonts w:hint="eastAsia" w:ascii="宋体" w:hAnsi="宋体" w:cs="宋体"/>
          <w:b/>
          <w:szCs w:val="21"/>
        </w:rPr>
        <w:t>合同履约保证金</w:t>
      </w:r>
      <w:r>
        <w:rPr>
          <w:rFonts w:hint="eastAsia" w:ascii="宋体" w:hAnsi="宋体" w:cs="宋体"/>
          <w:b/>
          <w:sz w:val="21"/>
          <w:szCs w:val="21"/>
          <w:lang w:val="en-US" w:eastAsia="zh-CN"/>
        </w:rPr>
        <w:t>的，</w:t>
      </w:r>
      <w:r>
        <w:rPr>
          <w:rFonts w:hint="eastAsia" w:ascii="宋体" w:hAnsi="宋体" w:cs="宋体"/>
          <w:b/>
          <w:sz w:val="21"/>
          <w:szCs w:val="21"/>
        </w:rPr>
        <w:t>甲方开给乙方合同履约保证金收据；</w:t>
      </w:r>
    </w:p>
    <w:p w14:paraId="366C7865">
      <w:pPr>
        <w:spacing w:line="360" w:lineRule="auto"/>
        <w:ind w:firstLine="422" w:firstLineChars="200"/>
        <w:rPr>
          <w:rFonts w:hint="eastAsia" w:ascii="宋体" w:hAnsi="宋体" w:cs="宋体"/>
          <w:b/>
          <w:sz w:val="21"/>
          <w:szCs w:val="21"/>
        </w:rPr>
      </w:pPr>
      <w:r>
        <w:rPr>
          <w:rFonts w:hint="eastAsia" w:ascii="宋体" w:hAnsi="宋体" w:cs="宋体"/>
          <w:b/>
          <w:sz w:val="21"/>
          <w:szCs w:val="21"/>
        </w:rPr>
        <w:t>（二）服务合同履行终止且所有义务已履行完毕后5个工作日内</w:t>
      </w:r>
      <w:bookmarkStart w:id="181" w:name="_GoBack"/>
      <w:bookmarkEnd w:id="181"/>
      <w:r>
        <w:rPr>
          <w:rFonts w:hint="eastAsia" w:ascii="宋体" w:hAnsi="宋体" w:cs="宋体"/>
          <w:b/>
          <w:sz w:val="21"/>
          <w:szCs w:val="21"/>
        </w:rPr>
        <w:t>退还；</w:t>
      </w:r>
    </w:p>
    <w:p w14:paraId="05A6B288">
      <w:pPr>
        <w:spacing w:line="360" w:lineRule="auto"/>
        <w:ind w:firstLine="420" w:firstLineChars="200"/>
        <w:rPr>
          <w:rFonts w:hint="eastAsia" w:ascii="宋体" w:hAnsi="宋体" w:cs="宋体"/>
          <w:sz w:val="21"/>
          <w:szCs w:val="21"/>
        </w:rPr>
      </w:pPr>
      <w:r>
        <w:rPr>
          <w:rFonts w:hint="eastAsia" w:ascii="宋体" w:hAnsi="宋体" w:cs="宋体"/>
          <w:sz w:val="21"/>
          <w:szCs w:val="21"/>
        </w:rPr>
        <w:t>（三）</w:t>
      </w:r>
      <w:r>
        <w:rPr>
          <w:rFonts w:hint="eastAsia" w:ascii="宋体" w:hAnsi="宋体" w:eastAsia="宋体" w:cs="宋体"/>
          <w:sz w:val="21"/>
          <w:szCs w:val="21"/>
          <w:highlight w:val="none"/>
          <w:lang w:bidi="ar"/>
        </w:rPr>
        <w:t>如</w:t>
      </w:r>
      <w:r>
        <w:rPr>
          <w:rFonts w:hint="eastAsia" w:ascii="宋体" w:hAnsi="宋体" w:eastAsia="宋体" w:cs="宋体"/>
          <w:sz w:val="21"/>
          <w:szCs w:val="21"/>
          <w:highlight w:val="none"/>
          <w:lang w:val="en-US" w:eastAsia="zh-CN" w:bidi="ar"/>
        </w:rPr>
        <w:t>乙方</w:t>
      </w:r>
      <w:r>
        <w:rPr>
          <w:rFonts w:hint="eastAsia" w:ascii="宋体" w:hAnsi="宋体" w:eastAsia="宋体" w:cs="宋体"/>
          <w:sz w:val="21"/>
          <w:szCs w:val="21"/>
          <w:highlight w:val="none"/>
          <w:lang w:bidi="ar"/>
        </w:rPr>
        <w:t>原因造成合同</w:t>
      </w:r>
      <w:r>
        <w:rPr>
          <w:rFonts w:hint="eastAsia" w:ascii="宋体" w:hAnsi="宋体" w:cs="宋体"/>
          <w:sz w:val="21"/>
          <w:szCs w:val="21"/>
          <w:highlight w:val="none"/>
          <w:lang w:eastAsia="zh-CN" w:bidi="ar"/>
        </w:rPr>
        <w:t>终止</w:t>
      </w:r>
      <w:r>
        <w:rPr>
          <w:rFonts w:hint="eastAsia" w:ascii="宋体" w:hAnsi="宋体" w:eastAsia="宋体" w:cs="宋体"/>
          <w:sz w:val="21"/>
          <w:szCs w:val="21"/>
          <w:highlight w:val="none"/>
          <w:lang w:bidi="ar"/>
        </w:rPr>
        <w:t>，履约担保金不返还；如</w:t>
      </w:r>
      <w:r>
        <w:rPr>
          <w:rFonts w:hint="eastAsia" w:ascii="宋体" w:hAnsi="宋体" w:eastAsia="宋体" w:cs="宋体"/>
          <w:sz w:val="21"/>
          <w:szCs w:val="21"/>
          <w:highlight w:val="none"/>
          <w:lang w:val="en-US" w:eastAsia="zh-CN" w:bidi="ar"/>
        </w:rPr>
        <w:t>乙方</w:t>
      </w:r>
      <w:r>
        <w:rPr>
          <w:rFonts w:hint="eastAsia" w:ascii="宋体" w:hAnsi="宋体" w:eastAsia="宋体" w:cs="宋体"/>
          <w:sz w:val="21"/>
          <w:szCs w:val="21"/>
          <w:highlight w:val="none"/>
          <w:lang w:bidi="ar"/>
        </w:rPr>
        <w:t>不能按磋商承诺和合同要求履约</w:t>
      </w:r>
      <w:r>
        <w:rPr>
          <w:rFonts w:hint="eastAsia" w:ascii="宋体" w:hAnsi="宋体" w:eastAsia="宋体" w:cs="宋体"/>
          <w:color w:val="000000"/>
          <w:sz w:val="21"/>
          <w:szCs w:val="21"/>
        </w:rPr>
        <w:t>，除承担相关责任外，</w:t>
      </w:r>
      <w:r>
        <w:rPr>
          <w:rFonts w:hint="eastAsia" w:ascii="宋体" w:hAnsi="宋体" w:eastAsia="宋体" w:cs="宋体"/>
          <w:sz w:val="21"/>
          <w:szCs w:val="21"/>
          <w:highlight w:val="none"/>
          <w:lang w:val="en-US" w:eastAsia="zh-CN" w:bidi="ar"/>
        </w:rPr>
        <w:t>甲方</w:t>
      </w:r>
      <w:r>
        <w:rPr>
          <w:rFonts w:hint="eastAsia" w:ascii="宋体" w:hAnsi="宋体" w:eastAsia="宋体" w:cs="宋体"/>
          <w:sz w:val="21"/>
          <w:szCs w:val="21"/>
          <w:highlight w:val="none"/>
          <w:lang w:bidi="ar"/>
        </w:rPr>
        <w:t>将有权扣除相应甚至全部履约保证金</w:t>
      </w:r>
      <w:r>
        <w:rPr>
          <w:rFonts w:hint="eastAsia" w:ascii="宋体" w:hAnsi="宋体" w:cs="宋体"/>
          <w:sz w:val="21"/>
          <w:szCs w:val="21"/>
        </w:rPr>
        <w:t>。</w:t>
      </w:r>
    </w:p>
    <w:p w14:paraId="22AE50AA">
      <w:pPr>
        <w:spacing w:line="360" w:lineRule="auto"/>
        <w:rPr>
          <w:rFonts w:hint="eastAsia" w:ascii="宋体" w:hAnsi="宋体" w:cs="宋体"/>
          <w:b/>
          <w:sz w:val="21"/>
          <w:szCs w:val="21"/>
          <w:lang w:bidi="ar"/>
        </w:rPr>
      </w:pPr>
      <w:r>
        <w:rPr>
          <w:rFonts w:hint="eastAsia" w:ascii="宋体" w:hAnsi="宋体" w:cs="宋体"/>
          <w:b/>
          <w:sz w:val="21"/>
          <w:szCs w:val="21"/>
          <w:lang w:bidi="ar"/>
        </w:rPr>
        <w:t>第七条  权利和义务</w:t>
      </w:r>
    </w:p>
    <w:p w14:paraId="7F0C211F">
      <w:pPr>
        <w:spacing w:line="360" w:lineRule="auto"/>
        <w:ind w:firstLine="420" w:firstLineChars="200"/>
        <w:rPr>
          <w:rFonts w:hint="eastAsia" w:ascii="宋体" w:hAnsi="宋体" w:cs="宋体"/>
          <w:sz w:val="21"/>
          <w:szCs w:val="21"/>
        </w:rPr>
      </w:pPr>
      <w:r>
        <w:rPr>
          <w:rFonts w:hint="eastAsia" w:ascii="宋体" w:hAnsi="宋体" w:cs="宋体"/>
          <w:sz w:val="21"/>
          <w:szCs w:val="21"/>
        </w:rPr>
        <w:t>（一）甲方权利与义务</w:t>
      </w:r>
    </w:p>
    <w:p w14:paraId="7BB7CA16">
      <w:pPr>
        <w:spacing w:line="360" w:lineRule="auto"/>
        <w:ind w:firstLine="420" w:firstLineChars="200"/>
        <w:rPr>
          <w:rFonts w:hint="eastAsia" w:ascii="宋体" w:hAnsi="宋体" w:cs="宋体"/>
          <w:sz w:val="21"/>
          <w:szCs w:val="21"/>
        </w:rPr>
      </w:pPr>
      <w:r>
        <w:rPr>
          <w:rFonts w:hint="eastAsia" w:ascii="宋体" w:hAnsi="宋体" w:cs="宋体"/>
          <w:sz w:val="21"/>
          <w:szCs w:val="21"/>
        </w:rPr>
        <w:t>1、甲方对乙方的拆违服务进行全面的技术指导、检查、管理和监督，对检查中发现的质量问题及时向乙方提出书面或口头改进意见，直至终止本合同。</w:t>
      </w:r>
    </w:p>
    <w:p w14:paraId="4F663BCC">
      <w:pPr>
        <w:spacing w:line="360" w:lineRule="auto"/>
        <w:ind w:firstLine="420" w:firstLineChars="200"/>
        <w:rPr>
          <w:rFonts w:hint="eastAsia" w:ascii="宋体" w:hAnsi="宋体" w:cs="宋体"/>
          <w:sz w:val="21"/>
          <w:szCs w:val="21"/>
        </w:rPr>
      </w:pPr>
      <w:r>
        <w:rPr>
          <w:rFonts w:hint="eastAsia" w:ascii="宋体" w:hAnsi="宋体" w:cs="宋体"/>
          <w:sz w:val="21"/>
          <w:szCs w:val="21"/>
        </w:rPr>
        <w:t>2、甲方监督检查乙方落实安全防火和安全生产措施。</w:t>
      </w:r>
    </w:p>
    <w:p w14:paraId="5DA9DA6A">
      <w:pPr>
        <w:spacing w:line="360" w:lineRule="auto"/>
        <w:ind w:firstLine="420" w:firstLineChars="200"/>
        <w:rPr>
          <w:rFonts w:hint="eastAsia" w:ascii="宋体" w:hAnsi="宋体" w:cs="宋体"/>
          <w:sz w:val="21"/>
          <w:szCs w:val="21"/>
        </w:rPr>
      </w:pPr>
      <w:r>
        <w:rPr>
          <w:rFonts w:hint="eastAsia" w:ascii="宋体" w:hAnsi="宋体" w:cs="宋体"/>
          <w:sz w:val="21"/>
          <w:szCs w:val="21"/>
        </w:rPr>
        <w:t>3、甲方可要求乙方调整不合格员工。</w:t>
      </w:r>
    </w:p>
    <w:p w14:paraId="5AE796D7">
      <w:pPr>
        <w:spacing w:line="360" w:lineRule="auto"/>
        <w:ind w:firstLine="420" w:firstLineChars="200"/>
        <w:rPr>
          <w:rFonts w:hint="eastAsia" w:ascii="宋体" w:hAnsi="宋体" w:cs="宋体"/>
          <w:sz w:val="21"/>
          <w:szCs w:val="21"/>
        </w:rPr>
      </w:pPr>
      <w:r>
        <w:rPr>
          <w:rFonts w:hint="eastAsia" w:ascii="宋体" w:hAnsi="宋体" w:cs="宋体"/>
          <w:sz w:val="21"/>
          <w:szCs w:val="21"/>
        </w:rPr>
        <w:t>4、甲方应按时支付款项。本合同的服务经费由政府拨款，如因政策影响，拨款未能及时到位，乙方不得以此为由而不履行本合同规定的义务。否则，甲方按规定扣罚。</w:t>
      </w:r>
    </w:p>
    <w:p w14:paraId="5AABBB5A">
      <w:pPr>
        <w:spacing w:line="360" w:lineRule="auto"/>
        <w:ind w:firstLine="420" w:firstLineChars="200"/>
        <w:rPr>
          <w:rFonts w:hint="eastAsia" w:ascii="宋体" w:hAnsi="宋体" w:cs="宋体"/>
          <w:sz w:val="21"/>
          <w:szCs w:val="21"/>
        </w:rPr>
      </w:pPr>
      <w:r>
        <w:rPr>
          <w:rFonts w:hint="eastAsia" w:ascii="宋体" w:hAnsi="宋体" w:cs="宋体"/>
          <w:sz w:val="21"/>
          <w:szCs w:val="21"/>
        </w:rPr>
        <w:t>（二）乙方权利和义务</w:t>
      </w:r>
    </w:p>
    <w:p w14:paraId="10BE108B">
      <w:pPr>
        <w:spacing w:line="360" w:lineRule="auto"/>
        <w:ind w:firstLine="420" w:firstLineChars="200"/>
        <w:rPr>
          <w:rFonts w:hint="eastAsia" w:ascii="宋体" w:hAnsi="宋体" w:cs="宋体"/>
          <w:sz w:val="21"/>
          <w:szCs w:val="21"/>
        </w:rPr>
      </w:pPr>
      <w:r>
        <w:rPr>
          <w:rFonts w:hint="eastAsia" w:ascii="宋体" w:hAnsi="宋体" w:cs="宋体"/>
          <w:sz w:val="21"/>
          <w:szCs w:val="21"/>
        </w:rPr>
        <w:t>1、乙方有权根据承包合同按期领取服务经费。</w:t>
      </w:r>
    </w:p>
    <w:p w14:paraId="4F87E0BC">
      <w:pPr>
        <w:spacing w:line="360" w:lineRule="auto"/>
        <w:ind w:firstLine="420" w:firstLineChars="200"/>
        <w:rPr>
          <w:rFonts w:hint="eastAsia" w:ascii="宋体" w:hAnsi="宋体" w:cs="宋体"/>
          <w:sz w:val="21"/>
          <w:szCs w:val="21"/>
        </w:rPr>
      </w:pPr>
      <w:r>
        <w:rPr>
          <w:rFonts w:hint="eastAsia" w:ascii="宋体" w:hAnsi="宋体" w:cs="宋体"/>
          <w:sz w:val="21"/>
          <w:szCs w:val="21"/>
        </w:rPr>
        <w:t>2、乙方履行承诺的义务，并参加由甲方组织的检查和综合考评。</w:t>
      </w:r>
    </w:p>
    <w:p w14:paraId="676B0822">
      <w:pPr>
        <w:spacing w:line="360" w:lineRule="auto"/>
        <w:ind w:firstLine="420" w:firstLineChars="200"/>
        <w:rPr>
          <w:rFonts w:hint="eastAsia" w:ascii="宋体" w:hAnsi="宋体" w:cs="宋体"/>
          <w:sz w:val="21"/>
          <w:szCs w:val="21"/>
        </w:rPr>
      </w:pPr>
      <w:r>
        <w:rPr>
          <w:rFonts w:hint="eastAsia" w:ascii="宋体" w:hAnsi="宋体" w:cs="宋体"/>
          <w:sz w:val="21"/>
          <w:szCs w:val="21"/>
        </w:rPr>
        <w:t>3、乙方应接受甲方的检查监督及指导。</w:t>
      </w:r>
    </w:p>
    <w:p w14:paraId="124F4B07">
      <w:pPr>
        <w:spacing w:line="360" w:lineRule="auto"/>
        <w:ind w:firstLine="420" w:firstLineChars="200"/>
        <w:rPr>
          <w:rFonts w:hint="eastAsia" w:ascii="宋体" w:hAnsi="宋体" w:cs="宋体"/>
          <w:sz w:val="21"/>
          <w:szCs w:val="21"/>
        </w:rPr>
      </w:pPr>
      <w:r>
        <w:rPr>
          <w:rFonts w:hint="eastAsia" w:ascii="宋体" w:hAnsi="宋体" w:cs="宋体"/>
          <w:sz w:val="21"/>
          <w:szCs w:val="21"/>
        </w:rPr>
        <w:t>4、按甲方的要求开展工作，如有改变，乙方应提出书面申请，并征得甲方的书面同意。</w:t>
      </w:r>
    </w:p>
    <w:p w14:paraId="59508129">
      <w:pPr>
        <w:spacing w:line="360" w:lineRule="auto"/>
        <w:ind w:firstLine="420" w:firstLineChars="200"/>
        <w:rPr>
          <w:rFonts w:hint="eastAsia" w:ascii="宋体" w:hAnsi="宋体" w:cs="宋体"/>
          <w:sz w:val="21"/>
          <w:szCs w:val="21"/>
        </w:rPr>
      </w:pPr>
      <w:r>
        <w:rPr>
          <w:rFonts w:hint="eastAsia" w:ascii="宋体" w:hAnsi="宋体" w:cs="宋体"/>
          <w:sz w:val="21"/>
          <w:szCs w:val="21"/>
        </w:rPr>
        <w:t>5、乙方负责作业过程中员工安全及事故处理和一切费用。</w:t>
      </w:r>
    </w:p>
    <w:p w14:paraId="36CDB277">
      <w:pPr>
        <w:spacing w:line="360" w:lineRule="auto"/>
        <w:ind w:firstLine="420" w:firstLineChars="200"/>
        <w:rPr>
          <w:rFonts w:hint="eastAsia" w:ascii="宋体" w:hAnsi="宋体" w:cs="宋体"/>
          <w:sz w:val="21"/>
          <w:szCs w:val="21"/>
        </w:rPr>
      </w:pPr>
      <w:r>
        <w:rPr>
          <w:rFonts w:hint="eastAsia" w:ascii="宋体" w:hAnsi="宋体" w:cs="宋体"/>
          <w:sz w:val="21"/>
          <w:szCs w:val="21"/>
        </w:rPr>
        <w:t>6、乙方应为服务人员提供与作业服务有关的一切保险，并承担全部责任。</w:t>
      </w:r>
    </w:p>
    <w:p w14:paraId="3AA98B48">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7、乙方不得有弄虚作假及其不正当行为。</w:t>
      </w:r>
    </w:p>
    <w:p w14:paraId="32F25387">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8、乙方应严格遵守国家法律、法规的规定，做好社会治安综合治理和计划生育等工作，不得违反国家法律、法规和仙居县的有关规定。</w:t>
      </w:r>
    </w:p>
    <w:p w14:paraId="2C0AEFBC">
      <w:pPr>
        <w:spacing w:line="360" w:lineRule="auto"/>
        <w:ind w:firstLine="420" w:firstLineChars="200"/>
        <w:rPr>
          <w:rFonts w:hint="eastAsia" w:ascii="宋体" w:hAnsi="宋体" w:cs="宋体"/>
          <w:sz w:val="21"/>
          <w:szCs w:val="21"/>
        </w:rPr>
      </w:pPr>
      <w:r>
        <w:rPr>
          <w:rFonts w:hint="eastAsia" w:ascii="宋体" w:hAnsi="宋体" w:cs="宋体"/>
          <w:sz w:val="21"/>
          <w:szCs w:val="21"/>
        </w:rPr>
        <w:t>9、在合同期内，因国家建设需要调整乙方管理任务时，乙方要服从大局，相应增减服务事项及经费。由此造成的经济损失，甲方不负赔偿责任。</w:t>
      </w:r>
    </w:p>
    <w:p w14:paraId="44717AA2">
      <w:pPr>
        <w:spacing w:line="360" w:lineRule="auto"/>
        <w:ind w:firstLine="420" w:firstLineChars="200"/>
        <w:rPr>
          <w:rFonts w:hint="eastAsia" w:ascii="宋体" w:hAnsi="宋体" w:cs="宋体"/>
          <w:sz w:val="21"/>
          <w:szCs w:val="21"/>
        </w:rPr>
      </w:pPr>
      <w:r>
        <w:rPr>
          <w:rFonts w:hint="eastAsia" w:ascii="宋体" w:hAnsi="宋体" w:cs="宋体"/>
          <w:sz w:val="21"/>
          <w:szCs w:val="21"/>
        </w:rPr>
        <w:t>10、如甲方需要多名工人（3人及以上）的，乙方必须指定一名具体负责人，并服从甲方的指挥。</w:t>
      </w:r>
    </w:p>
    <w:p w14:paraId="175F4775">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拆除违章广告的服务人员在作业服务过程中，不准损坏办公大楼整体结构、表面装修、顶部防水等，如有损坏，乙方负责维修或赔偿。 </w:t>
      </w:r>
    </w:p>
    <w:p w14:paraId="4B4E30C8">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11、拆违人员在作业服务过程中，要严格按照安全操作规程施工，乙方承担其现场施工人员、过往行人的人身安全责任，承担倒塌、坠落物体对其他人员、物体损坏的赔偿及相关责任，乙方必须办理安全施工的相关意外保险。 </w:t>
      </w:r>
    </w:p>
    <w:p w14:paraId="658FFE6F">
      <w:pPr>
        <w:spacing w:line="360" w:lineRule="auto"/>
        <w:ind w:firstLine="420" w:firstLineChars="200"/>
        <w:rPr>
          <w:rFonts w:hint="eastAsia" w:ascii="宋体" w:hAnsi="宋体" w:cs="宋体"/>
          <w:sz w:val="21"/>
          <w:szCs w:val="21"/>
        </w:rPr>
      </w:pPr>
      <w:r>
        <w:rPr>
          <w:rFonts w:hint="eastAsia" w:ascii="宋体" w:hAnsi="宋体" w:cs="宋体"/>
          <w:sz w:val="21"/>
          <w:szCs w:val="21"/>
        </w:rPr>
        <w:t>12、拆违人员需穿着佩戴安全帽等相关安全保护装束，该费用由乙方承担。</w:t>
      </w:r>
    </w:p>
    <w:p w14:paraId="134F6DED">
      <w:pPr>
        <w:spacing w:line="360" w:lineRule="auto"/>
        <w:ind w:firstLine="420" w:firstLineChars="200"/>
        <w:rPr>
          <w:rFonts w:hint="eastAsia" w:ascii="宋体" w:hAnsi="宋体" w:cs="宋体"/>
          <w:sz w:val="21"/>
          <w:szCs w:val="21"/>
        </w:rPr>
      </w:pPr>
      <w:r>
        <w:rPr>
          <w:rFonts w:hint="eastAsia" w:ascii="宋体" w:hAnsi="宋体" w:cs="宋体"/>
          <w:sz w:val="21"/>
          <w:szCs w:val="21"/>
        </w:rPr>
        <w:t>13、拆违人员涉及的食宿费、交通费、车辆设备油费维护保养费等一切费用由乙方承担。</w:t>
      </w:r>
    </w:p>
    <w:p w14:paraId="2EC3CCD3">
      <w:pPr>
        <w:spacing w:line="360" w:lineRule="auto"/>
        <w:ind w:firstLine="420" w:firstLineChars="200"/>
        <w:rPr>
          <w:rFonts w:hint="eastAsia" w:ascii="宋体" w:hAnsi="宋体" w:cs="宋体"/>
          <w:sz w:val="21"/>
          <w:szCs w:val="21"/>
        </w:rPr>
      </w:pPr>
      <w:r>
        <w:rPr>
          <w:rFonts w:hint="eastAsia" w:ascii="宋体" w:hAnsi="宋体" w:cs="宋体"/>
          <w:sz w:val="21"/>
          <w:szCs w:val="21"/>
        </w:rPr>
        <w:t>14、乙方承诺在服务期内，在执行事务过程中，加强消除现场风险隐患，全力确保现场安全，并做好保密工作。</w:t>
      </w:r>
    </w:p>
    <w:p w14:paraId="1D282962">
      <w:pPr>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、乙方应遵守法律、法规和政策的规定，因以上原因使合同性质发生改变，甲方不负赔偿责任。</w:t>
      </w:r>
    </w:p>
    <w:p w14:paraId="60076396">
      <w:pPr>
        <w:spacing w:line="360" w:lineRule="auto"/>
        <w:rPr>
          <w:rFonts w:hint="eastAsia" w:ascii="宋体" w:hAnsi="宋体" w:cs="宋体"/>
          <w:b/>
          <w:sz w:val="21"/>
          <w:szCs w:val="21"/>
          <w:lang w:bidi="ar"/>
        </w:rPr>
      </w:pPr>
      <w:r>
        <w:rPr>
          <w:rFonts w:hint="eastAsia" w:ascii="宋体" w:hAnsi="宋体" w:cs="宋体"/>
          <w:b/>
          <w:sz w:val="21"/>
          <w:szCs w:val="21"/>
          <w:lang w:bidi="ar"/>
        </w:rPr>
        <w:t>第八条  合同组成</w:t>
      </w:r>
    </w:p>
    <w:p w14:paraId="4FBD71F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下列文件构成本合同的组成部分：</w:t>
      </w:r>
    </w:p>
    <w:p w14:paraId="46CA21A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合同主要条款（含附件）</w:t>
      </w:r>
    </w:p>
    <w:p w14:paraId="2B750FB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中标通知书</w:t>
      </w:r>
    </w:p>
    <w:p w14:paraId="3A831D5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磋商文件</w:t>
      </w:r>
    </w:p>
    <w:p w14:paraId="4B8AA5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磋商响应文件</w:t>
      </w:r>
    </w:p>
    <w:p w14:paraId="2292C0F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 合同补充条款或说明（如有）</w:t>
      </w:r>
    </w:p>
    <w:p w14:paraId="05CAE25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 承诺书（含询标记录和优惠条件）</w:t>
      </w:r>
    </w:p>
    <w:p w14:paraId="0D8290DA">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附件</w:t>
      </w:r>
    </w:p>
    <w:p w14:paraId="29DC9293">
      <w:pPr>
        <w:spacing w:line="360" w:lineRule="auto"/>
        <w:rPr>
          <w:rFonts w:hint="eastAsia" w:ascii="宋体" w:hAnsi="宋体" w:eastAsia="宋体" w:cs="宋体"/>
          <w:b/>
          <w:sz w:val="21"/>
          <w:szCs w:val="21"/>
          <w:lang w:bidi="ar"/>
        </w:rPr>
      </w:pPr>
      <w:r>
        <w:rPr>
          <w:rFonts w:hint="eastAsia" w:ascii="宋体" w:hAnsi="宋体" w:cs="宋体"/>
          <w:b/>
          <w:sz w:val="21"/>
          <w:szCs w:val="21"/>
          <w:lang w:bidi="ar"/>
        </w:rPr>
        <w:t>第九条  违约责任</w:t>
      </w:r>
    </w:p>
    <w:p w14:paraId="01C29654">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（一）乙方违反甲方具体要求及《</w:t>
      </w:r>
      <w:r>
        <w:rPr>
          <w:rFonts w:hint="eastAsia" w:ascii="宋体" w:hAnsi="宋体" w:cs="宋体"/>
          <w:sz w:val="21"/>
          <w:szCs w:val="21"/>
          <w:lang w:val="en-US" w:eastAsia="zh-CN"/>
        </w:rPr>
        <w:t>竞争性磋商</w:t>
      </w:r>
      <w:r>
        <w:rPr>
          <w:rFonts w:hint="eastAsia" w:ascii="宋体" w:hAnsi="宋体" w:cs="宋体"/>
          <w:sz w:val="21"/>
          <w:szCs w:val="21"/>
        </w:rPr>
        <w:t>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14:paraId="4006F595">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（二）乙方因机械、工具或技术、劳动等跟不上管理需要影响工作，未达到质量标准，甲方有权单方终止本合同。</w:t>
      </w:r>
    </w:p>
    <w:p w14:paraId="3C25792E">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（三）本拆违服务除在招标文件中列明并经甲方同意外，乙方不得将本项目分包与转包，一经发现立即取消服务资格，作违约处理，并承担由此引起的法律责任及一切经济损失。</w:t>
      </w:r>
    </w:p>
    <w:p w14:paraId="1104490D">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（四）乙方出现以下行为的：</w:t>
      </w:r>
    </w:p>
    <w:p w14:paraId="62B838AA">
      <w:pPr>
        <w:pStyle w:val="11"/>
        <w:widowControl/>
        <w:tabs>
          <w:tab w:val="left" w:pos="540"/>
        </w:tabs>
        <w:ind w:firstLine="420"/>
        <w:jc w:val="left"/>
        <w:rPr>
          <w:rFonts w:hint="eastAsia" w:ascii="宋体" w:hAnsi="宋体" w:eastAsia="宋体" w:cs="宋体"/>
          <w:sz w:val="21"/>
          <w:szCs w:val="21"/>
        </w:rPr>
      </w:pPr>
      <w:r>
        <w:rPr>
          <w:rFonts w:hint="eastAsia" w:ascii="宋体" w:hAnsi="宋体" w:eastAsia="宋体" w:cs="宋体"/>
          <w:sz w:val="21"/>
          <w:szCs w:val="21"/>
        </w:rPr>
        <w:t>1.如服务人员打架斗殴的情况，扣除当次服务费的50%；</w:t>
      </w:r>
    </w:p>
    <w:p w14:paraId="1709FE26">
      <w:pPr>
        <w:pStyle w:val="11"/>
        <w:widowControl/>
        <w:tabs>
          <w:tab w:val="left" w:pos="540"/>
        </w:tabs>
        <w:ind w:firstLine="420"/>
        <w:jc w:val="left"/>
        <w:rPr>
          <w:rFonts w:hint="eastAsia" w:ascii="宋体" w:hAnsi="宋体" w:eastAsia="宋体" w:cs="宋体"/>
          <w:sz w:val="21"/>
          <w:szCs w:val="21"/>
        </w:rPr>
      </w:pPr>
      <w:r>
        <w:rPr>
          <w:rFonts w:hint="eastAsia" w:ascii="宋体" w:hAnsi="宋体" w:eastAsia="宋体" w:cs="宋体"/>
          <w:sz w:val="21"/>
          <w:szCs w:val="21"/>
        </w:rPr>
        <w:t>2.如拆违人员未穿着佩戴安全帽等相关安全保护装束，扣除违规人员当次服务费的30%；</w:t>
      </w:r>
    </w:p>
    <w:p w14:paraId="6E95D613">
      <w:pPr>
        <w:pStyle w:val="11"/>
        <w:widowControl/>
        <w:tabs>
          <w:tab w:val="left" w:pos="540"/>
        </w:tabs>
        <w:ind w:firstLine="420"/>
        <w:jc w:val="left"/>
        <w:rPr>
          <w:rFonts w:hint="eastAsia" w:ascii="宋体" w:hAnsi="宋体" w:eastAsia="宋体" w:cs="宋体"/>
          <w:sz w:val="21"/>
          <w:szCs w:val="21"/>
        </w:rPr>
      </w:pPr>
      <w:r>
        <w:rPr>
          <w:rFonts w:hint="eastAsia" w:ascii="宋体" w:hAnsi="宋体" w:eastAsia="宋体" w:cs="宋体"/>
          <w:sz w:val="21"/>
          <w:szCs w:val="21"/>
        </w:rPr>
        <w:t>3.如服务人员存在偷懒、消极怠工等情况，扣除违规人员当次服务费的30%；</w:t>
      </w:r>
    </w:p>
    <w:p w14:paraId="17AE6E91">
      <w:pPr>
        <w:pStyle w:val="11"/>
        <w:widowControl/>
        <w:tabs>
          <w:tab w:val="left" w:pos="540"/>
        </w:tabs>
        <w:ind w:firstLine="420"/>
        <w:jc w:val="left"/>
        <w:rPr>
          <w:rFonts w:hint="eastAsia" w:ascii="宋体" w:hAnsi="宋体" w:eastAsia="宋体" w:cs="宋体"/>
          <w:sz w:val="21"/>
          <w:szCs w:val="21"/>
        </w:rPr>
      </w:pPr>
      <w:r>
        <w:rPr>
          <w:rFonts w:hint="eastAsia" w:ascii="宋体" w:hAnsi="宋体" w:eastAsia="宋体" w:cs="宋体"/>
          <w:sz w:val="21"/>
          <w:szCs w:val="21"/>
        </w:rPr>
        <w:t>4.如服务人员未在指定时间到达指定地点，第一次扣除违规人员当次服务费的30%；第二次扣除违规人员当次服务费的50%；出现第三次的直接解除合同。</w:t>
      </w:r>
    </w:p>
    <w:p w14:paraId="1D3FC2A4">
      <w:pPr>
        <w:pStyle w:val="11"/>
        <w:widowControl/>
        <w:tabs>
          <w:tab w:val="left" w:pos="540"/>
        </w:tabs>
        <w:ind w:firstLine="420"/>
        <w:jc w:val="left"/>
        <w:rPr>
          <w:rFonts w:hint="eastAsia" w:ascii="宋体" w:hAnsi="宋体" w:eastAsia="宋体" w:cs="宋体"/>
          <w:sz w:val="21"/>
          <w:szCs w:val="21"/>
        </w:rPr>
      </w:pPr>
      <w:r>
        <w:rPr>
          <w:rFonts w:hint="eastAsia" w:ascii="宋体" w:hAnsi="宋体" w:eastAsia="宋体" w:cs="宋体"/>
          <w:sz w:val="21"/>
          <w:szCs w:val="21"/>
        </w:rPr>
        <w:t>5. 如服务人员未在指定时间到达指定地点的，</w:t>
      </w:r>
      <w:r>
        <w:rPr>
          <w:rFonts w:hint="eastAsia" w:ascii="宋体" w:eastAsia="宋体" w:cs="宋体"/>
          <w:sz w:val="21"/>
          <w:szCs w:val="21"/>
          <w:lang w:eastAsia="zh-CN"/>
        </w:rPr>
        <w:t>甲方</w:t>
      </w:r>
      <w:r>
        <w:rPr>
          <w:rFonts w:hint="eastAsia" w:ascii="宋体" w:hAnsi="宋体" w:eastAsia="宋体" w:cs="宋体"/>
          <w:sz w:val="21"/>
          <w:szCs w:val="21"/>
        </w:rPr>
        <w:t>可另行安排人员，所需费用由</w:t>
      </w:r>
      <w:r>
        <w:rPr>
          <w:rFonts w:hint="eastAsia" w:ascii="宋体" w:eastAsia="宋体" w:cs="宋体"/>
          <w:sz w:val="21"/>
          <w:szCs w:val="21"/>
          <w:lang w:val="en-US" w:eastAsia="zh-CN"/>
        </w:rPr>
        <w:t>乙方</w:t>
      </w:r>
      <w:r>
        <w:rPr>
          <w:rFonts w:hint="eastAsia" w:ascii="宋体" w:hAnsi="宋体" w:eastAsia="宋体" w:cs="宋体"/>
          <w:sz w:val="21"/>
          <w:szCs w:val="21"/>
        </w:rPr>
        <w:t>支付。</w:t>
      </w:r>
    </w:p>
    <w:p w14:paraId="4C84B593">
      <w:pPr>
        <w:pStyle w:val="11"/>
        <w:widowControl/>
        <w:tabs>
          <w:tab w:val="left" w:pos="540"/>
        </w:tabs>
        <w:ind w:firstLine="420"/>
        <w:jc w:val="left"/>
        <w:rPr>
          <w:rFonts w:hint="eastAsia" w:ascii="宋体" w:hAnsi="宋体" w:eastAsia="宋体" w:cs="宋体"/>
          <w:sz w:val="21"/>
          <w:szCs w:val="21"/>
        </w:rPr>
      </w:pPr>
      <w:r>
        <w:rPr>
          <w:rFonts w:hint="eastAsia" w:ascii="宋体" w:hAnsi="宋体" w:eastAsia="宋体" w:cs="宋体"/>
          <w:sz w:val="21"/>
          <w:szCs w:val="21"/>
        </w:rPr>
        <w:t>6.如未按</w:t>
      </w:r>
      <w:r>
        <w:rPr>
          <w:rFonts w:hint="eastAsia" w:ascii="宋体" w:eastAsia="宋体" w:cs="宋体"/>
          <w:sz w:val="21"/>
          <w:szCs w:val="21"/>
          <w:lang w:eastAsia="zh-CN"/>
        </w:rPr>
        <w:t>甲方</w:t>
      </w:r>
      <w:r>
        <w:rPr>
          <w:rFonts w:hint="eastAsia" w:ascii="宋体" w:hAnsi="宋体" w:eastAsia="宋体" w:cs="宋体"/>
          <w:sz w:val="21"/>
          <w:szCs w:val="21"/>
        </w:rPr>
        <w:t>要求的人数指派服务人员及车辆设备的，根据具体违规情况，扣除当次服务费的20~100%；</w:t>
      </w:r>
    </w:p>
    <w:p w14:paraId="7F04AFB0">
      <w:pPr>
        <w:pStyle w:val="11"/>
        <w:widowControl/>
        <w:tabs>
          <w:tab w:val="left" w:pos="540"/>
        </w:tabs>
        <w:ind w:firstLine="420"/>
        <w:jc w:val="left"/>
        <w:rPr>
          <w:rFonts w:hint="eastAsia" w:ascii="宋体" w:hAnsi="宋体" w:eastAsia="宋体" w:cs="宋体"/>
          <w:sz w:val="21"/>
          <w:szCs w:val="21"/>
        </w:rPr>
      </w:pPr>
      <w:r>
        <w:rPr>
          <w:rFonts w:hint="eastAsia" w:ascii="宋体" w:hAnsi="宋体" w:eastAsia="宋体" w:cs="宋体"/>
          <w:sz w:val="21"/>
          <w:szCs w:val="21"/>
        </w:rPr>
        <w:t>7.如出现违法违规等行动的，</w:t>
      </w:r>
      <w:r>
        <w:rPr>
          <w:rFonts w:hint="eastAsia" w:ascii="宋体" w:eastAsia="宋体" w:cs="宋体"/>
          <w:sz w:val="21"/>
          <w:szCs w:val="21"/>
          <w:lang w:eastAsia="zh-CN"/>
        </w:rPr>
        <w:t>甲方</w:t>
      </w:r>
      <w:r>
        <w:rPr>
          <w:rFonts w:hint="eastAsia" w:ascii="宋体" w:hAnsi="宋体" w:eastAsia="宋体" w:cs="宋体"/>
          <w:sz w:val="21"/>
          <w:szCs w:val="21"/>
        </w:rPr>
        <w:t>有权终止合同并没收履约保证金；</w:t>
      </w:r>
    </w:p>
    <w:p w14:paraId="66C97A2C">
      <w:pPr>
        <w:spacing w:line="360" w:lineRule="auto"/>
        <w:ind w:firstLine="420" w:firstLineChars="200"/>
        <w:rPr>
          <w:rFonts w:hint="eastAsia" w:ascii="宋体" w:hAnsi="宋体" w:cs="宋体"/>
          <w:sz w:val="21"/>
          <w:szCs w:val="21"/>
        </w:rPr>
      </w:pPr>
      <w:r>
        <w:rPr>
          <w:rFonts w:hint="eastAsia" w:ascii="宋体" w:hAnsi="宋体" w:cs="宋体"/>
          <w:sz w:val="21"/>
          <w:szCs w:val="21"/>
        </w:rPr>
        <w:t>8.如出现包括但不限于以上的行为，引起恶劣社会影响的，</w:t>
      </w:r>
      <w:r>
        <w:rPr>
          <w:rFonts w:hint="eastAsia" w:ascii="宋体" w:hAnsi="宋体" w:cs="宋体"/>
          <w:sz w:val="21"/>
          <w:szCs w:val="21"/>
          <w:lang w:eastAsia="zh-CN"/>
        </w:rPr>
        <w:t>甲方</w:t>
      </w:r>
      <w:r>
        <w:rPr>
          <w:rFonts w:hint="eastAsia" w:ascii="宋体" w:hAnsi="宋体" w:cs="宋体"/>
          <w:sz w:val="21"/>
          <w:szCs w:val="21"/>
        </w:rPr>
        <w:t>有权终止合同并没收履约保证金。</w:t>
      </w:r>
    </w:p>
    <w:p w14:paraId="54B510C0">
      <w:pPr>
        <w:spacing w:line="360" w:lineRule="auto"/>
        <w:rPr>
          <w:rFonts w:hint="eastAsia" w:ascii="宋体" w:hAnsi="宋体" w:cs="宋体"/>
          <w:b/>
          <w:sz w:val="21"/>
          <w:szCs w:val="21"/>
          <w:lang w:bidi="ar"/>
        </w:rPr>
      </w:pPr>
      <w:r>
        <w:rPr>
          <w:rFonts w:hint="eastAsia" w:ascii="宋体" w:hAnsi="宋体" w:cs="宋体"/>
          <w:b/>
          <w:sz w:val="21"/>
          <w:szCs w:val="21"/>
          <w:lang w:bidi="ar"/>
        </w:rPr>
        <w:t>第十条  争议的解决</w:t>
      </w:r>
    </w:p>
    <w:p w14:paraId="1F0C19A0">
      <w:pPr>
        <w:spacing w:line="360" w:lineRule="auto"/>
        <w:ind w:firstLine="420" w:firstLineChars="200"/>
        <w:rPr>
          <w:rFonts w:hint="eastAsia" w:ascii="宋体" w:hAnsi="宋体" w:cs="宋体"/>
          <w:sz w:val="21"/>
          <w:szCs w:val="21"/>
        </w:rPr>
      </w:pPr>
      <w:r>
        <w:rPr>
          <w:rFonts w:hint="eastAsia" w:ascii="宋体" w:hAnsi="宋体" w:cs="宋体"/>
          <w:sz w:val="21"/>
          <w:szCs w:val="21"/>
        </w:rPr>
        <w:t>合同未尽事宜，应双方友好协调解决。协商不一致，双方约定向</w:t>
      </w:r>
      <w:r>
        <w:rPr>
          <w:rFonts w:hint="eastAsia" w:ascii="宋体" w:hAnsi="宋体" w:cs="宋体"/>
          <w:sz w:val="21"/>
          <w:szCs w:val="21"/>
          <w:u w:val="single"/>
        </w:rPr>
        <w:t xml:space="preserve"> 仙居县人民法院 </w:t>
      </w:r>
      <w:r>
        <w:rPr>
          <w:rFonts w:hint="eastAsia" w:ascii="宋体" w:hAnsi="宋体" w:cs="宋体"/>
          <w:sz w:val="21"/>
          <w:szCs w:val="21"/>
        </w:rPr>
        <w:t>提起诉讼。</w:t>
      </w:r>
    </w:p>
    <w:p w14:paraId="0F3651B8">
      <w:pPr>
        <w:spacing w:line="360" w:lineRule="auto"/>
        <w:rPr>
          <w:rFonts w:hint="eastAsia" w:ascii="宋体" w:hAnsi="宋体" w:cs="宋体"/>
          <w:b/>
          <w:sz w:val="21"/>
          <w:szCs w:val="21"/>
          <w:lang w:bidi="ar"/>
        </w:rPr>
      </w:pPr>
      <w:r>
        <w:rPr>
          <w:rFonts w:hint="eastAsia" w:ascii="宋体" w:hAnsi="宋体" w:cs="宋体"/>
          <w:b/>
          <w:sz w:val="21"/>
          <w:szCs w:val="21"/>
          <w:lang w:bidi="ar"/>
        </w:rPr>
        <w:t>第十一条  合同生效及终止</w:t>
      </w:r>
    </w:p>
    <w:p w14:paraId="37D4C956">
      <w:pPr>
        <w:spacing w:line="360" w:lineRule="auto"/>
        <w:ind w:firstLine="420" w:firstLineChars="200"/>
        <w:rPr>
          <w:rFonts w:hint="eastAsia" w:ascii="宋体" w:hAnsi="宋体" w:cs="宋体"/>
          <w:sz w:val="21"/>
          <w:szCs w:val="21"/>
        </w:rPr>
      </w:pPr>
      <w:r>
        <w:rPr>
          <w:rFonts w:hint="eastAsia" w:ascii="宋体" w:hAnsi="宋体" w:cs="宋体"/>
          <w:sz w:val="21"/>
          <w:szCs w:val="21"/>
        </w:rPr>
        <w:t>（一）合同生效：本合同自甲乙双方法定代表人签字、盖章之日起生效。</w:t>
      </w:r>
    </w:p>
    <w:p w14:paraId="7FF8A0B9">
      <w:pPr>
        <w:spacing w:line="360" w:lineRule="auto"/>
        <w:ind w:firstLine="420" w:firstLineChars="200"/>
        <w:rPr>
          <w:rFonts w:hint="eastAsia" w:ascii="宋体" w:hAnsi="宋体" w:cs="宋体"/>
          <w:sz w:val="21"/>
          <w:szCs w:val="21"/>
        </w:rPr>
      </w:pPr>
      <w:r>
        <w:rPr>
          <w:rFonts w:hint="eastAsia" w:ascii="宋体" w:hAnsi="宋体" w:cs="宋体"/>
          <w:sz w:val="21"/>
          <w:szCs w:val="21"/>
        </w:rPr>
        <w:t>（二）合同终止：本合同出现以下情况时终止。</w:t>
      </w:r>
    </w:p>
    <w:p w14:paraId="4F532BBA">
      <w:pPr>
        <w:spacing w:line="360" w:lineRule="auto"/>
        <w:ind w:firstLine="420" w:firstLineChars="200"/>
        <w:rPr>
          <w:rFonts w:hint="eastAsia" w:ascii="宋体" w:hAnsi="宋体" w:cs="宋体"/>
          <w:sz w:val="21"/>
          <w:szCs w:val="21"/>
        </w:rPr>
      </w:pPr>
      <w:r>
        <w:rPr>
          <w:rFonts w:hint="eastAsia" w:ascii="宋体" w:hAnsi="宋体" w:cs="宋体"/>
          <w:sz w:val="21"/>
          <w:szCs w:val="21"/>
        </w:rPr>
        <w:t>1、期限届满时自行终止。</w:t>
      </w:r>
    </w:p>
    <w:p w14:paraId="655C2551">
      <w:pPr>
        <w:spacing w:line="360" w:lineRule="auto"/>
        <w:ind w:firstLine="420" w:firstLineChars="200"/>
        <w:rPr>
          <w:rFonts w:hint="eastAsia" w:ascii="宋体" w:hAnsi="宋体" w:cs="宋体"/>
          <w:sz w:val="21"/>
          <w:szCs w:val="21"/>
        </w:rPr>
      </w:pPr>
      <w:r>
        <w:rPr>
          <w:rFonts w:hint="eastAsia" w:ascii="宋体" w:hAnsi="宋体" w:cs="宋体"/>
          <w:sz w:val="21"/>
          <w:szCs w:val="21"/>
        </w:rPr>
        <w:t>2、有以下行为之一的：</w:t>
      </w:r>
    </w:p>
    <w:p w14:paraId="42B36500">
      <w:pPr>
        <w:spacing w:line="360" w:lineRule="auto"/>
        <w:ind w:firstLine="420" w:firstLineChars="200"/>
        <w:rPr>
          <w:rFonts w:hint="eastAsia" w:ascii="宋体" w:hAnsi="宋体" w:cs="宋体"/>
          <w:sz w:val="21"/>
          <w:szCs w:val="21"/>
        </w:rPr>
      </w:pPr>
      <w:r>
        <w:rPr>
          <w:rFonts w:hint="eastAsia" w:ascii="宋体" w:hAnsi="宋体" w:cs="宋体"/>
          <w:sz w:val="21"/>
          <w:szCs w:val="21"/>
        </w:rPr>
        <w:t>（1）违反管理规定，造成重大伤亡或重大损失。</w:t>
      </w:r>
    </w:p>
    <w:p w14:paraId="38A7BFF9">
      <w:pPr>
        <w:spacing w:line="360" w:lineRule="auto"/>
        <w:ind w:firstLine="420" w:firstLineChars="200"/>
        <w:rPr>
          <w:rFonts w:hint="eastAsia" w:ascii="宋体" w:hAnsi="宋体" w:cs="宋体"/>
          <w:sz w:val="21"/>
          <w:szCs w:val="21"/>
        </w:rPr>
      </w:pPr>
      <w:r>
        <w:rPr>
          <w:rFonts w:hint="eastAsia" w:ascii="宋体" w:hAnsi="宋体" w:cs="宋体"/>
          <w:sz w:val="21"/>
          <w:szCs w:val="21"/>
        </w:rPr>
        <w:t>（2）因管理不善造成恶劣影响。</w:t>
      </w:r>
    </w:p>
    <w:p w14:paraId="7BA00157">
      <w:pPr>
        <w:spacing w:line="360" w:lineRule="auto"/>
        <w:ind w:firstLine="420" w:firstLineChars="200"/>
        <w:rPr>
          <w:rFonts w:hint="eastAsia" w:ascii="宋体" w:hAnsi="宋体" w:cs="宋体"/>
          <w:sz w:val="21"/>
          <w:szCs w:val="21"/>
        </w:rPr>
      </w:pPr>
      <w:r>
        <w:rPr>
          <w:rFonts w:hint="eastAsia" w:ascii="宋体" w:hAnsi="宋体" w:cs="宋体"/>
          <w:sz w:val="21"/>
          <w:szCs w:val="21"/>
        </w:rPr>
        <w:t>（3）擅自将合同转包给第三者。</w:t>
      </w:r>
    </w:p>
    <w:p w14:paraId="5C41E850">
      <w:pPr>
        <w:spacing w:line="360" w:lineRule="auto"/>
        <w:ind w:firstLine="420" w:firstLineChars="200"/>
        <w:rPr>
          <w:rFonts w:hint="eastAsia" w:ascii="宋体" w:hAnsi="宋体" w:cs="宋体"/>
          <w:sz w:val="21"/>
          <w:szCs w:val="21"/>
        </w:rPr>
      </w:pPr>
      <w:r>
        <w:rPr>
          <w:rFonts w:hint="eastAsia" w:ascii="宋体" w:hAnsi="宋体" w:cs="宋体"/>
          <w:sz w:val="21"/>
          <w:szCs w:val="21"/>
        </w:rPr>
        <w:t>（4）违反劳动法或其他相关法律法规，造成恶劣影响。</w:t>
      </w:r>
    </w:p>
    <w:p w14:paraId="5A6362ED">
      <w:pPr>
        <w:spacing w:line="360" w:lineRule="auto"/>
        <w:ind w:firstLine="420" w:firstLineChars="200"/>
        <w:rPr>
          <w:rFonts w:hint="eastAsia" w:ascii="宋体" w:hAnsi="宋体" w:cs="宋体"/>
          <w:sz w:val="21"/>
          <w:szCs w:val="21"/>
        </w:rPr>
      </w:pPr>
      <w:r>
        <w:rPr>
          <w:rFonts w:hint="eastAsia" w:ascii="宋体" w:hAnsi="宋体" w:cs="宋体"/>
          <w:sz w:val="21"/>
          <w:szCs w:val="21"/>
        </w:rPr>
        <w:t>（5）未在指定时间到达指定地点的情况，出现第三次的。</w:t>
      </w:r>
    </w:p>
    <w:p w14:paraId="75E7A0E5">
      <w:pPr>
        <w:spacing w:line="360" w:lineRule="auto"/>
        <w:ind w:firstLine="420" w:firstLineChars="200"/>
        <w:rPr>
          <w:rFonts w:hint="eastAsia" w:ascii="宋体" w:hAnsi="宋体" w:cs="宋体"/>
          <w:sz w:val="21"/>
          <w:szCs w:val="21"/>
        </w:rPr>
      </w:pPr>
      <w:r>
        <w:rPr>
          <w:rFonts w:hint="eastAsia" w:ascii="宋体" w:hAnsi="宋体" w:cs="宋体"/>
          <w:sz w:val="21"/>
          <w:szCs w:val="21"/>
        </w:rPr>
        <w:t>（6）弄虚作假及其他不正当行为。</w:t>
      </w:r>
    </w:p>
    <w:p w14:paraId="6B66FDCB">
      <w:pPr>
        <w:spacing w:line="360" w:lineRule="auto"/>
        <w:ind w:firstLine="420" w:firstLineChars="200"/>
        <w:rPr>
          <w:rFonts w:hint="eastAsia" w:ascii="宋体" w:hAnsi="宋体" w:cs="宋体"/>
          <w:sz w:val="21"/>
          <w:szCs w:val="21"/>
        </w:rPr>
      </w:pPr>
      <w:r>
        <w:rPr>
          <w:rFonts w:hint="eastAsia" w:ascii="宋体" w:hAnsi="宋体" w:cs="宋体"/>
          <w:sz w:val="21"/>
          <w:szCs w:val="21"/>
        </w:rPr>
        <w:t>3、法律规定的终止事由。</w:t>
      </w:r>
    </w:p>
    <w:p w14:paraId="2CE3AF91">
      <w:pPr>
        <w:spacing w:line="360" w:lineRule="auto"/>
        <w:rPr>
          <w:rFonts w:hint="eastAsia" w:ascii="宋体" w:hAnsi="宋体" w:cs="宋体"/>
          <w:b/>
          <w:sz w:val="21"/>
          <w:szCs w:val="21"/>
          <w:lang w:bidi="ar"/>
        </w:rPr>
      </w:pPr>
      <w:r>
        <w:rPr>
          <w:rFonts w:hint="eastAsia" w:ascii="宋体" w:hAnsi="宋体" w:cs="宋体"/>
          <w:b/>
          <w:sz w:val="21"/>
          <w:szCs w:val="21"/>
          <w:lang w:bidi="ar"/>
        </w:rPr>
        <w:t>第十二条  合同的解释</w:t>
      </w:r>
    </w:p>
    <w:p w14:paraId="5C382CC6">
      <w:pPr>
        <w:spacing w:line="360" w:lineRule="auto"/>
        <w:ind w:firstLine="420" w:firstLineChars="200"/>
        <w:rPr>
          <w:rFonts w:hint="eastAsia" w:ascii="宋体" w:hAnsi="宋体" w:cs="宋体"/>
          <w:sz w:val="21"/>
          <w:szCs w:val="21"/>
        </w:rPr>
      </w:pPr>
      <w:r>
        <w:rPr>
          <w:rFonts w:hint="eastAsia" w:ascii="宋体" w:hAnsi="宋体" w:cs="宋体"/>
          <w:sz w:val="21"/>
          <w:szCs w:val="21"/>
        </w:rPr>
        <w:t>本合同的解释权在</w:t>
      </w:r>
      <w:r>
        <w:rPr>
          <w:rFonts w:hint="eastAsia" w:ascii="宋体" w:hAnsi="宋体" w:cs="宋体"/>
          <w:sz w:val="21"/>
          <w:szCs w:val="21"/>
          <w:lang w:eastAsia="zh-CN"/>
        </w:rPr>
        <w:t>仙居县朱溪镇人民政府</w:t>
      </w:r>
      <w:r>
        <w:rPr>
          <w:rFonts w:hint="eastAsia" w:ascii="宋体" w:hAnsi="宋体" w:cs="宋体"/>
          <w:sz w:val="21"/>
          <w:szCs w:val="21"/>
        </w:rPr>
        <w:t>。</w:t>
      </w:r>
    </w:p>
    <w:p w14:paraId="1D6BFE12">
      <w:pPr>
        <w:spacing w:line="360" w:lineRule="auto"/>
        <w:rPr>
          <w:rFonts w:hint="eastAsia" w:ascii="宋体" w:hAnsi="宋体" w:cs="宋体"/>
          <w:b/>
          <w:sz w:val="21"/>
          <w:szCs w:val="21"/>
          <w:lang w:val="zh-CN" w:bidi="ar"/>
        </w:rPr>
      </w:pPr>
      <w:r>
        <w:rPr>
          <w:rFonts w:hint="eastAsia" w:ascii="宋体" w:hAnsi="宋体" w:cs="宋体"/>
          <w:b/>
          <w:sz w:val="21"/>
          <w:szCs w:val="21"/>
          <w:lang w:bidi="ar"/>
        </w:rPr>
        <w:t xml:space="preserve">第十三条  </w:t>
      </w:r>
      <w:bookmarkStart w:id="153" w:name="_Toc528578411"/>
      <w:bookmarkStart w:id="154" w:name="_Toc528927452"/>
      <w:r>
        <w:rPr>
          <w:rFonts w:hint="eastAsia" w:ascii="宋体" w:hAnsi="宋体" w:cs="宋体"/>
          <w:b/>
          <w:sz w:val="21"/>
          <w:szCs w:val="21"/>
          <w:lang w:val="zh-CN" w:bidi="ar"/>
        </w:rPr>
        <w:t>合同</w:t>
      </w:r>
      <w:r>
        <w:rPr>
          <w:rFonts w:hint="eastAsia" w:ascii="宋体" w:hAnsi="宋体" w:cs="宋体"/>
          <w:b/>
          <w:sz w:val="21"/>
          <w:szCs w:val="21"/>
          <w:lang w:val="en-US" w:eastAsia="zh-CN" w:bidi="ar"/>
        </w:rPr>
        <w:t>份数</w:t>
      </w:r>
      <w:r>
        <w:rPr>
          <w:rFonts w:hint="eastAsia" w:ascii="宋体" w:hAnsi="宋体" w:cs="宋体"/>
          <w:b/>
          <w:sz w:val="21"/>
          <w:szCs w:val="21"/>
          <w:lang w:val="zh-CN" w:bidi="ar"/>
        </w:rPr>
        <w:t>及其它</w:t>
      </w:r>
      <w:bookmarkEnd w:id="153"/>
      <w:bookmarkEnd w:id="154"/>
    </w:p>
    <w:p w14:paraId="44720FBB">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hAnsi="宋体" w:eastAsia="宋体" w:cs="宋体"/>
          <w:b w:val="0"/>
          <w:sz w:val="21"/>
          <w:szCs w:val="21"/>
        </w:rPr>
        <w:t>1.</w:t>
      </w:r>
      <w:r>
        <w:rPr>
          <w:rFonts w:hint="eastAsia" w:ascii="宋体" w:hAnsi="宋体" w:eastAsia="宋体" w:cs="宋体"/>
          <w:b w:val="0"/>
          <w:color w:val="000000"/>
          <w:kern w:val="0"/>
          <w:sz w:val="21"/>
          <w:szCs w:val="21"/>
          <w:lang w:val="en-US" w:eastAsia="zh-CN" w:bidi="ar-SA"/>
        </w:rPr>
        <w:t>合同执行中涉及采购资金和采购内容修改或补充的，须符合相关规定，当事人协商一致并签书面补充协议报政府采购监督管理部门备案，方可作为合同不可分割的一部分。</w:t>
      </w:r>
    </w:p>
    <w:p w14:paraId="65BCEB25">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2.本合同未尽事宜，遵照《</w:t>
      </w:r>
      <w:r>
        <w:rPr>
          <w:rFonts w:hint="eastAsia" w:ascii="宋体" w:hAnsi="宋体" w:eastAsia="宋体" w:cs="宋体"/>
          <w:sz w:val="21"/>
          <w:szCs w:val="21"/>
          <w:lang w:eastAsia="zh-CN"/>
        </w:rPr>
        <w:t>中华人民共和国民法典</w:t>
      </w:r>
      <w:r>
        <w:rPr>
          <w:rFonts w:hint="eastAsia" w:ascii="宋体" w:hAnsi="宋体" w:eastAsia="宋体" w:cs="宋体"/>
          <w:b w:val="0"/>
          <w:color w:val="000000"/>
          <w:kern w:val="0"/>
          <w:sz w:val="21"/>
          <w:szCs w:val="21"/>
          <w:lang w:val="en-US" w:eastAsia="zh-CN" w:bidi="ar-SA"/>
        </w:rPr>
        <w:t>》有关条文执行。</w:t>
      </w:r>
    </w:p>
    <w:p w14:paraId="7CEA8F6F">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4.本合同一式六份，代理机构、政府采购监督管理部门各执一份，甲、乙双方各执二份，具有同等法律效力。</w:t>
      </w:r>
    </w:p>
    <w:p w14:paraId="34312EF8">
      <w:pPr>
        <w:pStyle w:val="42"/>
        <w:widowControl/>
        <w:spacing w:beforeLines="0" w:afterLines="0" w:line="360" w:lineRule="auto"/>
        <w:ind w:firstLine="422" w:firstLineChars="200"/>
        <w:rPr>
          <w:rFonts w:hint="eastAsia" w:hAnsi="宋体"/>
          <w:sz w:val="21"/>
        </w:rPr>
      </w:pPr>
    </w:p>
    <w:p w14:paraId="75602D99">
      <w:pPr>
        <w:pStyle w:val="42"/>
        <w:widowControl/>
        <w:spacing w:beforeLines="0" w:afterLines="0" w:line="360" w:lineRule="auto"/>
        <w:ind w:firstLine="422" w:firstLineChars="200"/>
        <w:rPr>
          <w:rFonts w:hint="eastAsia" w:ascii="宋体" w:hAnsi="宋体" w:eastAsia="宋体" w:cs="宋体"/>
          <w:sz w:val="21"/>
        </w:rPr>
      </w:pPr>
      <w:r>
        <w:rPr>
          <w:rFonts w:hint="eastAsia" w:ascii="宋体" w:hAnsi="宋体" w:eastAsia="宋体" w:cs="宋体"/>
          <w:sz w:val="21"/>
        </w:rPr>
        <w:t>甲    方：    （盖章）                 乙    方：        （盖章）</w:t>
      </w:r>
    </w:p>
    <w:p w14:paraId="5D76BF51">
      <w:pPr>
        <w:pStyle w:val="42"/>
        <w:widowControl/>
        <w:spacing w:beforeLines="0" w:afterLines="0" w:line="360" w:lineRule="auto"/>
        <w:ind w:firstLine="422" w:firstLineChars="200"/>
        <w:rPr>
          <w:rFonts w:hint="eastAsia" w:ascii="宋体" w:hAnsi="宋体" w:eastAsia="宋体" w:cs="宋体"/>
          <w:sz w:val="21"/>
        </w:rPr>
      </w:pPr>
      <w:r>
        <w:rPr>
          <w:rFonts w:hint="eastAsia" w:ascii="宋体" w:hAnsi="宋体" w:eastAsia="宋体" w:cs="宋体"/>
          <w:sz w:val="21"/>
        </w:rPr>
        <w:t>法定代表人</w:t>
      </w:r>
      <w:r>
        <w:rPr>
          <w:rFonts w:hint="eastAsia" w:hAnsi="宋体" w:eastAsia="宋体" w:cs="宋体"/>
          <w:sz w:val="21"/>
          <w:lang w:val="en-US" w:eastAsia="zh-CN"/>
        </w:rPr>
        <w:t xml:space="preserve">  </w:t>
      </w:r>
      <w:r>
        <w:rPr>
          <w:rFonts w:hint="eastAsia" w:ascii="宋体" w:hAnsi="宋体" w:eastAsia="宋体" w:cs="宋体"/>
          <w:sz w:val="21"/>
        </w:rPr>
        <w:t xml:space="preserve">                           法定代表人</w:t>
      </w:r>
    </w:p>
    <w:p w14:paraId="71782915">
      <w:pPr>
        <w:pStyle w:val="42"/>
        <w:widowControl/>
        <w:spacing w:beforeLines="0" w:afterLines="0" w:line="360" w:lineRule="auto"/>
        <w:ind w:firstLine="422" w:firstLineChars="200"/>
        <w:rPr>
          <w:rFonts w:hint="eastAsia" w:ascii="宋体" w:hAnsi="宋体" w:eastAsia="宋体" w:cs="宋体"/>
          <w:sz w:val="21"/>
        </w:rPr>
      </w:pPr>
      <w:r>
        <w:rPr>
          <w:rFonts w:hint="eastAsia" w:ascii="宋体" w:hAnsi="宋体" w:eastAsia="宋体" w:cs="宋体"/>
          <w:sz w:val="21"/>
        </w:rPr>
        <w:t>或委托代理人（签字）：                 或委托代理人（签字）：</w:t>
      </w:r>
    </w:p>
    <w:p w14:paraId="61EE096F">
      <w:pPr>
        <w:pStyle w:val="42"/>
        <w:widowControl/>
        <w:spacing w:beforeLines="0" w:afterLines="0" w:line="360" w:lineRule="auto"/>
        <w:ind w:firstLine="422" w:firstLineChars="200"/>
        <w:rPr>
          <w:rFonts w:hint="eastAsia" w:ascii="宋体" w:hAnsi="宋体" w:eastAsia="宋体" w:cs="宋体"/>
          <w:sz w:val="21"/>
        </w:rPr>
      </w:pPr>
      <w:r>
        <w:rPr>
          <w:rFonts w:hint="eastAsia" w:ascii="宋体" w:hAnsi="宋体" w:eastAsia="宋体" w:cs="宋体"/>
          <w:sz w:val="21"/>
        </w:rPr>
        <w:t>地    址：                             地    址：</w:t>
      </w:r>
    </w:p>
    <w:p w14:paraId="0F1ABB76">
      <w:pPr>
        <w:pStyle w:val="42"/>
        <w:widowControl/>
        <w:spacing w:beforeLines="0" w:afterLines="0" w:line="360" w:lineRule="auto"/>
        <w:ind w:firstLine="422" w:firstLineChars="200"/>
        <w:rPr>
          <w:rFonts w:hint="eastAsia" w:ascii="宋体" w:hAnsi="宋体" w:eastAsia="宋体" w:cs="宋体"/>
          <w:sz w:val="21"/>
        </w:rPr>
      </w:pPr>
      <w:r>
        <w:rPr>
          <w:rFonts w:hint="eastAsia" w:ascii="宋体" w:hAnsi="宋体" w:eastAsia="宋体" w:cs="宋体"/>
          <w:sz w:val="21"/>
        </w:rPr>
        <w:t>联系电话：                             联系电话：</w:t>
      </w:r>
    </w:p>
    <w:p w14:paraId="0B4C5263">
      <w:pPr>
        <w:pStyle w:val="42"/>
        <w:widowControl/>
        <w:spacing w:beforeLines="0" w:afterLines="0" w:line="360" w:lineRule="auto"/>
        <w:ind w:firstLine="422" w:firstLineChars="200"/>
        <w:rPr>
          <w:rFonts w:hint="eastAsia" w:ascii="宋体" w:hAnsi="宋体" w:eastAsia="宋体" w:cs="宋体"/>
          <w:sz w:val="21"/>
        </w:rPr>
      </w:pPr>
      <w:r>
        <w:rPr>
          <w:rFonts w:hint="eastAsia" w:ascii="宋体" w:hAnsi="宋体" w:eastAsia="宋体" w:cs="宋体"/>
          <w:sz w:val="21"/>
        </w:rPr>
        <w:t>签订地点：                             签订日期：      年    月    日</w:t>
      </w:r>
    </w:p>
    <w:p w14:paraId="3BDC0AC8">
      <w:pPr>
        <w:spacing w:beforeLines="0" w:afterLines="0" w:line="400" w:lineRule="exact"/>
        <w:rPr>
          <w:rFonts w:hint="default" w:ascii="宋体" w:hAnsi="宋体" w:eastAsia="宋体"/>
          <w:b/>
          <w:color w:val="auto"/>
          <w:sz w:val="30"/>
        </w:rPr>
      </w:pPr>
    </w:p>
    <w:p w14:paraId="02B9C6F3">
      <w:pPr>
        <w:autoSpaceDE w:val="0"/>
        <w:autoSpaceDN w:val="0"/>
        <w:spacing w:line="360" w:lineRule="exact"/>
        <w:jc w:val="both"/>
        <w:rPr>
          <w:rFonts w:hint="eastAsia" w:ascii="宋体" w:hAnsi="宋体" w:eastAsia="宋体" w:cs="宋体"/>
          <w:sz w:val="21"/>
          <w:szCs w:val="21"/>
          <w:highlight w:val="none"/>
        </w:rPr>
      </w:pPr>
    </w:p>
    <w:p w14:paraId="6C00C2C0">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51FB78C5">
      <w:pPr>
        <w:pStyle w:val="2"/>
        <w:spacing w:line="380" w:lineRule="exact"/>
        <w:jc w:val="center"/>
        <w:rPr>
          <w:rFonts w:hint="eastAsia" w:ascii="宋体" w:hAnsi="宋体" w:eastAsia="宋体" w:cs="宋体"/>
          <w:b w:val="0"/>
          <w:bCs w:val="0"/>
          <w:sz w:val="28"/>
          <w:szCs w:val="28"/>
          <w:highlight w:val="none"/>
        </w:rPr>
      </w:pPr>
      <w:bookmarkStart w:id="155" w:name="_Toc1030"/>
      <w:bookmarkStart w:id="156" w:name="_Toc9902"/>
      <w:bookmarkStart w:id="157" w:name="_Toc26719"/>
      <w:r>
        <w:rPr>
          <w:rFonts w:hint="eastAsia" w:ascii="宋体" w:hAnsi="宋体" w:eastAsia="宋体" w:cs="宋体"/>
          <w:sz w:val="32"/>
          <w:szCs w:val="32"/>
          <w:highlight w:val="none"/>
        </w:rPr>
        <w:t>第六章　响应文件格式</w:t>
      </w:r>
      <w:bookmarkEnd w:id="149"/>
      <w:bookmarkEnd w:id="150"/>
      <w:bookmarkEnd w:id="151"/>
      <w:bookmarkEnd w:id="152"/>
      <w:bookmarkEnd w:id="155"/>
      <w:bookmarkEnd w:id="156"/>
      <w:bookmarkEnd w:id="157"/>
    </w:p>
    <w:p w14:paraId="057A4333">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响应文件封面样式</w:t>
      </w:r>
    </w:p>
    <w:p w14:paraId="121E0DCE">
      <w:pPr>
        <w:pStyle w:val="16"/>
        <w:spacing w:line="480" w:lineRule="auto"/>
        <w:ind w:left="0" w:leftChars="0" w:right="280"/>
        <w:jc w:val="right"/>
        <w:rPr>
          <w:rFonts w:hint="eastAsia" w:ascii="宋体" w:hAnsi="宋体" w:eastAsia="宋体" w:cs="宋体"/>
          <w:b/>
          <w:sz w:val="28"/>
          <w:highlight w:val="none"/>
        </w:rPr>
      </w:pPr>
    </w:p>
    <w:p w14:paraId="072A8682">
      <w:pPr>
        <w:rPr>
          <w:rFonts w:hint="eastAsia" w:ascii="宋体" w:hAnsi="宋体" w:eastAsia="宋体" w:cs="宋体"/>
          <w:b/>
          <w:sz w:val="28"/>
          <w:highlight w:val="none"/>
        </w:rPr>
      </w:pPr>
    </w:p>
    <w:p w14:paraId="7CD62CFA">
      <w:pPr>
        <w:spacing w:line="360" w:lineRule="auto"/>
        <w:jc w:val="center"/>
        <w:rPr>
          <w:rFonts w:hint="eastAsia" w:ascii="宋体" w:hAnsi="宋体" w:eastAsia="宋体" w:cs="宋体"/>
          <w:sz w:val="84"/>
          <w:highlight w:val="none"/>
        </w:rPr>
      </w:pPr>
      <w:r>
        <w:rPr>
          <w:rFonts w:hint="eastAsia" w:ascii="宋体" w:hAnsi="宋体" w:eastAsia="宋体" w:cs="宋体"/>
          <w:sz w:val="84"/>
          <w:highlight w:val="none"/>
        </w:rPr>
        <w:t>响 应 文 件</w:t>
      </w:r>
    </w:p>
    <w:p w14:paraId="3007AD04">
      <w:pPr>
        <w:pStyle w:val="16"/>
        <w:ind w:left="0" w:leftChars="0" w:right="2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val="zh-CN"/>
        </w:rPr>
        <w:t>“</w:t>
      </w:r>
      <w:r>
        <w:rPr>
          <w:rFonts w:hint="eastAsia" w:ascii="宋体" w:hAnsi="宋体" w:eastAsia="宋体" w:cs="宋体"/>
          <w:b/>
          <w:sz w:val="32"/>
          <w:szCs w:val="32"/>
          <w:highlight w:val="none"/>
        </w:rPr>
        <w:t>资格证明文件”或</w:t>
      </w:r>
      <w:r>
        <w:rPr>
          <w:rFonts w:hint="eastAsia" w:ascii="宋体" w:hAnsi="宋体" w:eastAsia="宋体" w:cs="宋体"/>
          <w:b/>
          <w:sz w:val="32"/>
          <w:szCs w:val="32"/>
          <w:highlight w:val="none"/>
          <w:lang w:val="zh-CN"/>
        </w:rPr>
        <w:t>“</w:t>
      </w:r>
      <w:r>
        <w:rPr>
          <w:rFonts w:hint="eastAsia" w:ascii="宋体" w:hAnsi="宋体" w:eastAsia="宋体" w:cs="宋体"/>
          <w:b/>
          <w:sz w:val="32"/>
          <w:szCs w:val="32"/>
          <w:highlight w:val="none"/>
        </w:rPr>
        <w:t>商务与技术文件”或“报价文件”</w:t>
      </w:r>
    </w:p>
    <w:p w14:paraId="6A361D30">
      <w:pPr>
        <w:pStyle w:val="16"/>
        <w:ind w:left="0" w:leftChars="0" w:right="2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（请选择）</w:t>
      </w:r>
    </w:p>
    <w:p w14:paraId="203821E4">
      <w:pPr>
        <w:rPr>
          <w:rFonts w:hint="eastAsia" w:ascii="宋体" w:hAnsi="宋体" w:eastAsia="宋体" w:cs="宋体"/>
          <w:highlight w:val="none"/>
        </w:rPr>
      </w:pPr>
    </w:p>
    <w:p w14:paraId="27773D8C">
      <w:pPr>
        <w:rPr>
          <w:rFonts w:hint="eastAsia" w:ascii="宋体" w:hAnsi="宋体" w:eastAsia="宋体" w:cs="宋体"/>
          <w:highlight w:val="none"/>
        </w:rPr>
      </w:pPr>
    </w:p>
    <w:p w14:paraId="2C62831C">
      <w:pPr>
        <w:rPr>
          <w:rFonts w:hint="eastAsia" w:ascii="宋体" w:hAnsi="宋体" w:eastAsia="宋体" w:cs="宋体"/>
          <w:sz w:val="28"/>
          <w:szCs w:val="28"/>
          <w:highlight w:val="none"/>
        </w:rPr>
      </w:pPr>
    </w:p>
    <w:p w14:paraId="5EC2F5EB">
      <w:pPr>
        <w:pStyle w:val="9"/>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b/>
          <w:bCs/>
          <w:sz w:val="28"/>
          <w:szCs w:val="28"/>
          <w:highlight w:val="none"/>
        </w:rPr>
        <w:t xml:space="preserve">标项号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（如有）</w:t>
      </w:r>
    </w:p>
    <w:p w14:paraId="37B804B1">
      <w:pPr>
        <w:rPr>
          <w:rFonts w:hint="eastAsia" w:ascii="宋体" w:hAnsi="宋体" w:eastAsia="宋体" w:cs="宋体"/>
          <w:highlight w:val="none"/>
        </w:rPr>
      </w:pPr>
    </w:p>
    <w:p w14:paraId="5938ACF8">
      <w:pPr>
        <w:pStyle w:val="14"/>
        <w:spacing w:before="156" w:after="156" w:line="480" w:lineRule="auto"/>
        <w:jc w:val="center"/>
        <w:rPr>
          <w:rFonts w:hint="eastAsia" w:hAnsi="宋体" w:eastAsia="宋体" w:cs="宋体"/>
          <w:b/>
          <w:sz w:val="28"/>
          <w:highlight w:val="none"/>
        </w:rPr>
      </w:pPr>
    </w:p>
    <w:p w14:paraId="365E71DA">
      <w:pPr>
        <w:pStyle w:val="14"/>
        <w:spacing w:before="156" w:after="156" w:line="480" w:lineRule="auto"/>
        <w:ind w:firstLine="980" w:firstLineChars="350"/>
        <w:rPr>
          <w:rFonts w:hint="eastAsia" w:hAnsi="宋体" w:eastAsia="宋体" w:cs="宋体"/>
          <w:b/>
          <w:bCs/>
          <w:sz w:val="28"/>
          <w:szCs w:val="28"/>
          <w:highlight w:val="none"/>
          <w:u w:val="single"/>
        </w:rPr>
      </w:pPr>
      <w:r>
        <w:rPr>
          <w:rFonts w:hint="eastAsia" w:hAnsi="宋体" w:eastAsia="宋体" w:cs="宋体"/>
          <w:bCs/>
          <w:sz w:val="28"/>
          <w:szCs w:val="28"/>
          <w:highlight w:val="none"/>
          <w:lang w:val="zh-CN"/>
        </w:rPr>
        <w:t>项目编号:</w:t>
      </w:r>
    </w:p>
    <w:p w14:paraId="3482806C">
      <w:pPr>
        <w:pStyle w:val="14"/>
        <w:spacing w:before="156" w:after="156" w:line="480" w:lineRule="auto"/>
        <w:ind w:firstLine="980" w:firstLineChars="350"/>
        <w:rPr>
          <w:rFonts w:hint="eastAsia" w:hAnsi="宋体" w:eastAsia="宋体" w:cs="宋体"/>
          <w:b/>
          <w:bCs/>
          <w:sz w:val="28"/>
          <w:szCs w:val="28"/>
          <w:highlight w:val="none"/>
          <w:u w:val="single"/>
        </w:rPr>
      </w:pPr>
      <w:r>
        <w:rPr>
          <w:rFonts w:hint="eastAsia" w:hAnsi="宋体" w:eastAsia="宋体" w:cs="宋体"/>
          <w:sz w:val="28"/>
          <w:szCs w:val="28"/>
          <w:highlight w:val="none"/>
        </w:rPr>
        <w:t>项目名</w:t>
      </w:r>
      <w:r>
        <w:rPr>
          <w:rFonts w:hint="eastAsia" w:hAnsi="宋体" w:eastAsia="宋体" w:cs="宋体"/>
          <w:bCs/>
          <w:sz w:val="28"/>
          <w:szCs w:val="28"/>
          <w:highlight w:val="none"/>
        </w:rPr>
        <w:t>称</w:t>
      </w:r>
      <w:r>
        <w:rPr>
          <w:rFonts w:hint="eastAsia" w:hAnsi="宋体" w:eastAsia="宋体" w:cs="宋体"/>
          <w:bCs/>
          <w:sz w:val="28"/>
          <w:szCs w:val="28"/>
          <w:highlight w:val="none"/>
          <w:lang w:val="zh-CN"/>
        </w:rPr>
        <w:t>:</w:t>
      </w:r>
    </w:p>
    <w:p w14:paraId="7D7D7C9E">
      <w:pPr>
        <w:spacing w:line="360" w:lineRule="auto"/>
        <w:ind w:firstLine="2744" w:firstLineChars="980"/>
        <w:jc w:val="left"/>
        <w:rPr>
          <w:rFonts w:hint="eastAsia" w:ascii="宋体" w:hAnsi="宋体" w:eastAsia="宋体" w:cs="宋体"/>
          <w:sz w:val="28"/>
          <w:szCs w:val="44"/>
          <w:highlight w:val="none"/>
        </w:rPr>
      </w:pPr>
    </w:p>
    <w:p w14:paraId="456AFBDF">
      <w:pPr>
        <w:pStyle w:val="9"/>
        <w:rPr>
          <w:rFonts w:hint="eastAsia" w:ascii="宋体" w:hAnsi="宋体" w:eastAsia="宋体" w:cs="宋体"/>
          <w:sz w:val="28"/>
          <w:szCs w:val="44"/>
          <w:highlight w:val="none"/>
        </w:rPr>
      </w:pPr>
    </w:p>
    <w:p w14:paraId="111BE618">
      <w:pPr>
        <w:spacing w:line="360" w:lineRule="auto"/>
        <w:jc w:val="left"/>
        <w:rPr>
          <w:rFonts w:hint="eastAsia" w:ascii="宋体" w:hAnsi="宋体" w:eastAsia="宋体" w:cs="宋体"/>
          <w:sz w:val="28"/>
          <w:szCs w:val="44"/>
          <w:highlight w:val="none"/>
        </w:rPr>
      </w:pPr>
    </w:p>
    <w:p w14:paraId="70AE1C83">
      <w:pPr>
        <w:spacing w:line="360" w:lineRule="auto"/>
        <w:ind w:firstLine="980" w:firstLineChars="350"/>
        <w:jc w:val="left"/>
        <w:rPr>
          <w:rFonts w:hint="eastAsia" w:ascii="宋体" w:hAnsi="宋体" w:eastAsia="宋体" w:cs="宋体"/>
          <w:sz w:val="28"/>
          <w:szCs w:val="44"/>
          <w:highlight w:val="none"/>
          <w:u w:val="single"/>
        </w:rPr>
      </w:pPr>
      <w:r>
        <w:rPr>
          <w:rFonts w:hint="eastAsia" w:ascii="宋体" w:hAnsi="宋体" w:eastAsia="宋体" w:cs="宋体"/>
          <w:sz w:val="28"/>
          <w:szCs w:val="44"/>
          <w:highlight w:val="none"/>
        </w:rPr>
        <w:t>供应商名称：</w:t>
      </w:r>
      <w:r>
        <w:rPr>
          <w:rFonts w:hint="eastAsia" w:ascii="宋体" w:hAnsi="宋体" w:eastAsia="宋体" w:cs="宋体"/>
          <w:sz w:val="28"/>
          <w:szCs w:val="44"/>
          <w:highlight w:val="none"/>
          <w:u w:val="single"/>
        </w:rPr>
        <w:t xml:space="preserve">                         </w:t>
      </w:r>
      <w:r>
        <w:rPr>
          <w:rFonts w:hint="eastAsia" w:ascii="宋体" w:hAnsi="宋体" w:eastAsia="宋体" w:cs="宋体"/>
          <w:sz w:val="28"/>
          <w:szCs w:val="44"/>
          <w:highlight w:val="none"/>
        </w:rPr>
        <w:t>（盖单位章）</w:t>
      </w:r>
    </w:p>
    <w:p w14:paraId="24DD9849">
      <w:pPr>
        <w:spacing w:before="156" w:beforeLines="50" w:line="360" w:lineRule="auto"/>
        <w:ind w:firstLine="3920" w:firstLineChars="1400"/>
        <w:jc w:val="left"/>
        <w:rPr>
          <w:rFonts w:hint="eastAsia" w:ascii="宋体" w:hAnsi="宋体" w:eastAsia="宋体" w:cs="宋体"/>
          <w:sz w:val="28"/>
          <w:highlight w:val="none"/>
        </w:rPr>
      </w:pPr>
      <w:r>
        <w:rPr>
          <w:rFonts w:hint="eastAsia" w:ascii="宋体" w:hAnsi="宋体" w:eastAsia="宋体" w:cs="宋体"/>
          <w:sz w:val="28"/>
          <w:highlight w:val="none"/>
        </w:rPr>
        <w:t>年   月   日</w:t>
      </w:r>
    </w:p>
    <w:p w14:paraId="18D45B4A">
      <w:pPr>
        <w:spacing w:before="50" w:after="50" w:line="360" w:lineRule="auto"/>
        <w:rPr>
          <w:rFonts w:hint="eastAsia" w:ascii="宋体" w:hAnsi="宋体" w:eastAsia="宋体" w:cs="宋体"/>
          <w:sz w:val="24"/>
          <w:highlight w:val="none"/>
        </w:rPr>
        <w:sectPr>
          <w:pgSz w:w="11906" w:h="16838"/>
          <w:pgMar w:top="1440" w:right="1587" w:bottom="1440" w:left="1587" w:header="851" w:footer="992" w:gutter="0"/>
          <w:cols w:space="720" w:num="1"/>
          <w:rtlGutter w:val="0"/>
          <w:docGrid w:type="lines" w:linePitch="312" w:charSpace="0"/>
        </w:sectPr>
      </w:pPr>
    </w:p>
    <w:p w14:paraId="6C074ACF">
      <w:pPr>
        <w:pStyle w:val="3"/>
        <w:spacing w:before="312" w:beforeLines="100" w:after="0"/>
        <w:jc w:val="center"/>
        <w:rPr>
          <w:rFonts w:hint="eastAsia" w:ascii="宋体" w:hAnsi="宋体" w:eastAsia="宋体" w:cs="宋体"/>
          <w:bCs w:val="0"/>
          <w:highlight w:val="none"/>
          <w:lang w:val="zh-CN"/>
        </w:rPr>
      </w:pPr>
      <w:bookmarkStart w:id="158" w:name="_Toc11215"/>
      <w:bookmarkStart w:id="159" w:name="_Toc14856"/>
      <w:bookmarkStart w:id="160" w:name="_Toc528578413"/>
      <w:bookmarkStart w:id="161" w:name="_Toc528927455"/>
      <w:bookmarkStart w:id="162" w:name="_Toc528578414"/>
      <w:bookmarkStart w:id="163" w:name="_Toc528927456"/>
      <w:r>
        <w:rPr>
          <w:rFonts w:hint="eastAsia" w:ascii="宋体" w:hAnsi="宋体" w:eastAsia="宋体" w:cs="宋体"/>
          <w:bCs w:val="0"/>
          <w:highlight w:val="none"/>
          <w:lang w:val="zh-CN"/>
        </w:rPr>
        <w:t>1、资格文件格式</w:t>
      </w:r>
      <w:bookmarkEnd w:id="158"/>
      <w:bookmarkEnd w:id="159"/>
      <w:bookmarkEnd w:id="160"/>
      <w:bookmarkEnd w:id="161"/>
    </w:p>
    <w:p w14:paraId="51102397">
      <w:pPr>
        <w:spacing w:before="100" w:beforeAutospacing="1" w:line="48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14:paraId="0A274C0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（按照“第三章 磋商须知”有关资格证明文件组成要求编排）</w:t>
      </w:r>
    </w:p>
    <w:p w14:paraId="35CAF1F2">
      <w:pPr>
        <w:spacing w:before="100" w:beforeAutospacing="1" w:line="480" w:lineRule="auto"/>
        <w:jc w:val="center"/>
        <w:rPr>
          <w:rFonts w:hint="eastAsia" w:ascii="宋体" w:hAnsi="宋体" w:eastAsia="宋体" w:cs="宋体"/>
          <w:b/>
          <w:bCs/>
          <w:color w:val="000000"/>
          <w:sz w:val="32"/>
          <w:szCs w:val="32"/>
          <w:highlight w:val="none"/>
        </w:rPr>
      </w:pPr>
    </w:p>
    <w:p w14:paraId="5730FA0D">
      <w:pPr>
        <w:spacing w:before="100" w:beforeAutospacing="1" w:line="360" w:lineRule="auto"/>
        <w:rPr>
          <w:rFonts w:hint="eastAsia" w:ascii="宋体" w:hAnsi="宋体" w:eastAsia="宋体" w:cs="宋体"/>
          <w:b/>
          <w:bCs/>
          <w:color w:val="000000"/>
          <w:sz w:val="24"/>
          <w:highlight w:val="none"/>
        </w:rPr>
        <w:sectPr>
          <w:pgSz w:w="11906" w:h="16838"/>
          <w:pgMar w:top="1440" w:right="1587" w:bottom="1440" w:left="1587" w:header="851" w:footer="992" w:gutter="0"/>
          <w:cols w:space="720" w:num="1"/>
          <w:rtlGutter w:val="0"/>
          <w:docGrid w:type="lines" w:linePitch="312" w:charSpace="0"/>
        </w:sectPr>
      </w:pPr>
    </w:p>
    <w:p w14:paraId="6D0C35D5">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附件1：</w:t>
      </w:r>
    </w:p>
    <w:p w14:paraId="66A89C31">
      <w:pPr>
        <w:spacing w:line="450" w:lineRule="atLeast"/>
        <w:jc w:val="center"/>
        <w:rPr>
          <w:rFonts w:hint="eastAsia" w:ascii="宋体" w:hAnsi="宋体" w:eastAsia="宋体" w:cs="宋体"/>
          <w:b/>
          <w:bCs/>
          <w:color w:val="000000"/>
          <w:kern w:val="0"/>
          <w:sz w:val="32"/>
          <w:szCs w:val="32"/>
          <w:highlight w:val="none"/>
          <w:lang w:val="zh-CN"/>
        </w:rPr>
      </w:pPr>
      <w:r>
        <w:rPr>
          <w:rFonts w:hint="eastAsia" w:ascii="宋体" w:hAnsi="宋体" w:cs="宋体"/>
          <w:b/>
          <w:bCs/>
          <w:color w:val="000000"/>
          <w:kern w:val="0"/>
          <w:sz w:val="32"/>
          <w:szCs w:val="32"/>
          <w:highlight w:val="none"/>
          <w:lang w:val="en-US" w:eastAsia="zh-CN"/>
        </w:rPr>
        <w:t>磋商</w:t>
      </w:r>
      <w:r>
        <w:rPr>
          <w:rFonts w:hint="eastAsia" w:ascii="宋体" w:hAnsi="宋体" w:eastAsia="宋体" w:cs="宋体"/>
          <w:b/>
          <w:bCs/>
          <w:color w:val="000000"/>
          <w:kern w:val="0"/>
          <w:sz w:val="32"/>
          <w:szCs w:val="32"/>
          <w:highlight w:val="none"/>
          <w:lang w:val="zh-CN"/>
        </w:rPr>
        <w:t>声明书</w:t>
      </w:r>
    </w:p>
    <w:p w14:paraId="3F72D3B4">
      <w:pPr>
        <w:spacing w:line="450" w:lineRule="atLeast"/>
        <w:jc w:val="left"/>
        <w:rPr>
          <w:rFonts w:hint="eastAsia" w:ascii="宋体" w:hAnsi="宋体" w:eastAsia="宋体" w:cs="宋体"/>
          <w:color w:val="000000"/>
          <w:sz w:val="24"/>
          <w:highlight w:val="none"/>
          <w:u w:val="single"/>
        </w:rPr>
      </w:pPr>
      <w:r>
        <w:rPr>
          <w:rFonts w:hint="eastAsia" w:ascii="宋体" w:hAnsi="宋体" w:cs="宋体"/>
          <w:color w:val="000000"/>
          <w:sz w:val="24"/>
          <w:highlight w:val="none"/>
          <w:u w:val="single"/>
          <w:lang w:val="en-US" w:eastAsia="zh-CN"/>
        </w:rPr>
        <w:t>仙居县朱溪镇人民政府</w:t>
      </w:r>
      <w:r>
        <w:rPr>
          <w:rFonts w:hint="eastAsia" w:ascii="宋体" w:hAnsi="宋体" w:eastAsia="宋体" w:cs="宋体"/>
          <w:color w:val="000000"/>
          <w:sz w:val="24"/>
          <w:highlight w:val="none"/>
          <w:u w:val="single"/>
        </w:rPr>
        <w:t>：</w:t>
      </w:r>
    </w:p>
    <w:p w14:paraId="0D0697E5">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______________________________(供应商全称)授权____________ (全权代表姓名)___________(职务、职称)为全权代表，参加贵方组织的</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eastAsia="zh-CN"/>
        </w:rPr>
        <w:t>2025年度仙居县朱溪镇人民政府拆违拆临治乱工程</w:t>
      </w:r>
      <w:r>
        <w:rPr>
          <w:rFonts w:hint="eastAsia" w:ascii="宋体" w:hAnsi="宋体" w:eastAsia="宋体" w:cs="宋体"/>
          <w:b w:val="0"/>
          <w:bCs w:val="0"/>
          <w:color w:val="000000"/>
          <w:sz w:val="24"/>
          <w:szCs w:val="24"/>
          <w:highlight w:val="none"/>
          <w:u w:val="single"/>
        </w:rPr>
        <w:t>（项目编号：</w:t>
      </w:r>
      <w:r>
        <w:rPr>
          <w:rFonts w:hint="eastAsia" w:ascii="宋体" w:hAnsi="宋体" w:cs="宋体"/>
          <w:b w:val="0"/>
          <w:bCs w:val="0"/>
          <w:color w:val="000000"/>
          <w:sz w:val="24"/>
          <w:szCs w:val="24"/>
          <w:highlight w:val="none"/>
          <w:u w:val="single"/>
          <w:lang w:eastAsia="zh-CN"/>
        </w:rPr>
        <w:t>GYTZ[2025]-006</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highlight w:val="none"/>
          <w:u w:val="singl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采购的有关活动，并对此项目进行投标。为此：</w:t>
      </w:r>
    </w:p>
    <w:p w14:paraId="79507C65">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1、我方同意在磋商须知规定的开标日期起遵守本投标书中的承诺且在投标有效期满之前均具有约束力。</w:t>
      </w:r>
    </w:p>
    <w:p w14:paraId="7B428839">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2、我方承诺已经具备《中华人民共和国政府采购法》中规定的参加政府采购活动的供应商应当具备的条件：</w:t>
      </w:r>
      <w:r>
        <w:rPr>
          <w:rFonts w:hint="eastAsia" w:ascii="宋体" w:hAnsi="宋体" w:eastAsia="宋体" w:cs="宋体"/>
          <w:color w:val="000000"/>
          <w:sz w:val="24"/>
          <w:highlight w:val="none"/>
          <w:lang w:val="en-US" w:eastAsia="zh-CN"/>
        </w:rPr>
        <w:t>满足《中华人民共和国政府采购法》第二十二条规定；未被“信用中国”、中国政府采购网列入失信被执行人、重大税收违法案件当事人名单、政府采购严重违法失信行为记录名单</w:t>
      </w:r>
      <w:r>
        <w:rPr>
          <w:rFonts w:hint="eastAsia" w:ascii="宋体" w:hAnsi="宋体" w:eastAsia="宋体" w:cs="宋体"/>
          <w:color w:val="000000"/>
          <w:sz w:val="24"/>
          <w:highlight w:val="none"/>
          <w:lang w:eastAsia="zh-CN"/>
        </w:rPr>
        <w:t>。</w:t>
      </w:r>
    </w:p>
    <w:p w14:paraId="2CABD895">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3、提供磋商须知规定的全部响应文件，具体内容为：</w:t>
      </w:r>
    </w:p>
    <w:p w14:paraId="3B9334B5">
      <w:pPr>
        <w:spacing w:line="450" w:lineRule="atLeast"/>
        <w:ind w:firstLine="360" w:firstLineChars="15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（1）</w:t>
      </w:r>
      <w:r>
        <w:rPr>
          <w:rFonts w:hint="eastAsia" w:ascii="宋体" w:hAnsi="宋体" w:eastAsia="宋体" w:cs="宋体"/>
          <w:color w:val="000000"/>
          <w:sz w:val="24"/>
          <w:szCs w:val="24"/>
          <w:highlight w:val="none"/>
          <w:lang w:val="en-US" w:eastAsia="zh-CN"/>
        </w:rPr>
        <w:t>资格证明文件；</w:t>
      </w:r>
    </w:p>
    <w:p w14:paraId="2914E80A">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（2）报价文件；</w:t>
      </w:r>
    </w:p>
    <w:p w14:paraId="6695E8B2">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）商务资信技术文件；</w:t>
      </w:r>
    </w:p>
    <w:p w14:paraId="5EA28629">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）磋商须知要求供应商提交的全部文件；</w:t>
      </w:r>
    </w:p>
    <w:p w14:paraId="1F3C387E">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4、按采购文件要求提供和交付的货物或服务的投标报价详见报价一览表。</w:t>
      </w:r>
    </w:p>
    <w:p w14:paraId="12708DCC">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5、保证忠实地执行双方所签订的合同，并承担合同规定的责任和义务。</w:t>
      </w:r>
    </w:p>
    <w:p w14:paraId="2DB709AF">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6、保证遵守采购文件中的其他有关规定。</w:t>
      </w:r>
    </w:p>
    <w:p w14:paraId="6B329E87">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、我方完全理解贵方不一定要接受最低价的投标。</w:t>
      </w:r>
    </w:p>
    <w:p w14:paraId="79122871">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rPr>
        <w:t>、我方愿意向贵方提供任何与该项投标有关的数据、情况和技术资料。若贵方需要，我方愿意提供我方作出的一切承诺的证明材料。</w:t>
      </w:r>
    </w:p>
    <w:p w14:paraId="3D8BC394">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9</w:t>
      </w:r>
      <w:r>
        <w:rPr>
          <w:rFonts w:hint="eastAsia" w:ascii="宋体" w:hAnsi="宋体" w:eastAsia="宋体" w:cs="宋体"/>
          <w:color w:val="000000"/>
          <w:sz w:val="24"/>
          <w:highlight w:val="none"/>
        </w:rPr>
        <w:t>、我方已详细审核全部采购文件，包括采购文件修改书（如有的话）、参考资料及有关附件，确认无误。</w:t>
      </w:r>
    </w:p>
    <w:p w14:paraId="3C6185EB">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0</w:t>
      </w:r>
      <w:r>
        <w:rPr>
          <w:rFonts w:hint="eastAsia" w:ascii="宋体" w:hAnsi="宋体" w:eastAsia="宋体" w:cs="宋体"/>
          <w:color w:val="000000"/>
          <w:sz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76D5767">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a</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提供虚假材料谋取中标、成交的；</w:t>
      </w:r>
    </w:p>
    <w:p w14:paraId="32AD8DCC">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b</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采取不正当手段诋毁、排挤其他供应商的；</w:t>
      </w:r>
    </w:p>
    <w:p w14:paraId="4CA7CD6C">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c</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与采购人、</w:t>
      </w:r>
      <w:r>
        <w:rPr>
          <w:rFonts w:hint="eastAsia" w:ascii="宋体" w:hAnsi="宋体" w:eastAsia="宋体" w:cs="宋体"/>
          <w:color w:val="000000"/>
          <w:sz w:val="24"/>
          <w:highlight w:val="none"/>
          <w:lang w:eastAsia="zh-CN"/>
        </w:rPr>
        <w:t>其他</w:t>
      </w:r>
      <w:r>
        <w:rPr>
          <w:rFonts w:hint="eastAsia" w:ascii="宋体" w:hAnsi="宋体" w:eastAsia="宋体" w:cs="宋体"/>
          <w:color w:val="000000"/>
          <w:sz w:val="24"/>
          <w:highlight w:val="none"/>
        </w:rPr>
        <w:t>供应商恶意串通的；</w:t>
      </w:r>
    </w:p>
    <w:p w14:paraId="7FE24F51">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d</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向采购人行贿或者提供其他不正当利益的；</w:t>
      </w:r>
    </w:p>
    <w:p w14:paraId="319578D0">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e</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拒绝有关部门监督检查或提供虚假情况的。</w:t>
      </w:r>
    </w:p>
    <w:p w14:paraId="21BB2E97">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rPr>
        <w:t>、我方的响应文件自响应文件递交截止之日起</w:t>
      </w:r>
      <w:r>
        <w:rPr>
          <w:rFonts w:hint="eastAsia" w:ascii="宋体" w:hAnsi="宋体" w:eastAsia="宋体" w:cs="宋体"/>
          <w:color w:val="000000"/>
          <w:sz w:val="24"/>
          <w:highlight w:val="none"/>
          <w:u w:val="single"/>
        </w:rPr>
        <w:t>90</w:t>
      </w:r>
      <w:r>
        <w:rPr>
          <w:rFonts w:hint="eastAsia" w:ascii="宋体" w:hAnsi="宋体" w:eastAsia="宋体" w:cs="宋体"/>
          <w:color w:val="000000"/>
          <w:sz w:val="24"/>
          <w:highlight w:val="none"/>
        </w:rPr>
        <w:t>天内有效。</w:t>
      </w:r>
    </w:p>
    <w:p w14:paraId="4995931F">
      <w:pPr>
        <w:spacing w:line="450" w:lineRule="atLeast"/>
        <w:ind w:firstLine="480" w:firstLineChars="200"/>
        <w:jc w:val="left"/>
        <w:rPr>
          <w:rFonts w:hint="eastAsia" w:ascii="宋体" w:hAnsi="宋体" w:eastAsia="宋体" w:cs="宋体"/>
          <w:color w:val="000000"/>
          <w:sz w:val="24"/>
          <w:highlight w:val="none"/>
        </w:rPr>
      </w:pPr>
    </w:p>
    <w:p w14:paraId="137D9AE9">
      <w:pPr>
        <w:spacing w:line="450" w:lineRule="atLeas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p w14:paraId="394ED462">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与本</w:t>
      </w:r>
      <w:r>
        <w:rPr>
          <w:rFonts w:hint="eastAsia" w:ascii="宋体" w:hAnsi="宋体" w:cs="宋体"/>
          <w:color w:val="000000"/>
          <w:sz w:val="24"/>
          <w:highlight w:val="none"/>
          <w:lang w:val="en-US" w:eastAsia="zh-CN"/>
        </w:rPr>
        <w:t>响应</w:t>
      </w:r>
      <w:r>
        <w:rPr>
          <w:rFonts w:hint="eastAsia" w:ascii="宋体" w:hAnsi="宋体" w:eastAsia="宋体" w:cs="宋体"/>
          <w:color w:val="000000"/>
          <w:sz w:val="24"/>
          <w:highlight w:val="none"/>
        </w:rPr>
        <w:t>有关的一切往来通讯请寄：</w:t>
      </w:r>
    </w:p>
    <w:p w14:paraId="207FF3B9">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地  址：____________________                   </w:t>
      </w:r>
    </w:p>
    <w:p w14:paraId="579C088A">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  编：____________________　</w:t>
      </w:r>
    </w:p>
    <w:p w14:paraId="7ADF7F9E">
      <w:pPr>
        <w:spacing w:line="450" w:lineRule="atLeast"/>
        <w:ind w:firstLine="480" w:firstLineChars="20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联系人：____________________</w:t>
      </w:r>
    </w:p>
    <w:p w14:paraId="489FE7AD">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  话：____________________　</w:t>
      </w:r>
      <w:r>
        <w:rPr>
          <w:rFonts w:hint="eastAsia" w:ascii="宋体" w:hAnsi="宋体" w:eastAsia="宋体" w:cs="宋体"/>
          <w:i/>
          <w:iCs/>
          <w:color w:val="BEBEBE"/>
          <w:szCs w:val="21"/>
          <w:highlight w:val="none"/>
        </w:rPr>
        <w:t xml:space="preserve">（填写固定、移动电话）  </w:t>
      </w:r>
      <w:r>
        <w:rPr>
          <w:rFonts w:hint="eastAsia" w:ascii="宋体" w:hAnsi="宋体" w:eastAsia="宋体" w:cs="宋体"/>
          <w:color w:val="000000"/>
          <w:sz w:val="24"/>
          <w:highlight w:val="none"/>
        </w:rPr>
        <w:t xml:space="preserve">               </w:t>
      </w:r>
    </w:p>
    <w:p w14:paraId="5DDC29AA">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  真：____________________</w:t>
      </w:r>
    </w:p>
    <w:p w14:paraId="3A8B7F0E">
      <w:pPr>
        <w:spacing w:line="450" w:lineRule="atLeast"/>
        <w:ind w:firstLine="480" w:firstLineChars="20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E-mail：____________________</w:t>
      </w:r>
    </w:p>
    <w:p w14:paraId="11177214">
      <w:pPr>
        <w:spacing w:line="450" w:lineRule="atLeas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p w14:paraId="4A1F08B1">
      <w:pPr>
        <w:spacing w:line="450" w:lineRule="atLeast"/>
        <w:jc w:val="left"/>
        <w:rPr>
          <w:rFonts w:hint="eastAsia" w:ascii="宋体" w:hAnsi="宋体" w:eastAsia="宋体" w:cs="宋体"/>
          <w:color w:val="000000"/>
          <w:sz w:val="24"/>
          <w:highlight w:val="none"/>
        </w:rPr>
      </w:pPr>
    </w:p>
    <w:p w14:paraId="6822ABE2">
      <w:pPr>
        <w:spacing w:line="450" w:lineRule="atLeas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                                 供应商 (盖单位章)：             </w:t>
      </w:r>
    </w:p>
    <w:p w14:paraId="1F2C31BA">
      <w:pPr>
        <w:spacing w:line="450" w:lineRule="atLeast"/>
        <w:jc w:val="left"/>
        <w:rPr>
          <w:rFonts w:hint="eastAsia" w:ascii="宋体" w:hAnsi="宋体" w:eastAsia="宋体" w:cs="宋体"/>
          <w:b/>
          <w:color w:val="000000"/>
          <w:sz w:val="24"/>
          <w:highlight w:val="none"/>
        </w:rPr>
      </w:pPr>
    </w:p>
    <w:p w14:paraId="772E7B46">
      <w:pPr>
        <w:spacing w:line="450" w:lineRule="atLeast"/>
        <w:jc w:val="left"/>
        <w:rPr>
          <w:rFonts w:hint="eastAsia" w:ascii="宋体" w:hAnsi="宋体" w:eastAsia="宋体" w:cs="宋体"/>
          <w:b/>
          <w:color w:val="000000"/>
          <w:sz w:val="24"/>
          <w:highlight w:val="none"/>
        </w:rPr>
        <w:sectPr>
          <w:pgSz w:w="11906" w:h="16838"/>
          <w:pgMar w:top="1440" w:right="1587" w:bottom="1440" w:left="1587" w:header="851" w:footer="992" w:gutter="0"/>
          <w:cols w:space="720" w:num="1"/>
          <w:rtlGutter w:val="0"/>
          <w:docGrid w:type="lines" w:linePitch="312" w:charSpace="0"/>
        </w:sectPr>
      </w:pPr>
      <w:r>
        <w:rPr>
          <w:rFonts w:hint="eastAsia" w:ascii="宋体" w:hAnsi="宋体" w:eastAsia="宋体" w:cs="宋体"/>
          <w:b/>
          <w:color w:val="000000"/>
          <w:sz w:val="24"/>
          <w:highlight w:val="none"/>
        </w:rPr>
        <w:t xml:space="preserve">                                            日　期：</w:t>
      </w:r>
    </w:p>
    <w:p w14:paraId="49C1EEBB">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附件2：</w:t>
      </w:r>
      <w:r>
        <w:rPr>
          <w:rFonts w:hint="eastAsia"/>
          <w:i/>
          <w:iCs/>
          <w:snapToGrid w:val="0"/>
          <w:color w:val="FF0000"/>
          <w:sz w:val="24"/>
          <w:szCs w:val="24"/>
          <w:highlight w:val="none"/>
          <w:u w:val="single"/>
          <w:lang w:val="en-US" w:eastAsia="zh-CN"/>
        </w:rPr>
        <w:t>（以下二选一）</w:t>
      </w:r>
    </w:p>
    <w:p w14:paraId="71EDB27D">
      <w:pPr>
        <w:jc w:val="center"/>
        <w:rPr>
          <w:rFonts w:hint="eastAsia" w:ascii="宋体" w:hAnsi="宋体" w:eastAsia="宋体" w:cs="宋体"/>
          <w:snapToGrid w:val="0"/>
          <w:sz w:val="32"/>
          <w:szCs w:val="32"/>
          <w:highlight w:val="none"/>
          <w:lang w:val="en-US" w:eastAsia="zh-CN"/>
        </w:rPr>
      </w:pPr>
      <w:r>
        <w:rPr>
          <w:rFonts w:hint="eastAsia" w:ascii="宋体" w:hAnsi="宋体" w:eastAsia="宋体" w:cs="宋体"/>
          <w:snapToGrid w:val="0"/>
          <w:sz w:val="32"/>
          <w:szCs w:val="32"/>
          <w:highlight w:val="none"/>
          <w:lang w:eastAsia="zh-CN"/>
        </w:rPr>
        <w:t>（</w:t>
      </w:r>
      <w:r>
        <w:rPr>
          <w:rFonts w:hint="eastAsia" w:ascii="宋体" w:hAnsi="宋体" w:eastAsia="宋体" w:cs="宋体"/>
          <w:snapToGrid w:val="0"/>
          <w:sz w:val="32"/>
          <w:szCs w:val="32"/>
          <w:highlight w:val="none"/>
          <w:lang w:val="en-US" w:eastAsia="zh-CN"/>
        </w:rPr>
        <w:t>1</w:t>
      </w:r>
      <w:r>
        <w:rPr>
          <w:rFonts w:hint="eastAsia" w:ascii="宋体" w:hAnsi="宋体" w:eastAsia="宋体" w:cs="宋体"/>
          <w:snapToGrid w:val="0"/>
          <w:sz w:val="32"/>
          <w:szCs w:val="32"/>
          <w:highlight w:val="none"/>
          <w:lang w:eastAsia="zh-CN"/>
        </w:rPr>
        <w:t>）</w:t>
      </w:r>
      <w:r>
        <w:rPr>
          <w:rFonts w:hint="eastAsia" w:ascii="宋体" w:hAnsi="宋体" w:eastAsia="宋体" w:cs="宋体"/>
          <w:snapToGrid w:val="0"/>
          <w:sz w:val="32"/>
          <w:szCs w:val="32"/>
          <w:highlight w:val="none"/>
        </w:rPr>
        <w:t>法定代表人身份证明</w:t>
      </w:r>
      <w:r>
        <w:rPr>
          <w:rFonts w:hint="eastAsia" w:ascii="宋体" w:hAnsi="宋体" w:eastAsia="宋体" w:cs="宋体"/>
          <w:snapToGrid w:val="0"/>
          <w:sz w:val="32"/>
          <w:szCs w:val="32"/>
          <w:highlight w:val="none"/>
          <w:lang w:eastAsia="zh-CN"/>
        </w:rPr>
        <w:t>书</w:t>
      </w:r>
      <w:r>
        <w:rPr>
          <w:rFonts w:hint="eastAsia" w:ascii="宋体" w:hAnsi="宋体" w:eastAsia="宋体" w:cs="宋体"/>
          <w:snapToGrid w:val="0"/>
          <w:sz w:val="32"/>
          <w:szCs w:val="32"/>
          <w:highlight w:val="none"/>
          <w:lang w:val="en-US" w:eastAsia="zh-CN"/>
        </w:rPr>
        <w:t xml:space="preserve">  </w:t>
      </w:r>
    </w:p>
    <w:p w14:paraId="4592861F">
      <w:pPr>
        <w:rPr>
          <w:snapToGrid w:val="0"/>
          <w:szCs w:val="21"/>
          <w:highlight w:val="none"/>
        </w:rPr>
      </w:pPr>
    </w:p>
    <w:p w14:paraId="330395E5">
      <w:pPr>
        <w:rPr>
          <w:snapToGrid w:val="0"/>
          <w:szCs w:val="21"/>
          <w:highlight w:val="none"/>
        </w:rPr>
      </w:pPr>
    </w:p>
    <w:p w14:paraId="3FB77411">
      <w:pPr>
        <w:spacing w:line="500" w:lineRule="exact"/>
        <w:rPr>
          <w:snapToGrid w:val="0"/>
          <w:sz w:val="24"/>
          <w:szCs w:val="24"/>
          <w:highlight w:val="none"/>
        </w:rPr>
      </w:pPr>
      <w:r>
        <w:rPr>
          <w:snapToGrid w:val="0"/>
          <w:sz w:val="24"/>
          <w:szCs w:val="24"/>
          <w:highlight w:val="none"/>
        </w:rPr>
        <w:t>投标人名称：</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p>
    <w:p w14:paraId="6488A2D2">
      <w:pPr>
        <w:spacing w:line="500" w:lineRule="exact"/>
        <w:rPr>
          <w:snapToGrid w:val="0"/>
          <w:sz w:val="24"/>
          <w:szCs w:val="24"/>
          <w:highlight w:val="none"/>
        </w:rPr>
      </w:pPr>
      <w:r>
        <w:rPr>
          <w:snapToGrid w:val="0"/>
          <w:sz w:val="24"/>
          <w:szCs w:val="24"/>
          <w:highlight w:val="none"/>
        </w:rPr>
        <w:t>单位性质：</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r>
        <w:rPr>
          <w:snapToGrid w:val="0"/>
          <w:sz w:val="24"/>
          <w:szCs w:val="24"/>
          <w:highlight w:val="none"/>
        </w:rPr>
        <w:t xml:space="preserve"> </w:t>
      </w:r>
    </w:p>
    <w:p w14:paraId="5EEE8B7B">
      <w:pPr>
        <w:spacing w:line="500" w:lineRule="exact"/>
        <w:rPr>
          <w:snapToGrid w:val="0"/>
          <w:sz w:val="24"/>
          <w:szCs w:val="24"/>
          <w:highlight w:val="none"/>
        </w:rPr>
      </w:pPr>
      <w:r>
        <w:rPr>
          <w:snapToGrid w:val="0"/>
          <w:sz w:val="24"/>
          <w:szCs w:val="24"/>
          <w:highlight w:val="none"/>
        </w:rPr>
        <w:t>地址：</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r>
        <w:rPr>
          <w:snapToGrid w:val="0"/>
          <w:sz w:val="24"/>
          <w:szCs w:val="24"/>
          <w:highlight w:val="none"/>
        </w:rPr>
        <w:t xml:space="preserve"> </w:t>
      </w:r>
    </w:p>
    <w:p w14:paraId="11DA831E">
      <w:pPr>
        <w:spacing w:line="500" w:lineRule="exact"/>
        <w:rPr>
          <w:snapToGrid w:val="0"/>
          <w:sz w:val="24"/>
          <w:szCs w:val="24"/>
          <w:highlight w:val="none"/>
        </w:rPr>
      </w:pPr>
      <w:r>
        <w:rPr>
          <w:snapToGrid w:val="0"/>
          <w:sz w:val="24"/>
          <w:szCs w:val="24"/>
          <w:highlight w:val="none"/>
        </w:rPr>
        <w:t>成立时间：</w:t>
      </w:r>
      <w:r>
        <w:rPr>
          <w:snapToGrid w:val="0"/>
          <w:sz w:val="24"/>
          <w:szCs w:val="24"/>
          <w:highlight w:val="none"/>
          <w:u w:val="single"/>
        </w:rPr>
        <w:t xml:space="preserve">        </w:t>
      </w:r>
      <w:r>
        <w:rPr>
          <w:snapToGrid w:val="0"/>
          <w:sz w:val="24"/>
          <w:szCs w:val="24"/>
          <w:highlight w:val="none"/>
        </w:rPr>
        <w:t>年</w:t>
      </w:r>
      <w:r>
        <w:rPr>
          <w:snapToGrid w:val="0"/>
          <w:sz w:val="24"/>
          <w:szCs w:val="24"/>
          <w:highlight w:val="none"/>
          <w:u w:val="single"/>
        </w:rPr>
        <w:t xml:space="preserve">    </w:t>
      </w:r>
      <w:r>
        <w:rPr>
          <w:snapToGrid w:val="0"/>
          <w:sz w:val="24"/>
          <w:szCs w:val="24"/>
          <w:highlight w:val="none"/>
        </w:rPr>
        <w:t>月</w:t>
      </w:r>
      <w:r>
        <w:rPr>
          <w:snapToGrid w:val="0"/>
          <w:sz w:val="24"/>
          <w:szCs w:val="24"/>
          <w:highlight w:val="none"/>
          <w:u w:val="single"/>
        </w:rPr>
        <w:t xml:space="preserve">    </w:t>
      </w:r>
      <w:r>
        <w:rPr>
          <w:snapToGrid w:val="0"/>
          <w:sz w:val="24"/>
          <w:szCs w:val="24"/>
          <w:highlight w:val="none"/>
        </w:rPr>
        <w:t>日</w:t>
      </w:r>
    </w:p>
    <w:p w14:paraId="6F4ADF3D">
      <w:pPr>
        <w:spacing w:line="500" w:lineRule="exact"/>
        <w:rPr>
          <w:snapToGrid w:val="0"/>
          <w:sz w:val="24"/>
          <w:szCs w:val="24"/>
          <w:highlight w:val="none"/>
        </w:rPr>
      </w:pPr>
      <w:r>
        <w:rPr>
          <w:snapToGrid w:val="0"/>
          <w:sz w:val="24"/>
          <w:szCs w:val="24"/>
          <w:highlight w:val="none"/>
        </w:rPr>
        <w:t>经营期限：</w:t>
      </w:r>
      <w:r>
        <w:rPr>
          <w:snapToGrid w:val="0"/>
          <w:sz w:val="24"/>
          <w:szCs w:val="24"/>
          <w:highlight w:val="none"/>
          <w:u w:val="single"/>
        </w:rPr>
        <w:t xml:space="preserve">                                </w:t>
      </w:r>
      <w:r>
        <w:rPr>
          <w:snapToGrid w:val="0"/>
          <w:sz w:val="24"/>
          <w:szCs w:val="24"/>
          <w:highlight w:val="none"/>
        </w:rPr>
        <w:t xml:space="preserve"> </w:t>
      </w:r>
    </w:p>
    <w:p w14:paraId="146D0F17">
      <w:pPr>
        <w:spacing w:line="500" w:lineRule="exact"/>
        <w:rPr>
          <w:snapToGrid w:val="0"/>
          <w:sz w:val="24"/>
          <w:szCs w:val="24"/>
          <w:highlight w:val="none"/>
          <w:u w:val="single"/>
        </w:rPr>
      </w:pPr>
      <w:r>
        <w:rPr>
          <w:snapToGrid w:val="0"/>
          <w:sz w:val="24"/>
          <w:szCs w:val="24"/>
          <w:highlight w:val="none"/>
        </w:rPr>
        <w:t>姓名：</w:t>
      </w:r>
      <w:r>
        <w:rPr>
          <w:snapToGrid w:val="0"/>
          <w:sz w:val="24"/>
          <w:szCs w:val="24"/>
          <w:highlight w:val="none"/>
          <w:u w:val="single"/>
        </w:rPr>
        <w:t xml:space="preserve">       </w:t>
      </w:r>
      <w:r>
        <w:rPr>
          <w:snapToGrid w:val="0"/>
          <w:sz w:val="24"/>
          <w:szCs w:val="24"/>
          <w:highlight w:val="none"/>
        </w:rPr>
        <w:t>性别：</w:t>
      </w:r>
      <w:r>
        <w:rPr>
          <w:snapToGrid w:val="0"/>
          <w:sz w:val="24"/>
          <w:szCs w:val="24"/>
          <w:highlight w:val="none"/>
          <w:u w:val="single"/>
        </w:rPr>
        <w:t xml:space="preserve">    </w:t>
      </w:r>
      <w:r>
        <w:rPr>
          <w:snapToGrid w:val="0"/>
          <w:sz w:val="24"/>
          <w:szCs w:val="24"/>
          <w:highlight w:val="none"/>
        </w:rPr>
        <w:t>年龄：</w:t>
      </w:r>
      <w:r>
        <w:rPr>
          <w:snapToGrid w:val="0"/>
          <w:sz w:val="24"/>
          <w:szCs w:val="24"/>
          <w:highlight w:val="none"/>
          <w:u w:val="single"/>
        </w:rPr>
        <w:t xml:space="preserve">    </w:t>
      </w:r>
      <w:r>
        <w:rPr>
          <w:snapToGrid w:val="0"/>
          <w:sz w:val="24"/>
          <w:szCs w:val="24"/>
          <w:highlight w:val="none"/>
        </w:rPr>
        <w:t>身份证号码</w:t>
      </w:r>
      <w:r>
        <w:rPr>
          <w:snapToGrid w:val="0"/>
          <w:sz w:val="24"/>
          <w:szCs w:val="24"/>
          <w:highlight w:val="none"/>
          <w:u w:val="single"/>
        </w:rPr>
        <w:t xml:space="preserve">               </w:t>
      </w:r>
    </w:p>
    <w:p w14:paraId="5E1898BB">
      <w:pPr>
        <w:spacing w:line="500" w:lineRule="exact"/>
        <w:rPr>
          <w:rFonts w:hint="eastAsia" w:eastAsia="宋体"/>
          <w:snapToGrid w:val="0"/>
          <w:sz w:val="24"/>
          <w:szCs w:val="24"/>
          <w:highlight w:val="none"/>
          <w:lang w:val="en-US" w:eastAsia="zh-CN"/>
        </w:rPr>
      </w:pPr>
      <w:r>
        <w:rPr>
          <w:rFonts w:hint="eastAsia"/>
          <w:snapToGrid w:val="0"/>
          <w:sz w:val="24"/>
          <w:szCs w:val="24"/>
          <w:highlight w:val="none"/>
          <w:lang w:val="en-US" w:eastAsia="zh-CN"/>
        </w:rPr>
        <w:t>联系电话：</w:t>
      </w:r>
      <w:r>
        <w:rPr>
          <w:snapToGrid w:val="0"/>
          <w:sz w:val="24"/>
          <w:szCs w:val="24"/>
          <w:highlight w:val="none"/>
          <w:u w:val="single"/>
        </w:rPr>
        <w:t xml:space="preserve">                    </w:t>
      </w:r>
    </w:p>
    <w:p w14:paraId="2CCFF726">
      <w:pPr>
        <w:spacing w:line="500" w:lineRule="exact"/>
        <w:rPr>
          <w:snapToGrid w:val="0"/>
          <w:sz w:val="24"/>
          <w:szCs w:val="24"/>
          <w:highlight w:val="none"/>
        </w:rPr>
      </w:pPr>
      <w:r>
        <w:rPr>
          <w:snapToGrid w:val="0"/>
          <w:sz w:val="24"/>
          <w:szCs w:val="24"/>
          <w:highlight w:val="none"/>
        </w:rPr>
        <w:t>职务：</w:t>
      </w:r>
      <w:r>
        <w:rPr>
          <w:snapToGrid w:val="0"/>
          <w:sz w:val="24"/>
          <w:szCs w:val="24"/>
          <w:highlight w:val="none"/>
          <w:u w:val="single"/>
        </w:rPr>
        <w:t xml:space="preserve">          </w:t>
      </w:r>
      <w:r>
        <w:rPr>
          <w:snapToGrid w:val="0"/>
          <w:sz w:val="24"/>
          <w:szCs w:val="24"/>
          <w:highlight w:val="none"/>
        </w:rPr>
        <w:t>系</w:t>
      </w:r>
      <w:r>
        <w:rPr>
          <w:snapToGrid w:val="0"/>
          <w:sz w:val="24"/>
          <w:szCs w:val="24"/>
          <w:highlight w:val="none"/>
          <w:u w:val="single"/>
        </w:rPr>
        <w:t xml:space="preserve">                          </w:t>
      </w:r>
      <w:r>
        <w:rPr>
          <w:snapToGrid w:val="0"/>
          <w:sz w:val="24"/>
          <w:szCs w:val="24"/>
          <w:highlight w:val="none"/>
        </w:rPr>
        <w:t>（投标人名称）的法定代表人。</w:t>
      </w:r>
    </w:p>
    <w:p w14:paraId="41AA8C1D">
      <w:pPr>
        <w:spacing w:line="500" w:lineRule="exact"/>
        <w:rPr>
          <w:snapToGrid w:val="0"/>
          <w:sz w:val="24"/>
          <w:szCs w:val="24"/>
          <w:highlight w:val="none"/>
        </w:rPr>
      </w:pPr>
      <w:r>
        <w:rPr>
          <w:snapToGrid w:val="0"/>
          <w:sz w:val="24"/>
          <w:szCs w:val="24"/>
          <w:highlight w:val="none"/>
        </w:rPr>
        <w:t>特此证明。</w:t>
      </w:r>
    </w:p>
    <w:p w14:paraId="13F1E75B">
      <w:pPr>
        <w:spacing w:line="500" w:lineRule="exact"/>
        <w:rPr>
          <w:snapToGrid w:val="0"/>
          <w:sz w:val="24"/>
          <w:szCs w:val="24"/>
          <w:highlight w:val="none"/>
        </w:rPr>
      </w:pPr>
      <w:r>
        <w:rPr>
          <w:snapToGrid w:val="0"/>
          <w:sz w:val="24"/>
          <w:szCs w:val="24"/>
          <w:highlight w:val="none"/>
        </w:rPr>
        <w:t xml:space="preserve">                     </w:t>
      </w:r>
      <w:r>
        <w:rPr>
          <w:rFonts w:hint="eastAsia"/>
          <w:snapToGrid w:val="0"/>
          <w:sz w:val="24"/>
          <w:szCs w:val="24"/>
          <w:highlight w:val="none"/>
        </w:rPr>
        <w:t xml:space="preserve">       </w:t>
      </w:r>
      <w:r>
        <w:rPr>
          <w:rFonts w:hint="eastAsia"/>
          <w:snapToGrid w:val="0"/>
          <w:sz w:val="24"/>
          <w:szCs w:val="24"/>
          <w:highlight w:val="none"/>
          <w:lang w:eastAsia="zh-CN"/>
        </w:rPr>
        <w:t>供应商</w:t>
      </w:r>
      <w:r>
        <w:rPr>
          <w:snapToGrid w:val="0"/>
          <w:sz w:val="24"/>
          <w:szCs w:val="24"/>
          <w:highlight w:val="none"/>
        </w:rPr>
        <w:t>：</w:t>
      </w:r>
      <w:r>
        <w:rPr>
          <w:snapToGrid w:val="0"/>
          <w:sz w:val="24"/>
          <w:szCs w:val="24"/>
          <w:highlight w:val="none"/>
          <w:u w:val="single"/>
        </w:rPr>
        <w:t xml:space="preserve">                 </w:t>
      </w:r>
      <w:r>
        <w:rPr>
          <w:snapToGrid w:val="0"/>
          <w:sz w:val="24"/>
          <w:szCs w:val="24"/>
          <w:highlight w:val="none"/>
        </w:rPr>
        <w:t>（盖单位章）</w:t>
      </w:r>
    </w:p>
    <w:p w14:paraId="3EEAC1B7">
      <w:pPr>
        <w:spacing w:line="500" w:lineRule="exact"/>
        <w:rPr>
          <w:snapToGrid w:val="0"/>
          <w:sz w:val="24"/>
          <w:szCs w:val="24"/>
          <w:highlight w:val="none"/>
        </w:rPr>
      </w:pPr>
      <w:r>
        <w:rPr>
          <w:snapToGrid w:val="0"/>
          <w:sz w:val="24"/>
          <w:szCs w:val="24"/>
          <w:highlight w:val="none"/>
        </w:rPr>
        <w:t xml:space="preserve">                         </w:t>
      </w:r>
      <w:r>
        <w:rPr>
          <w:rFonts w:hint="eastAsia"/>
          <w:snapToGrid w:val="0"/>
          <w:sz w:val="24"/>
          <w:szCs w:val="24"/>
          <w:highlight w:val="none"/>
        </w:rPr>
        <w:t xml:space="preserve">    </w:t>
      </w:r>
      <w:r>
        <w:rPr>
          <w:snapToGrid w:val="0"/>
          <w:sz w:val="24"/>
          <w:szCs w:val="24"/>
          <w:highlight w:val="none"/>
        </w:rPr>
        <w:t xml:space="preserve">      </w:t>
      </w:r>
      <w:r>
        <w:rPr>
          <w:snapToGrid w:val="0"/>
          <w:sz w:val="24"/>
          <w:szCs w:val="24"/>
          <w:highlight w:val="none"/>
          <w:u w:val="single"/>
        </w:rPr>
        <w:t xml:space="preserve">        </w:t>
      </w:r>
      <w:r>
        <w:rPr>
          <w:snapToGrid w:val="0"/>
          <w:sz w:val="24"/>
          <w:szCs w:val="24"/>
          <w:highlight w:val="none"/>
        </w:rPr>
        <w:t>年</w:t>
      </w:r>
      <w:r>
        <w:rPr>
          <w:snapToGrid w:val="0"/>
          <w:sz w:val="24"/>
          <w:szCs w:val="24"/>
          <w:highlight w:val="none"/>
          <w:u w:val="single"/>
        </w:rPr>
        <w:t xml:space="preserve">    </w:t>
      </w:r>
      <w:r>
        <w:rPr>
          <w:snapToGrid w:val="0"/>
          <w:sz w:val="24"/>
          <w:szCs w:val="24"/>
          <w:highlight w:val="none"/>
        </w:rPr>
        <w:t>月</w:t>
      </w:r>
      <w:r>
        <w:rPr>
          <w:snapToGrid w:val="0"/>
          <w:sz w:val="24"/>
          <w:szCs w:val="24"/>
          <w:highlight w:val="none"/>
          <w:u w:val="single"/>
        </w:rPr>
        <w:t xml:space="preserve">     </w:t>
      </w:r>
      <w:r>
        <w:rPr>
          <w:snapToGrid w:val="0"/>
          <w:sz w:val="24"/>
          <w:szCs w:val="24"/>
          <w:highlight w:val="none"/>
        </w:rPr>
        <w:t>日</w:t>
      </w:r>
    </w:p>
    <w:p w14:paraId="2D050846">
      <w:pPr>
        <w:spacing w:line="500" w:lineRule="exact"/>
        <w:rPr>
          <w:snapToGrid w:val="0"/>
          <w:sz w:val="28"/>
          <w:szCs w:val="28"/>
          <w:highlight w:val="none"/>
        </w:rPr>
      </w:pPr>
    </w:p>
    <w:p w14:paraId="33609F3B">
      <w:pPr>
        <w:spacing w:line="500" w:lineRule="exact"/>
        <w:rPr>
          <w:snapToGrid w:val="0"/>
          <w:color w:val="FF0000"/>
          <w:sz w:val="24"/>
          <w:szCs w:val="24"/>
          <w:highlight w:val="none"/>
        </w:rPr>
      </w:pPr>
      <w:r>
        <w:rPr>
          <w:snapToGrid w:val="0"/>
          <w:color w:val="FF0000"/>
          <w:sz w:val="24"/>
          <w:szCs w:val="24"/>
          <w:highlight w:val="none"/>
        </w:rPr>
        <w:t>注：此证明用于法定代表人</w:t>
      </w:r>
      <w:r>
        <w:rPr>
          <w:rFonts w:hint="eastAsia"/>
          <w:snapToGrid w:val="0"/>
          <w:color w:val="FF0000"/>
          <w:sz w:val="24"/>
          <w:szCs w:val="24"/>
          <w:highlight w:val="none"/>
        </w:rPr>
        <w:t>本人参加本项目的</w:t>
      </w:r>
      <w:r>
        <w:rPr>
          <w:rFonts w:hint="eastAsia"/>
          <w:snapToGrid w:val="0"/>
          <w:color w:val="FF0000"/>
          <w:sz w:val="24"/>
          <w:szCs w:val="24"/>
          <w:highlight w:val="none"/>
          <w:lang w:eastAsia="zh-CN"/>
        </w:rPr>
        <w:t>采购</w:t>
      </w:r>
      <w:r>
        <w:rPr>
          <w:rFonts w:hint="eastAsia"/>
          <w:snapToGrid w:val="0"/>
          <w:color w:val="FF0000"/>
          <w:sz w:val="24"/>
          <w:szCs w:val="24"/>
          <w:highlight w:val="none"/>
        </w:rPr>
        <w:t>活动</w:t>
      </w:r>
      <w:r>
        <w:rPr>
          <w:snapToGrid w:val="0"/>
          <w:color w:val="FF0000"/>
          <w:sz w:val="24"/>
          <w:szCs w:val="24"/>
          <w:highlight w:val="none"/>
        </w:rPr>
        <w:t>。</w:t>
      </w:r>
    </w:p>
    <w:p w14:paraId="011569E8">
      <w:pPr>
        <w:pStyle w:val="7"/>
        <w:spacing w:line="600" w:lineRule="exact"/>
        <w:ind w:firstLine="0"/>
        <w:rPr>
          <w:sz w:val="24"/>
          <w:highlight w:val="none"/>
        </w:rPr>
      </w:pPr>
      <w:r>
        <w:rPr>
          <w:rFonts w:hint="eastAsia"/>
          <w:sz w:val="24"/>
          <w:highlight w:val="none"/>
        </w:rPr>
        <w:t>-----------------------------------------------------------------------------------------------------------------</w:t>
      </w:r>
    </w:p>
    <w:p w14:paraId="754AACB3">
      <w:pPr>
        <w:pStyle w:val="7"/>
        <w:spacing w:line="600" w:lineRule="exact"/>
        <w:ind w:firstLine="374" w:firstLineChars="156"/>
        <w:jc w:val="center"/>
        <w:rPr>
          <w:sz w:val="24"/>
          <w:highlight w:val="none"/>
        </w:rPr>
      </w:pPr>
    </w:p>
    <w:p w14:paraId="376884C3">
      <w:pPr>
        <w:pStyle w:val="7"/>
        <w:spacing w:line="600" w:lineRule="exact"/>
        <w:ind w:firstLine="374" w:firstLineChars="156"/>
        <w:jc w:val="center"/>
        <w:rPr>
          <w:sz w:val="24"/>
          <w:highlight w:val="none"/>
        </w:rPr>
      </w:pPr>
    </w:p>
    <w:p w14:paraId="03F8D223">
      <w:pPr>
        <w:pStyle w:val="7"/>
        <w:spacing w:line="600" w:lineRule="exact"/>
        <w:ind w:firstLine="0"/>
        <w:jc w:val="center"/>
        <w:rPr>
          <w:sz w:val="24"/>
          <w:highlight w:val="none"/>
        </w:rPr>
      </w:pPr>
      <w:r>
        <w:rPr>
          <w:rFonts w:hint="eastAsia"/>
          <w:sz w:val="24"/>
          <w:highlight w:val="none"/>
        </w:rPr>
        <w:t>（有效身份证复印件）</w:t>
      </w:r>
    </w:p>
    <w:p w14:paraId="599F3E10">
      <w:pPr>
        <w:spacing w:line="480" w:lineRule="auto"/>
        <w:ind w:firstLine="361" w:firstLineChars="100"/>
        <w:jc w:val="center"/>
        <w:rPr>
          <w:b/>
          <w:sz w:val="36"/>
          <w:szCs w:val="36"/>
          <w:highlight w:val="none"/>
        </w:rPr>
        <w:sectPr>
          <w:pgSz w:w="11906" w:h="16838"/>
          <w:pgMar w:top="1418" w:right="1418" w:bottom="1418" w:left="1418" w:header="851" w:footer="992" w:gutter="0"/>
          <w:cols w:space="720" w:num="1"/>
          <w:docGrid w:linePitch="312" w:charSpace="0"/>
        </w:sectPr>
      </w:pPr>
    </w:p>
    <w:p w14:paraId="319403AE">
      <w:pPr>
        <w:snapToGrid w:val="0"/>
        <w:spacing w:before="120" w:beforeLines="50" w:after="50"/>
        <w:jc w:val="center"/>
        <w:rPr>
          <w:rFonts w:hint="eastAsia" w:ascii="宋体" w:hAnsi="宋体" w:eastAsia="宋体" w:cs="宋体"/>
          <w:bCs/>
          <w:color w:val="auto"/>
          <w:sz w:val="24"/>
          <w:szCs w:val="24"/>
          <w:highlight w:val="none"/>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法定代表人授权委托书</w:t>
      </w:r>
    </w:p>
    <w:p w14:paraId="68A55CA1">
      <w:pPr>
        <w:snapToGrid w:val="0"/>
        <w:spacing w:before="120" w:beforeLines="50" w:after="50"/>
        <w:rPr>
          <w:rFonts w:hint="eastAsia" w:ascii="宋体" w:hAnsi="宋体" w:eastAsia="宋体" w:cs="宋体"/>
          <w:b/>
          <w:bCs/>
          <w:color w:val="auto"/>
          <w:sz w:val="24"/>
          <w:szCs w:val="24"/>
          <w:highlight w:val="none"/>
        </w:rPr>
      </w:pPr>
      <w:r>
        <w:rPr>
          <w:rFonts w:hint="eastAsia" w:ascii="宋体" w:hAnsi="宋体" w:cs="宋体"/>
          <w:color w:val="000000"/>
          <w:sz w:val="24"/>
          <w:highlight w:val="none"/>
          <w:u w:val="single"/>
          <w:lang w:val="en-US" w:eastAsia="zh-CN"/>
        </w:rPr>
        <w:t>仙居县朱溪镇人民政府：</w:t>
      </w:r>
    </w:p>
    <w:p w14:paraId="6B209F79">
      <w:pPr>
        <w:pStyle w:val="7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eastAsia="宋体" w:cs="宋体"/>
          <w:sz w:val="24"/>
          <w:szCs w:val="20"/>
        </w:rPr>
      </w:pPr>
      <w:r>
        <w:rPr>
          <w:rFonts w:hint="eastAsia" w:ascii="宋体" w:hAnsi="宋体" w:eastAsia="宋体" w:cs="宋体"/>
          <w:sz w:val="24"/>
          <w:szCs w:val="20"/>
        </w:rPr>
        <w:t>我</w:t>
      </w:r>
      <w:r>
        <w:rPr>
          <w:rFonts w:hint="eastAsia" w:ascii="宋体" w:hAnsi="宋体" w:eastAsia="宋体" w:cs="宋体"/>
          <w:i w:val="0"/>
          <w:iCs w:val="0"/>
          <w:color w:val="0000FF"/>
          <w:kern w:val="2"/>
          <w:sz w:val="24"/>
          <w:szCs w:val="24"/>
          <w:u w:val="single"/>
          <w:lang w:val="en-US" w:eastAsia="zh-CN" w:bidi="ar-SA"/>
        </w:rPr>
        <w:t xml:space="preserve"> 法定代表人姓名（或营业执照中负责人姓名）</w:t>
      </w:r>
      <w:r>
        <w:rPr>
          <w:rFonts w:hint="eastAsia" w:ascii="宋体" w:hAnsi="宋体" w:eastAsia="宋体" w:cs="宋体"/>
          <w:sz w:val="24"/>
          <w:szCs w:val="20"/>
        </w:rPr>
        <w:t>系</w:t>
      </w:r>
      <w:r>
        <w:rPr>
          <w:rFonts w:hint="eastAsia" w:ascii="宋体" w:hAnsi="宋体" w:eastAsia="宋体" w:cs="宋体"/>
          <w:i w:val="0"/>
          <w:iCs w:val="0"/>
          <w:color w:val="0000FF"/>
          <w:kern w:val="2"/>
          <w:sz w:val="24"/>
          <w:szCs w:val="24"/>
          <w:u w:val="single"/>
          <w:lang w:val="en-US" w:eastAsia="zh-CN" w:bidi="ar-SA"/>
        </w:rPr>
        <w:t xml:space="preserve">   （供应商全称）   </w:t>
      </w:r>
      <w:r>
        <w:rPr>
          <w:rFonts w:hint="eastAsia" w:ascii="宋体" w:hAnsi="宋体" w:eastAsia="宋体" w:cs="宋体"/>
          <w:sz w:val="24"/>
          <w:szCs w:val="20"/>
        </w:rPr>
        <w:t>的法定代表人（或负责人），现授权委托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（全称代表姓名）为全权代表，参加贵</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eastAsia="zh-CN"/>
        </w:rPr>
        <w:t>2025年度仙居县朱溪镇人民政府拆违拆临治乱工程</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GYTZ[2025]-006</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的磋商活动</w:t>
      </w:r>
      <w:r>
        <w:rPr>
          <w:rFonts w:hint="eastAsia" w:ascii="宋体" w:hAnsi="宋体" w:eastAsia="宋体" w:cs="宋体"/>
          <w:sz w:val="24"/>
          <w:szCs w:val="20"/>
        </w:rPr>
        <w:t>，并代表我方全权办理针对上述项目的</w:t>
      </w:r>
      <w:r>
        <w:rPr>
          <w:rFonts w:hint="eastAsia" w:ascii="宋体" w:hAnsi="宋体" w:eastAsia="宋体" w:cs="宋体"/>
          <w:sz w:val="24"/>
          <w:szCs w:val="20"/>
          <w:lang w:val="en-US" w:eastAsia="zh-CN"/>
        </w:rPr>
        <w:t>响应</w:t>
      </w:r>
      <w:r>
        <w:rPr>
          <w:rFonts w:hint="eastAsia" w:ascii="宋体" w:hAnsi="宋体" w:eastAsia="宋体" w:cs="宋体"/>
          <w:sz w:val="24"/>
          <w:szCs w:val="20"/>
        </w:rPr>
        <w:t>、开标、评审、签约等具体事务和签署相关文件。</w:t>
      </w:r>
    </w:p>
    <w:p w14:paraId="186D519D">
      <w:pPr>
        <w:pStyle w:val="7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hAnsi="宋体" w:cs="宋体"/>
          <w:color w:val="auto"/>
          <w:sz w:val="24"/>
        </w:rPr>
      </w:pPr>
      <w:r>
        <w:rPr>
          <w:rFonts w:hint="eastAsia" w:hAnsi="宋体" w:cs="宋体"/>
          <w:color w:val="auto"/>
          <w:sz w:val="24"/>
        </w:rPr>
        <w:t>我方对全权代表的签名事项负全部责任。</w:t>
      </w:r>
    </w:p>
    <w:p w14:paraId="430A6F28">
      <w:pPr>
        <w:pStyle w:val="7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Times New Roman" w:hAnsi="宋体" w:cs="宋体"/>
          <w:color w:val="auto"/>
          <w:sz w:val="24"/>
        </w:rPr>
      </w:pPr>
      <w:r>
        <w:rPr>
          <w:rFonts w:hint="eastAsia" w:hAnsi="宋体" w:cs="宋体"/>
          <w:color w:val="auto"/>
          <w:sz w:val="24"/>
        </w:rPr>
        <w:t>在撤销授权的书面通知以前，本授权书一直有效。全权代表在授权委托书有效期内签署的所有文件不因授权的撤销而失效。</w:t>
      </w:r>
    </w:p>
    <w:p w14:paraId="026B9330">
      <w:pPr>
        <w:pStyle w:val="7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hAnsi="宋体" w:cs="宋体"/>
          <w:color w:val="auto"/>
          <w:sz w:val="24"/>
        </w:rPr>
      </w:pPr>
      <w:r>
        <w:rPr>
          <w:rFonts w:hint="eastAsia" w:hAnsi="宋体" w:cs="宋体"/>
          <w:color w:val="auto"/>
          <w:sz w:val="24"/>
        </w:rPr>
        <w:t>全权代表无转委托权，特此委托。</w:t>
      </w:r>
    </w:p>
    <w:p w14:paraId="7A23C8CA">
      <w:pPr>
        <w:pStyle w:val="7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cs="宋体"/>
          <w:color w:val="auto"/>
          <w:sz w:val="24"/>
          <w:szCs w:val="20"/>
        </w:rPr>
      </w:pPr>
      <w:r>
        <w:rPr>
          <w:rFonts w:hint="eastAsia" w:ascii="宋体" w:hAnsi="宋体" w:cs="宋体"/>
          <w:color w:val="auto"/>
          <w:sz w:val="24"/>
          <w:szCs w:val="20"/>
        </w:rPr>
        <w:t>全权代表姓名：</w:t>
      </w:r>
      <w:r>
        <w:rPr>
          <w:rFonts w:hint="eastAsia" w:ascii="宋体" w:hAnsi="宋体" w:cs="宋体"/>
          <w:color w:val="auto"/>
          <w:sz w:val="24"/>
          <w:szCs w:val="20"/>
          <w:u w:val="single"/>
        </w:rPr>
        <w:t xml:space="preserve">    </w:t>
      </w:r>
      <w:r>
        <w:rPr>
          <w:rFonts w:hint="eastAsia" w:ascii="宋体" w:hAnsi="宋体" w:cs="宋体"/>
          <w:color w:val="auto"/>
          <w:sz w:val="24"/>
          <w:szCs w:val="20"/>
          <w:u w:val="single"/>
          <w:lang w:val="en-US" w:eastAsia="zh-CN"/>
        </w:rPr>
        <w:t xml:space="preserve"> </w:t>
      </w:r>
      <w:r>
        <w:rPr>
          <w:rFonts w:hint="eastAsia" w:ascii="宋体" w:hAnsi="宋体" w:cs="宋体"/>
          <w:color w:val="auto"/>
          <w:sz w:val="24"/>
          <w:szCs w:val="20"/>
          <w:u w:val="single"/>
        </w:rPr>
        <w:t xml:space="preserve">    </w:t>
      </w:r>
      <w:r>
        <w:rPr>
          <w:rFonts w:hint="eastAsia" w:ascii="宋体" w:hAnsi="宋体" w:cs="宋体"/>
          <w:color w:val="auto"/>
          <w:sz w:val="24"/>
          <w:szCs w:val="20"/>
        </w:rPr>
        <w:t>职务：</w:t>
      </w:r>
      <w:r>
        <w:rPr>
          <w:rFonts w:hint="eastAsia" w:ascii="宋体" w:hAnsi="宋体" w:cs="宋体"/>
          <w:color w:val="auto"/>
          <w:sz w:val="24"/>
          <w:szCs w:val="20"/>
          <w:u w:val="single"/>
        </w:rPr>
        <w:t xml:space="preserve">            </w:t>
      </w:r>
      <w:r>
        <w:rPr>
          <w:rFonts w:hint="eastAsia" w:ascii="宋体" w:hAnsi="宋体" w:cs="宋体"/>
          <w:color w:val="auto"/>
          <w:sz w:val="24"/>
          <w:szCs w:val="20"/>
        </w:rPr>
        <w:t>联系电话</w:t>
      </w:r>
      <w:r>
        <w:rPr>
          <w:rFonts w:hint="eastAsia" w:ascii="宋体" w:hAnsi="宋体" w:cs="宋体"/>
          <w:color w:val="auto"/>
          <w:sz w:val="24"/>
          <w:szCs w:val="20"/>
          <w:u w:val="single"/>
        </w:rPr>
        <w:t xml:space="preserve">                 </w:t>
      </w:r>
      <w:r>
        <w:rPr>
          <w:rFonts w:hint="eastAsia" w:ascii="宋体" w:hAnsi="宋体" w:cs="宋体"/>
          <w:color w:val="auto"/>
          <w:sz w:val="24"/>
          <w:szCs w:val="20"/>
        </w:rPr>
        <w:t xml:space="preserve"> 。</w:t>
      </w:r>
    </w:p>
    <w:p w14:paraId="037E0BC5">
      <w:pPr>
        <w:pStyle w:val="7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cs="宋体"/>
          <w:color w:val="auto"/>
          <w:sz w:val="24"/>
          <w:szCs w:val="20"/>
          <w:u w:val="single"/>
        </w:rPr>
      </w:pPr>
      <w:r>
        <w:rPr>
          <w:rFonts w:hint="eastAsia" w:ascii="宋体" w:hAnsi="宋体" w:cs="宋体"/>
          <w:color w:val="auto"/>
          <w:sz w:val="24"/>
          <w:szCs w:val="20"/>
        </w:rPr>
        <w:t>全权代表身份证号码：</w:t>
      </w:r>
      <w:r>
        <w:rPr>
          <w:rFonts w:hint="eastAsia" w:ascii="宋体" w:hAnsi="宋体" w:cs="宋体"/>
          <w:color w:val="auto"/>
          <w:sz w:val="24"/>
          <w:szCs w:val="20"/>
          <w:u w:val="single"/>
        </w:rPr>
        <w:t xml:space="preserve">                           </w:t>
      </w:r>
    </w:p>
    <w:p w14:paraId="76628A81">
      <w:pPr>
        <w:snapToGrid w:val="0"/>
        <w:spacing w:before="120" w:beforeLines="50" w:after="50" w:line="580" w:lineRule="exact"/>
        <w:rPr>
          <w:rFonts w:hint="eastAsia" w:hAnsi="宋体" w:cs="宋体"/>
          <w:b/>
          <w:bCs/>
          <w:color w:val="auto"/>
          <w:sz w:val="24"/>
        </w:rPr>
      </w:pPr>
      <w:r>
        <w:rPr>
          <w:rFonts w:hint="eastAsia" w:ascii="宋体" w:hAnsi="宋体" w:cs="宋体"/>
          <w:b/>
          <w:bCs/>
          <w:color w:val="auto"/>
          <w:sz w:val="24"/>
          <w:szCs w:val="20"/>
        </w:rPr>
        <w:t>法定代表人或营业执照中单位负责人签名（或签名章）：</w:t>
      </w:r>
      <w:r>
        <w:rPr>
          <w:rFonts w:hint="eastAsia" w:ascii="宋体" w:hAnsi="宋体" w:cs="宋体"/>
          <w:b/>
          <w:bCs/>
          <w:color w:val="auto"/>
          <w:sz w:val="24"/>
          <w:szCs w:val="20"/>
          <w:u w:val="single"/>
        </w:rPr>
        <w:t xml:space="preserve">            </w:t>
      </w:r>
      <w:r>
        <w:rPr>
          <w:rFonts w:hint="eastAsia" w:ascii="宋体" w:hAnsi="宋体" w:cs="宋体"/>
          <w:b/>
          <w:bCs/>
          <w:color w:val="auto"/>
          <w:sz w:val="24"/>
          <w:szCs w:val="20"/>
        </w:rPr>
        <w:t xml:space="preserve">     </w:t>
      </w:r>
      <w:r>
        <w:rPr>
          <w:rFonts w:hint="eastAsia" w:ascii="宋体" w:hAnsi="宋体" w:cs="宋体"/>
          <w:b/>
          <w:bCs/>
          <w:color w:val="auto"/>
          <w:sz w:val="30"/>
          <w:szCs w:val="30"/>
        </w:rPr>
        <w:t xml:space="preserve">        </w:t>
      </w:r>
    </w:p>
    <w:p w14:paraId="6DB46631">
      <w:pPr>
        <w:pStyle w:val="14"/>
        <w:spacing w:line="360" w:lineRule="auto"/>
        <w:rPr>
          <w:rFonts w:hint="eastAsia" w:hAnsi="宋体" w:cs="宋体"/>
          <w:b/>
          <w:color w:val="auto"/>
          <w:sz w:val="28"/>
          <w:szCs w:val="28"/>
        </w:rPr>
      </w:pPr>
      <w:r>
        <w:rPr>
          <w:rFonts w:hint="eastAsia" w:hAnsi="宋体" w:cs="宋体"/>
          <w:b/>
          <w:bCs/>
          <w:color w:val="auto"/>
          <w:sz w:val="24"/>
          <w:lang w:eastAsia="zh-CN"/>
        </w:rPr>
        <w:t>供应商</w:t>
      </w:r>
      <w:r>
        <w:rPr>
          <w:rFonts w:hint="eastAsia" w:hAnsi="宋体" w:cs="宋体"/>
          <w:b/>
          <w:bCs/>
          <w:color w:val="auto"/>
          <w:sz w:val="24"/>
        </w:rPr>
        <w:t>（盖章）：</w:t>
      </w:r>
      <w:r>
        <w:rPr>
          <w:rFonts w:hint="eastAsia" w:hAnsi="宋体" w:cs="宋体"/>
          <w:b/>
          <w:color w:val="auto"/>
          <w:sz w:val="28"/>
          <w:szCs w:val="28"/>
        </w:rPr>
        <w:t xml:space="preserve">                   </w:t>
      </w:r>
      <w:r>
        <w:rPr>
          <w:rFonts w:hint="eastAsia" w:hAnsi="宋体" w:cs="宋体"/>
          <w:b/>
          <w:bCs/>
          <w:color w:val="auto"/>
          <w:sz w:val="24"/>
        </w:rPr>
        <w:t>日 期：</w:t>
      </w:r>
    </w:p>
    <w:p w14:paraId="20AF9AC0">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rPr>
        <w:t>法定代表人（或营业执照中单位负责人）</w:t>
      </w:r>
      <w:r>
        <w:rPr>
          <w:rFonts w:hint="eastAsia" w:ascii="宋体" w:hAnsi="宋体" w:cs="宋体"/>
          <w:color w:val="auto"/>
          <w:sz w:val="24"/>
          <w:szCs w:val="20"/>
        </w:rPr>
        <w:t>身份证复印件</w:t>
      </w:r>
    </w:p>
    <w:tbl>
      <w:tblPr>
        <w:tblStyle w:val="30"/>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7B8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25493F0">
            <w:pPr>
              <w:spacing w:line="360" w:lineRule="auto"/>
              <w:rPr>
                <w:rFonts w:hint="eastAsia" w:ascii="宋体" w:hAnsi="宋体" w:cs="宋体"/>
                <w:b/>
                <w:color w:val="auto"/>
                <w:sz w:val="24"/>
              </w:rPr>
            </w:pPr>
          </w:p>
          <w:p w14:paraId="76343C69">
            <w:pPr>
              <w:spacing w:line="360" w:lineRule="auto"/>
              <w:ind w:firstLine="361" w:firstLineChars="150"/>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身份证复印件粘帖处</w:t>
            </w:r>
          </w:p>
          <w:p w14:paraId="54455BE2">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（反面）</w:t>
            </w:r>
          </w:p>
        </w:tc>
      </w:tr>
    </w:tbl>
    <w:p w14:paraId="741B3BF3">
      <w:pPr>
        <w:rPr>
          <w:rFonts w:hint="eastAsia" w:ascii="宋体" w:hAnsi="宋体" w:cs="宋体"/>
          <w:vanish/>
          <w:color w:val="auto"/>
        </w:rPr>
      </w:pPr>
    </w:p>
    <w:tbl>
      <w:tblPr>
        <w:tblStyle w:val="30"/>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4BA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385A170">
            <w:pPr>
              <w:spacing w:line="360" w:lineRule="auto"/>
              <w:rPr>
                <w:rFonts w:hint="eastAsia" w:ascii="宋体" w:hAnsi="宋体" w:cs="宋体"/>
                <w:b/>
                <w:color w:val="auto"/>
                <w:sz w:val="24"/>
              </w:rPr>
            </w:pPr>
          </w:p>
          <w:p w14:paraId="45E43E8D">
            <w:pPr>
              <w:spacing w:line="360" w:lineRule="auto"/>
              <w:ind w:firstLine="361" w:firstLineChars="150"/>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身份证复印件粘帖处</w:t>
            </w:r>
          </w:p>
          <w:p w14:paraId="05DCF482">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（正面）</w:t>
            </w:r>
          </w:p>
        </w:tc>
      </w:tr>
    </w:tbl>
    <w:p w14:paraId="503F0696">
      <w:pPr>
        <w:spacing w:before="60" w:after="60" w:line="360" w:lineRule="auto"/>
        <w:rPr>
          <w:rFonts w:hint="eastAsia" w:ascii="宋体" w:hAnsi="宋体" w:cs="宋体"/>
          <w:color w:val="auto"/>
          <w:sz w:val="24"/>
          <w:szCs w:val="20"/>
          <w:lang w:val="zh-CN"/>
        </w:rPr>
      </w:pPr>
    </w:p>
    <w:p w14:paraId="4ED14D8C">
      <w:pPr>
        <w:spacing w:before="60" w:after="60" w:line="360" w:lineRule="auto"/>
        <w:rPr>
          <w:rFonts w:hint="eastAsia" w:ascii="宋体" w:hAnsi="宋体" w:cs="宋体"/>
          <w:color w:val="auto"/>
          <w:sz w:val="24"/>
          <w:szCs w:val="20"/>
          <w:lang w:val="zh-CN"/>
        </w:rPr>
      </w:pPr>
    </w:p>
    <w:p w14:paraId="0B370984">
      <w:pPr>
        <w:spacing w:before="60" w:after="60" w:line="360" w:lineRule="auto"/>
        <w:rPr>
          <w:rFonts w:hint="eastAsia" w:ascii="宋体" w:hAnsi="宋体" w:cs="宋体"/>
          <w:color w:val="auto"/>
          <w:sz w:val="24"/>
          <w:szCs w:val="20"/>
          <w:lang w:val="zh-CN"/>
        </w:rPr>
      </w:pPr>
    </w:p>
    <w:p w14:paraId="4C6F6C49">
      <w:pPr>
        <w:spacing w:before="60" w:after="60" w:line="360" w:lineRule="auto"/>
        <w:rPr>
          <w:rFonts w:hint="eastAsia" w:ascii="宋体" w:hAnsi="宋体" w:cs="宋体"/>
          <w:color w:val="auto"/>
          <w:sz w:val="24"/>
          <w:szCs w:val="20"/>
          <w:lang w:val="zh-CN"/>
        </w:rPr>
      </w:pPr>
    </w:p>
    <w:p w14:paraId="7F7371DD">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szCs w:val="20"/>
        </w:rPr>
        <w:t>全权代表身份证复印件</w:t>
      </w:r>
    </w:p>
    <w:tbl>
      <w:tblPr>
        <w:tblStyle w:val="30"/>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B86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B3DDC77">
            <w:pPr>
              <w:spacing w:line="360" w:lineRule="auto"/>
              <w:rPr>
                <w:rFonts w:hint="eastAsia" w:ascii="宋体" w:hAnsi="宋体" w:cs="宋体"/>
                <w:b/>
                <w:color w:val="auto"/>
                <w:sz w:val="24"/>
              </w:rPr>
            </w:pPr>
          </w:p>
          <w:p w14:paraId="75B19F13">
            <w:pPr>
              <w:spacing w:line="360" w:lineRule="auto"/>
              <w:ind w:firstLine="361" w:firstLineChars="150"/>
              <w:rPr>
                <w:rFonts w:hint="eastAsia" w:ascii="宋体" w:hAnsi="宋体" w:cs="宋体"/>
                <w:b/>
                <w:color w:val="auto"/>
                <w:sz w:val="24"/>
              </w:rPr>
            </w:pPr>
            <w:r>
              <w:rPr>
                <w:rFonts w:hint="eastAsia" w:ascii="宋体" w:hAnsi="宋体" w:cs="宋体"/>
                <w:b/>
                <w:color w:val="auto"/>
                <w:sz w:val="24"/>
              </w:rPr>
              <w:t>全权代表身份证复印件粘帖处</w:t>
            </w:r>
          </w:p>
          <w:p w14:paraId="49320CA6">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（反面）</w:t>
            </w:r>
          </w:p>
        </w:tc>
      </w:tr>
    </w:tbl>
    <w:p w14:paraId="6D393AAC">
      <w:pPr>
        <w:rPr>
          <w:rFonts w:hint="eastAsia" w:ascii="宋体" w:hAnsi="宋体" w:cs="宋体"/>
          <w:vanish/>
          <w:color w:val="auto"/>
        </w:rPr>
      </w:pPr>
    </w:p>
    <w:tbl>
      <w:tblPr>
        <w:tblStyle w:val="30"/>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8D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2E08B09">
            <w:pPr>
              <w:spacing w:line="360" w:lineRule="auto"/>
              <w:rPr>
                <w:rFonts w:hint="eastAsia" w:ascii="宋体" w:hAnsi="宋体" w:cs="宋体"/>
                <w:b/>
                <w:color w:val="auto"/>
                <w:sz w:val="24"/>
              </w:rPr>
            </w:pPr>
          </w:p>
          <w:p w14:paraId="07032C6D">
            <w:pPr>
              <w:spacing w:line="360" w:lineRule="auto"/>
              <w:ind w:firstLine="361" w:firstLineChars="150"/>
              <w:rPr>
                <w:rFonts w:hint="eastAsia" w:ascii="宋体" w:hAnsi="宋体" w:cs="宋体"/>
                <w:b/>
                <w:color w:val="auto"/>
                <w:sz w:val="24"/>
              </w:rPr>
            </w:pPr>
            <w:r>
              <w:rPr>
                <w:rFonts w:hint="eastAsia" w:ascii="宋体" w:hAnsi="宋体" w:cs="宋体"/>
                <w:b/>
                <w:color w:val="auto"/>
                <w:sz w:val="24"/>
              </w:rPr>
              <w:t>全权代表身份证复印件粘帖处</w:t>
            </w:r>
          </w:p>
          <w:p w14:paraId="195B758F">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（正面）</w:t>
            </w:r>
          </w:p>
        </w:tc>
      </w:tr>
    </w:tbl>
    <w:p w14:paraId="3BFE1FAF">
      <w:pPr>
        <w:pStyle w:val="7"/>
        <w:spacing w:line="600" w:lineRule="exact"/>
        <w:ind w:firstLine="0"/>
        <w:rPr>
          <w:sz w:val="24"/>
          <w:highlight w:val="none"/>
        </w:rPr>
      </w:pPr>
    </w:p>
    <w:p w14:paraId="468B8B5A">
      <w:pPr>
        <w:rPr>
          <w:rFonts w:hint="eastAsia"/>
          <w:highlight w:val="none"/>
        </w:rPr>
        <w:sectPr>
          <w:pgSz w:w="11905" w:h="16838"/>
          <w:pgMar w:top="1361" w:right="1587" w:bottom="1361" w:left="1587" w:header="851" w:footer="811" w:gutter="0"/>
          <w:cols w:space="720" w:num="1"/>
          <w:rtlGutter w:val="0"/>
          <w:docGrid w:type="lines" w:linePitch="321" w:charSpace="0"/>
        </w:sectPr>
      </w:pPr>
    </w:p>
    <w:p w14:paraId="180EFB93">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w:t>
      </w:r>
    </w:p>
    <w:p w14:paraId="042DF3B2">
      <w:pPr>
        <w:pStyle w:val="16"/>
        <w:rPr>
          <w:rFonts w:hint="eastAsia" w:hAnsi="宋体" w:eastAsia="宋体" w:cs="宋体"/>
          <w:b/>
          <w:color w:val="000000"/>
          <w:sz w:val="28"/>
          <w:szCs w:val="28"/>
          <w:highlight w:val="none"/>
        </w:rPr>
      </w:pPr>
    </w:p>
    <w:p w14:paraId="7A89B497">
      <w:pPr>
        <w:spacing w:after="312" w:afterLines="100" w:line="480" w:lineRule="auto"/>
        <w:jc w:val="center"/>
        <w:rPr>
          <w:rFonts w:hint="eastAsia" w:ascii="宋体" w:hAnsi="宋体" w:eastAsia="宋体" w:cs="宋体"/>
          <w:color w:val="000000"/>
          <w:sz w:val="28"/>
          <w:szCs w:val="28"/>
          <w:highlight w:val="none"/>
        </w:rPr>
      </w:pPr>
      <w:bookmarkStart w:id="164" w:name="_Toc51489575"/>
      <w:r>
        <w:rPr>
          <w:rFonts w:hint="eastAsia" w:ascii="宋体" w:hAnsi="宋体" w:eastAsia="宋体" w:cs="宋体"/>
          <w:b/>
          <w:bCs/>
          <w:color w:val="000000"/>
          <w:kern w:val="0"/>
          <w:sz w:val="32"/>
          <w:szCs w:val="32"/>
          <w:highlight w:val="none"/>
          <w:lang w:val="zh-CN"/>
        </w:rPr>
        <w:t>依法缴纳税收及社会保障资金的书面承诺</w:t>
      </w:r>
      <w:bookmarkEnd w:id="164"/>
    </w:p>
    <w:p w14:paraId="6086BE41">
      <w:pPr>
        <w:spacing w:line="480" w:lineRule="auto"/>
        <w:jc w:val="left"/>
        <w:rPr>
          <w:rFonts w:hint="eastAsia" w:ascii="宋体" w:hAnsi="宋体" w:eastAsia="宋体" w:cs="宋体"/>
          <w:color w:val="000000"/>
          <w:sz w:val="24"/>
          <w:szCs w:val="24"/>
          <w:highlight w:val="none"/>
        </w:rPr>
      </w:pPr>
      <w:r>
        <w:rPr>
          <w:rFonts w:hint="eastAsia" w:ascii="宋体" w:hAnsi="宋体"/>
          <w:kern w:val="0"/>
          <w:sz w:val="24"/>
          <w:szCs w:val="24"/>
          <w:highlight w:val="none"/>
          <w:u w:val="none"/>
          <w:lang w:val="en-US" w:eastAsia="zh-CN"/>
        </w:rPr>
        <w:t>仙居县朱溪镇人民政府</w:t>
      </w:r>
      <w:r>
        <w:rPr>
          <w:rFonts w:hint="eastAsia" w:ascii="宋体" w:hAnsi="宋体" w:eastAsia="宋体" w:cs="宋体"/>
          <w:color w:val="000000"/>
          <w:sz w:val="24"/>
          <w:szCs w:val="24"/>
          <w:highlight w:val="none"/>
        </w:rPr>
        <w:t>：</w:t>
      </w:r>
    </w:p>
    <w:p w14:paraId="3A8DEB4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我公司作为本次采购项目的供应商，参加</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eastAsia="zh-CN"/>
        </w:rPr>
        <w:t>2025年度仙居县朱溪镇人民政府拆违拆临治乱工程</w:t>
      </w:r>
      <w:r>
        <w:rPr>
          <w:rFonts w:hint="eastAsia" w:ascii="宋体" w:hAnsi="宋体" w:eastAsia="宋体" w:cs="宋体"/>
          <w:color w:val="000000"/>
          <w:sz w:val="24"/>
          <w:szCs w:val="24"/>
          <w:highlight w:val="none"/>
          <w:u w:val="single"/>
          <w:lang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的采</w:t>
      </w:r>
      <w:r>
        <w:rPr>
          <w:rFonts w:hint="eastAsia" w:ascii="宋体" w:hAnsi="宋体" w:eastAsia="宋体" w:cs="宋体"/>
          <w:color w:val="000000"/>
          <w:sz w:val="24"/>
          <w:szCs w:val="24"/>
          <w:highlight w:val="none"/>
          <w:lang w:eastAsia="zh-CN"/>
        </w:rPr>
        <w:t>购</w:t>
      </w:r>
      <w:r>
        <w:rPr>
          <w:rFonts w:hint="eastAsia" w:ascii="宋体" w:hAnsi="宋体" w:eastAsia="宋体" w:cs="宋体"/>
          <w:color w:val="000000"/>
          <w:sz w:val="24"/>
          <w:szCs w:val="24"/>
          <w:highlight w:val="none"/>
        </w:rPr>
        <w:t>活动，根据</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文件要求，现郑重承诺：</w:t>
      </w:r>
    </w:p>
    <w:p w14:paraId="79F98209">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我公司已依法缴纳税收及社会保障资金</w:t>
      </w:r>
      <w:r>
        <w:rPr>
          <w:rFonts w:hint="eastAsia" w:ascii="宋体" w:hAnsi="宋体" w:eastAsia="宋体" w:cs="宋体"/>
          <w:color w:val="000000"/>
          <w:sz w:val="24"/>
          <w:szCs w:val="24"/>
          <w:highlight w:val="none"/>
          <w:lang w:eastAsia="zh-CN"/>
        </w:rPr>
        <w:t>，符合参与政府采购活动的资格条件，不存在税收缴纳、社会保障等方面的失信记录。</w:t>
      </w:r>
    </w:p>
    <w:p w14:paraId="67070E9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如本公司对以上条款提供虚假承诺，愿承担一切法律责任。</w:t>
      </w:r>
    </w:p>
    <w:p w14:paraId="3398444D">
      <w:pPr>
        <w:spacing w:line="480" w:lineRule="auto"/>
        <w:jc w:val="left"/>
        <w:rPr>
          <w:rFonts w:hint="eastAsia" w:ascii="宋体" w:hAnsi="宋体" w:eastAsia="宋体" w:cs="宋体"/>
          <w:color w:val="000000"/>
          <w:sz w:val="24"/>
          <w:szCs w:val="24"/>
          <w:highlight w:val="none"/>
        </w:rPr>
      </w:pPr>
    </w:p>
    <w:p w14:paraId="0AC17E83">
      <w:pPr>
        <w:spacing w:line="480" w:lineRule="auto"/>
        <w:jc w:val="left"/>
        <w:rPr>
          <w:rFonts w:hint="eastAsia" w:ascii="宋体" w:hAnsi="宋体" w:eastAsia="宋体" w:cs="宋体"/>
          <w:color w:val="000000"/>
          <w:sz w:val="24"/>
          <w:szCs w:val="24"/>
          <w:highlight w:val="none"/>
        </w:rPr>
      </w:pPr>
    </w:p>
    <w:p w14:paraId="794F43FD">
      <w:pPr>
        <w:spacing w:line="450" w:lineRule="atLeas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承诺人</w:t>
      </w:r>
      <w:r>
        <w:rPr>
          <w:rFonts w:hint="eastAsia" w:ascii="宋体" w:hAnsi="宋体" w:eastAsia="宋体" w:cs="宋体"/>
          <w:color w:val="000000"/>
          <w:sz w:val="24"/>
          <w:szCs w:val="24"/>
          <w:highlight w:val="none"/>
        </w:rPr>
        <w:t>(盖单位章)： </w:t>
      </w:r>
    </w:p>
    <w:p w14:paraId="1D76537E">
      <w:pPr>
        <w:pStyle w:val="14"/>
        <w:spacing w:before="156" w:after="156" w:line="360" w:lineRule="auto"/>
        <w:ind w:firstLine="4680" w:firstLineChars="1950"/>
        <w:rPr>
          <w:rFonts w:hint="eastAsia" w:hAnsi="宋体" w:eastAsia="宋体" w:cs="宋体"/>
          <w:b w:val="0"/>
          <w:bCs/>
          <w:color w:val="000000"/>
          <w:sz w:val="24"/>
          <w:szCs w:val="24"/>
          <w:highlight w:val="none"/>
        </w:rPr>
      </w:pPr>
      <w:r>
        <w:rPr>
          <w:rFonts w:hint="eastAsia" w:hAnsi="宋体" w:eastAsia="宋体" w:cs="宋体"/>
          <w:b w:val="0"/>
          <w:bCs/>
          <w:sz w:val="24"/>
          <w:szCs w:val="24"/>
          <w:highlight w:val="none"/>
        </w:rPr>
        <w:t xml:space="preserve">  </w:t>
      </w:r>
      <w:r>
        <w:rPr>
          <w:rFonts w:hint="eastAsia" w:hAnsi="宋体" w:eastAsia="宋体" w:cs="宋体"/>
          <w:b w:val="0"/>
          <w:bCs/>
          <w:color w:val="000000"/>
          <w:sz w:val="24"/>
          <w:szCs w:val="24"/>
          <w:highlight w:val="none"/>
        </w:rPr>
        <w:t>日　期：</w:t>
      </w:r>
    </w:p>
    <w:p w14:paraId="69721478">
      <w:pPr>
        <w:ind w:firstLine="600"/>
        <w:rPr>
          <w:highlight w:val="none"/>
        </w:rPr>
      </w:pPr>
    </w:p>
    <w:p w14:paraId="08E422EC">
      <w:pPr>
        <w:rPr>
          <w:rFonts w:hint="eastAsia"/>
          <w:b/>
          <w:bCs/>
          <w:highlight w:val="none"/>
        </w:rPr>
      </w:pPr>
    </w:p>
    <w:p w14:paraId="4A50B32D">
      <w:pPr>
        <w:spacing w:line="360" w:lineRule="auto"/>
        <w:rPr>
          <w:rFonts w:hint="eastAsia" w:ascii="宋体" w:hAnsi="宋体" w:eastAsia="宋体" w:cs="宋体"/>
          <w:b/>
          <w:bCs/>
          <w:color w:val="000000"/>
          <w:sz w:val="24"/>
          <w:highlight w:val="none"/>
        </w:rPr>
        <w:sectPr>
          <w:pgSz w:w="11906" w:h="16838"/>
          <w:pgMar w:top="1440" w:right="1587" w:bottom="1440" w:left="1587" w:header="851" w:footer="992" w:gutter="0"/>
          <w:cols w:space="720" w:num="1"/>
          <w:docGrid w:type="lines" w:linePitch="312" w:charSpace="0"/>
        </w:sectPr>
      </w:pPr>
    </w:p>
    <w:p w14:paraId="468E8F9A">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4</w:t>
      </w:r>
      <w:r>
        <w:rPr>
          <w:rFonts w:hint="eastAsia" w:ascii="宋体" w:hAnsi="宋体" w:eastAsia="宋体" w:cs="宋体"/>
          <w:b/>
          <w:bCs/>
          <w:color w:val="000000"/>
          <w:sz w:val="24"/>
          <w:highlight w:val="none"/>
        </w:rPr>
        <w:t>：</w:t>
      </w:r>
    </w:p>
    <w:p w14:paraId="08A95760">
      <w:pPr>
        <w:pStyle w:val="9"/>
        <w:rPr>
          <w:rFonts w:hint="eastAsia"/>
          <w:b/>
          <w:bCs/>
          <w:highlight w:val="none"/>
        </w:rPr>
      </w:pPr>
    </w:p>
    <w:p w14:paraId="50EDBA0E">
      <w:pPr>
        <w:spacing w:after="312" w:afterLines="100" w:line="480" w:lineRule="auto"/>
        <w:jc w:val="center"/>
        <w:rPr>
          <w:rFonts w:hint="eastAsia"/>
          <w:highlight w:val="none"/>
        </w:rPr>
      </w:pPr>
      <w:r>
        <w:rPr>
          <w:rFonts w:hint="eastAsia" w:ascii="宋体" w:hAnsi="宋体" w:cs="宋体"/>
          <w:b/>
          <w:bCs/>
          <w:color w:val="000000"/>
          <w:kern w:val="0"/>
          <w:sz w:val="32"/>
          <w:szCs w:val="32"/>
          <w:highlight w:val="none"/>
          <w:lang w:val="en-US" w:eastAsia="zh-CN"/>
        </w:rPr>
        <w:t>具有良好的商业信誉、</w:t>
      </w:r>
      <w:r>
        <w:rPr>
          <w:rFonts w:hint="eastAsia" w:ascii="宋体" w:hAnsi="宋体" w:eastAsia="宋体" w:cs="宋体"/>
          <w:b/>
          <w:bCs/>
          <w:color w:val="000000"/>
          <w:kern w:val="0"/>
          <w:sz w:val="32"/>
          <w:szCs w:val="32"/>
          <w:highlight w:val="none"/>
          <w:lang w:val="zh-CN"/>
        </w:rPr>
        <w:t>健全的财务会计制度承诺函</w:t>
      </w:r>
    </w:p>
    <w:p w14:paraId="63F86C20">
      <w:pPr>
        <w:widowControl/>
        <w:spacing w:line="360" w:lineRule="auto"/>
        <w:rPr>
          <w:rFonts w:ascii="宋体" w:hAnsi="宋体"/>
          <w:color w:val="000000"/>
          <w:sz w:val="24"/>
          <w:szCs w:val="24"/>
          <w:highlight w:val="none"/>
        </w:rPr>
      </w:pPr>
      <w:r>
        <w:rPr>
          <w:rFonts w:hint="eastAsia" w:ascii="宋体" w:hAnsi="宋体"/>
          <w:kern w:val="0"/>
          <w:sz w:val="24"/>
          <w:szCs w:val="24"/>
          <w:highlight w:val="none"/>
          <w:u w:val="none"/>
          <w:lang w:val="en-US" w:eastAsia="zh-CN"/>
        </w:rPr>
        <w:t>仙居县朱溪镇人民政府</w:t>
      </w:r>
      <w:r>
        <w:rPr>
          <w:rFonts w:hint="eastAsia" w:ascii="宋体" w:hAnsi="宋体"/>
          <w:kern w:val="0"/>
          <w:sz w:val="24"/>
          <w:szCs w:val="24"/>
          <w:highlight w:val="none"/>
        </w:rPr>
        <w:t>：</w:t>
      </w:r>
      <w:r>
        <w:rPr>
          <w:rFonts w:hint="eastAsia" w:ascii="宋体" w:hAnsi="宋体"/>
          <w:color w:val="000000"/>
          <w:sz w:val="24"/>
          <w:szCs w:val="24"/>
          <w:highlight w:val="none"/>
        </w:rPr>
        <w:t xml:space="preserve"> </w:t>
      </w:r>
    </w:p>
    <w:p w14:paraId="2604D938">
      <w:pPr>
        <w:pStyle w:val="9"/>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 xml:space="preserve">    本公司参加</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eastAsia="zh-CN"/>
        </w:rPr>
        <w:t>2025年度仙居县朱溪镇人民政府拆违拆临治乱工程</w:t>
      </w:r>
      <w:r>
        <w:rPr>
          <w:rFonts w:hint="eastAsia" w:ascii="宋体" w:hAnsi="宋体"/>
          <w:color w:val="000000"/>
          <w:sz w:val="24"/>
          <w:szCs w:val="24"/>
          <w:highlight w:val="none"/>
          <w:u w:val="single"/>
        </w:rPr>
        <w:t xml:space="preserve"> </w:t>
      </w:r>
      <w:r>
        <w:rPr>
          <w:rFonts w:hint="eastAsia" w:ascii="宋体" w:hAnsi="宋体" w:eastAsia="宋体" w:cs="宋体"/>
          <w:color w:val="000000"/>
          <w:sz w:val="24"/>
          <w:szCs w:val="24"/>
          <w:highlight w:val="none"/>
          <w:u w:val="single"/>
          <w:lang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的</w:t>
      </w:r>
      <w:r>
        <w:rPr>
          <w:rFonts w:hint="eastAsia" w:ascii="宋体" w:hAnsi="宋体"/>
          <w:color w:val="000000"/>
          <w:sz w:val="24"/>
          <w:szCs w:val="24"/>
          <w:highlight w:val="none"/>
          <w:lang w:eastAsia="zh-CN"/>
        </w:rPr>
        <w:t>采购</w:t>
      </w:r>
      <w:r>
        <w:rPr>
          <w:rFonts w:hint="eastAsia" w:ascii="宋体" w:hAnsi="宋体"/>
          <w:color w:val="000000"/>
          <w:sz w:val="24"/>
          <w:szCs w:val="24"/>
          <w:highlight w:val="none"/>
        </w:rPr>
        <w:t>活动，现承诺我公司在参加</w:t>
      </w:r>
      <w:r>
        <w:rPr>
          <w:rFonts w:hint="eastAsia" w:ascii="宋体" w:hAnsi="宋体"/>
          <w:color w:val="000000"/>
          <w:sz w:val="24"/>
          <w:szCs w:val="24"/>
          <w:highlight w:val="none"/>
          <w:lang w:eastAsia="zh-CN"/>
        </w:rPr>
        <w:t>本项目</w:t>
      </w:r>
      <w:r>
        <w:rPr>
          <w:rFonts w:hint="eastAsia" w:ascii="宋体" w:hAnsi="宋体"/>
          <w:color w:val="000000"/>
          <w:sz w:val="24"/>
          <w:szCs w:val="24"/>
          <w:highlight w:val="none"/>
        </w:rPr>
        <w:t>政府采购活动</w:t>
      </w:r>
      <w:r>
        <w:rPr>
          <w:rFonts w:hint="eastAsia" w:ascii="宋体" w:hAnsi="宋体"/>
          <w:color w:val="000000"/>
          <w:sz w:val="24"/>
          <w:szCs w:val="24"/>
          <w:highlight w:val="none"/>
          <w:lang w:eastAsia="zh-CN"/>
        </w:rPr>
        <w:t>前</w:t>
      </w:r>
      <w:r>
        <w:rPr>
          <w:rFonts w:hint="eastAsia" w:ascii="宋体" w:hAnsi="宋体"/>
          <w:color w:val="000000"/>
          <w:sz w:val="24"/>
          <w:szCs w:val="24"/>
          <w:highlight w:val="none"/>
        </w:rPr>
        <w:t>，</w:t>
      </w:r>
      <w:r>
        <w:rPr>
          <w:rFonts w:hint="eastAsia" w:ascii="宋体" w:hAnsi="宋体"/>
          <w:kern w:val="0"/>
          <w:sz w:val="24"/>
          <w:szCs w:val="24"/>
          <w:highlight w:val="none"/>
        </w:rPr>
        <w:t>有能力履行合同；我公司</w:t>
      </w:r>
      <w:r>
        <w:rPr>
          <w:rFonts w:hint="eastAsia" w:ascii="宋体" w:hAnsi="宋体"/>
          <w:color w:val="000000"/>
          <w:sz w:val="24"/>
          <w:szCs w:val="24"/>
          <w:highlight w:val="none"/>
        </w:rPr>
        <w:t>具有良好的商业信誉和健全的财务会计制度。</w:t>
      </w:r>
    </w:p>
    <w:p w14:paraId="51EB47F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如本公司对以上条款提供虚假承诺，愿承担一切法律责任。</w:t>
      </w:r>
    </w:p>
    <w:p w14:paraId="254E9B23">
      <w:pPr>
        <w:pStyle w:val="9"/>
        <w:rPr>
          <w:rFonts w:hint="eastAsia"/>
          <w:sz w:val="24"/>
          <w:szCs w:val="24"/>
          <w:highlight w:val="none"/>
        </w:rPr>
      </w:pPr>
    </w:p>
    <w:p w14:paraId="1A357EA1">
      <w:pPr>
        <w:pStyle w:val="9"/>
        <w:spacing w:line="480" w:lineRule="auto"/>
        <w:rPr>
          <w:sz w:val="24"/>
          <w:szCs w:val="24"/>
          <w:highlight w:val="none"/>
        </w:rPr>
      </w:pPr>
    </w:p>
    <w:p w14:paraId="3E8013A1">
      <w:pPr>
        <w:spacing w:line="48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承诺人</w:t>
      </w:r>
      <w:r>
        <w:rPr>
          <w:rFonts w:hint="eastAsia" w:ascii="宋体" w:hAnsi="宋体" w:eastAsia="宋体" w:cs="宋体"/>
          <w:color w:val="000000"/>
          <w:sz w:val="24"/>
          <w:szCs w:val="24"/>
          <w:highlight w:val="none"/>
        </w:rPr>
        <w:t>(盖单位章)： </w:t>
      </w:r>
    </w:p>
    <w:p w14:paraId="792D6073">
      <w:pPr>
        <w:pStyle w:val="14"/>
        <w:spacing w:before="156" w:after="156" w:line="480" w:lineRule="auto"/>
        <w:ind w:firstLine="4680" w:firstLineChars="1950"/>
        <w:rPr>
          <w:rFonts w:hint="eastAsia" w:hAnsi="宋体" w:eastAsia="宋体" w:cs="宋体"/>
          <w:b w:val="0"/>
          <w:bCs/>
          <w:color w:val="000000"/>
          <w:sz w:val="24"/>
          <w:szCs w:val="24"/>
          <w:highlight w:val="none"/>
        </w:rPr>
      </w:pPr>
      <w:r>
        <w:rPr>
          <w:rFonts w:hint="eastAsia" w:hAnsi="宋体" w:eastAsia="宋体" w:cs="宋体"/>
          <w:b w:val="0"/>
          <w:bCs/>
          <w:sz w:val="24"/>
          <w:szCs w:val="24"/>
          <w:highlight w:val="none"/>
        </w:rPr>
        <w:t xml:space="preserve">  </w:t>
      </w:r>
      <w:r>
        <w:rPr>
          <w:rFonts w:hint="eastAsia" w:hAnsi="宋体" w:eastAsia="宋体" w:cs="宋体"/>
          <w:b w:val="0"/>
          <w:bCs/>
          <w:color w:val="000000"/>
          <w:sz w:val="24"/>
          <w:szCs w:val="24"/>
          <w:highlight w:val="none"/>
        </w:rPr>
        <w:t>日　期：</w:t>
      </w:r>
    </w:p>
    <w:p w14:paraId="485E8955">
      <w:pPr>
        <w:pStyle w:val="3"/>
        <w:spacing w:before="312" w:beforeLines="100" w:after="0"/>
        <w:jc w:val="center"/>
        <w:outlineLvl w:val="9"/>
        <w:rPr>
          <w:rFonts w:hint="eastAsia" w:ascii="宋体" w:hAnsi="宋体" w:eastAsia="宋体" w:cs="宋体"/>
          <w:bCs w:val="0"/>
          <w:highlight w:val="none"/>
          <w:lang w:val="zh-CN"/>
        </w:rPr>
      </w:pPr>
    </w:p>
    <w:p w14:paraId="32468973">
      <w:pPr>
        <w:rPr>
          <w:rFonts w:hint="eastAsia" w:ascii="宋体" w:hAnsi="宋体" w:eastAsia="宋体" w:cs="宋体"/>
          <w:bCs w:val="0"/>
          <w:highlight w:val="none"/>
          <w:lang w:val="zh-CN"/>
        </w:rPr>
      </w:pPr>
    </w:p>
    <w:p w14:paraId="18310F51">
      <w:pPr>
        <w:pStyle w:val="34"/>
        <w:rPr>
          <w:rFonts w:hint="eastAsia" w:ascii="宋体" w:hAnsi="宋体" w:eastAsia="宋体" w:cs="宋体"/>
          <w:bCs w:val="0"/>
          <w:highlight w:val="none"/>
          <w:lang w:val="zh-CN"/>
        </w:rPr>
      </w:pPr>
    </w:p>
    <w:p w14:paraId="02E57ECC">
      <w:pPr>
        <w:pStyle w:val="9"/>
        <w:rPr>
          <w:rFonts w:hint="eastAsia" w:ascii="宋体" w:hAnsi="宋体" w:eastAsia="宋体" w:cs="宋体"/>
          <w:bCs w:val="0"/>
          <w:highlight w:val="none"/>
          <w:lang w:val="zh-CN"/>
        </w:rPr>
      </w:pPr>
    </w:p>
    <w:p w14:paraId="1CD10832">
      <w:pPr>
        <w:pStyle w:val="29"/>
        <w:rPr>
          <w:rFonts w:hint="eastAsia" w:ascii="宋体" w:hAnsi="宋体" w:eastAsia="宋体" w:cs="宋体"/>
          <w:bCs w:val="0"/>
          <w:highlight w:val="none"/>
          <w:lang w:val="zh-CN"/>
        </w:rPr>
      </w:pPr>
    </w:p>
    <w:p w14:paraId="599A4451">
      <w:pPr>
        <w:rPr>
          <w:rFonts w:hint="eastAsia" w:ascii="宋体" w:hAnsi="宋体" w:eastAsia="宋体" w:cs="宋体"/>
          <w:bCs w:val="0"/>
          <w:highlight w:val="none"/>
          <w:lang w:val="zh-CN"/>
        </w:rPr>
      </w:pPr>
    </w:p>
    <w:p w14:paraId="42E4D844">
      <w:pPr>
        <w:pStyle w:val="34"/>
        <w:rPr>
          <w:rFonts w:hint="eastAsia" w:ascii="宋体" w:hAnsi="宋体" w:eastAsia="宋体" w:cs="宋体"/>
          <w:bCs w:val="0"/>
          <w:highlight w:val="none"/>
          <w:lang w:val="zh-CN"/>
        </w:rPr>
      </w:pPr>
    </w:p>
    <w:p w14:paraId="52AC99F0">
      <w:pPr>
        <w:pStyle w:val="9"/>
        <w:rPr>
          <w:rFonts w:hint="eastAsia" w:ascii="宋体" w:hAnsi="宋体" w:eastAsia="宋体" w:cs="宋体"/>
          <w:bCs w:val="0"/>
          <w:highlight w:val="none"/>
          <w:lang w:val="zh-CN"/>
        </w:rPr>
      </w:pPr>
    </w:p>
    <w:p w14:paraId="72BC0646">
      <w:pPr>
        <w:pStyle w:val="29"/>
        <w:rPr>
          <w:rFonts w:hint="eastAsia"/>
          <w:lang w:val="zh-CN"/>
        </w:rPr>
      </w:pPr>
    </w:p>
    <w:p w14:paraId="2FA2D90A">
      <w:pP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br w:type="page"/>
      </w:r>
    </w:p>
    <w:p w14:paraId="14767B52">
      <w:pPr>
        <w:spacing w:after="312" w:afterLines="100" w:line="480" w:lineRule="auto"/>
        <w:jc w:val="both"/>
        <w:rPr>
          <w:rFonts w:hint="eastAsia" w:ascii="宋体" w:hAnsi="宋体" w:eastAsia="宋体" w:cs="宋体"/>
          <w:b/>
          <w:bCs/>
          <w:color w:val="000000"/>
          <w:kern w:val="0"/>
          <w:sz w:val="32"/>
          <w:szCs w:val="32"/>
          <w:highlight w:val="none"/>
          <w:lang w:val="zh-CN"/>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5</w:t>
      </w:r>
      <w:r>
        <w:rPr>
          <w:rFonts w:hint="eastAsia" w:ascii="宋体" w:hAnsi="宋体" w:eastAsia="宋体" w:cs="宋体"/>
          <w:b/>
          <w:bCs/>
          <w:color w:val="000000"/>
          <w:sz w:val="24"/>
          <w:highlight w:val="none"/>
        </w:rPr>
        <w:t>：</w:t>
      </w:r>
    </w:p>
    <w:p w14:paraId="08E52ECA">
      <w:pPr>
        <w:spacing w:after="312" w:afterLines="100" w:line="480" w:lineRule="auto"/>
        <w:jc w:val="center"/>
        <w:rPr>
          <w:rFonts w:hint="eastAsia" w:ascii="宋体" w:hAnsi="宋体" w:eastAsia="宋体" w:cs="宋体"/>
          <w:color w:val="000000"/>
          <w:sz w:val="32"/>
          <w:szCs w:val="32"/>
          <w:highlight w:val="none"/>
        </w:rPr>
      </w:pPr>
      <w:r>
        <w:rPr>
          <w:rFonts w:hint="eastAsia" w:ascii="宋体" w:hAnsi="宋体" w:eastAsia="宋体" w:cs="宋体"/>
          <w:b/>
          <w:bCs/>
          <w:color w:val="000000"/>
          <w:kern w:val="0"/>
          <w:sz w:val="32"/>
          <w:szCs w:val="32"/>
          <w:highlight w:val="none"/>
          <w:lang w:val="zh-CN"/>
        </w:rPr>
        <w:t>无重大违法记录声明书</w:t>
      </w:r>
    </w:p>
    <w:p w14:paraId="5ADA379D">
      <w:pPr>
        <w:spacing w:line="480" w:lineRule="auto"/>
        <w:jc w:val="left"/>
        <w:rPr>
          <w:rFonts w:hint="eastAsia" w:ascii="宋体" w:hAnsi="宋体" w:eastAsia="宋体" w:cs="宋体"/>
          <w:b w:val="0"/>
          <w:bCs w:val="0"/>
          <w:color w:val="000000"/>
          <w:sz w:val="24"/>
          <w:szCs w:val="24"/>
          <w:highlight w:val="none"/>
        </w:rPr>
      </w:pPr>
      <w:r>
        <w:rPr>
          <w:rFonts w:hint="eastAsia" w:ascii="宋体" w:hAnsi="宋体" w:cs="宋体"/>
          <w:b w:val="0"/>
          <w:bCs w:val="0"/>
          <w:color w:val="000000"/>
          <w:sz w:val="24"/>
          <w:szCs w:val="24"/>
          <w:highlight w:val="none"/>
          <w:lang w:eastAsia="zh-CN"/>
        </w:rPr>
        <w:t>仙居县朱溪镇人民政府</w:t>
      </w:r>
      <w:r>
        <w:rPr>
          <w:rFonts w:hint="eastAsia" w:ascii="宋体" w:hAnsi="宋体" w:eastAsia="宋体" w:cs="宋体"/>
          <w:b w:val="0"/>
          <w:bCs w:val="0"/>
          <w:color w:val="000000"/>
          <w:sz w:val="24"/>
          <w:szCs w:val="24"/>
          <w:highlight w:val="none"/>
        </w:rPr>
        <w:t>：</w:t>
      </w:r>
    </w:p>
    <w:p w14:paraId="09DEFE9D">
      <w:pPr>
        <w:spacing w:line="480" w:lineRule="auto"/>
        <w:ind w:firstLine="480" w:firstLineChars="2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我方郑重声明：我方参加</w:t>
      </w:r>
      <w:r>
        <w:rPr>
          <w:rFonts w:hint="eastAsia" w:ascii="宋体" w:hAnsi="宋体" w:cs="宋体"/>
          <w:b w:val="0"/>
          <w:bCs w:val="0"/>
          <w:color w:val="000000"/>
          <w:sz w:val="24"/>
          <w:szCs w:val="24"/>
          <w:highlight w:val="none"/>
          <w:lang w:val="en-US" w:eastAsia="zh-CN"/>
        </w:rPr>
        <w:t xml:space="preserve"> </w:t>
      </w:r>
      <w:r>
        <w:rPr>
          <w:rFonts w:hint="eastAsia" w:ascii="宋体" w:hAnsi="宋体" w:cs="宋体"/>
          <w:b w:val="0"/>
          <w:bCs w:val="0"/>
          <w:color w:val="000000"/>
          <w:sz w:val="24"/>
          <w:szCs w:val="24"/>
          <w:highlight w:val="none"/>
          <w:u w:val="single"/>
          <w:lang w:eastAsia="zh-CN"/>
        </w:rPr>
        <w:t>2025年度仙居县朱溪镇人民政府拆违拆临治乱工程</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cs="宋体"/>
          <w:b w:val="0"/>
          <w:bCs w:val="0"/>
          <w:color w:val="000000"/>
          <w:sz w:val="24"/>
          <w:szCs w:val="24"/>
          <w:highlight w:val="none"/>
          <w:lang w:val="en-US" w:eastAsia="zh-CN"/>
        </w:rPr>
        <w:t>的</w:t>
      </w:r>
      <w:r>
        <w:rPr>
          <w:rFonts w:hint="eastAsia" w:ascii="宋体" w:hAnsi="宋体" w:eastAsia="宋体" w:cs="宋体"/>
          <w:b w:val="0"/>
          <w:bCs w:val="0"/>
          <w:color w:val="000000"/>
          <w:sz w:val="24"/>
          <w:szCs w:val="24"/>
          <w:highlight w:val="none"/>
        </w:rPr>
        <w:t>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A1ACF44">
      <w:pPr>
        <w:spacing w:line="480" w:lineRule="auto"/>
        <w:ind w:firstLine="480" w:firstLineChars="200"/>
        <w:jc w:val="left"/>
        <w:rPr>
          <w:rFonts w:hint="eastAsia" w:ascii="宋体" w:hAnsi="宋体" w:eastAsia="宋体" w:cs="宋体"/>
          <w:b w:val="0"/>
          <w:bCs w:val="0"/>
          <w:spacing w:val="6"/>
          <w:sz w:val="24"/>
          <w:szCs w:val="24"/>
          <w:highlight w:val="none"/>
        </w:rPr>
      </w:pPr>
      <w:r>
        <w:rPr>
          <w:rFonts w:hint="eastAsia" w:ascii="宋体" w:hAnsi="宋体" w:eastAsia="宋体" w:cs="宋体"/>
          <w:b w:val="0"/>
          <w:bCs w:val="0"/>
          <w:color w:val="000000"/>
          <w:sz w:val="24"/>
          <w:szCs w:val="24"/>
          <w:highlight w:val="none"/>
        </w:rPr>
        <w:t>特此声明。</w:t>
      </w:r>
    </w:p>
    <w:p w14:paraId="28BC436C">
      <w:pPr>
        <w:pStyle w:val="14"/>
        <w:spacing w:before="156" w:after="156"/>
        <w:jc w:val="center"/>
        <w:rPr>
          <w:rFonts w:hint="eastAsia" w:hAnsi="宋体" w:eastAsia="宋体" w:cs="宋体"/>
          <w:b w:val="0"/>
          <w:bCs w:val="0"/>
          <w:color w:val="000000"/>
          <w:sz w:val="24"/>
          <w:szCs w:val="24"/>
          <w:highlight w:val="none"/>
        </w:rPr>
      </w:pPr>
    </w:p>
    <w:p w14:paraId="59B0388E">
      <w:pPr>
        <w:spacing w:line="450" w:lineRule="atLeast"/>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声明人 (盖单位章)： </w:t>
      </w:r>
    </w:p>
    <w:p w14:paraId="27302D7C">
      <w:pPr>
        <w:pStyle w:val="14"/>
        <w:spacing w:before="156" w:after="156" w:line="360" w:lineRule="auto"/>
        <w:ind w:firstLine="4680" w:firstLineChars="1950"/>
        <w:rPr>
          <w:rFonts w:hint="eastAsia" w:hAnsi="宋体" w:eastAsia="宋体" w:cs="宋体"/>
          <w:b w:val="0"/>
          <w:bCs w:val="0"/>
          <w:color w:val="000000"/>
          <w:sz w:val="24"/>
          <w:szCs w:val="24"/>
          <w:highlight w:val="none"/>
        </w:rPr>
      </w:pPr>
      <w:r>
        <w:rPr>
          <w:rFonts w:hint="eastAsia" w:hAnsi="宋体" w:eastAsia="宋体" w:cs="宋体"/>
          <w:b w:val="0"/>
          <w:bCs w:val="0"/>
          <w:sz w:val="24"/>
          <w:szCs w:val="24"/>
          <w:highlight w:val="none"/>
        </w:rPr>
        <w:t xml:space="preserve">  </w:t>
      </w:r>
      <w:r>
        <w:rPr>
          <w:rFonts w:hint="eastAsia" w:hAnsi="宋体" w:eastAsia="宋体" w:cs="宋体"/>
          <w:b w:val="0"/>
          <w:bCs w:val="0"/>
          <w:color w:val="000000"/>
          <w:sz w:val="24"/>
          <w:szCs w:val="24"/>
          <w:highlight w:val="none"/>
        </w:rPr>
        <w:t>日　期：</w:t>
      </w:r>
    </w:p>
    <w:p w14:paraId="68B2F511">
      <w:pPr>
        <w:spacing w:line="480" w:lineRule="auto"/>
        <w:jc w:val="left"/>
        <w:rPr>
          <w:rFonts w:hint="eastAsia" w:ascii="宋体" w:hAnsi="宋体" w:eastAsia="宋体" w:cs="宋体"/>
          <w:color w:val="000000"/>
          <w:sz w:val="28"/>
          <w:szCs w:val="28"/>
          <w:highlight w:val="none"/>
          <w:lang w:val="zh-CN"/>
        </w:rPr>
      </w:pPr>
      <w:r>
        <w:rPr>
          <w:rFonts w:hint="eastAsia" w:hAnsi="宋体" w:eastAsia="宋体" w:cs="宋体"/>
          <w:b/>
          <w:color w:val="000000"/>
          <w:sz w:val="28"/>
          <w:szCs w:val="28"/>
          <w:highlight w:val="none"/>
        </w:rPr>
        <w:br w:type="page"/>
      </w:r>
    </w:p>
    <w:p w14:paraId="7C954AE0">
      <w:pPr>
        <w:spacing w:after="312" w:afterLines="100" w:line="480" w:lineRule="auto"/>
        <w:jc w:val="both"/>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6</w:t>
      </w:r>
      <w:r>
        <w:rPr>
          <w:rFonts w:hint="eastAsia" w:ascii="宋体" w:hAnsi="宋体" w:eastAsia="宋体" w:cs="宋体"/>
          <w:b/>
          <w:bCs/>
          <w:color w:val="000000"/>
          <w:sz w:val="24"/>
          <w:highlight w:val="none"/>
        </w:rPr>
        <w:t>：</w:t>
      </w:r>
    </w:p>
    <w:p w14:paraId="0D324FC0">
      <w:pPr>
        <w:spacing w:after="312" w:afterLines="100" w:line="480" w:lineRule="auto"/>
        <w:jc w:val="center"/>
        <w:rPr>
          <w:rFonts w:hint="eastAsia" w:ascii="宋体" w:hAnsi="宋体" w:eastAsia="宋体" w:cs="宋体"/>
          <w:b/>
          <w:bCs/>
          <w:color w:val="000000"/>
          <w:kern w:val="0"/>
          <w:sz w:val="32"/>
          <w:szCs w:val="32"/>
          <w:highlight w:val="none"/>
          <w:lang w:val="zh-CN"/>
        </w:rPr>
      </w:pPr>
      <w:r>
        <w:rPr>
          <w:rFonts w:hint="eastAsia" w:ascii="宋体" w:hAnsi="宋体" w:eastAsia="宋体" w:cs="宋体"/>
          <w:b/>
          <w:bCs/>
          <w:color w:val="000000"/>
          <w:kern w:val="0"/>
          <w:sz w:val="32"/>
          <w:szCs w:val="32"/>
          <w:highlight w:val="none"/>
          <w:lang w:val="zh-CN"/>
        </w:rPr>
        <w:t>具有履行合同所必需的设备和专业技术能力的承诺函</w:t>
      </w:r>
    </w:p>
    <w:p w14:paraId="7EAA394A">
      <w:pPr>
        <w:spacing w:line="48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8"/>
          <w:szCs w:val="28"/>
          <w:highlight w:val="none"/>
        </w:rPr>
        <w:t xml:space="preserve"> </w:t>
      </w:r>
      <w:r>
        <w:rPr>
          <w:rFonts w:hint="eastAsia" w:ascii="宋体" w:hAnsi="宋体" w:cs="宋体"/>
          <w:color w:val="000000"/>
          <w:sz w:val="24"/>
          <w:szCs w:val="24"/>
          <w:highlight w:val="none"/>
          <w:lang w:eastAsia="zh-CN"/>
        </w:rPr>
        <w:t>仙居县朱溪镇人民政府</w:t>
      </w:r>
      <w:r>
        <w:rPr>
          <w:rFonts w:hint="eastAsia" w:ascii="宋体" w:hAnsi="宋体" w:eastAsia="宋体" w:cs="宋体"/>
          <w:color w:val="000000"/>
          <w:sz w:val="24"/>
          <w:szCs w:val="24"/>
          <w:highlight w:val="none"/>
        </w:rPr>
        <w:t>：</w:t>
      </w:r>
    </w:p>
    <w:p w14:paraId="13B30BA7">
      <w:pPr>
        <w:spacing w:line="48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在贵方组织的</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eastAsia="zh-CN"/>
        </w:rPr>
        <w:t>2025年度仙居县朱溪镇人民政府拆违拆临治乱工程</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磋商邀请，我公司在完全理解本项目采购的技术要求、商务条款及其他内容后，决定参与该项目的采购活动。并承诺，如中标，我公司将提供足够的设备和专业技术能力保证本合同履行。</w:t>
      </w:r>
    </w:p>
    <w:p w14:paraId="3F66391B">
      <w:pPr>
        <w:spacing w:line="48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本公司对上述承诺的真实性负责。如有虚假，我公司同意按我方合同违约处理，并依法承担相应法律责任。</w:t>
      </w:r>
    </w:p>
    <w:p w14:paraId="462D148A">
      <w:pPr>
        <w:spacing w:line="450" w:lineRule="atLeast"/>
        <w:ind w:right="480" w:firstLine="4320" w:firstLineChars="1800"/>
        <w:rPr>
          <w:rFonts w:hint="eastAsia" w:ascii="宋体" w:hAnsi="宋体" w:eastAsia="宋体" w:cs="宋体"/>
          <w:color w:val="000000"/>
          <w:sz w:val="24"/>
          <w:szCs w:val="24"/>
          <w:highlight w:val="none"/>
        </w:rPr>
      </w:pPr>
    </w:p>
    <w:p w14:paraId="4A687959">
      <w:pPr>
        <w:spacing w:line="450" w:lineRule="atLeas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声明人 (盖单位章)：</w:t>
      </w:r>
    </w:p>
    <w:p w14:paraId="19255B70">
      <w:pPr>
        <w:pStyle w:val="14"/>
        <w:spacing w:before="156" w:after="156" w:line="360" w:lineRule="auto"/>
        <w:ind w:firstLine="4680" w:firstLineChars="1950"/>
        <w:rPr>
          <w:rFonts w:hint="eastAsia" w:hAnsi="宋体" w:eastAsia="宋体" w:cs="宋体"/>
          <w:bCs/>
          <w:color w:val="000000"/>
          <w:sz w:val="24"/>
          <w:szCs w:val="24"/>
          <w:highlight w:val="none"/>
          <w:lang w:val="zh-CN"/>
        </w:rPr>
      </w:pPr>
      <w:r>
        <w:rPr>
          <w:rFonts w:hint="eastAsia" w:hAnsi="宋体" w:eastAsia="宋体" w:cs="宋体"/>
          <w:bCs/>
          <w:sz w:val="24"/>
          <w:szCs w:val="24"/>
          <w:highlight w:val="none"/>
        </w:rPr>
        <w:t xml:space="preserve">  </w:t>
      </w:r>
      <w:r>
        <w:rPr>
          <w:rFonts w:hint="eastAsia" w:hAnsi="宋体" w:eastAsia="宋体" w:cs="宋体"/>
          <w:bCs/>
          <w:color w:val="000000"/>
          <w:sz w:val="24"/>
          <w:szCs w:val="24"/>
          <w:highlight w:val="none"/>
        </w:rPr>
        <w:t>日　期：</w:t>
      </w:r>
    </w:p>
    <w:p w14:paraId="2A9463C5">
      <w:pPr>
        <w:spacing w:before="100" w:beforeAutospacing="1" w:line="360" w:lineRule="auto"/>
        <w:rPr>
          <w:rFonts w:hint="eastAsia" w:ascii="宋体" w:hAnsi="宋体" w:eastAsia="宋体" w:cs="宋体"/>
          <w:b/>
          <w:bCs/>
          <w:color w:val="000000"/>
          <w:sz w:val="24"/>
          <w:szCs w:val="24"/>
          <w:highlight w:val="none"/>
        </w:rPr>
        <w:sectPr>
          <w:pgSz w:w="11906" w:h="16838"/>
          <w:pgMar w:top="1440" w:right="1587" w:bottom="1440" w:left="1587" w:header="851" w:footer="992" w:gutter="0"/>
          <w:cols w:space="720" w:num="1"/>
          <w:rtlGutter w:val="0"/>
          <w:docGrid w:type="lines" w:linePitch="312" w:charSpace="0"/>
        </w:sectPr>
      </w:pPr>
    </w:p>
    <w:p w14:paraId="5C632BBF">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7</w:t>
      </w:r>
      <w:r>
        <w:rPr>
          <w:rFonts w:hint="eastAsia" w:ascii="宋体" w:hAnsi="宋体" w:eastAsia="宋体" w:cs="宋体"/>
          <w:b/>
          <w:bCs/>
          <w:color w:val="000000"/>
          <w:sz w:val="24"/>
          <w:highlight w:val="none"/>
        </w:rPr>
        <w:t xml:space="preserve">： </w:t>
      </w:r>
    </w:p>
    <w:p w14:paraId="535E0845">
      <w:pPr>
        <w:spacing w:after="156" w:afterLines="50" w:line="48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w:t>
      </w:r>
      <w:r>
        <w:rPr>
          <w:rFonts w:hint="eastAsia" w:ascii="宋体" w:hAnsi="宋体" w:eastAsia="宋体" w:cs="宋体"/>
          <w:b/>
          <w:sz w:val="32"/>
          <w:szCs w:val="32"/>
          <w:highlight w:val="none"/>
          <w:lang w:eastAsia="zh-CN"/>
        </w:rPr>
        <w:t>工程、服务</w:t>
      </w:r>
      <w:r>
        <w:rPr>
          <w:rFonts w:hint="eastAsia" w:ascii="宋体" w:hAnsi="宋体" w:eastAsia="宋体" w:cs="宋体"/>
          <w:b/>
          <w:sz w:val="32"/>
          <w:szCs w:val="32"/>
          <w:highlight w:val="none"/>
        </w:rPr>
        <w:t>）</w:t>
      </w:r>
    </w:p>
    <w:p w14:paraId="5D4D6B1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eastAsia="zh-CN"/>
        </w:rPr>
        <w:t>仙居县朱溪镇人民政府</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"https://www.zcygov.cn/proj-procurement/project-result-detail/5db2d3321d37c0db?utm=web-react-project-procurement-front.18f55720.0.0.a9598ed04e4911ebaca96dcf9f189cdf" \t "https://www.zcygov.cn/proj-procurement/self-project/_blank" </w:instrText>
      </w:r>
      <w:r>
        <w:rPr>
          <w:rFonts w:hint="eastAsia" w:ascii="宋体" w:hAnsi="宋体" w:eastAsia="宋体" w:cs="宋体"/>
          <w:sz w:val="24"/>
          <w:szCs w:val="24"/>
          <w:u w:val="single"/>
        </w:rPr>
        <w:fldChar w:fldCharType="separate"/>
      </w:r>
      <w:r>
        <w:rPr>
          <w:rFonts w:hint="eastAsia" w:ascii="宋体" w:hAnsi="宋体" w:cs="宋体"/>
          <w:sz w:val="24"/>
          <w:szCs w:val="24"/>
          <w:u w:val="single"/>
          <w:lang w:eastAsia="zh-CN"/>
        </w:rPr>
        <w:t>2025年度仙居县朱溪镇人民政府拆违拆临治乱工程</w:t>
      </w:r>
      <w:r>
        <w:rPr>
          <w:rFonts w:hint="eastAsia" w:ascii="宋体" w:hAnsi="宋体" w:eastAsia="宋体" w:cs="宋体"/>
          <w:sz w:val="24"/>
          <w:szCs w:val="24"/>
          <w:u w:val="single"/>
        </w:rPr>
        <w:fldChar w:fldCharType="end"/>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采购活动，服务全部由符合政策要求的中小企业承接。相关企业（含联合体中的中小企业、签订分包意向协议的中小企业）的具体情况如下：</w:t>
      </w:r>
    </w:p>
    <w:p w14:paraId="06761C00">
      <w:pPr>
        <w:pStyle w:val="27"/>
        <w:keepNext w:val="0"/>
        <w:keepLines w:val="0"/>
        <w:pageBreakBefore w:val="0"/>
        <w:widowControl w:val="0"/>
        <w:numPr>
          <w:ilvl w:val="0"/>
          <w:numId w:val="10"/>
        </w:numP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sz w:val="24"/>
          <w:szCs w:val="24"/>
        </w:rPr>
      </w:pPr>
      <w:r>
        <w:rPr>
          <w:rFonts w:hint="eastAsia" w:cs="宋体"/>
          <w:sz w:val="24"/>
          <w:szCs w:val="24"/>
          <w:u w:val="single"/>
          <w:lang w:eastAsia="zh-CN"/>
        </w:rPr>
        <w:t>2025年度仙居县朱溪镇人民政府拆违拆临治乱工程</w:t>
      </w:r>
      <w:r>
        <w:rPr>
          <w:rFonts w:hint="eastAsia" w:ascii="宋体" w:hAnsi="宋体" w:eastAsia="宋体" w:cs="宋体"/>
          <w:sz w:val="24"/>
          <w:szCs w:val="24"/>
          <w:u w:val="single"/>
        </w:rPr>
        <w:t xml:space="preserve"> </w:t>
      </w:r>
      <w:r>
        <w:rPr>
          <w:rFonts w:hint="eastAsia" w:ascii="宋体" w:hAnsi="宋体" w:eastAsia="宋体" w:cs="宋体"/>
          <w:sz w:val="24"/>
          <w:szCs w:val="24"/>
        </w:rPr>
        <w:t>，属于</w:t>
      </w:r>
      <w:r>
        <w:rPr>
          <w:rFonts w:hint="eastAsia" w:cs="宋体"/>
          <w:sz w:val="24"/>
          <w:szCs w:val="24"/>
          <w:u w:val="single"/>
          <w:lang w:val="en-US" w:eastAsia="zh-CN"/>
        </w:rPr>
        <w:t>建筑业</w:t>
      </w: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327B9884">
      <w:pPr>
        <w:pStyle w:val="27"/>
        <w:keepNext w:val="0"/>
        <w:keepLines w:val="0"/>
        <w:pageBreakBefore w:val="0"/>
        <w:widowControl w:val="0"/>
        <w:numPr>
          <w:ilvl w:val="0"/>
          <w:numId w:val="10"/>
        </w:numP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95D889F">
      <w:pPr>
        <w:pStyle w:val="2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sz w:val="24"/>
          <w:szCs w:val="24"/>
        </w:rPr>
        <w:t xml:space="preserve"> …… </w:t>
      </w:r>
    </w:p>
    <w:p w14:paraId="5ACD5813">
      <w:pPr>
        <w:pStyle w:val="2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以上企业，不属于大企业的分支机构，不存在控股股东为大企业的情形，也不存在与大企业的负责人为同一人的情形。 本企业对上述声明内容的真实性负责。如有虚假，将依 法承担相应责任</w:t>
      </w:r>
      <w:r>
        <w:rPr>
          <w:rFonts w:hint="eastAsia" w:ascii="宋体" w:hAnsi="宋体" w:eastAsia="宋体" w:cs="宋体"/>
          <w:sz w:val="24"/>
          <w:szCs w:val="24"/>
          <w:highlight w:val="none"/>
        </w:rPr>
        <w:t xml:space="preserve">。 </w:t>
      </w:r>
    </w:p>
    <w:p w14:paraId="33D3E474">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504" w:firstLineChars="200"/>
        <w:jc w:val="both"/>
        <w:textAlignment w:val="auto"/>
        <w:rPr>
          <w:rFonts w:hint="eastAsia" w:ascii="宋体" w:hAnsi="宋体" w:eastAsia="宋体" w:cs="宋体"/>
          <w:color w:val="auto"/>
          <w:spacing w:val="6"/>
          <w:sz w:val="24"/>
          <w:szCs w:val="24"/>
          <w:highlight w:val="none"/>
        </w:rPr>
      </w:pPr>
    </w:p>
    <w:p w14:paraId="1B34786F">
      <w:pPr>
        <w:keepNext w:val="0"/>
        <w:keepLines w:val="0"/>
        <w:pageBreakBefore w:val="0"/>
        <w:widowControl/>
        <w:kinsoku/>
        <w:wordWrap/>
        <w:overflowPunct/>
        <w:topLinePunct w:val="0"/>
        <w:autoSpaceDE/>
        <w:autoSpaceDN/>
        <w:bidi w:val="0"/>
        <w:adjustRightInd/>
        <w:snapToGrid/>
        <w:spacing w:line="240" w:lineRule="auto"/>
        <w:ind w:right="0" w:firstLine="480" w:firstLineChars="200"/>
        <w:jc w:val="center"/>
        <w:textAlignment w:val="auto"/>
        <w:rPr>
          <w:rFonts w:ascii="宋体"/>
          <w:b/>
          <w:color w:val="auto"/>
          <w:sz w:val="24"/>
          <w:highlight w:val="none"/>
          <w:lang w:val="zh-CN"/>
        </w:rPr>
      </w:pPr>
      <w:r>
        <w:rPr>
          <w:rFonts w:hint="eastAsia" w:ascii="Times New Roman" w:hAnsi="Times New Roman" w:eastAsia="宋体" w:cs="Times New Roman"/>
          <w:color w:val="auto"/>
          <w:sz w:val="24"/>
          <w:highlight w:val="none"/>
          <w:lang w:eastAsia="zh-CN"/>
        </w:rPr>
        <w:t>企业名称（盖章）：</w:t>
      </w:r>
    </w:p>
    <w:p w14:paraId="5FCB3C11">
      <w:pPr>
        <w:keepNext w:val="0"/>
        <w:keepLines w:val="0"/>
        <w:pageBreakBefore w:val="0"/>
        <w:widowControl/>
        <w:kinsoku/>
        <w:wordWrap/>
        <w:overflowPunct/>
        <w:topLinePunct w:val="0"/>
        <w:autoSpaceDE/>
        <w:autoSpaceDN/>
        <w:bidi w:val="0"/>
        <w:adjustRightInd/>
        <w:snapToGrid/>
        <w:spacing w:line="240" w:lineRule="auto"/>
        <w:ind w:right="0" w:firstLine="480" w:firstLineChars="200"/>
        <w:jc w:val="right"/>
        <w:textAlignment w:val="auto"/>
        <w:rPr>
          <w:rFonts w:hint="eastAsia"/>
          <w:color w:val="auto"/>
          <w:kern w:val="0"/>
          <w:sz w:val="24"/>
          <w:highlight w:val="none"/>
        </w:rPr>
      </w:pPr>
    </w:p>
    <w:p w14:paraId="3F893428">
      <w:pPr>
        <w:keepNext w:val="0"/>
        <w:keepLines w:val="0"/>
        <w:pageBreakBefore w:val="0"/>
        <w:kinsoku/>
        <w:wordWrap/>
        <w:overflowPunct/>
        <w:topLinePunct w:val="0"/>
        <w:autoSpaceDE/>
        <w:autoSpaceDN/>
        <w:bidi w:val="0"/>
        <w:adjustRightInd/>
        <w:snapToGrid/>
        <w:spacing w:line="240" w:lineRule="auto"/>
        <w:ind w:right="0" w:firstLine="480" w:firstLineChars="200"/>
        <w:jc w:val="center"/>
        <w:textAlignment w:val="auto"/>
        <w:rPr>
          <w:rFonts w:hint="eastAsia" w:ascii="宋体" w:hAnsi="宋体" w:eastAsia="宋体" w:cs="宋体"/>
          <w:color w:val="auto"/>
          <w:sz w:val="24"/>
          <w:szCs w:val="24"/>
          <w:highlight w:val="none"/>
          <w:lang w:val="zh-CN"/>
        </w:rPr>
      </w:pPr>
      <w:r>
        <w:rPr>
          <w:color w:val="auto"/>
          <w:sz w:val="24"/>
          <w:highlight w:val="none"/>
        </w:rPr>
        <w:t>日期：</w:t>
      </w:r>
    </w:p>
    <w:p w14:paraId="65C44AA1">
      <w:pPr>
        <w:pStyle w:val="45"/>
        <w:spacing w:line="240" w:lineRule="auto"/>
        <w:jc w:val="both"/>
        <w:rPr>
          <w:rFonts w:hint="eastAsia" w:ascii="宋体" w:hAnsi="宋体" w:eastAsia="宋体"/>
          <w:color w:val="FF0000"/>
          <w:sz w:val="18"/>
          <w:highlight w:val="none"/>
          <w:u w:val="none"/>
          <w:lang w:val="en-GB" w:eastAsia="zh-CN"/>
        </w:rPr>
      </w:pPr>
    </w:p>
    <w:p w14:paraId="35D3B25B">
      <w:pPr>
        <w:pStyle w:val="45"/>
        <w:spacing w:line="240" w:lineRule="auto"/>
        <w:jc w:val="both"/>
        <w:rPr>
          <w:rFonts w:hint="eastAsia" w:ascii="宋体" w:hAnsi="宋体" w:eastAsia="宋体"/>
          <w:color w:val="FF0000"/>
          <w:sz w:val="18"/>
          <w:highlight w:val="none"/>
          <w:u w:val="none"/>
          <w:lang w:val="en-GB" w:eastAsia="zh-CN"/>
        </w:rPr>
      </w:pPr>
      <w:r>
        <w:rPr>
          <w:rFonts w:hint="eastAsia" w:ascii="宋体" w:hAnsi="宋体" w:eastAsia="宋体"/>
          <w:color w:val="FF0000"/>
          <w:sz w:val="18"/>
          <w:highlight w:val="none"/>
          <w:u w:val="none"/>
          <w:lang w:val="en-GB" w:eastAsia="zh-CN"/>
        </w:rPr>
        <w:t>填写注意事项：</w:t>
      </w:r>
    </w:p>
    <w:p w14:paraId="3E2D896B">
      <w:pPr>
        <w:pStyle w:val="45"/>
        <w:numPr>
          <w:ilvl w:val="0"/>
          <w:numId w:val="11"/>
        </w:numPr>
        <w:spacing w:line="240" w:lineRule="auto"/>
        <w:ind w:left="0" w:leftChars="0" w:firstLine="360" w:firstLineChars="200"/>
        <w:jc w:val="both"/>
        <w:rPr>
          <w:rFonts w:hint="eastAsia" w:ascii="宋体" w:hAnsi="宋体" w:eastAsia="宋体"/>
          <w:color w:val="FF0000"/>
          <w:sz w:val="18"/>
          <w:highlight w:val="none"/>
          <w:u w:val="none"/>
          <w:lang w:val="en-GB" w:eastAsia="zh-CN"/>
        </w:rPr>
      </w:pPr>
      <w:r>
        <w:rPr>
          <w:rFonts w:hint="eastAsia" w:ascii="宋体" w:hAnsi="宋体" w:eastAsia="宋体"/>
          <w:color w:val="FF0000"/>
          <w:sz w:val="18"/>
          <w:highlight w:val="none"/>
          <w:u w:val="none"/>
          <w:lang w:val="en-US" w:eastAsia="zh-CN"/>
        </w:rPr>
        <w:t>从业人员、营业收入、资产总额填报上一年度数据，无上一年度数据的新成立企业可不填报。</w:t>
      </w:r>
    </w:p>
    <w:p w14:paraId="054BD979">
      <w:pPr>
        <w:pStyle w:val="45"/>
        <w:numPr>
          <w:ilvl w:val="0"/>
          <w:numId w:val="11"/>
        </w:numPr>
        <w:spacing w:line="240" w:lineRule="auto"/>
        <w:ind w:left="0" w:leftChars="0" w:firstLine="360" w:firstLineChars="200"/>
        <w:jc w:val="both"/>
        <w:rPr>
          <w:rFonts w:hint="eastAsia" w:ascii="宋体" w:hAnsi="宋体" w:eastAsia="宋体"/>
          <w:color w:val="FF0000"/>
          <w:sz w:val="18"/>
          <w:highlight w:val="none"/>
          <w:u w:val="none"/>
          <w:lang w:val="en-US" w:eastAsia="zh-CN"/>
        </w:rPr>
      </w:pPr>
      <w:r>
        <w:rPr>
          <w:rFonts w:hint="eastAsia" w:ascii="宋体" w:hAnsi="宋体" w:eastAsia="宋体"/>
          <w:color w:val="FF0000"/>
          <w:sz w:val="18"/>
          <w:highlight w:val="none"/>
          <w:u w:val="none"/>
          <w:lang w:val="en-US" w:eastAsia="zh-CN"/>
        </w:rPr>
        <w:t>标的所属行业详</w:t>
      </w:r>
      <w:r>
        <w:rPr>
          <w:rFonts w:hint="eastAsia" w:ascii="宋体" w:hAnsi="宋体" w:eastAsia="宋体" w:cs="Times New Roman"/>
          <w:color w:val="FF0000"/>
          <w:sz w:val="18"/>
          <w:highlight w:val="none"/>
          <w:u w:val="none"/>
          <w:lang w:val="en-US" w:eastAsia="zh-CN"/>
        </w:rPr>
        <w:t>见第</w:t>
      </w:r>
      <w:r>
        <w:rPr>
          <w:rFonts w:hint="eastAsia" w:ascii="宋体" w:hAnsi="宋体" w:cs="Times New Roman"/>
          <w:color w:val="FF0000"/>
          <w:sz w:val="18"/>
          <w:highlight w:val="none"/>
          <w:u w:val="none"/>
          <w:lang w:val="en-US" w:eastAsia="zh-CN"/>
        </w:rPr>
        <w:t>二</w:t>
      </w:r>
      <w:r>
        <w:rPr>
          <w:rFonts w:hint="eastAsia" w:ascii="宋体" w:hAnsi="宋体" w:eastAsia="宋体" w:cs="Times New Roman"/>
          <w:color w:val="FF0000"/>
          <w:sz w:val="18"/>
          <w:highlight w:val="none"/>
          <w:u w:val="none"/>
          <w:lang w:val="en-US" w:eastAsia="zh-CN"/>
        </w:rPr>
        <w:t>章“</w:t>
      </w:r>
      <w:r>
        <w:rPr>
          <w:rFonts w:hint="eastAsia" w:ascii="宋体" w:hAnsi="宋体" w:cs="Times New Roman"/>
          <w:color w:val="FF0000"/>
          <w:sz w:val="18"/>
          <w:highlight w:val="none"/>
          <w:u w:val="none"/>
          <w:lang w:val="en-US" w:eastAsia="zh-CN"/>
        </w:rPr>
        <w:t>采购</w:t>
      </w:r>
      <w:r>
        <w:rPr>
          <w:rFonts w:hint="eastAsia" w:ascii="宋体" w:hAnsi="宋体" w:eastAsia="宋体" w:cs="Times New Roman"/>
          <w:color w:val="FF0000"/>
          <w:sz w:val="18"/>
          <w:highlight w:val="none"/>
          <w:u w:val="none"/>
          <w:lang w:val="en-US" w:eastAsia="zh-CN"/>
        </w:rPr>
        <w:t>需求”</w:t>
      </w:r>
      <w:r>
        <w:rPr>
          <w:rFonts w:hint="eastAsia" w:ascii="宋体" w:hAnsi="宋体" w:eastAsia="宋体"/>
          <w:color w:val="FF0000"/>
          <w:sz w:val="18"/>
          <w:highlight w:val="none"/>
          <w:u w:val="none"/>
          <w:lang w:val="en-US" w:eastAsia="zh-CN"/>
        </w:rPr>
        <w:t>。</w:t>
      </w:r>
    </w:p>
    <w:p w14:paraId="6BB15D1A">
      <w:pPr>
        <w:pStyle w:val="45"/>
        <w:numPr>
          <w:ilvl w:val="0"/>
          <w:numId w:val="11"/>
        </w:numPr>
        <w:spacing w:line="240" w:lineRule="auto"/>
        <w:ind w:left="0" w:leftChars="0" w:firstLine="360" w:firstLineChars="200"/>
        <w:jc w:val="both"/>
        <w:rPr>
          <w:rFonts w:hint="eastAsia" w:ascii="宋体" w:hAnsi="宋体" w:eastAsia="宋体"/>
          <w:color w:val="FF0000"/>
          <w:sz w:val="18"/>
          <w:highlight w:val="none"/>
          <w:u w:val="none"/>
          <w:lang w:val="en-US" w:eastAsia="zh-CN"/>
        </w:rPr>
      </w:pPr>
      <w:r>
        <w:rPr>
          <w:rFonts w:hint="eastAsia" w:ascii="宋体" w:hAnsi="宋体" w:eastAsia="宋体"/>
          <w:color w:val="FF0000"/>
          <w:sz w:val="18"/>
          <w:highlight w:val="none"/>
          <w:u w:val="none"/>
          <w:lang w:val="zh-CN" w:eastAsia="zh-CN"/>
        </w:rPr>
        <w:t>中型企业、小型企业、微型企业请根据《</w:t>
      </w:r>
      <w:r>
        <w:rPr>
          <w:rFonts w:hint="eastAsia" w:ascii="宋体" w:hAnsi="宋体" w:eastAsia="宋体"/>
          <w:color w:val="FF0000"/>
          <w:sz w:val="18"/>
          <w:highlight w:val="none"/>
          <w:u w:val="none"/>
          <w:lang w:val="en-US" w:eastAsia="zh-CN"/>
        </w:rPr>
        <w:t>关于印发中小企业划型标准规定的通知</w:t>
      </w:r>
      <w:r>
        <w:rPr>
          <w:rFonts w:hint="eastAsia" w:ascii="宋体" w:hAnsi="宋体" w:eastAsia="宋体"/>
          <w:color w:val="FF0000"/>
          <w:sz w:val="18"/>
          <w:highlight w:val="none"/>
          <w:u w:val="none"/>
          <w:lang w:val="zh-CN" w:eastAsia="zh-CN"/>
        </w:rPr>
        <w:t>》</w:t>
      </w:r>
      <w:r>
        <w:rPr>
          <w:rFonts w:hint="eastAsia" w:ascii="宋体" w:hAnsi="宋体" w:eastAsia="宋体"/>
          <w:color w:val="FF0000"/>
          <w:sz w:val="18"/>
          <w:highlight w:val="none"/>
          <w:u w:val="none"/>
          <w:lang w:val="en-US" w:eastAsia="zh-CN"/>
        </w:rPr>
        <w:t>工信部联企业〔2011〕300号文件标准填写。</w:t>
      </w:r>
    </w:p>
    <w:p w14:paraId="1FECC68E">
      <w:pPr>
        <w:rPr>
          <w:rFonts w:hint="eastAsia" w:hAnsi="宋体" w:eastAsia="宋体" w:cs="宋体"/>
          <w:sz w:val="32"/>
          <w:szCs w:val="32"/>
          <w:highlight w:val="none"/>
          <w:lang w:val="en-GB"/>
        </w:rPr>
      </w:pPr>
      <w:r>
        <w:rPr>
          <w:rFonts w:hint="eastAsia" w:hAnsi="宋体" w:eastAsia="宋体" w:cs="宋体"/>
          <w:sz w:val="32"/>
          <w:szCs w:val="32"/>
          <w:highlight w:val="none"/>
          <w:lang w:val="en-GB"/>
        </w:rPr>
        <w:br w:type="page"/>
      </w:r>
    </w:p>
    <w:p w14:paraId="14E70C55">
      <w:pPr>
        <w:pStyle w:val="14"/>
        <w:spacing w:before="156" w:after="156" w:line="360" w:lineRule="auto"/>
        <w:jc w:val="center"/>
        <w:rPr>
          <w:rFonts w:hint="eastAsia" w:hAnsi="宋体" w:eastAsia="宋体" w:cs="宋体"/>
          <w:b/>
          <w:sz w:val="32"/>
          <w:szCs w:val="32"/>
          <w:highlight w:val="none"/>
          <w:lang w:val="en-GB"/>
        </w:rPr>
      </w:pPr>
      <w:r>
        <w:rPr>
          <w:rFonts w:hint="eastAsia" w:hAnsi="宋体" w:eastAsia="宋体" w:cs="宋体"/>
          <w:sz w:val="32"/>
          <w:szCs w:val="32"/>
          <w:highlight w:val="none"/>
          <w:lang w:val="en-GB"/>
        </w:rPr>
        <w:t>（</w:t>
      </w:r>
      <w:r>
        <w:rPr>
          <w:rFonts w:hint="eastAsia" w:hAnsi="宋体" w:eastAsia="宋体" w:cs="宋体"/>
          <w:sz w:val="32"/>
          <w:szCs w:val="32"/>
          <w:highlight w:val="none"/>
          <w:lang w:val="en-US" w:eastAsia="zh-CN"/>
        </w:rPr>
        <w:t>2</w:t>
      </w:r>
      <w:r>
        <w:rPr>
          <w:rFonts w:hint="eastAsia" w:hAnsi="宋体" w:eastAsia="宋体" w:cs="宋体"/>
          <w:sz w:val="32"/>
          <w:szCs w:val="32"/>
          <w:highlight w:val="none"/>
          <w:lang w:val="en-GB"/>
        </w:rPr>
        <w:t>）残疾人福利性单位声明函</w:t>
      </w:r>
      <w:r>
        <w:rPr>
          <w:rFonts w:hint="eastAsia" w:hAnsi="宋体" w:eastAsia="宋体" w:cs="宋体"/>
          <w:i/>
          <w:sz w:val="28"/>
          <w:szCs w:val="28"/>
          <w:highlight w:val="none"/>
        </w:rPr>
        <w:t>（如有）</w:t>
      </w:r>
    </w:p>
    <w:p w14:paraId="672156D0">
      <w:pPr>
        <w:spacing w:line="36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pacing w:val="6"/>
          <w:sz w:val="24"/>
          <w:highlight w:val="none"/>
          <w:u w:val="single"/>
          <w:lang w:eastAsia="zh-CN"/>
        </w:rPr>
        <w:t>浙江华域高宇项目管理有限公司</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单位组织的</w:t>
      </w:r>
      <w:r>
        <w:rPr>
          <w:rFonts w:hint="eastAsia" w:ascii="宋体" w:hAnsi="宋体" w:eastAsia="宋体" w:cs="宋体"/>
          <w:spacing w:val="6"/>
          <w:sz w:val="24"/>
          <w:highlight w:val="none"/>
          <w:u w:val="single"/>
        </w:rPr>
        <w:t xml:space="preserve"> </w:t>
      </w:r>
      <w:r>
        <w:rPr>
          <w:rFonts w:hint="eastAsia" w:ascii="宋体" w:hAnsi="宋体" w:cs="宋体"/>
          <w:spacing w:val="6"/>
          <w:sz w:val="24"/>
          <w:highlight w:val="none"/>
          <w:u w:val="single"/>
          <w:lang w:eastAsia="zh-CN"/>
        </w:rPr>
        <w:t>2025年度仙居县朱溪镇人民政府拆违拆临治乱工程</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项目采购活动提供本单位制造的货物（</w:t>
      </w:r>
      <w:r>
        <w:rPr>
          <w:rFonts w:hint="eastAsia" w:ascii="宋体" w:hAnsi="宋体" w:eastAsia="宋体" w:cs="宋体"/>
          <w:spacing w:val="6"/>
          <w:sz w:val="24"/>
          <w:highlight w:val="none"/>
          <w:u w:val="single"/>
        </w:rPr>
        <w:t>由本单位承担工程/提供服务</w:t>
      </w:r>
      <w:r>
        <w:rPr>
          <w:rFonts w:hint="eastAsia" w:ascii="宋体" w:hAnsi="宋体" w:eastAsia="宋体" w:cs="宋体"/>
          <w:spacing w:val="6"/>
          <w:sz w:val="24"/>
          <w:highlight w:val="none"/>
        </w:rPr>
        <w:t>），或者提供其他残疾人福利性单位制造的货物（不包括使用非残疾人福利性单位注册商标的货物）。</w:t>
      </w:r>
    </w:p>
    <w:p w14:paraId="6A3B3F37">
      <w:pPr>
        <w:spacing w:line="36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本单位对上述声明的真实性负责。如有虚假，将依法承担相应责任。           </w:t>
      </w:r>
    </w:p>
    <w:p w14:paraId="6008DA17">
      <w:pPr>
        <w:tabs>
          <w:tab w:val="left" w:pos="4860"/>
        </w:tabs>
        <w:spacing w:line="360" w:lineRule="auto"/>
        <w:ind w:right="1560" w:firstLine="504" w:firstLineChars="200"/>
        <w:jc w:val="center"/>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w:t>
      </w:r>
    </w:p>
    <w:p w14:paraId="51471A5B">
      <w:pPr>
        <w:tabs>
          <w:tab w:val="left" w:pos="4860"/>
        </w:tabs>
        <w:spacing w:line="360" w:lineRule="auto"/>
        <w:ind w:right="1560" w:firstLine="504" w:firstLineChars="200"/>
        <w:jc w:val="center"/>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单位名称（盖章）：</w:t>
      </w:r>
    </w:p>
    <w:p w14:paraId="79D378C2">
      <w:pPr>
        <w:tabs>
          <w:tab w:val="left" w:pos="4860"/>
        </w:tabs>
        <w:spacing w:line="360" w:lineRule="auto"/>
        <w:ind w:right="1560" w:firstLine="504" w:firstLineChars="200"/>
        <w:jc w:val="center"/>
        <w:rPr>
          <w:rFonts w:hint="eastAsia" w:ascii="宋体" w:hAnsi="宋体" w:eastAsia="宋体" w:cs="宋体"/>
          <w:sz w:val="24"/>
          <w:highlight w:val="none"/>
        </w:rPr>
      </w:pPr>
      <w:r>
        <w:rPr>
          <w:rFonts w:hint="eastAsia" w:ascii="宋体" w:hAnsi="宋体" w:eastAsia="宋体" w:cs="宋体"/>
          <w:spacing w:val="6"/>
          <w:sz w:val="24"/>
          <w:highlight w:val="none"/>
        </w:rPr>
        <w:t xml:space="preserve">            日  期：</w:t>
      </w:r>
    </w:p>
    <w:p w14:paraId="26A7A960">
      <w:pPr>
        <w:pStyle w:val="45"/>
        <w:spacing w:after="120"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3092A335">
      <w:pPr>
        <w:pStyle w:val="14"/>
        <w:spacing w:before="156" w:after="156" w:line="360" w:lineRule="auto"/>
        <w:jc w:val="center"/>
        <w:rPr>
          <w:rFonts w:hint="eastAsia" w:hAnsi="宋体" w:eastAsia="宋体" w:cs="宋体"/>
          <w:sz w:val="32"/>
          <w:szCs w:val="32"/>
          <w:highlight w:val="none"/>
          <w:lang w:val="en-GB"/>
        </w:rPr>
      </w:pPr>
      <w:r>
        <w:rPr>
          <w:rFonts w:hint="eastAsia" w:hAnsi="宋体" w:eastAsia="宋体" w:cs="宋体"/>
          <w:sz w:val="32"/>
          <w:szCs w:val="32"/>
          <w:highlight w:val="none"/>
          <w:lang w:val="en-GB"/>
        </w:rPr>
        <w:t>（</w:t>
      </w:r>
      <w:r>
        <w:rPr>
          <w:rFonts w:hint="eastAsia" w:hAnsi="宋体" w:eastAsia="宋体" w:cs="宋体"/>
          <w:sz w:val="32"/>
          <w:szCs w:val="32"/>
          <w:highlight w:val="none"/>
          <w:lang w:val="en-US" w:eastAsia="zh-CN"/>
        </w:rPr>
        <w:t>3</w:t>
      </w:r>
      <w:r>
        <w:rPr>
          <w:rFonts w:hint="eastAsia" w:hAnsi="宋体" w:eastAsia="宋体" w:cs="宋体"/>
          <w:sz w:val="32"/>
          <w:szCs w:val="32"/>
          <w:highlight w:val="none"/>
          <w:lang w:val="en-GB"/>
        </w:rPr>
        <w:t>）监狱企业</w:t>
      </w:r>
      <w:r>
        <w:rPr>
          <w:rFonts w:hint="eastAsia" w:hAnsi="宋体" w:eastAsia="宋体" w:cs="宋体"/>
          <w:i/>
          <w:sz w:val="28"/>
          <w:szCs w:val="28"/>
          <w:highlight w:val="none"/>
        </w:rPr>
        <w:t>（如有）</w:t>
      </w:r>
    </w:p>
    <w:p w14:paraId="4957381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zh-CN"/>
        </w:rPr>
        <w:t>监狱企业参加政府采购活动时，应当提供由省级以上监狱管理局、戒毒管理局（含新疆生产建设兵团）出具的</w:t>
      </w:r>
      <w:r>
        <w:rPr>
          <w:rFonts w:hint="eastAsia" w:ascii="宋体" w:hAnsi="宋体" w:eastAsia="宋体" w:cs="宋体"/>
          <w:b/>
          <w:szCs w:val="21"/>
          <w:highlight w:val="none"/>
          <w:u w:val="single"/>
          <w:lang w:val="zh-CN"/>
        </w:rPr>
        <w:t>属于监狱企业的证明文件，视同小型、微型企业，享受小微企业政府采购优惠政策；</w:t>
      </w:r>
    </w:p>
    <w:p w14:paraId="5892AF4A">
      <w:pPr>
        <w:rPr>
          <w:rFonts w:hint="eastAsia"/>
          <w:lang w:val="zh-CN"/>
        </w:rPr>
        <w:sectPr>
          <w:pgSz w:w="11906" w:h="16838"/>
          <w:pgMar w:top="1418" w:right="1418" w:bottom="1418" w:left="1418" w:header="851" w:footer="992" w:gutter="0"/>
          <w:cols w:space="720" w:num="1"/>
          <w:docGrid w:linePitch="312" w:charSpace="0"/>
        </w:sectPr>
      </w:pPr>
    </w:p>
    <w:p w14:paraId="28260D09">
      <w:pPr>
        <w:pStyle w:val="3"/>
        <w:spacing w:before="312" w:beforeLines="100" w:after="0"/>
        <w:jc w:val="center"/>
        <w:rPr>
          <w:rFonts w:hint="eastAsia" w:ascii="宋体" w:hAnsi="宋体" w:eastAsia="宋体" w:cs="宋体"/>
          <w:bCs w:val="0"/>
          <w:highlight w:val="none"/>
          <w:lang w:val="zh-CN"/>
        </w:rPr>
      </w:pPr>
      <w:bookmarkStart w:id="165" w:name="_Toc3516"/>
      <w:bookmarkStart w:id="166" w:name="_Toc14537"/>
      <w:r>
        <w:rPr>
          <w:rFonts w:hint="eastAsia" w:ascii="宋体" w:hAnsi="宋体" w:eastAsia="宋体" w:cs="宋体"/>
          <w:bCs w:val="0"/>
          <w:highlight w:val="none"/>
          <w:lang w:val="zh-CN"/>
        </w:rPr>
        <w:t>2、商务资信技术文件格式</w:t>
      </w:r>
      <w:bookmarkEnd w:id="162"/>
      <w:bookmarkEnd w:id="163"/>
      <w:bookmarkEnd w:id="165"/>
      <w:bookmarkEnd w:id="166"/>
    </w:p>
    <w:p w14:paraId="61699C79">
      <w:pPr>
        <w:spacing w:before="100" w:beforeAutospacing="1" w:after="100" w:afterAutospacing="1"/>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1FD7BB78">
      <w:pPr>
        <w:spacing w:line="480" w:lineRule="auto"/>
        <w:jc w:val="center"/>
        <w:rPr>
          <w:rFonts w:hint="eastAsia" w:ascii="宋体" w:hAnsi="宋体" w:eastAsia="宋体" w:cs="宋体"/>
          <w:sz w:val="24"/>
          <w:highlight w:val="none"/>
        </w:rPr>
      </w:pPr>
      <w:r>
        <w:rPr>
          <w:rFonts w:hint="eastAsia" w:ascii="宋体" w:hAnsi="宋体" w:eastAsia="宋体" w:cs="宋体"/>
          <w:sz w:val="24"/>
          <w:highlight w:val="none"/>
        </w:rPr>
        <w:t>（供应商可参考采购文件“第三章 磋商须知”商务资信技术文件组成要求编排）</w:t>
      </w:r>
    </w:p>
    <w:p w14:paraId="3C7A9AA3">
      <w:pPr>
        <w:spacing w:line="450" w:lineRule="atLeast"/>
        <w:jc w:val="left"/>
        <w:rPr>
          <w:rFonts w:hint="eastAsia" w:ascii="宋体" w:hAnsi="宋体" w:eastAsia="宋体" w:cs="宋体"/>
          <w:b/>
          <w:color w:val="000000"/>
          <w:sz w:val="24"/>
          <w:highlight w:val="none"/>
        </w:rPr>
        <w:sectPr>
          <w:pgSz w:w="11906" w:h="16838"/>
          <w:pgMar w:top="1440" w:right="1587" w:bottom="1440" w:left="1587" w:header="851" w:footer="992" w:gutter="0"/>
          <w:cols w:space="720" w:num="1"/>
          <w:rtlGutter w:val="0"/>
          <w:docGrid w:type="lines" w:linePitch="312" w:charSpace="0"/>
        </w:sectPr>
      </w:pPr>
      <w:bookmarkStart w:id="167" w:name="_Toc434090250"/>
      <w:bookmarkStart w:id="168" w:name="_Toc481505164"/>
      <w:r>
        <w:rPr>
          <w:rFonts w:hint="eastAsia" w:ascii="宋体" w:hAnsi="宋体" w:eastAsia="宋体" w:cs="宋体"/>
          <w:b/>
          <w:bCs/>
          <w:color w:val="000000"/>
          <w:sz w:val="24"/>
          <w:highlight w:val="none"/>
        </w:rPr>
        <w:br w:type="page"/>
      </w:r>
      <w:bookmarkEnd w:id="167"/>
      <w:bookmarkEnd w:id="168"/>
      <w:bookmarkStart w:id="169" w:name="_Toc481505160"/>
    </w:p>
    <w:p w14:paraId="49074CA4">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8</w:t>
      </w:r>
      <w:r>
        <w:rPr>
          <w:rFonts w:hint="eastAsia" w:ascii="宋体" w:hAnsi="宋体" w:eastAsia="宋体" w:cs="宋体"/>
          <w:b/>
          <w:bCs/>
          <w:color w:val="000000"/>
          <w:sz w:val="24"/>
          <w:highlight w:val="none"/>
        </w:rPr>
        <w:t xml:space="preserve">： </w:t>
      </w:r>
    </w:p>
    <w:p w14:paraId="794BE692">
      <w:pPr>
        <w:tabs>
          <w:tab w:val="left" w:pos="2790"/>
          <w:tab w:val="left" w:pos="4230"/>
        </w:tabs>
        <w:autoSpaceDE w:val="0"/>
        <w:autoSpaceDN w:val="0"/>
        <w:spacing w:line="440" w:lineRule="exact"/>
        <w:jc w:val="center"/>
        <w:rPr>
          <w:rFonts w:hint="eastAsia" w:ascii="宋体" w:hAnsi="宋体" w:eastAsia="宋体" w:cs="宋体"/>
          <w:b/>
          <w:bCs/>
          <w:color w:val="000000"/>
          <w:kern w:val="0"/>
          <w:sz w:val="28"/>
          <w:szCs w:val="28"/>
          <w:highlight w:val="none"/>
          <w:lang w:val="zh-CN"/>
        </w:rPr>
      </w:pPr>
      <w:r>
        <w:rPr>
          <w:rFonts w:hint="eastAsia" w:ascii="宋体" w:hAnsi="宋体" w:eastAsia="宋体" w:cs="宋体"/>
          <w:b/>
          <w:bCs/>
          <w:color w:val="000000"/>
          <w:kern w:val="0"/>
          <w:sz w:val="28"/>
          <w:szCs w:val="28"/>
          <w:highlight w:val="none"/>
          <w:lang w:val="zh-CN"/>
        </w:rPr>
        <w:t>商务响应表</w:t>
      </w:r>
    </w:p>
    <w:p w14:paraId="0759D818">
      <w:pPr>
        <w:pStyle w:val="14"/>
        <w:spacing w:beforeLines="0" w:afterLines="0" w:line="320" w:lineRule="exact"/>
        <w:rPr>
          <w:rFonts w:hint="eastAsia" w:hAnsi="宋体" w:eastAsia="宋体" w:cs="宋体"/>
          <w:sz w:val="21"/>
          <w:szCs w:val="21"/>
          <w:highlight w:val="none"/>
        </w:rPr>
      </w:pPr>
      <w:r>
        <w:rPr>
          <w:rFonts w:hint="eastAsia" w:hAnsi="宋体" w:eastAsia="宋体" w:cs="宋体"/>
          <w:sz w:val="21"/>
          <w:szCs w:val="21"/>
          <w:highlight w:val="none"/>
        </w:rPr>
        <w:t>项目编号：</w:t>
      </w:r>
      <w:r>
        <w:rPr>
          <w:rFonts w:hint="eastAsia" w:hAnsi="宋体" w:cs="宋体"/>
          <w:color w:val="000000"/>
          <w:sz w:val="21"/>
          <w:szCs w:val="21"/>
          <w:highlight w:val="none"/>
          <w:lang w:val="zh-CN"/>
        </w:rPr>
        <w:t>GYTZ[2025]-006</w:t>
      </w:r>
    </w:p>
    <w:p w14:paraId="7DCBFB52">
      <w:pPr>
        <w:autoSpaceDE w:val="0"/>
        <w:autoSpaceDN w:val="0"/>
        <w:spacing w:line="440" w:lineRule="exact"/>
        <w:rPr>
          <w:rFonts w:hint="eastAsia" w:ascii="宋体" w:hAnsi="宋体" w:eastAsia="宋体" w:cs="宋体"/>
          <w:szCs w:val="21"/>
          <w:highlight w:val="none"/>
          <w:lang w:val="zh-CN"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2025年度仙居县朱溪镇人民政府拆违拆临治乱工程</w:t>
      </w:r>
    </w:p>
    <w:tbl>
      <w:tblPr>
        <w:tblStyle w:val="30"/>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829"/>
        <w:gridCol w:w="3329"/>
        <w:gridCol w:w="3329"/>
        <w:gridCol w:w="872"/>
      </w:tblGrid>
      <w:tr w14:paraId="660B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2" w:type="dxa"/>
            <w:noWrap w:val="0"/>
            <w:vAlign w:val="center"/>
          </w:tcPr>
          <w:p w14:paraId="6B00471B">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829" w:type="dxa"/>
            <w:noWrap w:val="0"/>
            <w:vAlign w:val="center"/>
          </w:tcPr>
          <w:p w14:paraId="3E931CC0">
            <w:pPr>
              <w:jc w:val="center"/>
              <w:rPr>
                <w:rFonts w:hint="eastAsia" w:ascii="宋体" w:hAnsi="宋体" w:eastAsia="宋体" w:cs="宋体"/>
                <w:szCs w:val="21"/>
                <w:highlight w:val="none"/>
              </w:rPr>
            </w:pPr>
            <w:r>
              <w:rPr>
                <w:rFonts w:hint="eastAsia" w:ascii="宋体" w:hAnsi="宋体" w:eastAsia="宋体" w:cs="宋体"/>
                <w:szCs w:val="21"/>
                <w:highlight w:val="none"/>
              </w:rPr>
              <w:t>内  容</w:t>
            </w:r>
          </w:p>
        </w:tc>
        <w:tc>
          <w:tcPr>
            <w:tcW w:w="3329" w:type="dxa"/>
            <w:noWrap w:val="0"/>
            <w:vAlign w:val="center"/>
          </w:tcPr>
          <w:p w14:paraId="37A92C12">
            <w:pPr>
              <w:jc w:val="center"/>
              <w:rPr>
                <w:rFonts w:hint="eastAsia" w:ascii="宋体" w:hAnsi="宋体" w:eastAsia="宋体" w:cs="宋体"/>
                <w:szCs w:val="21"/>
                <w:highlight w:val="none"/>
              </w:rPr>
            </w:pPr>
            <w:r>
              <w:rPr>
                <w:rFonts w:hint="eastAsia" w:ascii="宋体" w:hAnsi="宋体" w:eastAsia="宋体" w:cs="宋体"/>
                <w:szCs w:val="21"/>
                <w:highlight w:val="none"/>
              </w:rPr>
              <w:t>采购文件要求</w:t>
            </w:r>
          </w:p>
        </w:tc>
        <w:tc>
          <w:tcPr>
            <w:tcW w:w="3329" w:type="dxa"/>
            <w:noWrap w:val="0"/>
            <w:vAlign w:val="center"/>
          </w:tcPr>
          <w:p w14:paraId="4A3A7C83">
            <w:pPr>
              <w:jc w:val="center"/>
              <w:rPr>
                <w:rFonts w:hint="eastAsia" w:ascii="宋体" w:hAnsi="宋体" w:eastAsia="宋体" w:cs="宋体"/>
                <w:szCs w:val="21"/>
                <w:highlight w:val="none"/>
              </w:rPr>
            </w:pPr>
            <w:r>
              <w:rPr>
                <w:rFonts w:hint="eastAsia" w:ascii="宋体" w:hAnsi="宋体" w:eastAsia="宋体" w:cs="宋体"/>
                <w:szCs w:val="21"/>
                <w:highlight w:val="none"/>
              </w:rPr>
              <w:t>供应商承诺</w:t>
            </w:r>
          </w:p>
        </w:tc>
        <w:tc>
          <w:tcPr>
            <w:tcW w:w="872" w:type="dxa"/>
            <w:noWrap w:val="0"/>
            <w:vAlign w:val="center"/>
          </w:tcPr>
          <w:p w14:paraId="77DBBAFE">
            <w:pPr>
              <w:jc w:val="center"/>
              <w:rPr>
                <w:rFonts w:hint="eastAsia" w:ascii="宋体" w:hAnsi="宋体" w:eastAsia="宋体" w:cs="宋体"/>
                <w:szCs w:val="21"/>
                <w:highlight w:val="none"/>
              </w:rPr>
            </w:pPr>
            <w:r>
              <w:rPr>
                <w:rFonts w:hint="eastAsia" w:ascii="宋体" w:hAnsi="宋体" w:eastAsia="宋体"/>
                <w:szCs w:val="21"/>
                <w:highlight w:val="none"/>
              </w:rPr>
              <w:t>是否响应</w:t>
            </w:r>
          </w:p>
        </w:tc>
      </w:tr>
      <w:tr w14:paraId="3D49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noWrap w:val="0"/>
            <w:vAlign w:val="center"/>
          </w:tcPr>
          <w:p w14:paraId="1ABEA1F3">
            <w:pPr>
              <w:spacing w:before="50" w:after="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829" w:type="dxa"/>
            <w:shd w:val="clear" w:color="auto" w:fill="auto"/>
            <w:noWrap w:val="0"/>
            <w:vAlign w:val="center"/>
          </w:tcPr>
          <w:p w14:paraId="2854840B">
            <w:pPr>
              <w:jc w:val="center"/>
              <w:rPr>
                <w:rFonts w:hint="eastAsia" w:ascii="宋体" w:hAnsi="宋体" w:eastAsia="宋体" w:cs="宋体"/>
                <w:szCs w:val="21"/>
                <w:highlight w:val="yellow"/>
                <w:lang w:val="en-US" w:eastAsia="zh-CN"/>
              </w:rPr>
            </w:pPr>
          </w:p>
        </w:tc>
        <w:tc>
          <w:tcPr>
            <w:tcW w:w="3329" w:type="dxa"/>
            <w:noWrap w:val="0"/>
            <w:vAlign w:val="center"/>
          </w:tcPr>
          <w:p w14:paraId="02440CE8">
            <w:pPr>
              <w:spacing w:line="360" w:lineRule="auto"/>
              <w:jc w:val="left"/>
              <w:rPr>
                <w:rFonts w:hint="eastAsia" w:ascii="宋体" w:hAnsi="宋体" w:eastAsia="宋体" w:cs="宋体"/>
                <w:b w:val="0"/>
                <w:bCs/>
                <w:color w:val="0000FF"/>
                <w:sz w:val="21"/>
                <w:szCs w:val="21"/>
                <w:highlight w:val="yellow"/>
              </w:rPr>
            </w:pPr>
          </w:p>
        </w:tc>
        <w:tc>
          <w:tcPr>
            <w:tcW w:w="3329" w:type="dxa"/>
            <w:noWrap w:val="0"/>
            <w:vAlign w:val="center"/>
          </w:tcPr>
          <w:p w14:paraId="144A5CF7">
            <w:pPr>
              <w:spacing w:before="50" w:after="50" w:line="360" w:lineRule="auto"/>
              <w:jc w:val="center"/>
              <w:rPr>
                <w:rFonts w:hint="eastAsia" w:ascii="宋体" w:hAnsi="宋体" w:eastAsia="宋体" w:cs="宋体"/>
                <w:szCs w:val="21"/>
                <w:highlight w:val="none"/>
              </w:rPr>
            </w:pPr>
          </w:p>
        </w:tc>
        <w:tc>
          <w:tcPr>
            <w:tcW w:w="872" w:type="dxa"/>
            <w:noWrap w:val="0"/>
            <w:vAlign w:val="center"/>
          </w:tcPr>
          <w:p w14:paraId="32537CEE">
            <w:pPr>
              <w:spacing w:before="50" w:after="50" w:line="360" w:lineRule="auto"/>
              <w:jc w:val="center"/>
              <w:rPr>
                <w:rFonts w:hint="eastAsia" w:ascii="宋体" w:hAnsi="宋体" w:eastAsia="宋体" w:cs="宋体"/>
                <w:szCs w:val="21"/>
                <w:highlight w:val="none"/>
              </w:rPr>
            </w:pPr>
          </w:p>
        </w:tc>
      </w:tr>
      <w:tr w14:paraId="4192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dxa"/>
            <w:noWrap w:val="0"/>
            <w:vAlign w:val="center"/>
          </w:tcPr>
          <w:p w14:paraId="568CE534">
            <w:pPr>
              <w:spacing w:before="50" w:after="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829" w:type="dxa"/>
            <w:shd w:val="clear" w:color="auto" w:fill="auto"/>
            <w:noWrap w:val="0"/>
            <w:vAlign w:val="center"/>
          </w:tcPr>
          <w:p w14:paraId="36AF716F">
            <w:pPr>
              <w:jc w:val="center"/>
              <w:rPr>
                <w:rFonts w:hint="eastAsia" w:ascii="宋体" w:hAnsi="宋体" w:eastAsia="宋体" w:cs="宋体"/>
                <w:szCs w:val="21"/>
                <w:highlight w:val="yellow"/>
                <w:lang w:val="en-US" w:eastAsia="zh-CN"/>
              </w:rPr>
            </w:pPr>
          </w:p>
        </w:tc>
        <w:tc>
          <w:tcPr>
            <w:tcW w:w="3329" w:type="dxa"/>
            <w:noWrap w:val="0"/>
            <w:vAlign w:val="center"/>
          </w:tcPr>
          <w:p w14:paraId="070E478D">
            <w:pPr>
              <w:spacing w:line="360" w:lineRule="auto"/>
              <w:jc w:val="left"/>
              <w:rPr>
                <w:rFonts w:hint="eastAsia" w:ascii="宋体" w:hAnsi="宋体" w:eastAsia="宋体" w:cs="宋体"/>
                <w:b w:val="0"/>
                <w:bCs/>
                <w:color w:val="0000FF"/>
                <w:sz w:val="21"/>
                <w:szCs w:val="21"/>
                <w:highlight w:val="yellow"/>
              </w:rPr>
            </w:pPr>
          </w:p>
        </w:tc>
        <w:tc>
          <w:tcPr>
            <w:tcW w:w="3329" w:type="dxa"/>
            <w:noWrap w:val="0"/>
            <w:vAlign w:val="center"/>
          </w:tcPr>
          <w:p w14:paraId="5439F697">
            <w:pPr>
              <w:spacing w:before="50" w:after="50" w:line="360" w:lineRule="auto"/>
              <w:jc w:val="center"/>
              <w:rPr>
                <w:rFonts w:hint="eastAsia" w:ascii="宋体" w:hAnsi="宋体" w:eastAsia="宋体" w:cs="宋体"/>
                <w:szCs w:val="21"/>
                <w:highlight w:val="none"/>
              </w:rPr>
            </w:pPr>
          </w:p>
        </w:tc>
        <w:tc>
          <w:tcPr>
            <w:tcW w:w="872" w:type="dxa"/>
            <w:noWrap w:val="0"/>
            <w:vAlign w:val="center"/>
          </w:tcPr>
          <w:p w14:paraId="0C42BC3B">
            <w:pPr>
              <w:spacing w:before="50" w:after="50" w:line="360" w:lineRule="auto"/>
              <w:jc w:val="center"/>
              <w:rPr>
                <w:rFonts w:hint="eastAsia" w:ascii="宋体" w:hAnsi="宋体" w:eastAsia="宋体" w:cs="宋体"/>
                <w:szCs w:val="21"/>
                <w:highlight w:val="none"/>
              </w:rPr>
            </w:pPr>
          </w:p>
        </w:tc>
      </w:tr>
      <w:tr w14:paraId="02E8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noWrap w:val="0"/>
            <w:vAlign w:val="center"/>
          </w:tcPr>
          <w:p w14:paraId="701B28E6">
            <w:pPr>
              <w:spacing w:before="50" w:after="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829" w:type="dxa"/>
            <w:shd w:val="clear" w:color="auto" w:fill="auto"/>
            <w:noWrap w:val="0"/>
            <w:vAlign w:val="center"/>
          </w:tcPr>
          <w:p w14:paraId="0E69C83A">
            <w:pPr>
              <w:pStyle w:val="3"/>
              <w:spacing w:before="0" w:after="0" w:line="360" w:lineRule="auto"/>
              <w:jc w:val="center"/>
              <w:outlineLvl w:val="9"/>
              <w:rPr>
                <w:rFonts w:hint="eastAsia" w:ascii="宋体" w:hAnsi="宋体" w:eastAsia="宋体" w:cs="宋体"/>
                <w:szCs w:val="21"/>
                <w:highlight w:val="yellow"/>
                <w:lang w:val="en-US" w:eastAsia="zh-CN"/>
              </w:rPr>
            </w:pPr>
          </w:p>
        </w:tc>
        <w:tc>
          <w:tcPr>
            <w:tcW w:w="3329" w:type="dxa"/>
            <w:noWrap w:val="0"/>
            <w:vAlign w:val="center"/>
          </w:tcPr>
          <w:p w14:paraId="5AF442C3">
            <w:pPr>
              <w:spacing w:line="360" w:lineRule="auto"/>
              <w:jc w:val="left"/>
              <w:rPr>
                <w:rFonts w:hint="eastAsia" w:ascii="宋体" w:hAnsi="宋体" w:eastAsia="宋体" w:cs="宋体"/>
                <w:b w:val="0"/>
                <w:bCs/>
                <w:color w:val="0000FF"/>
                <w:sz w:val="21"/>
                <w:szCs w:val="21"/>
                <w:highlight w:val="yellow"/>
              </w:rPr>
            </w:pPr>
          </w:p>
        </w:tc>
        <w:tc>
          <w:tcPr>
            <w:tcW w:w="3329" w:type="dxa"/>
            <w:noWrap w:val="0"/>
            <w:vAlign w:val="center"/>
          </w:tcPr>
          <w:p w14:paraId="24DD7209">
            <w:pPr>
              <w:spacing w:before="50" w:after="50" w:line="360" w:lineRule="auto"/>
              <w:jc w:val="center"/>
              <w:rPr>
                <w:rFonts w:hint="eastAsia" w:ascii="宋体" w:hAnsi="宋体" w:eastAsia="宋体" w:cs="宋体"/>
                <w:szCs w:val="21"/>
                <w:highlight w:val="none"/>
              </w:rPr>
            </w:pPr>
          </w:p>
        </w:tc>
        <w:tc>
          <w:tcPr>
            <w:tcW w:w="872" w:type="dxa"/>
            <w:noWrap w:val="0"/>
            <w:vAlign w:val="center"/>
          </w:tcPr>
          <w:p w14:paraId="75D3BDAB">
            <w:pPr>
              <w:spacing w:before="50" w:after="50" w:line="360" w:lineRule="auto"/>
              <w:jc w:val="center"/>
              <w:rPr>
                <w:rFonts w:hint="eastAsia" w:ascii="宋体" w:hAnsi="宋体" w:eastAsia="宋体" w:cs="宋体"/>
                <w:szCs w:val="21"/>
                <w:highlight w:val="none"/>
              </w:rPr>
            </w:pPr>
          </w:p>
        </w:tc>
      </w:tr>
      <w:tr w14:paraId="3E73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noWrap w:val="0"/>
            <w:vAlign w:val="center"/>
          </w:tcPr>
          <w:p w14:paraId="05515E06">
            <w:pPr>
              <w:spacing w:before="50" w:after="5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829" w:type="dxa"/>
            <w:noWrap w:val="0"/>
            <w:vAlign w:val="center"/>
          </w:tcPr>
          <w:p w14:paraId="36AE9D9B">
            <w:pPr>
              <w:jc w:val="center"/>
              <w:rPr>
                <w:rFonts w:hint="eastAsia" w:ascii="宋体" w:hAnsi="宋体" w:eastAsia="宋体" w:cs="宋体"/>
                <w:szCs w:val="21"/>
                <w:highlight w:val="yellow"/>
                <w:lang w:val="en-US" w:eastAsia="zh-CN"/>
              </w:rPr>
            </w:pPr>
            <w:r>
              <w:rPr>
                <w:rFonts w:hint="eastAsia" w:ascii="宋体" w:hAnsi="宋体" w:eastAsia="宋体" w:cs="宋体"/>
                <w:szCs w:val="21"/>
                <w:highlight w:val="none"/>
              </w:rPr>
              <w:t>…</w:t>
            </w:r>
          </w:p>
        </w:tc>
        <w:tc>
          <w:tcPr>
            <w:tcW w:w="3329" w:type="dxa"/>
            <w:noWrap w:val="0"/>
            <w:vAlign w:val="center"/>
          </w:tcPr>
          <w:p w14:paraId="14938307">
            <w:pPr>
              <w:spacing w:line="276" w:lineRule="auto"/>
              <w:rPr>
                <w:rFonts w:hint="eastAsia" w:ascii="宋体"/>
                <w:color w:val="0000FF"/>
                <w:kern w:val="2"/>
                <w:sz w:val="21"/>
                <w:szCs w:val="21"/>
                <w:highlight w:val="yellow"/>
                <w:lang w:val="en-US" w:eastAsia="zh-CN" w:bidi="ar-SA"/>
              </w:rPr>
            </w:pPr>
          </w:p>
        </w:tc>
        <w:tc>
          <w:tcPr>
            <w:tcW w:w="3329" w:type="dxa"/>
            <w:noWrap w:val="0"/>
            <w:vAlign w:val="center"/>
          </w:tcPr>
          <w:p w14:paraId="54BCF1E5">
            <w:pPr>
              <w:spacing w:before="50" w:after="50" w:line="360" w:lineRule="auto"/>
              <w:jc w:val="center"/>
              <w:rPr>
                <w:rFonts w:hint="eastAsia" w:ascii="宋体" w:hAnsi="宋体" w:eastAsia="宋体" w:cs="宋体"/>
                <w:szCs w:val="21"/>
                <w:highlight w:val="none"/>
              </w:rPr>
            </w:pPr>
          </w:p>
        </w:tc>
        <w:tc>
          <w:tcPr>
            <w:tcW w:w="872" w:type="dxa"/>
            <w:noWrap w:val="0"/>
            <w:vAlign w:val="center"/>
          </w:tcPr>
          <w:p w14:paraId="2288E5E5">
            <w:pPr>
              <w:spacing w:before="50" w:after="50" w:line="360" w:lineRule="auto"/>
              <w:jc w:val="center"/>
              <w:rPr>
                <w:rFonts w:hint="eastAsia" w:ascii="宋体" w:hAnsi="宋体" w:eastAsia="宋体" w:cs="宋体"/>
                <w:szCs w:val="21"/>
                <w:highlight w:val="none"/>
              </w:rPr>
            </w:pPr>
          </w:p>
        </w:tc>
      </w:tr>
      <w:tr w14:paraId="7285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noWrap w:val="0"/>
            <w:vAlign w:val="center"/>
          </w:tcPr>
          <w:p w14:paraId="74C2EEF3">
            <w:pPr>
              <w:spacing w:before="50" w:after="5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1829" w:type="dxa"/>
            <w:noWrap w:val="0"/>
            <w:vAlign w:val="center"/>
          </w:tcPr>
          <w:p w14:paraId="2BEB3DA1">
            <w:pPr>
              <w:jc w:val="center"/>
              <w:rPr>
                <w:rFonts w:hint="eastAsia" w:ascii="宋体" w:hAnsi="宋体" w:eastAsia="宋体" w:cs="宋体"/>
                <w:szCs w:val="21"/>
                <w:highlight w:val="yellow"/>
                <w:lang w:eastAsia="zh-CN"/>
              </w:rPr>
            </w:pPr>
          </w:p>
        </w:tc>
        <w:tc>
          <w:tcPr>
            <w:tcW w:w="3329" w:type="dxa"/>
            <w:noWrap w:val="0"/>
            <w:vAlign w:val="center"/>
          </w:tcPr>
          <w:p w14:paraId="4E615B80">
            <w:pPr>
              <w:spacing w:line="276" w:lineRule="auto"/>
              <w:rPr>
                <w:rFonts w:hint="eastAsia" w:ascii="宋体" w:hAnsi="宋体"/>
                <w:color w:val="0000FF"/>
                <w:kern w:val="2"/>
                <w:sz w:val="21"/>
                <w:szCs w:val="21"/>
                <w:highlight w:val="yellow"/>
                <w:lang w:val="en-US" w:eastAsia="zh-CN" w:bidi="ar-SA"/>
              </w:rPr>
            </w:pPr>
          </w:p>
        </w:tc>
        <w:tc>
          <w:tcPr>
            <w:tcW w:w="3329" w:type="dxa"/>
            <w:noWrap w:val="0"/>
            <w:vAlign w:val="center"/>
          </w:tcPr>
          <w:p w14:paraId="488C2B62">
            <w:pPr>
              <w:spacing w:before="50" w:after="50" w:line="360" w:lineRule="auto"/>
              <w:jc w:val="center"/>
              <w:rPr>
                <w:rFonts w:hint="eastAsia" w:ascii="宋体" w:hAnsi="宋体" w:eastAsia="宋体" w:cs="宋体"/>
                <w:szCs w:val="21"/>
                <w:highlight w:val="none"/>
              </w:rPr>
            </w:pPr>
          </w:p>
        </w:tc>
        <w:tc>
          <w:tcPr>
            <w:tcW w:w="872" w:type="dxa"/>
            <w:noWrap w:val="0"/>
            <w:vAlign w:val="center"/>
          </w:tcPr>
          <w:p w14:paraId="2E3A3B65">
            <w:pPr>
              <w:spacing w:before="50" w:after="50" w:line="360" w:lineRule="auto"/>
              <w:jc w:val="center"/>
              <w:rPr>
                <w:rFonts w:hint="eastAsia" w:ascii="宋体" w:hAnsi="宋体" w:eastAsia="宋体" w:cs="宋体"/>
                <w:szCs w:val="21"/>
                <w:highlight w:val="none"/>
              </w:rPr>
            </w:pPr>
          </w:p>
        </w:tc>
      </w:tr>
      <w:tr w14:paraId="221C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noWrap w:val="0"/>
            <w:vAlign w:val="center"/>
          </w:tcPr>
          <w:p w14:paraId="6058F09C">
            <w:pPr>
              <w:spacing w:before="50" w:after="50"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w:t>
            </w:r>
          </w:p>
        </w:tc>
        <w:tc>
          <w:tcPr>
            <w:tcW w:w="1829" w:type="dxa"/>
            <w:noWrap w:val="0"/>
            <w:vAlign w:val="center"/>
          </w:tcPr>
          <w:p w14:paraId="3FDF0E5B">
            <w:pPr>
              <w:pageBreakBefore w:val="0"/>
              <w:kinsoku/>
              <w:wordWrap/>
              <w:topLinePunct w:val="0"/>
              <w:autoSpaceDE w:val="0"/>
              <w:autoSpaceDN w:val="0"/>
              <w:bidi w:val="0"/>
              <w:snapToGrid/>
              <w:spacing w:line="360" w:lineRule="auto"/>
              <w:ind w:firstLine="210" w:firstLineChars="100"/>
              <w:jc w:val="center"/>
              <w:rPr>
                <w:rFonts w:hint="eastAsia" w:ascii="宋体" w:hAnsi="宋体" w:eastAsia="宋体" w:cs="宋体"/>
                <w:szCs w:val="21"/>
                <w:highlight w:val="none"/>
              </w:rPr>
            </w:pPr>
          </w:p>
        </w:tc>
        <w:tc>
          <w:tcPr>
            <w:tcW w:w="3329" w:type="dxa"/>
            <w:noWrap w:val="0"/>
            <w:vAlign w:val="center"/>
          </w:tcPr>
          <w:p w14:paraId="4A2D2E9D">
            <w:pPr>
              <w:spacing w:before="50" w:after="50" w:line="360" w:lineRule="auto"/>
              <w:jc w:val="center"/>
              <w:rPr>
                <w:rFonts w:hint="eastAsia" w:ascii="宋体" w:hAnsi="宋体" w:eastAsia="宋体" w:cs="宋体"/>
                <w:szCs w:val="21"/>
                <w:highlight w:val="none"/>
              </w:rPr>
            </w:pPr>
          </w:p>
        </w:tc>
        <w:tc>
          <w:tcPr>
            <w:tcW w:w="3329" w:type="dxa"/>
            <w:noWrap w:val="0"/>
            <w:vAlign w:val="center"/>
          </w:tcPr>
          <w:p w14:paraId="4383287C">
            <w:pPr>
              <w:spacing w:before="50" w:after="50" w:line="360" w:lineRule="auto"/>
              <w:jc w:val="center"/>
              <w:rPr>
                <w:rFonts w:hint="eastAsia" w:ascii="宋体" w:hAnsi="宋体" w:eastAsia="宋体" w:cs="宋体"/>
                <w:szCs w:val="21"/>
                <w:highlight w:val="none"/>
              </w:rPr>
            </w:pPr>
          </w:p>
        </w:tc>
        <w:tc>
          <w:tcPr>
            <w:tcW w:w="872" w:type="dxa"/>
            <w:noWrap w:val="0"/>
            <w:vAlign w:val="center"/>
          </w:tcPr>
          <w:p w14:paraId="77829498">
            <w:pPr>
              <w:spacing w:before="50" w:after="50" w:line="360" w:lineRule="auto"/>
              <w:jc w:val="center"/>
              <w:rPr>
                <w:rFonts w:hint="eastAsia" w:ascii="宋体" w:hAnsi="宋体" w:eastAsia="宋体" w:cs="宋体"/>
                <w:szCs w:val="21"/>
                <w:highlight w:val="none"/>
              </w:rPr>
            </w:pPr>
          </w:p>
        </w:tc>
      </w:tr>
    </w:tbl>
    <w:p w14:paraId="4D466AC9">
      <w:pPr>
        <w:pStyle w:val="14"/>
        <w:spacing w:beforeLines="0" w:afterLines="0" w:line="360" w:lineRule="auto"/>
        <w:rPr>
          <w:rFonts w:hint="eastAsia" w:hAnsi="宋体" w:eastAsia="宋体" w:cs="宋体"/>
          <w:kern w:val="0"/>
          <w:sz w:val="21"/>
          <w:szCs w:val="21"/>
          <w:highlight w:val="none"/>
        </w:rPr>
      </w:pPr>
      <w:r>
        <w:rPr>
          <w:rFonts w:hint="eastAsia" w:ascii="宋体" w:hAnsi="宋体"/>
          <w:b/>
          <w:bCs/>
          <w:sz w:val="21"/>
          <w:szCs w:val="21"/>
          <w:highlight w:val="none"/>
        </w:rPr>
        <w:t>备注：此表可延续，如不填写或未填写完整视为对磋商文件所有商务要求完全响应。</w:t>
      </w:r>
    </w:p>
    <w:p w14:paraId="7D2738C1">
      <w:pPr>
        <w:rPr>
          <w:rFonts w:hint="eastAsia" w:ascii="宋体" w:hAnsi="宋体" w:eastAsia="宋体" w:cs="宋体"/>
          <w:b/>
          <w:sz w:val="24"/>
          <w:highlight w:val="none"/>
        </w:rPr>
      </w:pPr>
    </w:p>
    <w:p w14:paraId="0CEDA398">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 xml:space="preserve">                    </w:t>
      </w:r>
      <w:r>
        <w:rPr>
          <w:rFonts w:hint="eastAsia" w:ascii="宋体" w:hAnsi="宋体" w:eastAsia="宋体" w:cs="宋体"/>
          <w:b/>
          <w:szCs w:val="21"/>
          <w:highlight w:val="none"/>
        </w:rPr>
        <w:t xml:space="preserve">     </w:t>
      </w:r>
      <w:r>
        <w:rPr>
          <w:rFonts w:hint="eastAsia" w:ascii="宋体" w:hAnsi="宋体" w:eastAsia="宋体" w:cs="宋体"/>
          <w:b/>
          <w:szCs w:val="21"/>
          <w:highlight w:val="none"/>
          <w:lang w:val="zh-CN"/>
        </w:rPr>
        <w:t xml:space="preserve">   供应商（盖单位章）： </w:t>
      </w:r>
    </w:p>
    <w:p w14:paraId="2F52E290">
      <w:pPr>
        <w:spacing w:line="480" w:lineRule="auto"/>
        <w:ind w:right="420"/>
        <w:jc w:val="center"/>
        <w:rPr>
          <w:rFonts w:hint="eastAsia" w:ascii="宋体" w:hAnsi="宋体" w:eastAsia="宋体" w:cs="宋体"/>
          <w:b/>
          <w:szCs w:val="21"/>
          <w:highlight w:val="none"/>
          <w:lang w:val="zh-CN"/>
        </w:rPr>
      </w:pPr>
      <w:r>
        <w:rPr>
          <w:rFonts w:hint="eastAsia" w:ascii="宋体" w:hAnsi="宋体" w:cs="宋体"/>
          <w:b/>
          <w:szCs w:val="21"/>
          <w:highlight w:val="none"/>
          <w:lang w:val="en-US" w:eastAsia="zh-CN"/>
        </w:rPr>
        <w:t xml:space="preserve">             </w:t>
      </w:r>
      <w:r>
        <w:rPr>
          <w:rFonts w:hint="eastAsia" w:ascii="宋体" w:hAnsi="宋体" w:eastAsia="宋体" w:cs="宋体"/>
          <w:b/>
          <w:szCs w:val="21"/>
          <w:highlight w:val="none"/>
          <w:lang w:val="zh-CN"/>
        </w:rPr>
        <w:t>日  期：</w:t>
      </w:r>
    </w:p>
    <w:p w14:paraId="4D9F3EE3">
      <w:pPr>
        <w:rPr>
          <w:rFonts w:hint="eastAsia" w:ascii="宋体" w:hAnsi="宋体" w:cs="宋体"/>
          <w:b/>
          <w:bCs/>
          <w:color w:val="000000"/>
          <w:kern w:val="0"/>
          <w:sz w:val="28"/>
          <w:szCs w:val="28"/>
          <w:highlight w:val="none"/>
          <w:lang w:val="zh-CN"/>
        </w:rPr>
      </w:pPr>
      <w:r>
        <w:rPr>
          <w:rFonts w:hint="eastAsia" w:ascii="宋体" w:hAnsi="宋体" w:cs="宋体"/>
          <w:b/>
          <w:bCs/>
          <w:color w:val="000000"/>
          <w:kern w:val="0"/>
          <w:sz w:val="28"/>
          <w:szCs w:val="28"/>
          <w:highlight w:val="none"/>
          <w:lang w:val="zh-CN"/>
        </w:rPr>
        <w:br w:type="page"/>
      </w:r>
    </w:p>
    <w:p w14:paraId="1D6A87A8">
      <w:pPr>
        <w:spacing w:before="100" w:beforeAutospacing="1"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9</w:t>
      </w:r>
      <w:r>
        <w:rPr>
          <w:rFonts w:hint="eastAsia" w:ascii="宋体" w:hAnsi="宋体" w:eastAsia="宋体" w:cs="宋体"/>
          <w:b/>
          <w:bCs/>
          <w:color w:val="000000"/>
          <w:sz w:val="24"/>
          <w:highlight w:val="none"/>
        </w:rPr>
        <w:t xml:space="preserve">： </w:t>
      </w:r>
    </w:p>
    <w:p w14:paraId="62BAE9BE">
      <w:pPr>
        <w:tabs>
          <w:tab w:val="left" w:pos="2790"/>
          <w:tab w:val="left" w:pos="4230"/>
        </w:tabs>
        <w:autoSpaceDE w:val="0"/>
        <w:autoSpaceDN w:val="0"/>
        <w:spacing w:line="44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类似项目业绩一览表</w:t>
      </w:r>
    </w:p>
    <w:p w14:paraId="0E834430">
      <w:pPr>
        <w:pStyle w:val="14"/>
        <w:spacing w:beforeLines="0" w:afterLines="0" w:line="320" w:lineRule="exact"/>
        <w:rPr>
          <w:rFonts w:hint="eastAsia" w:hAnsi="宋体" w:eastAsia="宋体" w:cs="宋体"/>
          <w:sz w:val="21"/>
          <w:szCs w:val="21"/>
          <w:highlight w:val="none"/>
        </w:rPr>
      </w:pPr>
      <w:r>
        <w:rPr>
          <w:rFonts w:hint="eastAsia" w:hAnsi="宋体" w:eastAsia="宋体" w:cs="宋体"/>
          <w:sz w:val="21"/>
          <w:szCs w:val="21"/>
          <w:highlight w:val="none"/>
        </w:rPr>
        <w:t>项目编号：</w:t>
      </w:r>
      <w:r>
        <w:rPr>
          <w:rFonts w:hint="eastAsia" w:hAnsi="宋体" w:cs="宋体"/>
          <w:color w:val="000000"/>
          <w:sz w:val="21"/>
          <w:szCs w:val="21"/>
          <w:highlight w:val="none"/>
          <w:lang w:val="zh-CN"/>
        </w:rPr>
        <w:t>GYTZ[2025]-006</w:t>
      </w:r>
    </w:p>
    <w:p w14:paraId="3186C4D4">
      <w:pPr>
        <w:autoSpaceDE w:val="0"/>
        <w:autoSpaceDN w:val="0"/>
        <w:spacing w:line="440" w:lineRule="exact"/>
        <w:rPr>
          <w:rFonts w:hint="eastAsia" w:ascii="宋体" w:hAnsi="宋体" w:eastAsia="宋体" w:cs="宋体"/>
          <w:color w:val="000000"/>
          <w:szCs w:val="21"/>
          <w:highlight w:val="none"/>
          <w:lang w:val="zh-CN"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2025年度仙居县朱溪镇人民政府拆违拆临治乱工程</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14:paraId="0207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noWrap w:val="0"/>
            <w:vAlign w:val="center"/>
          </w:tcPr>
          <w:p w14:paraId="4F9D668D">
            <w:pPr>
              <w:pStyle w:val="14"/>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序号</w:t>
            </w:r>
          </w:p>
        </w:tc>
        <w:tc>
          <w:tcPr>
            <w:tcW w:w="1649" w:type="dxa"/>
            <w:noWrap w:val="0"/>
            <w:vAlign w:val="center"/>
          </w:tcPr>
          <w:p w14:paraId="5D51BAD9">
            <w:pPr>
              <w:pStyle w:val="14"/>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项目名称</w:t>
            </w:r>
          </w:p>
        </w:tc>
        <w:tc>
          <w:tcPr>
            <w:tcW w:w="1744" w:type="dxa"/>
            <w:noWrap w:val="0"/>
            <w:vAlign w:val="center"/>
          </w:tcPr>
          <w:p w14:paraId="6489BD5D">
            <w:pPr>
              <w:pStyle w:val="14"/>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业主单位</w:t>
            </w:r>
          </w:p>
        </w:tc>
        <w:tc>
          <w:tcPr>
            <w:tcW w:w="1260" w:type="dxa"/>
            <w:noWrap w:val="0"/>
            <w:vAlign w:val="center"/>
          </w:tcPr>
          <w:p w14:paraId="4BAC5E01">
            <w:pPr>
              <w:pStyle w:val="14"/>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合同金额</w:t>
            </w:r>
          </w:p>
        </w:tc>
        <w:tc>
          <w:tcPr>
            <w:tcW w:w="1800" w:type="dxa"/>
            <w:noWrap w:val="0"/>
            <w:vAlign w:val="center"/>
          </w:tcPr>
          <w:p w14:paraId="61C36828">
            <w:pPr>
              <w:pStyle w:val="14"/>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合同签订时间</w:t>
            </w:r>
          </w:p>
        </w:tc>
        <w:tc>
          <w:tcPr>
            <w:tcW w:w="2194" w:type="dxa"/>
            <w:noWrap w:val="0"/>
            <w:vAlign w:val="center"/>
          </w:tcPr>
          <w:p w14:paraId="66BAEB8E">
            <w:pPr>
              <w:pStyle w:val="14"/>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联系人/电话</w:t>
            </w:r>
          </w:p>
        </w:tc>
      </w:tr>
      <w:tr w14:paraId="3D02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406DB1B0">
            <w:pPr>
              <w:pStyle w:val="14"/>
              <w:spacing w:before="156" w:after="156"/>
              <w:rPr>
                <w:rFonts w:hint="eastAsia" w:hAnsi="宋体" w:eastAsia="宋体" w:cs="宋体"/>
                <w:b/>
                <w:kern w:val="0"/>
                <w:sz w:val="21"/>
                <w:szCs w:val="21"/>
                <w:highlight w:val="none"/>
              </w:rPr>
            </w:pPr>
          </w:p>
        </w:tc>
        <w:tc>
          <w:tcPr>
            <w:tcW w:w="1649" w:type="dxa"/>
            <w:noWrap w:val="0"/>
            <w:vAlign w:val="center"/>
          </w:tcPr>
          <w:p w14:paraId="6EFCDBC2">
            <w:pPr>
              <w:pStyle w:val="14"/>
              <w:spacing w:before="156" w:after="156"/>
              <w:rPr>
                <w:rFonts w:hint="eastAsia" w:hAnsi="宋体" w:eastAsia="宋体" w:cs="宋体"/>
                <w:b/>
                <w:kern w:val="0"/>
                <w:sz w:val="21"/>
                <w:szCs w:val="21"/>
                <w:highlight w:val="none"/>
              </w:rPr>
            </w:pPr>
          </w:p>
        </w:tc>
        <w:tc>
          <w:tcPr>
            <w:tcW w:w="1744" w:type="dxa"/>
            <w:noWrap w:val="0"/>
            <w:vAlign w:val="center"/>
          </w:tcPr>
          <w:p w14:paraId="7C43DC9A">
            <w:pPr>
              <w:pStyle w:val="14"/>
              <w:spacing w:before="156" w:after="156"/>
              <w:rPr>
                <w:rFonts w:hint="eastAsia" w:hAnsi="宋体" w:eastAsia="宋体" w:cs="宋体"/>
                <w:b/>
                <w:kern w:val="0"/>
                <w:sz w:val="21"/>
                <w:szCs w:val="21"/>
                <w:highlight w:val="none"/>
              </w:rPr>
            </w:pPr>
          </w:p>
        </w:tc>
        <w:tc>
          <w:tcPr>
            <w:tcW w:w="1260" w:type="dxa"/>
            <w:noWrap w:val="0"/>
            <w:vAlign w:val="center"/>
          </w:tcPr>
          <w:p w14:paraId="50BBC4FF">
            <w:pPr>
              <w:pStyle w:val="14"/>
              <w:spacing w:before="156" w:after="156"/>
              <w:rPr>
                <w:rFonts w:hint="eastAsia" w:hAnsi="宋体" w:eastAsia="宋体" w:cs="宋体"/>
                <w:b/>
                <w:kern w:val="0"/>
                <w:sz w:val="21"/>
                <w:szCs w:val="21"/>
                <w:highlight w:val="none"/>
              </w:rPr>
            </w:pPr>
          </w:p>
        </w:tc>
        <w:tc>
          <w:tcPr>
            <w:tcW w:w="1800" w:type="dxa"/>
            <w:noWrap w:val="0"/>
            <w:vAlign w:val="center"/>
          </w:tcPr>
          <w:p w14:paraId="13BFC5FC">
            <w:pPr>
              <w:pStyle w:val="14"/>
              <w:spacing w:before="156" w:after="156"/>
              <w:rPr>
                <w:rFonts w:hint="eastAsia" w:hAnsi="宋体" w:eastAsia="宋体" w:cs="宋体"/>
                <w:b/>
                <w:kern w:val="0"/>
                <w:sz w:val="21"/>
                <w:szCs w:val="21"/>
                <w:highlight w:val="none"/>
              </w:rPr>
            </w:pPr>
          </w:p>
        </w:tc>
        <w:tc>
          <w:tcPr>
            <w:tcW w:w="2194" w:type="dxa"/>
            <w:noWrap w:val="0"/>
            <w:vAlign w:val="center"/>
          </w:tcPr>
          <w:p w14:paraId="140A569B">
            <w:pPr>
              <w:pStyle w:val="14"/>
              <w:spacing w:before="156" w:after="156"/>
              <w:rPr>
                <w:rFonts w:hint="eastAsia" w:hAnsi="宋体" w:eastAsia="宋体" w:cs="宋体"/>
                <w:b/>
                <w:kern w:val="0"/>
                <w:sz w:val="21"/>
                <w:szCs w:val="21"/>
                <w:highlight w:val="none"/>
              </w:rPr>
            </w:pPr>
          </w:p>
        </w:tc>
      </w:tr>
      <w:tr w14:paraId="5C02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7CA00609">
            <w:pPr>
              <w:pStyle w:val="14"/>
              <w:spacing w:before="156" w:after="156"/>
              <w:rPr>
                <w:rFonts w:hint="eastAsia" w:hAnsi="宋体" w:eastAsia="宋体" w:cs="宋体"/>
                <w:b/>
                <w:kern w:val="0"/>
                <w:sz w:val="21"/>
                <w:szCs w:val="21"/>
                <w:highlight w:val="none"/>
              </w:rPr>
            </w:pPr>
          </w:p>
        </w:tc>
        <w:tc>
          <w:tcPr>
            <w:tcW w:w="1649" w:type="dxa"/>
            <w:noWrap w:val="0"/>
            <w:vAlign w:val="center"/>
          </w:tcPr>
          <w:p w14:paraId="0C3A187A">
            <w:pPr>
              <w:pStyle w:val="14"/>
              <w:spacing w:before="156" w:after="156"/>
              <w:rPr>
                <w:rFonts w:hint="eastAsia" w:hAnsi="宋体" w:eastAsia="宋体" w:cs="宋体"/>
                <w:b/>
                <w:kern w:val="0"/>
                <w:sz w:val="21"/>
                <w:szCs w:val="21"/>
                <w:highlight w:val="none"/>
              </w:rPr>
            </w:pPr>
          </w:p>
        </w:tc>
        <w:tc>
          <w:tcPr>
            <w:tcW w:w="1744" w:type="dxa"/>
            <w:noWrap w:val="0"/>
            <w:vAlign w:val="center"/>
          </w:tcPr>
          <w:p w14:paraId="2B5E81E2">
            <w:pPr>
              <w:pStyle w:val="14"/>
              <w:spacing w:before="156" w:after="156"/>
              <w:rPr>
                <w:rFonts w:hint="eastAsia" w:hAnsi="宋体" w:eastAsia="宋体" w:cs="宋体"/>
                <w:b/>
                <w:kern w:val="0"/>
                <w:sz w:val="21"/>
                <w:szCs w:val="21"/>
                <w:highlight w:val="none"/>
              </w:rPr>
            </w:pPr>
          </w:p>
        </w:tc>
        <w:tc>
          <w:tcPr>
            <w:tcW w:w="1260" w:type="dxa"/>
            <w:noWrap w:val="0"/>
            <w:vAlign w:val="center"/>
          </w:tcPr>
          <w:p w14:paraId="55B372D9">
            <w:pPr>
              <w:pStyle w:val="14"/>
              <w:spacing w:before="156" w:after="156"/>
              <w:rPr>
                <w:rFonts w:hint="eastAsia" w:hAnsi="宋体" w:eastAsia="宋体" w:cs="宋体"/>
                <w:b/>
                <w:kern w:val="0"/>
                <w:sz w:val="21"/>
                <w:szCs w:val="21"/>
                <w:highlight w:val="none"/>
              </w:rPr>
            </w:pPr>
          </w:p>
        </w:tc>
        <w:tc>
          <w:tcPr>
            <w:tcW w:w="1800" w:type="dxa"/>
            <w:noWrap w:val="0"/>
            <w:vAlign w:val="center"/>
          </w:tcPr>
          <w:p w14:paraId="18E1A6C3">
            <w:pPr>
              <w:pStyle w:val="14"/>
              <w:spacing w:before="156" w:after="156"/>
              <w:rPr>
                <w:rFonts w:hint="eastAsia" w:hAnsi="宋体" w:eastAsia="宋体" w:cs="宋体"/>
                <w:b/>
                <w:kern w:val="0"/>
                <w:sz w:val="21"/>
                <w:szCs w:val="21"/>
                <w:highlight w:val="none"/>
              </w:rPr>
            </w:pPr>
          </w:p>
        </w:tc>
        <w:tc>
          <w:tcPr>
            <w:tcW w:w="2194" w:type="dxa"/>
            <w:noWrap w:val="0"/>
            <w:vAlign w:val="center"/>
          </w:tcPr>
          <w:p w14:paraId="5D5874A7">
            <w:pPr>
              <w:pStyle w:val="14"/>
              <w:spacing w:before="156" w:after="156"/>
              <w:rPr>
                <w:rFonts w:hint="eastAsia" w:hAnsi="宋体" w:eastAsia="宋体" w:cs="宋体"/>
                <w:b/>
                <w:kern w:val="0"/>
                <w:sz w:val="21"/>
                <w:szCs w:val="21"/>
                <w:highlight w:val="none"/>
              </w:rPr>
            </w:pPr>
          </w:p>
        </w:tc>
      </w:tr>
      <w:tr w14:paraId="2EC0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7AE96517">
            <w:pPr>
              <w:pStyle w:val="14"/>
              <w:spacing w:before="156" w:after="156"/>
              <w:rPr>
                <w:rFonts w:hint="eastAsia" w:hAnsi="宋体" w:eastAsia="宋体" w:cs="宋体"/>
                <w:b/>
                <w:kern w:val="0"/>
                <w:sz w:val="21"/>
                <w:szCs w:val="21"/>
                <w:highlight w:val="none"/>
              </w:rPr>
            </w:pPr>
          </w:p>
        </w:tc>
        <w:tc>
          <w:tcPr>
            <w:tcW w:w="1649" w:type="dxa"/>
            <w:noWrap w:val="0"/>
            <w:vAlign w:val="center"/>
          </w:tcPr>
          <w:p w14:paraId="13A8400B">
            <w:pPr>
              <w:pStyle w:val="14"/>
              <w:spacing w:before="156" w:after="156"/>
              <w:rPr>
                <w:rFonts w:hint="eastAsia" w:hAnsi="宋体" w:eastAsia="宋体" w:cs="宋体"/>
                <w:b/>
                <w:kern w:val="0"/>
                <w:sz w:val="21"/>
                <w:szCs w:val="21"/>
                <w:highlight w:val="none"/>
              </w:rPr>
            </w:pPr>
          </w:p>
        </w:tc>
        <w:tc>
          <w:tcPr>
            <w:tcW w:w="1744" w:type="dxa"/>
            <w:noWrap w:val="0"/>
            <w:vAlign w:val="center"/>
          </w:tcPr>
          <w:p w14:paraId="3EC8DC5C">
            <w:pPr>
              <w:pStyle w:val="14"/>
              <w:spacing w:before="156" w:after="156"/>
              <w:rPr>
                <w:rFonts w:hint="eastAsia" w:hAnsi="宋体" w:eastAsia="宋体" w:cs="宋体"/>
                <w:b/>
                <w:kern w:val="0"/>
                <w:sz w:val="21"/>
                <w:szCs w:val="21"/>
                <w:highlight w:val="none"/>
              </w:rPr>
            </w:pPr>
          </w:p>
        </w:tc>
        <w:tc>
          <w:tcPr>
            <w:tcW w:w="1260" w:type="dxa"/>
            <w:noWrap w:val="0"/>
            <w:vAlign w:val="center"/>
          </w:tcPr>
          <w:p w14:paraId="2603FE23">
            <w:pPr>
              <w:pStyle w:val="14"/>
              <w:spacing w:before="156" w:after="156"/>
              <w:rPr>
                <w:rFonts w:hint="eastAsia" w:hAnsi="宋体" w:eastAsia="宋体" w:cs="宋体"/>
                <w:b/>
                <w:kern w:val="0"/>
                <w:sz w:val="21"/>
                <w:szCs w:val="21"/>
                <w:highlight w:val="none"/>
              </w:rPr>
            </w:pPr>
          </w:p>
        </w:tc>
        <w:tc>
          <w:tcPr>
            <w:tcW w:w="1800" w:type="dxa"/>
            <w:noWrap w:val="0"/>
            <w:vAlign w:val="center"/>
          </w:tcPr>
          <w:p w14:paraId="000F3103">
            <w:pPr>
              <w:pStyle w:val="14"/>
              <w:spacing w:before="156" w:after="156"/>
              <w:rPr>
                <w:rFonts w:hint="eastAsia" w:hAnsi="宋体" w:eastAsia="宋体" w:cs="宋体"/>
                <w:b/>
                <w:kern w:val="0"/>
                <w:sz w:val="21"/>
                <w:szCs w:val="21"/>
                <w:highlight w:val="none"/>
              </w:rPr>
            </w:pPr>
          </w:p>
        </w:tc>
        <w:tc>
          <w:tcPr>
            <w:tcW w:w="2194" w:type="dxa"/>
            <w:noWrap w:val="0"/>
            <w:vAlign w:val="center"/>
          </w:tcPr>
          <w:p w14:paraId="1E3082B3">
            <w:pPr>
              <w:pStyle w:val="14"/>
              <w:spacing w:before="156" w:after="156"/>
              <w:rPr>
                <w:rFonts w:hint="eastAsia" w:hAnsi="宋体" w:eastAsia="宋体" w:cs="宋体"/>
                <w:b/>
                <w:kern w:val="0"/>
                <w:sz w:val="21"/>
                <w:szCs w:val="21"/>
                <w:highlight w:val="none"/>
              </w:rPr>
            </w:pPr>
          </w:p>
        </w:tc>
      </w:tr>
      <w:tr w14:paraId="7162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1A7826B5">
            <w:pPr>
              <w:pStyle w:val="14"/>
              <w:spacing w:before="156" w:after="156"/>
              <w:rPr>
                <w:rFonts w:hint="eastAsia" w:hAnsi="宋体" w:eastAsia="宋体" w:cs="宋体"/>
                <w:b/>
                <w:kern w:val="0"/>
                <w:sz w:val="21"/>
                <w:szCs w:val="21"/>
                <w:highlight w:val="none"/>
              </w:rPr>
            </w:pPr>
          </w:p>
        </w:tc>
        <w:tc>
          <w:tcPr>
            <w:tcW w:w="1649" w:type="dxa"/>
            <w:noWrap w:val="0"/>
            <w:vAlign w:val="center"/>
          </w:tcPr>
          <w:p w14:paraId="1B3D2100">
            <w:pPr>
              <w:pStyle w:val="14"/>
              <w:spacing w:before="156" w:after="156"/>
              <w:rPr>
                <w:rFonts w:hint="eastAsia" w:hAnsi="宋体" w:eastAsia="宋体" w:cs="宋体"/>
                <w:b/>
                <w:kern w:val="0"/>
                <w:sz w:val="21"/>
                <w:szCs w:val="21"/>
                <w:highlight w:val="none"/>
              </w:rPr>
            </w:pPr>
          </w:p>
        </w:tc>
        <w:tc>
          <w:tcPr>
            <w:tcW w:w="1744" w:type="dxa"/>
            <w:noWrap w:val="0"/>
            <w:vAlign w:val="center"/>
          </w:tcPr>
          <w:p w14:paraId="23FFFAD4">
            <w:pPr>
              <w:pStyle w:val="14"/>
              <w:spacing w:before="156" w:after="156"/>
              <w:rPr>
                <w:rFonts w:hint="eastAsia" w:hAnsi="宋体" w:eastAsia="宋体" w:cs="宋体"/>
                <w:b/>
                <w:kern w:val="0"/>
                <w:sz w:val="21"/>
                <w:szCs w:val="21"/>
                <w:highlight w:val="none"/>
              </w:rPr>
            </w:pPr>
          </w:p>
        </w:tc>
        <w:tc>
          <w:tcPr>
            <w:tcW w:w="1260" w:type="dxa"/>
            <w:noWrap w:val="0"/>
            <w:vAlign w:val="center"/>
          </w:tcPr>
          <w:p w14:paraId="4C8E66D1">
            <w:pPr>
              <w:pStyle w:val="14"/>
              <w:spacing w:before="156" w:after="156"/>
              <w:rPr>
                <w:rFonts w:hint="eastAsia" w:hAnsi="宋体" w:eastAsia="宋体" w:cs="宋体"/>
                <w:b/>
                <w:kern w:val="0"/>
                <w:sz w:val="21"/>
                <w:szCs w:val="21"/>
                <w:highlight w:val="none"/>
              </w:rPr>
            </w:pPr>
          </w:p>
        </w:tc>
        <w:tc>
          <w:tcPr>
            <w:tcW w:w="1800" w:type="dxa"/>
            <w:noWrap w:val="0"/>
            <w:vAlign w:val="center"/>
          </w:tcPr>
          <w:p w14:paraId="31545CC9">
            <w:pPr>
              <w:pStyle w:val="14"/>
              <w:spacing w:before="156" w:after="156"/>
              <w:rPr>
                <w:rFonts w:hint="eastAsia" w:hAnsi="宋体" w:eastAsia="宋体" w:cs="宋体"/>
                <w:b/>
                <w:kern w:val="0"/>
                <w:sz w:val="21"/>
                <w:szCs w:val="21"/>
                <w:highlight w:val="none"/>
              </w:rPr>
            </w:pPr>
          </w:p>
        </w:tc>
        <w:tc>
          <w:tcPr>
            <w:tcW w:w="2194" w:type="dxa"/>
            <w:noWrap w:val="0"/>
            <w:vAlign w:val="center"/>
          </w:tcPr>
          <w:p w14:paraId="27A6E824">
            <w:pPr>
              <w:pStyle w:val="14"/>
              <w:spacing w:before="156" w:after="156"/>
              <w:rPr>
                <w:rFonts w:hint="eastAsia" w:hAnsi="宋体" w:eastAsia="宋体" w:cs="宋体"/>
                <w:b/>
                <w:kern w:val="0"/>
                <w:sz w:val="21"/>
                <w:szCs w:val="21"/>
                <w:highlight w:val="none"/>
              </w:rPr>
            </w:pPr>
          </w:p>
        </w:tc>
      </w:tr>
      <w:tr w14:paraId="6A15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42116B74">
            <w:pPr>
              <w:pStyle w:val="14"/>
              <w:spacing w:before="156" w:after="156"/>
              <w:rPr>
                <w:rFonts w:hint="eastAsia" w:hAnsi="宋体" w:eastAsia="宋体" w:cs="宋体"/>
                <w:b/>
                <w:kern w:val="0"/>
                <w:sz w:val="21"/>
                <w:szCs w:val="21"/>
                <w:highlight w:val="none"/>
              </w:rPr>
            </w:pPr>
          </w:p>
        </w:tc>
        <w:tc>
          <w:tcPr>
            <w:tcW w:w="1649" w:type="dxa"/>
            <w:noWrap w:val="0"/>
            <w:vAlign w:val="center"/>
          </w:tcPr>
          <w:p w14:paraId="3AC330CF">
            <w:pPr>
              <w:pStyle w:val="14"/>
              <w:spacing w:before="156" w:after="156"/>
              <w:rPr>
                <w:rFonts w:hint="eastAsia" w:hAnsi="宋体" w:eastAsia="宋体" w:cs="宋体"/>
                <w:b/>
                <w:kern w:val="0"/>
                <w:sz w:val="21"/>
                <w:szCs w:val="21"/>
                <w:highlight w:val="none"/>
              </w:rPr>
            </w:pPr>
          </w:p>
        </w:tc>
        <w:tc>
          <w:tcPr>
            <w:tcW w:w="1744" w:type="dxa"/>
            <w:noWrap w:val="0"/>
            <w:vAlign w:val="center"/>
          </w:tcPr>
          <w:p w14:paraId="1C94B7B7">
            <w:pPr>
              <w:pStyle w:val="14"/>
              <w:spacing w:before="156" w:after="156"/>
              <w:rPr>
                <w:rFonts w:hint="eastAsia" w:hAnsi="宋体" w:eastAsia="宋体" w:cs="宋体"/>
                <w:b/>
                <w:kern w:val="0"/>
                <w:sz w:val="21"/>
                <w:szCs w:val="21"/>
                <w:highlight w:val="none"/>
              </w:rPr>
            </w:pPr>
          </w:p>
        </w:tc>
        <w:tc>
          <w:tcPr>
            <w:tcW w:w="1260" w:type="dxa"/>
            <w:noWrap w:val="0"/>
            <w:vAlign w:val="center"/>
          </w:tcPr>
          <w:p w14:paraId="1EF9F4DC">
            <w:pPr>
              <w:pStyle w:val="14"/>
              <w:spacing w:before="156" w:after="156"/>
              <w:rPr>
                <w:rFonts w:hint="eastAsia" w:hAnsi="宋体" w:eastAsia="宋体" w:cs="宋体"/>
                <w:b/>
                <w:kern w:val="0"/>
                <w:sz w:val="21"/>
                <w:szCs w:val="21"/>
                <w:highlight w:val="none"/>
              </w:rPr>
            </w:pPr>
          </w:p>
        </w:tc>
        <w:tc>
          <w:tcPr>
            <w:tcW w:w="1800" w:type="dxa"/>
            <w:noWrap w:val="0"/>
            <w:vAlign w:val="center"/>
          </w:tcPr>
          <w:p w14:paraId="660A0DFF">
            <w:pPr>
              <w:pStyle w:val="14"/>
              <w:spacing w:before="156" w:after="156"/>
              <w:rPr>
                <w:rFonts w:hint="eastAsia" w:hAnsi="宋体" w:eastAsia="宋体" w:cs="宋体"/>
                <w:b/>
                <w:kern w:val="0"/>
                <w:sz w:val="21"/>
                <w:szCs w:val="21"/>
                <w:highlight w:val="none"/>
              </w:rPr>
            </w:pPr>
          </w:p>
        </w:tc>
        <w:tc>
          <w:tcPr>
            <w:tcW w:w="2194" w:type="dxa"/>
            <w:noWrap w:val="0"/>
            <w:vAlign w:val="center"/>
          </w:tcPr>
          <w:p w14:paraId="00959D54">
            <w:pPr>
              <w:pStyle w:val="14"/>
              <w:spacing w:before="156" w:after="156"/>
              <w:rPr>
                <w:rFonts w:hint="eastAsia" w:hAnsi="宋体" w:eastAsia="宋体" w:cs="宋体"/>
                <w:b/>
                <w:kern w:val="0"/>
                <w:sz w:val="21"/>
                <w:szCs w:val="21"/>
                <w:highlight w:val="none"/>
              </w:rPr>
            </w:pPr>
          </w:p>
        </w:tc>
      </w:tr>
      <w:tr w14:paraId="6AA6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678AC545">
            <w:pPr>
              <w:pStyle w:val="14"/>
              <w:spacing w:before="156" w:after="156"/>
              <w:rPr>
                <w:rFonts w:hint="eastAsia" w:hAnsi="宋体" w:eastAsia="宋体" w:cs="宋体"/>
                <w:b/>
                <w:kern w:val="0"/>
                <w:sz w:val="21"/>
                <w:szCs w:val="21"/>
                <w:highlight w:val="none"/>
              </w:rPr>
            </w:pPr>
          </w:p>
        </w:tc>
        <w:tc>
          <w:tcPr>
            <w:tcW w:w="1649" w:type="dxa"/>
            <w:noWrap w:val="0"/>
            <w:vAlign w:val="center"/>
          </w:tcPr>
          <w:p w14:paraId="0230E502">
            <w:pPr>
              <w:pStyle w:val="14"/>
              <w:spacing w:before="156" w:after="156"/>
              <w:rPr>
                <w:rFonts w:hint="eastAsia" w:hAnsi="宋体" w:eastAsia="宋体" w:cs="宋体"/>
                <w:b/>
                <w:kern w:val="0"/>
                <w:sz w:val="21"/>
                <w:szCs w:val="21"/>
                <w:highlight w:val="none"/>
              </w:rPr>
            </w:pPr>
          </w:p>
        </w:tc>
        <w:tc>
          <w:tcPr>
            <w:tcW w:w="1744" w:type="dxa"/>
            <w:noWrap w:val="0"/>
            <w:vAlign w:val="center"/>
          </w:tcPr>
          <w:p w14:paraId="5572BB54">
            <w:pPr>
              <w:pStyle w:val="14"/>
              <w:spacing w:before="156" w:after="156"/>
              <w:rPr>
                <w:rFonts w:hint="eastAsia" w:hAnsi="宋体" w:eastAsia="宋体" w:cs="宋体"/>
                <w:b/>
                <w:kern w:val="0"/>
                <w:sz w:val="21"/>
                <w:szCs w:val="21"/>
                <w:highlight w:val="none"/>
              </w:rPr>
            </w:pPr>
          </w:p>
        </w:tc>
        <w:tc>
          <w:tcPr>
            <w:tcW w:w="1260" w:type="dxa"/>
            <w:noWrap w:val="0"/>
            <w:vAlign w:val="center"/>
          </w:tcPr>
          <w:p w14:paraId="39CA53B3">
            <w:pPr>
              <w:pStyle w:val="14"/>
              <w:spacing w:before="156" w:after="156"/>
              <w:rPr>
                <w:rFonts w:hint="eastAsia" w:hAnsi="宋体" w:eastAsia="宋体" w:cs="宋体"/>
                <w:b/>
                <w:kern w:val="0"/>
                <w:sz w:val="21"/>
                <w:szCs w:val="21"/>
                <w:highlight w:val="none"/>
              </w:rPr>
            </w:pPr>
          </w:p>
        </w:tc>
        <w:tc>
          <w:tcPr>
            <w:tcW w:w="1800" w:type="dxa"/>
            <w:noWrap w:val="0"/>
            <w:vAlign w:val="center"/>
          </w:tcPr>
          <w:p w14:paraId="5E522D63">
            <w:pPr>
              <w:pStyle w:val="14"/>
              <w:spacing w:before="156" w:after="156"/>
              <w:rPr>
                <w:rFonts w:hint="eastAsia" w:hAnsi="宋体" w:eastAsia="宋体" w:cs="宋体"/>
                <w:b/>
                <w:kern w:val="0"/>
                <w:sz w:val="21"/>
                <w:szCs w:val="21"/>
                <w:highlight w:val="none"/>
              </w:rPr>
            </w:pPr>
          </w:p>
        </w:tc>
        <w:tc>
          <w:tcPr>
            <w:tcW w:w="2194" w:type="dxa"/>
            <w:noWrap w:val="0"/>
            <w:vAlign w:val="center"/>
          </w:tcPr>
          <w:p w14:paraId="7A2AE56B">
            <w:pPr>
              <w:pStyle w:val="14"/>
              <w:spacing w:before="156" w:after="156"/>
              <w:rPr>
                <w:rFonts w:hint="eastAsia" w:hAnsi="宋体" w:eastAsia="宋体" w:cs="宋体"/>
                <w:b/>
                <w:kern w:val="0"/>
                <w:sz w:val="21"/>
                <w:szCs w:val="21"/>
                <w:highlight w:val="none"/>
              </w:rPr>
            </w:pPr>
          </w:p>
        </w:tc>
      </w:tr>
      <w:tr w14:paraId="47B3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31E0D123">
            <w:pPr>
              <w:pStyle w:val="14"/>
              <w:spacing w:before="156" w:after="156"/>
              <w:rPr>
                <w:rFonts w:hint="eastAsia" w:hAnsi="宋体" w:eastAsia="宋体" w:cs="宋体"/>
                <w:b/>
                <w:kern w:val="0"/>
                <w:sz w:val="21"/>
                <w:szCs w:val="21"/>
                <w:highlight w:val="none"/>
              </w:rPr>
            </w:pPr>
          </w:p>
        </w:tc>
        <w:tc>
          <w:tcPr>
            <w:tcW w:w="1649" w:type="dxa"/>
            <w:noWrap w:val="0"/>
            <w:vAlign w:val="center"/>
          </w:tcPr>
          <w:p w14:paraId="7A8CDFE1">
            <w:pPr>
              <w:pStyle w:val="14"/>
              <w:spacing w:before="156" w:after="156"/>
              <w:rPr>
                <w:rFonts w:hint="eastAsia" w:hAnsi="宋体" w:eastAsia="宋体" w:cs="宋体"/>
                <w:b/>
                <w:kern w:val="0"/>
                <w:sz w:val="21"/>
                <w:szCs w:val="21"/>
                <w:highlight w:val="none"/>
              </w:rPr>
            </w:pPr>
          </w:p>
        </w:tc>
        <w:tc>
          <w:tcPr>
            <w:tcW w:w="1744" w:type="dxa"/>
            <w:noWrap w:val="0"/>
            <w:vAlign w:val="center"/>
          </w:tcPr>
          <w:p w14:paraId="02227E53">
            <w:pPr>
              <w:pStyle w:val="14"/>
              <w:spacing w:before="156" w:after="156"/>
              <w:rPr>
                <w:rFonts w:hint="eastAsia" w:hAnsi="宋体" w:eastAsia="宋体" w:cs="宋体"/>
                <w:b/>
                <w:kern w:val="0"/>
                <w:sz w:val="21"/>
                <w:szCs w:val="21"/>
                <w:highlight w:val="none"/>
              </w:rPr>
            </w:pPr>
          </w:p>
        </w:tc>
        <w:tc>
          <w:tcPr>
            <w:tcW w:w="1260" w:type="dxa"/>
            <w:noWrap w:val="0"/>
            <w:vAlign w:val="center"/>
          </w:tcPr>
          <w:p w14:paraId="37683D28">
            <w:pPr>
              <w:pStyle w:val="14"/>
              <w:spacing w:before="156" w:after="156"/>
              <w:rPr>
                <w:rFonts w:hint="eastAsia" w:hAnsi="宋体" w:eastAsia="宋体" w:cs="宋体"/>
                <w:b/>
                <w:kern w:val="0"/>
                <w:sz w:val="21"/>
                <w:szCs w:val="21"/>
                <w:highlight w:val="none"/>
              </w:rPr>
            </w:pPr>
          </w:p>
        </w:tc>
        <w:tc>
          <w:tcPr>
            <w:tcW w:w="1800" w:type="dxa"/>
            <w:noWrap w:val="0"/>
            <w:vAlign w:val="center"/>
          </w:tcPr>
          <w:p w14:paraId="0DC7A4DB">
            <w:pPr>
              <w:pStyle w:val="14"/>
              <w:spacing w:before="156" w:after="156"/>
              <w:rPr>
                <w:rFonts w:hint="eastAsia" w:hAnsi="宋体" w:eastAsia="宋体" w:cs="宋体"/>
                <w:b/>
                <w:kern w:val="0"/>
                <w:sz w:val="21"/>
                <w:szCs w:val="21"/>
                <w:highlight w:val="none"/>
              </w:rPr>
            </w:pPr>
          </w:p>
        </w:tc>
        <w:tc>
          <w:tcPr>
            <w:tcW w:w="2194" w:type="dxa"/>
            <w:noWrap w:val="0"/>
            <w:vAlign w:val="center"/>
          </w:tcPr>
          <w:p w14:paraId="22FDFB9E">
            <w:pPr>
              <w:pStyle w:val="14"/>
              <w:spacing w:before="156" w:after="156"/>
              <w:rPr>
                <w:rFonts w:hint="eastAsia" w:hAnsi="宋体" w:eastAsia="宋体" w:cs="宋体"/>
                <w:b/>
                <w:kern w:val="0"/>
                <w:sz w:val="21"/>
                <w:szCs w:val="21"/>
                <w:highlight w:val="none"/>
              </w:rPr>
            </w:pPr>
          </w:p>
        </w:tc>
      </w:tr>
      <w:tr w14:paraId="66F2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noWrap w:val="0"/>
            <w:vAlign w:val="center"/>
          </w:tcPr>
          <w:p w14:paraId="5F0C5549">
            <w:pPr>
              <w:pStyle w:val="14"/>
              <w:spacing w:before="156" w:after="156"/>
              <w:rPr>
                <w:rFonts w:hint="eastAsia" w:hAnsi="宋体" w:eastAsia="宋体" w:cs="宋体"/>
                <w:b/>
                <w:kern w:val="0"/>
                <w:sz w:val="21"/>
                <w:szCs w:val="21"/>
                <w:highlight w:val="none"/>
              </w:rPr>
            </w:pPr>
          </w:p>
        </w:tc>
        <w:tc>
          <w:tcPr>
            <w:tcW w:w="1649" w:type="dxa"/>
            <w:noWrap w:val="0"/>
            <w:vAlign w:val="center"/>
          </w:tcPr>
          <w:p w14:paraId="122EC90C">
            <w:pPr>
              <w:pStyle w:val="14"/>
              <w:spacing w:before="156" w:after="156"/>
              <w:rPr>
                <w:rFonts w:hint="eastAsia" w:hAnsi="宋体" w:eastAsia="宋体" w:cs="宋体"/>
                <w:b/>
                <w:kern w:val="0"/>
                <w:sz w:val="21"/>
                <w:szCs w:val="21"/>
                <w:highlight w:val="none"/>
              </w:rPr>
            </w:pPr>
          </w:p>
        </w:tc>
        <w:tc>
          <w:tcPr>
            <w:tcW w:w="1744" w:type="dxa"/>
            <w:noWrap w:val="0"/>
            <w:vAlign w:val="center"/>
          </w:tcPr>
          <w:p w14:paraId="67BE7FB9">
            <w:pPr>
              <w:pStyle w:val="14"/>
              <w:spacing w:before="156" w:after="156"/>
              <w:rPr>
                <w:rFonts w:hint="eastAsia" w:hAnsi="宋体" w:eastAsia="宋体" w:cs="宋体"/>
                <w:b/>
                <w:kern w:val="0"/>
                <w:sz w:val="21"/>
                <w:szCs w:val="21"/>
                <w:highlight w:val="none"/>
              </w:rPr>
            </w:pPr>
          </w:p>
        </w:tc>
        <w:tc>
          <w:tcPr>
            <w:tcW w:w="1260" w:type="dxa"/>
            <w:noWrap w:val="0"/>
            <w:vAlign w:val="center"/>
          </w:tcPr>
          <w:p w14:paraId="1F43E22D">
            <w:pPr>
              <w:pStyle w:val="14"/>
              <w:spacing w:before="156" w:after="156"/>
              <w:rPr>
                <w:rFonts w:hint="eastAsia" w:hAnsi="宋体" w:eastAsia="宋体" w:cs="宋体"/>
                <w:b/>
                <w:kern w:val="0"/>
                <w:sz w:val="21"/>
                <w:szCs w:val="21"/>
                <w:highlight w:val="none"/>
              </w:rPr>
            </w:pPr>
          </w:p>
        </w:tc>
        <w:tc>
          <w:tcPr>
            <w:tcW w:w="1800" w:type="dxa"/>
            <w:noWrap w:val="0"/>
            <w:vAlign w:val="center"/>
          </w:tcPr>
          <w:p w14:paraId="52807E2A">
            <w:pPr>
              <w:pStyle w:val="14"/>
              <w:spacing w:before="156" w:after="156"/>
              <w:rPr>
                <w:rFonts w:hint="eastAsia" w:hAnsi="宋体" w:eastAsia="宋体" w:cs="宋体"/>
                <w:b/>
                <w:kern w:val="0"/>
                <w:sz w:val="21"/>
                <w:szCs w:val="21"/>
                <w:highlight w:val="none"/>
              </w:rPr>
            </w:pPr>
          </w:p>
        </w:tc>
        <w:tc>
          <w:tcPr>
            <w:tcW w:w="2194" w:type="dxa"/>
            <w:noWrap w:val="0"/>
            <w:vAlign w:val="center"/>
          </w:tcPr>
          <w:p w14:paraId="40AA2CA4">
            <w:pPr>
              <w:pStyle w:val="14"/>
              <w:spacing w:before="156" w:after="156"/>
              <w:rPr>
                <w:rFonts w:hint="eastAsia" w:hAnsi="宋体" w:eastAsia="宋体" w:cs="宋体"/>
                <w:b/>
                <w:kern w:val="0"/>
                <w:sz w:val="21"/>
                <w:szCs w:val="21"/>
                <w:highlight w:val="none"/>
              </w:rPr>
            </w:pPr>
          </w:p>
        </w:tc>
      </w:tr>
    </w:tbl>
    <w:p w14:paraId="55152ADC">
      <w:pPr>
        <w:pStyle w:val="14"/>
        <w:spacing w:beforeLines="0" w:afterLines="0" w:line="360" w:lineRule="auto"/>
        <w:rPr>
          <w:rFonts w:hint="eastAsia" w:hAnsi="宋体" w:eastAsia="宋体" w:cs="宋体"/>
          <w:b/>
          <w:bCs/>
          <w:kern w:val="0"/>
          <w:sz w:val="21"/>
          <w:szCs w:val="21"/>
          <w:highlight w:val="none"/>
        </w:rPr>
      </w:pPr>
      <w:r>
        <w:rPr>
          <w:rFonts w:hint="eastAsia" w:hAnsi="宋体" w:eastAsia="宋体" w:cs="宋体"/>
          <w:bCs/>
          <w:kern w:val="0"/>
          <w:sz w:val="21"/>
          <w:szCs w:val="21"/>
          <w:highlight w:val="none"/>
        </w:rPr>
        <w:t>注：1.表中业绩参照“第四章 磋商评审办法”中要求提供，并附上每个业绩相关材料。</w:t>
      </w:r>
    </w:p>
    <w:p w14:paraId="3E1EBCC2">
      <w:pPr>
        <w:pStyle w:val="14"/>
        <w:spacing w:beforeLines="0" w:afterLines="0" w:line="360" w:lineRule="auto"/>
        <w:ind w:firstLine="420" w:firstLineChars="200"/>
        <w:rPr>
          <w:rFonts w:hint="eastAsia" w:hAnsi="宋体" w:eastAsia="宋体" w:cs="宋体"/>
          <w:b/>
          <w:bCs/>
          <w:kern w:val="0"/>
          <w:sz w:val="21"/>
          <w:szCs w:val="21"/>
          <w:highlight w:val="none"/>
        </w:rPr>
      </w:pPr>
      <w:r>
        <w:rPr>
          <w:rFonts w:hint="eastAsia" w:hAnsi="宋体" w:eastAsia="宋体" w:cs="宋体"/>
          <w:bCs/>
          <w:kern w:val="0"/>
          <w:sz w:val="21"/>
          <w:szCs w:val="21"/>
          <w:highlight w:val="none"/>
        </w:rPr>
        <w:t>2.供应商承诺提供的上述业绩相关材料真实不假，否则作为磋商响应文件提供虚假材料，按照采购文件相关条款处理，承担一切责任。</w:t>
      </w:r>
    </w:p>
    <w:p w14:paraId="1900EBB3">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 xml:space="preserve">                   </w:t>
      </w:r>
    </w:p>
    <w:p w14:paraId="7ECE6FA3">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 xml:space="preserve">                    </w:t>
      </w:r>
      <w:r>
        <w:rPr>
          <w:rFonts w:hint="eastAsia" w:ascii="宋体" w:hAnsi="宋体" w:eastAsia="宋体" w:cs="宋体"/>
          <w:b/>
          <w:szCs w:val="21"/>
          <w:highlight w:val="none"/>
        </w:rPr>
        <w:t xml:space="preserve">     </w:t>
      </w:r>
      <w:r>
        <w:rPr>
          <w:rFonts w:hint="eastAsia" w:ascii="宋体" w:hAnsi="宋体" w:eastAsia="宋体" w:cs="宋体"/>
          <w:b/>
          <w:szCs w:val="21"/>
          <w:highlight w:val="none"/>
          <w:lang w:val="zh-CN"/>
        </w:rPr>
        <w:t xml:space="preserve">   供应商（盖单位章）： </w:t>
      </w:r>
    </w:p>
    <w:p w14:paraId="68D907C2">
      <w:pPr>
        <w:spacing w:line="480" w:lineRule="auto"/>
        <w:ind w:right="420" w:firstLine="5692" w:firstLineChars="2700"/>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41E82ED0">
      <w:pPr>
        <w:spacing w:before="100" w:beforeAutospacing="1" w:line="360" w:lineRule="auto"/>
        <w:rPr>
          <w:rFonts w:hint="eastAsia" w:ascii="宋体" w:hAnsi="宋体" w:eastAsia="宋体" w:cs="宋体"/>
          <w:b/>
          <w:bCs/>
          <w:color w:val="000000"/>
          <w:sz w:val="24"/>
          <w:highlight w:val="none"/>
          <w:lang w:val="en-US" w:eastAsia="zh-CN"/>
        </w:rPr>
        <w:sectPr>
          <w:pgSz w:w="11906" w:h="16838"/>
          <w:pgMar w:top="1440" w:right="1587" w:bottom="1440" w:left="1587" w:header="851" w:footer="992" w:gutter="0"/>
          <w:cols w:space="720" w:num="1"/>
          <w:rtlGutter w:val="0"/>
          <w:docGrid w:type="lines" w:linePitch="312" w:charSpace="0"/>
        </w:sectPr>
      </w:pPr>
      <w:r>
        <w:rPr>
          <w:rFonts w:hint="eastAsia" w:ascii="宋体" w:hAnsi="宋体" w:cs="宋体"/>
          <w:b/>
          <w:bCs/>
          <w:color w:val="000000"/>
          <w:sz w:val="24"/>
          <w:highlight w:val="none"/>
          <w:lang w:val="en-US" w:eastAsia="zh-CN"/>
        </w:rPr>
        <w:t xml:space="preserve"> </w:t>
      </w:r>
    </w:p>
    <w:p w14:paraId="082D9356">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10</w:t>
      </w:r>
      <w:r>
        <w:rPr>
          <w:rFonts w:hint="eastAsia" w:ascii="宋体" w:hAnsi="宋体" w:eastAsia="宋体" w:cs="宋体"/>
          <w:b/>
          <w:bCs/>
          <w:color w:val="000000"/>
          <w:sz w:val="24"/>
          <w:highlight w:val="none"/>
        </w:rPr>
        <w:t>：</w:t>
      </w:r>
    </w:p>
    <w:p w14:paraId="27E9CED1">
      <w:pPr>
        <w:tabs>
          <w:tab w:val="left" w:pos="2790"/>
          <w:tab w:val="left" w:pos="4230"/>
        </w:tabs>
        <w:autoSpaceDE w:val="0"/>
        <w:autoSpaceDN w:val="0"/>
        <w:spacing w:line="360" w:lineRule="auto"/>
        <w:jc w:val="center"/>
        <w:rPr>
          <w:rFonts w:hint="eastAsia" w:ascii="宋体" w:hAnsi="宋体" w:eastAsia="宋体" w:cs="宋体"/>
          <w:b/>
          <w:sz w:val="28"/>
          <w:szCs w:val="28"/>
          <w:highlight w:val="none"/>
          <w:lang w:eastAsia="zh-CN"/>
        </w:rPr>
      </w:pPr>
      <w:r>
        <w:rPr>
          <w:rFonts w:hint="eastAsia" w:ascii="宋体" w:hAnsi="宋体" w:cs="宋体"/>
          <w:b/>
          <w:sz w:val="28"/>
          <w:szCs w:val="28"/>
          <w:highlight w:val="none"/>
          <w:lang w:eastAsia="zh-CN"/>
        </w:rPr>
        <w:t>项目主要实施人员一览表</w:t>
      </w:r>
    </w:p>
    <w:p w14:paraId="5D244D22">
      <w:pPr>
        <w:pStyle w:val="14"/>
        <w:spacing w:beforeLines="0" w:afterLines="0" w:line="320" w:lineRule="exact"/>
        <w:rPr>
          <w:rFonts w:hint="eastAsia" w:hAnsi="宋体" w:eastAsia="宋体" w:cs="宋体"/>
          <w:sz w:val="21"/>
          <w:szCs w:val="21"/>
          <w:highlight w:val="none"/>
        </w:rPr>
      </w:pPr>
      <w:r>
        <w:rPr>
          <w:rFonts w:hint="eastAsia" w:hAnsi="宋体" w:eastAsia="宋体" w:cs="宋体"/>
          <w:sz w:val="21"/>
          <w:szCs w:val="21"/>
          <w:highlight w:val="none"/>
        </w:rPr>
        <w:t>项目编号：</w:t>
      </w:r>
      <w:r>
        <w:rPr>
          <w:rFonts w:hint="eastAsia" w:hAnsi="宋体" w:cs="宋体"/>
          <w:color w:val="000000"/>
          <w:sz w:val="21"/>
          <w:szCs w:val="21"/>
          <w:highlight w:val="none"/>
          <w:lang w:val="zh-CN"/>
        </w:rPr>
        <w:t>GYTZ[2025]-006</w:t>
      </w:r>
    </w:p>
    <w:p w14:paraId="48B24164">
      <w:pPr>
        <w:autoSpaceDE w:val="0"/>
        <w:autoSpaceDN w:val="0"/>
        <w:spacing w:line="440" w:lineRule="exact"/>
        <w:rPr>
          <w:rFonts w:hint="eastAsia"/>
          <w:lang w:val="zh-CN"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2025年度仙居县朱溪镇人民政府拆违拆临治乱工程</w:t>
      </w:r>
    </w:p>
    <w:tbl>
      <w:tblPr>
        <w:tblStyle w:val="30"/>
        <w:tblpPr w:leftFromText="180" w:rightFromText="180" w:vertAnchor="text" w:horzAnchor="page" w:tblpX="1426" w:tblpY="132"/>
        <w:tblOverlap w:val="never"/>
        <w:tblW w:w="90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595"/>
        <w:gridCol w:w="1129"/>
        <w:gridCol w:w="981"/>
        <w:gridCol w:w="1018"/>
        <w:gridCol w:w="1153"/>
        <w:gridCol w:w="1006"/>
        <w:gridCol w:w="1453"/>
      </w:tblGrid>
      <w:tr w14:paraId="75587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739" w:type="dxa"/>
            <w:tcBorders>
              <w:top w:val="single" w:color="auto" w:sz="4" w:space="0"/>
              <w:bottom w:val="single" w:color="auto" w:sz="4" w:space="0"/>
              <w:right w:val="single" w:color="auto" w:sz="4" w:space="0"/>
            </w:tcBorders>
            <w:noWrap w:val="0"/>
            <w:vAlign w:val="center"/>
          </w:tcPr>
          <w:p w14:paraId="7EE95FDC">
            <w:pPr>
              <w:pStyle w:val="18"/>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序号</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AE02631">
            <w:pPr>
              <w:pStyle w:val="18"/>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拟任岗位</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2FDA319">
            <w:pPr>
              <w:pStyle w:val="18"/>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姓名</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3B9FC5C1">
            <w:pPr>
              <w:spacing w:line="276"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性别</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7BEA8C6">
            <w:pPr>
              <w:spacing w:line="276" w:lineRule="auto"/>
              <w:jc w:val="center"/>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lang w:val="en-US" w:eastAsia="zh-CN"/>
              </w:rPr>
              <w:t>联系电话</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1E61454C">
            <w:pPr>
              <w:pStyle w:val="18"/>
              <w:spacing w:line="276" w:lineRule="auto"/>
              <w:jc w:val="center"/>
              <w:rPr>
                <w:rFonts w:hint="default"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工作内容</w:t>
            </w:r>
          </w:p>
        </w:tc>
        <w:tc>
          <w:tcPr>
            <w:tcW w:w="1006" w:type="dxa"/>
            <w:tcBorders>
              <w:top w:val="single" w:color="auto" w:sz="4" w:space="0"/>
              <w:left w:val="single" w:color="auto" w:sz="4" w:space="0"/>
              <w:bottom w:val="single" w:color="auto" w:sz="4" w:space="0"/>
            </w:tcBorders>
            <w:noWrap w:val="0"/>
            <w:vAlign w:val="center"/>
          </w:tcPr>
          <w:p w14:paraId="58F88263">
            <w:pPr>
              <w:pStyle w:val="18"/>
              <w:spacing w:line="276" w:lineRule="auto"/>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证书名称、</w:t>
            </w:r>
            <w:r>
              <w:rPr>
                <w:rFonts w:hint="eastAsia" w:ascii="宋体" w:hAnsi="宋体" w:cs="宋体"/>
                <w:bCs/>
                <w:color w:val="000000"/>
                <w:sz w:val="21"/>
                <w:szCs w:val="21"/>
                <w:highlight w:val="none"/>
              </w:rPr>
              <w:t>编号</w:t>
            </w:r>
            <w:r>
              <w:rPr>
                <w:rFonts w:hint="eastAsia" w:ascii="宋体" w:hAnsi="宋体" w:cs="宋体"/>
                <w:bCs/>
                <w:color w:val="000000"/>
                <w:sz w:val="21"/>
                <w:szCs w:val="21"/>
                <w:highlight w:val="none"/>
                <w:lang w:eastAsia="zh-CN"/>
              </w:rPr>
              <w:t>（</w:t>
            </w:r>
            <w:r>
              <w:rPr>
                <w:rFonts w:hint="eastAsia" w:ascii="宋体" w:hAnsi="宋体" w:cs="宋体"/>
                <w:bCs/>
                <w:color w:val="000000"/>
                <w:sz w:val="21"/>
                <w:szCs w:val="21"/>
                <w:highlight w:val="none"/>
                <w:lang w:val="en-US" w:eastAsia="zh-CN"/>
              </w:rPr>
              <w:t>如有</w:t>
            </w:r>
            <w:r>
              <w:rPr>
                <w:rFonts w:hint="eastAsia" w:ascii="宋体" w:hAnsi="宋体" w:cs="宋体"/>
                <w:bCs/>
                <w:color w:val="000000"/>
                <w:sz w:val="21"/>
                <w:szCs w:val="21"/>
                <w:highlight w:val="none"/>
                <w:lang w:eastAsia="zh-CN"/>
              </w:rPr>
              <w:t>）</w:t>
            </w:r>
          </w:p>
        </w:tc>
        <w:tc>
          <w:tcPr>
            <w:tcW w:w="1453" w:type="dxa"/>
            <w:tcBorders>
              <w:top w:val="single" w:color="auto" w:sz="4" w:space="0"/>
              <w:left w:val="single" w:color="auto" w:sz="4" w:space="0"/>
              <w:bottom w:val="single" w:color="auto" w:sz="4" w:space="0"/>
            </w:tcBorders>
            <w:noWrap w:val="0"/>
            <w:vAlign w:val="center"/>
          </w:tcPr>
          <w:p w14:paraId="14D379CA">
            <w:pPr>
              <w:pStyle w:val="18"/>
              <w:spacing w:line="276" w:lineRule="auto"/>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评审材料</w:t>
            </w:r>
          </w:p>
          <w:p w14:paraId="4095A97A">
            <w:pPr>
              <w:pStyle w:val="18"/>
              <w:spacing w:line="276" w:lineRule="auto"/>
              <w:jc w:val="center"/>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rPr>
              <w:t>（页码）</w:t>
            </w:r>
          </w:p>
        </w:tc>
      </w:tr>
      <w:tr w14:paraId="089D0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39" w:type="dxa"/>
            <w:tcBorders>
              <w:top w:val="single" w:color="auto" w:sz="4" w:space="0"/>
              <w:bottom w:val="single" w:color="auto" w:sz="4" w:space="0"/>
              <w:right w:val="single" w:color="auto" w:sz="4" w:space="0"/>
            </w:tcBorders>
            <w:noWrap w:val="0"/>
            <w:vAlign w:val="center"/>
          </w:tcPr>
          <w:p w14:paraId="612D7393">
            <w:pPr>
              <w:pStyle w:val="18"/>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8E25646">
            <w:pPr>
              <w:pStyle w:val="18"/>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项目负责人</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AF2024E">
            <w:pPr>
              <w:pStyle w:val="18"/>
              <w:jc w:val="center"/>
              <w:rPr>
                <w:rFonts w:hint="eastAsia" w:ascii="宋体" w:hAnsi="宋体" w:eastAsia="宋体" w:cs="宋体"/>
                <w:color w:val="000000"/>
                <w:sz w:val="21"/>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36FE384F">
            <w:pPr>
              <w:pStyle w:val="18"/>
              <w:jc w:val="center"/>
              <w:rPr>
                <w:rFonts w:hint="eastAsia" w:ascii="宋体" w:hAnsi="宋体" w:eastAsia="宋体" w:cs="宋体"/>
                <w:color w:val="000000"/>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7D8CC05A">
            <w:pPr>
              <w:pStyle w:val="18"/>
              <w:jc w:val="center"/>
              <w:rPr>
                <w:rFonts w:hint="eastAsia" w:ascii="宋体" w:hAnsi="宋体" w:eastAsia="宋体" w:cs="宋体"/>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6ABB7655">
            <w:pPr>
              <w:pStyle w:val="18"/>
              <w:jc w:val="center"/>
              <w:rPr>
                <w:rFonts w:hint="eastAsia" w:ascii="宋体" w:hAnsi="宋体" w:eastAsia="宋体" w:cs="宋体"/>
                <w:color w:val="000000"/>
                <w:sz w:val="21"/>
                <w:szCs w:val="21"/>
                <w:highlight w:val="none"/>
              </w:rPr>
            </w:pPr>
          </w:p>
        </w:tc>
        <w:tc>
          <w:tcPr>
            <w:tcW w:w="1006" w:type="dxa"/>
            <w:tcBorders>
              <w:top w:val="single" w:color="auto" w:sz="4" w:space="0"/>
              <w:left w:val="single" w:color="auto" w:sz="4" w:space="0"/>
              <w:bottom w:val="single" w:color="auto" w:sz="4" w:space="0"/>
            </w:tcBorders>
            <w:noWrap w:val="0"/>
            <w:vAlign w:val="center"/>
          </w:tcPr>
          <w:p w14:paraId="06931A7A">
            <w:pPr>
              <w:pStyle w:val="18"/>
              <w:jc w:val="center"/>
              <w:rPr>
                <w:rFonts w:hint="eastAsia" w:ascii="宋体" w:hAnsi="宋体" w:eastAsia="宋体" w:cs="宋体"/>
                <w:color w:val="000000"/>
                <w:sz w:val="21"/>
                <w:szCs w:val="21"/>
                <w:highlight w:val="none"/>
              </w:rPr>
            </w:pPr>
          </w:p>
        </w:tc>
        <w:tc>
          <w:tcPr>
            <w:tcW w:w="1453" w:type="dxa"/>
            <w:tcBorders>
              <w:top w:val="single" w:color="auto" w:sz="4" w:space="0"/>
              <w:left w:val="single" w:color="auto" w:sz="4" w:space="0"/>
              <w:bottom w:val="single" w:color="auto" w:sz="4" w:space="0"/>
            </w:tcBorders>
            <w:noWrap w:val="0"/>
            <w:vAlign w:val="center"/>
          </w:tcPr>
          <w:p w14:paraId="0A26A490">
            <w:pPr>
              <w:pStyle w:val="18"/>
              <w:jc w:val="center"/>
              <w:rPr>
                <w:rFonts w:hint="eastAsia" w:ascii="宋体" w:hAnsi="宋体" w:eastAsia="宋体" w:cs="宋体"/>
                <w:color w:val="000000"/>
                <w:sz w:val="21"/>
                <w:szCs w:val="21"/>
                <w:highlight w:val="none"/>
              </w:rPr>
            </w:pPr>
          </w:p>
        </w:tc>
      </w:tr>
      <w:tr w14:paraId="7CDA8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39" w:type="dxa"/>
            <w:tcBorders>
              <w:top w:val="single" w:color="auto" w:sz="4" w:space="0"/>
              <w:bottom w:val="single" w:color="auto" w:sz="4" w:space="0"/>
              <w:right w:val="single" w:color="auto" w:sz="4" w:space="0"/>
            </w:tcBorders>
            <w:noWrap w:val="0"/>
            <w:vAlign w:val="center"/>
          </w:tcPr>
          <w:p w14:paraId="5A7BB28D">
            <w:pPr>
              <w:pStyle w:val="18"/>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FABC00F">
            <w:pPr>
              <w:pStyle w:val="18"/>
              <w:jc w:val="center"/>
              <w:rPr>
                <w:rFonts w:hint="default" w:ascii="宋体" w:hAnsi="宋体" w:eastAsia="宋体" w:cs="宋体"/>
                <w:color w:val="000000"/>
                <w:sz w:val="21"/>
                <w:szCs w:val="21"/>
                <w:highlight w:val="none"/>
                <w:lang w:val="en-US"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6A77EA9E">
            <w:pPr>
              <w:pStyle w:val="18"/>
              <w:jc w:val="center"/>
              <w:rPr>
                <w:rFonts w:hint="eastAsia" w:ascii="宋体" w:hAnsi="宋体" w:eastAsia="宋体" w:cs="宋体"/>
                <w:color w:val="000000"/>
                <w:sz w:val="21"/>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60267C31">
            <w:pPr>
              <w:pStyle w:val="18"/>
              <w:jc w:val="center"/>
              <w:rPr>
                <w:rFonts w:hint="eastAsia" w:ascii="宋体" w:hAnsi="宋体" w:eastAsia="宋体" w:cs="宋体"/>
                <w:color w:val="000000"/>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1D6FF0F5">
            <w:pPr>
              <w:pStyle w:val="18"/>
              <w:jc w:val="center"/>
              <w:rPr>
                <w:rFonts w:hint="eastAsia" w:ascii="宋体" w:hAnsi="宋体" w:eastAsia="宋体" w:cs="宋体"/>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6437630D">
            <w:pPr>
              <w:pStyle w:val="18"/>
              <w:jc w:val="center"/>
              <w:rPr>
                <w:rFonts w:hint="eastAsia" w:ascii="宋体" w:hAnsi="宋体" w:eastAsia="宋体" w:cs="宋体"/>
                <w:color w:val="000000"/>
                <w:sz w:val="21"/>
                <w:szCs w:val="21"/>
                <w:highlight w:val="none"/>
              </w:rPr>
            </w:pPr>
          </w:p>
        </w:tc>
        <w:tc>
          <w:tcPr>
            <w:tcW w:w="1006" w:type="dxa"/>
            <w:tcBorders>
              <w:top w:val="single" w:color="auto" w:sz="4" w:space="0"/>
              <w:left w:val="single" w:color="auto" w:sz="4" w:space="0"/>
              <w:bottom w:val="single" w:color="auto" w:sz="4" w:space="0"/>
            </w:tcBorders>
            <w:noWrap w:val="0"/>
            <w:vAlign w:val="center"/>
          </w:tcPr>
          <w:p w14:paraId="68D2C626">
            <w:pPr>
              <w:pStyle w:val="18"/>
              <w:jc w:val="center"/>
              <w:rPr>
                <w:rFonts w:hint="eastAsia" w:ascii="宋体" w:hAnsi="宋体" w:eastAsia="宋体" w:cs="宋体"/>
                <w:color w:val="000000"/>
                <w:sz w:val="21"/>
                <w:szCs w:val="21"/>
                <w:highlight w:val="none"/>
              </w:rPr>
            </w:pPr>
          </w:p>
        </w:tc>
        <w:tc>
          <w:tcPr>
            <w:tcW w:w="1453" w:type="dxa"/>
            <w:tcBorders>
              <w:top w:val="single" w:color="auto" w:sz="4" w:space="0"/>
              <w:left w:val="single" w:color="auto" w:sz="4" w:space="0"/>
              <w:bottom w:val="single" w:color="auto" w:sz="4" w:space="0"/>
            </w:tcBorders>
            <w:noWrap w:val="0"/>
            <w:vAlign w:val="center"/>
          </w:tcPr>
          <w:p w14:paraId="497EF19E">
            <w:pPr>
              <w:pStyle w:val="18"/>
              <w:jc w:val="center"/>
              <w:rPr>
                <w:rFonts w:hint="eastAsia" w:ascii="宋体" w:hAnsi="宋体" w:eastAsia="宋体" w:cs="宋体"/>
                <w:color w:val="000000"/>
                <w:sz w:val="21"/>
                <w:szCs w:val="21"/>
                <w:highlight w:val="none"/>
              </w:rPr>
            </w:pPr>
          </w:p>
        </w:tc>
      </w:tr>
      <w:tr w14:paraId="6FADC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39" w:type="dxa"/>
            <w:tcBorders>
              <w:top w:val="single" w:color="auto" w:sz="4" w:space="0"/>
              <w:bottom w:val="single" w:color="auto" w:sz="4" w:space="0"/>
              <w:right w:val="single" w:color="auto" w:sz="4" w:space="0"/>
            </w:tcBorders>
            <w:noWrap w:val="0"/>
            <w:vAlign w:val="center"/>
          </w:tcPr>
          <w:p w14:paraId="704F41FE">
            <w:pPr>
              <w:pStyle w:val="18"/>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43842549">
            <w:pPr>
              <w:pStyle w:val="18"/>
              <w:jc w:val="center"/>
              <w:rPr>
                <w:rFonts w:hint="default" w:ascii="宋体" w:hAnsi="宋体" w:eastAsia="宋体" w:cs="宋体"/>
                <w:color w:val="000000"/>
                <w:sz w:val="21"/>
                <w:szCs w:val="21"/>
                <w:highlight w:val="none"/>
                <w:lang w:val="en-US"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46B535FD">
            <w:pPr>
              <w:pStyle w:val="18"/>
              <w:jc w:val="center"/>
              <w:rPr>
                <w:rFonts w:hint="eastAsia" w:ascii="宋体" w:hAnsi="宋体" w:eastAsia="宋体" w:cs="宋体"/>
                <w:color w:val="000000"/>
                <w:sz w:val="21"/>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7AEADB5A">
            <w:pPr>
              <w:pStyle w:val="18"/>
              <w:jc w:val="center"/>
              <w:rPr>
                <w:rFonts w:hint="eastAsia" w:ascii="宋体" w:hAnsi="宋体" w:eastAsia="宋体" w:cs="宋体"/>
                <w:color w:val="000000"/>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65626508">
            <w:pPr>
              <w:pStyle w:val="18"/>
              <w:jc w:val="center"/>
              <w:rPr>
                <w:rFonts w:hint="eastAsia" w:ascii="宋体" w:hAnsi="宋体" w:eastAsia="宋体" w:cs="宋体"/>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7A8652BA">
            <w:pPr>
              <w:pStyle w:val="18"/>
              <w:jc w:val="center"/>
              <w:rPr>
                <w:rFonts w:hint="eastAsia" w:ascii="宋体" w:hAnsi="宋体" w:eastAsia="宋体" w:cs="宋体"/>
                <w:color w:val="000000"/>
                <w:sz w:val="21"/>
                <w:szCs w:val="21"/>
                <w:highlight w:val="none"/>
              </w:rPr>
            </w:pPr>
          </w:p>
        </w:tc>
        <w:tc>
          <w:tcPr>
            <w:tcW w:w="1006" w:type="dxa"/>
            <w:tcBorders>
              <w:top w:val="single" w:color="auto" w:sz="4" w:space="0"/>
              <w:left w:val="single" w:color="auto" w:sz="4" w:space="0"/>
              <w:bottom w:val="single" w:color="auto" w:sz="4" w:space="0"/>
            </w:tcBorders>
            <w:noWrap w:val="0"/>
            <w:vAlign w:val="center"/>
          </w:tcPr>
          <w:p w14:paraId="12C2D99C">
            <w:pPr>
              <w:pStyle w:val="18"/>
              <w:jc w:val="center"/>
              <w:rPr>
                <w:rFonts w:hint="eastAsia" w:ascii="宋体" w:hAnsi="宋体" w:eastAsia="宋体" w:cs="宋体"/>
                <w:color w:val="000000"/>
                <w:sz w:val="21"/>
                <w:szCs w:val="21"/>
                <w:highlight w:val="none"/>
              </w:rPr>
            </w:pPr>
          </w:p>
        </w:tc>
        <w:tc>
          <w:tcPr>
            <w:tcW w:w="1453" w:type="dxa"/>
            <w:tcBorders>
              <w:top w:val="single" w:color="auto" w:sz="4" w:space="0"/>
              <w:left w:val="single" w:color="auto" w:sz="4" w:space="0"/>
              <w:bottom w:val="single" w:color="auto" w:sz="4" w:space="0"/>
            </w:tcBorders>
            <w:noWrap w:val="0"/>
            <w:vAlign w:val="center"/>
          </w:tcPr>
          <w:p w14:paraId="1AF2EE0F">
            <w:pPr>
              <w:pStyle w:val="18"/>
              <w:jc w:val="center"/>
              <w:rPr>
                <w:rFonts w:hint="eastAsia" w:ascii="宋体" w:hAnsi="宋体" w:eastAsia="宋体" w:cs="宋体"/>
                <w:color w:val="000000"/>
                <w:sz w:val="21"/>
                <w:szCs w:val="21"/>
                <w:highlight w:val="none"/>
              </w:rPr>
            </w:pPr>
          </w:p>
        </w:tc>
      </w:tr>
      <w:tr w14:paraId="6B4E7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39" w:type="dxa"/>
            <w:tcBorders>
              <w:top w:val="single" w:color="auto" w:sz="4" w:space="0"/>
              <w:bottom w:val="single" w:color="auto" w:sz="4" w:space="0"/>
              <w:right w:val="single" w:color="auto" w:sz="4" w:space="0"/>
            </w:tcBorders>
            <w:noWrap w:val="0"/>
            <w:vAlign w:val="center"/>
          </w:tcPr>
          <w:p w14:paraId="6E50C663">
            <w:pPr>
              <w:pStyle w:val="18"/>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71FECD6">
            <w:pPr>
              <w:pStyle w:val="18"/>
              <w:jc w:val="center"/>
              <w:rPr>
                <w:rFonts w:hint="eastAsia" w:ascii="宋体" w:hAnsi="宋体" w:eastAsia="宋体" w:cs="宋体"/>
                <w:color w:val="000000"/>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704A6F9">
            <w:pPr>
              <w:pStyle w:val="18"/>
              <w:jc w:val="center"/>
              <w:rPr>
                <w:rFonts w:hint="eastAsia" w:ascii="宋体" w:hAnsi="宋体" w:eastAsia="宋体" w:cs="宋体"/>
                <w:color w:val="000000"/>
                <w:sz w:val="21"/>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790343F3">
            <w:pPr>
              <w:pStyle w:val="18"/>
              <w:jc w:val="center"/>
              <w:rPr>
                <w:rFonts w:hint="eastAsia" w:ascii="宋体" w:hAnsi="宋体" w:eastAsia="宋体" w:cs="宋体"/>
                <w:color w:val="000000"/>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3F68908">
            <w:pPr>
              <w:pStyle w:val="18"/>
              <w:jc w:val="center"/>
              <w:rPr>
                <w:rFonts w:hint="eastAsia" w:ascii="宋体" w:hAnsi="宋体" w:eastAsia="宋体" w:cs="宋体"/>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43890D4C">
            <w:pPr>
              <w:pStyle w:val="18"/>
              <w:jc w:val="center"/>
              <w:rPr>
                <w:rFonts w:hint="eastAsia" w:ascii="宋体" w:hAnsi="宋体" w:eastAsia="宋体" w:cs="宋体"/>
                <w:color w:val="000000"/>
                <w:sz w:val="21"/>
                <w:szCs w:val="21"/>
                <w:highlight w:val="none"/>
              </w:rPr>
            </w:pPr>
          </w:p>
        </w:tc>
        <w:tc>
          <w:tcPr>
            <w:tcW w:w="1006" w:type="dxa"/>
            <w:tcBorders>
              <w:top w:val="single" w:color="auto" w:sz="4" w:space="0"/>
              <w:left w:val="single" w:color="auto" w:sz="4" w:space="0"/>
              <w:bottom w:val="single" w:color="auto" w:sz="4" w:space="0"/>
            </w:tcBorders>
            <w:noWrap w:val="0"/>
            <w:vAlign w:val="center"/>
          </w:tcPr>
          <w:p w14:paraId="073B0A1B">
            <w:pPr>
              <w:pStyle w:val="18"/>
              <w:jc w:val="center"/>
              <w:rPr>
                <w:rFonts w:hint="eastAsia" w:ascii="宋体" w:hAnsi="宋体" w:eastAsia="宋体" w:cs="宋体"/>
                <w:color w:val="000000"/>
                <w:sz w:val="21"/>
                <w:szCs w:val="21"/>
                <w:highlight w:val="none"/>
              </w:rPr>
            </w:pPr>
          </w:p>
        </w:tc>
        <w:tc>
          <w:tcPr>
            <w:tcW w:w="1453" w:type="dxa"/>
            <w:tcBorders>
              <w:top w:val="single" w:color="auto" w:sz="4" w:space="0"/>
              <w:left w:val="single" w:color="auto" w:sz="4" w:space="0"/>
              <w:bottom w:val="single" w:color="auto" w:sz="4" w:space="0"/>
            </w:tcBorders>
            <w:noWrap w:val="0"/>
            <w:vAlign w:val="center"/>
          </w:tcPr>
          <w:p w14:paraId="3E451B1C">
            <w:pPr>
              <w:pStyle w:val="18"/>
              <w:jc w:val="center"/>
              <w:rPr>
                <w:rFonts w:hint="eastAsia" w:ascii="宋体" w:hAnsi="宋体" w:eastAsia="宋体" w:cs="宋体"/>
                <w:color w:val="000000"/>
                <w:sz w:val="21"/>
                <w:szCs w:val="21"/>
                <w:highlight w:val="none"/>
              </w:rPr>
            </w:pPr>
          </w:p>
        </w:tc>
      </w:tr>
      <w:tr w14:paraId="596A1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39" w:type="dxa"/>
            <w:tcBorders>
              <w:top w:val="single" w:color="auto" w:sz="4" w:space="0"/>
              <w:bottom w:val="single" w:color="auto" w:sz="4" w:space="0"/>
              <w:right w:val="single" w:color="auto" w:sz="4" w:space="0"/>
            </w:tcBorders>
            <w:noWrap w:val="0"/>
            <w:vAlign w:val="center"/>
          </w:tcPr>
          <w:p w14:paraId="4DDB4DC4">
            <w:pPr>
              <w:pStyle w:val="18"/>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6E9948EF">
            <w:pPr>
              <w:pStyle w:val="18"/>
              <w:jc w:val="center"/>
              <w:rPr>
                <w:rFonts w:hint="eastAsia" w:ascii="宋体" w:hAnsi="宋体" w:eastAsia="宋体" w:cs="宋体"/>
                <w:color w:val="000000"/>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20F53D01">
            <w:pPr>
              <w:pStyle w:val="18"/>
              <w:jc w:val="center"/>
              <w:rPr>
                <w:rFonts w:hint="eastAsia" w:ascii="宋体" w:hAnsi="宋体" w:eastAsia="宋体" w:cs="宋体"/>
                <w:color w:val="000000"/>
                <w:sz w:val="21"/>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63802822">
            <w:pPr>
              <w:pStyle w:val="18"/>
              <w:jc w:val="center"/>
              <w:rPr>
                <w:rFonts w:hint="eastAsia" w:ascii="宋体" w:hAnsi="宋体" w:eastAsia="宋体" w:cs="宋体"/>
                <w:color w:val="000000"/>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78A94BB0">
            <w:pPr>
              <w:pStyle w:val="18"/>
              <w:jc w:val="center"/>
              <w:rPr>
                <w:rFonts w:hint="eastAsia" w:ascii="宋体" w:hAnsi="宋体" w:eastAsia="宋体" w:cs="宋体"/>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79758C2D">
            <w:pPr>
              <w:pStyle w:val="18"/>
              <w:jc w:val="center"/>
              <w:rPr>
                <w:rFonts w:hint="eastAsia" w:ascii="宋体" w:hAnsi="宋体" w:eastAsia="宋体" w:cs="宋体"/>
                <w:color w:val="000000"/>
                <w:sz w:val="21"/>
                <w:szCs w:val="21"/>
                <w:highlight w:val="none"/>
              </w:rPr>
            </w:pPr>
          </w:p>
        </w:tc>
        <w:tc>
          <w:tcPr>
            <w:tcW w:w="1006" w:type="dxa"/>
            <w:tcBorders>
              <w:top w:val="single" w:color="auto" w:sz="4" w:space="0"/>
              <w:left w:val="single" w:color="auto" w:sz="4" w:space="0"/>
              <w:bottom w:val="single" w:color="auto" w:sz="4" w:space="0"/>
            </w:tcBorders>
            <w:noWrap w:val="0"/>
            <w:vAlign w:val="center"/>
          </w:tcPr>
          <w:p w14:paraId="1D215756">
            <w:pPr>
              <w:pStyle w:val="18"/>
              <w:jc w:val="center"/>
              <w:rPr>
                <w:rFonts w:hint="eastAsia" w:ascii="宋体" w:hAnsi="宋体" w:eastAsia="宋体" w:cs="宋体"/>
                <w:color w:val="000000"/>
                <w:sz w:val="21"/>
                <w:szCs w:val="21"/>
                <w:highlight w:val="none"/>
              </w:rPr>
            </w:pPr>
          </w:p>
        </w:tc>
        <w:tc>
          <w:tcPr>
            <w:tcW w:w="1453" w:type="dxa"/>
            <w:tcBorders>
              <w:top w:val="single" w:color="auto" w:sz="4" w:space="0"/>
              <w:left w:val="single" w:color="auto" w:sz="4" w:space="0"/>
              <w:bottom w:val="single" w:color="auto" w:sz="4" w:space="0"/>
            </w:tcBorders>
            <w:noWrap w:val="0"/>
            <w:vAlign w:val="center"/>
          </w:tcPr>
          <w:p w14:paraId="6A9D77EB">
            <w:pPr>
              <w:pStyle w:val="18"/>
              <w:jc w:val="center"/>
              <w:rPr>
                <w:rFonts w:hint="eastAsia" w:ascii="宋体" w:hAnsi="宋体" w:eastAsia="宋体" w:cs="宋体"/>
                <w:color w:val="000000"/>
                <w:sz w:val="21"/>
                <w:szCs w:val="21"/>
                <w:highlight w:val="none"/>
              </w:rPr>
            </w:pPr>
          </w:p>
        </w:tc>
      </w:tr>
      <w:tr w14:paraId="5E1FB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39" w:type="dxa"/>
            <w:tcBorders>
              <w:top w:val="single" w:color="auto" w:sz="4" w:space="0"/>
              <w:bottom w:val="single" w:color="auto" w:sz="4" w:space="0"/>
              <w:right w:val="single" w:color="auto" w:sz="4" w:space="0"/>
            </w:tcBorders>
            <w:noWrap w:val="0"/>
            <w:vAlign w:val="center"/>
          </w:tcPr>
          <w:p w14:paraId="0EA9F49A">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6AD7D171">
            <w:pPr>
              <w:rPr>
                <w:rFonts w:hint="eastAsia" w:ascii="宋体" w:hAnsi="宋体" w:eastAsia="宋体" w:cs="宋体"/>
                <w:color w:val="000000"/>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47D008E5">
            <w:pPr>
              <w:rPr>
                <w:rFonts w:hint="eastAsia" w:ascii="宋体" w:hAnsi="宋体" w:eastAsia="宋体" w:cs="宋体"/>
                <w:color w:val="000000"/>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2968DF1A">
            <w:pPr>
              <w:rPr>
                <w:rFonts w:hint="eastAsia" w:ascii="宋体" w:hAnsi="宋体" w:eastAsia="宋体" w:cs="宋体"/>
                <w:color w:val="000000"/>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10D7B37C">
            <w:pPr>
              <w:rPr>
                <w:rFonts w:hint="eastAsia" w:ascii="宋体" w:hAnsi="宋体" w:eastAsia="宋体" w:cs="宋体"/>
                <w:color w:val="000000"/>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60AC4E39">
            <w:pPr>
              <w:rPr>
                <w:rFonts w:hint="eastAsia" w:ascii="宋体" w:hAnsi="宋体" w:eastAsia="宋体" w:cs="宋体"/>
                <w:color w:val="000000"/>
                <w:szCs w:val="21"/>
                <w:highlight w:val="none"/>
              </w:rPr>
            </w:pPr>
          </w:p>
        </w:tc>
        <w:tc>
          <w:tcPr>
            <w:tcW w:w="1006" w:type="dxa"/>
            <w:tcBorders>
              <w:top w:val="single" w:color="auto" w:sz="4" w:space="0"/>
              <w:left w:val="single" w:color="auto" w:sz="4" w:space="0"/>
              <w:bottom w:val="single" w:color="auto" w:sz="4" w:space="0"/>
            </w:tcBorders>
            <w:noWrap w:val="0"/>
            <w:vAlign w:val="center"/>
          </w:tcPr>
          <w:p w14:paraId="11479451">
            <w:pPr>
              <w:rPr>
                <w:rFonts w:hint="eastAsia" w:ascii="宋体" w:hAnsi="宋体" w:eastAsia="宋体" w:cs="宋体"/>
                <w:color w:val="000000"/>
                <w:szCs w:val="21"/>
                <w:highlight w:val="none"/>
              </w:rPr>
            </w:pPr>
          </w:p>
        </w:tc>
        <w:tc>
          <w:tcPr>
            <w:tcW w:w="1453" w:type="dxa"/>
            <w:tcBorders>
              <w:top w:val="single" w:color="auto" w:sz="4" w:space="0"/>
              <w:left w:val="single" w:color="auto" w:sz="4" w:space="0"/>
              <w:bottom w:val="single" w:color="auto" w:sz="4" w:space="0"/>
            </w:tcBorders>
            <w:noWrap w:val="0"/>
            <w:vAlign w:val="center"/>
          </w:tcPr>
          <w:p w14:paraId="32D17615">
            <w:pPr>
              <w:rPr>
                <w:rFonts w:hint="eastAsia" w:ascii="宋体" w:hAnsi="宋体" w:eastAsia="宋体" w:cs="宋体"/>
                <w:color w:val="000000"/>
                <w:szCs w:val="21"/>
                <w:highlight w:val="none"/>
              </w:rPr>
            </w:pPr>
          </w:p>
        </w:tc>
      </w:tr>
      <w:tr w14:paraId="5B0CE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39" w:type="dxa"/>
            <w:tcBorders>
              <w:top w:val="single" w:color="auto" w:sz="4" w:space="0"/>
              <w:bottom w:val="single" w:color="auto" w:sz="4" w:space="0"/>
              <w:right w:val="single" w:color="auto" w:sz="4" w:space="0"/>
            </w:tcBorders>
            <w:noWrap w:val="0"/>
            <w:vAlign w:val="center"/>
          </w:tcPr>
          <w:p w14:paraId="56835543">
            <w:pPr>
              <w:jc w:val="center"/>
              <w:rPr>
                <w:rFonts w:hint="eastAsia" w:ascii="宋体" w:hAnsi="宋体" w:eastAsia="宋体" w:cs="宋体"/>
                <w:color w:val="000000"/>
                <w:szCs w:val="21"/>
                <w:highlight w:val="none"/>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3AE5ECD">
            <w:pPr>
              <w:rPr>
                <w:rFonts w:hint="eastAsia" w:ascii="宋体" w:hAnsi="宋体" w:eastAsia="宋体" w:cs="宋体"/>
                <w:color w:val="000000"/>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618D03D3">
            <w:pPr>
              <w:rPr>
                <w:rFonts w:hint="eastAsia" w:ascii="宋体" w:hAnsi="宋体" w:eastAsia="宋体" w:cs="宋体"/>
                <w:color w:val="000000"/>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5EADCADA">
            <w:pPr>
              <w:rPr>
                <w:rFonts w:hint="eastAsia" w:ascii="宋体" w:hAnsi="宋体" w:eastAsia="宋体" w:cs="宋体"/>
                <w:color w:val="000000"/>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12ED4DCD">
            <w:pPr>
              <w:rPr>
                <w:rFonts w:hint="eastAsia" w:ascii="宋体" w:hAnsi="宋体" w:eastAsia="宋体" w:cs="宋体"/>
                <w:color w:val="000000"/>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63005D52">
            <w:pPr>
              <w:rPr>
                <w:rFonts w:hint="eastAsia" w:ascii="宋体" w:hAnsi="宋体" w:eastAsia="宋体" w:cs="宋体"/>
                <w:color w:val="000000"/>
                <w:szCs w:val="21"/>
                <w:highlight w:val="none"/>
              </w:rPr>
            </w:pPr>
          </w:p>
        </w:tc>
        <w:tc>
          <w:tcPr>
            <w:tcW w:w="1006" w:type="dxa"/>
            <w:tcBorders>
              <w:top w:val="single" w:color="auto" w:sz="4" w:space="0"/>
              <w:left w:val="single" w:color="auto" w:sz="4" w:space="0"/>
              <w:bottom w:val="single" w:color="auto" w:sz="4" w:space="0"/>
            </w:tcBorders>
            <w:noWrap w:val="0"/>
            <w:vAlign w:val="center"/>
          </w:tcPr>
          <w:p w14:paraId="07E579F3">
            <w:pPr>
              <w:rPr>
                <w:rFonts w:hint="eastAsia" w:ascii="宋体" w:hAnsi="宋体" w:eastAsia="宋体" w:cs="宋体"/>
                <w:color w:val="000000"/>
                <w:szCs w:val="21"/>
                <w:highlight w:val="none"/>
              </w:rPr>
            </w:pPr>
          </w:p>
        </w:tc>
        <w:tc>
          <w:tcPr>
            <w:tcW w:w="1453" w:type="dxa"/>
            <w:tcBorders>
              <w:top w:val="single" w:color="auto" w:sz="4" w:space="0"/>
              <w:left w:val="single" w:color="auto" w:sz="4" w:space="0"/>
              <w:bottom w:val="single" w:color="auto" w:sz="4" w:space="0"/>
            </w:tcBorders>
            <w:noWrap w:val="0"/>
            <w:vAlign w:val="center"/>
          </w:tcPr>
          <w:p w14:paraId="7134534A">
            <w:pPr>
              <w:rPr>
                <w:rFonts w:hint="eastAsia" w:ascii="宋体" w:hAnsi="宋体" w:eastAsia="宋体" w:cs="宋体"/>
                <w:color w:val="000000"/>
                <w:szCs w:val="21"/>
                <w:highlight w:val="none"/>
              </w:rPr>
            </w:pPr>
          </w:p>
        </w:tc>
      </w:tr>
      <w:tr w14:paraId="37377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739" w:type="dxa"/>
            <w:tcBorders>
              <w:top w:val="single" w:color="auto" w:sz="4" w:space="0"/>
              <w:bottom w:val="single" w:color="auto" w:sz="4" w:space="0"/>
              <w:right w:val="single" w:color="auto" w:sz="4" w:space="0"/>
            </w:tcBorders>
            <w:noWrap w:val="0"/>
            <w:vAlign w:val="center"/>
          </w:tcPr>
          <w:p w14:paraId="7E4745AC">
            <w:pPr>
              <w:jc w:val="center"/>
              <w:rPr>
                <w:rFonts w:hint="eastAsia" w:ascii="宋体" w:hAnsi="宋体" w:eastAsia="宋体" w:cs="宋体"/>
                <w:color w:val="000000"/>
                <w:szCs w:val="21"/>
                <w:highlight w:val="none"/>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FCE0725">
            <w:pPr>
              <w:rPr>
                <w:rFonts w:hint="eastAsia" w:ascii="宋体" w:hAnsi="宋体" w:eastAsia="宋体" w:cs="宋体"/>
                <w:color w:val="000000"/>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3D26AF6">
            <w:pPr>
              <w:rPr>
                <w:rFonts w:hint="eastAsia" w:ascii="宋体" w:hAnsi="宋体" w:eastAsia="宋体" w:cs="宋体"/>
                <w:color w:val="000000"/>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2A710D5C">
            <w:pPr>
              <w:rPr>
                <w:rFonts w:hint="eastAsia" w:ascii="宋体" w:hAnsi="宋体" w:eastAsia="宋体" w:cs="宋体"/>
                <w:color w:val="000000"/>
                <w:szCs w:val="21"/>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762218E">
            <w:pPr>
              <w:rPr>
                <w:rFonts w:hint="eastAsia" w:ascii="宋体" w:hAnsi="宋体" w:eastAsia="宋体" w:cs="宋体"/>
                <w:color w:val="000000"/>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1E525591">
            <w:pPr>
              <w:rPr>
                <w:rFonts w:hint="eastAsia" w:ascii="宋体" w:hAnsi="宋体" w:eastAsia="宋体" w:cs="宋体"/>
                <w:color w:val="000000"/>
                <w:szCs w:val="21"/>
                <w:highlight w:val="none"/>
              </w:rPr>
            </w:pPr>
          </w:p>
        </w:tc>
        <w:tc>
          <w:tcPr>
            <w:tcW w:w="1006" w:type="dxa"/>
            <w:tcBorders>
              <w:top w:val="single" w:color="auto" w:sz="4" w:space="0"/>
              <w:left w:val="single" w:color="auto" w:sz="4" w:space="0"/>
              <w:bottom w:val="single" w:color="auto" w:sz="4" w:space="0"/>
            </w:tcBorders>
            <w:noWrap w:val="0"/>
            <w:vAlign w:val="center"/>
          </w:tcPr>
          <w:p w14:paraId="50BB734B">
            <w:pPr>
              <w:rPr>
                <w:rFonts w:hint="eastAsia" w:ascii="宋体" w:hAnsi="宋体" w:eastAsia="宋体" w:cs="宋体"/>
                <w:color w:val="000000"/>
                <w:szCs w:val="21"/>
                <w:highlight w:val="none"/>
              </w:rPr>
            </w:pPr>
          </w:p>
        </w:tc>
        <w:tc>
          <w:tcPr>
            <w:tcW w:w="1453" w:type="dxa"/>
            <w:tcBorders>
              <w:top w:val="single" w:color="auto" w:sz="4" w:space="0"/>
              <w:left w:val="single" w:color="auto" w:sz="4" w:space="0"/>
              <w:bottom w:val="single" w:color="auto" w:sz="4" w:space="0"/>
            </w:tcBorders>
            <w:noWrap w:val="0"/>
            <w:vAlign w:val="center"/>
          </w:tcPr>
          <w:p w14:paraId="483E13F5">
            <w:pPr>
              <w:rPr>
                <w:rFonts w:hint="eastAsia" w:ascii="宋体" w:hAnsi="宋体" w:eastAsia="宋体" w:cs="宋体"/>
                <w:color w:val="000000"/>
                <w:szCs w:val="21"/>
                <w:highlight w:val="none"/>
              </w:rPr>
            </w:pPr>
          </w:p>
        </w:tc>
      </w:tr>
    </w:tbl>
    <w:p w14:paraId="659DB5A4">
      <w:pPr>
        <w:pStyle w:val="14"/>
        <w:spacing w:beforeLines="0" w:afterLines="0" w:line="360" w:lineRule="auto"/>
        <w:rPr>
          <w:rFonts w:hint="eastAsia" w:ascii="宋体" w:hAnsi="宋体" w:eastAsia="宋体" w:cs="宋体"/>
          <w:bCs/>
          <w:color w:val="FF0000"/>
          <w:kern w:val="0"/>
          <w:sz w:val="21"/>
          <w:szCs w:val="21"/>
          <w:highlight w:val="none"/>
        </w:rPr>
      </w:pPr>
      <w:r>
        <w:rPr>
          <w:rFonts w:hint="eastAsia" w:hAnsi="宋体" w:eastAsia="宋体" w:cs="宋体"/>
          <w:bCs/>
          <w:color w:val="FF0000"/>
          <w:kern w:val="0"/>
          <w:sz w:val="21"/>
          <w:szCs w:val="21"/>
          <w:highlight w:val="none"/>
        </w:rPr>
        <w:t>注：</w:t>
      </w:r>
      <w:r>
        <w:rPr>
          <w:rFonts w:hint="eastAsia" w:ascii="宋体" w:hAnsi="宋体" w:eastAsia="宋体" w:cs="宋体"/>
          <w:bCs/>
          <w:color w:val="FF0000"/>
          <w:kern w:val="0"/>
          <w:sz w:val="21"/>
          <w:szCs w:val="21"/>
          <w:highlight w:val="none"/>
        </w:rPr>
        <w:t>1.表中人员请参照“第四部分 磋商评审办法”中人员</w:t>
      </w:r>
      <w:r>
        <w:rPr>
          <w:rFonts w:hint="eastAsia" w:ascii="宋体" w:hAnsi="宋体" w:eastAsia="宋体" w:cs="宋体"/>
          <w:bCs/>
          <w:color w:val="FF0000"/>
          <w:kern w:val="0"/>
          <w:sz w:val="21"/>
          <w:szCs w:val="21"/>
          <w:highlight w:val="none"/>
          <w:lang w:val="en-US" w:eastAsia="zh-CN"/>
        </w:rPr>
        <w:t>配备</w:t>
      </w:r>
      <w:r>
        <w:rPr>
          <w:rFonts w:hint="eastAsia" w:ascii="宋体" w:hAnsi="宋体" w:eastAsia="宋体" w:cs="宋体"/>
          <w:bCs/>
          <w:color w:val="FF0000"/>
          <w:kern w:val="0"/>
          <w:sz w:val="21"/>
          <w:szCs w:val="21"/>
          <w:highlight w:val="none"/>
        </w:rPr>
        <w:t>要求填写，并附上相关人员的影响资格评审或商务与技术文件评分的材料。</w:t>
      </w:r>
    </w:p>
    <w:p w14:paraId="61A6084E">
      <w:pPr>
        <w:pStyle w:val="14"/>
        <w:spacing w:beforeLines="0" w:afterLines="0" w:line="360" w:lineRule="auto"/>
        <w:rPr>
          <w:rFonts w:hint="default" w:eastAsia="宋体"/>
          <w:lang w:val="en-US" w:eastAsia="zh-CN"/>
        </w:rPr>
      </w:pPr>
      <w:r>
        <w:rPr>
          <w:rFonts w:hint="eastAsia" w:ascii="宋体" w:hAnsi="宋体" w:eastAsia="宋体" w:cs="宋体"/>
          <w:bCs/>
          <w:color w:val="FF0000"/>
          <w:kern w:val="0"/>
          <w:sz w:val="21"/>
          <w:szCs w:val="21"/>
          <w:highlight w:val="none"/>
        </w:rPr>
        <w:t xml:space="preserve">    2.投标人可根据自身情况调整表格。</w:t>
      </w:r>
    </w:p>
    <w:p w14:paraId="6FB3A994">
      <w:pPr>
        <w:pStyle w:val="14"/>
        <w:spacing w:beforeLines="0" w:afterLines="0" w:line="360" w:lineRule="auto"/>
        <w:ind w:firstLine="420"/>
        <w:rPr>
          <w:rFonts w:hint="eastAsia" w:hAnsi="宋体" w:eastAsia="宋体" w:cs="宋体"/>
          <w:b/>
          <w:bCs/>
          <w:kern w:val="0"/>
          <w:sz w:val="21"/>
          <w:szCs w:val="21"/>
          <w:highlight w:val="none"/>
        </w:rPr>
      </w:pPr>
    </w:p>
    <w:p w14:paraId="3E0AD132">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rPr>
        <w:t xml:space="preserve">                            </w:t>
      </w:r>
      <w:r>
        <w:rPr>
          <w:rFonts w:hint="eastAsia" w:ascii="宋体" w:hAnsi="宋体" w:eastAsia="宋体" w:cs="宋体"/>
          <w:b/>
          <w:szCs w:val="21"/>
          <w:highlight w:val="none"/>
          <w:lang w:val="zh-CN"/>
        </w:rPr>
        <w:t xml:space="preserve">供应商（盖单位章）： </w:t>
      </w:r>
    </w:p>
    <w:p w14:paraId="0711C923">
      <w:pPr>
        <w:spacing w:line="480" w:lineRule="auto"/>
        <w:ind w:right="420" w:firstLine="5692" w:firstLineChars="2700"/>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66BF0CCC">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14:paraId="07E29063">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11</w:t>
      </w:r>
      <w:r>
        <w:rPr>
          <w:rFonts w:hint="eastAsia" w:ascii="宋体" w:hAnsi="宋体" w:eastAsia="宋体" w:cs="宋体"/>
          <w:b/>
          <w:bCs/>
          <w:color w:val="000000"/>
          <w:sz w:val="24"/>
          <w:highlight w:val="none"/>
        </w:rPr>
        <w:t>：</w:t>
      </w:r>
    </w:p>
    <w:p w14:paraId="3D25204F">
      <w:pPr>
        <w:tabs>
          <w:tab w:val="left" w:pos="2790"/>
          <w:tab w:val="left" w:pos="4230"/>
        </w:tabs>
        <w:autoSpaceDE w:val="0"/>
        <w:autoSpaceDN w:val="0"/>
        <w:spacing w:line="360" w:lineRule="auto"/>
        <w:jc w:val="center"/>
        <w:rPr>
          <w:rFonts w:hint="eastAsia" w:ascii="宋体" w:hAnsi="宋体" w:eastAsia="宋体" w:cs="宋体"/>
          <w:b/>
          <w:sz w:val="28"/>
          <w:szCs w:val="28"/>
          <w:highlight w:val="none"/>
          <w:lang w:eastAsia="zh-CN"/>
        </w:rPr>
      </w:pPr>
      <w:r>
        <w:rPr>
          <w:rFonts w:hint="eastAsia" w:ascii="宋体" w:hAnsi="宋体" w:eastAsia="宋体" w:cs="宋体"/>
          <w:b/>
          <w:bCs/>
          <w:color w:val="000000"/>
          <w:sz w:val="32"/>
          <w:szCs w:val="32"/>
          <w:highlight w:val="none"/>
          <w:lang w:val="en-US" w:eastAsia="zh-CN"/>
        </w:rPr>
        <w:t>拟投入主要设备一览表</w:t>
      </w:r>
    </w:p>
    <w:p w14:paraId="1E1A7AC3">
      <w:pPr>
        <w:pStyle w:val="14"/>
        <w:spacing w:beforeLines="0" w:afterLines="0" w:line="320" w:lineRule="exact"/>
        <w:rPr>
          <w:rFonts w:hint="eastAsia" w:hAnsi="宋体" w:eastAsia="宋体" w:cs="宋体"/>
          <w:sz w:val="21"/>
          <w:szCs w:val="21"/>
          <w:highlight w:val="none"/>
        </w:rPr>
      </w:pPr>
      <w:r>
        <w:rPr>
          <w:rFonts w:hint="eastAsia" w:hAnsi="宋体" w:eastAsia="宋体" w:cs="宋体"/>
          <w:sz w:val="21"/>
          <w:szCs w:val="21"/>
          <w:highlight w:val="none"/>
        </w:rPr>
        <w:t>项目编号：</w:t>
      </w:r>
      <w:r>
        <w:rPr>
          <w:rFonts w:hint="eastAsia" w:hAnsi="宋体" w:cs="宋体"/>
          <w:color w:val="000000"/>
          <w:sz w:val="21"/>
          <w:szCs w:val="21"/>
          <w:highlight w:val="none"/>
          <w:lang w:val="zh-CN"/>
        </w:rPr>
        <w:t>GYTZ[2025]-006</w:t>
      </w:r>
    </w:p>
    <w:p w14:paraId="51216682">
      <w:pPr>
        <w:autoSpaceDE w:val="0"/>
        <w:autoSpaceDN w:val="0"/>
        <w:spacing w:line="440" w:lineRule="exact"/>
        <w:rPr>
          <w:rFonts w:hint="eastAsia"/>
          <w:lang w:val="zh-CN"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2025年度仙居县朱溪镇人民政府拆违拆临治乱工程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57"/>
        <w:gridCol w:w="1928"/>
        <w:gridCol w:w="907"/>
        <w:gridCol w:w="907"/>
        <w:gridCol w:w="1814"/>
        <w:gridCol w:w="1361"/>
      </w:tblGrid>
      <w:tr w14:paraId="4B3D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 w:type="dxa"/>
            <w:noWrap w:val="0"/>
            <w:vAlign w:val="center"/>
          </w:tcPr>
          <w:p w14:paraId="0EDF223C">
            <w:pPr>
              <w:pStyle w:val="14"/>
              <w:spacing w:before="156" w:after="156"/>
              <w:jc w:val="center"/>
              <w:rPr>
                <w:rFonts w:hint="eastAsia" w:hAnsi="宋体" w:eastAsia="宋体" w:cs="宋体"/>
                <w:b/>
                <w:bCs/>
                <w:kern w:val="0"/>
                <w:szCs w:val="21"/>
              </w:rPr>
            </w:pPr>
            <w:r>
              <w:rPr>
                <w:rFonts w:hint="eastAsia" w:hAnsi="宋体" w:eastAsia="宋体" w:cs="宋体"/>
                <w:bCs/>
                <w:kern w:val="0"/>
                <w:szCs w:val="21"/>
              </w:rPr>
              <w:t>序号</w:t>
            </w:r>
          </w:p>
        </w:tc>
        <w:tc>
          <w:tcPr>
            <w:tcW w:w="1757" w:type="dxa"/>
            <w:noWrap w:val="0"/>
            <w:vAlign w:val="center"/>
          </w:tcPr>
          <w:p w14:paraId="21207BED">
            <w:pPr>
              <w:pStyle w:val="14"/>
              <w:spacing w:before="156" w:after="156"/>
              <w:jc w:val="center"/>
              <w:rPr>
                <w:rFonts w:hint="eastAsia" w:hAnsi="宋体" w:eastAsia="宋体" w:cs="宋体"/>
                <w:b/>
                <w:bCs/>
                <w:kern w:val="0"/>
                <w:szCs w:val="21"/>
              </w:rPr>
            </w:pPr>
            <w:r>
              <w:rPr>
                <w:rFonts w:hint="eastAsia" w:hAnsi="宋体" w:eastAsia="宋体" w:cs="宋体"/>
                <w:bCs/>
                <w:kern w:val="0"/>
                <w:szCs w:val="21"/>
              </w:rPr>
              <w:t>设备名称</w:t>
            </w:r>
          </w:p>
        </w:tc>
        <w:tc>
          <w:tcPr>
            <w:tcW w:w="1928" w:type="dxa"/>
            <w:noWrap w:val="0"/>
            <w:vAlign w:val="center"/>
          </w:tcPr>
          <w:p w14:paraId="5A02A687">
            <w:pPr>
              <w:pStyle w:val="14"/>
              <w:spacing w:before="156" w:after="156"/>
              <w:jc w:val="center"/>
              <w:rPr>
                <w:rFonts w:hint="eastAsia" w:hAnsi="宋体" w:eastAsia="宋体" w:cs="宋体"/>
                <w:b/>
                <w:bCs/>
                <w:kern w:val="0"/>
                <w:szCs w:val="21"/>
              </w:rPr>
            </w:pPr>
            <w:r>
              <w:rPr>
                <w:rFonts w:hint="eastAsia" w:hAnsi="宋体" w:eastAsia="宋体" w:cs="宋体"/>
                <w:bCs/>
                <w:kern w:val="0"/>
                <w:szCs w:val="21"/>
              </w:rPr>
              <w:t>型号及规格</w:t>
            </w:r>
          </w:p>
        </w:tc>
        <w:tc>
          <w:tcPr>
            <w:tcW w:w="907" w:type="dxa"/>
            <w:noWrap w:val="0"/>
            <w:vAlign w:val="center"/>
          </w:tcPr>
          <w:p w14:paraId="4189B777">
            <w:pPr>
              <w:pStyle w:val="14"/>
              <w:spacing w:before="156" w:after="156"/>
              <w:jc w:val="center"/>
              <w:rPr>
                <w:rFonts w:hint="eastAsia" w:hAnsi="宋体" w:eastAsia="宋体" w:cs="宋体"/>
                <w:b/>
                <w:bCs/>
                <w:kern w:val="0"/>
                <w:szCs w:val="21"/>
              </w:rPr>
            </w:pPr>
            <w:r>
              <w:rPr>
                <w:rFonts w:hint="eastAsia" w:hAnsi="宋体" w:eastAsia="宋体" w:cs="宋体"/>
                <w:bCs/>
                <w:kern w:val="0"/>
                <w:szCs w:val="21"/>
              </w:rPr>
              <w:t>单位</w:t>
            </w:r>
          </w:p>
        </w:tc>
        <w:tc>
          <w:tcPr>
            <w:tcW w:w="907" w:type="dxa"/>
            <w:noWrap w:val="0"/>
            <w:vAlign w:val="center"/>
          </w:tcPr>
          <w:p w14:paraId="48F0AD47">
            <w:pPr>
              <w:pStyle w:val="14"/>
              <w:spacing w:before="156" w:after="156"/>
              <w:jc w:val="center"/>
              <w:rPr>
                <w:rFonts w:hint="eastAsia" w:hAnsi="宋体" w:eastAsia="宋体" w:cs="宋体"/>
                <w:b/>
                <w:bCs/>
                <w:kern w:val="0"/>
                <w:szCs w:val="21"/>
              </w:rPr>
            </w:pPr>
            <w:r>
              <w:rPr>
                <w:rFonts w:hint="eastAsia" w:hAnsi="宋体" w:eastAsia="宋体" w:cs="宋体"/>
                <w:bCs/>
                <w:kern w:val="0"/>
                <w:szCs w:val="21"/>
              </w:rPr>
              <w:t>数量</w:t>
            </w:r>
          </w:p>
        </w:tc>
        <w:tc>
          <w:tcPr>
            <w:tcW w:w="1814" w:type="dxa"/>
            <w:noWrap w:val="0"/>
            <w:vAlign w:val="center"/>
          </w:tcPr>
          <w:p w14:paraId="328C9A9E">
            <w:pPr>
              <w:pStyle w:val="14"/>
              <w:spacing w:before="156" w:after="156"/>
              <w:jc w:val="center"/>
              <w:rPr>
                <w:rFonts w:hint="default" w:hAnsi="宋体" w:eastAsia="宋体" w:cs="宋体"/>
                <w:b/>
                <w:bCs/>
                <w:kern w:val="0"/>
                <w:szCs w:val="21"/>
                <w:lang w:val="en-US" w:eastAsia="zh-CN"/>
              </w:rPr>
            </w:pPr>
            <w:r>
              <w:rPr>
                <w:rFonts w:hint="eastAsia" w:hAnsi="宋体" w:cs="宋体"/>
                <w:bCs/>
                <w:kern w:val="0"/>
                <w:szCs w:val="21"/>
                <w:lang w:val="en-US" w:eastAsia="zh-CN"/>
              </w:rPr>
              <w:t>自有或租赁</w:t>
            </w:r>
          </w:p>
        </w:tc>
        <w:tc>
          <w:tcPr>
            <w:tcW w:w="1361" w:type="dxa"/>
            <w:noWrap w:val="0"/>
            <w:vAlign w:val="center"/>
          </w:tcPr>
          <w:p w14:paraId="6532F4DB">
            <w:pPr>
              <w:pStyle w:val="14"/>
              <w:spacing w:before="156" w:after="156"/>
              <w:jc w:val="center"/>
              <w:rPr>
                <w:rFonts w:hint="eastAsia" w:hAnsi="宋体" w:eastAsia="宋体" w:cs="宋体"/>
                <w:b/>
                <w:bCs/>
                <w:kern w:val="0"/>
                <w:szCs w:val="21"/>
              </w:rPr>
            </w:pPr>
            <w:r>
              <w:rPr>
                <w:rFonts w:hint="eastAsia" w:hAnsi="宋体" w:eastAsia="宋体" w:cs="宋体"/>
                <w:bCs/>
                <w:kern w:val="0"/>
                <w:szCs w:val="21"/>
              </w:rPr>
              <w:t>评审材料（页码）</w:t>
            </w:r>
          </w:p>
        </w:tc>
      </w:tr>
      <w:tr w14:paraId="4462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716566C2">
            <w:pPr>
              <w:pStyle w:val="14"/>
              <w:spacing w:before="156" w:after="156"/>
              <w:jc w:val="center"/>
              <w:rPr>
                <w:rFonts w:hint="eastAsia" w:hAnsi="宋体" w:eastAsia="宋体" w:cs="宋体"/>
                <w:bCs/>
                <w:kern w:val="0"/>
                <w:szCs w:val="21"/>
              </w:rPr>
            </w:pPr>
            <w:r>
              <w:rPr>
                <w:rFonts w:hint="eastAsia" w:hAnsi="宋体" w:eastAsia="宋体" w:cs="宋体"/>
                <w:bCs/>
                <w:kern w:val="0"/>
                <w:szCs w:val="21"/>
              </w:rPr>
              <w:t>1</w:t>
            </w:r>
          </w:p>
        </w:tc>
        <w:tc>
          <w:tcPr>
            <w:tcW w:w="1757" w:type="dxa"/>
            <w:noWrap w:val="0"/>
            <w:vAlign w:val="center"/>
          </w:tcPr>
          <w:p w14:paraId="1175E3EA">
            <w:pPr>
              <w:pStyle w:val="14"/>
              <w:spacing w:before="156" w:after="156"/>
              <w:rPr>
                <w:rFonts w:hint="eastAsia" w:hAnsi="宋体" w:eastAsia="宋体" w:cs="宋体"/>
                <w:b/>
                <w:kern w:val="0"/>
                <w:szCs w:val="21"/>
              </w:rPr>
            </w:pPr>
          </w:p>
        </w:tc>
        <w:tc>
          <w:tcPr>
            <w:tcW w:w="1928" w:type="dxa"/>
            <w:noWrap w:val="0"/>
            <w:vAlign w:val="center"/>
          </w:tcPr>
          <w:p w14:paraId="5BABD4A5">
            <w:pPr>
              <w:pStyle w:val="14"/>
              <w:spacing w:before="156" w:after="156"/>
              <w:rPr>
                <w:rFonts w:hint="eastAsia" w:hAnsi="宋体" w:eastAsia="宋体" w:cs="宋体"/>
                <w:b/>
                <w:kern w:val="0"/>
                <w:szCs w:val="21"/>
              </w:rPr>
            </w:pPr>
          </w:p>
        </w:tc>
        <w:tc>
          <w:tcPr>
            <w:tcW w:w="907" w:type="dxa"/>
            <w:noWrap w:val="0"/>
            <w:vAlign w:val="center"/>
          </w:tcPr>
          <w:p w14:paraId="3289715B">
            <w:pPr>
              <w:pStyle w:val="14"/>
              <w:spacing w:before="156" w:after="156"/>
              <w:rPr>
                <w:rFonts w:hint="eastAsia" w:hAnsi="宋体" w:eastAsia="宋体" w:cs="宋体"/>
                <w:b/>
                <w:kern w:val="0"/>
                <w:szCs w:val="21"/>
              </w:rPr>
            </w:pPr>
          </w:p>
        </w:tc>
        <w:tc>
          <w:tcPr>
            <w:tcW w:w="907" w:type="dxa"/>
            <w:noWrap w:val="0"/>
            <w:vAlign w:val="center"/>
          </w:tcPr>
          <w:p w14:paraId="09133431">
            <w:pPr>
              <w:pStyle w:val="14"/>
              <w:spacing w:before="156" w:after="156"/>
              <w:rPr>
                <w:rFonts w:hint="eastAsia" w:hAnsi="宋体" w:eastAsia="宋体" w:cs="宋体"/>
                <w:b/>
                <w:kern w:val="0"/>
                <w:szCs w:val="21"/>
              </w:rPr>
            </w:pPr>
          </w:p>
        </w:tc>
        <w:tc>
          <w:tcPr>
            <w:tcW w:w="1814" w:type="dxa"/>
            <w:noWrap w:val="0"/>
            <w:vAlign w:val="center"/>
          </w:tcPr>
          <w:p w14:paraId="2D66CC45">
            <w:pPr>
              <w:pStyle w:val="14"/>
              <w:spacing w:before="156" w:after="156"/>
              <w:rPr>
                <w:rFonts w:hint="eastAsia" w:hAnsi="宋体" w:eastAsia="宋体" w:cs="宋体"/>
                <w:b/>
                <w:kern w:val="0"/>
                <w:szCs w:val="21"/>
              </w:rPr>
            </w:pPr>
          </w:p>
        </w:tc>
        <w:tc>
          <w:tcPr>
            <w:tcW w:w="1361" w:type="dxa"/>
            <w:noWrap w:val="0"/>
            <w:vAlign w:val="center"/>
          </w:tcPr>
          <w:p w14:paraId="0144AC95">
            <w:pPr>
              <w:pStyle w:val="14"/>
              <w:spacing w:before="156" w:after="156"/>
              <w:rPr>
                <w:rFonts w:hint="eastAsia" w:hAnsi="宋体" w:eastAsia="宋体" w:cs="宋体"/>
                <w:b/>
                <w:kern w:val="0"/>
                <w:szCs w:val="21"/>
              </w:rPr>
            </w:pPr>
          </w:p>
        </w:tc>
      </w:tr>
      <w:tr w14:paraId="394E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24FD94AE">
            <w:pPr>
              <w:pStyle w:val="14"/>
              <w:spacing w:before="156" w:after="156"/>
              <w:jc w:val="center"/>
              <w:rPr>
                <w:rFonts w:hint="eastAsia" w:hAnsi="宋体" w:eastAsia="宋体" w:cs="宋体"/>
                <w:bCs/>
                <w:kern w:val="0"/>
                <w:szCs w:val="21"/>
              </w:rPr>
            </w:pPr>
            <w:r>
              <w:rPr>
                <w:rFonts w:hint="eastAsia" w:hAnsi="宋体" w:eastAsia="宋体" w:cs="宋体"/>
                <w:bCs/>
                <w:kern w:val="0"/>
                <w:szCs w:val="21"/>
              </w:rPr>
              <w:t>2</w:t>
            </w:r>
          </w:p>
        </w:tc>
        <w:tc>
          <w:tcPr>
            <w:tcW w:w="1757" w:type="dxa"/>
            <w:noWrap w:val="0"/>
            <w:vAlign w:val="center"/>
          </w:tcPr>
          <w:p w14:paraId="7ACCA43D">
            <w:pPr>
              <w:pStyle w:val="14"/>
              <w:spacing w:before="156" w:after="156"/>
              <w:rPr>
                <w:rFonts w:hint="eastAsia" w:hAnsi="宋体" w:eastAsia="宋体" w:cs="宋体"/>
                <w:b/>
                <w:kern w:val="0"/>
                <w:szCs w:val="21"/>
              </w:rPr>
            </w:pPr>
          </w:p>
        </w:tc>
        <w:tc>
          <w:tcPr>
            <w:tcW w:w="1928" w:type="dxa"/>
            <w:noWrap w:val="0"/>
            <w:vAlign w:val="center"/>
          </w:tcPr>
          <w:p w14:paraId="0997053C">
            <w:pPr>
              <w:pStyle w:val="14"/>
              <w:spacing w:before="156" w:after="156"/>
              <w:rPr>
                <w:rFonts w:hint="eastAsia" w:hAnsi="宋体" w:eastAsia="宋体" w:cs="宋体"/>
                <w:b/>
                <w:kern w:val="0"/>
                <w:szCs w:val="21"/>
              </w:rPr>
            </w:pPr>
          </w:p>
        </w:tc>
        <w:tc>
          <w:tcPr>
            <w:tcW w:w="907" w:type="dxa"/>
            <w:noWrap w:val="0"/>
            <w:vAlign w:val="center"/>
          </w:tcPr>
          <w:p w14:paraId="0A73CC5E">
            <w:pPr>
              <w:pStyle w:val="14"/>
              <w:spacing w:before="156" w:after="156"/>
              <w:rPr>
                <w:rFonts w:hint="eastAsia" w:hAnsi="宋体" w:eastAsia="宋体" w:cs="宋体"/>
                <w:b/>
                <w:kern w:val="0"/>
                <w:szCs w:val="21"/>
              </w:rPr>
            </w:pPr>
          </w:p>
        </w:tc>
        <w:tc>
          <w:tcPr>
            <w:tcW w:w="907" w:type="dxa"/>
            <w:noWrap w:val="0"/>
            <w:vAlign w:val="center"/>
          </w:tcPr>
          <w:p w14:paraId="49328261">
            <w:pPr>
              <w:pStyle w:val="14"/>
              <w:spacing w:before="156" w:after="156"/>
              <w:rPr>
                <w:rFonts w:hint="eastAsia" w:hAnsi="宋体" w:eastAsia="宋体" w:cs="宋体"/>
                <w:b/>
                <w:kern w:val="0"/>
                <w:szCs w:val="21"/>
              </w:rPr>
            </w:pPr>
          </w:p>
        </w:tc>
        <w:tc>
          <w:tcPr>
            <w:tcW w:w="1814" w:type="dxa"/>
            <w:noWrap w:val="0"/>
            <w:vAlign w:val="center"/>
          </w:tcPr>
          <w:p w14:paraId="0090D377">
            <w:pPr>
              <w:pStyle w:val="14"/>
              <w:spacing w:before="156" w:after="156"/>
              <w:rPr>
                <w:rFonts w:hint="eastAsia" w:hAnsi="宋体" w:eastAsia="宋体" w:cs="宋体"/>
                <w:b/>
                <w:kern w:val="0"/>
                <w:szCs w:val="21"/>
              </w:rPr>
            </w:pPr>
          </w:p>
        </w:tc>
        <w:tc>
          <w:tcPr>
            <w:tcW w:w="1361" w:type="dxa"/>
            <w:noWrap w:val="0"/>
            <w:vAlign w:val="center"/>
          </w:tcPr>
          <w:p w14:paraId="07010903">
            <w:pPr>
              <w:pStyle w:val="14"/>
              <w:spacing w:before="156" w:after="156"/>
              <w:rPr>
                <w:rFonts w:hint="eastAsia" w:hAnsi="宋体" w:eastAsia="宋体" w:cs="宋体"/>
                <w:b/>
                <w:kern w:val="0"/>
                <w:szCs w:val="21"/>
              </w:rPr>
            </w:pPr>
          </w:p>
        </w:tc>
      </w:tr>
      <w:tr w14:paraId="476B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4151F9AC">
            <w:pPr>
              <w:pStyle w:val="14"/>
              <w:spacing w:before="156" w:after="156"/>
              <w:jc w:val="center"/>
              <w:rPr>
                <w:rFonts w:hint="eastAsia" w:hAnsi="宋体" w:eastAsia="宋体" w:cs="宋体"/>
                <w:bCs/>
                <w:kern w:val="0"/>
                <w:szCs w:val="21"/>
              </w:rPr>
            </w:pPr>
            <w:r>
              <w:rPr>
                <w:rFonts w:hint="eastAsia" w:hAnsi="宋体" w:eastAsia="宋体" w:cs="宋体"/>
                <w:color w:val="000000"/>
                <w:szCs w:val="21"/>
              </w:rPr>
              <w:t>…</w:t>
            </w:r>
          </w:p>
        </w:tc>
        <w:tc>
          <w:tcPr>
            <w:tcW w:w="1757" w:type="dxa"/>
            <w:noWrap w:val="0"/>
            <w:vAlign w:val="center"/>
          </w:tcPr>
          <w:p w14:paraId="7BEF0056">
            <w:pPr>
              <w:pStyle w:val="14"/>
              <w:spacing w:before="156" w:after="156"/>
              <w:rPr>
                <w:rFonts w:hint="eastAsia" w:hAnsi="宋体" w:eastAsia="宋体" w:cs="宋体"/>
                <w:b/>
                <w:kern w:val="0"/>
                <w:szCs w:val="21"/>
              </w:rPr>
            </w:pPr>
          </w:p>
        </w:tc>
        <w:tc>
          <w:tcPr>
            <w:tcW w:w="1928" w:type="dxa"/>
            <w:noWrap w:val="0"/>
            <w:vAlign w:val="center"/>
          </w:tcPr>
          <w:p w14:paraId="45E6F1D3">
            <w:pPr>
              <w:pStyle w:val="14"/>
              <w:spacing w:before="156" w:after="156"/>
              <w:rPr>
                <w:rFonts w:hint="eastAsia" w:hAnsi="宋体" w:eastAsia="宋体" w:cs="宋体"/>
                <w:b/>
                <w:kern w:val="0"/>
                <w:szCs w:val="21"/>
              </w:rPr>
            </w:pPr>
          </w:p>
        </w:tc>
        <w:tc>
          <w:tcPr>
            <w:tcW w:w="907" w:type="dxa"/>
            <w:noWrap w:val="0"/>
            <w:vAlign w:val="center"/>
          </w:tcPr>
          <w:p w14:paraId="119C5990">
            <w:pPr>
              <w:pStyle w:val="14"/>
              <w:spacing w:before="156" w:after="156"/>
              <w:rPr>
                <w:rFonts w:hint="eastAsia" w:hAnsi="宋体" w:eastAsia="宋体" w:cs="宋体"/>
                <w:b/>
                <w:kern w:val="0"/>
                <w:szCs w:val="21"/>
              </w:rPr>
            </w:pPr>
          </w:p>
        </w:tc>
        <w:tc>
          <w:tcPr>
            <w:tcW w:w="907" w:type="dxa"/>
            <w:noWrap w:val="0"/>
            <w:vAlign w:val="center"/>
          </w:tcPr>
          <w:p w14:paraId="619D15CF">
            <w:pPr>
              <w:pStyle w:val="14"/>
              <w:spacing w:before="156" w:after="156"/>
              <w:rPr>
                <w:rFonts w:hint="eastAsia" w:hAnsi="宋体" w:eastAsia="宋体" w:cs="宋体"/>
                <w:b/>
                <w:kern w:val="0"/>
                <w:szCs w:val="21"/>
              </w:rPr>
            </w:pPr>
          </w:p>
        </w:tc>
        <w:tc>
          <w:tcPr>
            <w:tcW w:w="1814" w:type="dxa"/>
            <w:noWrap w:val="0"/>
            <w:vAlign w:val="center"/>
          </w:tcPr>
          <w:p w14:paraId="1226FB5A">
            <w:pPr>
              <w:pStyle w:val="14"/>
              <w:spacing w:before="156" w:after="156"/>
              <w:rPr>
                <w:rFonts w:hint="eastAsia" w:hAnsi="宋体" w:eastAsia="宋体" w:cs="宋体"/>
                <w:b/>
                <w:kern w:val="0"/>
                <w:szCs w:val="21"/>
              </w:rPr>
            </w:pPr>
          </w:p>
        </w:tc>
        <w:tc>
          <w:tcPr>
            <w:tcW w:w="1361" w:type="dxa"/>
            <w:noWrap w:val="0"/>
            <w:vAlign w:val="center"/>
          </w:tcPr>
          <w:p w14:paraId="749200CD">
            <w:pPr>
              <w:pStyle w:val="14"/>
              <w:spacing w:before="156" w:after="156"/>
              <w:rPr>
                <w:rFonts w:hint="eastAsia" w:hAnsi="宋体" w:eastAsia="宋体" w:cs="宋体"/>
                <w:b/>
                <w:kern w:val="0"/>
                <w:szCs w:val="21"/>
              </w:rPr>
            </w:pPr>
          </w:p>
        </w:tc>
      </w:tr>
      <w:tr w14:paraId="66B5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33D897E3">
            <w:pPr>
              <w:pStyle w:val="14"/>
              <w:spacing w:before="156" w:after="156"/>
              <w:rPr>
                <w:rFonts w:hint="eastAsia" w:hAnsi="宋体" w:eastAsia="宋体" w:cs="宋体"/>
                <w:b/>
                <w:kern w:val="0"/>
                <w:szCs w:val="21"/>
              </w:rPr>
            </w:pPr>
          </w:p>
        </w:tc>
        <w:tc>
          <w:tcPr>
            <w:tcW w:w="1757" w:type="dxa"/>
            <w:noWrap w:val="0"/>
            <w:vAlign w:val="center"/>
          </w:tcPr>
          <w:p w14:paraId="17295311">
            <w:pPr>
              <w:pStyle w:val="14"/>
              <w:spacing w:before="156" w:after="156"/>
              <w:rPr>
                <w:rFonts w:hint="eastAsia" w:hAnsi="宋体" w:eastAsia="宋体" w:cs="宋体"/>
                <w:b/>
                <w:kern w:val="0"/>
                <w:szCs w:val="21"/>
              </w:rPr>
            </w:pPr>
          </w:p>
        </w:tc>
        <w:tc>
          <w:tcPr>
            <w:tcW w:w="1928" w:type="dxa"/>
            <w:noWrap w:val="0"/>
            <w:vAlign w:val="center"/>
          </w:tcPr>
          <w:p w14:paraId="14152061">
            <w:pPr>
              <w:pStyle w:val="14"/>
              <w:spacing w:before="156" w:after="156"/>
              <w:rPr>
                <w:rFonts w:hint="eastAsia" w:hAnsi="宋体" w:eastAsia="宋体" w:cs="宋体"/>
                <w:b/>
                <w:kern w:val="0"/>
                <w:szCs w:val="21"/>
              </w:rPr>
            </w:pPr>
          </w:p>
        </w:tc>
        <w:tc>
          <w:tcPr>
            <w:tcW w:w="907" w:type="dxa"/>
            <w:noWrap w:val="0"/>
            <w:vAlign w:val="center"/>
          </w:tcPr>
          <w:p w14:paraId="341CB7F6">
            <w:pPr>
              <w:pStyle w:val="14"/>
              <w:spacing w:before="156" w:after="156"/>
              <w:rPr>
                <w:rFonts w:hint="eastAsia" w:hAnsi="宋体" w:eastAsia="宋体" w:cs="宋体"/>
                <w:b/>
                <w:kern w:val="0"/>
                <w:szCs w:val="21"/>
              </w:rPr>
            </w:pPr>
          </w:p>
        </w:tc>
        <w:tc>
          <w:tcPr>
            <w:tcW w:w="907" w:type="dxa"/>
            <w:noWrap w:val="0"/>
            <w:vAlign w:val="center"/>
          </w:tcPr>
          <w:p w14:paraId="2427830E">
            <w:pPr>
              <w:pStyle w:val="14"/>
              <w:spacing w:before="156" w:after="156"/>
              <w:rPr>
                <w:rFonts w:hint="eastAsia" w:hAnsi="宋体" w:eastAsia="宋体" w:cs="宋体"/>
                <w:b/>
                <w:kern w:val="0"/>
                <w:szCs w:val="21"/>
              </w:rPr>
            </w:pPr>
          </w:p>
        </w:tc>
        <w:tc>
          <w:tcPr>
            <w:tcW w:w="1814" w:type="dxa"/>
            <w:noWrap w:val="0"/>
            <w:vAlign w:val="center"/>
          </w:tcPr>
          <w:p w14:paraId="2B72D871">
            <w:pPr>
              <w:pStyle w:val="14"/>
              <w:spacing w:before="156" w:after="156"/>
              <w:rPr>
                <w:rFonts w:hint="eastAsia" w:hAnsi="宋体" w:eastAsia="宋体" w:cs="宋体"/>
                <w:b/>
                <w:kern w:val="0"/>
                <w:szCs w:val="21"/>
              </w:rPr>
            </w:pPr>
          </w:p>
        </w:tc>
        <w:tc>
          <w:tcPr>
            <w:tcW w:w="1361" w:type="dxa"/>
            <w:noWrap w:val="0"/>
            <w:vAlign w:val="center"/>
          </w:tcPr>
          <w:p w14:paraId="3F08AD64">
            <w:pPr>
              <w:pStyle w:val="14"/>
              <w:spacing w:before="156" w:after="156"/>
              <w:rPr>
                <w:rFonts w:hint="eastAsia" w:hAnsi="宋体" w:eastAsia="宋体" w:cs="宋体"/>
                <w:b/>
                <w:kern w:val="0"/>
                <w:szCs w:val="21"/>
              </w:rPr>
            </w:pPr>
          </w:p>
        </w:tc>
      </w:tr>
      <w:tr w14:paraId="2D9D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329C1833">
            <w:pPr>
              <w:pStyle w:val="14"/>
              <w:spacing w:before="156" w:after="156"/>
              <w:rPr>
                <w:rFonts w:hint="eastAsia" w:hAnsi="宋体" w:eastAsia="宋体" w:cs="宋体"/>
                <w:b/>
                <w:kern w:val="0"/>
                <w:szCs w:val="21"/>
              </w:rPr>
            </w:pPr>
          </w:p>
        </w:tc>
        <w:tc>
          <w:tcPr>
            <w:tcW w:w="1757" w:type="dxa"/>
            <w:noWrap w:val="0"/>
            <w:vAlign w:val="center"/>
          </w:tcPr>
          <w:p w14:paraId="34001CF6">
            <w:pPr>
              <w:pStyle w:val="14"/>
              <w:spacing w:before="156" w:after="156"/>
              <w:rPr>
                <w:rFonts w:hint="eastAsia" w:hAnsi="宋体" w:eastAsia="宋体" w:cs="宋体"/>
                <w:b/>
                <w:kern w:val="0"/>
                <w:szCs w:val="21"/>
              </w:rPr>
            </w:pPr>
          </w:p>
        </w:tc>
        <w:tc>
          <w:tcPr>
            <w:tcW w:w="1928" w:type="dxa"/>
            <w:noWrap w:val="0"/>
            <w:vAlign w:val="center"/>
          </w:tcPr>
          <w:p w14:paraId="1FDDECCC">
            <w:pPr>
              <w:pStyle w:val="14"/>
              <w:spacing w:before="156" w:after="156"/>
              <w:rPr>
                <w:rFonts w:hint="eastAsia" w:hAnsi="宋体" w:eastAsia="宋体" w:cs="宋体"/>
                <w:b/>
                <w:kern w:val="0"/>
                <w:szCs w:val="21"/>
              </w:rPr>
            </w:pPr>
          </w:p>
        </w:tc>
        <w:tc>
          <w:tcPr>
            <w:tcW w:w="907" w:type="dxa"/>
            <w:noWrap w:val="0"/>
            <w:vAlign w:val="center"/>
          </w:tcPr>
          <w:p w14:paraId="63A61B70">
            <w:pPr>
              <w:pStyle w:val="14"/>
              <w:spacing w:before="156" w:after="156"/>
              <w:rPr>
                <w:rFonts w:hint="eastAsia" w:hAnsi="宋体" w:eastAsia="宋体" w:cs="宋体"/>
                <w:b/>
                <w:kern w:val="0"/>
                <w:szCs w:val="21"/>
              </w:rPr>
            </w:pPr>
          </w:p>
        </w:tc>
        <w:tc>
          <w:tcPr>
            <w:tcW w:w="907" w:type="dxa"/>
            <w:noWrap w:val="0"/>
            <w:vAlign w:val="center"/>
          </w:tcPr>
          <w:p w14:paraId="46E0008C">
            <w:pPr>
              <w:pStyle w:val="14"/>
              <w:spacing w:before="156" w:after="156"/>
              <w:rPr>
                <w:rFonts w:hint="eastAsia" w:hAnsi="宋体" w:eastAsia="宋体" w:cs="宋体"/>
                <w:b/>
                <w:kern w:val="0"/>
                <w:szCs w:val="21"/>
              </w:rPr>
            </w:pPr>
          </w:p>
        </w:tc>
        <w:tc>
          <w:tcPr>
            <w:tcW w:w="1814" w:type="dxa"/>
            <w:noWrap w:val="0"/>
            <w:vAlign w:val="center"/>
          </w:tcPr>
          <w:p w14:paraId="192B79DE">
            <w:pPr>
              <w:pStyle w:val="14"/>
              <w:spacing w:before="156" w:after="156"/>
              <w:rPr>
                <w:rFonts w:hint="eastAsia" w:hAnsi="宋体" w:eastAsia="宋体" w:cs="宋体"/>
                <w:b/>
                <w:kern w:val="0"/>
                <w:szCs w:val="21"/>
              </w:rPr>
            </w:pPr>
          </w:p>
        </w:tc>
        <w:tc>
          <w:tcPr>
            <w:tcW w:w="1361" w:type="dxa"/>
            <w:noWrap w:val="0"/>
            <w:vAlign w:val="center"/>
          </w:tcPr>
          <w:p w14:paraId="22600CE7">
            <w:pPr>
              <w:pStyle w:val="14"/>
              <w:spacing w:before="156" w:after="156"/>
              <w:rPr>
                <w:rFonts w:hint="eastAsia" w:hAnsi="宋体" w:eastAsia="宋体" w:cs="宋体"/>
                <w:b/>
                <w:kern w:val="0"/>
                <w:szCs w:val="21"/>
              </w:rPr>
            </w:pPr>
          </w:p>
        </w:tc>
      </w:tr>
      <w:tr w14:paraId="7596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50985359">
            <w:pPr>
              <w:pStyle w:val="14"/>
              <w:spacing w:before="156" w:after="156"/>
              <w:rPr>
                <w:rFonts w:hint="eastAsia" w:hAnsi="宋体" w:eastAsia="宋体" w:cs="宋体"/>
                <w:b/>
                <w:kern w:val="0"/>
                <w:szCs w:val="21"/>
              </w:rPr>
            </w:pPr>
          </w:p>
        </w:tc>
        <w:tc>
          <w:tcPr>
            <w:tcW w:w="1757" w:type="dxa"/>
            <w:noWrap w:val="0"/>
            <w:vAlign w:val="center"/>
          </w:tcPr>
          <w:p w14:paraId="547E5B55">
            <w:pPr>
              <w:pStyle w:val="14"/>
              <w:spacing w:before="156" w:after="156"/>
              <w:rPr>
                <w:rFonts w:hint="eastAsia" w:hAnsi="宋体" w:eastAsia="宋体" w:cs="宋体"/>
                <w:b/>
                <w:kern w:val="0"/>
                <w:szCs w:val="21"/>
              </w:rPr>
            </w:pPr>
          </w:p>
        </w:tc>
        <w:tc>
          <w:tcPr>
            <w:tcW w:w="1928" w:type="dxa"/>
            <w:noWrap w:val="0"/>
            <w:vAlign w:val="center"/>
          </w:tcPr>
          <w:p w14:paraId="70DEFDAB">
            <w:pPr>
              <w:pStyle w:val="14"/>
              <w:spacing w:before="156" w:after="156"/>
              <w:rPr>
                <w:rFonts w:hint="eastAsia" w:hAnsi="宋体" w:eastAsia="宋体" w:cs="宋体"/>
                <w:b/>
                <w:kern w:val="0"/>
                <w:szCs w:val="21"/>
              </w:rPr>
            </w:pPr>
          </w:p>
        </w:tc>
        <w:tc>
          <w:tcPr>
            <w:tcW w:w="907" w:type="dxa"/>
            <w:noWrap w:val="0"/>
            <w:vAlign w:val="center"/>
          </w:tcPr>
          <w:p w14:paraId="1F250D3D">
            <w:pPr>
              <w:pStyle w:val="14"/>
              <w:spacing w:before="156" w:after="156"/>
              <w:rPr>
                <w:rFonts w:hint="eastAsia" w:hAnsi="宋体" w:eastAsia="宋体" w:cs="宋体"/>
                <w:b/>
                <w:kern w:val="0"/>
                <w:szCs w:val="21"/>
              </w:rPr>
            </w:pPr>
          </w:p>
        </w:tc>
        <w:tc>
          <w:tcPr>
            <w:tcW w:w="907" w:type="dxa"/>
            <w:noWrap w:val="0"/>
            <w:vAlign w:val="center"/>
          </w:tcPr>
          <w:p w14:paraId="2B38B5C7">
            <w:pPr>
              <w:pStyle w:val="14"/>
              <w:spacing w:before="156" w:after="156"/>
              <w:rPr>
                <w:rFonts w:hint="eastAsia" w:hAnsi="宋体" w:eastAsia="宋体" w:cs="宋体"/>
                <w:b/>
                <w:kern w:val="0"/>
                <w:szCs w:val="21"/>
              </w:rPr>
            </w:pPr>
          </w:p>
        </w:tc>
        <w:tc>
          <w:tcPr>
            <w:tcW w:w="1814" w:type="dxa"/>
            <w:noWrap w:val="0"/>
            <w:vAlign w:val="center"/>
          </w:tcPr>
          <w:p w14:paraId="2BE7FCD4">
            <w:pPr>
              <w:pStyle w:val="14"/>
              <w:spacing w:before="156" w:after="156"/>
              <w:rPr>
                <w:rFonts w:hint="eastAsia" w:hAnsi="宋体" w:eastAsia="宋体" w:cs="宋体"/>
                <w:b/>
                <w:kern w:val="0"/>
                <w:szCs w:val="21"/>
              </w:rPr>
            </w:pPr>
          </w:p>
        </w:tc>
        <w:tc>
          <w:tcPr>
            <w:tcW w:w="1361" w:type="dxa"/>
            <w:noWrap w:val="0"/>
            <w:vAlign w:val="center"/>
          </w:tcPr>
          <w:p w14:paraId="0AC95159">
            <w:pPr>
              <w:pStyle w:val="14"/>
              <w:spacing w:before="156" w:after="156"/>
              <w:rPr>
                <w:rFonts w:hint="eastAsia" w:hAnsi="宋体" w:eastAsia="宋体" w:cs="宋体"/>
                <w:b/>
                <w:kern w:val="0"/>
                <w:szCs w:val="21"/>
              </w:rPr>
            </w:pPr>
          </w:p>
        </w:tc>
      </w:tr>
      <w:tr w14:paraId="6767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50F9AB6F">
            <w:pPr>
              <w:pStyle w:val="14"/>
              <w:spacing w:before="156" w:after="156"/>
              <w:rPr>
                <w:rFonts w:hint="eastAsia" w:hAnsi="宋体" w:eastAsia="宋体" w:cs="宋体"/>
                <w:b/>
                <w:kern w:val="0"/>
                <w:szCs w:val="21"/>
              </w:rPr>
            </w:pPr>
          </w:p>
        </w:tc>
        <w:tc>
          <w:tcPr>
            <w:tcW w:w="1757" w:type="dxa"/>
            <w:noWrap w:val="0"/>
            <w:vAlign w:val="center"/>
          </w:tcPr>
          <w:p w14:paraId="18D755ED">
            <w:pPr>
              <w:pStyle w:val="14"/>
              <w:spacing w:before="156" w:after="156"/>
              <w:rPr>
                <w:rFonts w:hint="eastAsia" w:hAnsi="宋体" w:eastAsia="宋体" w:cs="宋体"/>
                <w:b/>
                <w:kern w:val="0"/>
                <w:szCs w:val="21"/>
              </w:rPr>
            </w:pPr>
          </w:p>
        </w:tc>
        <w:tc>
          <w:tcPr>
            <w:tcW w:w="1928" w:type="dxa"/>
            <w:noWrap w:val="0"/>
            <w:vAlign w:val="center"/>
          </w:tcPr>
          <w:p w14:paraId="2EFAAE69">
            <w:pPr>
              <w:pStyle w:val="14"/>
              <w:spacing w:before="156" w:after="156"/>
              <w:rPr>
                <w:rFonts w:hint="eastAsia" w:hAnsi="宋体" w:eastAsia="宋体" w:cs="宋体"/>
                <w:b/>
                <w:kern w:val="0"/>
                <w:szCs w:val="21"/>
              </w:rPr>
            </w:pPr>
          </w:p>
        </w:tc>
        <w:tc>
          <w:tcPr>
            <w:tcW w:w="907" w:type="dxa"/>
            <w:noWrap w:val="0"/>
            <w:vAlign w:val="center"/>
          </w:tcPr>
          <w:p w14:paraId="518396DB">
            <w:pPr>
              <w:pStyle w:val="14"/>
              <w:spacing w:before="156" w:after="156"/>
              <w:rPr>
                <w:rFonts w:hint="eastAsia" w:hAnsi="宋体" w:eastAsia="宋体" w:cs="宋体"/>
                <w:b/>
                <w:kern w:val="0"/>
                <w:szCs w:val="21"/>
              </w:rPr>
            </w:pPr>
          </w:p>
        </w:tc>
        <w:tc>
          <w:tcPr>
            <w:tcW w:w="907" w:type="dxa"/>
            <w:noWrap w:val="0"/>
            <w:vAlign w:val="center"/>
          </w:tcPr>
          <w:p w14:paraId="2E70C9F4">
            <w:pPr>
              <w:pStyle w:val="14"/>
              <w:spacing w:before="156" w:after="156"/>
              <w:rPr>
                <w:rFonts w:hint="eastAsia" w:hAnsi="宋体" w:eastAsia="宋体" w:cs="宋体"/>
                <w:b/>
                <w:kern w:val="0"/>
                <w:szCs w:val="21"/>
              </w:rPr>
            </w:pPr>
          </w:p>
        </w:tc>
        <w:tc>
          <w:tcPr>
            <w:tcW w:w="1814" w:type="dxa"/>
            <w:noWrap w:val="0"/>
            <w:vAlign w:val="center"/>
          </w:tcPr>
          <w:p w14:paraId="0B5C97A7">
            <w:pPr>
              <w:pStyle w:val="14"/>
              <w:spacing w:before="156" w:after="156"/>
              <w:rPr>
                <w:rFonts w:hint="eastAsia" w:hAnsi="宋体" w:eastAsia="宋体" w:cs="宋体"/>
                <w:b/>
                <w:kern w:val="0"/>
                <w:szCs w:val="21"/>
              </w:rPr>
            </w:pPr>
          </w:p>
        </w:tc>
        <w:tc>
          <w:tcPr>
            <w:tcW w:w="1361" w:type="dxa"/>
            <w:noWrap w:val="0"/>
            <w:vAlign w:val="center"/>
          </w:tcPr>
          <w:p w14:paraId="4AC2771B">
            <w:pPr>
              <w:pStyle w:val="14"/>
              <w:spacing w:before="156" w:after="156"/>
              <w:rPr>
                <w:rFonts w:hint="eastAsia" w:hAnsi="宋体" w:eastAsia="宋体" w:cs="宋体"/>
                <w:b/>
                <w:kern w:val="0"/>
                <w:szCs w:val="21"/>
              </w:rPr>
            </w:pPr>
          </w:p>
        </w:tc>
      </w:tr>
      <w:tr w14:paraId="2096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46A77A77">
            <w:pPr>
              <w:pStyle w:val="14"/>
              <w:spacing w:before="156" w:after="156"/>
              <w:rPr>
                <w:rFonts w:hint="eastAsia" w:hAnsi="宋体" w:eastAsia="宋体" w:cs="宋体"/>
                <w:b/>
                <w:kern w:val="0"/>
                <w:szCs w:val="21"/>
              </w:rPr>
            </w:pPr>
          </w:p>
        </w:tc>
        <w:tc>
          <w:tcPr>
            <w:tcW w:w="1757" w:type="dxa"/>
            <w:noWrap w:val="0"/>
            <w:vAlign w:val="center"/>
          </w:tcPr>
          <w:p w14:paraId="10554A48">
            <w:pPr>
              <w:pStyle w:val="14"/>
              <w:spacing w:before="156" w:after="156"/>
              <w:rPr>
                <w:rFonts w:hint="eastAsia" w:hAnsi="宋体" w:eastAsia="宋体" w:cs="宋体"/>
                <w:b/>
                <w:kern w:val="0"/>
                <w:szCs w:val="21"/>
              </w:rPr>
            </w:pPr>
          </w:p>
        </w:tc>
        <w:tc>
          <w:tcPr>
            <w:tcW w:w="1928" w:type="dxa"/>
            <w:noWrap w:val="0"/>
            <w:vAlign w:val="center"/>
          </w:tcPr>
          <w:p w14:paraId="694E8117">
            <w:pPr>
              <w:pStyle w:val="14"/>
              <w:spacing w:before="156" w:after="156"/>
              <w:rPr>
                <w:rFonts w:hint="eastAsia" w:hAnsi="宋体" w:eastAsia="宋体" w:cs="宋体"/>
                <w:b/>
                <w:kern w:val="0"/>
                <w:szCs w:val="21"/>
              </w:rPr>
            </w:pPr>
          </w:p>
        </w:tc>
        <w:tc>
          <w:tcPr>
            <w:tcW w:w="907" w:type="dxa"/>
            <w:noWrap w:val="0"/>
            <w:vAlign w:val="center"/>
          </w:tcPr>
          <w:p w14:paraId="5E84757D">
            <w:pPr>
              <w:pStyle w:val="14"/>
              <w:spacing w:before="156" w:after="156"/>
              <w:rPr>
                <w:rFonts w:hint="eastAsia" w:hAnsi="宋体" w:eastAsia="宋体" w:cs="宋体"/>
                <w:b/>
                <w:kern w:val="0"/>
                <w:szCs w:val="21"/>
              </w:rPr>
            </w:pPr>
          </w:p>
        </w:tc>
        <w:tc>
          <w:tcPr>
            <w:tcW w:w="907" w:type="dxa"/>
            <w:noWrap w:val="0"/>
            <w:vAlign w:val="center"/>
          </w:tcPr>
          <w:p w14:paraId="0155F28E">
            <w:pPr>
              <w:pStyle w:val="14"/>
              <w:spacing w:before="156" w:after="156"/>
              <w:rPr>
                <w:rFonts w:hint="eastAsia" w:hAnsi="宋体" w:eastAsia="宋体" w:cs="宋体"/>
                <w:b/>
                <w:kern w:val="0"/>
                <w:szCs w:val="21"/>
              </w:rPr>
            </w:pPr>
          </w:p>
        </w:tc>
        <w:tc>
          <w:tcPr>
            <w:tcW w:w="1814" w:type="dxa"/>
            <w:noWrap w:val="0"/>
            <w:vAlign w:val="center"/>
          </w:tcPr>
          <w:p w14:paraId="16449BBA">
            <w:pPr>
              <w:pStyle w:val="14"/>
              <w:spacing w:before="156" w:after="156"/>
              <w:rPr>
                <w:rFonts w:hint="eastAsia" w:hAnsi="宋体" w:eastAsia="宋体" w:cs="宋体"/>
                <w:b/>
                <w:kern w:val="0"/>
                <w:szCs w:val="21"/>
              </w:rPr>
            </w:pPr>
          </w:p>
        </w:tc>
        <w:tc>
          <w:tcPr>
            <w:tcW w:w="1361" w:type="dxa"/>
            <w:noWrap w:val="0"/>
            <w:vAlign w:val="center"/>
          </w:tcPr>
          <w:p w14:paraId="425616C6">
            <w:pPr>
              <w:pStyle w:val="14"/>
              <w:spacing w:before="156" w:after="156"/>
              <w:rPr>
                <w:rFonts w:hint="eastAsia" w:hAnsi="宋体" w:eastAsia="宋体" w:cs="宋体"/>
                <w:b/>
                <w:kern w:val="0"/>
                <w:szCs w:val="21"/>
              </w:rPr>
            </w:pPr>
          </w:p>
        </w:tc>
      </w:tr>
      <w:tr w14:paraId="03CB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6CA1ECA9">
            <w:pPr>
              <w:pStyle w:val="14"/>
              <w:spacing w:before="156" w:after="156"/>
              <w:rPr>
                <w:rFonts w:hint="eastAsia" w:hAnsi="宋体" w:eastAsia="宋体" w:cs="宋体"/>
                <w:b/>
                <w:kern w:val="0"/>
                <w:szCs w:val="21"/>
              </w:rPr>
            </w:pPr>
          </w:p>
        </w:tc>
        <w:tc>
          <w:tcPr>
            <w:tcW w:w="1757" w:type="dxa"/>
            <w:noWrap w:val="0"/>
            <w:vAlign w:val="center"/>
          </w:tcPr>
          <w:p w14:paraId="310653E2">
            <w:pPr>
              <w:pStyle w:val="14"/>
              <w:spacing w:before="156" w:after="156"/>
              <w:rPr>
                <w:rFonts w:hint="eastAsia" w:hAnsi="宋体" w:eastAsia="宋体" w:cs="宋体"/>
                <w:b/>
                <w:kern w:val="0"/>
                <w:szCs w:val="21"/>
              </w:rPr>
            </w:pPr>
          </w:p>
        </w:tc>
        <w:tc>
          <w:tcPr>
            <w:tcW w:w="1928" w:type="dxa"/>
            <w:noWrap w:val="0"/>
            <w:vAlign w:val="center"/>
          </w:tcPr>
          <w:p w14:paraId="41DB21B7">
            <w:pPr>
              <w:pStyle w:val="14"/>
              <w:spacing w:before="156" w:after="156"/>
              <w:rPr>
                <w:rFonts w:hint="eastAsia" w:hAnsi="宋体" w:eastAsia="宋体" w:cs="宋体"/>
                <w:b/>
                <w:kern w:val="0"/>
                <w:szCs w:val="21"/>
              </w:rPr>
            </w:pPr>
          </w:p>
        </w:tc>
        <w:tc>
          <w:tcPr>
            <w:tcW w:w="907" w:type="dxa"/>
            <w:noWrap w:val="0"/>
            <w:vAlign w:val="center"/>
          </w:tcPr>
          <w:p w14:paraId="160F4F54">
            <w:pPr>
              <w:pStyle w:val="14"/>
              <w:spacing w:before="156" w:after="156"/>
              <w:rPr>
                <w:rFonts w:hint="eastAsia" w:hAnsi="宋体" w:eastAsia="宋体" w:cs="宋体"/>
                <w:b/>
                <w:kern w:val="0"/>
                <w:szCs w:val="21"/>
              </w:rPr>
            </w:pPr>
          </w:p>
        </w:tc>
        <w:tc>
          <w:tcPr>
            <w:tcW w:w="907" w:type="dxa"/>
            <w:noWrap w:val="0"/>
            <w:vAlign w:val="center"/>
          </w:tcPr>
          <w:p w14:paraId="44DB6DA9">
            <w:pPr>
              <w:pStyle w:val="14"/>
              <w:spacing w:before="156" w:after="156"/>
              <w:rPr>
                <w:rFonts w:hint="eastAsia" w:hAnsi="宋体" w:eastAsia="宋体" w:cs="宋体"/>
                <w:b/>
                <w:kern w:val="0"/>
                <w:szCs w:val="21"/>
              </w:rPr>
            </w:pPr>
          </w:p>
        </w:tc>
        <w:tc>
          <w:tcPr>
            <w:tcW w:w="1814" w:type="dxa"/>
            <w:noWrap w:val="0"/>
            <w:vAlign w:val="center"/>
          </w:tcPr>
          <w:p w14:paraId="48A746E4">
            <w:pPr>
              <w:pStyle w:val="14"/>
              <w:spacing w:before="156" w:after="156"/>
              <w:rPr>
                <w:rFonts w:hint="eastAsia" w:hAnsi="宋体" w:eastAsia="宋体" w:cs="宋体"/>
                <w:b/>
                <w:kern w:val="0"/>
                <w:szCs w:val="21"/>
              </w:rPr>
            </w:pPr>
          </w:p>
        </w:tc>
        <w:tc>
          <w:tcPr>
            <w:tcW w:w="1361" w:type="dxa"/>
            <w:noWrap w:val="0"/>
            <w:vAlign w:val="center"/>
          </w:tcPr>
          <w:p w14:paraId="5CB31829">
            <w:pPr>
              <w:pStyle w:val="14"/>
              <w:spacing w:before="156" w:after="156"/>
              <w:rPr>
                <w:rFonts w:hint="eastAsia" w:hAnsi="宋体" w:eastAsia="宋体" w:cs="宋体"/>
                <w:b/>
                <w:kern w:val="0"/>
                <w:szCs w:val="21"/>
              </w:rPr>
            </w:pPr>
          </w:p>
        </w:tc>
      </w:tr>
      <w:tr w14:paraId="4F2C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7D2524AE">
            <w:pPr>
              <w:pStyle w:val="14"/>
              <w:spacing w:before="156" w:after="156"/>
              <w:rPr>
                <w:rFonts w:hint="eastAsia" w:hAnsi="宋体" w:eastAsia="宋体" w:cs="宋体"/>
                <w:b/>
                <w:kern w:val="0"/>
                <w:szCs w:val="21"/>
              </w:rPr>
            </w:pPr>
          </w:p>
        </w:tc>
        <w:tc>
          <w:tcPr>
            <w:tcW w:w="1757" w:type="dxa"/>
            <w:noWrap w:val="0"/>
            <w:vAlign w:val="center"/>
          </w:tcPr>
          <w:p w14:paraId="4EC632F7">
            <w:pPr>
              <w:pStyle w:val="14"/>
              <w:spacing w:before="156" w:after="156"/>
              <w:rPr>
                <w:rFonts w:hint="eastAsia" w:hAnsi="宋体" w:eastAsia="宋体" w:cs="宋体"/>
                <w:b/>
                <w:kern w:val="0"/>
                <w:szCs w:val="21"/>
              </w:rPr>
            </w:pPr>
          </w:p>
        </w:tc>
        <w:tc>
          <w:tcPr>
            <w:tcW w:w="1928" w:type="dxa"/>
            <w:noWrap w:val="0"/>
            <w:vAlign w:val="center"/>
          </w:tcPr>
          <w:p w14:paraId="248E1E6E">
            <w:pPr>
              <w:pStyle w:val="14"/>
              <w:spacing w:before="156" w:after="156"/>
              <w:rPr>
                <w:rFonts w:hint="eastAsia" w:hAnsi="宋体" w:eastAsia="宋体" w:cs="宋体"/>
                <w:b/>
                <w:kern w:val="0"/>
                <w:szCs w:val="21"/>
              </w:rPr>
            </w:pPr>
          </w:p>
        </w:tc>
        <w:tc>
          <w:tcPr>
            <w:tcW w:w="907" w:type="dxa"/>
            <w:noWrap w:val="0"/>
            <w:vAlign w:val="center"/>
          </w:tcPr>
          <w:p w14:paraId="45B0E201">
            <w:pPr>
              <w:pStyle w:val="14"/>
              <w:spacing w:before="156" w:after="156"/>
              <w:rPr>
                <w:rFonts w:hint="eastAsia" w:hAnsi="宋体" w:eastAsia="宋体" w:cs="宋体"/>
                <w:b/>
                <w:kern w:val="0"/>
                <w:szCs w:val="21"/>
              </w:rPr>
            </w:pPr>
          </w:p>
        </w:tc>
        <w:tc>
          <w:tcPr>
            <w:tcW w:w="907" w:type="dxa"/>
            <w:noWrap w:val="0"/>
            <w:vAlign w:val="center"/>
          </w:tcPr>
          <w:p w14:paraId="52A26C02">
            <w:pPr>
              <w:pStyle w:val="14"/>
              <w:spacing w:before="156" w:after="156"/>
              <w:rPr>
                <w:rFonts w:hint="eastAsia" w:hAnsi="宋体" w:eastAsia="宋体" w:cs="宋体"/>
                <w:b/>
                <w:kern w:val="0"/>
                <w:szCs w:val="21"/>
              </w:rPr>
            </w:pPr>
          </w:p>
        </w:tc>
        <w:tc>
          <w:tcPr>
            <w:tcW w:w="1814" w:type="dxa"/>
            <w:noWrap w:val="0"/>
            <w:vAlign w:val="center"/>
          </w:tcPr>
          <w:p w14:paraId="40386A26">
            <w:pPr>
              <w:pStyle w:val="14"/>
              <w:spacing w:before="156" w:after="156"/>
              <w:rPr>
                <w:rFonts w:hint="eastAsia" w:hAnsi="宋体" w:eastAsia="宋体" w:cs="宋体"/>
                <w:b/>
                <w:kern w:val="0"/>
                <w:szCs w:val="21"/>
              </w:rPr>
            </w:pPr>
          </w:p>
        </w:tc>
        <w:tc>
          <w:tcPr>
            <w:tcW w:w="1361" w:type="dxa"/>
            <w:noWrap w:val="0"/>
            <w:vAlign w:val="center"/>
          </w:tcPr>
          <w:p w14:paraId="52255922">
            <w:pPr>
              <w:pStyle w:val="14"/>
              <w:spacing w:before="156" w:after="156"/>
              <w:rPr>
                <w:rFonts w:hint="eastAsia" w:hAnsi="宋体" w:eastAsia="宋体" w:cs="宋体"/>
                <w:b/>
                <w:kern w:val="0"/>
                <w:szCs w:val="21"/>
              </w:rPr>
            </w:pPr>
          </w:p>
        </w:tc>
      </w:tr>
    </w:tbl>
    <w:p w14:paraId="6E5C6D9F">
      <w:pPr>
        <w:pStyle w:val="14"/>
        <w:spacing w:beforeLines="0" w:afterLines="0" w:line="360" w:lineRule="auto"/>
        <w:rPr>
          <w:rFonts w:hint="eastAsia" w:ascii="宋体" w:hAnsi="宋体" w:eastAsia="宋体" w:cs="宋体"/>
          <w:bCs/>
          <w:color w:val="FF0000"/>
          <w:kern w:val="0"/>
          <w:sz w:val="21"/>
          <w:szCs w:val="21"/>
          <w:highlight w:val="none"/>
        </w:rPr>
      </w:pPr>
      <w:r>
        <w:rPr>
          <w:rFonts w:hint="eastAsia" w:hAnsi="宋体" w:eastAsia="宋体" w:cs="宋体"/>
          <w:bCs/>
          <w:color w:val="FF0000"/>
          <w:kern w:val="0"/>
          <w:sz w:val="21"/>
          <w:szCs w:val="21"/>
          <w:highlight w:val="none"/>
        </w:rPr>
        <w:t>注：</w:t>
      </w:r>
      <w:r>
        <w:rPr>
          <w:rFonts w:hint="eastAsia" w:ascii="宋体" w:hAnsi="宋体" w:eastAsia="宋体" w:cs="宋体"/>
          <w:bCs/>
          <w:color w:val="FF0000"/>
          <w:kern w:val="0"/>
          <w:sz w:val="21"/>
          <w:szCs w:val="21"/>
          <w:highlight w:val="none"/>
        </w:rPr>
        <w:t>1.表中设备请参照“第四章 磋商评审办法”中拟投</w:t>
      </w:r>
      <w:r>
        <w:rPr>
          <w:rFonts w:hint="eastAsia" w:ascii="宋体" w:hAnsi="宋体" w:eastAsia="宋体" w:cs="宋体"/>
          <w:bCs/>
          <w:color w:val="FF0000"/>
          <w:kern w:val="0"/>
          <w:sz w:val="21"/>
          <w:szCs w:val="21"/>
          <w:highlight w:val="none"/>
          <w:lang w:val="en-US" w:eastAsia="zh-CN"/>
        </w:rPr>
        <w:t>入</w:t>
      </w:r>
      <w:r>
        <w:rPr>
          <w:rFonts w:hint="eastAsia" w:ascii="宋体" w:hAnsi="宋体" w:eastAsia="宋体" w:cs="宋体"/>
          <w:bCs/>
          <w:color w:val="FF0000"/>
          <w:kern w:val="0"/>
          <w:sz w:val="21"/>
          <w:szCs w:val="21"/>
          <w:highlight w:val="none"/>
        </w:rPr>
        <w:t>设备要求填写，并附上相关设备的评分材料。</w:t>
      </w:r>
    </w:p>
    <w:p w14:paraId="5262F7CA">
      <w:pPr>
        <w:pStyle w:val="14"/>
        <w:spacing w:beforeLines="0" w:afterLines="0" w:line="360" w:lineRule="auto"/>
        <w:rPr>
          <w:rFonts w:hint="default" w:eastAsia="宋体"/>
          <w:lang w:val="en-US" w:eastAsia="zh-CN"/>
        </w:rPr>
      </w:pPr>
      <w:r>
        <w:rPr>
          <w:rFonts w:hint="eastAsia" w:ascii="宋体" w:hAnsi="宋体" w:eastAsia="宋体" w:cs="宋体"/>
          <w:bCs/>
          <w:color w:val="FF0000"/>
          <w:kern w:val="0"/>
          <w:sz w:val="21"/>
          <w:szCs w:val="21"/>
          <w:highlight w:val="none"/>
        </w:rPr>
        <w:t xml:space="preserve">    2.投标人可根据自身情况调整表格。</w:t>
      </w:r>
    </w:p>
    <w:p w14:paraId="635AD518">
      <w:pPr>
        <w:pStyle w:val="14"/>
        <w:spacing w:beforeLines="0" w:afterLines="0" w:line="360" w:lineRule="auto"/>
        <w:ind w:firstLine="420"/>
        <w:rPr>
          <w:rFonts w:hint="eastAsia" w:hAnsi="宋体" w:eastAsia="宋体" w:cs="宋体"/>
          <w:b/>
          <w:bCs/>
          <w:kern w:val="0"/>
          <w:sz w:val="21"/>
          <w:szCs w:val="21"/>
          <w:highlight w:val="none"/>
        </w:rPr>
      </w:pPr>
    </w:p>
    <w:p w14:paraId="182752D5">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rPr>
        <w:t xml:space="preserve">                            </w:t>
      </w:r>
      <w:r>
        <w:rPr>
          <w:rFonts w:hint="eastAsia" w:ascii="宋体" w:hAnsi="宋体" w:eastAsia="宋体" w:cs="宋体"/>
          <w:b/>
          <w:szCs w:val="21"/>
          <w:highlight w:val="none"/>
          <w:lang w:val="zh-CN"/>
        </w:rPr>
        <w:t xml:space="preserve">供应商（盖单位章）： </w:t>
      </w:r>
    </w:p>
    <w:p w14:paraId="18D5D9C3">
      <w:pPr>
        <w:spacing w:line="480" w:lineRule="auto"/>
        <w:ind w:right="420" w:firstLine="5692" w:firstLineChars="2700"/>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55FEFE0F">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14:paraId="09FB899E">
      <w:pPr>
        <w:rPr>
          <w:rFonts w:hint="eastAsia"/>
          <w:lang w:val="zh-CN"/>
        </w:rPr>
      </w:pPr>
    </w:p>
    <w:p w14:paraId="2C64E133">
      <w:pPr>
        <w:spacing w:line="360" w:lineRule="auto"/>
        <w:rPr>
          <w:rFonts w:hint="eastAsia" w:ascii="宋体" w:hAnsi="宋体" w:eastAsia="宋体" w:cs="宋体"/>
          <w:b/>
          <w:bCs/>
          <w:color w:val="000000"/>
          <w:sz w:val="24"/>
          <w:highlight w:val="none"/>
        </w:rPr>
      </w:pPr>
    </w:p>
    <w:p w14:paraId="61982E4A">
      <w:pPr>
        <w:pStyle w:val="3"/>
        <w:spacing w:before="312" w:beforeLines="100" w:after="0"/>
        <w:jc w:val="center"/>
        <w:rPr>
          <w:rFonts w:hint="eastAsia" w:ascii="宋体" w:hAnsi="宋体" w:eastAsia="宋体" w:cs="宋体"/>
          <w:bCs w:val="0"/>
          <w:highlight w:val="none"/>
          <w:lang w:val="zh-CN"/>
        </w:rPr>
      </w:pPr>
      <w:bookmarkStart w:id="170" w:name="_Toc29702"/>
      <w:bookmarkStart w:id="171" w:name="_Toc528578415"/>
      <w:bookmarkStart w:id="172" w:name="_Toc24399"/>
      <w:bookmarkStart w:id="173" w:name="_Toc528927457"/>
      <w:r>
        <w:rPr>
          <w:rFonts w:hint="eastAsia" w:ascii="宋体" w:hAnsi="宋体" w:eastAsia="宋体" w:cs="宋体"/>
          <w:bCs w:val="0"/>
          <w:highlight w:val="none"/>
          <w:lang w:val="zh-CN"/>
        </w:rPr>
        <w:t>3、报价文件格式</w:t>
      </w:r>
      <w:bookmarkEnd w:id="170"/>
      <w:bookmarkEnd w:id="171"/>
      <w:bookmarkEnd w:id="172"/>
      <w:bookmarkEnd w:id="173"/>
    </w:p>
    <w:p w14:paraId="23D1DBBF">
      <w:pPr>
        <w:spacing w:before="100" w:beforeAutospacing="1" w:line="36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目   录</w:t>
      </w:r>
    </w:p>
    <w:p w14:paraId="7A173347">
      <w:pPr>
        <w:keepNext w:val="0"/>
        <w:keepLines w:val="0"/>
        <w:pageBreakBefore w:val="0"/>
        <w:widowControl w:val="0"/>
        <w:numPr>
          <w:ilvl w:val="0"/>
          <w:numId w:val="12"/>
        </w:numPr>
        <w:kinsoku/>
        <w:wordWrap/>
        <w:overflowPunct/>
        <w:topLinePunct w:val="0"/>
        <w:bidi w:val="0"/>
        <w:adjustRightInd/>
        <w:snapToGrid/>
        <w:spacing w:line="360" w:lineRule="auto"/>
        <w:ind w:left="420"/>
        <w:textAlignment w:val="auto"/>
        <w:rPr>
          <w:rFonts w:hint="eastAsia" w:ascii="宋体" w:hAnsi="宋体"/>
          <w:szCs w:val="21"/>
          <w:highlight w:val="none"/>
        </w:rPr>
      </w:pPr>
      <w:r>
        <w:rPr>
          <w:rFonts w:hint="eastAsia" w:ascii="宋体" w:hAnsi="宋体"/>
          <w:szCs w:val="21"/>
          <w:highlight w:val="none"/>
          <w:lang w:eastAsia="zh-CN"/>
        </w:rPr>
        <w:t>报价一览表</w:t>
      </w:r>
    </w:p>
    <w:p w14:paraId="550FBF60">
      <w:pPr>
        <w:pStyle w:val="35"/>
        <w:numPr>
          <w:ilvl w:val="0"/>
          <w:numId w:val="0"/>
        </w:numPr>
        <w:rPr>
          <w:rFonts w:hint="eastAsia"/>
        </w:rPr>
      </w:pPr>
    </w:p>
    <w:p w14:paraId="7FC58B63">
      <w:pPr>
        <w:keepNext w:val="0"/>
        <w:keepLines w:val="0"/>
        <w:pageBreakBefore w:val="0"/>
        <w:widowControl w:val="0"/>
        <w:kinsoku/>
        <w:wordWrap/>
        <w:overflowPunct/>
        <w:topLinePunct w:val="0"/>
        <w:bidi w:val="0"/>
        <w:adjustRightInd/>
        <w:snapToGrid/>
        <w:spacing w:line="360" w:lineRule="auto"/>
        <w:ind w:left="420"/>
        <w:textAlignment w:val="auto"/>
        <w:rPr>
          <w:rFonts w:hint="eastAsia" w:ascii="宋体" w:hAnsi="宋体" w:eastAsia="宋体" w:cs="宋体"/>
          <w:b/>
          <w:bCs/>
          <w:color w:val="000000"/>
          <w:sz w:val="24"/>
          <w:highlight w:val="none"/>
          <w:lang w:eastAsia="zh-CN"/>
        </w:rPr>
        <w:sectPr>
          <w:pgSz w:w="11906" w:h="16838"/>
          <w:pgMar w:top="1440" w:right="1587" w:bottom="1440" w:left="1587" w:header="851" w:footer="992" w:gutter="0"/>
          <w:cols w:space="720" w:num="1"/>
          <w:rtlGutter w:val="0"/>
          <w:docGrid w:type="lines" w:linePitch="312" w:charSpace="0"/>
        </w:sect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eastAsia="zh-CN"/>
        </w:rPr>
        <w:t>磋商</w:t>
      </w:r>
      <w:r>
        <w:rPr>
          <w:rFonts w:hint="eastAsia" w:ascii="宋体" w:hAnsi="宋体"/>
          <w:szCs w:val="21"/>
          <w:highlight w:val="none"/>
        </w:rPr>
        <w:t>供应商针对报价需要说明的其他文件和说明</w:t>
      </w:r>
      <w:r>
        <w:rPr>
          <w:rFonts w:hint="eastAsia" w:ascii="宋体" w:hAnsi="宋体"/>
          <w:szCs w:val="21"/>
          <w:highlight w:val="none"/>
          <w:lang w:eastAsia="zh-CN"/>
        </w:rPr>
        <w:t>（</w:t>
      </w:r>
      <w:r>
        <w:rPr>
          <w:rFonts w:hint="eastAsia" w:ascii="宋体" w:hAnsi="宋体"/>
          <w:szCs w:val="21"/>
          <w:highlight w:val="none"/>
          <w:lang w:val="en-US" w:eastAsia="zh-CN"/>
        </w:rPr>
        <w:t>如有</w:t>
      </w:r>
      <w:r>
        <w:rPr>
          <w:rFonts w:hint="eastAsia" w:ascii="宋体" w:hAnsi="宋体"/>
          <w:szCs w:val="21"/>
          <w:highlight w:val="none"/>
          <w:lang w:eastAsia="zh-CN"/>
        </w:rPr>
        <w:t>）</w:t>
      </w:r>
    </w:p>
    <w:p w14:paraId="1F3190C0">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1</w:t>
      </w:r>
      <w:r>
        <w:rPr>
          <w:rFonts w:hint="eastAsia" w:ascii="宋体" w:hAnsi="宋体" w:cs="宋体"/>
          <w:b/>
          <w:bCs/>
          <w:color w:val="000000"/>
          <w:sz w:val="24"/>
          <w:highlight w:val="none"/>
          <w:lang w:val="en-US" w:eastAsia="zh-CN"/>
        </w:rPr>
        <w:t>2</w:t>
      </w:r>
      <w:r>
        <w:rPr>
          <w:rFonts w:hint="eastAsia" w:ascii="宋体" w:hAnsi="宋体" w:eastAsia="宋体" w:cs="宋体"/>
          <w:b/>
          <w:bCs/>
          <w:color w:val="000000"/>
          <w:sz w:val="24"/>
          <w:highlight w:val="none"/>
        </w:rPr>
        <w:t xml:space="preserve">： </w:t>
      </w:r>
    </w:p>
    <w:p w14:paraId="416AAC47">
      <w:pPr>
        <w:spacing w:line="48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报价一览表（首次报价）</w:t>
      </w:r>
      <w:r>
        <w:rPr>
          <w:rFonts w:hint="eastAsia" w:ascii="宋体" w:hAnsi="宋体" w:eastAsia="宋体" w:cs="宋体"/>
          <w:b/>
          <w:sz w:val="28"/>
          <w:szCs w:val="28"/>
        </w:rPr>
        <w:t xml:space="preserve"> </w:t>
      </w:r>
    </w:p>
    <w:p w14:paraId="72A222B4">
      <w:pPr>
        <w:pStyle w:val="14"/>
        <w:spacing w:beforeLines="0" w:afterLines="0" w:line="276" w:lineRule="auto"/>
        <w:rPr>
          <w:rFonts w:hint="eastAsia" w:hAnsi="宋体" w:eastAsia="宋体" w:cs="宋体"/>
          <w:sz w:val="21"/>
          <w:szCs w:val="21"/>
          <w:highlight w:val="none"/>
          <w:lang w:eastAsia="zh-CN"/>
        </w:rPr>
      </w:pPr>
      <w:r>
        <w:rPr>
          <w:rFonts w:hint="eastAsia" w:hAnsi="宋体" w:eastAsia="宋体" w:cs="宋体"/>
          <w:sz w:val="21"/>
          <w:szCs w:val="21"/>
          <w:highlight w:val="none"/>
        </w:rPr>
        <w:t>项目编号：</w:t>
      </w:r>
      <w:r>
        <w:rPr>
          <w:rFonts w:hint="eastAsia" w:hAnsi="宋体" w:cs="宋体"/>
          <w:sz w:val="21"/>
          <w:szCs w:val="21"/>
          <w:highlight w:val="none"/>
          <w:lang w:eastAsia="zh-CN"/>
        </w:rPr>
        <w:t>GYTZ[2025]-006</w:t>
      </w:r>
    </w:p>
    <w:p w14:paraId="06AF41A7">
      <w:pPr>
        <w:spacing w:line="276" w:lineRule="auto"/>
        <w:jc w:val="left"/>
        <w:rPr>
          <w:rFonts w:hint="eastAsia" w:ascii="宋体" w:hAnsi="宋体" w:cs="宋体"/>
          <w:szCs w:val="21"/>
          <w:highlight w:val="none"/>
          <w:lang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2025年度仙居县朱溪镇人民政府拆违拆临治乱工程</w:t>
      </w:r>
    </w:p>
    <w:tbl>
      <w:tblPr>
        <w:tblStyle w:val="3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1993"/>
        <w:gridCol w:w="1993"/>
        <w:gridCol w:w="1883"/>
      </w:tblGrid>
      <w:tr w14:paraId="4BA2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869" w:type="dxa"/>
            <w:vMerge w:val="restart"/>
            <w:tcBorders>
              <w:top w:val="single" w:color="000000" w:sz="12" w:space="0"/>
              <w:left w:val="single" w:color="000000" w:sz="12" w:space="0"/>
              <w:right w:val="single" w:color="000000" w:sz="4" w:space="0"/>
            </w:tcBorders>
            <w:noWrap w:val="0"/>
            <w:vAlign w:val="center"/>
          </w:tcPr>
          <w:p w14:paraId="07FAA484">
            <w:pPr>
              <w:jc w:val="center"/>
              <w:rPr>
                <w:rFonts w:hint="eastAsia" w:ascii="宋体" w:hAnsi="宋体" w:eastAsia="宋体"/>
                <w:b/>
                <w:sz w:val="22"/>
                <w:szCs w:val="22"/>
                <w:lang w:val="en-US" w:eastAsia="zh-CN"/>
              </w:rPr>
            </w:pPr>
            <w:r>
              <w:rPr>
                <w:rFonts w:hint="eastAsia" w:ascii="宋体" w:hAnsi="宋体"/>
                <w:b/>
                <w:sz w:val="22"/>
                <w:szCs w:val="22"/>
                <w:lang w:val="en-US" w:eastAsia="zh-CN"/>
              </w:rPr>
              <w:t>报价</w:t>
            </w:r>
          </w:p>
        </w:tc>
        <w:tc>
          <w:tcPr>
            <w:tcW w:w="1993" w:type="dxa"/>
            <w:tcBorders>
              <w:top w:val="single" w:color="000000" w:sz="12" w:space="0"/>
              <w:left w:val="single" w:color="000000" w:sz="4" w:space="0"/>
              <w:bottom w:val="single" w:color="000000" w:sz="4" w:space="0"/>
              <w:right w:val="single" w:color="000000" w:sz="4" w:space="0"/>
            </w:tcBorders>
            <w:noWrap w:val="0"/>
            <w:vAlign w:val="center"/>
          </w:tcPr>
          <w:p w14:paraId="38DDFEB3">
            <w:pPr>
              <w:jc w:val="center"/>
              <w:rPr>
                <w:rFonts w:hint="eastAsia" w:ascii="宋体" w:hAnsi="宋体"/>
                <w:b/>
                <w:sz w:val="22"/>
                <w:szCs w:val="22"/>
              </w:rPr>
            </w:pPr>
            <w:r>
              <w:rPr>
                <w:rFonts w:hint="eastAsia" w:ascii="宋体" w:hAnsi="宋体" w:eastAsia="宋体"/>
                <w:b/>
                <w:sz w:val="22"/>
                <w:szCs w:val="22"/>
              </w:rPr>
              <w:t>报价折扣率（%）</w:t>
            </w:r>
          </w:p>
        </w:tc>
        <w:tc>
          <w:tcPr>
            <w:tcW w:w="1993" w:type="dxa"/>
            <w:tcBorders>
              <w:top w:val="single" w:color="000000" w:sz="12" w:space="0"/>
              <w:left w:val="single" w:color="000000" w:sz="4" w:space="0"/>
              <w:bottom w:val="single" w:color="000000" w:sz="4" w:space="0"/>
              <w:right w:val="single" w:color="000000" w:sz="4" w:space="0"/>
            </w:tcBorders>
            <w:noWrap w:val="0"/>
            <w:vAlign w:val="center"/>
          </w:tcPr>
          <w:p w14:paraId="6932A897">
            <w:pPr>
              <w:jc w:val="center"/>
              <w:rPr>
                <w:rFonts w:hint="eastAsia" w:ascii="宋体" w:hAnsi="宋体"/>
                <w:b/>
                <w:sz w:val="22"/>
                <w:szCs w:val="22"/>
              </w:rPr>
            </w:pPr>
            <w:r>
              <w:rPr>
                <w:rFonts w:hint="eastAsia" w:ascii="宋体" w:hAnsi="宋体"/>
                <w:b/>
                <w:sz w:val="22"/>
                <w:szCs w:val="22"/>
              </w:rPr>
              <w:t>服务期限</w:t>
            </w:r>
          </w:p>
        </w:tc>
        <w:tc>
          <w:tcPr>
            <w:tcW w:w="1883" w:type="dxa"/>
            <w:tcBorders>
              <w:top w:val="single" w:color="000000" w:sz="12" w:space="0"/>
              <w:left w:val="single" w:color="000000" w:sz="4" w:space="0"/>
              <w:bottom w:val="single" w:color="000000" w:sz="4" w:space="0"/>
              <w:right w:val="single" w:color="000000" w:sz="12" w:space="0"/>
            </w:tcBorders>
            <w:noWrap w:val="0"/>
            <w:vAlign w:val="center"/>
          </w:tcPr>
          <w:p w14:paraId="6C70BA62">
            <w:pPr>
              <w:jc w:val="center"/>
              <w:rPr>
                <w:rFonts w:hint="eastAsia" w:ascii="宋体" w:hAnsi="宋体"/>
                <w:b/>
                <w:sz w:val="22"/>
                <w:szCs w:val="22"/>
              </w:rPr>
            </w:pPr>
            <w:r>
              <w:rPr>
                <w:rFonts w:hint="eastAsia" w:ascii="宋体" w:hAnsi="宋体"/>
                <w:b/>
                <w:sz w:val="22"/>
                <w:szCs w:val="22"/>
              </w:rPr>
              <w:t>备注</w:t>
            </w:r>
          </w:p>
        </w:tc>
      </w:tr>
      <w:tr w14:paraId="6530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869" w:type="dxa"/>
            <w:vMerge w:val="continue"/>
            <w:tcBorders>
              <w:left w:val="single" w:color="000000" w:sz="12" w:space="0"/>
              <w:bottom w:val="single" w:color="000000" w:sz="12" w:space="0"/>
              <w:right w:val="single" w:color="000000" w:sz="4" w:space="0"/>
            </w:tcBorders>
            <w:noWrap w:val="0"/>
            <w:vAlign w:val="center"/>
          </w:tcPr>
          <w:p w14:paraId="1EB33270">
            <w:pPr>
              <w:widowControl/>
              <w:spacing w:line="360" w:lineRule="auto"/>
              <w:ind w:right="60"/>
              <w:outlineLvl w:val="9"/>
              <w:rPr>
                <w:rFonts w:ascii="宋体" w:hAnsi="宋体" w:eastAsia="宋体"/>
                <w:sz w:val="22"/>
                <w:szCs w:val="22"/>
              </w:rPr>
            </w:pPr>
          </w:p>
        </w:tc>
        <w:tc>
          <w:tcPr>
            <w:tcW w:w="1993" w:type="dxa"/>
            <w:tcBorders>
              <w:top w:val="single" w:color="000000" w:sz="4" w:space="0"/>
              <w:left w:val="single" w:color="000000" w:sz="4" w:space="0"/>
              <w:bottom w:val="single" w:color="000000" w:sz="12" w:space="0"/>
              <w:right w:val="single" w:color="000000" w:sz="4" w:space="0"/>
            </w:tcBorders>
            <w:noWrap w:val="0"/>
            <w:vAlign w:val="center"/>
          </w:tcPr>
          <w:p w14:paraId="4F905D43">
            <w:pPr>
              <w:jc w:val="center"/>
              <w:rPr>
                <w:rFonts w:hint="eastAsia" w:ascii="宋体" w:hAnsi="宋体"/>
                <w:sz w:val="22"/>
                <w:szCs w:val="22"/>
              </w:rPr>
            </w:pPr>
          </w:p>
        </w:tc>
        <w:tc>
          <w:tcPr>
            <w:tcW w:w="1993" w:type="dxa"/>
            <w:tcBorders>
              <w:top w:val="single" w:color="000000" w:sz="4" w:space="0"/>
              <w:left w:val="single" w:color="000000" w:sz="4" w:space="0"/>
              <w:bottom w:val="single" w:color="000000" w:sz="12" w:space="0"/>
              <w:right w:val="single" w:color="000000" w:sz="4" w:space="0"/>
            </w:tcBorders>
            <w:noWrap w:val="0"/>
            <w:vAlign w:val="center"/>
          </w:tcPr>
          <w:p w14:paraId="1AB20A21">
            <w:pPr>
              <w:jc w:val="center"/>
              <w:rPr>
                <w:rFonts w:hint="eastAsia" w:ascii="宋体" w:hAnsi="宋体" w:cs="宋体"/>
                <w:i/>
                <w:color w:val="FF0000"/>
                <w:kern w:val="0"/>
                <w:sz w:val="22"/>
                <w:szCs w:val="22"/>
              </w:rPr>
            </w:pPr>
            <w:r>
              <w:rPr>
                <w:rFonts w:hint="eastAsia" w:ascii="宋体" w:hAnsi="宋体"/>
                <w:sz w:val="22"/>
                <w:szCs w:val="22"/>
              </w:rPr>
              <w:t>一年</w:t>
            </w:r>
          </w:p>
        </w:tc>
        <w:tc>
          <w:tcPr>
            <w:tcW w:w="1883" w:type="dxa"/>
            <w:tcBorders>
              <w:top w:val="single" w:color="000000" w:sz="4" w:space="0"/>
              <w:left w:val="single" w:color="000000" w:sz="4" w:space="0"/>
              <w:bottom w:val="single" w:color="000000" w:sz="12" w:space="0"/>
              <w:right w:val="single" w:color="000000" w:sz="12" w:space="0"/>
            </w:tcBorders>
            <w:noWrap w:val="0"/>
            <w:vAlign w:val="center"/>
          </w:tcPr>
          <w:p w14:paraId="771576C5">
            <w:pPr>
              <w:rPr>
                <w:rFonts w:hint="eastAsia" w:ascii="宋体" w:hAnsi="宋体"/>
                <w:sz w:val="22"/>
                <w:szCs w:val="22"/>
              </w:rPr>
            </w:pPr>
          </w:p>
        </w:tc>
      </w:tr>
    </w:tbl>
    <w:p w14:paraId="6BC21555">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eastAsia="宋体" w:cs="宋体"/>
          <w:szCs w:val="21"/>
        </w:rPr>
      </w:pPr>
      <w:r>
        <w:rPr>
          <w:rFonts w:hint="eastAsia" w:ascii="宋体" w:hAnsi="宋体" w:eastAsia="宋体" w:cs="宋体"/>
          <w:b w:val="0"/>
          <w:bCs/>
          <w:szCs w:val="21"/>
          <w:highlight w:val="none"/>
        </w:rPr>
        <w:t>注:</w:t>
      </w:r>
      <w:r>
        <w:rPr>
          <w:rFonts w:hint="eastAsia" w:ascii="宋体" w:hAnsi="宋体" w:eastAsia="宋体" w:cs="宋体"/>
          <w:b/>
          <w:sz w:val="21"/>
          <w:szCs w:val="21"/>
        </w:rPr>
        <w:t xml:space="preserve"> </w:t>
      </w:r>
      <w:r>
        <w:rPr>
          <w:rFonts w:hint="eastAsia" w:ascii="宋体" w:hAnsi="宋体" w:eastAsia="宋体" w:cs="宋体"/>
          <w:szCs w:val="21"/>
        </w:rPr>
        <w:t>1、投标人应考虑企业自身实力、经验及项目实施过程中的各种因素，根据采购要求，自主确定单价的折扣，实行固定单价按实结算</w:t>
      </w:r>
      <w:r>
        <w:rPr>
          <w:rFonts w:hint="eastAsia" w:ascii="宋体" w:hAnsi="宋体" w:eastAsia="宋体" w:cs="宋体"/>
          <w:szCs w:val="21"/>
          <w:lang w:eastAsia="zh-CN"/>
        </w:rPr>
        <w:t>。</w:t>
      </w:r>
      <w:r>
        <w:rPr>
          <w:rFonts w:hint="eastAsia" w:ascii="宋体" w:hAnsi="宋体" w:eastAsia="宋体" w:cs="宋体"/>
          <w:szCs w:val="21"/>
          <w:lang w:val="en-US" w:eastAsia="zh-CN"/>
        </w:rPr>
        <w:t>磋商</w:t>
      </w:r>
      <w:r>
        <w:rPr>
          <w:rFonts w:hint="eastAsia" w:ascii="宋体" w:hAnsi="宋体" w:eastAsia="宋体" w:cs="宋体"/>
          <w:szCs w:val="21"/>
        </w:rPr>
        <w:t>报价</w:t>
      </w:r>
      <w:r>
        <w:rPr>
          <w:rFonts w:hint="eastAsia" w:ascii="宋体" w:hAnsi="宋体" w:eastAsia="宋体" w:cs="宋体"/>
          <w:szCs w:val="21"/>
          <w:highlight w:val="none"/>
        </w:rPr>
        <w:t>应包括为完成本项目服务可能发生的全部费用及企业的利润和应交纳的税金等（包含但不限于机械设备、人员工资、社会保险、人员食宿与交通、技术服务、中标服务费等）。磋商供应商对合同内容的费用、质量、安全、技术服务等实行全面承包</w:t>
      </w:r>
      <w:r>
        <w:rPr>
          <w:rFonts w:hint="eastAsia" w:ascii="宋体" w:hAnsi="宋体" w:cs="宋体"/>
          <w:sz w:val="22"/>
          <w:szCs w:val="22"/>
        </w:rPr>
        <w:t>并承担一切风险责任</w:t>
      </w:r>
      <w:r>
        <w:rPr>
          <w:rFonts w:hint="eastAsia" w:ascii="宋体" w:hAnsi="宋体" w:eastAsia="宋体" w:cs="宋体"/>
          <w:b/>
          <w:bCs/>
          <w:color w:val="auto"/>
          <w:szCs w:val="21"/>
          <w:highlight w:val="none"/>
        </w:rPr>
        <w:t>。</w:t>
      </w:r>
    </w:p>
    <w:p w14:paraId="77F6B01F">
      <w:pPr>
        <w:keepNext w:val="0"/>
        <w:keepLines w:val="0"/>
        <w:pageBreakBefore w:val="0"/>
        <w:widowControl w:val="0"/>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cs="宋体"/>
          <w:sz w:val="22"/>
          <w:szCs w:val="22"/>
        </w:rPr>
        <w:t>投标人报价应在0-</w:t>
      </w:r>
      <w:r>
        <w:rPr>
          <w:rFonts w:hint="eastAsia" w:ascii="宋体" w:hAnsi="宋体" w:cs="宋体"/>
          <w:sz w:val="22"/>
          <w:szCs w:val="22"/>
          <w:lang w:val="en-US" w:eastAsia="zh-CN"/>
        </w:rPr>
        <w:t>90</w:t>
      </w:r>
      <w:r>
        <w:rPr>
          <w:rFonts w:hint="eastAsia" w:ascii="宋体" w:hAnsi="宋体" w:cs="宋体"/>
          <w:sz w:val="22"/>
          <w:szCs w:val="22"/>
        </w:rPr>
        <w:t>%区间选择作为本次报价折扣率。</w:t>
      </w:r>
      <w:r>
        <w:rPr>
          <w:rFonts w:hint="eastAsia" w:ascii="宋体" w:hAnsi="宋体" w:cs="宋体"/>
          <w:kern w:val="0"/>
          <w:sz w:val="22"/>
          <w:szCs w:val="22"/>
          <w:lang w:val="zh-CN"/>
        </w:rPr>
        <w:t>报价文件评分采用低价优先法计算，即满足采购文件要求且投标折扣率最大</w:t>
      </w:r>
      <w:r>
        <w:rPr>
          <w:rFonts w:hint="eastAsia" w:ascii="宋体" w:hAnsi="宋体" w:cs="宋体"/>
          <w:b/>
          <w:bCs/>
          <w:color w:val="FF0000"/>
          <w:kern w:val="0"/>
          <w:sz w:val="22"/>
          <w:szCs w:val="22"/>
          <w:u w:val="single"/>
          <w:lang w:val="zh-CN"/>
        </w:rPr>
        <w:t>（例：折扣率70%、80%、90%，即折扣率70%为最大）</w:t>
      </w:r>
      <w:r>
        <w:rPr>
          <w:rFonts w:hint="eastAsia" w:ascii="宋体" w:hAnsi="宋体" w:cs="宋体"/>
          <w:kern w:val="0"/>
          <w:sz w:val="22"/>
          <w:szCs w:val="22"/>
          <w:lang w:val="zh-CN"/>
        </w:rPr>
        <w:t>的投标报价为评标基准价。投标折扣率最大的供应商，其报价文件得满分。如磋商供应商的报价未在折扣区间内的，其响应文件作无效标处理</w:t>
      </w:r>
      <w:r>
        <w:rPr>
          <w:rFonts w:hint="eastAsia" w:ascii="宋体" w:hAnsi="宋体" w:eastAsia="宋体" w:cs="宋体"/>
          <w:szCs w:val="21"/>
          <w:lang w:eastAsia="zh-CN"/>
        </w:rPr>
        <w:t>。</w:t>
      </w:r>
    </w:p>
    <w:p w14:paraId="2F8DA0FC">
      <w:pPr>
        <w:keepNext w:val="0"/>
        <w:keepLines w:val="0"/>
        <w:pageBreakBefore w:val="0"/>
        <w:widowControl w:val="0"/>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、报价一经涂改，应在涂改处加盖单位公章或者由法定代表人或授权委托人签字或盖章，否则其投标作无效标处理。</w:t>
      </w:r>
    </w:p>
    <w:p w14:paraId="09FD7C1C">
      <w:pPr>
        <w:spacing w:line="360" w:lineRule="auto"/>
        <w:ind w:firstLine="420" w:firstLineChars="200"/>
        <w:jc w:val="left"/>
        <w:rPr>
          <w:rFonts w:hint="eastAsia" w:ascii="宋体" w:hAnsi="宋体" w:eastAsia="宋体" w:cs="宋体"/>
          <w:szCs w:val="21"/>
          <w:highlight w:val="none"/>
        </w:rPr>
      </w:pPr>
    </w:p>
    <w:p w14:paraId="67526C72">
      <w:pPr>
        <w:spacing w:line="360" w:lineRule="auto"/>
        <w:ind w:firstLine="480" w:firstLineChars="200"/>
        <w:jc w:val="left"/>
        <w:rPr>
          <w:rFonts w:hint="eastAsia" w:ascii="宋体" w:hAnsi="宋体" w:eastAsia="宋体" w:cs="宋体"/>
          <w:sz w:val="24"/>
          <w:highlight w:val="none"/>
        </w:rPr>
      </w:pPr>
    </w:p>
    <w:p w14:paraId="10F48A96">
      <w:pPr>
        <w:spacing w:line="480" w:lineRule="auto"/>
        <w:ind w:right="840"/>
        <w:jc w:val="center"/>
        <w:rPr>
          <w:rFonts w:hint="eastAsia" w:ascii="宋体" w:hAnsi="宋体" w:eastAsia="宋体" w:cs="宋体"/>
          <w:b/>
          <w:szCs w:val="21"/>
          <w:highlight w:val="none"/>
          <w:lang w:val="zh-CN"/>
        </w:rPr>
      </w:pPr>
      <w:bookmarkStart w:id="174" w:name="_Toc481505161"/>
      <w:r>
        <w:rPr>
          <w:rFonts w:hint="eastAsia" w:ascii="宋体" w:hAnsi="宋体" w:eastAsia="宋体" w:cs="宋体"/>
          <w:b/>
          <w:sz w:val="24"/>
          <w:highlight w:val="none"/>
          <w:lang w:val="zh-CN"/>
        </w:rPr>
        <w:t xml:space="preserve">       </w:t>
      </w:r>
      <w:r>
        <w:rPr>
          <w:rFonts w:hint="eastAsia" w:ascii="宋体" w:hAnsi="宋体" w:eastAsia="宋体" w:cs="宋体"/>
          <w:b/>
          <w:sz w:val="24"/>
          <w:highlight w:val="none"/>
        </w:rPr>
        <w:t xml:space="preserve">   </w:t>
      </w:r>
      <w:r>
        <w:rPr>
          <w:rFonts w:hint="eastAsia" w:ascii="宋体" w:hAnsi="宋体" w:eastAsia="宋体" w:cs="宋体"/>
          <w:b/>
          <w:sz w:val="24"/>
          <w:highlight w:val="none"/>
          <w:lang w:val="zh-CN"/>
        </w:rPr>
        <w:t xml:space="preserve">  </w:t>
      </w:r>
      <w:r>
        <w:rPr>
          <w:rFonts w:hint="eastAsia" w:ascii="宋体" w:hAnsi="宋体" w:eastAsia="宋体" w:cs="宋体"/>
          <w:b/>
          <w:szCs w:val="21"/>
          <w:highlight w:val="none"/>
          <w:lang w:val="zh-CN"/>
        </w:rPr>
        <w:t xml:space="preserve">  供应商（盖单位章）： </w:t>
      </w:r>
    </w:p>
    <w:p w14:paraId="7F96A7F6">
      <w:pPr>
        <w:spacing w:line="480" w:lineRule="auto"/>
        <w:ind w:right="420" w:firstLine="5068" w:firstLineChars="2404"/>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bookmarkEnd w:id="174"/>
    <w:p w14:paraId="023F7A3F">
      <w:pPr>
        <w:spacing w:line="480" w:lineRule="auto"/>
        <w:jc w:val="center"/>
        <w:rPr>
          <w:rFonts w:hint="eastAsia" w:ascii="宋体" w:hAnsi="宋体" w:cs="宋体"/>
          <w:b/>
          <w:sz w:val="28"/>
          <w:szCs w:val="28"/>
        </w:rPr>
      </w:pPr>
      <w:bookmarkStart w:id="175" w:name="_Toc481505162"/>
      <w:bookmarkStart w:id="176" w:name="_Toc434090253"/>
    </w:p>
    <w:p w14:paraId="6EE09B65">
      <w:pPr>
        <w:pStyle w:val="12"/>
        <w:ind w:left="0" w:leftChars="0" w:firstLine="0" w:firstLineChars="0"/>
        <w:rPr>
          <w:rFonts w:ascii="宋体" w:hAnsi="宋体"/>
          <w:b/>
          <w:szCs w:val="21"/>
          <w:lang w:val="zh-CN"/>
        </w:rPr>
      </w:pPr>
    </w:p>
    <w:p w14:paraId="4B83D866">
      <w:pPr>
        <w:pStyle w:val="28"/>
        <w:rPr>
          <w:rFonts w:hint="eastAsia"/>
          <w:lang w:eastAsia="zh-CN"/>
        </w:rPr>
        <w:sectPr>
          <w:pgSz w:w="11905" w:h="16838"/>
          <w:pgMar w:top="1440" w:right="1587" w:bottom="1440" w:left="1587" w:header="851" w:footer="992" w:gutter="0"/>
          <w:cols w:space="720" w:num="1"/>
          <w:rtlGutter w:val="0"/>
          <w:docGrid w:type="lines" w:linePitch="303" w:charSpace="0"/>
        </w:sectPr>
      </w:pPr>
    </w:p>
    <w:bookmarkEnd w:id="175"/>
    <w:bookmarkEnd w:id="176"/>
    <w:p w14:paraId="1B0E5EA6">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1</w:t>
      </w:r>
      <w:r>
        <w:rPr>
          <w:rFonts w:hint="eastAsia" w:ascii="宋体" w:hAnsi="宋体" w:cs="宋体"/>
          <w:b/>
          <w:bCs/>
          <w:color w:val="000000"/>
          <w:sz w:val="24"/>
          <w:highlight w:val="none"/>
          <w:lang w:val="en-US" w:eastAsia="zh-CN"/>
        </w:rPr>
        <w:t>3</w:t>
      </w:r>
      <w:r>
        <w:rPr>
          <w:rFonts w:hint="eastAsia" w:ascii="宋体" w:hAnsi="宋体" w:eastAsia="宋体" w:cs="宋体"/>
          <w:b/>
          <w:bCs/>
          <w:color w:val="000000"/>
          <w:sz w:val="24"/>
          <w:highlight w:val="none"/>
        </w:rPr>
        <w:t xml:space="preserve">： </w:t>
      </w:r>
    </w:p>
    <w:p w14:paraId="37FB783E">
      <w:pPr>
        <w:spacing w:line="48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报价一览表（</w:t>
      </w:r>
      <w:r>
        <w:rPr>
          <w:rFonts w:hint="eastAsia" w:ascii="宋体" w:hAnsi="宋体" w:eastAsia="宋体" w:cs="宋体"/>
          <w:b/>
          <w:sz w:val="28"/>
          <w:szCs w:val="28"/>
          <w:highlight w:val="none"/>
          <w:lang w:val="en-US" w:eastAsia="zh-CN"/>
        </w:rPr>
        <w:t>最终</w:t>
      </w:r>
      <w:r>
        <w:rPr>
          <w:rFonts w:hint="eastAsia" w:ascii="宋体" w:hAnsi="宋体" w:eastAsia="宋体" w:cs="宋体"/>
          <w:b/>
          <w:sz w:val="28"/>
          <w:szCs w:val="28"/>
          <w:highlight w:val="none"/>
        </w:rPr>
        <w:t>报价）</w:t>
      </w:r>
      <w:r>
        <w:rPr>
          <w:rFonts w:hint="eastAsia" w:ascii="宋体" w:hAnsi="宋体" w:eastAsia="宋体" w:cs="宋体"/>
          <w:b/>
          <w:sz w:val="28"/>
          <w:szCs w:val="28"/>
        </w:rPr>
        <w:t xml:space="preserve"> </w:t>
      </w:r>
    </w:p>
    <w:p w14:paraId="7FCF2A07">
      <w:pPr>
        <w:pStyle w:val="14"/>
        <w:spacing w:beforeLines="0" w:afterLines="0" w:line="276" w:lineRule="auto"/>
        <w:rPr>
          <w:rFonts w:hint="eastAsia" w:hAnsi="宋体" w:eastAsia="宋体" w:cs="宋体"/>
          <w:sz w:val="21"/>
          <w:szCs w:val="21"/>
          <w:highlight w:val="none"/>
          <w:lang w:eastAsia="zh-CN"/>
        </w:rPr>
      </w:pPr>
      <w:r>
        <w:rPr>
          <w:rFonts w:hint="eastAsia" w:hAnsi="宋体" w:eastAsia="宋体" w:cs="宋体"/>
          <w:sz w:val="21"/>
          <w:szCs w:val="21"/>
          <w:highlight w:val="none"/>
        </w:rPr>
        <w:t>项目编号：</w:t>
      </w:r>
      <w:r>
        <w:rPr>
          <w:rFonts w:hint="eastAsia" w:hAnsi="宋体" w:cs="宋体"/>
          <w:sz w:val="21"/>
          <w:szCs w:val="21"/>
          <w:highlight w:val="none"/>
          <w:lang w:eastAsia="zh-CN"/>
        </w:rPr>
        <w:t>GYTZ[2025]-006</w:t>
      </w:r>
    </w:p>
    <w:p w14:paraId="6F7153DD">
      <w:pPr>
        <w:spacing w:line="276" w:lineRule="auto"/>
        <w:jc w:val="left"/>
        <w:rPr>
          <w:rFonts w:hint="eastAsia" w:ascii="宋体" w:hAnsi="宋体" w:cs="宋体"/>
          <w:szCs w:val="21"/>
          <w:highlight w:val="none"/>
          <w:lang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2025年度仙居县朱溪镇人民政府拆违拆临治乱工程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2100"/>
        <w:gridCol w:w="1680"/>
        <w:gridCol w:w="1985"/>
      </w:tblGrid>
      <w:tr w14:paraId="5689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023" w:type="dxa"/>
            <w:vMerge w:val="restart"/>
            <w:tcBorders>
              <w:top w:val="single" w:color="000000" w:sz="12" w:space="0"/>
              <w:left w:val="single" w:color="000000" w:sz="12" w:space="0"/>
              <w:bottom w:val="single" w:color="000000" w:sz="4" w:space="0"/>
              <w:right w:val="single" w:color="000000" w:sz="4" w:space="0"/>
            </w:tcBorders>
            <w:noWrap w:val="0"/>
            <w:vAlign w:val="center"/>
          </w:tcPr>
          <w:p w14:paraId="373AA7C0">
            <w:pPr>
              <w:jc w:val="center"/>
              <w:rPr>
                <w:rFonts w:hint="eastAsia" w:ascii="宋体" w:hAnsi="宋体"/>
                <w:b/>
                <w:sz w:val="22"/>
                <w:szCs w:val="22"/>
              </w:rPr>
            </w:pPr>
            <w:r>
              <w:rPr>
                <w:rFonts w:hint="eastAsia" w:ascii="宋体" w:hAnsi="宋体"/>
                <w:b/>
                <w:sz w:val="22"/>
                <w:szCs w:val="22"/>
                <w:lang w:val="en-US" w:eastAsia="zh-CN"/>
              </w:rPr>
              <w:t>报价</w:t>
            </w:r>
          </w:p>
        </w:tc>
        <w:tc>
          <w:tcPr>
            <w:tcW w:w="2100" w:type="dxa"/>
            <w:tcBorders>
              <w:top w:val="single" w:color="000000" w:sz="12" w:space="0"/>
              <w:left w:val="single" w:color="000000" w:sz="4" w:space="0"/>
              <w:bottom w:val="single" w:color="000000" w:sz="4" w:space="0"/>
              <w:right w:val="single" w:color="000000" w:sz="4" w:space="0"/>
            </w:tcBorders>
            <w:noWrap w:val="0"/>
            <w:vAlign w:val="center"/>
          </w:tcPr>
          <w:p w14:paraId="0776EA3E">
            <w:pPr>
              <w:jc w:val="center"/>
              <w:rPr>
                <w:rFonts w:hint="eastAsia" w:ascii="宋体" w:hAnsi="宋体"/>
                <w:b/>
                <w:sz w:val="22"/>
                <w:szCs w:val="22"/>
              </w:rPr>
            </w:pPr>
            <w:r>
              <w:rPr>
                <w:rFonts w:hint="eastAsia" w:ascii="宋体" w:hAnsi="宋体" w:eastAsia="宋体"/>
                <w:b/>
                <w:sz w:val="22"/>
                <w:szCs w:val="22"/>
              </w:rPr>
              <w:t>报价折扣率（%）</w:t>
            </w:r>
          </w:p>
        </w:tc>
        <w:tc>
          <w:tcPr>
            <w:tcW w:w="1680" w:type="dxa"/>
            <w:tcBorders>
              <w:top w:val="single" w:color="000000" w:sz="12" w:space="0"/>
              <w:left w:val="single" w:color="000000" w:sz="4" w:space="0"/>
              <w:bottom w:val="single" w:color="000000" w:sz="4" w:space="0"/>
              <w:right w:val="single" w:color="000000" w:sz="4" w:space="0"/>
            </w:tcBorders>
            <w:noWrap w:val="0"/>
            <w:vAlign w:val="center"/>
          </w:tcPr>
          <w:p w14:paraId="04562E9F">
            <w:pPr>
              <w:jc w:val="center"/>
              <w:rPr>
                <w:rFonts w:hint="eastAsia" w:ascii="宋体" w:hAnsi="宋体"/>
                <w:b/>
                <w:sz w:val="22"/>
                <w:szCs w:val="22"/>
              </w:rPr>
            </w:pPr>
            <w:r>
              <w:rPr>
                <w:rFonts w:hint="eastAsia" w:ascii="宋体" w:hAnsi="宋体"/>
                <w:b/>
                <w:sz w:val="22"/>
                <w:szCs w:val="22"/>
              </w:rPr>
              <w:t>服务期限</w:t>
            </w:r>
          </w:p>
        </w:tc>
        <w:tc>
          <w:tcPr>
            <w:tcW w:w="1985" w:type="dxa"/>
            <w:tcBorders>
              <w:top w:val="single" w:color="000000" w:sz="12" w:space="0"/>
              <w:left w:val="single" w:color="000000" w:sz="4" w:space="0"/>
              <w:bottom w:val="single" w:color="000000" w:sz="4" w:space="0"/>
              <w:right w:val="single" w:color="000000" w:sz="12" w:space="0"/>
            </w:tcBorders>
            <w:noWrap w:val="0"/>
            <w:vAlign w:val="center"/>
          </w:tcPr>
          <w:p w14:paraId="79CB4388">
            <w:pPr>
              <w:jc w:val="center"/>
              <w:rPr>
                <w:rFonts w:hint="eastAsia" w:ascii="宋体" w:hAnsi="宋体"/>
                <w:b/>
                <w:sz w:val="22"/>
                <w:szCs w:val="22"/>
              </w:rPr>
            </w:pPr>
            <w:r>
              <w:rPr>
                <w:rFonts w:hint="eastAsia" w:ascii="宋体" w:hAnsi="宋体"/>
                <w:b/>
                <w:sz w:val="22"/>
                <w:szCs w:val="22"/>
              </w:rPr>
              <w:t>备注</w:t>
            </w:r>
          </w:p>
        </w:tc>
      </w:tr>
      <w:tr w14:paraId="7BDD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023"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4BBD4AAA">
            <w:pPr>
              <w:widowControl/>
              <w:spacing w:line="360" w:lineRule="auto"/>
              <w:ind w:right="60" w:rightChars="0"/>
              <w:outlineLvl w:val="9"/>
              <w:rPr>
                <w:rFonts w:ascii="宋体" w:hAnsi="宋体" w:eastAsia="宋体"/>
                <w:sz w:val="22"/>
                <w:szCs w:val="22"/>
              </w:rPr>
            </w:pPr>
          </w:p>
        </w:tc>
        <w:tc>
          <w:tcPr>
            <w:tcW w:w="2100" w:type="dxa"/>
            <w:tcBorders>
              <w:top w:val="single" w:color="000000" w:sz="4" w:space="0"/>
              <w:left w:val="single" w:color="000000" w:sz="4" w:space="0"/>
              <w:bottom w:val="single" w:color="000000" w:sz="12" w:space="0"/>
              <w:right w:val="single" w:color="000000" w:sz="4" w:space="0"/>
            </w:tcBorders>
            <w:noWrap w:val="0"/>
            <w:vAlign w:val="center"/>
          </w:tcPr>
          <w:p w14:paraId="0D8476B7">
            <w:pPr>
              <w:jc w:val="center"/>
              <w:rPr>
                <w:rFonts w:hint="eastAsia" w:ascii="宋体" w:hAnsi="宋体" w:cs="宋体"/>
                <w:i/>
                <w:color w:val="FF0000"/>
                <w:kern w:val="0"/>
                <w:sz w:val="22"/>
                <w:szCs w:val="22"/>
              </w:rPr>
            </w:pPr>
          </w:p>
        </w:tc>
        <w:tc>
          <w:tcPr>
            <w:tcW w:w="1680" w:type="dxa"/>
            <w:tcBorders>
              <w:top w:val="single" w:color="000000" w:sz="4" w:space="0"/>
              <w:left w:val="single" w:color="000000" w:sz="4" w:space="0"/>
              <w:bottom w:val="single" w:color="000000" w:sz="12" w:space="0"/>
              <w:right w:val="single" w:color="000000" w:sz="4" w:space="0"/>
            </w:tcBorders>
            <w:noWrap w:val="0"/>
            <w:vAlign w:val="center"/>
          </w:tcPr>
          <w:p w14:paraId="527D2624">
            <w:pPr>
              <w:jc w:val="center"/>
              <w:rPr>
                <w:rFonts w:hint="eastAsia" w:ascii="宋体" w:hAnsi="宋体"/>
                <w:sz w:val="22"/>
                <w:szCs w:val="22"/>
              </w:rPr>
            </w:pPr>
            <w:r>
              <w:rPr>
                <w:rFonts w:hint="eastAsia" w:ascii="宋体" w:hAnsi="宋体"/>
                <w:sz w:val="22"/>
                <w:szCs w:val="22"/>
              </w:rPr>
              <w:t>一年</w:t>
            </w:r>
          </w:p>
        </w:tc>
        <w:tc>
          <w:tcPr>
            <w:tcW w:w="1985" w:type="dxa"/>
            <w:tcBorders>
              <w:top w:val="single" w:color="000000" w:sz="4" w:space="0"/>
              <w:left w:val="single" w:color="000000" w:sz="4" w:space="0"/>
              <w:bottom w:val="single" w:color="000000" w:sz="12" w:space="0"/>
              <w:right w:val="single" w:color="000000" w:sz="12" w:space="0"/>
            </w:tcBorders>
            <w:noWrap w:val="0"/>
            <w:vAlign w:val="center"/>
          </w:tcPr>
          <w:p w14:paraId="7883D7C3">
            <w:pPr>
              <w:rPr>
                <w:rFonts w:hint="eastAsia" w:ascii="宋体" w:hAnsi="宋体"/>
                <w:sz w:val="22"/>
                <w:szCs w:val="22"/>
              </w:rPr>
            </w:pPr>
          </w:p>
        </w:tc>
      </w:tr>
    </w:tbl>
    <w:p w14:paraId="4D373FAE">
      <w:pPr>
        <w:spacing w:line="276" w:lineRule="auto"/>
        <w:jc w:val="left"/>
        <w:rPr>
          <w:rFonts w:hint="eastAsia" w:ascii="宋体" w:hAnsi="宋体" w:eastAsia="宋体" w:cs="宋体"/>
          <w:szCs w:val="21"/>
        </w:rPr>
      </w:pPr>
      <w:r>
        <w:rPr>
          <w:rFonts w:hint="eastAsia" w:ascii="宋体" w:hAnsi="宋体" w:eastAsia="宋体" w:cs="宋体"/>
          <w:b w:val="0"/>
          <w:bCs/>
          <w:szCs w:val="21"/>
          <w:highlight w:val="none"/>
        </w:rPr>
        <w:t>注:</w:t>
      </w:r>
      <w:r>
        <w:rPr>
          <w:rFonts w:hint="eastAsia" w:ascii="宋体" w:hAnsi="宋体" w:eastAsia="宋体" w:cs="宋体"/>
          <w:b/>
          <w:sz w:val="21"/>
          <w:szCs w:val="21"/>
        </w:rPr>
        <w:t xml:space="preserve"> </w:t>
      </w:r>
      <w:r>
        <w:rPr>
          <w:rFonts w:hint="eastAsia" w:ascii="宋体" w:hAnsi="宋体" w:eastAsia="宋体" w:cs="宋体"/>
          <w:szCs w:val="21"/>
        </w:rPr>
        <w:t>1、投标人应考虑企业自身实力、经验及项目实施过程中的各种因素，根据采购要求，自主确定单价的折扣，实行固定单价按实结算</w:t>
      </w:r>
      <w:r>
        <w:rPr>
          <w:rFonts w:hint="eastAsia" w:ascii="宋体" w:hAnsi="宋体" w:eastAsia="宋体" w:cs="宋体"/>
          <w:szCs w:val="21"/>
          <w:lang w:eastAsia="zh-CN"/>
        </w:rPr>
        <w:t>。</w:t>
      </w:r>
      <w:r>
        <w:rPr>
          <w:rFonts w:hint="eastAsia" w:ascii="宋体" w:hAnsi="宋体" w:eastAsia="宋体" w:cs="宋体"/>
          <w:szCs w:val="21"/>
          <w:lang w:val="en-US" w:eastAsia="zh-CN"/>
        </w:rPr>
        <w:t>磋商</w:t>
      </w:r>
      <w:r>
        <w:rPr>
          <w:rFonts w:hint="eastAsia" w:ascii="宋体" w:hAnsi="宋体" w:eastAsia="宋体" w:cs="宋体"/>
          <w:szCs w:val="21"/>
        </w:rPr>
        <w:t>报价</w:t>
      </w:r>
      <w:r>
        <w:rPr>
          <w:rFonts w:hint="eastAsia" w:ascii="宋体" w:hAnsi="宋体" w:eastAsia="宋体" w:cs="宋体"/>
          <w:szCs w:val="21"/>
          <w:highlight w:val="none"/>
        </w:rPr>
        <w:t>应包括为完成本项目服务可能发生的全部费用及企业的利润和应交纳的税金等（包含但不限于机械设备、人员工资、社会保险、人员食宿与交通、技术服务、中标服务费等）。磋商供应商对合同内容的费用、质量、安全、技术服务等实行全面承包</w:t>
      </w:r>
      <w:r>
        <w:rPr>
          <w:rFonts w:hint="eastAsia" w:ascii="宋体" w:hAnsi="宋体" w:cs="宋体"/>
          <w:sz w:val="22"/>
          <w:szCs w:val="22"/>
        </w:rPr>
        <w:t>并承担一切风险责任</w:t>
      </w:r>
      <w:r>
        <w:rPr>
          <w:rFonts w:hint="eastAsia" w:ascii="宋体" w:hAnsi="宋体" w:eastAsia="宋体" w:cs="宋体"/>
          <w:b/>
          <w:bCs/>
          <w:color w:val="auto"/>
          <w:szCs w:val="21"/>
          <w:highlight w:val="none"/>
        </w:rPr>
        <w:t>。</w:t>
      </w:r>
    </w:p>
    <w:p w14:paraId="0C4266B6">
      <w:pPr>
        <w:keepNext w:val="0"/>
        <w:keepLines w:val="0"/>
        <w:pageBreakBefore w:val="0"/>
        <w:widowControl w:val="0"/>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cs="宋体"/>
          <w:sz w:val="22"/>
          <w:szCs w:val="22"/>
        </w:rPr>
        <w:t>投标人报价应在0-</w:t>
      </w:r>
      <w:r>
        <w:rPr>
          <w:rFonts w:hint="eastAsia" w:ascii="宋体" w:hAnsi="宋体" w:cs="宋体"/>
          <w:sz w:val="22"/>
          <w:szCs w:val="22"/>
          <w:lang w:val="en-US" w:eastAsia="zh-CN"/>
        </w:rPr>
        <w:t>90</w:t>
      </w:r>
      <w:r>
        <w:rPr>
          <w:rFonts w:hint="eastAsia" w:ascii="宋体" w:hAnsi="宋体" w:cs="宋体"/>
          <w:sz w:val="22"/>
          <w:szCs w:val="22"/>
        </w:rPr>
        <w:t>%区间选择作为本次报价折扣率。</w:t>
      </w:r>
      <w:r>
        <w:rPr>
          <w:rFonts w:hint="eastAsia" w:ascii="宋体" w:hAnsi="宋体" w:cs="宋体"/>
          <w:kern w:val="0"/>
          <w:sz w:val="22"/>
          <w:szCs w:val="22"/>
          <w:lang w:val="zh-CN"/>
        </w:rPr>
        <w:t>报价文件评分采用低价优先法计算，即满足采购文件要求且投标折扣率最大</w:t>
      </w:r>
      <w:r>
        <w:rPr>
          <w:rFonts w:hint="eastAsia" w:ascii="宋体" w:hAnsi="宋体" w:cs="宋体"/>
          <w:b/>
          <w:bCs/>
          <w:color w:val="FF0000"/>
          <w:kern w:val="0"/>
          <w:sz w:val="22"/>
          <w:szCs w:val="22"/>
          <w:u w:val="single"/>
          <w:lang w:val="zh-CN"/>
        </w:rPr>
        <w:t>（例：折扣率70%、80%、90%，即折扣率70%为最大）</w:t>
      </w:r>
      <w:r>
        <w:rPr>
          <w:rFonts w:hint="eastAsia" w:ascii="宋体" w:hAnsi="宋体" w:cs="宋体"/>
          <w:kern w:val="0"/>
          <w:sz w:val="22"/>
          <w:szCs w:val="22"/>
          <w:lang w:val="zh-CN"/>
        </w:rPr>
        <w:t>的投标报价为评标基准价。投标折扣率最大的供应商，其报价文件得满分。如磋商供应商的报价未在折扣区间内的，其响应文件作无效标处理</w:t>
      </w:r>
      <w:r>
        <w:rPr>
          <w:rFonts w:hint="eastAsia" w:ascii="宋体" w:hAnsi="宋体" w:eastAsia="宋体" w:cs="宋体"/>
          <w:szCs w:val="21"/>
          <w:lang w:eastAsia="zh-CN"/>
        </w:rPr>
        <w:t>。</w:t>
      </w:r>
    </w:p>
    <w:p w14:paraId="7308D256">
      <w:pPr>
        <w:keepNext w:val="0"/>
        <w:keepLines w:val="0"/>
        <w:pageBreakBefore w:val="0"/>
        <w:widowControl w:val="0"/>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、报价一经涂改，应在涂改处加盖单位公章或者由法定代表人或授权委托人签字或盖章，否则其投标作无效标处理。</w:t>
      </w:r>
    </w:p>
    <w:p w14:paraId="6E1D4ED5">
      <w:pPr>
        <w:spacing w:line="360" w:lineRule="auto"/>
        <w:ind w:firstLine="420" w:firstLineChars="200"/>
        <w:jc w:val="left"/>
        <w:rPr>
          <w:rFonts w:hint="eastAsia" w:ascii="宋体" w:hAnsi="宋体" w:eastAsia="宋体" w:cs="宋体"/>
          <w:szCs w:val="21"/>
          <w:highlight w:val="none"/>
        </w:rPr>
      </w:pPr>
    </w:p>
    <w:p w14:paraId="5DFE2621">
      <w:pPr>
        <w:spacing w:line="360" w:lineRule="auto"/>
        <w:ind w:firstLine="480" w:firstLineChars="200"/>
        <w:jc w:val="left"/>
        <w:rPr>
          <w:rFonts w:hint="eastAsia" w:ascii="宋体" w:hAnsi="宋体" w:eastAsia="宋体" w:cs="宋体"/>
          <w:sz w:val="24"/>
          <w:highlight w:val="none"/>
        </w:rPr>
      </w:pPr>
    </w:p>
    <w:p w14:paraId="2D6D951C">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 w:val="24"/>
          <w:highlight w:val="none"/>
          <w:lang w:val="zh-CN"/>
        </w:rPr>
        <w:t xml:space="preserve">       </w:t>
      </w:r>
      <w:r>
        <w:rPr>
          <w:rFonts w:hint="eastAsia" w:ascii="宋体" w:hAnsi="宋体" w:eastAsia="宋体" w:cs="宋体"/>
          <w:b/>
          <w:sz w:val="24"/>
          <w:highlight w:val="none"/>
        </w:rPr>
        <w:t xml:space="preserve">   </w:t>
      </w:r>
      <w:r>
        <w:rPr>
          <w:rFonts w:hint="eastAsia" w:ascii="宋体" w:hAnsi="宋体" w:eastAsia="宋体" w:cs="宋体"/>
          <w:b/>
          <w:sz w:val="24"/>
          <w:highlight w:val="none"/>
          <w:lang w:val="zh-CN"/>
        </w:rPr>
        <w:t xml:space="preserve">  </w:t>
      </w:r>
      <w:r>
        <w:rPr>
          <w:rFonts w:hint="eastAsia" w:ascii="宋体" w:hAnsi="宋体" w:eastAsia="宋体" w:cs="宋体"/>
          <w:b/>
          <w:szCs w:val="21"/>
          <w:highlight w:val="none"/>
          <w:lang w:val="zh-CN"/>
        </w:rPr>
        <w:t xml:space="preserve">  供应商（盖单位章）： </w:t>
      </w:r>
    </w:p>
    <w:p w14:paraId="7B14BFB7">
      <w:pPr>
        <w:spacing w:line="480" w:lineRule="auto"/>
        <w:ind w:right="420" w:firstLine="5068" w:firstLineChars="2404"/>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1357E8E8">
      <w:pPr>
        <w:spacing w:line="480" w:lineRule="auto"/>
        <w:jc w:val="center"/>
        <w:rPr>
          <w:rFonts w:hint="eastAsia" w:ascii="宋体" w:hAnsi="宋体" w:cs="宋体"/>
          <w:b/>
          <w:sz w:val="28"/>
          <w:szCs w:val="28"/>
        </w:rPr>
      </w:pPr>
    </w:p>
    <w:p w14:paraId="1224A43B">
      <w:pPr>
        <w:pStyle w:val="12"/>
        <w:ind w:left="0" w:leftChars="0" w:firstLine="0" w:firstLineChars="0"/>
        <w:rPr>
          <w:rFonts w:ascii="宋体" w:hAnsi="宋体"/>
          <w:b/>
          <w:szCs w:val="21"/>
          <w:lang w:val="zh-CN"/>
        </w:rPr>
      </w:pPr>
    </w:p>
    <w:p w14:paraId="7D45FB2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ascii="宋体" w:hAnsi="宋体" w:eastAsia="宋体"/>
          <w:color w:val="FF0000"/>
          <w:spacing w:val="6"/>
          <w:sz w:val="18"/>
          <w:szCs w:val="18"/>
          <w:highlight w:val="none"/>
          <w:u w:val="single"/>
        </w:rPr>
        <w:t>说明：</w:t>
      </w:r>
      <w:r>
        <w:rPr>
          <w:rFonts w:hint="eastAsia" w:ascii="宋体" w:hAnsi="宋体" w:eastAsia="宋体"/>
          <w:color w:val="FF0000"/>
          <w:spacing w:val="6"/>
          <w:sz w:val="18"/>
          <w:szCs w:val="18"/>
          <w:highlight w:val="none"/>
          <w:u w:val="single"/>
          <w:lang w:eastAsia="zh-CN"/>
        </w:rPr>
        <w:t>（</w:t>
      </w:r>
      <w:r>
        <w:rPr>
          <w:rFonts w:hint="eastAsia" w:ascii="宋体" w:hAnsi="宋体" w:eastAsia="宋体"/>
          <w:color w:val="FF0000"/>
          <w:spacing w:val="6"/>
          <w:sz w:val="18"/>
          <w:szCs w:val="18"/>
          <w:highlight w:val="none"/>
          <w:u w:val="single"/>
          <w:lang w:val="en-US" w:eastAsia="zh-CN"/>
        </w:rPr>
        <w:t>1</w:t>
      </w:r>
      <w:r>
        <w:rPr>
          <w:rFonts w:hint="eastAsia" w:ascii="宋体" w:hAnsi="宋体" w:eastAsia="宋体"/>
          <w:color w:val="FF0000"/>
          <w:spacing w:val="6"/>
          <w:sz w:val="18"/>
          <w:szCs w:val="18"/>
          <w:highlight w:val="none"/>
          <w:u w:val="single"/>
          <w:lang w:eastAsia="zh-CN"/>
        </w:rPr>
        <w:t>）</w:t>
      </w:r>
      <w:r>
        <w:rPr>
          <w:rFonts w:hint="eastAsia" w:ascii="宋体" w:hAnsi="宋体" w:eastAsia="宋体" w:cs="宋体"/>
          <w:color w:val="FF0000"/>
          <w:spacing w:val="6"/>
          <w:sz w:val="18"/>
          <w:szCs w:val="18"/>
          <w:highlight w:val="none"/>
          <w:u w:val="single"/>
        </w:rPr>
        <w:t>本项目</w:t>
      </w:r>
      <w:r>
        <w:rPr>
          <w:rFonts w:hint="eastAsia" w:ascii="宋体" w:hAnsi="宋体" w:eastAsia="宋体" w:cs="宋体"/>
          <w:color w:val="FF0000"/>
          <w:spacing w:val="6"/>
          <w:sz w:val="18"/>
          <w:szCs w:val="18"/>
          <w:highlight w:val="none"/>
          <w:u w:val="single"/>
          <w:lang w:eastAsia="zh-CN"/>
        </w:rPr>
        <w:t>的</w:t>
      </w:r>
      <w:r>
        <w:rPr>
          <w:rFonts w:hint="eastAsia" w:ascii="宋体" w:hAnsi="宋体" w:eastAsia="宋体" w:cs="宋体"/>
          <w:color w:val="FF0000"/>
          <w:spacing w:val="6"/>
          <w:sz w:val="18"/>
          <w:szCs w:val="18"/>
          <w:highlight w:val="none"/>
          <w:u w:val="single"/>
        </w:rPr>
        <w:t>最终报价</w:t>
      </w:r>
      <w:r>
        <w:rPr>
          <w:rFonts w:hint="eastAsia" w:ascii="宋体" w:hAnsi="宋体" w:eastAsia="宋体"/>
          <w:color w:val="FF0000"/>
          <w:spacing w:val="6"/>
          <w:sz w:val="18"/>
          <w:szCs w:val="18"/>
          <w:highlight w:val="none"/>
          <w:u w:val="single"/>
        </w:rPr>
        <w:t>在磋商结束由采购代理机构发布最终报价指令后</w:t>
      </w:r>
      <w:r>
        <w:rPr>
          <w:rFonts w:hint="eastAsia" w:ascii="宋体" w:hAnsi="宋体" w:eastAsia="宋体"/>
          <w:color w:val="FF0000"/>
          <w:spacing w:val="6"/>
          <w:sz w:val="18"/>
          <w:szCs w:val="18"/>
          <w:highlight w:val="none"/>
          <w:u w:val="single"/>
          <w:lang w:eastAsia="zh-CN"/>
        </w:rPr>
        <w:t>，</w:t>
      </w:r>
      <w:r>
        <w:rPr>
          <w:rFonts w:hint="eastAsia" w:ascii="宋体" w:hAnsi="宋体" w:eastAsia="宋体"/>
          <w:b/>
          <w:bCs/>
          <w:color w:val="FF0000"/>
          <w:spacing w:val="6"/>
          <w:sz w:val="18"/>
          <w:szCs w:val="18"/>
          <w:highlight w:val="none"/>
          <w:u w:val="single"/>
        </w:rPr>
        <w:t>参加磋商供应商在规定的时间内</w:t>
      </w:r>
      <w:r>
        <w:rPr>
          <w:rFonts w:hint="eastAsia" w:ascii="宋体" w:hAnsi="宋体" w:eastAsia="宋体"/>
          <w:b/>
          <w:bCs/>
          <w:color w:val="FF0000"/>
          <w:spacing w:val="6"/>
          <w:sz w:val="18"/>
          <w:szCs w:val="18"/>
          <w:highlight w:val="none"/>
          <w:u w:val="single"/>
          <w:lang w:eastAsia="zh-CN"/>
        </w:rPr>
        <w:t>将最终报价的</w:t>
      </w:r>
      <w:r>
        <w:rPr>
          <w:rFonts w:hint="eastAsia" w:ascii="宋体" w:hAnsi="宋体" w:eastAsia="宋体" w:cs="宋体"/>
          <w:b/>
          <w:bCs/>
          <w:color w:val="FF0000"/>
          <w:spacing w:val="6"/>
          <w:sz w:val="18"/>
          <w:szCs w:val="18"/>
          <w:highlight w:val="none"/>
          <w:u w:val="single"/>
          <w:lang w:eastAsia="zh-CN"/>
        </w:rPr>
        <w:t>《报价一览表》盖章后</w:t>
      </w:r>
      <w:r>
        <w:rPr>
          <w:rFonts w:hint="eastAsia" w:ascii="宋体" w:hAnsi="宋体" w:eastAsia="宋体"/>
          <w:b/>
          <w:bCs/>
          <w:color w:val="FF0000"/>
          <w:spacing w:val="6"/>
          <w:sz w:val="18"/>
          <w:szCs w:val="18"/>
          <w:highlight w:val="none"/>
          <w:u w:val="single"/>
        </w:rPr>
        <w:t>通过政采云平台在线附件上传。</w:t>
      </w:r>
      <w:r>
        <w:rPr>
          <w:rFonts w:hint="eastAsia" w:ascii="宋体" w:hAnsi="宋体" w:eastAsia="宋体"/>
          <w:color w:val="FF0000"/>
          <w:spacing w:val="6"/>
          <w:sz w:val="18"/>
          <w:szCs w:val="18"/>
          <w:highlight w:val="none"/>
          <w:u w:val="single"/>
          <w:lang w:eastAsia="zh-CN"/>
        </w:rPr>
        <w:t>供应商应按照</w:t>
      </w:r>
      <w:r>
        <w:rPr>
          <w:rFonts w:hint="eastAsia" w:ascii="宋体" w:hAnsi="宋体" w:eastAsia="宋体" w:cs="宋体"/>
          <w:color w:val="FF0000"/>
          <w:spacing w:val="6"/>
          <w:sz w:val="18"/>
          <w:szCs w:val="18"/>
          <w:highlight w:val="none"/>
          <w:u w:val="single"/>
        </w:rPr>
        <w:t>最后报价不得高于首次报价的原则投报（磋商小组另有决议的除外）</w:t>
      </w:r>
      <w:r>
        <w:rPr>
          <w:rFonts w:hint="eastAsia" w:ascii="宋体" w:hAnsi="宋体" w:eastAsia="宋体" w:cs="宋体"/>
          <w:color w:val="FF0000"/>
          <w:spacing w:val="6"/>
          <w:sz w:val="18"/>
          <w:szCs w:val="18"/>
          <w:highlight w:val="none"/>
          <w:u w:val="single"/>
          <w:lang w:eastAsia="zh-CN"/>
        </w:rPr>
        <w:t>。</w:t>
      </w:r>
    </w:p>
    <w:p w14:paraId="184F37BE">
      <w:pPr>
        <w:pStyle w:val="9"/>
        <w:keepNext w:val="0"/>
        <w:keepLines w:val="0"/>
        <w:pageBreakBefore w:val="0"/>
        <w:widowControl w:val="0"/>
        <w:kinsoku/>
        <w:wordWrap/>
        <w:overflowPunct/>
        <w:topLinePunct w:val="0"/>
        <w:autoSpaceDE/>
        <w:autoSpaceDN/>
        <w:bidi w:val="0"/>
        <w:adjustRightInd/>
        <w:snapToGrid/>
        <w:spacing w:after="0" w:line="240" w:lineRule="exact"/>
        <w:ind w:firstLine="720" w:firstLineChars="400"/>
        <w:textAlignment w:val="auto"/>
        <w:rPr>
          <w:rFonts w:hint="eastAsia" w:ascii="宋体" w:hAnsi="宋体" w:eastAsia="宋体"/>
          <w:b/>
          <w:bCs/>
          <w:color w:val="FF0000"/>
          <w:spacing w:val="6"/>
          <w:sz w:val="18"/>
          <w:szCs w:val="18"/>
          <w:highlight w:val="none"/>
          <w:u w:val="single"/>
          <w:lang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15875</wp:posOffset>
                </wp:positionV>
                <wp:extent cx="342900" cy="160655"/>
                <wp:effectExtent l="4445" t="10795" r="14605" b="19050"/>
                <wp:wrapNone/>
                <wp:docPr id="5" name="任意多边形 5"/>
                <wp:cNvGraphicFramePr/>
                <a:graphic xmlns:a="http://schemas.openxmlformats.org/drawingml/2006/main">
                  <a:graphicData uri="http://schemas.microsoft.com/office/word/2010/wordprocessingShape">
                    <wps:wsp>
                      <wps:cNvSpPr/>
                      <wps:spPr>
                        <a:xfrm>
                          <a:off x="0" y="0"/>
                          <a:ext cx="342900" cy="160655"/>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txbx>
                        <w:txbxContent>
                          <w:p w14:paraId="28AFA297"/>
                        </w:txbxContent>
                      </wps:txbx>
                      <wps:bodyPr upright="1"/>
                    </wps:wsp>
                  </a:graphicData>
                </a:graphic>
              </wp:anchor>
            </w:drawing>
          </mc:Choice>
          <mc:Fallback>
            <w:pict>
              <v:shape id="_x0000_s1026" o:spid="_x0000_s1026" o:spt="100" style="position:absolute;left:0pt;margin-left:3.1pt;margin-top:1.25pt;height:12.65pt;width:27pt;z-index:251659264;mso-width-relative:page;mso-height-relative:page;" fillcolor="#FFFFFF" filled="t" stroked="t" coordsize="21600,21600" o:gfxdata="UEsDBAoAAAAAAIdO4kAAAAAAAAAAAAAAAAAEAAAAZHJzL1BLAwQUAAAACACHTuJAFZsMO9IAAAAF&#10;AQAADwAAAGRycy9kb3ducmV2LnhtbE2OwU7DMBBE70j8g7VI3KjdSE2rNE6FEHBDiEIFx22yTSLs&#10;dYjdNvw9ywmOTzOaeeVm8k6daIx9YAvzmQFFXIem59bC2+vDzQpUTMgNusBk4ZsibKrLixKLJpz5&#10;hU7b1CoZ4VighS6lodA61h15jLMwEEt2CKPHJDi2uhnxLOPe6cyYXHvsWR46HOiuo/pze/QWnurd&#10;B74vp/C1eObHweRud3vvrL2+mps1qERT+ivDr76oQyVO+3DkJipnIc+kaCFbgJI0N4J7weUKdFXq&#10;//bVD1BLAwQUAAAACACHTuJAF1y0KC8DAAAXCQAADgAAAGRycy9lMm9Eb2MueG1srVbRbtMwFH1H&#10;4h8sPyKxJO3addXaSaOMlwkmNj7AdZwmkmNbttum77zzziPiJ9AEX8MQn8G1nbTp1rFOWh6Sm/j4&#10;+N5z77VzclqVHC2YNoUUI5wcxBgxQWVaiNkIf7o+fz3AyFgiUsKlYCO8Ygafjl++OFmqIevIXPKU&#10;aQQkwgyXaoRza9UwigzNWUnMgVRMwGAmdUksvOpZlGqyBPaSR5047kdLqVOlJWXGwNdJGMQ1o96H&#10;UGZZQdlE0nnJhA2smnFiISSTF8rgsfc2yxi1H7LMMIv4CEOk1t9hEbCn7h6NT8hwponKC1q7QPZx&#10;4U5MJSkELLqmmhBL0FwX96jKgmppZGYPqCyjEIhXBKJI4jvaXOVEMR8LSG3UWnTzfLT0/eJSoyId&#10;4R5GgpSQ8N83N38+f7n9/vXvrx+3P7+hnhNpqcwQsFfqUtdvBkwXcZXp0j0hFlR5YVdrYVllEYWP&#10;3cPOcQySUxhK+nG/5zmjzWQ6N/Ydk56ILC6MDXlJwfKqprVvtrrAKCs55OhVhLrdox5aog5QNpnc&#10;AK9bwN5hHKP8AeDHFjAZgJ8PUp61kX0o5jYnRDNr/CV5EwKtRB0DWIi4Huscxb5UlDROsMQRYdSI&#10;BjSAdEGvJySDrQkBnMSDEPSOCcdb+M0Ca6F2zNmaEoDOp3vLhKl1TBr6y3WWTwv0lq1AdeguW4Go&#10;0F+2Ogsdpoh1kriwnImWIIPPGsoby42VcsGupUfZ3dpsEFzsRrpcu0XB0QbSPJUndVXj9d4fGST8&#10;H+lG5Kdg2wlpnGyewdndmWgwlEvDgltO1ifL2+2FYmop8aDADfbx+KDA6xr1pf0/2dbQlgfPFNze&#10;ke3ra78um8cFaJD7BAVlum4O11utjdBIXqTnBecur0bPpm+4RgsC/Xbur7rKt2BcuN467nWgxCmB&#10;4zmDYxHMUsEWb8TM7zxbM7aIY3/tIlba2AkxeXDAM4TWLgvLNOSYDHNG0rciRXal4BgR8PeAnTMl&#10;SzHiDH42nOWRlhR8H6TvYWhld/qE88ZZtppWQOPMqUxXcH7NlS5mOWxAiXfdjcB56feA+mx3B3L7&#10;3ZNu/mfG/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Vmww70gAAAAUBAAAPAAAAAAAAAAEAIAAA&#10;ACIAAABkcnMvZG93bnJldi54bWxQSwECFAAUAAAACACHTuJAF1y0KC8DAAAXCQAADgAAAAAAAAAB&#10;ACAAAAAhAQAAZHJzL2Uyb0RvYy54bWxQSwUGAAAAAAYABgBZAQAAwgYAAAAA&#10;" path="m16200,0l16200,5400,3375,5400,3375,16200,16200,16200,16200,21600,21600,10800xem1350,5400l1350,16200,2700,16200,2700,5400xem0,5400l0,16200,675,16200,675,5400xe">
                <v:path textboxrect="0,0,21600,21600" o:connectlocs="16200,0;0,10800;16200,21600;21600,10800" o:connectangles="0,0,0,0"/>
                <v:fill on="t" focussize="0,0"/>
                <v:stroke color="#000000" joinstyle="miter"/>
                <v:imagedata o:title=""/>
                <o:lock v:ext="edit" aspectratio="f"/>
                <v:textbox>
                  <w:txbxContent>
                    <w:p w14:paraId="28AFA297"/>
                  </w:txbxContent>
                </v:textbox>
              </v:shape>
            </w:pict>
          </mc:Fallback>
        </mc:AlternateContent>
      </w:r>
      <w:r>
        <w:rPr>
          <w:rFonts w:hint="eastAsia" w:ascii="宋体" w:hAnsi="宋体" w:eastAsia="宋体"/>
          <w:b/>
          <w:bCs/>
          <w:color w:val="FF0000"/>
          <w:spacing w:val="6"/>
          <w:sz w:val="18"/>
          <w:szCs w:val="18"/>
          <w:highlight w:val="none"/>
          <w:u w:val="single"/>
          <w:lang w:eastAsia="zh-CN"/>
        </w:rPr>
        <w:t>（</w:t>
      </w:r>
      <w:r>
        <w:rPr>
          <w:rFonts w:hint="eastAsia" w:ascii="宋体" w:hAnsi="宋体" w:eastAsia="宋体"/>
          <w:b/>
          <w:bCs/>
          <w:color w:val="FF0000"/>
          <w:spacing w:val="6"/>
          <w:sz w:val="18"/>
          <w:szCs w:val="18"/>
          <w:highlight w:val="none"/>
          <w:u w:val="single"/>
          <w:lang w:val="en-US" w:eastAsia="zh-CN"/>
        </w:rPr>
        <w:t>2</w:t>
      </w:r>
      <w:r>
        <w:rPr>
          <w:rFonts w:hint="eastAsia" w:ascii="宋体" w:hAnsi="宋体" w:eastAsia="宋体"/>
          <w:b/>
          <w:bCs/>
          <w:color w:val="FF0000"/>
          <w:spacing w:val="6"/>
          <w:sz w:val="18"/>
          <w:szCs w:val="18"/>
          <w:highlight w:val="none"/>
          <w:u w:val="single"/>
          <w:lang w:eastAsia="zh-CN"/>
        </w:rPr>
        <w:t>）最终报价不能随首次报价提交，否则引起的任何后果由供应商自己承担。</w:t>
      </w:r>
    </w:p>
    <w:p w14:paraId="4EB42317">
      <w:pPr>
        <w:rPr>
          <w:rFonts w:hint="eastAsia" w:ascii="宋体" w:hAnsi="宋体" w:eastAsia="宋体"/>
          <w:b/>
          <w:bCs/>
          <w:color w:val="FF0000"/>
          <w:spacing w:val="6"/>
          <w:sz w:val="18"/>
          <w:szCs w:val="18"/>
          <w:highlight w:val="none"/>
          <w:u w:val="single"/>
          <w:lang w:eastAsia="zh-CN"/>
        </w:rPr>
      </w:pPr>
      <w:r>
        <w:rPr>
          <w:rFonts w:hint="eastAsia" w:ascii="宋体" w:hAnsi="宋体" w:eastAsia="宋体"/>
          <w:b/>
          <w:bCs/>
          <w:color w:val="FF0000"/>
          <w:spacing w:val="6"/>
          <w:sz w:val="18"/>
          <w:szCs w:val="18"/>
          <w:highlight w:val="none"/>
          <w:u w:val="single"/>
          <w:lang w:eastAsia="zh-CN"/>
        </w:rPr>
        <w:br w:type="page"/>
      </w:r>
    </w:p>
    <w:p w14:paraId="4A06EB7B">
      <w:pPr>
        <w:pStyle w:val="9"/>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color w:val="FF0000"/>
          <w:sz w:val="18"/>
          <w:szCs w:val="18"/>
        </w:rPr>
      </w:pPr>
      <w:r>
        <w:rPr>
          <w:rFonts w:hint="eastAsia"/>
          <w:color w:val="FF0000"/>
          <w:sz w:val="18"/>
          <w:szCs w:val="18"/>
        </w:rPr>
        <w:t>注：1、本声明书非响应文件的组成内容，无须在响应文件中提供。</w:t>
      </w:r>
    </w:p>
    <w:p w14:paraId="76B3F1C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
          <w:bCs/>
          <w:color w:val="000000"/>
          <w:sz w:val="24"/>
        </w:rPr>
      </w:pPr>
      <w:r>
        <w:rPr>
          <w:rFonts w:hint="eastAsia"/>
          <w:color w:val="FF0000"/>
          <w:sz w:val="18"/>
          <w:szCs w:val="18"/>
        </w:rPr>
        <w:t xml:space="preserve">    2、各供应商提前打印本表，待标书件解密结束后，签署完毕后上传至政采云平台。上传途径由采购组织机构发起在线（询标）通知后，供应商按时上传递交。</w:t>
      </w:r>
      <w:r>
        <w:rPr>
          <w:rFonts w:hint="eastAsia" w:ascii="宋体" w:hAnsi="宋体" w:cs="宋体"/>
          <w:b/>
          <w:bCs/>
          <w:color w:val="000000"/>
          <w:sz w:val="24"/>
        </w:rPr>
        <w:t xml:space="preserve"> </w:t>
      </w:r>
    </w:p>
    <w:p w14:paraId="3B72747A">
      <w:pPr>
        <w:pStyle w:val="46"/>
        <w:snapToGrid w:val="0"/>
        <w:spacing w:line="500" w:lineRule="exact"/>
        <w:jc w:val="center"/>
        <w:rPr>
          <w:rFonts w:hint="default" w:cs="宋体"/>
          <w:sz w:val="21"/>
          <w:szCs w:val="21"/>
        </w:rPr>
      </w:pPr>
      <w:r>
        <w:rPr>
          <w:rFonts w:cs="宋体"/>
          <w:b/>
          <w:bCs/>
          <w:sz w:val="21"/>
          <w:szCs w:val="21"/>
        </w:rPr>
        <w:t>政府采购活动现</w:t>
      </w:r>
      <w:r>
        <w:rPr>
          <w:rFonts w:cs="宋体"/>
          <w:b/>
          <w:sz w:val="21"/>
          <w:szCs w:val="21"/>
        </w:rPr>
        <w:t>场确认声明书（被授权人）</w:t>
      </w:r>
      <w:r>
        <w:rPr>
          <w:rFonts w:cs="宋体"/>
          <w:b/>
          <w:i/>
          <w:iCs/>
          <w:color w:val="FF0000"/>
          <w:sz w:val="21"/>
          <w:szCs w:val="21"/>
        </w:rPr>
        <w:t>（以下二选一）</w:t>
      </w:r>
    </w:p>
    <w:p w14:paraId="013D6607">
      <w:pPr>
        <w:pStyle w:val="46"/>
        <w:snapToGrid w:val="0"/>
        <w:spacing w:line="500" w:lineRule="exact"/>
        <w:rPr>
          <w:rFonts w:cs="宋体"/>
          <w:b/>
          <w:sz w:val="21"/>
          <w:szCs w:val="21"/>
        </w:rPr>
      </w:pPr>
      <w:r>
        <w:rPr>
          <w:rFonts w:cs="宋体"/>
          <w:kern w:val="0"/>
          <w:sz w:val="21"/>
          <w:szCs w:val="21"/>
          <w:u w:val="single"/>
        </w:rPr>
        <w:t xml:space="preserve"> </w:t>
      </w:r>
      <w:r>
        <w:rPr>
          <w:rFonts w:hint="eastAsia" w:cs="宋体"/>
          <w:kern w:val="0"/>
          <w:sz w:val="21"/>
          <w:szCs w:val="21"/>
          <w:u w:val="single"/>
          <w:lang w:eastAsia="zh-CN"/>
        </w:rPr>
        <w:t>浙江华域高宇项目管理有限公司</w:t>
      </w:r>
      <w:r>
        <w:rPr>
          <w:rFonts w:cs="宋体"/>
          <w:kern w:val="0"/>
          <w:sz w:val="21"/>
          <w:szCs w:val="21"/>
          <w:u w:val="single"/>
        </w:rPr>
        <w:t xml:space="preserve">  </w:t>
      </w:r>
      <w:r>
        <w:rPr>
          <w:rFonts w:cs="宋体"/>
          <w:kern w:val="0"/>
          <w:sz w:val="21"/>
          <w:szCs w:val="21"/>
        </w:rPr>
        <w:t>（采购组织机构名称）：</w:t>
      </w:r>
    </w:p>
    <w:p w14:paraId="62AF17FA">
      <w:pPr>
        <w:pStyle w:val="46"/>
        <w:snapToGrid w:val="0"/>
        <w:spacing w:line="500" w:lineRule="exact"/>
        <w:ind w:firstLine="444" w:firstLineChars="200"/>
        <w:rPr>
          <w:rFonts w:cs="宋体"/>
          <w:spacing w:val="6"/>
          <w:sz w:val="21"/>
          <w:szCs w:val="21"/>
        </w:rPr>
      </w:pPr>
      <w:r>
        <w:rPr>
          <w:rFonts w:cs="宋体"/>
          <w:spacing w:val="6"/>
          <w:sz w:val="21"/>
          <w:szCs w:val="21"/>
        </w:rPr>
        <w:t>本人</w:t>
      </w:r>
      <w:r>
        <w:rPr>
          <w:rFonts w:cs="宋体"/>
          <w:spacing w:val="6"/>
          <w:sz w:val="21"/>
          <w:szCs w:val="21"/>
          <w:u w:val="single"/>
        </w:rPr>
        <w:t xml:space="preserve">        （姓名）</w:t>
      </w:r>
      <w:r>
        <w:rPr>
          <w:rFonts w:cs="宋体"/>
          <w:spacing w:val="6"/>
          <w:sz w:val="21"/>
          <w:szCs w:val="21"/>
        </w:rPr>
        <w:t>经由</w:t>
      </w:r>
      <w:r>
        <w:rPr>
          <w:rFonts w:cs="宋体"/>
          <w:spacing w:val="6"/>
          <w:sz w:val="21"/>
          <w:szCs w:val="21"/>
          <w:u w:val="single"/>
        </w:rPr>
        <w:t xml:space="preserve"> </w:t>
      </w:r>
      <w:r>
        <w:rPr>
          <w:rFonts w:cs="宋体"/>
          <w:kern w:val="0"/>
          <w:sz w:val="21"/>
          <w:szCs w:val="21"/>
          <w:u w:val="single"/>
        </w:rPr>
        <w:t xml:space="preserve">               </w:t>
      </w:r>
      <w:r>
        <w:rPr>
          <w:rFonts w:cs="宋体"/>
          <w:spacing w:val="6"/>
          <w:sz w:val="21"/>
          <w:szCs w:val="21"/>
          <w:u w:val="single"/>
        </w:rPr>
        <w:t>（单位）</w:t>
      </w:r>
      <w:r>
        <w:rPr>
          <w:rFonts w:cs="宋体"/>
          <w:spacing w:val="6"/>
          <w:sz w:val="21"/>
          <w:szCs w:val="21"/>
        </w:rPr>
        <w:t>负责人</w:t>
      </w:r>
      <w:r>
        <w:rPr>
          <w:rFonts w:cs="宋体"/>
          <w:spacing w:val="6"/>
          <w:sz w:val="21"/>
          <w:szCs w:val="21"/>
          <w:u w:val="single"/>
        </w:rPr>
        <w:t xml:space="preserve">       （姓名）</w:t>
      </w:r>
      <w:r>
        <w:rPr>
          <w:rFonts w:cs="宋体"/>
          <w:spacing w:val="6"/>
          <w:sz w:val="21"/>
          <w:szCs w:val="21"/>
        </w:rPr>
        <w:t>合法授权参加</w:t>
      </w:r>
      <w:r>
        <w:rPr>
          <w:rFonts w:hint="eastAsia" w:cs="宋体"/>
          <w:spacing w:val="6"/>
          <w:sz w:val="21"/>
          <w:szCs w:val="21"/>
          <w:u w:val="single"/>
          <w:lang w:val="en-US" w:eastAsia="zh-CN"/>
        </w:rPr>
        <w:t xml:space="preserve">             </w:t>
      </w:r>
      <w:r>
        <w:rPr>
          <w:rFonts w:cs="宋体"/>
          <w:spacing w:val="6"/>
          <w:sz w:val="21"/>
          <w:szCs w:val="21"/>
          <w:u w:val="single"/>
        </w:rPr>
        <w:t xml:space="preserve"> </w:t>
      </w:r>
      <w:r>
        <w:rPr>
          <w:rFonts w:cs="宋体"/>
          <w:spacing w:val="6"/>
          <w:sz w:val="21"/>
          <w:szCs w:val="21"/>
        </w:rPr>
        <w:t>（编号：</w:t>
      </w:r>
      <w:r>
        <w:rPr>
          <w:rFonts w:hint="eastAsia" w:cs="宋体"/>
          <w:spacing w:val="6"/>
          <w:sz w:val="21"/>
          <w:szCs w:val="21"/>
          <w:u w:val="single"/>
          <w:lang w:val="en-US" w:eastAsia="zh-CN"/>
        </w:rPr>
        <w:t xml:space="preserve">              </w:t>
      </w:r>
      <w:r>
        <w:rPr>
          <w:rFonts w:hint="eastAsia" w:cs="宋体"/>
          <w:spacing w:val="6"/>
          <w:sz w:val="21"/>
          <w:szCs w:val="21"/>
          <w:u w:val="single"/>
          <w:lang w:eastAsia="zh-CN"/>
        </w:rPr>
        <w:t xml:space="preserve"> </w:t>
      </w:r>
      <w:r>
        <w:rPr>
          <w:rFonts w:cs="宋体"/>
          <w:spacing w:val="6"/>
          <w:sz w:val="21"/>
          <w:szCs w:val="21"/>
        </w:rPr>
        <w:t xml:space="preserve">）政府采购活动，经与本单位法人代表（负责人）联系确认，现就有关公平竞争事项郑重声明如下： </w:t>
      </w:r>
    </w:p>
    <w:p w14:paraId="2B07466C">
      <w:pPr>
        <w:pStyle w:val="47"/>
        <w:widowControl/>
        <w:numPr>
          <w:ilvl w:val="0"/>
          <w:numId w:val="13"/>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4966F734">
      <w:pPr>
        <w:pStyle w:val="47"/>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A.投资关系    B.行政隶属关系    C.业务指导关系</w:t>
      </w:r>
    </w:p>
    <w:p w14:paraId="60A78514">
      <w:pPr>
        <w:pStyle w:val="47"/>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10F8FCE1">
      <w:pPr>
        <w:pStyle w:val="47"/>
        <w:widowControl/>
        <w:snapToGrid w:val="0"/>
        <w:spacing w:line="500" w:lineRule="exact"/>
        <w:rPr>
          <w:rFonts w:hint="eastAsia"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55EB0D7F">
      <w:pPr>
        <w:pStyle w:val="46"/>
        <w:snapToGrid w:val="0"/>
        <w:spacing w:line="500" w:lineRule="exact"/>
        <w:rPr>
          <w:rFonts w:cs="宋体"/>
          <w:kern w:val="0"/>
          <w:sz w:val="21"/>
          <w:szCs w:val="21"/>
        </w:rPr>
      </w:pPr>
      <w:r>
        <w:rPr>
          <w:rFonts w:cs="宋体"/>
          <w:kern w:val="0"/>
          <w:sz w:val="21"/>
          <w:szCs w:val="21"/>
        </w:rPr>
        <w:t xml:space="preserve">  A.法定代表人或负责人或实际控制人是同一人</w:t>
      </w:r>
    </w:p>
    <w:p w14:paraId="55A25F55">
      <w:pPr>
        <w:pStyle w:val="46"/>
        <w:snapToGrid w:val="0"/>
        <w:spacing w:line="500" w:lineRule="exact"/>
        <w:rPr>
          <w:rFonts w:cs="宋体"/>
          <w:spacing w:val="6"/>
          <w:sz w:val="21"/>
          <w:szCs w:val="21"/>
        </w:rPr>
      </w:pPr>
      <w:r>
        <w:rPr>
          <w:rFonts w:cs="宋体"/>
          <w:kern w:val="0"/>
          <w:sz w:val="21"/>
          <w:szCs w:val="21"/>
        </w:rPr>
        <w:t xml:space="preserve">  B.法定代表人或负责人或实际控制人是夫妻关系</w:t>
      </w:r>
    </w:p>
    <w:p w14:paraId="68908AB8">
      <w:pPr>
        <w:pStyle w:val="46"/>
        <w:snapToGrid w:val="0"/>
        <w:spacing w:line="500" w:lineRule="exact"/>
        <w:rPr>
          <w:rFonts w:cs="宋体"/>
          <w:spacing w:val="6"/>
          <w:sz w:val="21"/>
          <w:szCs w:val="21"/>
        </w:rPr>
      </w:pPr>
      <w:r>
        <w:rPr>
          <w:rFonts w:cs="宋体"/>
          <w:kern w:val="0"/>
          <w:sz w:val="21"/>
          <w:szCs w:val="21"/>
        </w:rPr>
        <w:t xml:space="preserve">  C.法定代表人或负责人或实际控制人是直系血亲关系</w:t>
      </w:r>
    </w:p>
    <w:p w14:paraId="31AEA3A1">
      <w:pPr>
        <w:pStyle w:val="46"/>
        <w:snapToGrid w:val="0"/>
        <w:spacing w:line="500" w:lineRule="exact"/>
        <w:rPr>
          <w:rFonts w:cs="宋体"/>
          <w:spacing w:val="6"/>
          <w:sz w:val="21"/>
          <w:szCs w:val="21"/>
        </w:rPr>
      </w:pPr>
      <w:r>
        <w:rPr>
          <w:rFonts w:cs="宋体"/>
          <w:kern w:val="0"/>
          <w:sz w:val="21"/>
          <w:szCs w:val="21"/>
        </w:rPr>
        <w:t xml:space="preserve">  D.法定代表人或负责人或实际控制人存在三代以内旁系血亲关系</w:t>
      </w:r>
    </w:p>
    <w:p w14:paraId="44C65AA7">
      <w:pPr>
        <w:pStyle w:val="46"/>
        <w:snapToGrid w:val="0"/>
        <w:spacing w:line="500" w:lineRule="exact"/>
        <w:rPr>
          <w:rFonts w:cs="宋体"/>
          <w:kern w:val="0"/>
          <w:sz w:val="21"/>
          <w:szCs w:val="21"/>
        </w:rPr>
      </w:pPr>
      <w:r>
        <w:rPr>
          <w:rFonts w:cs="宋体"/>
          <w:kern w:val="0"/>
          <w:sz w:val="21"/>
          <w:szCs w:val="21"/>
        </w:rPr>
        <w:t xml:space="preserve">  E.法定代表人或负责人或实际控制人存在近姻亲关系</w:t>
      </w:r>
    </w:p>
    <w:p w14:paraId="75C9C280">
      <w:pPr>
        <w:pStyle w:val="46"/>
        <w:snapToGrid w:val="0"/>
        <w:spacing w:line="500" w:lineRule="exact"/>
        <w:rPr>
          <w:rFonts w:cs="宋体"/>
          <w:kern w:val="0"/>
          <w:sz w:val="21"/>
          <w:szCs w:val="21"/>
        </w:rPr>
      </w:pPr>
      <w:r>
        <w:rPr>
          <w:rFonts w:cs="宋体"/>
          <w:kern w:val="0"/>
          <w:sz w:val="21"/>
          <w:szCs w:val="21"/>
        </w:rPr>
        <w:t xml:space="preserve">  F.法定代表人或负责人或实际控制人存在股份控制或实际控制关系</w:t>
      </w:r>
    </w:p>
    <w:p w14:paraId="4965195B">
      <w:pPr>
        <w:pStyle w:val="46"/>
        <w:snapToGrid w:val="0"/>
        <w:spacing w:line="500" w:lineRule="exact"/>
        <w:outlineLvl w:val="9"/>
        <w:rPr>
          <w:rFonts w:cs="宋体"/>
          <w:kern w:val="0"/>
          <w:sz w:val="21"/>
          <w:szCs w:val="21"/>
        </w:rPr>
      </w:pPr>
      <w:r>
        <w:rPr>
          <w:rFonts w:cs="宋体"/>
          <w:kern w:val="0"/>
          <w:sz w:val="21"/>
          <w:szCs w:val="21"/>
        </w:rPr>
        <w:t xml:space="preserve">  </w:t>
      </w:r>
      <w:bookmarkStart w:id="177" w:name="_Toc9934"/>
      <w:bookmarkStart w:id="178" w:name="_Toc13822"/>
      <w:r>
        <w:rPr>
          <w:rFonts w:cs="宋体"/>
          <w:kern w:val="0"/>
          <w:sz w:val="21"/>
          <w:szCs w:val="21"/>
        </w:rPr>
        <w:t>G.存在共同直接或间接投资设立子公司、联营企业和合营企业情况</w:t>
      </w:r>
      <w:bookmarkEnd w:id="177"/>
      <w:bookmarkEnd w:id="178"/>
    </w:p>
    <w:p w14:paraId="01617030">
      <w:pPr>
        <w:pStyle w:val="46"/>
        <w:snapToGrid w:val="0"/>
        <w:spacing w:line="500" w:lineRule="exact"/>
        <w:rPr>
          <w:rFonts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6B31D097">
      <w:pPr>
        <w:pStyle w:val="46"/>
        <w:snapToGrid w:val="0"/>
        <w:spacing w:line="500" w:lineRule="exact"/>
        <w:rPr>
          <w:rFonts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sz w:val="21"/>
          <w:szCs w:val="21"/>
          <w:u w:val="single"/>
        </w:rPr>
        <w:t xml:space="preserve">                              </w:t>
      </w:r>
      <w:r>
        <w:rPr>
          <w:rFonts w:cs="宋体"/>
          <w:kern w:val="0"/>
          <w:sz w:val="21"/>
          <w:szCs w:val="21"/>
        </w:rPr>
        <w:t>。</w:t>
      </w:r>
    </w:p>
    <w:p w14:paraId="39DA1FB9">
      <w:pPr>
        <w:pStyle w:val="47"/>
        <w:widowControl/>
        <w:numPr>
          <w:ilvl w:val="0"/>
          <w:numId w:val="14"/>
        </w:numPr>
        <w:snapToGrid w:val="0"/>
        <w:spacing w:line="500" w:lineRule="exact"/>
        <w:ind w:firstLine="396" w:firstLineChars="189"/>
        <w:rPr>
          <w:rFonts w:hint="eastAsia"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70C20506">
      <w:pPr>
        <w:pStyle w:val="47"/>
        <w:widowControl/>
        <w:numPr>
          <w:ilvl w:val="0"/>
          <w:numId w:val="14"/>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rPr>
        <w:t>我发现</w:t>
      </w:r>
      <w:r>
        <w:rPr>
          <w:rFonts w:hint="eastAsia" w:ascii="宋体" w:hAnsi="宋体" w:cs="宋体"/>
          <w:kern w:val="0"/>
          <w:szCs w:val="21"/>
          <w:u w:val="single"/>
        </w:rPr>
        <w:t xml:space="preserve">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2A8C75F4">
      <w:pPr>
        <w:pStyle w:val="46"/>
        <w:snapToGrid w:val="0"/>
        <w:spacing w:line="500" w:lineRule="exact"/>
        <w:rPr>
          <w:rFonts w:cs="宋体"/>
          <w:sz w:val="21"/>
          <w:szCs w:val="21"/>
        </w:rPr>
      </w:pPr>
      <w:r>
        <w:rPr>
          <w:rFonts w:cs="宋体"/>
          <w:sz w:val="21"/>
          <w:szCs w:val="21"/>
        </w:rPr>
        <w:t xml:space="preserve">                                        供应商代表签名：</w:t>
      </w:r>
    </w:p>
    <w:p w14:paraId="1D2B3A80">
      <w:pPr>
        <w:spacing w:after="304" w:afterLines="100" w:line="600" w:lineRule="exact"/>
        <w:jc w:val="center"/>
        <w:rPr>
          <w:rFonts w:hint="eastAsia" w:ascii="宋体" w:hAnsi="宋体" w:cs="宋体"/>
          <w:szCs w:val="21"/>
        </w:rPr>
      </w:pPr>
      <w:r>
        <w:rPr>
          <w:rFonts w:hint="eastAsia" w:ascii="宋体" w:hAnsi="宋体" w:cs="宋体"/>
          <w:szCs w:val="21"/>
        </w:rPr>
        <w:t xml:space="preserve">                                       日期：    年   月   日</w:t>
      </w:r>
    </w:p>
    <w:p w14:paraId="56096B2A">
      <w:pPr>
        <w:pStyle w:val="46"/>
        <w:snapToGrid w:val="0"/>
        <w:spacing w:line="500" w:lineRule="exact"/>
        <w:jc w:val="center"/>
        <w:rPr>
          <w:rFonts w:cs="宋体"/>
          <w:b/>
          <w:bCs/>
          <w:sz w:val="21"/>
          <w:szCs w:val="21"/>
        </w:rPr>
        <w:sectPr>
          <w:pgSz w:w="11905" w:h="16838"/>
          <w:pgMar w:top="1417" w:right="1587" w:bottom="1417" w:left="1587" w:header="851" w:footer="992" w:gutter="0"/>
          <w:cols w:space="720" w:num="1"/>
          <w:rtlGutter w:val="0"/>
          <w:docGrid w:type="lines" w:linePitch="297" w:charSpace="0"/>
        </w:sectPr>
      </w:pPr>
    </w:p>
    <w:p w14:paraId="4DDA75EB">
      <w:pPr>
        <w:pStyle w:val="46"/>
        <w:adjustRightInd/>
        <w:spacing w:before="152" w:beforeLines="50" w:after="152" w:afterLines="50"/>
        <w:jc w:val="center"/>
        <w:rPr>
          <w:rFonts w:cs="宋体"/>
          <w:sz w:val="21"/>
          <w:szCs w:val="21"/>
        </w:rPr>
      </w:pPr>
      <w:r>
        <w:rPr>
          <w:rFonts w:cs="宋体"/>
          <w:b/>
          <w:bCs/>
          <w:sz w:val="21"/>
          <w:szCs w:val="21"/>
        </w:rPr>
        <w:t>政府采购活动现</w:t>
      </w:r>
      <w:r>
        <w:rPr>
          <w:rFonts w:cs="宋体"/>
          <w:b/>
          <w:sz w:val="21"/>
          <w:szCs w:val="21"/>
        </w:rPr>
        <w:t>场确认声明书（法人）</w:t>
      </w:r>
    </w:p>
    <w:p w14:paraId="3E4A432E">
      <w:pPr>
        <w:pStyle w:val="46"/>
        <w:snapToGrid w:val="0"/>
        <w:spacing w:line="500" w:lineRule="exact"/>
        <w:rPr>
          <w:rFonts w:cs="宋体"/>
          <w:b/>
          <w:sz w:val="21"/>
          <w:szCs w:val="21"/>
        </w:rPr>
      </w:pPr>
      <w:r>
        <w:rPr>
          <w:rFonts w:cs="宋体"/>
          <w:kern w:val="0"/>
          <w:sz w:val="21"/>
          <w:szCs w:val="21"/>
          <w:u w:val="single"/>
        </w:rPr>
        <w:t xml:space="preserve"> </w:t>
      </w:r>
      <w:r>
        <w:rPr>
          <w:rFonts w:hint="eastAsia" w:cs="宋体"/>
          <w:kern w:val="0"/>
          <w:sz w:val="21"/>
          <w:szCs w:val="21"/>
          <w:u w:val="single"/>
          <w:lang w:eastAsia="zh-CN"/>
        </w:rPr>
        <w:t>浙江华域高宇项目管理有限公司</w:t>
      </w:r>
      <w:r>
        <w:rPr>
          <w:rFonts w:cs="宋体"/>
          <w:kern w:val="0"/>
          <w:sz w:val="21"/>
          <w:szCs w:val="21"/>
          <w:u w:val="single"/>
        </w:rPr>
        <w:t xml:space="preserve">  </w:t>
      </w:r>
      <w:r>
        <w:rPr>
          <w:rFonts w:cs="宋体"/>
          <w:kern w:val="0"/>
          <w:sz w:val="21"/>
          <w:szCs w:val="21"/>
        </w:rPr>
        <w:t>（采购组织机构名称）：</w:t>
      </w:r>
    </w:p>
    <w:p w14:paraId="59E53A05">
      <w:pPr>
        <w:pStyle w:val="46"/>
        <w:snapToGrid w:val="0"/>
        <w:spacing w:line="500" w:lineRule="exact"/>
        <w:ind w:firstLine="444" w:firstLineChars="200"/>
        <w:rPr>
          <w:rFonts w:cs="宋体"/>
          <w:spacing w:val="6"/>
          <w:sz w:val="21"/>
          <w:szCs w:val="21"/>
        </w:rPr>
      </w:pPr>
      <w:r>
        <w:rPr>
          <w:rFonts w:cs="宋体"/>
          <w:spacing w:val="6"/>
          <w:sz w:val="21"/>
          <w:szCs w:val="21"/>
        </w:rPr>
        <w:t>本人</w:t>
      </w:r>
      <w:r>
        <w:rPr>
          <w:rFonts w:cs="宋体"/>
          <w:spacing w:val="6"/>
          <w:sz w:val="21"/>
          <w:szCs w:val="21"/>
          <w:u w:val="single"/>
        </w:rPr>
        <w:t xml:space="preserve">        （姓名）</w:t>
      </w:r>
      <w:r>
        <w:rPr>
          <w:rFonts w:cs="宋体"/>
          <w:spacing w:val="6"/>
          <w:sz w:val="21"/>
          <w:szCs w:val="21"/>
        </w:rPr>
        <w:t>为</w:t>
      </w:r>
      <w:r>
        <w:rPr>
          <w:rFonts w:cs="宋体"/>
          <w:spacing w:val="6"/>
          <w:sz w:val="21"/>
          <w:szCs w:val="21"/>
          <w:u w:val="single"/>
        </w:rPr>
        <w:t xml:space="preserve"> </w:t>
      </w:r>
      <w:r>
        <w:rPr>
          <w:rFonts w:cs="宋体"/>
          <w:kern w:val="0"/>
          <w:sz w:val="21"/>
          <w:szCs w:val="21"/>
          <w:u w:val="single"/>
        </w:rPr>
        <w:t xml:space="preserve">                </w:t>
      </w:r>
      <w:r>
        <w:rPr>
          <w:rFonts w:cs="宋体"/>
          <w:spacing w:val="6"/>
          <w:sz w:val="21"/>
          <w:szCs w:val="21"/>
          <w:u w:val="single"/>
        </w:rPr>
        <w:t>（单位）</w:t>
      </w:r>
      <w:r>
        <w:rPr>
          <w:rFonts w:cs="宋体"/>
          <w:spacing w:val="6"/>
          <w:sz w:val="21"/>
          <w:szCs w:val="21"/>
        </w:rPr>
        <w:t>负责人参加</w:t>
      </w:r>
      <w:r>
        <w:rPr>
          <w:rFonts w:hint="eastAsia" w:cs="宋体"/>
          <w:spacing w:val="6"/>
          <w:sz w:val="21"/>
          <w:szCs w:val="21"/>
          <w:u w:val="single"/>
          <w:lang w:val="en-US" w:eastAsia="zh-CN"/>
        </w:rPr>
        <w:t xml:space="preserve">          </w:t>
      </w:r>
      <w:r>
        <w:rPr>
          <w:rFonts w:cs="宋体"/>
          <w:spacing w:val="6"/>
          <w:sz w:val="21"/>
          <w:szCs w:val="21"/>
          <w:u w:val="single"/>
        </w:rPr>
        <w:t xml:space="preserve"> </w:t>
      </w:r>
      <w:r>
        <w:rPr>
          <w:rFonts w:cs="宋体"/>
          <w:spacing w:val="6"/>
          <w:sz w:val="21"/>
          <w:szCs w:val="21"/>
        </w:rPr>
        <w:t>（编号：</w:t>
      </w:r>
      <w:r>
        <w:rPr>
          <w:rFonts w:hint="eastAsia" w:cs="宋体"/>
          <w:spacing w:val="6"/>
          <w:sz w:val="21"/>
          <w:szCs w:val="21"/>
          <w:u w:val="single"/>
          <w:lang w:val="en-US" w:eastAsia="zh-CN"/>
        </w:rPr>
        <w:t xml:space="preserve">    </w:t>
      </w:r>
      <w:r>
        <w:rPr>
          <w:rFonts w:hint="eastAsia" w:cs="宋体"/>
          <w:spacing w:val="6"/>
          <w:sz w:val="21"/>
          <w:szCs w:val="21"/>
          <w:u w:val="single"/>
          <w:lang w:eastAsia="zh-CN"/>
        </w:rPr>
        <w:t xml:space="preserve"> </w:t>
      </w:r>
      <w:r>
        <w:rPr>
          <w:rFonts w:cs="宋体"/>
          <w:spacing w:val="6"/>
          <w:sz w:val="21"/>
          <w:szCs w:val="21"/>
        </w:rPr>
        <w:t xml:space="preserve">）政府采购活动，现就有关公平竞争事项郑重声明如下： </w:t>
      </w:r>
    </w:p>
    <w:p w14:paraId="0A19589F">
      <w:pPr>
        <w:pStyle w:val="47"/>
        <w:widowControl/>
        <w:numPr>
          <w:ilvl w:val="0"/>
          <w:numId w:val="13"/>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64DA26AB">
      <w:pPr>
        <w:pStyle w:val="47"/>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A.投资关系    B.行政隶属关系    C.业务指导关系</w:t>
      </w:r>
    </w:p>
    <w:p w14:paraId="738FDAC5">
      <w:pPr>
        <w:pStyle w:val="47"/>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5E8D7334">
      <w:pPr>
        <w:pStyle w:val="47"/>
        <w:widowControl/>
        <w:snapToGrid w:val="0"/>
        <w:spacing w:line="500" w:lineRule="exact"/>
        <w:rPr>
          <w:rFonts w:hint="eastAsia"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7FCE5CB2">
      <w:pPr>
        <w:pStyle w:val="46"/>
        <w:snapToGrid w:val="0"/>
        <w:spacing w:line="500" w:lineRule="exact"/>
        <w:rPr>
          <w:rFonts w:cs="宋体"/>
          <w:kern w:val="0"/>
          <w:sz w:val="21"/>
          <w:szCs w:val="21"/>
        </w:rPr>
      </w:pPr>
      <w:r>
        <w:rPr>
          <w:rFonts w:cs="宋体"/>
          <w:kern w:val="0"/>
          <w:sz w:val="21"/>
          <w:szCs w:val="21"/>
        </w:rPr>
        <w:t xml:space="preserve">  A.法定代表人或负责人或实际控制人是同一人</w:t>
      </w:r>
    </w:p>
    <w:p w14:paraId="2A0EA3F0">
      <w:pPr>
        <w:pStyle w:val="46"/>
        <w:snapToGrid w:val="0"/>
        <w:spacing w:line="500" w:lineRule="exact"/>
        <w:rPr>
          <w:rFonts w:cs="宋体"/>
          <w:spacing w:val="6"/>
          <w:sz w:val="21"/>
          <w:szCs w:val="21"/>
        </w:rPr>
      </w:pPr>
      <w:r>
        <w:rPr>
          <w:rFonts w:cs="宋体"/>
          <w:kern w:val="0"/>
          <w:sz w:val="21"/>
          <w:szCs w:val="21"/>
        </w:rPr>
        <w:t xml:space="preserve">  B.法定代表人或负责人或实际控制人是夫妻关系</w:t>
      </w:r>
    </w:p>
    <w:p w14:paraId="30DAEAFF">
      <w:pPr>
        <w:pStyle w:val="46"/>
        <w:snapToGrid w:val="0"/>
        <w:spacing w:line="500" w:lineRule="exact"/>
        <w:rPr>
          <w:rFonts w:cs="宋体"/>
          <w:spacing w:val="6"/>
          <w:sz w:val="21"/>
          <w:szCs w:val="21"/>
        </w:rPr>
      </w:pPr>
      <w:r>
        <w:rPr>
          <w:rFonts w:cs="宋体"/>
          <w:kern w:val="0"/>
          <w:sz w:val="21"/>
          <w:szCs w:val="21"/>
        </w:rPr>
        <w:t xml:space="preserve">  C.法定代表人或负责人或实际控制人是直系血亲关系</w:t>
      </w:r>
    </w:p>
    <w:p w14:paraId="20F9AE05">
      <w:pPr>
        <w:pStyle w:val="46"/>
        <w:snapToGrid w:val="0"/>
        <w:spacing w:line="500" w:lineRule="exact"/>
        <w:rPr>
          <w:rFonts w:cs="宋体"/>
          <w:spacing w:val="6"/>
          <w:sz w:val="21"/>
          <w:szCs w:val="21"/>
        </w:rPr>
      </w:pPr>
      <w:r>
        <w:rPr>
          <w:rFonts w:cs="宋体"/>
          <w:kern w:val="0"/>
          <w:sz w:val="21"/>
          <w:szCs w:val="21"/>
        </w:rPr>
        <w:t xml:space="preserve">  D.法定代表人或负责人或实际控制人存在三代以内旁系血亲关系</w:t>
      </w:r>
    </w:p>
    <w:p w14:paraId="4D1B7A73">
      <w:pPr>
        <w:pStyle w:val="46"/>
        <w:snapToGrid w:val="0"/>
        <w:spacing w:line="500" w:lineRule="exact"/>
        <w:rPr>
          <w:rFonts w:cs="宋体"/>
          <w:kern w:val="0"/>
          <w:sz w:val="21"/>
          <w:szCs w:val="21"/>
        </w:rPr>
      </w:pPr>
      <w:r>
        <w:rPr>
          <w:rFonts w:cs="宋体"/>
          <w:kern w:val="0"/>
          <w:sz w:val="21"/>
          <w:szCs w:val="21"/>
        </w:rPr>
        <w:t xml:space="preserve">  E.法定代表人或负责人或实际控制人存在近姻亲关系</w:t>
      </w:r>
    </w:p>
    <w:p w14:paraId="6838F56C">
      <w:pPr>
        <w:pStyle w:val="46"/>
        <w:snapToGrid w:val="0"/>
        <w:spacing w:line="500" w:lineRule="exact"/>
        <w:rPr>
          <w:rFonts w:cs="宋体"/>
          <w:kern w:val="0"/>
          <w:sz w:val="21"/>
          <w:szCs w:val="21"/>
        </w:rPr>
      </w:pPr>
      <w:r>
        <w:rPr>
          <w:rFonts w:cs="宋体"/>
          <w:kern w:val="0"/>
          <w:sz w:val="21"/>
          <w:szCs w:val="21"/>
        </w:rPr>
        <w:t xml:space="preserve">  F.法定代表人或负责人或实际控制人存在股份控制或实际控制关系</w:t>
      </w:r>
    </w:p>
    <w:p w14:paraId="1490D92F">
      <w:pPr>
        <w:pStyle w:val="46"/>
        <w:snapToGrid w:val="0"/>
        <w:spacing w:line="500" w:lineRule="exact"/>
        <w:outlineLvl w:val="9"/>
        <w:rPr>
          <w:rFonts w:cs="宋体"/>
          <w:kern w:val="0"/>
          <w:sz w:val="21"/>
          <w:szCs w:val="21"/>
        </w:rPr>
      </w:pPr>
      <w:r>
        <w:rPr>
          <w:rFonts w:cs="宋体"/>
          <w:kern w:val="0"/>
          <w:sz w:val="21"/>
          <w:szCs w:val="21"/>
        </w:rPr>
        <w:t xml:space="preserve">  </w:t>
      </w:r>
      <w:bookmarkStart w:id="179" w:name="_Toc4469"/>
      <w:bookmarkStart w:id="180" w:name="_Toc1661"/>
      <w:r>
        <w:rPr>
          <w:rFonts w:cs="宋体"/>
          <w:kern w:val="0"/>
          <w:sz w:val="21"/>
          <w:szCs w:val="21"/>
        </w:rPr>
        <w:t>G.存在共同直接或间接投资设立子公司、联营企业和合营企业情况</w:t>
      </w:r>
      <w:bookmarkEnd w:id="179"/>
      <w:bookmarkEnd w:id="180"/>
    </w:p>
    <w:p w14:paraId="7E2E22E5">
      <w:pPr>
        <w:pStyle w:val="46"/>
        <w:snapToGrid w:val="0"/>
        <w:spacing w:line="500" w:lineRule="exact"/>
        <w:rPr>
          <w:rFonts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7545BE97">
      <w:pPr>
        <w:pStyle w:val="46"/>
        <w:snapToGrid w:val="0"/>
        <w:spacing w:line="500" w:lineRule="exact"/>
        <w:rPr>
          <w:rFonts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sz w:val="21"/>
          <w:szCs w:val="21"/>
          <w:u w:val="single"/>
        </w:rPr>
        <w:t xml:space="preserve">                              </w:t>
      </w:r>
      <w:r>
        <w:rPr>
          <w:rFonts w:cs="宋体"/>
          <w:kern w:val="0"/>
          <w:sz w:val="21"/>
          <w:szCs w:val="21"/>
        </w:rPr>
        <w:t>。</w:t>
      </w:r>
    </w:p>
    <w:p w14:paraId="52C56749">
      <w:pPr>
        <w:pStyle w:val="47"/>
        <w:widowControl/>
        <w:numPr>
          <w:ilvl w:val="0"/>
          <w:numId w:val="14"/>
        </w:numPr>
        <w:snapToGrid w:val="0"/>
        <w:spacing w:line="500" w:lineRule="exact"/>
        <w:ind w:firstLine="396" w:firstLineChars="189"/>
        <w:rPr>
          <w:rFonts w:hint="eastAsia"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1CA6EFA6">
      <w:pPr>
        <w:pStyle w:val="47"/>
        <w:widowControl/>
        <w:numPr>
          <w:ilvl w:val="0"/>
          <w:numId w:val="14"/>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79B08552">
      <w:pPr>
        <w:pStyle w:val="46"/>
        <w:snapToGrid w:val="0"/>
        <w:spacing w:line="500" w:lineRule="exact"/>
        <w:rPr>
          <w:rFonts w:cs="宋体"/>
          <w:sz w:val="21"/>
          <w:szCs w:val="21"/>
        </w:rPr>
      </w:pPr>
      <w:r>
        <w:rPr>
          <w:rFonts w:cs="宋体"/>
          <w:sz w:val="21"/>
          <w:szCs w:val="21"/>
        </w:rPr>
        <w:t xml:space="preserve">                                        供应商代表签名：</w:t>
      </w:r>
    </w:p>
    <w:p w14:paraId="7370ABEE">
      <w:pPr>
        <w:spacing w:after="152" w:afterLines="50" w:line="360" w:lineRule="auto"/>
        <w:jc w:val="center"/>
        <w:rPr>
          <w:rFonts w:hint="eastAsia"/>
          <w:b/>
          <w:bCs/>
          <w:color w:val="FF0000"/>
        </w:rPr>
      </w:pPr>
      <w:r>
        <w:rPr>
          <w:rFonts w:hint="eastAsia" w:ascii="宋体" w:hAnsi="宋体" w:cs="宋体"/>
          <w:szCs w:val="21"/>
        </w:rPr>
        <w:t xml:space="preserve">                                       日期：    年   月   日</w:t>
      </w:r>
    </w:p>
    <w:bookmarkEnd w:id="39"/>
    <w:bookmarkEnd w:id="169"/>
    <w:p w14:paraId="330DDB58">
      <w:pPr>
        <w:pStyle w:val="9"/>
        <w:spacing w:after="0"/>
      </w:pPr>
    </w:p>
    <w:sectPr>
      <w:pgSz w:w="11905" w:h="16838"/>
      <w:pgMar w:top="1417" w:right="1587" w:bottom="1417" w:left="1587" w:header="851" w:footer="992" w:gutter="0"/>
      <w:cols w:space="720" w:num="1"/>
      <w:rtlGutter w:val="0"/>
      <w:docGrid w:type="lines" w:linePitch="2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F65AA">
    <w:pPr>
      <w:pStyle w:val="19"/>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ascii="宋体" w:hAnsi="宋体" w:eastAsia="宋体" w:cs="宋体"/>
        <w:lang w:val="zh-CN"/>
      </w:rPr>
      <w:t>88</w:t>
    </w:r>
    <w:r>
      <w:rPr>
        <w:rFonts w:hint="eastAsia" w:ascii="宋体" w:hAnsi="宋体" w:eastAsia="宋体" w:cs="宋体"/>
      </w:rPr>
      <w:fldChar w:fldCharType="end"/>
    </w:r>
  </w:p>
  <w:p w14:paraId="6B72EFA8">
    <w:pPr>
      <w:pStyle w:val="19"/>
      <w:pBdr>
        <w:top w:val="single" w:color="auto" w:sz="4" w:space="1"/>
      </w:pBdr>
      <w:ind w:right="360"/>
      <w:rPr>
        <w:rFonts w:hint="eastAsia" w:ascii="宋体" w:hAnsi="宋体" w:eastAsia="宋体" w:cs="宋体"/>
        <w:color w:val="000099"/>
        <w:sz w:val="15"/>
        <w:szCs w:val="15"/>
      </w:rPr>
    </w:pPr>
    <w:r>
      <w:rPr>
        <w:rFonts w:hint="eastAsia"/>
        <w:color w:val="000099"/>
        <w:sz w:val="15"/>
        <w:szCs w:val="15"/>
        <w:lang w:eastAsia="zh-CN"/>
      </w:rPr>
      <w:t>浙江华域高宇项目管理有限公司</w:t>
    </w:r>
    <w:r>
      <w:rPr>
        <w:rFonts w:hint="eastAsia" w:ascii="宋体" w:hAnsi="宋体" w:cs="宋体"/>
        <w:color w:val="000099"/>
        <w:sz w:val="15"/>
        <w:szCs w:val="15"/>
      </w:rPr>
      <w:t>（</w:t>
    </w:r>
    <w:r>
      <w:rPr>
        <w:rFonts w:hint="eastAsia" w:ascii="宋体" w:hAnsi="宋体" w:cs="宋体"/>
        <w:color w:val="000099"/>
        <w:sz w:val="15"/>
        <w:szCs w:val="15"/>
        <w:lang w:eastAsia="zh-CN"/>
      </w:rPr>
      <w:t>仙居县永安街216号</w:t>
    </w:r>
    <w:r>
      <w:rPr>
        <w:rFonts w:hint="eastAsia" w:ascii="宋体" w:hAnsi="宋体" w:cs="宋体"/>
        <w:color w:val="000099"/>
        <w:sz w:val="15"/>
        <w:szCs w:val="15"/>
        <w:lang w:val="en-US" w:eastAsia="zh-CN"/>
      </w:rPr>
      <w:t>5</w:t>
    </w:r>
    <w:r>
      <w:rPr>
        <w:rFonts w:hint="eastAsia" w:ascii="宋体" w:hAnsi="宋体" w:cs="宋体"/>
        <w:color w:val="000099"/>
        <w:sz w:val="15"/>
        <w:szCs w:val="15"/>
        <w:lang w:eastAsia="zh-CN"/>
      </w:rPr>
      <w:t>楼</w:t>
    </w:r>
    <w:r>
      <w:rPr>
        <w:rFonts w:hint="eastAsia" w:ascii="宋体" w:hAnsi="宋体" w:cs="宋体"/>
        <w:color w:val="000099"/>
        <w:sz w:val="15"/>
        <w:szCs w:val="15"/>
      </w:rPr>
      <w:t xml:space="preserve"> 电话：</w:t>
    </w:r>
    <w:r>
      <w:rPr>
        <w:rFonts w:hint="eastAsia" w:ascii="宋体" w:hAnsi="宋体" w:cs="宋体"/>
        <w:color w:val="000099"/>
        <w:sz w:val="15"/>
        <w:szCs w:val="15"/>
        <w:lang w:val="en-US" w:eastAsia="zh-CN"/>
      </w:rPr>
      <w:t>0576-87668998</w:t>
    </w:r>
    <w:r>
      <w:rPr>
        <w:rFonts w:hint="eastAsia" w:ascii="宋体" w:hAnsi="宋体" w:cs="宋体"/>
        <w:color w:val="000099"/>
        <w:sz w:val="15"/>
        <w:szCs w:val="15"/>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6236">
    <w:pPr>
      <w:pStyle w:val="20"/>
      <w:pBdr>
        <w:bottom w:val="single" w:color="auto" w:sz="4" w:space="1"/>
      </w:pBdr>
      <w:jc w:val="right"/>
      <w:rPr>
        <w:rFonts w:hint="eastAsia" w:ascii="宋体" w:hAnsi="宋体" w:eastAsia="宋体" w:cs="宋体"/>
      </w:rPr>
    </w:pPr>
    <w:r>
      <w:rPr>
        <w:rFonts w:hint="eastAsia" w:ascii="宋体" w:hAnsi="宋体" w:cs="宋体"/>
        <w:lang w:eastAsia="zh-CN"/>
      </w:rPr>
      <w:t>2025年度仙居县朱溪镇人民政府拆违拆临治乱工程</w:t>
    </w:r>
    <w:r>
      <w:rPr>
        <w:rFonts w:hint="eastAsia" w:ascii="宋体" w:hAnsi="宋体" w:eastAsia="宋体" w:cs="宋体"/>
      </w:rPr>
      <w:t>-</w:t>
    </w:r>
    <w:r>
      <w:rPr>
        <w:rFonts w:hint="eastAsia" w:ascii="宋体" w:hAnsi="宋体" w:cs="宋体"/>
        <w:lang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7062">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5851"/>
    <w:multiLevelType w:val="multilevel"/>
    <w:tmpl w:val="83D95851"/>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69A19AE"/>
    <w:multiLevelType w:val="singleLevel"/>
    <w:tmpl w:val="969A19AE"/>
    <w:lvl w:ilvl="0" w:tentative="0">
      <w:start w:val="1"/>
      <w:numFmt w:val="decimal"/>
      <w:suff w:val="nothing"/>
      <w:lvlText w:val="（%1）"/>
      <w:lvlJc w:val="left"/>
    </w:lvl>
  </w:abstractNum>
  <w:abstractNum w:abstractNumId="2">
    <w:nsid w:val="A807E937"/>
    <w:multiLevelType w:val="singleLevel"/>
    <w:tmpl w:val="A807E937"/>
    <w:lvl w:ilvl="0" w:tentative="0">
      <w:start w:val="1"/>
      <w:numFmt w:val="decimal"/>
      <w:suff w:val="nothing"/>
      <w:lvlText w:val="（%1）"/>
      <w:lvlJc w:val="left"/>
    </w:lvl>
  </w:abstractNum>
  <w:abstractNum w:abstractNumId="3">
    <w:nsid w:val="C29A69D4"/>
    <w:multiLevelType w:val="multilevel"/>
    <w:tmpl w:val="C29A69D4"/>
    <w:lvl w:ilvl="0" w:tentative="0">
      <w:start w:val="1"/>
      <w:numFmt w:val="decimal"/>
      <w:suff w:val="space"/>
      <w:lvlText w:val="%1."/>
      <w:lvlJc w:val="center"/>
      <w:pPr>
        <w:tabs>
          <w:tab w:val="left" w:pos="0"/>
        </w:tabs>
        <w:ind w:left="425" w:hanging="425"/>
      </w:pPr>
      <w:rPr>
        <w:rFonts w:hint="eastAsia"/>
      </w:rPr>
    </w:lvl>
    <w:lvl w:ilvl="1" w:tentative="0">
      <w:start w:val="1"/>
      <w:numFmt w:val="decimal"/>
      <w:suff w:val="space"/>
      <w:lvlText w:val="%1.%2"/>
      <w:lvlJc w:val="left"/>
      <w:pPr>
        <w:tabs>
          <w:tab w:val="left" w:pos="0"/>
        </w:tabs>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DCAA9869"/>
    <w:multiLevelType w:val="singleLevel"/>
    <w:tmpl w:val="DCAA9869"/>
    <w:lvl w:ilvl="0" w:tentative="0">
      <w:start w:val="1"/>
      <w:numFmt w:val="decimal"/>
      <w:suff w:val="nothing"/>
      <w:lvlText w:val="（%1）"/>
      <w:lvlJc w:val="left"/>
    </w:lvl>
  </w:abstractNum>
  <w:abstractNum w:abstractNumId="5">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1705CBD3"/>
    <w:multiLevelType w:val="singleLevel"/>
    <w:tmpl w:val="1705CBD3"/>
    <w:lvl w:ilvl="0" w:tentative="0">
      <w:start w:val="1"/>
      <w:numFmt w:val="decimal"/>
      <w:suff w:val="space"/>
      <w:lvlText w:val="%1."/>
      <w:lvlJc w:val="left"/>
    </w:lvl>
  </w:abstractNum>
  <w:abstractNum w:abstractNumId="7">
    <w:nsid w:val="371F5A95"/>
    <w:multiLevelType w:val="multilevel"/>
    <w:tmpl w:val="371F5A95"/>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EAC3C66"/>
    <w:multiLevelType w:val="singleLevel"/>
    <w:tmpl w:val="3EAC3C66"/>
    <w:lvl w:ilvl="0" w:tentative="0">
      <w:start w:val="1"/>
      <w:numFmt w:val="decimal"/>
      <w:suff w:val="nothing"/>
      <w:lvlText w:val="（%1）"/>
      <w:lvlJc w:val="left"/>
    </w:lvl>
  </w:abstractNum>
  <w:abstractNum w:abstractNumId="9">
    <w:nsid w:val="4168066A"/>
    <w:multiLevelType w:val="singleLevel"/>
    <w:tmpl w:val="4168066A"/>
    <w:lvl w:ilvl="0" w:tentative="0">
      <w:start w:val="1"/>
      <w:numFmt w:val="chineseCounting"/>
      <w:suff w:val="nothing"/>
      <w:lvlText w:val="%1、"/>
      <w:lvlJc w:val="left"/>
      <w:pPr>
        <w:ind w:left="0" w:firstLine="420"/>
      </w:pPr>
      <w:rPr>
        <w:rFonts w:hint="eastAsia"/>
      </w:rPr>
    </w:lvl>
  </w:abstractNum>
  <w:abstractNum w:abstractNumId="10">
    <w:nsid w:val="54F403B5"/>
    <w:multiLevelType w:val="singleLevel"/>
    <w:tmpl w:val="54F403B5"/>
    <w:lvl w:ilvl="0" w:tentative="0">
      <w:start w:val="1"/>
      <w:numFmt w:val="chineseCounting"/>
      <w:suff w:val="nothing"/>
      <w:lvlText w:val="%1、"/>
      <w:lvlJc w:val="left"/>
      <w:rPr>
        <w:rFonts w:cs="Times New Roman"/>
      </w:rPr>
    </w:lvl>
  </w:abstractNum>
  <w:abstractNum w:abstractNumId="11">
    <w:nsid w:val="557FD3DA"/>
    <w:multiLevelType w:val="singleLevel"/>
    <w:tmpl w:val="557FD3DA"/>
    <w:lvl w:ilvl="0" w:tentative="0">
      <w:start w:val="3"/>
      <w:numFmt w:val="chineseCounting"/>
      <w:suff w:val="nothing"/>
      <w:lvlText w:val="%1、"/>
      <w:lvlJc w:val="left"/>
      <w:rPr>
        <w:rFonts w:cs="Times New Roman"/>
      </w:rPr>
    </w:lvl>
  </w:abstractNum>
  <w:abstractNum w:abstractNumId="12">
    <w:nsid w:val="5A205BE0"/>
    <w:multiLevelType w:val="singleLevel"/>
    <w:tmpl w:val="5A205BE0"/>
    <w:lvl w:ilvl="0" w:tentative="0">
      <w:start w:val="1"/>
      <w:numFmt w:val="decimal"/>
      <w:suff w:val="space"/>
      <w:lvlText w:val="%1."/>
      <w:lvlJc w:val="left"/>
    </w:lvl>
  </w:abstractNum>
  <w:abstractNum w:abstractNumId="13">
    <w:nsid w:val="65BE188B"/>
    <w:multiLevelType w:val="multilevel"/>
    <w:tmpl w:val="65BE188B"/>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3"/>
  </w:num>
  <w:num w:numId="3">
    <w:abstractNumId w:val="2"/>
  </w:num>
  <w:num w:numId="4">
    <w:abstractNumId w:val="0"/>
  </w:num>
  <w:num w:numId="5">
    <w:abstractNumId w:val="13"/>
  </w:num>
  <w:num w:numId="6">
    <w:abstractNumId w:val="7"/>
  </w:num>
  <w:num w:numId="7">
    <w:abstractNumId w:val="4"/>
  </w:num>
  <w:num w:numId="8">
    <w:abstractNumId w:val="8"/>
  </w:num>
  <w:num w:numId="9">
    <w:abstractNumId w:val="9"/>
  </w:num>
  <w:num w:numId="10">
    <w:abstractNumId w:val="6"/>
  </w:num>
  <w:num w:numId="11">
    <w:abstractNumId w:val="12"/>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NGU0NjU4MjIzY2NkNTQzOWFlN2E4MzUzZDI5NTgifQ=="/>
  </w:docVars>
  <w:rsids>
    <w:rsidRoot w:val="5A135A05"/>
    <w:rsid w:val="004B096E"/>
    <w:rsid w:val="00FC6C5A"/>
    <w:rsid w:val="01766C70"/>
    <w:rsid w:val="017B5688"/>
    <w:rsid w:val="01D4402A"/>
    <w:rsid w:val="02233B24"/>
    <w:rsid w:val="02785724"/>
    <w:rsid w:val="02EC16A9"/>
    <w:rsid w:val="02F0175E"/>
    <w:rsid w:val="03012D45"/>
    <w:rsid w:val="03546BF3"/>
    <w:rsid w:val="03885EBA"/>
    <w:rsid w:val="03990047"/>
    <w:rsid w:val="03E662ED"/>
    <w:rsid w:val="048E396E"/>
    <w:rsid w:val="04C8107D"/>
    <w:rsid w:val="05F257ED"/>
    <w:rsid w:val="061B11E8"/>
    <w:rsid w:val="06C158EB"/>
    <w:rsid w:val="06DA075B"/>
    <w:rsid w:val="077C4750"/>
    <w:rsid w:val="07990201"/>
    <w:rsid w:val="08173232"/>
    <w:rsid w:val="090F4EB6"/>
    <w:rsid w:val="098B0432"/>
    <w:rsid w:val="09ED69F7"/>
    <w:rsid w:val="0A923371"/>
    <w:rsid w:val="0B920297"/>
    <w:rsid w:val="0C196EEF"/>
    <w:rsid w:val="0C34046E"/>
    <w:rsid w:val="0C5823BF"/>
    <w:rsid w:val="0CF659B5"/>
    <w:rsid w:val="0D35035F"/>
    <w:rsid w:val="0D8853B5"/>
    <w:rsid w:val="0DC87621"/>
    <w:rsid w:val="0DF100CC"/>
    <w:rsid w:val="0EB61C78"/>
    <w:rsid w:val="0EBE0ACB"/>
    <w:rsid w:val="0F2918CA"/>
    <w:rsid w:val="0F451083"/>
    <w:rsid w:val="0F680C0A"/>
    <w:rsid w:val="0F8971C2"/>
    <w:rsid w:val="108365AF"/>
    <w:rsid w:val="11167DF6"/>
    <w:rsid w:val="117660A5"/>
    <w:rsid w:val="11825597"/>
    <w:rsid w:val="11F03528"/>
    <w:rsid w:val="11FF551A"/>
    <w:rsid w:val="12017849"/>
    <w:rsid w:val="121F3E0E"/>
    <w:rsid w:val="122172CE"/>
    <w:rsid w:val="12B72DB3"/>
    <w:rsid w:val="12D6659E"/>
    <w:rsid w:val="139B74C4"/>
    <w:rsid w:val="14125C6A"/>
    <w:rsid w:val="141602BC"/>
    <w:rsid w:val="1451004B"/>
    <w:rsid w:val="14D5183F"/>
    <w:rsid w:val="14D640F8"/>
    <w:rsid w:val="15CB0132"/>
    <w:rsid w:val="15E72E94"/>
    <w:rsid w:val="160121B4"/>
    <w:rsid w:val="160B264A"/>
    <w:rsid w:val="16517624"/>
    <w:rsid w:val="16537F7D"/>
    <w:rsid w:val="16611797"/>
    <w:rsid w:val="1679449D"/>
    <w:rsid w:val="167E62EF"/>
    <w:rsid w:val="16AE07B1"/>
    <w:rsid w:val="16C17241"/>
    <w:rsid w:val="17190E2C"/>
    <w:rsid w:val="18563119"/>
    <w:rsid w:val="18CB3C55"/>
    <w:rsid w:val="18E83972"/>
    <w:rsid w:val="191C10A7"/>
    <w:rsid w:val="192F4936"/>
    <w:rsid w:val="19CA0B03"/>
    <w:rsid w:val="19D51DED"/>
    <w:rsid w:val="1A134258"/>
    <w:rsid w:val="1A5160A4"/>
    <w:rsid w:val="1ADF413A"/>
    <w:rsid w:val="1AF21191"/>
    <w:rsid w:val="1AF94EA4"/>
    <w:rsid w:val="1AFD2812"/>
    <w:rsid w:val="1BAF566F"/>
    <w:rsid w:val="1BC674D0"/>
    <w:rsid w:val="1C5803F8"/>
    <w:rsid w:val="1D9456B0"/>
    <w:rsid w:val="1E390B4D"/>
    <w:rsid w:val="1EBF061E"/>
    <w:rsid w:val="1EC26DF6"/>
    <w:rsid w:val="1FB7378B"/>
    <w:rsid w:val="1FD23E4F"/>
    <w:rsid w:val="1FD46237"/>
    <w:rsid w:val="20104A4D"/>
    <w:rsid w:val="20831A0C"/>
    <w:rsid w:val="20E26732"/>
    <w:rsid w:val="20F957B1"/>
    <w:rsid w:val="21150CB8"/>
    <w:rsid w:val="21504D04"/>
    <w:rsid w:val="21535882"/>
    <w:rsid w:val="21661A3B"/>
    <w:rsid w:val="21C127EB"/>
    <w:rsid w:val="21F5395B"/>
    <w:rsid w:val="22032E04"/>
    <w:rsid w:val="22726914"/>
    <w:rsid w:val="228829BB"/>
    <w:rsid w:val="229121BE"/>
    <w:rsid w:val="23333C83"/>
    <w:rsid w:val="237D2740"/>
    <w:rsid w:val="23B646A9"/>
    <w:rsid w:val="23BC14BC"/>
    <w:rsid w:val="24C90110"/>
    <w:rsid w:val="256E0028"/>
    <w:rsid w:val="25DB056B"/>
    <w:rsid w:val="263E265D"/>
    <w:rsid w:val="265C47EB"/>
    <w:rsid w:val="26612E05"/>
    <w:rsid w:val="26A1499A"/>
    <w:rsid w:val="26A30712"/>
    <w:rsid w:val="26E36166"/>
    <w:rsid w:val="2707493A"/>
    <w:rsid w:val="273E043A"/>
    <w:rsid w:val="28225AA8"/>
    <w:rsid w:val="284101E2"/>
    <w:rsid w:val="28436CDD"/>
    <w:rsid w:val="292A19FE"/>
    <w:rsid w:val="29C56BF1"/>
    <w:rsid w:val="2A04596B"/>
    <w:rsid w:val="2A66694D"/>
    <w:rsid w:val="2A7F1496"/>
    <w:rsid w:val="2AFD022A"/>
    <w:rsid w:val="2B1E2A5D"/>
    <w:rsid w:val="2BB55F27"/>
    <w:rsid w:val="2CFD5C4F"/>
    <w:rsid w:val="2D79500B"/>
    <w:rsid w:val="2D856DC3"/>
    <w:rsid w:val="2DB3174E"/>
    <w:rsid w:val="2DF301D1"/>
    <w:rsid w:val="2E4D2271"/>
    <w:rsid w:val="2E620EB2"/>
    <w:rsid w:val="2EF52C24"/>
    <w:rsid w:val="300F6915"/>
    <w:rsid w:val="3044131B"/>
    <w:rsid w:val="30C41C15"/>
    <w:rsid w:val="31592A40"/>
    <w:rsid w:val="318178A1"/>
    <w:rsid w:val="31D85ACB"/>
    <w:rsid w:val="31E60613"/>
    <w:rsid w:val="32473DFA"/>
    <w:rsid w:val="32E14A9C"/>
    <w:rsid w:val="32F9644E"/>
    <w:rsid w:val="3301513E"/>
    <w:rsid w:val="33EB6605"/>
    <w:rsid w:val="33FB1EA4"/>
    <w:rsid w:val="34202060"/>
    <w:rsid w:val="34696952"/>
    <w:rsid w:val="349072D0"/>
    <w:rsid w:val="34E92E3A"/>
    <w:rsid w:val="34F53753"/>
    <w:rsid w:val="34F84BC7"/>
    <w:rsid w:val="34FD2B33"/>
    <w:rsid w:val="351139AD"/>
    <w:rsid w:val="35185716"/>
    <w:rsid w:val="355A28E3"/>
    <w:rsid w:val="36237179"/>
    <w:rsid w:val="36363112"/>
    <w:rsid w:val="36380816"/>
    <w:rsid w:val="36A42C8E"/>
    <w:rsid w:val="36B424C7"/>
    <w:rsid w:val="36D36976"/>
    <w:rsid w:val="3731724F"/>
    <w:rsid w:val="379A2814"/>
    <w:rsid w:val="386C12AB"/>
    <w:rsid w:val="390E2B7A"/>
    <w:rsid w:val="394B67E8"/>
    <w:rsid w:val="395C5838"/>
    <w:rsid w:val="3A415917"/>
    <w:rsid w:val="3A4D0C68"/>
    <w:rsid w:val="3A596D1C"/>
    <w:rsid w:val="3A9307BE"/>
    <w:rsid w:val="3ABB2076"/>
    <w:rsid w:val="3AEC0481"/>
    <w:rsid w:val="3B115D90"/>
    <w:rsid w:val="3B210BD3"/>
    <w:rsid w:val="3B8065B2"/>
    <w:rsid w:val="3BA90120"/>
    <w:rsid w:val="3BD17F88"/>
    <w:rsid w:val="3BDA75E5"/>
    <w:rsid w:val="3BDE564E"/>
    <w:rsid w:val="3CA7387B"/>
    <w:rsid w:val="3CB52AF5"/>
    <w:rsid w:val="3CE07B72"/>
    <w:rsid w:val="3DD61232"/>
    <w:rsid w:val="3E075B1F"/>
    <w:rsid w:val="3E734F55"/>
    <w:rsid w:val="3E93435E"/>
    <w:rsid w:val="3E9A6446"/>
    <w:rsid w:val="3F3F538E"/>
    <w:rsid w:val="3F986C05"/>
    <w:rsid w:val="3F9A4C3B"/>
    <w:rsid w:val="3FAE3F57"/>
    <w:rsid w:val="3FD5399A"/>
    <w:rsid w:val="405E3BCF"/>
    <w:rsid w:val="407A208B"/>
    <w:rsid w:val="40B06B97"/>
    <w:rsid w:val="40BF0D8F"/>
    <w:rsid w:val="41A03D74"/>
    <w:rsid w:val="42526F39"/>
    <w:rsid w:val="426A1959"/>
    <w:rsid w:val="43646C7F"/>
    <w:rsid w:val="43655275"/>
    <w:rsid w:val="437B0FDD"/>
    <w:rsid w:val="452B1BA6"/>
    <w:rsid w:val="45AF0A29"/>
    <w:rsid w:val="45F4582C"/>
    <w:rsid w:val="466730B2"/>
    <w:rsid w:val="467D28D5"/>
    <w:rsid w:val="46967346"/>
    <w:rsid w:val="46BE45FF"/>
    <w:rsid w:val="46DF70EC"/>
    <w:rsid w:val="47330B3B"/>
    <w:rsid w:val="47623789"/>
    <w:rsid w:val="48001924"/>
    <w:rsid w:val="48442155"/>
    <w:rsid w:val="487815A6"/>
    <w:rsid w:val="48B22379"/>
    <w:rsid w:val="48F16A3B"/>
    <w:rsid w:val="4931796E"/>
    <w:rsid w:val="495955CE"/>
    <w:rsid w:val="49E52450"/>
    <w:rsid w:val="4A3C3C76"/>
    <w:rsid w:val="4A524ECF"/>
    <w:rsid w:val="4A6C0C97"/>
    <w:rsid w:val="4A82670C"/>
    <w:rsid w:val="4ADC3898"/>
    <w:rsid w:val="4BBF4900"/>
    <w:rsid w:val="4BE11211"/>
    <w:rsid w:val="4BFF523D"/>
    <w:rsid w:val="4C486160"/>
    <w:rsid w:val="4C5668F1"/>
    <w:rsid w:val="4C893887"/>
    <w:rsid w:val="4C9132C7"/>
    <w:rsid w:val="4CCA7EF7"/>
    <w:rsid w:val="4D0C050F"/>
    <w:rsid w:val="4DBC1F35"/>
    <w:rsid w:val="4DF63A58"/>
    <w:rsid w:val="4E2E3530"/>
    <w:rsid w:val="4EB77EA6"/>
    <w:rsid w:val="4F9E57F1"/>
    <w:rsid w:val="4FC03AB2"/>
    <w:rsid w:val="50091115"/>
    <w:rsid w:val="50371D47"/>
    <w:rsid w:val="50A146A9"/>
    <w:rsid w:val="50A42D51"/>
    <w:rsid w:val="50A9222A"/>
    <w:rsid w:val="51255C83"/>
    <w:rsid w:val="512E33DB"/>
    <w:rsid w:val="514E7348"/>
    <w:rsid w:val="51F36142"/>
    <w:rsid w:val="52CB4996"/>
    <w:rsid w:val="52EA30A1"/>
    <w:rsid w:val="52EE2AAC"/>
    <w:rsid w:val="53186CB2"/>
    <w:rsid w:val="534B31D2"/>
    <w:rsid w:val="537A5052"/>
    <w:rsid w:val="53887C35"/>
    <w:rsid w:val="54CE5245"/>
    <w:rsid w:val="54E7478C"/>
    <w:rsid w:val="552D3719"/>
    <w:rsid w:val="5553107B"/>
    <w:rsid w:val="55AA4980"/>
    <w:rsid w:val="55BF0815"/>
    <w:rsid w:val="56D93B58"/>
    <w:rsid w:val="572C44D0"/>
    <w:rsid w:val="57940A96"/>
    <w:rsid w:val="57D32355"/>
    <w:rsid w:val="57D766A7"/>
    <w:rsid w:val="57DE14FE"/>
    <w:rsid w:val="58BA3515"/>
    <w:rsid w:val="59E26E21"/>
    <w:rsid w:val="59FF21EA"/>
    <w:rsid w:val="5A135A05"/>
    <w:rsid w:val="5AB12B07"/>
    <w:rsid w:val="5AE75E9A"/>
    <w:rsid w:val="5AEE74A6"/>
    <w:rsid w:val="5AEF2A2A"/>
    <w:rsid w:val="5B50104F"/>
    <w:rsid w:val="5B705EE2"/>
    <w:rsid w:val="5CA943D8"/>
    <w:rsid w:val="5D3C274B"/>
    <w:rsid w:val="5D661248"/>
    <w:rsid w:val="5DB34BB9"/>
    <w:rsid w:val="5EB153BA"/>
    <w:rsid w:val="5F0C439F"/>
    <w:rsid w:val="5F93061C"/>
    <w:rsid w:val="5FB35BEB"/>
    <w:rsid w:val="5FE62498"/>
    <w:rsid w:val="600A2FD4"/>
    <w:rsid w:val="608A01D4"/>
    <w:rsid w:val="60D96503"/>
    <w:rsid w:val="6106379C"/>
    <w:rsid w:val="61483DB4"/>
    <w:rsid w:val="61485D26"/>
    <w:rsid w:val="623275D1"/>
    <w:rsid w:val="625978FB"/>
    <w:rsid w:val="626D15F8"/>
    <w:rsid w:val="6287090C"/>
    <w:rsid w:val="62D173A3"/>
    <w:rsid w:val="62E80840"/>
    <w:rsid w:val="633661A8"/>
    <w:rsid w:val="63473BF7"/>
    <w:rsid w:val="63C819F6"/>
    <w:rsid w:val="63E97A39"/>
    <w:rsid w:val="64514E09"/>
    <w:rsid w:val="646B0FC6"/>
    <w:rsid w:val="64C63465"/>
    <w:rsid w:val="65037FF2"/>
    <w:rsid w:val="654B3E73"/>
    <w:rsid w:val="6569254B"/>
    <w:rsid w:val="658B24C1"/>
    <w:rsid w:val="65962C14"/>
    <w:rsid w:val="66062A8D"/>
    <w:rsid w:val="6703310F"/>
    <w:rsid w:val="679D41BA"/>
    <w:rsid w:val="67F64323"/>
    <w:rsid w:val="682F7F51"/>
    <w:rsid w:val="683732BE"/>
    <w:rsid w:val="683C5CF5"/>
    <w:rsid w:val="69472BA3"/>
    <w:rsid w:val="697A6FA0"/>
    <w:rsid w:val="69A262CD"/>
    <w:rsid w:val="69A267ED"/>
    <w:rsid w:val="69B800B4"/>
    <w:rsid w:val="69BD4C13"/>
    <w:rsid w:val="69F557DF"/>
    <w:rsid w:val="6A590A2D"/>
    <w:rsid w:val="6AF24D81"/>
    <w:rsid w:val="6B7B4D86"/>
    <w:rsid w:val="6C08744B"/>
    <w:rsid w:val="6C3061C2"/>
    <w:rsid w:val="6CE05F40"/>
    <w:rsid w:val="6D1239A9"/>
    <w:rsid w:val="6D627F42"/>
    <w:rsid w:val="6D6D06FE"/>
    <w:rsid w:val="6D775D20"/>
    <w:rsid w:val="6D8819FA"/>
    <w:rsid w:val="6DAD31F1"/>
    <w:rsid w:val="6E3336F6"/>
    <w:rsid w:val="6E7A54B6"/>
    <w:rsid w:val="6ECA023C"/>
    <w:rsid w:val="6F0B01CF"/>
    <w:rsid w:val="6F27424D"/>
    <w:rsid w:val="6FC65B2A"/>
    <w:rsid w:val="6FD66A2F"/>
    <w:rsid w:val="6FF670D1"/>
    <w:rsid w:val="70094E7A"/>
    <w:rsid w:val="704A7F86"/>
    <w:rsid w:val="706109EE"/>
    <w:rsid w:val="70BE0057"/>
    <w:rsid w:val="71367A0A"/>
    <w:rsid w:val="716167CC"/>
    <w:rsid w:val="719A3A8C"/>
    <w:rsid w:val="71EB263C"/>
    <w:rsid w:val="721018EF"/>
    <w:rsid w:val="72111FA0"/>
    <w:rsid w:val="72B2730F"/>
    <w:rsid w:val="733C2BE0"/>
    <w:rsid w:val="7376008C"/>
    <w:rsid w:val="73A47E25"/>
    <w:rsid w:val="746D0776"/>
    <w:rsid w:val="74820F33"/>
    <w:rsid w:val="752C5223"/>
    <w:rsid w:val="75510906"/>
    <w:rsid w:val="767D1768"/>
    <w:rsid w:val="76B34F7A"/>
    <w:rsid w:val="77423369"/>
    <w:rsid w:val="77545277"/>
    <w:rsid w:val="776B473D"/>
    <w:rsid w:val="77D870BC"/>
    <w:rsid w:val="780172DC"/>
    <w:rsid w:val="78361D87"/>
    <w:rsid w:val="78544995"/>
    <w:rsid w:val="78743289"/>
    <w:rsid w:val="787B2197"/>
    <w:rsid w:val="78A94DBA"/>
    <w:rsid w:val="78BF6561"/>
    <w:rsid w:val="78F6044D"/>
    <w:rsid w:val="79450781"/>
    <w:rsid w:val="799367E3"/>
    <w:rsid w:val="79AA3CC5"/>
    <w:rsid w:val="79C25397"/>
    <w:rsid w:val="79CF0AB4"/>
    <w:rsid w:val="7A2D7B93"/>
    <w:rsid w:val="7A4E6B0D"/>
    <w:rsid w:val="7A946795"/>
    <w:rsid w:val="7AE70D64"/>
    <w:rsid w:val="7B2D5DB9"/>
    <w:rsid w:val="7B416A71"/>
    <w:rsid w:val="7B9652C4"/>
    <w:rsid w:val="7C3074C7"/>
    <w:rsid w:val="7C9712F4"/>
    <w:rsid w:val="7CB400F8"/>
    <w:rsid w:val="7CEA2722"/>
    <w:rsid w:val="7D035CF0"/>
    <w:rsid w:val="7D18155A"/>
    <w:rsid w:val="7D1B0177"/>
    <w:rsid w:val="7DD079BB"/>
    <w:rsid w:val="7DFA4230"/>
    <w:rsid w:val="7E390352"/>
    <w:rsid w:val="7E4C3D44"/>
    <w:rsid w:val="7E503E50"/>
    <w:rsid w:val="7EF3291A"/>
    <w:rsid w:val="7F266D9C"/>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beforeLines="0" w:after="290" w:afterLines="0" w:line="372" w:lineRule="auto"/>
      <w:outlineLvl w:val="4"/>
    </w:pPr>
    <w:rPr>
      <w:b/>
      <w:bCs/>
      <w:sz w:val="28"/>
      <w:szCs w:val="28"/>
    </w:rPr>
  </w:style>
  <w:style w:type="character" w:default="1" w:styleId="32">
    <w:name w:val="Default Paragraph Font"/>
    <w:semiHidden/>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pPr>
  </w:style>
  <w:style w:type="paragraph" w:styleId="10">
    <w:name w:val="toc 4"/>
    <w:basedOn w:val="1"/>
    <w:next w:val="1"/>
    <w:autoRedefine/>
    <w:qFormat/>
    <w:uiPriority w:val="0"/>
    <w:pPr>
      <w:ind w:left="630"/>
      <w:jc w:val="left"/>
    </w:pPr>
    <w:rPr>
      <w:sz w:val="18"/>
      <w:szCs w:val="18"/>
    </w:rPr>
  </w:style>
  <w:style w:type="paragraph" w:styleId="11">
    <w:name w:val="Body Text Indent"/>
    <w:basedOn w:val="1"/>
    <w:next w:val="12"/>
    <w:autoRedefine/>
    <w:qFormat/>
    <w:uiPriority w:val="0"/>
    <w:pPr>
      <w:spacing w:line="360" w:lineRule="auto"/>
      <w:ind w:firstLine="600" w:firstLineChars="200"/>
    </w:pPr>
    <w:rPr>
      <w:rFonts w:ascii="仿宋_GB2312" w:hAnsi="宋体" w:eastAsia="仿宋_GB2312"/>
      <w:sz w:val="30"/>
    </w:rPr>
  </w:style>
  <w:style w:type="paragraph" w:styleId="12">
    <w:name w:val="Body Text First Indent 2"/>
    <w:basedOn w:val="11"/>
    <w:autoRedefine/>
    <w:qFormat/>
    <w:uiPriority w:val="0"/>
    <w:pPr>
      <w:ind w:firstLine="420" w:firstLineChars="200"/>
    </w:pPr>
  </w:style>
  <w:style w:type="paragraph" w:styleId="13">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Plain Text"/>
    <w:basedOn w:val="1"/>
    <w:autoRedefine/>
    <w:qFormat/>
    <w:uiPriority w:val="99"/>
    <w:pPr>
      <w:spacing w:beforeLines="50" w:afterLines="50" w:line="400" w:lineRule="exact"/>
    </w:pPr>
    <w:rPr>
      <w:rFonts w:ascii="宋体" w:hAnsi="Courier New"/>
      <w:sz w:val="24"/>
    </w:rPr>
  </w:style>
  <w:style w:type="paragraph" w:styleId="15">
    <w:name w:val="toc 8"/>
    <w:basedOn w:val="1"/>
    <w:next w:val="1"/>
    <w:autoRedefine/>
    <w:unhideWhenUsed/>
    <w:qFormat/>
    <w:uiPriority w:val="39"/>
    <w:pPr>
      <w:ind w:left="2940" w:leftChars="1400"/>
    </w:pPr>
    <w:rPr>
      <w:rFonts w:ascii="Calibri" w:hAnsi="Calibri"/>
      <w:szCs w:val="22"/>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after="120" w:line="480" w:lineRule="auto"/>
      <w:ind w:left="420" w:leftChars="200"/>
    </w:pPr>
  </w:style>
  <w:style w:type="paragraph" w:styleId="18">
    <w:name w:val="Balloon Text"/>
    <w:basedOn w:val="1"/>
    <w:autoRedefine/>
    <w:qFormat/>
    <w:uiPriority w:val="99"/>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right" w:leader="dot" w:pos="8494"/>
      </w:tabs>
    </w:pPr>
    <w:rPr>
      <w:rFonts w:ascii="宋体" w:hAnsi="宋体"/>
      <w:sz w:val="32"/>
    </w:rPr>
  </w:style>
  <w:style w:type="paragraph" w:styleId="22">
    <w:name w:val="footnote text"/>
    <w:basedOn w:val="1"/>
    <w:autoRedefine/>
    <w:qFormat/>
    <w:uiPriority w:val="0"/>
    <w:pPr>
      <w:snapToGrid w:val="0"/>
      <w:jc w:val="left"/>
    </w:pPr>
    <w:rPr>
      <w:rFonts w:eastAsia="仿宋_GB2312"/>
      <w:sz w:val="18"/>
      <w:szCs w:val="20"/>
    </w:rPr>
  </w:style>
  <w:style w:type="paragraph" w:styleId="23">
    <w:name w:val="toc 6"/>
    <w:basedOn w:val="1"/>
    <w:next w:val="1"/>
    <w:autoRedefine/>
    <w:qFormat/>
    <w:uiPriority w:val="99"/>
    <w:pPr>
      <w:ind w:left="2100" w:leftChars="1000"/>
    </w:pPr>
    <w:rPr>
      <w:szCs w:val="22"/>
    </w:rPr>
  </w:style>
  <w:style w:type="paragraph" w:styleId="24">
    <w:name w:val="Body Text Indent 3"/>
    <w:basedOn w:val="1"/>
    <w:autoRedefine/>
    <w:qFormat/>
    <w:uiPriority w:val="0"/>
    <w:pPr>
      <w:spacing w:after="120"/>
      <w:ind w:left="420" w:leftChars="200"/>
    </w:pPr>
    <w:rPr>
      <w:sz w:val="16"/>
      <w:szCs w:val="16"/>
    </w:rPr>
  </w:style>
  <w:style w:type="paragraph" w:styleId="25">
    <w:name w:val="toc 2"/>
    <w:basedOn w:val="1"/>
    <w:next w:val="1"/>
    <w:autoRedefine/>
    <w:qFormat/>
    <w:uiPriority w:val="39"/>
    <w:pPr>
      <w:tabs>
        <w:tab w:val="right" w:leader="dot" w:pos="8494"/>
      </w:tabs>
    </w:pPr>
    <w:rPr>
      <w:sz w:val="30"/>
    </w:rPr>
  </w:style>
  <w:style w:type="paragraph" w:styleId="26">
    <w:name w:val="Body Text 2"/>
    <w:basedOn w:val="1"/>
    <w:autoRedefine/>
    <w:qFormat/>
    <w:uiPriority w:val="0"/>
    <w:pPr>
      <w:autoSpaceDE w:val="0"/>
      <w:autoSpaceDN w:val="0"/>
      <w:adjustRightInd w:val="0"/>
    </w:pPr>
    <w:rPr>
      <w:color w:val="000000"/>
    </w:rPr>
  </w:style>
  <w:style w:type="paragraph" w:styleId="27">
    <w:name w:val="Normal (Web)"/>
    <w:basedOn w:val="1"/>
    <w:next w:val="25"/>
    <w:autoRedefine/>
    <w:qFormat/>
    <w:uiPriority w:val="0"/>
    <w:pPr>
      <w:widowControl/>
      <w:spacing w:before="100" w:beforeAutospacing="1" w:after="100" w:afterAutospacing="1"/>
      <w:jc w:val="left"/>
    </w:pPr>
    <w:rPr>
      <w:rFonts w:ascii="宋体" w:hAnsi="宋体"/>
      <w:color w:val="000000"/>
      <w:kern w:val="0"/>
      <w:sz w:val="24"/>
    </w:rPr>
  </w:style>
  <w:style w:type="paragraph" w:styleId="28">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9">
    <w:name w:val="Body Text First Indent"/>
    <w:basedOn w:val="9"/>
    <w:next w:val="23"/>
    <w:autoRedefine/>
    <w:qFormat/>
    <w:uiPriority w:val="0"/>
    <w:pPr>
      <w:spacing w:line="360" w:lineRule="auto"/>
      <w:ind w:firstLine="200" w:firstLineChars="200"/>
      <w:jc w:val="left"/>
    </w:pPr>
  </w:style>
  <w:style w:type="table" w:styleId="31">
    <w:name w:val="Table Grid"/>
    <w:basedOn w:val="30"/>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Hyperlink"/>
    <w:autoRedefine/>
    <w:qFormat/>
    <w:uiPriority w:val="99"/>
    <w:rPr>
      <w:color w:val="0000FF"/>
      <w:u w:val="single"/>
    </w:rPr>
  </w:style>
  <w:style w:type="paragraph" w:customStyle="1" w:styleId="34">
    <w:name w:val="表格文字"/>
    <w:basedOn w:val="1"/>
    <w:next w:val="9"/>
    <w:autoRedefine/>
    <w:qFormat/>
    <w:uiPriority w:val="0"/>
    <w:pPr>
      <w:spacing w:before="25" w:after="25"/>
      <w:jc w:val="left"/>
    </w:pPr>
    <w:rPr>
      <w:bCs/>
      <w:spacing w:val="10"/>
      <w:kern w:val="0"/>
      <w:sz w:val="24"/>
      <w:szCs w:val="20"/>
    </w:rPr>
  </w:style>
  <w:style w:type="paragraph" w:customStyle="1" w:styleId="35">
    <w:name w:val="Default"/>
    <w:next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7">
    <w:name w:val="首行缩进"/>
    <w:basedOn w:val="1"/>
    <w:autoRedefine/>
    <w:qFormat/>
    <w:uiPriority w:val="0"/>
    <w:rPr>
      <w:lang w:val="zh-CN"/>
    </w:rPr>
  </w:style>
  <w:style w:type="character" w:customStyle="1" w:styleId="38">
    <w:name w:val="标题 1 Char"/>
    <w:link w:val="2"/>
    <w:autoRedefine/>
    <w:qFormat/>
    <w:uiPriority w:val="0"/>
    <w:rPr>
      <w:b/>
      <w:bCs/>
      <w:kern w:val="44"/>
      <w:sz w:val="44"/>
      <w:szCs w:val="44"/>
    </w:rPr>
  </w:style>
  <w:style w:type="paragraph" w:styleId="39">
    <w:name w:val="List Paragraph"/>
    <w:basedOn w:val="1"/>
    <w:autoRedefine/>
    <w:qFormat/>
    <w:uiPriority w:val="34"/>
    <w:pPr>
      <w:ind w:firstLine="420" w:firstLineChars="200"/>
    </w:pPr>
    <w:rPr>
      <w:rFonts w:ascii="Calibri" w:hAnsi="Calibri"/>
      <w:szCs w:val="22"/>
    </w:rPr>
  </w:style>
  <w:style w:type="paragraph" w:customStyle="1" w:styleId="40">
    <w:name w:val="List Paragraph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41">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纯文本1"/>
    <w:basedOn w:val="43"/>
    <w:autoRedefine/>
    <w:qFormat/>
    <w:uiPriority w:val="0"/>
    <w:pPr>
      <w:spacing w:beforeLines="50" w:afterLines="50" w:line="400" w:lineRule="exact"/>
    </w:pPr>
    <w:rPr>
      <w:rFonts w:ascii="宋体" w:hAnsi="Courier New" w:eastAsia="仿宋_GB2312"/>
      <w:b/>
      <w:sz w:val="24"/>
    </w:rPr>
  </w:style>
  <w:style w:type="paragraph" w:customStyle="1" w:styleId="43">
    <w:name w:val="正文1"/>
    <w:basedOn w:val="1"/>
    <w:autoRedefine/>
    <w:qFormat/>
    <w:uiPriority w:val="0"/>
    <w:pPr>
      <w:spacing w:line="360" w:lineRule="auto"/>
      <w:ind w:firstLine="200" w:firstLineChars="200"/>
      <w:jc w:val="left"/>
    </w:pPr>
    <w:rPr>
      <w:rFonts w:ascii="宋体" w:hAnsi="宋体"/>
      <w:color w:val="000000"/>
      <w:kern w:val="0"/>
      <w:sz w:val="24"/>
      <w:szCs w:val="20"/>
    </w:rPr>
  </w:style>
  <w:style w:type="paragraph" w:customStyle="1" w:styleId="44">
    <w:name w:val="纯文本2"/>
    <w:basedOn w:val="1"/>
    <w:autoRedefine/>
    <w:qFormat/>
    <w:uiPriority w:val="0"/>
    <w:pPr>
      <w:spacing w:beforeLines="50" w:afterLines="50" w:line="400" w:lineRule="exact"/>
    </w:pPr>
    <w:rPr>
      <w:rFonts w:ascii="宋体" w:hAnsi="Courier New" w:eastAsia="仿宋_GB2312"/>
      <w:b/>
      <w:sz w:val="24"/>
    </w:rPr>
  </w:style>
  <w:style w:type="paragraph" w:customStyle="1" w:styleId="4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Plain Text1"/>
    <w:basedOn w:val="47"/>
    <w:autoRedefine/>
    <w:qFormat/>
    <w:uiPriority w:val="0"/>
    <w:pPr>
      <w:autoSpaceDE w:val="0"/>
      <w:autoSpaceDN w:val="0"/>
      <w:adjustRightInd w:val="0"/>
      <w:spacing w:line="360" w:lineRule="auto"/>
    </w:pPr>
    <w:rPr>
      <w:rFonts w:hint="eastAsia" w:ascii="宋体" w:hAnsi="宋体"/>
      <w:sz w:val="24"/>
      <w:szCs w:val="20"/>
    </w:rPr>
  </w:style>
  <w:style w:type="paragraph" w:customStyle="1" w:styleId="47">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
    <w:name w:val="_Style 3"/>
    <w:basedOn w:val="1"/>
    <w:autoRedefine/>
    <w:qFormat/>
    <w:uiPriority w:val="34"/>
    <w:pPr>
      <w:ind w:firstLine="420" w:firstLineChars="200"/>
    </w:pPr>
    <w:rPr>
      <w:rFonts w:ascii="Calibri" w:hAnsi="Calibri" w:eastAsia="宋体" w:cs="Times New Roman"/>
      <w:szCs w:val="22"/>
    </w:rPr>
  </w:style>
  <w:style w:type="paragraph" w:customStyle="1" w:styleId="49">
    <w:name w:val="[Normal]"/>
    <w:autoRedefine/>
    <w:qFormat/>
    <w:uiPriority w:val="0"/>
    <w:rPr>
      <w:rFonts w:ascii="宋体" w:hAnsi="宋体" w:eastAsia="宋体" w:cs="Times New Roman"/>
      <w:sz w:val="24"/>
      <w:szCs w:val="22"/>
      <w:lang w:val="zh-CN" w:eastAsia="zh-CN" w:bidi="ar-SA"/>
    </w:rPr>
  </w:style>
  <w:style w:type="paragraph" w:customStyle="1" w:styleId="50">
    <w:name w:val="正文 A"/>
    <w:basedOn w:val="1"/>
    <w:autoRedefine/>
    <w:qFormat/>
    <w:uiPriority w:val="0"/>
    <w:pPr>
      <w:spacing w:line="360" w:lineRule="auto"/>
    </w:pPr>
    <w:rPr>
      <w:rFonts w:ascii="Times New Roman" w:hAnsi="Times New Roman" w:eastAsia="Arial Unicode MS" w:cs="Arial Unicode MS"/>
      <w:color w:val="000000"/>
      <w:sz w:val="24"/>
    </w:rPr>
  </w:style>
  <w:style w:type="character" w:customStyle="1" w:styleId="51">
    <w:name w:val="15"/>
    <w:autoRedefine/>
    <w:qFormat/>
    <w:uiPriority w:val="0"/>
    <w:rPr>
      <w:rFonts w:hint="default" w:ascii="Calibri" w:hAnsi="Calibri"/>
    </w:rPr>
  </w:style>
  <w:style w:type="paragraph" w:customStyle="1" w:styleId="52">
    <w:name w:val="列出段落1"/>
    <w:basedOn w:val="1"/>
    <w:autoRedefine/>
    <w:qFormat/>
    <w:uiPriority w:val="99"/>
    <w:pPr>
      <w:ind w:firstLine="420" w:firstLineChars="200"/>
    </w:pPr>
    <w:rPr>
      <w:rFonts w:ascii="Calibri" w:hAnsi="Calibri"/>
      <w:szCs w:val="22"/>
    </w:rPr>
  </w:style>
  <w:style w:type="paragraph" w:customStyle="1" w:styleId="53">
    <w:name w:val="Table Paragraph"/>
    <w:basedOn w:val="1"/>
    <w:autoRedefine/>
    <w:qFormat/>
    <w:uiPriority w:val="1"/>
    <w:pPr>
      <w:jc w:val="left"/>
    </w:pPr>
    <w:rPr>
      <w:rFonts w:ascii="Calibri" w:hAnsi="Calibri"/>
      <w:kern w:val="0"/>
      <w:sz w:val="22"/>
      <w:szCs w:val="22"/>
      <w:lang w:eastAsia="en-US"/>
    </w:rPr>
  </w:style>
  <w:style w:type="paragraph" w:customStyle="1" w:styleId="54">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5">
    <w:name w:val="内文正文"/>
    <w:basedOn w:val="14"/>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56">
    <w:name w:val="样式 标题 3 + Arial"/>
    <w:basedOn w:val="4"/>
    <w:autoRedefine/>
    <w:qFormat/>
    <w:uiPriority w:val="0"/>
    <w:pPr>
      <w:spacing w:before="100" w:beforeLines="100" w:after="0" w:line="360" w:lineRule="auto"/>
    </w:pPr>
    <w:rPr>
      <w:rFonts w:ascii="Arial" w:hAnsi="Arial"/>
      <w:sz w:val="24"/>
    </w:rPr>
  </w:style>
  <w:style w:type="paragraph" w:customStyle="1" w:styleId="57">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58">
    <w:name w:val="样式 标题 2 + Times New Roman 四号 非加粗 段前: 5 磅 段后: 0 磅 行距: 固定值 20..."/>
    <w:basedOn w:val="3"/>
    <w:autoRedefine/>
    <w:qFormat/>
    <w:uiPriority w:val="0"/>
    <w:pPr>
      <w:tabs>
        <w:tab w:val="left" w:pos="3765"/>
      </w:tabs>
      <w:spacing w:before="100" w:after="0" w:line="400" w:lineRule="exact"/>
    </w:pPr>
    <w:rPr>
      <w:rFonts w:ascii="Times New Roman" w:hAnsi="Times New Roman" w:cs="宋体"/>
      <w:b w:val="0"/>
      <w:bCs w:val="0"/>
      <w:sz w:val="28"/>
      <w:szCs w:val="20"/>
    </w:rPr>
  </w:style>
  <w:style w:type="paragraph" w:customStyle="1" w:styleId="59">
    <w:name w:val="标题4"/>
    <w:basedOn w:val="1"/>
    <w:autoRedefine/>
    <w:qFormat/>
    <w:uiPriority w:val="0"/>
    <w:rPr>
      <w:rFonts w:eastAsia="仿宋_GB2312"/>
      <w:sz w:val="32"/>
      <w:szCs w:val="20"/>
    </w:rPr>
  </w:style>
  <w:style w:type="character" w:customStyle="1" w:styleId="60">
    <w:name w:val="font161"/>
    <w:basedOn w:val="32"/>
    <w:autoRedefine/>
    <w:qFormat/>
    <w:uiPriority w:val="0"/>
    <w:rPr>
      <w:rFonts w:hint="eastAsia" w:ascii="宋体" w:hAnsi="宋体" w:eastAsia="宋体" w:cs="宋体"/>
      <w:b/>
      <w:bCs/>
      <w:color w:val="000000"/>
      <w:sz w:val="28"/>
      <w:szCs w:val="28"/>
      <w:u w:val="none"/>
    </w:rPr>
  </w:style>
  <w:style w:type="character" w:customStyle="1" w:styleId="61">
    <w:name w:val="font171"/>
    <w:basedOn w:val="32"/>
    <w:autoRedefine/>
    <w:qFormat/>
    <w:uiPriority w:val="0"/>
    <w:rPr>
      <w:rFonts w:hint="eastAsia" w:ascii="宋体" w:hAnsi="宋体" w:eastAsia="宋体" w:cs="宋体"/>
      <w:color w:val="000000"/>
      <w:sz w:val="22"/>
      <w:szCs w:val="22"/>
      <w:u w:val="none"/>
    </w:rPr>
  </w:style>
  <w:style w:type="character" w:customStyle="1" w:styleId="62">
    <w:name w:val="font191"/>
    <w:basedOn w:val="32"/>
    <w:autoRedefine/>
    <w:qFormat/>
    <w:uiPriority w:val="0"/>
    <w:rPr>
      <w:rFonts w:hint="eastAsia" w:ascii="宋体" w:hAnsi="宋体" w:eastAsia="宋体" w:cs="宋体"/>
      <w:b/>
      <w:bCs/>
      <w:color w:val="000000"/>
      <w:sz w:val="24"/>
      <w:szCs w:val="24"/>
      <w:u w:val="none"/>
    </w:rPr>
  </w:style>
  <w:style w:type="character" w:customStyle="1" w:styleId="63">
    <w:name w:val="font201"/>
    <w:basedOn w:val="32"/>
    <w:autoRedefine/>
    <w:qFormat/>
    <w:uiPriority w:val="0"/>
    <w:rPr>
      <w:rFonts w:hint="eastAsia" w:ascii="宋体" w:hAnsi="宋体" w:eastAsia="宋体" w:cs="宋体"/>
      <w:color w:val="000000"/>
      <w:sz w:val="24"/>
      <w:szCs w:val="24"/>
      <w:u w:val="none"/>
    </w:rPr>
  </w:style>
  <w:style w:type="character" w:customStyle="1" w:styleId="64">
    <w:name w:val="font151"/>
    <w:basedOn w:val="32"/>
    <w:autoRedefine/>
    <w:qFormat/>
    <w:uiPriority w:val="0"/>
    <w:rPr>
      <w:rFonts w:hint="eastAsia" w:ascii="宋体" w:hAnsi="宋体" w:eastAsia="宋体" w:cs="宋体"/>
      <w:color w:val="000000"/>
      <w:sz w:val="24"/>
      <w:szCs w:val="24"/>
      <w:u w:val="none"/>
    </w:rPr>
  </w:style>
  <w:style w:type="character" w:customStyle="1" w:styleId="65">
    <w:name w:val="font212"/>
    <w:basedOn w:val="32"/>
    <w:autoRedefine/>
    <w:qFormat/>
    <w:uiPriority w:val="0"/>
    <w:rPr>
      <w:rFonts w:hint="default" w:ascii="Times New Roman" w:hAnsi="Times New Roman" w:cs="Times New Roman"/>
      <w:color w:val="000000"/>
      <w:sz w:val="24"/>
      <w:szCs w:val="24"/>
      <w:u w:val="none"/>
    </w:rPr>
  </w:style>
  <w:style w:type="character" w:customStyle="1" w:styleId="66">
    <w:name w:val="font41"/>
    <w:basedOn w:val="32"/>
    <w:autoRedefine/>
    <w:qFormat/>
    <w:uiPriority w:val="0"/>
    <w:rPr>
      <w:rFonts w:hint="eastAsia" w:ascii="宋体" w:hAnsi="宋体" w:eastAsia="宋体" w:cs="宋体"/>
      <w:color w:val="000000"/>
      <w:sz w:val="32"/>
      <w:szCs w:val="32"/>
      <w:u w:val="none"/>
    </w:rPr>
  </w:style>
  <w:style w:type="character" w:customStyle="1" w:styleId="67">
    <w:name w:val="font21"/>
    <w:basedOn w:val="32"/>
    <w:autoRedefine/>
    <w:qFormat/>
    <w:uiPriority w:val="0"/>
    <w:rPr>
      <w:rFonts w:hint="eastAsia" w:ascii="宋体" w:hAnsi="宋体" w:eastAsia="宋体" w:cs="宋体"/>
      <w:b/>
      <w:bCs/>
      <w:color w:val="000000"/>
      <w:sz w:val="32"/>
      <w:szCs w:val="32"/>
      <w:u w:val="none"/>
    </w:rPr>
  </w:style>
  <w:style w:type="character" w:customStyle="1" w:styleId="68">
    <w:name w:val="font01"/>
    <w:basedOn w:val="32"/>
    <w:autoRedefine/>
    <w:qFormat/>
    <w:uiPriority w:val="0"/>
    <w:rPr>
      <w:rFonts w:hint="eastAsia" w:ascii="宋体" w:hAnsi="宋体" w:eastAsia="宋体" w:cs="宋体"/>
      <w:b/>
      <w:bCs/>
      <w:color w:val="000000"/>
      <w:sz w:val="36"/>
      <w:szCs w:val="36"/>
      <w:u w:val="none"/>
    </w:rPr>
  </w:style>
  <w:style w:type="character" w:customStyle="1" w:styleId="69">
    <w:name w:val="font11"/>
    <w:basedOn w:val="32"/>
    <w:autoRedefine/>
    <w:qFormat/>
    <w:uiPriority w:val="0"/>
    <w:rPr>
      <w:rFonts w:hint="default" w:ascii="Times New Roman" w:hAnsi="Times New Roman" w:cs="Times New Roman"/>
      <w:color w:val="000000"/>
      <w:sz w:val="22"/>
      <w:szCs w:val="22"/>
      <w:u w:val="none"/>
    </w:rPr>
  </w:style>
  <w:style w:type="paragraph" w:customStyle="1" w:styleId="70">
    <w:name w:val="正文段"/>
    <w:basedOn w:val="1"/>
    <w:autoRedefine/>
    <w:qFormat/>
    <w:uiPriority w:val="0"/>
    <w:pPr>
      <w:widowControl/>
      <w:snapToGrid w:val="0"/>
      <w:spacing w:after="156" w:afterLines="50"/>
      <w:ind w:firstLine="200" w:firstLineChars="200"/>
    </w:pPr>
    <w:rPr>
      <w:kern w:val="0"/>
      <w:sz w:val="24"/>
      <w:szCs w:val="20"/>
    </w:rPr>
  </w:style>
  <w:style w:type="character" w:customStyle="1" w:styleId="71">
    <w:name w:val="font71"/>
    <w:basedOn w:val="32"/>
    <w:autoRedefine/>
    <w:qFormat/>
    <w:uiPriority w:val="0"/>
    <w:rPr>
      <w:rFonts w:hint="default" w:ascii="Times New Roman" w:hAnsi="Times New Roman" w:cs="Times New Roman"/>
      <w:b/>
      <w:bCs/>
      <w:color w:val="000000"/>
      <w:sz w:val="18"/>
      <w:szCs w:val="18"/>
      <w:u w:val="none"/>
    </w:rPr>
  </w:style>
  <w:style w:type="character" w:customStyle="1" w:styleId="72">
    <w:name w:val="font81"/>
    <w:basedOn w:val="32"/>
    <w:autoRedefine/>
    <w:qFormat/>
    <w:uiPriority w:val="0"/>
    <w:rPr>
      <w:rFonts w:hint="eastAsia" w:ascii="宋体" w:hAnsi="宋体" w:eastAsia="宋体" w:cs="宋体"/>
      <w:b/>
      <w:bCs/>
      <w:color w:val="000000"/>
      <w:sz w:val="24"/>
      <w:szCs w:val="24"/>
      <w:u w:val="none"/>
    </w:rPr>
  </w:style>
  <w:style w:type="character" w:customStyle="1" w:styleId="73">
    <w:name w:val="font91"/>
    <w:basedOn w:val="32"/>
    <w:autoRedefine/>
    <w:qFormat/>
    <w:uiPriority w:val="0"/>
    <w:rPr>
      <w:rFonts w:hint="eastAsia" w:ascii="宋体" w:hAnsi="宋体" w:eastAsia="宋体" w:cs="宋体"/>
      <w:color w:val="000000"/>
      <w:sz w:val="18"/>
      <w:szCs w:val="18"/>
      <w:u w:val="none"/>
    </w:rPr>
  </w:style>
  <w:style w:type="character" w:customStyle="1" w:styleId="74">
    <w:name w:val="font51"/>
    <w:basedOn w:val="32"/>
    <w:autoRedefine/>
    <w:qFormat/>
    <w:uiPriority w:val="0"/>
    <w:rPr>
      <w:rFonts w:hint="eastAsia" w:ascii="宋体" w:hAnsi="宋体" w:eastAsia="宋体" w:cs="宋体"/>
      <w:color w:val="000000"/>
      <w:sz w:val="24"/>
      <w:szCs w:val="24"/>
      <w:u w:val="none"/>
    </w:rPr>
  </w:style>
  <w:style w:type="character" w:customStyle="1" w:styleId="75">
    <w:name w:val="font31"/>
    <w:basedOn w:val="32"/>
    <w:autoRedefine/>
    <w:qFormat/>
    <w:uiPriority w:val="0"/>
    <w:rPr>
      <w:rFonts w:hint="eastAsia" w:ascii="宋体" w:hAnsi="宋体" w:eastAsia="宋体" w:cs="宋体"/>
      <w:color w:val="000000"/>
      <w:sz w:val="22"/>
      <w:szCs w:val="22"/>
      <w:u w:val="none"/>
    </w:rPr>
  </w:style>
  <w:style w:type="character" w:customStyle="1" w:styleId="76">
    <w:name w:val="font61"/>
    <w:basedOn w:val="32"/>
    <w:autoRedefine/>
    <w:qFormat/>
    <w:uiPriority w:val="0"/>
    <w:rPr>
      <w:rFonts w:hint="default" w:ascii="Times New Roman" w:hAnsi="Times New Roman" w:cs="Times New Roman"/>
      <w:b/>
      <w:bCs/>
      <w:color w:val="000000"/>
      <w:sz w:val="21"/>
      <w:szCs w:val="21"/>
      <w:u w:val="none"/>
    </w:rPr>
  </w:style>
  <w:style w:type="paragraph" w:customStyle="1" w:styleId="7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样式 标题 1 + 四号 加粗"/>
    <w:basedOn w:val="2"/>
    <w:autoRedefine/>
    <w:qFormat/>
    <w:uiPriority w:val="0"/>
    <w:pPr>
      <w:numPr>
        <w:ilvl w:val="0"/>
        <w:numId w:val="0"/>
      </w:numPr>
      <w:adjustRightInd/>
    </w:pPr>
    <w:rPr>
      <w:rFonts w:eastAsia="黑体"/>
      <w:lang w:val="en-US" w:eastAsia="en-US"/>
    </w:rPr>
  </w:style>
  <w:style w:type="paragraph" w:customStyle="1" w:styleId="79">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10943</Words>
  <Characters>11942</Characters>
  <Lines>0</Lines>
  <Paragraphs>0</Paragraphs>
  <TotalTime>23</TotalTime>
  <ScaleCrop>false</ScaleCrop>
  <LinksUpToDate>false</LinksUpToDate>
  <CharactersWithSpaces>12340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2021-10-23T07:49:00Z</dcterms:created>
  <dc:creator>123</dc:creator>
  <cp:lastModifiedBy>曹不白</cp:lastModifiedBy>
  <cp:lastPrinted>2024-03-13T13:06:00Z</cp:lastPrinted>
  <dcterms:modified xsi:type="dcterms:W3CDTF">2025-05-28T01:32:04Z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A76B4DDD0B1441A481AA58DCF1D421B3_13</vt:lpwstr>
  </property>
  <property fmtid="{D5CDD505-2E9C-101B-9397-08002B2CF9AE}" pid="4" name="KSOTemplateDocerSaveRecord">
    <vt:lpwstr>eyJoZGlkIjoiMDk0NGU0NjU4MjIzY2NkNTQzOWFlN2E4MzUzZDI5NTgiLCJ1c2VySWQiOiIzMzExNjY4OTIifQ==</vt:lpwstr>
  </property>
</Properties>
</file>