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642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09FA1CE2">
            <w:pPr>
              <w:adjustRightInd/>
              <w:spacing w:line="360" w:lineRule="auto"/>
              <w:jc w:val="center"/>
              <w:rPr>
                <w:rFonts w:hint="eastAsia" w:ascii="宋体" w:hAnsi="宋体" w:cs="宋体"/>
                <w:color w:val="auto"/>
                <w:sz w:val="48"/>
                <w:szCs w:val="48"/>
                <w:highlight w:val="none"/>
                <w:vertAlign w:val="baseline"/>
              </w:rPr>
            </w:pPr>
          </w:p>
        </w:tc>
      </w:tr>
      <w:tr w14:paraId="7C9D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EF2A3F7">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杭州市萧山区第二人民医院PCR实验室政府采购项目</w:t>
            </w:r>
          </w:p>
        </w:tc>
      </w:tr>
      <w:tr w14:paraId="5192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4153DF5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744A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BA13B03">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5461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7203C5D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0"/>
                <w:szCs w:val="30"/>
                <w:highlight w:val="none"/>
              </w:rPr>
              <w:t>编号:XSEY-GYGK-2025638</w:t>
            </w:r>
          </w:p>
        </w:tc>
      </w:tr>
      <w:tr w14:paraId="3E63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337F3D8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rPr>
              <w:t>杭州市萧山区第二人民医院</w:t>
            </w:r>
          </w:p>
        </w:tc>
      </w:tr>
      <w:tr w14:paraId="70192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C8E49BD">
            <w:pPr>
              <w:snapToGrid w:val="0"/>
              <w:spacing w:line="360" w:lineRule="auto"/>
              <w:ind w:firstLine="720" w:firstLineChars="200"/>
              <w:jc w:val="center"/>
              <w:rPr>
                <w:rFonts w:hint="eastAsia" w:ascii="宋体" w:hAnsi="宋体" w:cs="宋体"/>
                <w:color w:val="auto"/>
                <w:sz w:val="48"/>
                <w:szCs w:val="48"/>
                <w:highlight w:val="none"/>
                <w:vertAlign w:val="baseline"/>
              </w:rPr>
            </w:pPr>
            <w:r>
              <w:rPr>
                <w:rFonts w:hint="eastAsia" w:ascii="宋体" w:hAnsi="宋体" w:cs="宋体"/>
                <w:bCs/>
                <w:color w:val="auto"/>
                <w:sz w:val="36"/>
                <w:szCs w:val="36"/>
                <w:highlight w:val="none"/>
                <w:lang w:eastAsia="zh-CN"/>
              </w:rPr>
              <w:t>浙江华域高宇项目管理有限公司</w:t>
            </w:r>
          </w:p>
        </w:tc>
      </w:tr>
      <w:tr w14:paraId="417C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61F64C8E">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 xml:space="preserve"> 2025</w:t>
            </w:r>
            <w:r>
              <w:rPr>
                <w:rFonts w:hint="eastAsia" w:ascii="宋体" w:hAnsi="宋体" w:cs="宋体"/>
                <w:bCs/>
                <w:color w:val="auto"/>
                <w:sz w:val="32"/>
                <w:szCs w:val="32"/>
                <w:highlight w:val="none"/>
              </w:rPr>
              <w:t xml:space="preserve"> 年</w:t>
            </w:r>
            <w:r>
              <w:rPr>
                <w:rFonts w:hint="eastAsia" w:ascii="宋体" w:hAnsi="宋体" w:cs="宋体"/>
                <w:bCs/>
                <w:color w:val="auto"/>
                <w:sz w:val="32"/>
                <w:szCs w:val="32"/>
                <w:highlight w:val="none"/>
                <w:lang w:val="en-US" w:eastAsia="zh-CN"/>
              </w:rPr>
              <w:t>07</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02</w:t>
            </w:r>
            <w:r>
              <w:rPr>
                <w:rFonts w:hint="eastAsia" w:ascii="宋体" w:hAnsi="宋体" w:cs="宋体"/>
                <w:bCs/>
                <w:color w:val="auto"/>
                <w:sz w:val="32"/>
                <w:szCs w:val="32"/>
                <w:highlight w:val="none"/>
              </w:rPr>
              <w:t>日</w:t>
            </w:r>
          </w:p>
        </w:tc>
      </w:tr>
    </w:tbl>
    <w:p w14:paraId="25992B8F">
      <w:pPr>
        <w:rPr>
          <w:rFonts w:hint="eastAsia"/>
          <w:color w:val="auto"/>
          <w:highlight w:val="none"/>
        </w:rPr>
      </w:pPr>
      <w:r>
        <w:rPr>
          <w:rFonts w:hint="eastAsia"/>
          <w:color w:val="auto"/>
          <w:highlight w:val="none"/>
        </w:rPr>
        <w:br w:type="page"/>
      </w:r>
    </w:p>
    <w:p w14:paraId="61928F69">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9A51132">
      <w:pPr>
        <w:spacing w:line="360" w:lineRule="auto"/>
        <w:rPr>
          <w:rFonts w:ascii="宋体" w:hAnsi="宋体" w:cs="宋体"/>
          <w:color w:val="auto"/>
          <w:sz w:val="32"/>
          <w:szCs w:val="32"/>
          <w:highlight w:val="none"/>
        </w:rPr>
      </w:pPr>
    </w:p>
    <w:p w14:paraId="4E444BFB">
      <w:pPr>
        <w:spacing w:line="360" w:lineRule="auto"/>
        <w:rPr>
          <w:rFonts w:ascii="宋体" w:hAnsi="宋体" w:cs="宋体"/>
          <w:color w:val="auto"/>
          <w:sz w:val="32"/>
          <w:szCs w:val="32"/>
          <w:highlight w:val="none"/>
        </w:rPr>
      </w:pPr>
    </w:p>
    <w:p w14:paraId="363CF23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AC43C9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08437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A276A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EF0A4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B7896DE">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DD8B48">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020FB167">
      <w:pPr>
        <w:adjustRightInd/>
        <w:spacing w:line="360" w:lineRule="auto"/>
        <w:jc w:val="center"/>
        <w:outlineLvl w:val="0"/>
        <w:rPr>
          <w:rFonts w:ascii="宋体" w:hAnsi="宋体" w:cs="宋体"/>
          <w:b/>
          <w:color w:val="auto"/>
          <w:sz w:val="36"/>
          <w:szCs w:val="20"/>
          <w:highlight w:val="none"/>
        </w:rPr>
      </w:pPr>
      <w:bookmarkStart w:id="0" w:name="_Hlt74649545"/>
      <w:bookmarkEnd w:id="0"/>
      <w:bookmarkStart w:id="1" w:name="_Hlt74707423"/>
      <w:bookmarkEnd w:id="1"/>
      <w:bookmarkStart w:id="2" w:name="_Hlt74728647"/>
      <w:bookmarkEnd w:id="2"/>
      <w:bookmarkStart w:id="3" w:name="_Hlt74729822"/>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1C26FD0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项目概况</w:t>
      </w:r>
    </w:p>
    <w:p w14:paraId="11C5BC32">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eastAsia="宋体"/>
          <w:color w:val="auto"/>
          <w:sz w:val="24"/>
          <w:highlight w:val="none"/>
          <w:u w:val="single"/>
        </w:rPr>
      </w:pP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r>
        <w:rPr>
          <w:rFonts w:hint="eastAsia" w:ascii="宋体" w:hAnsi="宋体" w:eastAsia="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ascii="宋体" w:hAnsi="宋体" w:eastAsia="宋体" w:cs="Times New Roman"/>
          <w:snapToGrid/>
          <w:color w:val="auto"/>
          <w:kern w:val="2"/>
          <w:sz w:val="24"/>
          <w:szCs w:val="24"/>
          <w:highlight w:val="none"/>
        </w:rPr>
        <w:t>https://www.zcygov.cn/）获取（下载）招标文件，并于</w:t>
      </w:r>
      <w:r>
        <w:rPr>
          <w:rStyle w:val="77"/>
          <w:rFonts w:hint="eastAsia" w:ascii="宋体" w:hAnsi="宋体" w:eastAsia="宋体" w:cs="Times New Roman"/>
          <w:snapToGrid/>
          <w:color w:val="auto"/>
          <w:kern w:val="2"/>
          <w:sz w:val="24"/>
          <w:szCs w:val="24"/>
          <w:highlight w:val="none"/>
        </w:rPr>
        <w:t>202</w:t>
      </w:r>
      <w:r>
        <w:rPr>
          <w:rStyle w:val="77"/>
          <w:rFonts w:hint="eastAsia" w:ascii="宋体" w:hAnsi="宋体" w:cs="Times New Roman"/>
          <w:snapToGrid/>
          <w:color w:val="auto"/>
          <w:kern w:val="2"/>
          <w:sz w:val="24"/>
          <w:szCs w:val="24"/>
          <w:highlight w:val="none"/>
          <w:lang w:val="en-US" w:eastAsia="zh-CN"/>
        </w:rPr>
        <w:t>5</w:t>
      </w:r>
      <w:r>
        <w:rPr>
          <w:rStyle w:val="77"/>
          <w:rFonts w:ascii="宋体" w:hAnsi="宋体" w:eastAsia="宋体" w:cs="Times New Roman"/>
          <w:snapToGrid/>
          <w:color w:val="auto"/>
          <w:kern w:val="2"/>
          <w:sz w:val="24"/>
          <w:szCs w:val="24"/>
          <w:highlight w:val="none"/>
        </w:rPr>
        <w:t>年</w:t>
      </w:r>
      <w:r>
        <w:rPr>
          <w:rStyle w:val="77"/>
          <w:rFonts w:hint="eastAsia" w:ascii="宋体" w:hAnsi="宋体" w:cs="Times New Roman"/>
          <w:snapToGrid/>
          <w:color w:val="auto"/>
          <w:kern w:val="2"/>
          <w:sz w:val="24"/>
          <w:szCs w:val="24"/>
          <w:highlight w:val="none"/>
          <w:lang w:val="en-US" w:eastAsia="zh-CN"/>
        </w:rPr>
        <w:t>07</w:t>
      </w:r>
      <w:r>
        <w:rPr>
          <w:rStyle w:val="77"/>
          <w:rFonts w:hint="eastAsia" w:ascii="宋体" w:hAnsi="宋体" w:eastAsia="宋体" w:cs="Times New Roman"/>
          <w:snapToGrid/>
          <w:color w:val="auto"/>
          <w:kern w:val="2"/>
          <w:sz w:val="24"/>
          <w:szCs w:val="24"/>
          <w:highlight w:val="none"/>
        </w:rPr>
        <w:t>月</w:t>
      </w:r>
      <w:r>
        <w:rPr>
          <w:rStyle w:val="77"/>
          <w:rFonts w:hint="eastAsia" w:ascii="宋体" w:hAnsi="宋体" w:cs="Times New Roman"/>
          <w:snapToGrid/>
          <w:color w:val="auto"/>
          <w:kern w:val="2"/>
          <w:sz w:val="24"/>
          <w:szCs w:val="24"/>
          <w:highlight w:val="none"/>
          <w:lang w:val="en-US" w:eastAsia="zh-CN"/>
        </w:rPr>
        <w:t>22</w:t>
      </w:r>
      <w:r>
        <w:rPr>
          <w:rStyle w:val="77"/>
          <w:rFonts w:hint="eastAsia" w:ascii="宋体" w:hAnsi="宋体" w:eastAsia="宋体" w:cs="Times New Roman"/>
          <w:snapToGrid/>
          <w:color w:val="auto"/>
          <w:kern w:val="2"/>
          <w:sz w:val="24"/>
          <w:szCs w:val="24"/>
          <w:highlight w:val="none"/>
        </w:rPr>
        <w:t>日</w:t>
      </w:r>
      <w:r>
        <w:rPr>
          <w:rStyle w:val="77"/>
          <w:rFonts w:hint="eastAsia" w:ascii="宋体" w:hAnsi="宋体" w:cs="Times New Roman"/>
          <w:snapToGrid/>
          <w:color w:val="auto"/>
          <w:kern w:val="2"/>
          <w:sz w:val="24"/>
          <w:szCs w:val="24"/>
          <w:highlight w:val="none"/>
          <w:lang w:val="en-US" w:eastAsia="zh-CN"/>
        </w:rPr>
        <w:t>09</w:t>
      </w:r>
      <w:r>
        <w:rPr>
          <w:rStyle w:val="77"/>
          <w:rFonts w:hint="eastAsia" w:ascii="宋体" w:hAnsi="宋体" w:eastAsia="宋体" w:cs="Times New Roman"/>
          <w:snapToGrid/>
          <w:color w:val="auto"/>
          <w:kern w:val="2"/>
          <w:sz w:val="24"/>
          <w:szCs w:val="24"/>
          <w:highlight w:val="none"/>
        </w:rPr>
        <w:t>点</w:t>
      </w:r>
      <w:r>
        <w:rPr>
          <w:rStyle w:val="77"/>
          <w:rFonts w:hint="eastAsia" w:ascii="宋体" w:hAnsi="宋体" w:cs="Times New Roman"/>
          <w:snapToGrid/>
          <w:color w:val="auto"/>
          <w:kern w:val="2"/>
          <w:sz w:val="24"/>
          <w:szCs w:val="24"/>
          <w:highlight w:val="none"/>
          <w:lang w:val="en-US" w:eastAsia="zh-CN"/>
        </w:rPr>
        <w:t>30</w:t>
      </w:r>
      <w:r>
        <w:rPr>
          <w:rStyle w:val="77"/>
          <w:rFonts w:hint="eastAsia" w:ascii="宋体" w:hAnsi="宋体" w:eastAsia="宋体" w:cs="Times New Roman"/>
          <w:snapToGrid/>
          <w:color w:val="auto"/>
          <w:kern w:val="2"/>
          <w:sz w:val="24"/>
          <w:szCs w:val="24"/>
          <w:highlight w:val="none"/>
        </w:rPr>
        <w:t>分</w:t>
      </w:r>
      <w:r>
        <w:rPr>
          <w:rStyle w:val="77"/>
          <w:rFonts w:hint="eastAsia" w:ascii="宋体" w:hAnsi="宋体" w:eastAsia="宋体" w:cs="Times New Roman"/>
          <w:bCs/>
          <w:snapToGrid/>
          <w:color w:val="auto"/>
          <w:kern w:val="2"/>
          <w:sz w:val="24"/>
          <w:szCs w:val="24"/>
          <w:highlight w:val="none"/>
        </w:rPr>
        <w:t>00秒</w:t>
      </w:r>
      <w:r>
        <w:rPr>
          <w:rStyle w:val="77"/>
          <w:rFonts w:hint="eastAsia" w:ascii="宋体" w:hAnsi="宋体" w:eastAsia="宋体" w:cs="Times New Roman"/>
          <w:bCs/>
          <w:snapToGrid/>
          <w:color w:val="auto"/>
          <w:kern w:val="2"/>
          <w:sz w:val="24"/>
          <w:szCs w:val="24"/>
          <w:highlight w:val="none"/>
        </w:rPr>
        <w:fldChar w:fldCharType="end"/>
      </w:r>
      <w:r>
        <w:rPr>
          <w:rFonts w:hint="eastAsia" w:ascii="宋体" w:hAnsi="宋体" w:eastAsia="宋体"/>
          <w:bCs/>
          <w:color w:val="auto"/>
          <w:sz w:val="24"/>
          <w:highlight w:val="none"/>
        </w:rPr>
        <w:t>（北京时间）前</w:t>
      </w:r>
      <w:r>
        <w:rPr>
          <w:rFonts w:hint="eastAsia" w:ascii="宋体" w:hAnsi="宋体" w:eastAsia="宋体"/>
          <w:color w:val="auto"/>
          <w:sz w:val="24"/>
          <w:highlight w:val="none"/>
        </w:rPr>
        <w:t>递交（上传）投标文件。</w:t>
      </w:r>
    </w:p>
    <w:p w14:paraId="199CE89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DAF68A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项目编号：XSEY-GYGK-2025638</w:t>
      </w:r>
    </w:p>
    <w:p w14:paraId="6611834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p>
    <w:p w14:paraId="1450392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950000.00</w:t>
      </w:r>
      <w:r>
        <w:rPr>
          <w:rFonts w:hint="eastAsia" w:ascii="宋体" w:hAnsi="宋体" w:cs="宋体"/>
          <w:color w:val="auto"/>
          <w:sz w:val="24"/>
          <w:highlight w:val="none"/>
        </w:rPr>
        <w:t xml:space="preserve"> </w:t>
      </w:r>
    </w:p>
    <w:p w14:paraId="2F269BD3">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950000.00</w:t>
      </w:r>
      <w:r>
        <w:rPr>
          <w:rFonts w:hint="eastAsia" w:ascii="宋体" w:hAnsi="宋体" w:cs="宋体"/>
          <w:color w:val="auto"/>
          <w:sz w:val="24"/>
          <w:highlight w:val="none"/>
        </w:rPr>
        <w:t xml:space="preserve">  </w:t>
      </w:r>
    </w:p>
    <w:p w14:paraId="56380CA0">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olor w:val="auto"/>
          <w:sz w:val="24"/>
          <w:highlight w:val="none"/>
          <w:u w:val="single"/>
          <w:lang w:val="en-US" w:eastAsia="zh-CN"/>
        </w:rPr>
        <w:t>杭州市</w:t>
      </w:r>
      <w:r>
        <w:rPr>
          <w:rFonts w:hint="eastAsia" w:ascii="宋体" w:hAnsi="宋体"/>
          <w:color w:val="auto"/>
          <w:sz w:val="24"/>
          <w:highlight w:val="none"/>
          <w:u w:val="single"/>
        </w:rPr>
        <w:t>萧山区第二人民</w:t>
      </w:r>
      <w:r>
        <w:rPr>
          <w:rFonts w:hint="eastAsia" w:ascii="宋体" w:hAnsi="宋体" w:eastAsia="宋体" w:cs="Times New Roman"/>
          <w:color w:val="auto"/>
          <w:sz w:val="24"/>
          <w:highlight w:val="none"/>
          <w:u w:val="single"/>
        </w:rPr>
        <w:t>医院</w:t>
      </w:r>
      <w:r>
        <w:rPr>
          <w:rFonts w:hint="eastAsia" w:ascii="宋体" w:hAnsi="宋体" w:eastAsia="宋体" w:cs="Times New Roman"/>
          <w:color w:val="auto"/>
          <w:sz w:val="24"/>
          <w:highlight w:val="none"/>
          <w:u w:val="single"/>
          <w:lang w:val="en-US" w:eastAsia="zh-CN"/>
        </w:rPr>
        <w:t>PCR实验室政府采购项目，</w:t>
      </w:r>
      <w:r>
        <w:rPr>
          <w:rFonts w:hint="eastAsia" w:hAnsi="宋体" w:cs="宋体"/>
          <w:bCs/>
          <w:snapToGrid/>
          <w:color w:val="auto"/>
          <w:kern w:val="2"/>
          <w:sz w:val="24"/>
          <w:szCs w:val="24"/>
          <w:highlight w:val="none"/>
        </w:rPr>
        <w:t>主要内容：</w:t>
      </w:r>
      <w:r>
        <w:rPr>
          <w:rFonts w:hint="eastAsia" w:ascii="宋体" w:hAnsi="宋体" w:eastAsia="宋体" w:cs="Times New Roman"/>
          <w:color w:val="auto"/>
          <w:sz w:val="24"/>
          <w:highlight w:val="none"/>
          <w:u w:val="single"/>
          <w:lang w:val="en-US" w:eastAsia="zh-CN"/>
        </w:rPr>
        <w:t>PCR实验室</w:t>
      </w:r>
      <w:r>
        <w:rPr>
          <w:rFonts w:hint="eastAsia" w:hAnsi="宋体" w:cs="宋体"/>
          <w:bCs/>
          <w:snapToGrid/>
          <w:color w:val="auto"/>
          <w:kern w:val="2"/>
          <w:sz w:val="24"/>
          <w:szCs w:val="24"/>
          <w:highlight w:val="none"/>
        </w:rPr>
        <w:t>。</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14:paraId="0DBA0A39">
      <w:pPr>
        <w:pStyle w:val="129"/>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4B8B4E4A">
      <w:pPr>
        <w:pStyle w:val="7"/>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ascii="Wingdings" w:hAnsi="Wingdings" w:eastAsia="宋体" w:cs="宋体"/>
          <w:snapToGrid/>
          <w:color w:val="auto"/>
          <w:kern w:val="2"/>
          <w:sz w:val="24"/>
          <w:szCs w:val="24"/>
          <w:highlight w:val="none"/>
          <w:lang w:val="en-US" w:eastAsia="zh-CN" w:bidi="ar-SA"/>
        </w:rPr>
        <w:t>þ</w:t>
      </w:r>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1623E3EC">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4A235B3A">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97F3CB">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91A56A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BB15C6C">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38BC7DAD">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B8F037">
      <w:pPr>
        <w:spacing w:line="360" w:lineRule="auto"/>
        <w:ind w:firstLine="897" w:firstLineChars="374"/>
        <w:rPr>
          <w:rFonts w:ascii="宋体" w:hAnsi="宋体" w:cs="宋体"/>
          <w:color w:val="auto"/>
          <w:sz w:val="24"/>
          <w:szCs w:val="24"/>
          <w:highlight w:val="none"/>
          <w:u w:val="singl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0065C7BC">
      <w:pPr>
        <w:spacing w:line="360" w:lineRule="auto"/>
        <w:ind w:firstLine="897" w:firstLineChars="374"/>
        <w:rPr>
          <w:rFonts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66E98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w:t>
      </w:r>
      <w:bookmarkStart w:id="8" w:name="_Hlk101132524"/>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39159C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1505B66F">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465FC0BB">
      <w:pPr>
        <w:spacing w:line="360" w:lineRule="auto"/>
        <w:rPr>
          <w:rFonts w:hint="eastAsia" w:ascii="宋体" w:hAnsi="宋体" w:eastAsia="宋体" w:cs="宋体"/>
          <w:color w:val="auto"/>
          <w:sz w:val="24"/>
          <w:szCs w:val="24"/>
          <w:highlight w:val="none"/>
          <w:lang w:val="en-US" w:eastAsia="zh-CN"/>
        </w:rPr>
      </w:pPr>
      <w:r>
        <w:rPr>
          <w:rFonts w:hint="eastAsia" w:ascii="MS Gothic" w:hAnsi="MS Gothic" w:eastAsia="宋体" w:cs="宋体"/>
          <w:color w:val="auto"/>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无。</w:t>
      </w:r>
    </w:p>
    <w:p w14:paraId="15E15D23">
      <w:pPr>
        <w:spacing w:line="360" w:lineRule="auto"/>
        <w:rPr>
          <w:rFonts w:hint="eastAsia" w:ascii="宋体" w:hAnsi="宋体" w:eastAsia="宋体" w:cs="宋体"/>
          <w:color w:val="auto"/>
          <w:sz w:val="24"/>
          <w:szCs w:val="24"/>
          <w:highlight w:val="none"/>
        </w:rPr>
      </w:pPr>
      <w:r>
        <w:rPr>
          <w:rFonts w:hint="eastAsia" w:ascii="Wingdings" w:hAnsi="Wingdings" w:eastAsia="宋体" w:cs="宋体"/>
          <w:color w:val="auto"/>
          <w:kern w:val="2"/>
          <w:sz w:val="24"/>
          <w:szCs w:val="24"/>
          <w:highlight w:val="none"/>
          <w:lang w:val="en-US" w:eastAsia="zh-CN" w:bidi="ar-SA"/>
        </w:rPr>
        <w:t>þ</w:t>
      </w:r>
      <w:r>
        <w:rPr>
          <w:rFonts w:hint="eastAsia" w:ascii="宋体" w:hAnsi="宋体" w:eastAsia="宋体" w:cs="宋体"/>
          <w:color w:val="auto"/>
          <w:sz w:val="24"/>
          <w:szCs w:val="24"/>
          <w:highlight w:val="none"/>
        </w:rPr>
        <w:t>有特定资格要求：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  。</w:t>
      </w:r>
    </w:p>
    <w:p w14:paraId="05E2A44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729FE2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CA5B6C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7198DD1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8F91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CFE2A0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A9EEAF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B77ED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FA3073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E2A27B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09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22D1F16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510B1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D17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71A495">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1C32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51B941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7BF81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411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C6D4EE8">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DEC57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04C2DE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称：杭州市萧山区第二人民医院 </w:t>
      </w:r>
    </w:p>
    <w:p w14:paraId="2232943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地    址：杭州市萧山区瓜沥镇东灵路47号       </w:t>
      </w:r>
    </w:p>
    <w:p w14:paraId="58E7AD5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 /</w:t>
      </w:r>
    </w:p>
    <w:p w14:paraId="11970BB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项目联系人（询问）：俞国水</w:t>
      </w:r>
    </w:p>
    <w:p w14:paraId="11CC27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项目联系方式（询问）：0571-82577256</w:t>
      </w:r>
    </w:p>
    <w:p w14:paraId="2BF9853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质疑联系人：杨月汉</w:t>
      </w:r>
    </w:p>
    <w:p w14:paraId="1760C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质疑联系方式：0571-82577207</w:t>
      </w:r>
      <w:r>
        <w:rPr>
          <w:rFonts w:hint="eastAsia" w:ascii="宋体" w:hAnsi="宋体" w:cs="宋体"/>
          <w:color w:val="auto"/>
          <w:sz w:val="24"/>
          <w:highlight w:val="none"/>
          <w:lang w:val="en-US" w:eastAsia="zh-CN"/>
        </w:rPr>
        <w:t>（请通过以下路径在线提起质疑：政采云-项目采购-询问质疑投诉-质疑列表）</w:t>
      </w:r>
    </w:p>
    <w:p w14:paraId="3D0AE5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53831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名 称：浙江华域高宇项目管理有限公司</w:t>
      </w:r>
    </w:p>
    <w:p w14:paraId="4BFB60A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地址：萧山区北干街道金城路560号心意广场2幢1101室</w:t>
      </w:r>
    </w:p>
    <w:p w14:paraId="48F8B71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传真：0571-22866657</w:t>
      </w:r>
    </w:p>
    <w:p w14:paraId="40F1FC0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项目联系人（询问）：陈超</w:t>
      </w:r>
    </w:p>
    <w:p w14:paraId="2D1E08F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项目联系方式（询问）：0571-22816663/13738195695</w:t>
      </w:r>
    </w:p>
    <w:p w14:paraId="3FBAFD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质疑联系人：付钰航</w:t>
      </w:r>
    </w:p>
    <w:p w14:paraId="5DCC9B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质疑联系方式：0571-22816663</w:t>
      </w:r>
      <w:r>
        <w:rPr>
          <w:rFonts w:hint="eastAsia" w:ascii="宋体" w:hAnsi="宋体" w:cs="宋体"/>
          <w:color w:val="auto"/>
          <w:sz w:val="24"/>
          <w:highlight w:val="none"/>
          <w:lang w:val="en-US" w:eastAsia="zh-CN"/>
        </w:rPr>
        <w:t>（请通过以下路径在线提起质疑：政采云-项目采购-询问质疑投诉-质疑列表）</w:t>
      </w:r>
    </w:p>
    <w:p w14:paraId="225F88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2ECBD0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4C4A1C93">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6EE2FC89">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C58B967">
      <w:pPr>
        <w:spacing w:line="360" w:lineRule="auto"/>
        <w:ind w:left="237" w:leftChars="113" w:firstLine="180" w:firstLineChars="75"/>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29D08EB0">
      <w:pPr>
        <w:spacing w:line="360" w:lineRule="auto"/>
        <w:ind w:left="237" w:leftChars="113" w:firstLine="180" w:firstLineChars="75"/>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5C4A7B5D">
      <w:pPr>
        <w:spacing w:line="360" w:lineRule="auto"/>
        <w:ind w:firstLine="420" w:firstLineChars="0"/>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83A15E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1465B0D">
      <w:pPr>
        <w:pStyle w:val="5"/>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2531A91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2C622558">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67B1C5F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EDAC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39BD2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6262F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312EB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9E454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D91BE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ADF56A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C9F49EB">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核心产品为：荧光定量PCR仪</w:t>
            </w:r>
            <w:r>
              <w:rPr>
                <w:rFonts w:hint="eastAsia" w:ascii="宋体" w:hAnsi="宋体" w:cs="宋体"/>
                <w:color w:val="auto"/>
                <w:kern w:val="0"/>
                <w:sz w:val="24"/>
                <w:szCs w:val="24"/>
                <w:highlight w:val="none"/>
                <w:lang w:eastAsia="zh-CN"/>
              </w:rPr>
              <w:t>、提取仪</w:t>
            </w:r>
            <w:r>
              <w:rPr>
                <w:rFonts w:hint="eastAsia" w:ascii="宋体" w:hAnsi="宋体" w:cs="宋体"/>
                <w:color w:val="auto"/>
                <w:sz w:val="24"/>
                <w:szCs w:val="24"/>
                <w:highlight w:val="none"/>
              </w:rPr>
              <w:t>。</w:t>
            </w:r>
          </w:p>
        </w:tc>
      </w:tr>
      <w:tr w14:paraId="24A5F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6B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4BE2C1">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9E5BCB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eastAsia="宋体" w:cs="宋体"/>
                <w:color w:val="auto"/>
                <w:sz w:val="24"/>
                <w:szCs w:val="24"/>
                <w:highlight w:val="none"/>
                <w:u w:val="single"/>
              </w:rPr>
              <w:t>杭州市萧山区第二人民医院PCR实验室政府采购项目，</w:t>
            </w:r>
            <w:r>
              <w:rPr>
                <w:rFonts w:hint="eastAsia" w:ascii="宋体" w:hAnsi="宋体" w:eastAsia="宋体" w:cs="宋体"/>
                <w:color w:val="auto"/>
                <w:sz w:val="24"/>
                <w:szCs w:val="24"/>
                <w:highlight w:val="none"/>
              </w:rPr>
              <w:t>属于</w:t>
            </w:r>
            <w:r>
              <w:rPr>
                <w:rFonts w:hint="eastAsia" w:ascii="宋体" w:hAnsi="宋体" w:eastAsia="宋体" w:cs="宋体"/>
                <w:i w:val="0"/>
                <w:iCs w:val="0"/>
                <w:color w:val="auto"/>
                <w:sz w:val="24"/>
                <w:szCs w:val="24"/>
                <w:highlight w:val="none"/>
                <w:u w:val="single"/>
              </w:rPr>
              <w:t xml:space="preserve"> 工业</w:t>
            </w:r>
            <w:r>
              <w:rPr>
                <w:rFonts w:hint="eastAsia" w:ascii="宋体" w:hAnsi="宋体" w:eastAsia="宋体" w:cs="宋体"/>
                <w:color w:val="auto"/>
                <w:sz w:val="24"/>
                <w:szCs w:val="24"/>
                <w:highlight w:val="none"/>
              </w:rPr>
              <w:t>行业；</w:t>
            </w:r>
          </w:p>
          <w:p w14:paraId="0DEAC615">
            <w:pPr>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4D79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A35FF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292577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B163B48">
            <w:pPr>
              <w:bidi w:val="0"/>
              <w:rPr>
                <w:rFonts w:hint="eastAsia"/>
                <w:color w:val="auto"/>
                <w:sz w:val="24"/>
                <w:szCs w:val="24"/>
                <w:highlight w:val="none"/>
              </w:rPr>
            </w:pPr>
            <w:r>
              <w:rPr>
                <w:rFonts w:hint="eastAsia" w:ascii="MS Gothic" w:hAnsi="MS Gothic" w:eastAsia="宋体" w:cs="Times New Roman"/>
                <w:color w:val="auto"/>
                <w:kern w:val="2"/>
                <w:sz w:val="24"/>
                <w:szCs w:val="24"/>
                <w:highlight w:val="none"/>
                <w:lang w:val="en-US" w:eastAsia="zh-CN" w:bidi="ar-SA"/>
              </w:rPr>
              <w:t>☐</w:t>
            </w:r>
            <w:r>
              <w:rPr>
                <w:rFonts w:hint="eastAsia"/>
                <w:color w:val="auto"/>
                <w:sz w:val="24"/>
                <w:szCs w:val="24"/>
                <w:highlight w:val="none"/>
              </w:rPr>
              <w:t>本项目不允许采购进口产品。</w:t>
            </w:r>
          </w:p>
          <w:p w14:paraId="151D5068">
            <w:pPr>
              <w:bidi w:val="0"/>
              <w:rPr>
                <w:color w:val="auto"/>
                <w:sz w:val="24"/>
                <w:szCs w:val="24"/>
                <w:highlight w:val="none"/>
              </w:rPr>
            </w:pPr>
            <w:r>
              <w:rPr>
                <w:rFonts w:hint="eastAsia" w:ascii="Wingdings" w:hAnsi="Wingdings" w:eastAsia="宋体" w:cs="Times New Roman"/>
                <w:color w:val="auto"/>
                <w:kern w:val="2"/>
                <w:sz w:val="24"/>
                <w:szCs w:val="24"/>
                <w:highlight w:val="none"/>
                <w:lang w:val="en-US" w:eastAsia="zh-CN" w:bidi="ar-SA"/>
              </w:rPr>
              <w:t>þ</w:t>
            </w:r>
            <w:r>
              <w:rPr>
                <w:rFonts w:hint="eastAsia"/>
                <w:color w:val="auto"/>
                <w:sz w:val="24"/>
                <w:szCs w:val="24"/>
                <w:highlight w:val="none"/>
              </w:rPr>
              <w:t>可以就 荧光定量PCR仪 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7CD02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2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AD22E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440EFAC">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C70ACC">
            <w:pPr>
              <w:spacing w:line="360" w:lineRule="auto"/>
              <w:rPr>
                <w:rFonts w:ascii="宋体" w:hAnsi="宋体" w:cs="宋体"/>
                <w:color w:val="auto"/>
                <w:sz w:val="24"/>
                <w:szCs w:val="24"/>
                <w:highlight w:val="none"/>
              </w:rPr>
            </w:pPr>
            <w:r>
              <w:rPr>
                <w:rFonts w:ascii="Wingdings" w:hAnsi="Wingdings" w:cs="宋体"/>
                <w:color w:val="auto"/>
                <w:kern w:val="0"/>
                <w:sz w:val="24"/>
                <w:szCs w:val="24"/>
                <w:highlight w:val="none"/>
              </w:rPr>
              <w:t></w:t>
            </w:r>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工作分包。</w:t>
            </w:r>
            <w:r>
              <w:rPr>
                <w:rFonts w:hint="eastAsia" w:ascii="MS Gothic" w:hAnsi="MS Gothic" w:cs="宋体"/>
                <w:color w:val="auto"/>
                <w:kern w:val="0"/>
                <w:sz w:val="24"/>
                <w:szCs w:val="24"/>
                <w:highlight w:val="none"/>
              </w:rPr>
              <w:t>☐</w:t>
            </w:r>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7781A59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58BB4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53E52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CF5515F">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2F229">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9B487EB">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E3B86B3">
            <w:pPr>
              <w:spacing w:line="360" w:lineRule="auto"/>
              <w:rPr>
                <w:rFonts w:ascii="宋体" w:hAnsi="宋体" w:cs="宋体"/>
                <w:color w:val="auto"/>
                <w:sz w:val="24"/>
                <w:szCs w:val="24"/>
                <w:highlight w:val="none"/>
              </w:rPr>
            </w:pPr>
            <w:r>
              <w:rPr>
                <w:rFonts w:hint="eastAsia" w:ascii="宋体" w:hAnsi="宋体" w:cs="宋体"/>
                <w:color w:val="auto"/>
                <w:kern w:val="0"/>
                <w:sz w:val="24"/>
                <w:highlight w:val="none"/>
              </w:rPr>
              <w:t>☐</w:t>
            </w:r>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eastAsia="宋体" w:cs="宋体"/>
                <w:color w:val="auto"/>
                <w:kern w:val="2"/>
                <w:sz w:val="24"/>
                <w:szCs w:val="24"/>
                <w:highlight w:val="none"/>
                <w:lang w:val="en-US" w:eastAsia="zh-CN" w:bidi="ar-SA"/>
              </w:rPr>
              <w:t>。</w:t>
            </w:r>
          </w:p>
        </w:tc>
      </w:tr>
      <w:tr w14:paraId="7BCC7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EDC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9435AE">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4979CDB">
            <w:pPr>
              <w:spacing w:line="360" w:lineRule="auto"/>
              <w:rPr>
                <w:color w:val="auto"/>
                <w:sz w:val="24"/>
                <w:szCs w:val="24"/>
                <w:highlight w:val="none"/>
              </w:rPr>
            </w:pPr>
            <w:r>
              <w:rPr>
                <w:rFonts w:hint="eastAsia" w:ascii="Wingdings" w:hAnsi="Wingdings" w:eastAsia="宋体" w:cs="Times New Roman"/>
                <w:color w:val="auto"/>
                <w:kern w:val="2"/>
                <w:sz w:val="24"/>
                <w:szCs w:val="24"/>
                <w:highlight w:val="none"/>
                <w:lang w:val="en-US" w:eastAsia="zh-CN" w:bidi="ar-SA"/>
              </w:rPr>
              <w:t>þ</w:t>
            </w:r>
            <w:r>
              <w:rPr>
                <w:rFonts w:hint="eastAsia"/>
                <w:color w:val="auto"/>
                <w:sz w:val="24"/>
                <w:szCs w:val="24"/>
                <w:highlight w:val="none"/>
              </w:rPr>
              <w:t>A不要求提供。</w:t>
            </w:r>
          </w:p>
          <w:p w14:paraId="1240DE3B">
            <w:pPr>
              <w:spacing w:line="360" w:lineRule="auto"/>
              <w:rPr>
                <w:color w:val="auto"/>
                <w:sz w:val="24"/>
                <w:szCs w:val="24"/>
                <w:highlight w:val="none"/>
              </w:rPr>
            </w:pPr>
            <w:r>
              <w:rPr>
                <w:rFonts w:hint="eastAsia"/>
                <w:color w:val="auto"/>
                <w:sz w:val="24"/>
                <w:szCs w:val="24"/>
                <w:highlight w:val="none"/>
              </w:rPr>
              <w:t>☐B要求提供</w:t>
            </w:r>
            <w:r>
              <w:rPr>
                <w:rFonts w:hint="eastAsia" w:ascii="宋体" w:hAnsi="宋体" w:eastAsia="宋体" w:cs="宋体"/>
                <w:color w:val="auto"/>
                <w:kern w:val="0"/>
                <w:sz w:val="24"/>
                <w:szCs w:val="24"/>
                <w:highlight w:val="none"/>
              </w:rPr>
              <w:t>（未提供样品或提供样品不满足采购需求实质性条件的供应商，投标无效）</w:t>
            </w:r>
          </w:p>
        </w:tc>
      </w:tr>
      <w:tr w14:paraId="23DD9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F4A0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8A63BD7">
            <w:pPr>
              <w:snapToGrid w:val="0"/>
              <w:spacing w:line="360" w:lineRule="auto"/>
              <w:jc w:val="center"/>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BD97A04">
            <w:pPr>
              <w:spacing w:line="360" w:lineRule="auto"/>
              <w:rPr>
                <w:rFonts w:ascii="宋体" w:hAnsi="宋体" w:cs="宋体"/>
                <w:color w:val="auto"/>
                <w:sz w:val="24"/>
                <w:szCs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01679131">
            <w:pPr>
              <w:spacing w:line="360" w:lineRule="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rPr>
              <w:t>☐B组织。</w:t>
            </w:r>
          </w:p>
        </w:tc>
      </w:tr>
      <w:tr w14:paraId="6D99F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03AC81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4C22018">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7AD266">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1AE6A56">
            <w:pPr>
              <w:spacing w:line="360" w:lineRule="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64744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204C112">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2282A14">
            <w:pPr>
              <w:snapToGrid w:val="0"/>
              <w:spacing w:line="360" w:lineRule="auto"/>
              <w:jc w:val="center"/>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4FB271">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D018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BFA80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AB87FA9">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5C7698C">
            <w:pPr>
              <w:snapToGrid/>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0542F22A">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148723F">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7E5231EB">
            <w:pPr>
              <w:pStyle w:val="963"/>
              <w:pageBreakBefore w:val="0"/>
              <w:kinsoku/>
              <w:wordWrap/>
              <w:overflowPunct/>
              <w:topLinePunct w:val="0"/>
              <w:bidi w:val="0"/>
              <w:snapToGrid/>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8469A7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无。</w:t>
            </w:r>
          </w:p>
        </w:tc>
      </w:tr>
      <w:tr w14:paraId="72528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059979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7C39BFA">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1F84BA">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7C0D3AB5">
            <w:pPr>
              <w:snapToGrid w:val="0"/>
              <w:spacing w:line="360" w:lineRule="auto"/>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184B325D">
            <w:pPr>
              <w:snapToGrid w:val="0"/>
              <w:spacing w:line="360" w:lineRule="auto"/>
              <w:ind w:firstLine="241" w:firstLineChars="100"/>
              <w:jc w:val="left"/>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4F6370C8">
            <w:pPr>
              <w:snapToGrid w:val="0"/>
              <w:spacing w:line="360" w:lineRule="auto"/>
              <w:ind w:firstLine="241" w:firstLineChars="100"/>
              <w:jc w:val="left"/>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4524B6BE">
            <w:pPr>
              <w:spacing w:line="360" w:lineRule="auto"/>
              <w:ind w:firstLine="241" w:firstLineChars="100"/>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57B5F186">
            <w:pPr>
              <w:spacing w:line="360" w:lineRule="auto"/>
              <w:ind w:firstLine="241" w:firstLineChars="100"/>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4E8A3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AB6EDC6">
            <w:pPr>
              <w:snapToGrid w:val="0"/>
              <w:spacing w:line="360" w:lineRule="auto"/>
              <w:jc w:val="center"/>
              <w:rPr>
                <w:rFonts w:ascii="宋体" w:hAnsi="宋体" w:cs="宋体"/>
                <w:color w:val="auto"/>
                <w:sz w:val="24"/>
                <w:highlight w:val="none"/>
              </w:rPr>
            </w:pPr>
          </w:p>
          <w:p w14:paraId="0980ED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F7CA937">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5061625">
            <w:pPr>
              <w:spacing w:line="360" w:lineRule="auto"/>
              <w:ind w:firstLine="480" w:firstLineChars="200"/>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2593FB2">
            <w:pPr>
              <w:snapToGrid w:val="0"/>
              <w:spacing w:after="0" w:line="360" w:lineRule="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426E1C3F">
            <w:pPr>
              <w:spacing w:after="0"/>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7"/>
                <w:rFonts w:ascii="仿宋" w:hAnsi="仿宋" w:eastAsia="仿宋" w:cs="宋体"/>
                <w:snapToGrid/>
                <w:color w:val="auto"/>
                <w:sz w:val="24"/>
                <w:szCs w:val="24"/>
                <w:highlight w:val="none"/>
              </w:rPr>
              <w:t>http://www.xiaoshan.gov.cn/art/2018/12/20/art_1229293109_1559514.html</w:t>
            </w:r>
            <w:r>
              <w:rPr>
                <w:rStyle w:val="77"/>
                <w:rFonts w:ascii="仿宋" w:hAnsi="仿宋" w:eastAsia="仿宋" w:cs="宋体"/>
                <w:snapToGrid/>
                <w:color w:val="auto"/>
                <w:sz w:val="24"/>
                <w:szCs w:val="24"/>
                <w:highlight w:val="none"/>
              </w:rPr>
              <w:fldChar w:fldCharType="end"/>
            </w:r>
          </w:p>
        </w:tc>
      </w:tr>
      <w:tr w14:paraId="196249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7CC14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15673">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81FE95C">
            <w:pPr>
              <w:pStyle w:val="3"/>
              <w:spacing w:line="360" w:lineRule="auto"/>
              <w:rPr>
                <w:rFonts w:hAnsi="宋体" w:cs="宋体"/>
                <w:color w:val="auto"/>
                <w:kern w:val="28"/>
                <w:sz w:val="24"/>
                <w:szCs w:val="24"/>
                <w:highlight w:val="none"/>
              </w:rPr>
            </w:pPr>
            <w:r>
              <w:rPr>
                <w:rFonts w:hint="eastAsia" w:hAnsi="宋体" w:cs="宋体"/>
                <w:color w:val="auto"/>
                <w:kern w:val="28"/>
                <w:sz w:val="24"/>
                <w:szCs w:val="24"/>
                <w:highlight w:val="none"/>
              </w:rPr>
              <w:t>本项目备份文件是否收取：可提交备份</w:t>
            </w:r>
          </w:p>
          <w:p w14:paraId="71A0F2B7">
            <w:pPr>
              <w:pStyle w:val="3"/>
              <w:spacing w:line="360" w:lineRule="auto"/>
              <w:rPr>
                <w:rFonts w:hint="eastAsia" w:hAnsi="宋体" w:cs="宋体"/>
                <w:color w:val="auto"/>
                <w:sz w:val="24"/>
                <w:szCs w:val="24"/>
                <w:highlight w:val="none"/>
              </w:rPr>
            </w:pPr>
            <w:r>
              <w:rPr>
                <w:rFonts w:hint="eastAsia" w:hAnsi="宋体" w:cs="宋体"/>
                <w:color w:val="auto"/>
                <w:kern w:val="28"/>
                <w:sz w:val="24"/>
                <w:szCs w:val="24"/>
                <w:highlight w:val="none"/>
              </w:rPr>
              <w:t>备份投标文件送达地点：</w:t>
            </w:r>
            <w:r>
              <w:rPr>
                <w:rFonts w:hint="eastAsia" w:hAnsi="宋体" w:cs="宋体"/>
                <w:color w:val="auto"/>
                <w:kern w:val="28"/>
                <w:sz w:val="24"/>
                <w:szCs w:val="24"/>
                <w:highlight w:val="none"/>
                <w:u w:val="single"/>
              </w:rPr>
              <w:t>萧山区北干街道金城路560号心意广场2幢11楼</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13738195695</w:t>
            </w:r>
            <w:r>
              <w:rPr>
                <w:rFonts w:hint="eastAsia" w:hAnsi="宋体" w:cs="宋体"/>
                <w:color w:val="auto"/>
                <w:sz w:val="24"/>
                <w:szCs w:val="24"/>
                <w:highlight w:val="none"/>
              </w:rPr>
              <w:t>。</w:t>
            </w:r>
          </w:p>
          <w:p w14:paraId="6AEDF7A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采购人、采购代理机构不强制或变相强制投标人提交备份投标文件。</w:t>
            </w:r>
          </w:p>
          <w:p w14:paraId="7C29935A">
            <w:pPr>
              <w:pStyle w:val="3"/>
              <w:spacing w:line="360" w:lineRule="auto"/>
              <w:rPr>
                <w:rFonts w:hint="default" w:ascii="宋体" w:hAnsi="宋体" w:eastAsia="宋体" w:cs="宋体"/>
                <w:snapToGrid w:val="0"/>
                <w:color w:val="auto"/>
                <w:kern w:val="28"/>
                <w:sz w:val="24"/>
                <w:szCs w:val="21"/>
                <w:highlight w:val="none"/>
                <w:lang w:val="en-US" w:eastAsia="zh-CN" w:bidi="ar-SA"/>
              </w:rPr>
            </w:pPr>
            <w:r>
              <w:rPr>
                <w:rFonts w:hint="eastAsia" w:hAnsi="宋体" w:cs="宋体"/>
                <w:b/>
                <w:color w:val="auto"/>
                <w:sz w:val="24"/>
                <w:szCs w:val="24"/>
                <w:highlight w:val="none"/>
              </w:rPr>
              <w:t>本项目中标单位在领取中标通知书的同时提供纸质的投标文件一正三副。</w:t>
            </w:r>
          </w:p>
        </w:tc>
      </w:tr>
      <w:tr w14:paraId="3D04B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D01E25E">
            <w:pPr>
              <w:spacing w:after="0"/>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367C0F1">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CF3ABA6">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ascii="宋体" w:hAnsi="宋体" w:cs="宋体"/>
                <w:color w:val="auto"/>
                <w:sz w:val="24"/>
                <w:highlight w:val="none"/>
                <w:lang w:val="zh-CN"/>
              </w:rPr>
              <w:t>本项目的招标代理服务费由中标人支付。招标代理服务费计费标准：以中标（成交）金额为计费基准，按计价格[2002]1980号文货物类收费标准下浮</w:t>
            </w:r>
            <w:r>
              <w:rPr>
                <w:rFonts w:hint="eastAsia" w:ascii="宋体" w:hAnsi="宋体" w:cs="宋体"/>
                <w:color w:val="auto"/>
                <w:sz w:val="24"/>
                <w:highlight w:val="none"/>
              </w:rPr>
              <w:t>40%</w:t>
            </w:r>
            <w:r>
              <w:rPr>
                <w:rFonts w:hint="eastAsia" w:ascii="宋体" w:hAnsi="宋体" w:cs="宋体"/>
                <w:color w:val="auto"/>
                <w:sz w:val="24"/>
                <w:highlight w:val="none"/>
                <w:lang w:val="zh-CN"/>
              </w:rPr>
              <w:t>计取。不足</w:t>
            </w:r>
            <w:r>
              <w:rPr>
                <w:rFonts w:hint="eastAsia" w:ascii="宋体" w:hAnsi="宋体" w:cs="宋体"/>
                <w:color w:val="auto"/>
                <w:sz w:val="24"/>
                <w:highlight w:val="none"/>
              </w:rPr>
              <w:t>5000元按5000元计。结算方式及时间为：中标人在领取中标通知书前向采购代理机构支付招标代理服务费。</w:t>
            </w:r>
          </w:p>
        </w:tc>
      </w:tr>
      <w:tr w14:paraId="231A3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AED20FC">
            <w:pPr>
              <w:spacing w:after="0"/>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BFF0D5">
            <w:pPr>
              <w:spacing w:after="0"/>
              <w:jc w:val="center"/>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B60B8D9">
            <w:pPr>
              <w:spacing w:after="0"/>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22C59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8FC03F">
            <w:pPr>
              <w:spacing w:after="0"/>
              <w:jc w:val="center"/>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7EFBA0D1">
            <w:pPr>
              <w:spacing w:after="0"/>
              <w:jc w:val="center"/>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05A6FFA">
            <w:pPr>
              <w:snapToGrid w:val="0"/>
              <w:spacing w:after="0" w:line="360" w:lineRule="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3A031829">
            <w:pPr>
              <w:snapToGrid w:val="0"/>
              <w:spacing w:after="0" w:line="360" w:lineRule="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6425AA2E">
            <w:pPr>
              <w:snapToGrid w:val="0"/>
              <w:spacing w:after="0" w:line="360" w:lineRule="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68507249">
            <w:pPr>
              <w:spacing w:after="0"/>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765D7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B33BF41">
            <w:pPr>
              <w:spacing w:after="0"/>
              <w:jc w:val="center"/>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67C12A3">
            <w:pPr>
              <w:spacing w:after="0"/>
              <w:jc w:val="center"/>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47C4D87">
            <w:pPr>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1F3D1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8C8F54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4C0CCED2">
            <w:pPr>
              <w:snapToGrid w:val="0"/>
              <w:spacing w:line="360" w:lineRule="auto"/>
              <w:jc w:val="left"/>
              <w:rPr>
                <w:rFonts w:ascii="宋体" w:hAnsi="宋体" w:cs="宋体"/>
                <w:b/>
                <w:color w:val="auto"/>
                <w:sz w:val="24"/>
                <w:szCs w:val="24"/>
                <w:highlight w:val="none"/>
              </w:rPr>
            </w:pPr>
            <w:r>
              <w:rPr>
                <w:rFonts w:hint="eastAsia" w:ascii="宋体" w:hAnsi="宋体" w:eastAsia="宋体" w:cs="仿宋_GB2312"/>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7D0050B">
            <w:pPr>
              <w:pStyle w:val="5"/>
              <w:ind w:left="0" w:leftChars="0" w:firstLine="0" w:firstLineChars="0"/>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2FBEA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40CD006F">
            <w:pPr>
              <w:snapToGrid w:val="0"/>
              <w:spacing w:line="360" w:lineRule="auto"/>
              <w:jc w:val="center"/>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802E00A">
            <w:pPr>
              <w:snapToGrid w:val="0"/>
              <w:spacing w:line="360" w:lineRule="auto"/>
              <w:jc w:val="left"/>
              <w:rPr>
                <w:rFonts w:hint="eastAsia" w:ascii="宋体" w:hAnsi="宋体" w:eastAsia="宋体" w:cs="仿宋_GB2312"/>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AA02B34">
            <w:pPr>
              <w:spacing w:line="360" w:lineRule="auto"/>
              <w:rPr>
                <w:color w:val="auto"/>
                <w:sz w:val="24"/>
                <w:szCs w:val="24"/>
                <w:highlight w:val="none"/>
              </w:rPr>
            </w:pPr>
            <w:r>
              <w:rPr>
                <w:rFonts w:hint="eastAsia"/>
                <w:color w:val="auto"/>
                <w:sz w:val="24"/>
                <w:szCs w:val="24"/>
                <w:highlight w:val="none"/>
              </w:rPr>
              <w:t>☐联合体投标的，联合体各方均需按招标文件第四部分评标标准要求提供资信证明文件，否则视为不符合相关要求。</w:t>
            </w:r>
          </w:p>
          <w:p w14:paraId="3C59D4BE">
            <w:pPr>
              <w:pStyle w:val="5"/>
              <w:ind w:left="0" w:leftChars="0" w:firstLine="0" w:firstLineChars="0"/>
              <w:rPr>
                <w:rFonts w:hint="eastAsia" w:ascii="宋体" w:hAnsi="宋体" w:cs="宋体"/>
                <w:snapToGrid w:val="0"/>
                <w:color w:val="auto"/>
                <w:kern w:val="28"/>
                <w:sz w:val="24"/>
                <w:szCs w:val="24"/>
                <w:highlight w:val="none"/>
              </w:rPr>
            </w:pPr>
            <w:r>
              <w:rPr>
                <w:rFonts w:hint="eastAsia"/>
                <w:color w:val="auto"/>
                <w:sz w:val="24"/>
                <w:szCs w:val="24"/>
                <w:highlight w:val="none"/>
              </w:rPr>
              <w:sym w:font="Wingdings" w:char="F0FE"/>
            </w:r>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7B1A94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24F7749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1D718B7">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6F1BA3B">
            <w:pPr>
              <w:spacing w:line="360" w:lineRule="auto"/>
              <w:rPr>
                <w:color w:val="auto"/>
                <w:sz w:val="24"/>
                <w:szCs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14:paraId="58AE9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70EE22C">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7BF271EF">
            <w:pPr>
              <w:snapToGrid w:val="0"/>
              <w:spacing w:line="360" w:lineRule="auto"/>
              <w:jc w:val="center"/>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508720">
            <w:pPr>
              <w:spacing w:line="360" w:lineRule="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53FD6AF7">
      <w:pPr>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085C33B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5E861A9">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B5ECCA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70195C0">
      <w:pPr>
        <w:numPr>
          <w:ilvl w:val="0"/>
          <w:numId w:val="2"/>
        </w:num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0A36D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19638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1FF0D5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2DE8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8BD37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01707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CAEB7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0C0E44FD">
      <w:pPr>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6C22D97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1EF98C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32366BA5">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E8C1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877B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67A1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3F09306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11781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B6090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7DDCA7">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D4767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4DAAC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1385C9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99E41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87F8F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E9231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153635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2735C9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E1602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5DC2A21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7588587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52D4E65C">
      <w:pPr>
        <w:spacing w:line="360" w:lineRule="auto"/>
        <w:rPr>
          <w:b/>
          <w:color w:val="auto"/>
          <w:highlight w:val="none"/>
        </w:rPr>
      </w:pPr>
      <w:r>
        <w:rPr>
          <w:rFonts w:hint="eastAsia" w:ascii="宋体" w:hAnsi="宋体" w:eastAsia="宋体" w:cs="宋体"/>
          <w:b/>
          <w:color w:val="auto"/>
          <w:sz w:val="24"/>
          <w:highlight w:val="none"/>
        </w:rPr>
        <w:t>4. 询问、质疑、投诉</w:t>
      </w:r>
    </w:p>
    <w:p w14:paraId="350690DA">
      <w:pPr>
        <w:spacing w:line="360" w:lineRule="auto"/>
        <w:ind w:firstLine="240" w:firstLineChars="1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109CAF9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1292A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2B81E2A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2DEA864">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7BBDB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D4F438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47437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5C354647">
      <w:pPr>
        <w:spacing w:line="360" w:lineRule="auto"/>
        <w:ind w:left="479" w:leftChars="228"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F872F0F">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1A26736">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68DC7FCD">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8CC599A">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5DE4B313">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232CE849">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0CE96525">
      <w:pPr>
        <w:spacing w:line="360" w:lineRule="auto"/>
        <w:ind w:left="479" w:leftChars="228" w:firstLine="0" w:firstLineChars="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48CE158A">
      <w:pPr>
        <w:spacing w:line="360" w:lineRule="auto"/>
        <w:ind w:left="479" w:leftChars="228" w:firstLine="0" w:firstLineChars="0"/>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24201F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4EFB8F58">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518BAA10">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12698849">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659E8408">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5A646D73">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5D0194FA">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206AF0F">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5DC7BB6A">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0AC9FE1">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0E758C5">
      <w:pPr>
        <w:pStyle w:val="886"/>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9B60A3C">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3A991AFA">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793151C0">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04F44AAE">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030BD143">
      <w:pPr>
        <w:pStyle w:val="3"/>
        <w:tabs>
          <w:tab w:val="left" w:pos="840"/>
        </w:tabs>
        <w:spacing w:line="360" w:lineRule="auto"/>
        <w:ind w:firstLine="960" w:firstLineChars="400"/>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35BABC3B">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3D8E2495">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3D037DF4">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C11CB5C">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EAD9A88">
      <w:pPr>
        <w:pStyle w:val="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FF6B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D630ABD">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4F7EA14">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4AF3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C168280">
      <w:pPr>
        <w:adjustRightInd/>
        <w:spacing w:line="360" w:lineRule="auto"/>
        <w:jc w:val="center"/>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146972C0">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10CA70E">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E150388">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E1B3B2B">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19D9471">
      <w:pPr>
        <w:pStyle w:val="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9.投标保证金</w:t>
      </w:r>
    </w:p>
    <w:p w14:paraId="6A8D136F">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B2552C9">
      <w:pPr>
        <w:pStyle w:val="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824A5F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CF886A7">
      <w:pPr>
        <w:pStyle w:val="3"/>
        <w:numPr>
          <w:ilvl w:val="0"/>
          <w:numId w:val="3"/>
        </w:numP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57E9EEDF">
      <w:pPr>
        <w:snapToGrid w:val="0"/>
        <w:spacing w:line="360" w:lineRule="auto"/>
        <w:ind w:firstLine="482" w:firstLineChars="200"/>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0BB9405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85D29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E0B4EB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542764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D47B2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39E74A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2089D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89415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8F687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37BB0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FE4346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C66A58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E37D5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61F209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FE3A1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9EF357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346E8D3F">
      <w:pPr>
        <w:pStyle w:val="964"/>
        <w:adjustRightInd w:val="0"/>
        <w:spacing w:line="360" w:lineRule="auto"/>
        <w:ind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3A0774A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6CF84E3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FD8E73">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4A882A23">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301D38BB">
      <w:pPr>
        <w:pStyle w:val="129"/>
        <w:snapToGrid w:val="0"/>
        <w:spacing w:before="0"/>
        <w:ind w:left="0" w:leftChars="0"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619AE3D">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4AAD349">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3CF73">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D871B3F">
      <w:pPr>
        <w:numPr>
          <w:ilvl w:val="0"/>
          <w:numId w:val="4"/>
        </w:num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3ACB059A">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3BD782">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A774CD5">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7E4DD43">
      <w:pPr>
        <w:pStyle w:val="129"/>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F848A7">
      <w:pPr>
        <w:pStyle w:val="12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504706B2">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1DEF306">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40C09205">
      <w:pPr>
        <w:pStyle w:val="3"/>
        <w:numPr>
          <w:ilvl w:val="0"/>
          <w:numId w:val="5"/>
        </w:numPr>
        <w:spacing w:line="360" w:lineRule="auto"/>
        <w:rPr>
          <w:rFonts w:hAnsi="宋体" w:cs="宋体"/>
          <w:b/>
          <w:color w:val="auto"/>
          <w:sz w:val="24"/>
          <w:szCs w:val="24"/>
          <w:highlight w:val="none"/>
        </w:rPr>
      </w:pPr>
      <w:r>
        <w:rPr>
          <w:rFonts w:hint="eastAsia" w:hAnsi="宋体" w:cs="宋体"/>
          <w:b/>
          <w:color w:val="auto"/>
          <w:sz w:val="24"/>
          <w:szCs w:val="24"/>
          <w:highlight w:val="none"/>
        </w:rPr>
        <w:t>备份投标文件</w:t>
      </w:r>
    </w:p>
    <w:p w14:paraId="3CD918C4">
      <w:pPr>
        <w:pStyle w:val="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6EF9368A">
      <w:pPr>
        <w:pStyle w:val="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3703309">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3614370">
      <w:pPr>
        <w:pStyle w:val="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31F14BFF">
      <w:pPr>
        <w:pStyle w:val="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1122370">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4E2E8780">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465C796">
      <w:pPr>
        <w:pStyle w:val="129"/>
        <w:numPr>
          <w:ilvl w:val="0"/>
          <w:numId w:val="6"/>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投标有效期</w:t>
      </w:r>
    </w:p>
    <w:p w14:paraId="274EE827">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B7D7445">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B5154">
      <w:pPr>
        <w:pStyle w:val="129"/>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52510DDE">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BF15E92">
      <w:pPr>
        <w:pStyle w:val="129"/>
        <w:spacing w:before="0"/>
        <w:ind w:left="0" w:leftChars="0"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四、开标</w:t>
      </w:r>
    </w:p>
    <w:p w14:paraId="6F797A05">
      <w:pPr>
        <w:pStyle w:val="554"/>
        <w:spacing w:before="0" w:line="360" w:lineRule="auto"/>
        <w:ind w:left="0" w:leftChars="0" w:firstLine="0" w:firstLineChars="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2E1BFCBA">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2E2631C">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046F6496">
      <w:pPr>
        <w:pStyle w:val="554"/>
        <w:spacing w:before="0" w:line="360"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11656DE">
      <w:pPr>
        <w:pStyle w:val="129"/>
        <w:spacing w:before="0"/>
        <w:ind w:left="0" w:leftChars="0" w:firstLine="0" w:firstLineChars="0"/>
        <w:jc w:val="center"/>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4924CD5B">
      <w:pPr>
        <w:widowControl/>
        <w:numPr>
          <w:ilvl w:val="0"/>
          <w:numId w:val="7"/>
        </w:numP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778C4D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559E0191">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F194662">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5C6A0185">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6EA4824">
      <w:pPr>
        <w:pStyle w:val="129"/>
        <w:numPr>
          <w:ilvl w:val="0"/>
          <w:numId w:val="7"/>
        </w:numPr>
        <w:spacing w:before="0"/>
        <w:ind w:left="0" w:leftChars="0" w:firstLine="0" w:firstLineChars="0"/>
        <w:rPr>
          <w:rFonts w:ascii="宋体" w:hAnsi="宋体" w:cs="宋体"/>
          <w:b/>
          <w:color w:val="auto"/>
          <w:szCs w:val="24"/>
          <w:highlight w:val="none"/>
        </w:rPr>
      </w:pPr>
      <w:r>
        <w:rPr>
          <w:rFonts w:hint="eastAsia" w:ascii="宋体" w:hAnsi="宋体" w:cs="宋体"/>
          <w:b/>
          <w:color w:val="auto"/>
          <w:szCs w:val="24"/>
          <w:highlight w:val="none"/>
        </w:rPr>
        <w:t>信用信息查询</w:t>
      </w:r>
    </w:p>
    <w:p w14:paraId="71CC952A">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8B0BCD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3F50D48B">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F9F2CD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8B539B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1549F8C5">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D44B89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16DFFD0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8C8B5B6">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16E5053">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26C86DA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FF7C547">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9C5A6D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D60CE49">
      <w:pPr>
        <w:pStyle w:val="5"/>
        <w:tabs>
          <w:tab w:val="clear" w:pos="432"/>
        </w:tabs>
        <w:ind w:left="12" w:hanging="12"/>
        <w:rPr>
          <w:color w:val="auto"/>
          <w:highlight w:val="none"/>
        </w:rPr>
      </w:pPr>
      <w:r>
        <w:rPr>
          <w:rFonts w:hint="default" w:ascii="宋体" w:hAnsi="宋体" w:eastAsia="宋体" w:cs="仿宋_GB2312"/>
          <w:b/>
          <w:bCs/>
          <w:color w:val="auto"/>
          <w:kern w:val="2"/>
          <w:sz w:val="24"/>
          <w:szCs w:val="24"/>
          <w:highlight w:val="none"/>
          <w:lang w:val="zh-CN" w:eastAsia="zh-CN" w:bidi="ar-SA"/>
        </w:rPr>
        <w:t>24.</w:t>
      </w:r>
      <w:r>
        <w:rPr>
          <w:rFonts w:hint="default" w:ascii="宋体" w:hAnsi="宋体" w:eastAsia="宋体" w:cs="仿宋_GB2312"/>
          <w:b/>
          <w:bCs/>
          <w:color w:val="auto"/>
          <w:kern w:val="2"/>
          <w:sz w:val="24"/>
          <w:szCs w:val="24"/>
          <w:highlight w:val="none"/>
          <w:lang w:val="zh-CN" w:eastAsia="zh-CN"/>
        </w:rPr>
        <w:t>及时复核供应商材料。</w:t>
      </w:r>
      <w:r>
        <w:rPr>
          <w:rFonts w:hint="default" w:ascii="宋体" w:hAnsi="宋体" w:eastAsia="宋体" w:cs="仿宋_GB2312"/>
          <w:b w:val="0"/>
          <w:bCs w:val="0"/>
          <w:i w:val="0"/>
          <w:iCs w:val="0"/>
          <w:caps w:val="0"/>
          <w:color w:val="auto"/>
          <w:spacing w:val="0"/>
          <w:kern w:val="2"/>
          <w:sz w:val="24"/>
          <w:szCs w:val="24"/>
          <w:highlight w:val="none"/>
          <w:shd w:val="clear" w:color="auto" w:fill="auto"/>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782847F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3A8450A7">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019835D8">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688A3144">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C8D832E">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34E6BF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7D8709F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16C2D731">
      <w:pPr>
        <w:pStyle w:val="129"/>
        <w:snapToGrid w:val="0"/>
        <w:spacing w:before="0" w:after="12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7197A4CA">
      <w:pPr>
        <w:pStyle w:val="26"/>
        <w:spacing w:line="360" w:lineRule="auto"/>
        <w:ind w:left="479" w:hanging="479" w:hangingChars="199"/>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60F920B0">
      <w:pPr>
        <w:tabs>
          <w:tab w:val="left" w:pos="0"/>
        </w:tabs>
        <w:spacing w:line="360"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81100EF">
      <w:pPr>
        <w:tabs>
          <w:tab w:val="left" w:pos="0"/>
        </w:tabs>
        <w:spacing w:line="360" w:lineRule="auto"/>
        <w:ind w:firstLine="482"/>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18AB2CBE">
      <w:pPr>
        <w:pStyle w:val="5"/>
        <w:numPr>
          <w:ilvl w:val="0"/>
          <w:numId w:val="0"/>
        </w:numPr>
        <w:ind w:leftChars="0"/>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2DCA0134">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082BE39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612ECF23">
      <w:pPr>
        <w:pStyle w:val="129"/>
        <w:snapToGrid w:val="0"/>
        <w:spacing w:before="0"/>
        <w:ind w:firstLine="0" w:firstLineChars="0"/>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50583C9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D371E4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370F1E2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5A18F58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65C00A9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066B7145">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140E2B95">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40858745">
      <w:pPr>
        <w:pStyle w:val="26"/>
        <w:spacing w:line="360" w:lineRule="auto"/>
        <w:ind w:firstLine="0" w:firstLineChars="0"/>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2131168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4FA67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007CB893">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10B79F">
      <w:pPr>
        <w:tabs>
          <w:tab w:val="left" w:pos="0"/>
        </w:tabs>
        <w:spacing w:line="360" w:lineRule="auto"/>
        <w:ind w:firstLine="480"/>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2990"/>
      <w:bookmarkEnd w:id="15"/>
      <w:bookmarkStart w:id="16" w:name="_Hlt75236011"/>
      <w:bookmarkEnd w:id="16"/>
      <w:bookmarkStart w:id="17" w:name="_Hlt75236290"/>
      <w:bookmarkEnd w:id="17"/>
      <w:bookmarkStart w:id="18" w:name="_Hlt74714665"/>
      <w:bookmarkEnd w:id="18"/>
      <w:bookmarkStart w:id="19" w:name="_Hlt74707468"/>
      <w:bookmarkEnd w:id="19"/>
      <w:bookmarkStart w:id="20" w:name="_Hlt68072998"/>
      <w:bookmarkEnd w:id="20"/>
      <w:bookmarkStart w:id="21" w:name="_Hlt75236101"/>
      <w:bookmarkEnd w:id="21"/>
      <w:bookmarkStart w:id="22" w:name="_Hlt74729768"/>
      <w:bookmarkEnd w:id="22"/>
      <w:bookmarkStart w:id="23" w:name="_Hlt68057669"/>
      <w:bookmarkEnd w:id="23"/>
      <w:bookmarkStart w:id="24" w:name="_Hlt68403820"/>
      <w:bookmarkEnd w:id="24"/>
      <w:bookmarkStart w:id="25" w:name="_Hlt74730295"/>
      <w:bookmarkEnd w:id="25"/>
      <w:bookmarkStart w:id="26" w:name="_Hlt68073093"/>
      <w:bookmarkEnd w:id="26"/>
      <w:r>
        <w:rPr>
          <w:rFonts w:hint="eastAsia" w:ascii="宋体" w:hAnsi="宋体" w:cs="宋体"/>
          <w:color w:val="auto"/>
          <w:kern w:val="0"/>
          <w:sz w:val="24"/>
          <w:highlight w:val="none"/>
          <w:lang w:eastAsia="zh-CN"/>
        </w:rPr>
        <w:t>。</w:t>
      </w:r>
    </w:p>
    <w:p w14:paraId="7ABA862A">
      <w:pP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1597171B">
      <w:pPr>
        <w:pStyle w:val="5"/>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6332C6D">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7903A17E">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2D01B68C">
      <w:pPr>
        <w:pStyle w:val="5"/>
        <w:numPr>
          <w:ilvl w:val="0"/>
          <w:numId w:val="8"/>
        </w:numPr>
        <w:jc w:val="center"/>
        <w:rPr>
          <w:rFonts w:hint="eastAsia" w:ascii="仿宋" w:hAnsi="仿宋" w:eastAsia="仿宋" w:cs="仿宋"/>
          <w:color w:val="auto"/>
          <w:highlight w:val="none"/>
        </w:rPr>
      </w:pPr>
      <w:r>
        <w:rPr>
          <w:color w:val="auto"/>
          <w:highlight w:val="none"/>
        </w:rPr>
        <w:t>招标一览表</w:t>
      </w:r>
    </w:p>
    <w:tbl>
      <w:tblPr>
        <w:tblStyle w:val="63"/>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4359"/>
        <w:gridCol w:w="1878"/>
        <w:gridCol w:w="850"/>
        <w:gridCol w:w="829"/>
        <w:gridCol w:w="1124"/>
      </w:tblGrid>
      <w:tr w14:paraId="4F58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7"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C048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标项</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188851">
            <w:pPr>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名称</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F40AF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规格型号与参数</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3ECA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单位</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1522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1124" w:type="dxa"/>
            <w:tcBorders>
              <w:top w:val="single" w:color="auto" w:sz="4" w:space="0"/>
              <w:left w:val="single" w:color="auto" w:sz="4" w:space="0"/>
              <w:bottom w:val="single" w:color="auto" w:sz="4" w:space="0"/>
              <w:right w:val="single" w:color="auto" w:sz="4" w:space="0"/>
            </w:tcBorders>
            <w:vAlign w:val="center"/>
          </w:tcPr>
          <w:p w14:paraId="1080B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14:paraId="6954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3" w:hRule="atLeast"/>
          <w:jc w:val="center"/>
        </w:trPr>
        <w:tc>
          <w:tcPr>
            <w:tcW w:w="53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F5C50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D5A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杭州市萧山区第二人民医院PCR实验室政府采购项目</w:t>
            </w:r>
          </w:p>
        </w:tc>
        <w:tc>
          <w:tcPr>
            <w:tcW w:w="18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778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216581">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批</w:t>
            </w:r>
          </w:p>
        </w:tc>
        <w:tc>
          <w:tcPr>
            <w:tcW w:w="82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A5A08">
            <w:pPr>
              <w:spacing w:line="360" w:lineRule="auto"/>
              <w:ind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p>
        </w:tc>
        <w:tc>
          <w:tcPr>
            <w:tcW w:w="1124" w:type="dxa"/>
            <w:tcBorders>
              <w:top w:val="single" w:color="auto" w:sz="4" w:space="0"/>
              <w:left w:val="single" w:color="auto" w:sz="4" w:space="0"/>
              <w:bottom w:val="single" w:color="auto" w:sz="4" w:space="0"/>
              <w:right w:val="single" w:color="auto" w:sz="4" w:space="0"/>
            </w:tcBorders>
            <w:vAlign w:val="center"/>
          </w:tcPr>
          <w:p w14:paraId="7523B37E">
            <w:pPr>
              <w:spacing w:line="360" w:lineRule="auto"/>
              <w:ind w:firstLine="480" w:firstLineChars="200"/>
              <w:jc w:val="center"/>
              <w:rPr>
                <w:rFonts w:ascii="宋体" w:hAnsi="宋体" w:cs="宋体"/>
                <w:color w:val="auto"/>
                <w:sz w:val="24"/>
                <w:highlight w:val="none"/>
              </w:rPr>
            </w:pPr>
          </w:p>
        </w:tc>
      </w:tr>
    </w:tbl>
    <w:p w14:paraId="341348F7">
      <w:pPr>
        <w:pStyle w:val="5"/>
        <w:numPr>
          <w:ilvl w:val="0"/>
          <w:numId w:val="8"/>
        </w:numPr>
        <w:jc w:val="center"/>
        <w:rPr>
          <w:rFonts w:hint="eastAsia" w:cs="Times New Roman"/>
          <w:color w:val="auto"/>
          <w:highlight w:val="none"/>
        </w:rPr>
      </w:pPr>
      <w:r>
        <w:rPr>
          <w:rFonts w:hint="eastAsia" w:cs="Times New Roman"/>
          <w:color w:val="auto"/>
          <w:highlight w:val="none"/>
        </w:rPr>
        <w:t>采购需求</w:t>
      </w:r>
    </w:p>
    <w:p w14:paraId="7D0DAC11">
      <w:pPr>
        <w:numPr>
          <w:ilvl w:val="0"/>
          <w:numId w:val="9"/>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采购清单</w:t>
      </w:r>
    </w:p>
    <w:tbl>
      <w:tblPr>
        <w:tblStyle w:val="63"/>
        <w:tblW w:w="4999" w:type="pct"/>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98"/>
        <w:gridCol w:w="2475"/>
        <w:gridCol w:w="1397"/>
        <w:gridCol w:w="3123"/>
      </w:tblGrid>
      <w:tr w14:paraId="7A0B96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tcBorders>
              <w:top w:val="single" w:color="808080" w:sz="4" w:space="0"/>
              <w:left w:val="single" w:color="808080" w:sz="4" w:space="0"/>
              <w:bottom w:val="single" w:color="808080" w:sz="4" w:space="0"/>
              <w:right w:val="single" w:color="808080" w:sz="4" w:space="0"/>
            </w:tcBorders>
            <w:vAlign w:val="center"/>
          </w:tcPr>
          <w:p w14:paraId="090FE6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内容</w:t>
            </w:r>
          </w:p>
        </w:tc>
        <w:tc>
          <w:tcPr>
            <w:tcW w:w="4117" w:type="pct"/>
            <w:gridSpan w:val="3"/>
            <w:tcBorders>
              <w:top w:val="single" w:color="808080" w:sz="4" w:space="0"/>
              <w:left w:val="single" w:color="808080" w:sz="4" w:space="0"/>
              <w:bottom w:val="single" w:color="808080" w:sz="4" w:space="0"/>
              <w:right w:val="single" w:color="808080" w:sz="4" w:space="0"/>
            </w:tcBorders>
            <w:vAlign w:val="center"/>
          </w:tcPr>
          <w:p w14:paraId="27BB9544">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val="en-US" w:eastAsia="zh-CN"/>
              </w:rPr>
              <w:t>PCR实验室设备</w:t>
            </w:r>
          </w:p>
        </w:tc>
      </w:tr>
      <w:tr w14:paraId="75EA76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882" w:type="pct"/>
            <w:vAlign w:val="center"/>
          </w:tcPr>
          <w:p w14:paraId="2CB5DC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57" w:type="pct"/>
            <w:vAlign w:val="center"/>
          </w:tcPr>
          <w:p w14:paraId="6A7DA3A6">
            <w:pPr>
              <w:tabs>
                <w:tab w:val="center" w:pos="1096"/>
              </w:tabs>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22" w:type="pct"/>
            <w:vAlign w:val="center"/>
          </w:tcPr>
          <w:p w14:paraId="456EF1F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837" w:type="pct"/>
            <w:vAlign w:val="center"/>
          </w:tcPr>
          <w:p w14:paraId="6DB85F30">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r>
      <w:tr w14:paraId="7A35ECE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98" w:type="dxa"/>
            <w:vAlign w:val="top"/>
          </w:tcPr>
          <w:p w14:paraId="39E328C8">
            <w:pPr>
              <w:spacing w:line="360" w:lineRule="auto"/>
              <w:jc w:val="center"/>
              <w:rPr>
                <w:rFonts w:ascii="宋体" w:hAnsi="宋体" w:cs="仿宋_GB2312"/>
                <w:sz w:val="24"/>
              </w:rPr>
            </w:pPr>
            <w:r>
              <w:rPr>
                <w:rFonts w:hint="eastAsia" w:ascii="宋体" w:hAnsi="宋体" w:cs="仿宋_GB2312"/>
                <w:sz w:val="24"/>
              </w:rPr>
              <w:t>功能和质量</w:t>
            </w:r>
          </w:p>
          <w:p w14:paraId="375DA8DF">
            <w:pPr>
              <w:spacing w:line="360" w:lineRule="auto"/>
              <w:jc w:val="center"/>
              <w:rPr>
                <w:rFonts w:hint="eastAsia" w:ascii="宋体" w:hAnsi="宋体" w:eastAsia="宋体" w:cs="宋体"/>
                <w:color w:val="auto"/>
                <w:sz w:val="24"/>
                <w:szCs w:val="24"/>
                <w:highlight w:val="none"/>
              </w:rPr>
            </w:pPr>
            <w:r>
              <w:rPr>
                <w:rFonts w:hint="eastAsia" w:ascii="宋体" w:hAnsi="宋体" w:cs="仿宋_GB2312"/>
                <w:sz w:val="24"/>
              </w:rPr>
              <w:t>要求</w:t>
            </w:r>
          </w:p>
        </w:tc>
        <w:tc>
          <w:tcPr>
            <w:tcW w:w="6990" w:type="dxa"/>
            <w:gridSpan w:val="3"/>
            <w:vAlign w:val="top"/>
          </w:tcPr>
          <w:p w14:paraId="006F1F9F">
            <w:pPr>
              <w:pStyle w:val="2"/>
              <w:numPr>
                <w:ilvl w:val="0"/>
                <w:numId w:val="0"/>
              </w:numPr>
              <w:rPr>
                <w:rFonts w:hint="default"/>
                <w:sz w:val="21"/>
                <w:szCs w:val="20"/>
                <w:lang w:val="en-US" w:eastAsia="zh-CN"/>
              </w:rPr>
            </w:pPr>
            <w:r>
              <w:rPr>
                <w:rFonts w:hint="eastAsia"/>
                <w:sz w:val="21"/>
                <w:szCs w:val="20"/>
                <w:lang w:val="en-US" w:eastAsia="zh-CN"/>
              </w:rPr>
              <w:t>一、荧光定量PCR仪：数量2台</w:t>
            </w:r>
          </w:p>
          <w:p w14:paraId="433645F7">
            <w:pPr>
              <w:pStyle w:val="2"/>
              <w:numPr>
                <w:ilvl w:val="0"/>
                <w:numId w:val="0"/>
              </w:numPr>
              <w:rPr>
                <w:rFonts w:hint="default"/>
                <w:sz w:val="21"/>
                <w:szCs w:val="20"/>
                <w:lang w:val="en-US" w:eastAsia="zh-CN"/>
              </w:rPr>
            </w:pPr>
            <w:r>
              <w:rPr>
                <w:rFonts w:hint="default" w:ascii="宋体" w:hAnsi="Courier New"/>
                <w:kern w:val="2"/>
                <w:sz w:val="21"/>
                <w:szCs w:val="20"/>
                <w:lang w:val="en-US" w:eastAsia="zh-CN" w:bidi="ar-SA"/>
              </w:rPr>
              <w:t>1、</w:t>
            </w:r>
            <w:r>
              <w:rPr>
                <w:rFonts w:hint="default"/>
                <w:sz w:val="21"/>
                <w:szCs w:val="20"/>
                <w:lang w:val="en-US" w:eastAsia="zh-CN"/>
              </w:rPr>
              <w:t>包括主机、电脑、软件及试剂，能够完成绝对定量、相对定量、 SNP 分析</w:t>
            </w:r>
          </w:p>
          <w:p w14:paraId="0B40250B">
            <w:pPr>
              <w:pStyle w:val="2"/>
              <w:numPr>
                <w:ilvl w:val="0"/>
                <w:numId w:val="0"/>
              </w:numPr>
              <w:rPr>
                <w:rFonts w:hint="default"/>
                <w:sz w:val="21"/>
                <w:szCs w:val="20"/>
                <w:lang w:val="en-US" w:eastAsia="zh-CN"/>
              </w:rPr>
            </w:pPr>
            <w:r>
              <w:rPr>
                <w:rFonts w:hint="default" w:ascii="宋体" w:hAnsi="Courier New"/>
                <w:kern w:val="2"/>
                <w:sz w:val="21"/>
                <w:szCs w:val="20"/>
                <w:lang w:val="en-US" w:eastAsia="zh-CN" w:bidi="ar-SA"/>
              </w:rPr>
              <w:t>2、</w:t>
            </w:r>
            <w:r>
              <w:rPr>
                <w:rFonts w:hint="default"/>
                <w:sz w:val="21"/>
                <w:szCs w:val="20"/>
                <w:lang w:val="en-US" w:eastAsia="zh-CN"/>
              </w:rPr>
              <w:t>技术规格</w:t>
            </w:r>
          </w:p>
          <w:p w14:paraId="04DE7BD0">
            <w:pPr>
              <w:pStyle w:val="2"/>
              <w:numPr>
                <w:ilvl w:val="0"/>
                <w:numId w:val="0"/>
              </w:numPr>
              <w:rPr>
                <w:rFonts w:hint="default"/>
                <w:sz w:val="21"/>
                <w:szCs w:val="20"/>
                <w:lang w:val="en-US" w:eastAsia="zh-CN"/>
              </w:rPr>
            </w:pPr>
            <w:r>
              <w:rPr>
                <w:rFonts w:hint="default"/>
                <w:sz w:val="21"/>
                <w:szCs w:val="20"/>
                <w:lang w:val="en-US" w:eastAsia="zh-CN"/>
              </w:rPr>
              <w:t>2.1热循环系统</w:t>
            </w:r>
          </w:p>
          <w:p w14:paraId="493252E0">
            <w:pPr>
              <w:pStyle w:val="2"/>
              <w:numPr>
                <w:ilvl w:val="0"/>
                <w:numId w:val="0"/>
              </w:numPr>
              <w:rPr>
                <w:rFonts w:hint="default"/>
                <w:sz w:val="21"/>
                <w:szCs w:val="20"/>
                <w:lang w:val="en-US" w:eastAsia="zh-CN"/>
              </w:rPr>
            </w:pPr>
            <w:r>
              <w:rPr>
                <w:rFonts w:hint="default"/>
                <w:sz w:val="21"/>
                <w:szCs w:val="20"/>
                <w:lang w:val="en-US" w:eastAsia="zh-CN"/>
              </w:rPr>
              <w:t>2.1.1 加热冷却方式为半导体</w:t>
            </w:r>
          </w:p>
          <w:p w14:paraId="3809ED7C">
            <w:pPr>
              <w:pStyle w:val="2"/>
              <w:numPr>
                <w:ilvl w:val="0"/>
                <w:numId w:val="0"/>
              </w:numPr>
              <w:rPr>
                <w:rFonts w:hint="default"/>
                <w:sz w:val="21"/>
                <w:szCs w:val="20"/>
                <w:lang w:val="en-US" w:eastAsia="zh-CN"/>
              </w:rPr>
            </w:pPr>
            <w:r>
              <w:rPr>
                <w:rFonts w:hint="default"/>
                <w:sz w:val="21"/>
                <w:szCs w:val="20"/>
                <w:lang w:val="en-US" w:eastAsia="zh-CN"/>
              </w:rPr>
              <w:t>△2.1.2  温度范围4℃-99.9℃</w:t>
            </w:r>
          </w:p>
          <w:p w14:paraId="2D6B3A8B">
            <w:pPr>
              <w:pStyle w:val="2"/>
              <w:numPr>
                <w:ilvl w:val="0"/>
                <w:numId w:val="0"/>
              </w:numPr>
              <w:rPr>
                <w:rFonts w:hint="default"/>
                <w:sz w:val="21"/>
                <w:szCs w:val="20"/>
                <w:lang w:val="en-US" w:eastAsia="zh-CN"/>
              </w:rPr>
            </w:pPr>
            <w:r>
              <w:rPr>
                <w:rFonts w:hint="default"/>
                <w:sz w:val="21"/>
                <w:szCs w:val="20"/>
                <w:lang w:val="en-US" w:eastAsia="zh-CN"/>
              </w:rPr>
              <w:t>2.2样品系统</w:t>
            </w:r>
          </w:p>
          <w:p w14:paraId="2CE841D9">
            <w:pPr>
              <w:pStyle w:val="2"/>
              <w:numPr>
                <w:ilvl w:val="0"/>
                <w:numId w:val="0"/>
              </w:numPr>
              <w:rPr>
                <w:rFonts w:hint="default"/>
                <w:sz w:val="21"/>
                <w:szCs w:val="20"/>
                <w:lang w:val="en-US" w:eastAsia="zh-CN"/>
              </w:rPr>
            </w:pPr>
            <w:r>
              <w:rPr>
                <w:rFonts w:hint="default"/>
                <w:sz w:val="21"/>
                <w:szCs w:val="20"/>
                <w:lang w:val="en-US" w:eastAsia="zh-CN"/>
              </w:rPr>
              <w:t>2.2.1 适用8联管和96孔板，无需适配器或者辅助器</w:t>
            </w:r>
          </w:p>
          <w:p w14:paraId="6A5320EA">
            <w:pPr>
              <w:pStyle w:val="2"/>
              <w:numPr>
                <w:ilvl w:val="0"/>
                <w:numId w:val="0"/>
              </w:numPr>
              <w:rPr>
                <w:rFonts w:hint="default"/>
                <w:sz w:val="21"/>
                <w:szCs w:val="20"/>
                <w:lang w:val="en-US" w:eastAsia="zh-CN"/>
              </w:rPr>
            </w:pPr>
            <w:r>
              <w:rPr>
                <w:rFonts w:hint="default"/>
                <w:sz w:val="21"/>
                <w:szCs w:val="20"/>
                <w:lang w:val="en-US" w:eastAsia="zh-CN"/>
              </w:rPr>
              <w:t>△2.2.2 机械设计应使样品无需移动，反应后可降温至4℃保存</w:t>
            </w:r>
          </w:p>
          <w:p w14:paraId="0878DB28">
            <w:pPr>
              <w:pStyle w:val="2"/>
              <w:numPr>
                <w:ilvl w:val="0"/>
                <w:numId w:val="0"/>
              </w:numPr>
              <w:rPr>
                <w:rFonts w:hint="default"/>
                <w:sz w:val="21"/>
                <w:szCs w:val="20"/>
                <w:lang w:val="en-US" w:eastAsia="zh-CN"/>
              </w:rPr>
            </w:pPr>
            <w:r>
              <w:rPr>
                <w:rFonts w:hint="default"/>
                <w:sz w:val="21"/>
                <w:szCs w:val="20"/>
                <w:lang w:val="en-US" w:eastAsia="zh-CN"/>
              </w:rPr>
              <w:t>2.3荧光系统</w:t>
            </w:r>
          </w:p>
          <w:p w14:paraId="3FA335D3">
            <w:pPr>
              <w:pStyle w:val="2"/>
              <w:numPr>
                <w:ilvl w:val="0"/>
                <w:numId w:val="0"/>
              </w:numPr>
              <w:rPr>
                <w:rFonts w:hint="default"/>
                <w:sz w:val="21"/>
                <w:szCs w:val="20"/>
                <w:lang w:val="en-US" w:eastAsia="zh-CN"/>
              </w:rPr>
            </w:pPr>
            <w:r>
              <w:rPr>
                <w:rFonts w:hint="default"/>
                <w:sz w:val="21"/>
                <w:szCs w:val="20"/>
                <w:lang w:val="en-US" w:eastAsia="zh-CN"/>
              </w:rPr>
              <w:t>△2.3.1 ≥5个荧光通道</w:t>
            </w:r>
          </w:p>
          <w:p w14:paraId="330C6A2B">
            <w:pPr>
              <w:pStyle w:val="2"/>
              <w:numPr>
                <w:ilvl w:val="0"/>
                <w:numId w:val="0"/>
              </w:numPr>
              <w:rPr>
                <w:rFonts w:hint="default"/>
                <w:sz w:val="21"/>
                <w:szCs w:val="20"/>
                <w:lang w:val="en-US" w:eastAsia="zh-CN"/>
              </w:rPr>
            </w:pPr>
            <w:r>
              <w:rPr>
                <w:rFonts w:hint="default"/>
                <w:sz w:val="21"/>
                <w:szCs w:val="20"/>
                <w:lang w:val="en-US" w:eastAsia="zh-CN"/>
              </w:rPr>
              <w:t>△2.3.2 支持ROX荧光校正去除移液误差</w:t>
            </w:r>
          </w:p>
          <w:p w14:paraId="3CA8C086">
            <w:pPr>
              <w:pStyle w:val="2"/>
              <w:numPr>
                <w:ilvl w:val="0"/>
                <w:numId w:val="0"/>
              </w:numPr>
              <w:rPr>
                <w:rFonts w:hint="default"/>
                <w:sz w:val="21"/>
                <w:szCs w:val="20"/>
                <w:lang w:val="en-US" w:eastAsia="zh-CN"/>
              </w:rPr>
            </w:pPr>
            <w:r>
              <w:rPr>
                <w:rFonts w:hint="default"/>
                <w:sz w:val="21"/>
                <w:szCs w:val="20"/>
                <w:lang w:val="en-US" w:eastAsia="zh-CN"/>
              </w:rPr>
              <w:t>2.4光学系统</w:t>
            </w:r>
          </w:p>
          <w:p w14:paraId="5A813113">
            <w:pPr>
              <w:pStyle w:val="2"/>
              <w:numPr>
                <w:ilvl w:val="0"/>
                <w:numId w:val="0"/>
              </w:numPr>
              <w:rPr>
                <w:rFonts w:hint="default"/>
                <w:sz w:val="21"/>
                <w:szCs w:val="20"/>
                <w:lang w:val="en-US" w:eastAsia="zh-CN"/>
              </w:rPr>
            </w:pPr>
            <w:r>
              <w:rPr>
                <w:rFonts w:hint="default"/>
                <w:sz w:val="21"/>
                <w:szCs w:val="20"/>
                <w:lang w:val="en-US" w:eastAsia="zh-CN"/>
              </w:rPr>
              <w:t>2.4.1 光源：卤钨灯或者LED灯</w:t>
            </w:r>
          </w:p>
          <w:p w14:paraId="7FEA65C7">
            <w:pPr>
              <w:pStyle w:val="2"/>
              <w:numPr>
                <w:ilvl w:val="0"/>
                <w:numId w:val="0"/>
              </w:numPr>
              <w:rPr>
                <w:rFonts w:hint="default"/>
                <w:sz w:val="21"/>
                <w:szCs w:val="20"/>
                <w:lang w:val="en-US" w:eastAsia="zh-CN"/>
              </w:rPr>
            </w:pPr>
            <w:r>
              <w:rPr>
                <w:rFonts w:hint="default"/>
                <w:sz w:val="21"/>
                <w:szCs w:val="20"/>
                <w:lang w:val="en-US" w:eastAsia="zh-CN"/>
              </w:rPr>
              <w:t>△2.4.2检测系统为CCD摄像机成像，实时动态检测，动态显示，可同时检测5种荧光染料</w:t>
            </w:r>
          </w:p>
          <w:p w14:paraId="36ED0731">
            <w:pPr>
              <w:pStyle w:val="2"/>
              <w:numPr>
                <w:ilvl w:val="0"/>
                <w:numId w:val="0"/>
              </w:numPr>
              <w:rPr>
                <w:rFonts w:hint="default"/>
                <w:sz w:val="21"/>
                <w:szCs w:val="20"/>
                <w:lang w:val="en-US" w:eastAsia="zh-CN"/>
              </w:rPr>
            </w:pPr>
            <w:r>
              <w:rPr>
                <w:rFonts w:hint="default"/>
                <w:sz w:val="21"/>
                <w:szCs w:val="20"/>
                <w:lang w:val="en-US" w:eastAsia="zh-CN"/>
              </w:rPr>
              <w:t>2.5检测性能：能检测到≤10个拷贝数的模板，置信度99.7%，线形范围在10</w:t>
            </w:r>
            <w:r>
              <w:rPr>
                <w:rFonts w:hint="eastAsia"/>
                <w:sz w:val="21"/>
                <w:szCs w:val="20"/>
                <w:vertAlign w:val="superscript"/>
                <w:lang w:val="en-US" w:eastAsia="zh-CN"/>
              </w:rPr>
              <w:t>9</w:t>
            </w:r>
            <w:r>
              <w:rPr>
                <w:rFonts w:hint="default"/>
                <w:sz w:val="21"/>
                <w:szCs w:val="20"/>
                <w:lang w:val="en-US" w:eastAsia="zh-CN"/>
              </w:rPr>
              <w:t>以上</w:t>
            </w:r>
          </w:p>
          <w:p w14:paraId="784BF76D">
            <w:pPr>
              <w:pStyle w:val="2"/>
              <w:numPr>
                <w:ilvl w:val="0"/>
                <w:numId w:val="0"/>
              </w:numPr>
              <w:rPr>
                <w:rFonts w:hint="default"/>
                <w:sz w:val="21"/>
                <w:szCs w:val="20"/>
                <w:lang w:val="en-US" w:eastAsia="zh-CN"/>
              </w:rPr>
            </w:pPr>
            <w:r>
              <w:rPr>
                <w:rFonts w:hint="default"/>
                <w:sz w:val="21"/>
                <w:szCs w:val="20"/>
                <w:lang w:val="en-US" w:eastAsia="zh-CN"/>
              </w:rPr>
              <w:t>2.6分析功能</w:t>
            </w:r>
          </w:p>
          <w:p w14:paraId="054EB1D4">
            <w:pPr>
              <w:pStyle w:val="2"/>
              <w:numPr>
                <w:ilvl w:val="0"/>
                <w:numId w:val="0"/>
              </w:numPr>
              <w:rPr>
                <w:rFonts w:hint="default"/>
                <w:sz w:val="21"/>
                <w:szCs w:val="20"/>
                <w:lang w:val="en-US" w:eastAsia="zh-CN"/>
              </w:rPr>
            </w:pPr>
            <w:r>
              <w:rPr>
                <w:rFonts w:hint="default"/>
                <w:sz w:val="21"/>
                <w:szCs w:val="20"/>
                <w:lang w:val="en-US" w:eastAsia="zh-CN"/>
              </w:rPr>
              <w:t>2.6.1能进行绝对和相对定量，可同时对无限个数据进行分析、比对和作柱形图</w:t>
            </w:r>
          </w:p>
          <w:p w14:paraId="7D9DFDF8">
            <w:pPr>
              <w:pStyle w:val="2"/>
              <w:numPr>
                <w:ilvl w:val="0"/>
                <w:numId w:val="0"/>
              </w:numPr>
              <w:rPr>
                <w:rFonts w:hint="default"/>
                <w:sz w:val="21"/>
                <w:szCs w:val="20"/>
                <w:lang w:val="en-US" w:eastAsia="zh-CN"/>
              </w:rPr>
            </w:pPr>
            <w:r>
              <w:rPr>
                <w:rFonts w:hint="default"/>
                <w:sz w:val="21"/>
                <w:szCs w:val="20"/>
                <w:lang w:val="en-US" w:eastAsia="zh-CN"/>
              </w:rPr>
              <w:t>2.6.2使用多组分算法，用于多色荧光分辨，去除不同荧光之间的干扰</w:t>
            </w:r>
          </w:p>
          <w:p w14:paraId="2903F998">
            <w:pPr>
              <w:pStyle w:val="2"/>
              <w:numPr>
                <w:ilvl w:val="0"/>
                <w:numId w:val="0"/>
              </w:numPr>
              <w:rPr>
                <w:rFonts w:hint="default"/>
                <w:sz w:val="21"/>
                <w:szCs w:val="20"/>
                <w:lang w:val="en-US" w:eastAsia="zh-CN"/>
              </w:rPr>
            </w:pPr>
            <w:r>
              <w:rPr>
                <w:rFonts w:hint="default"/>
                <w:sz w:val="21"/>
                <w:szCs w:val="20"/>
                <w:lang w:val="en-US" w:eastAsia="zh-CN"/>
              </w:rPr>
              <w:t>2.7软件系统</w:t>
            </w:r>
          </w:p>
          <w:p w14:paraId="34CB59D8">
            <w:pPr>
              <w:pStyle w:val="2"/>
              <w:numPr>
                <w:ilvl w:val="0"/>
                <w:numId w:val="0"/>
              </w:numPr>
              <w:rPr>
                <w:rFonts w:hint="default"/>
                <w:sz w:val="21"/>
                <w:szCs w:val="20"/>
                <w:lang w:val="en-US" w:eastAsia="zh-CN"/>
              </w:rPr>
            </w:pPr>
            <w:r>
              <w:rPr>
                <w:rFonts w:hint="default"/>
                <w:sz w:val="21"/>
                <w:szCs w:val="20"/>
                <w:lang w:val="en-US" w:eastAsia="zh-CN"/>
              </w:rPr>
              <w:t>2.7.1包括有绝对定量和相对定量软件，并有荧光校正软件</w:t>
            </w:r>
          </w:p>
          <w:p w14:paraId="469B8BA9">
            <w:pPr>
              <w:pStyle w:val="2"/>
              <w:numPr>
                <w:ilvl w:val="0"/>
                <w:numId w:val="0"/>
              </w:numPr>
              <w:rPr>
                <w:rFonts w:hint="default"/>
                <w:sz w:val="21"/>
                <w:szCs w:val="20"/>
                <w:lang w:val="en-US" w:eastAsia="zh-CN"/>
              </w:rPr>
            </w:pPr>
            <w:r>
              <w:rPr>
                <w:rFonts w:hint="default"/>
                <w:sz w:val="21"/>
                <w:szCs w:val="20"/>
                <w:lang w:val="en-US" w:eastAsia="zh-CN"/>
              </w:rPr>
              <w:t>2.7.2有正版primer express引物探针软件，可用于PCR引物，巢式PCR，多重PCR引物，RT-PCR引物的设计和自动测试</w:t>
            </w:r>
          </w:p>
          <w:p w14:paraId="28669E67">
            <w:pPr>
              <w:pStyle w:val="2"/>
              <w:numPr>
                <w:ilvl w:val="0"/>
                <w:numId w:val="0"/>
              </w:numPr>
              <w:rPr>
                <w:rFonts w:hint="default"/>
                <w:sz w:val="21"/>
                <w:szCs w:val="20"/>
                <w:lang w:val="en-US" w:eastAsia="zh-CN"/>
              </w:rPr>
            </w:pPr>
            <w:r>
              <w:rPr>
                <w:rFonts w:hint="default"/>
                <w:sz w:val="21"/>
                <w:szCs w:val="20"/>
                <w:lang w:val="en-US" w:eastAsia="zh-CN"/>
              </w:rPr>
              <w:t>2.8试剂盒</w:t>
            </w:r>
          </w:p>
          <w:p w14:paraId="4D3914C2">
            <w:pPr>
              <w:pStyle w:val="2"/>
              <w:numPr>
                <w:ilvl w:val="0"/>
                <w:numId w:val="0"/>
              </w:numPr>
              <w:rPr>
                <w:rFonts w:hint="default"/>
                <w:sz w:val="21"/>
                <w:szCs w:val="20"/>
                <w:lang w:val="en-US" w:eastAsia="zh-CN"/>
              </w:rPr>
            </w:pPr>
            <w:r>
              <w:rPr>
                <w:rFonts w:hint="default"/>
                <w:sz w:val="21"/>
                <w:szCs w:val="20"/>
                <w:lang w:val="en-US" w:eastAsia="zh-CN"/>
              </w:rPr>
              <w:t>△2.8.1 可提供原厂生产的基于taqman MGB技术检测microRNA的试剂盒</w:t>
            </w:r>
          </w:p>
          <w:p w14:paraId="365479D4">
            <w:pPr>
              <w:pStyle w:val="2"/>
              <w:numPr>
                <w:ilvl w:val="0"/>
                <w:numId w:val="0"/>
              </w:numPr>
              <w:rPr>
                <w:rFonts w:hint="default"/>
                <w:sz w:val="21"/>
                <w:szCs w:val="20"/>
                <w:lang w:val="en-US" w:eastAsia="zh-CN"/>
              </w:rPr>
            </w:pPr>
            <w:r>
              <w:rPr>
                <w:rFonts w:hint="default"/>
                <w:sz w:val="21"/>
                <w:szCs w:val="20"/>
                <w:lang w:val="en-US" w:eastAsia="zh-CN"/>
              </w:rPr>
              <w:t>△2.8.2 可提供原厂家400万种SNP检测试剂盒</w:t>
            </w:r>
          </w:p>
          <w:p w14:paraId="5B166124">
            <w:pPr>
              <w:pStyle w:val="2"/>
              <w:numPr>
                <w:ilvl w:val="0"/>
                <w:numId w:val="0"/>
              </w:numPr>
              <w:rPr>
                <w:rFonts w:hint="default"/>
                <w:sz w:val="21"/>
                <w:szCs w:val="20"/>
                <w:lang w:val="en-US" w:eastAsia="zh-CN"/>
              </w:rPr>
            </w:pPr>
            <w:r>
              <w:rPr>
                <w:rFonts w:hint="default"/>
                <w:sz w:val="21"/>
                <w:szCs w:val="20"/>
                <w:lang w:val="en-US" w:eastAsia="zh-CN"/>
              </w:rPr>
              <w:t>2.8.3 可提供原厂生产的基因拷贝数变异（CNV）检测试剂盒</w:t>
            </w:r>
          </w:p>
          <w:p w14:paraId="128BB5C0">
            <w:pPr>
              <w:pStyle w:val="2"/>
              <w:numPr>
                <w:ilvl w:val="0"/>
                <w:numId w:val="0"/>
              </w:numPr>
              <w:rPr>
                <w:rFonts w:hint="default"/>
                <w:sz w:val="21"/>
                <w:szCs w:val="20"/>
                <w:lang w:val="en-US" w:eastAsia="zh-CN"/>
              </w:rPr>
            </w:pPr>
            <w:r>
              <w:rPr>
                <w:rFonts w:hint="default"/>
                <w:sz w:val="21"/>
                <w:szCs w:val="20"/>
                <w:lang w:val="en-US" w:eastAsia="zh-CN"/>
              </w:rPr>
              <w:t>2.9  试剂、耗材为开放式</w:t>
            </w:r>
          </w:p>
          <w:p w14:paraId="309C6FAB">
            <w:pPr>
              <w:pStyle w:val="2"/>
              <w:numPr>
                <w:ilvl w:val="0"/>
                <w:numId w:val="0"/>
              </w:numPr>
              <w:rPr>
                <w:rFonts w:hint="default"/>
                <w:sz w:val="21"/>
                <w:szCs w:val="20"/>
                <w:lang w:val="en-US" w:eastAsia="zh-CN"/>
              </w:rPr>
            </w:pPr>
            <w:r>
              <w:rPr>
                <w:rFonts w:hint="default"/>
                <w:sz w:val="21"/>
                <w:szCs w:val="20"/>
                <w:lang w:val="en-US" w:eastAsia="zh-CN"/>
              </w:rPr>
              <w:t>2.10装机指标99.7%的置信度下分辨5000和10000模板拷贝数的差异</w:t>
            </w:r>
          </w:p>
          <w:p w14:paraId="4B7771B4">
            <w:pPr>
              <w:pStyle w:val="2"/>
              <w:numPr>
                <w:ilvl w:val="0"/>
                <w:numId w:val="0"/>
              </w:numPr>
              <w:rPr>
                <w:rFonts w:hint="default"/>
                <w:sz w:val="21"/>
                <w:szCs w:val="20"/>
                <w:lang w:val="en-US" w:eastAsia="zh-CN"/>
              </w:rPr>
            </w:pPr>
          </w:p>
          <w:p w14:paraId="3EB5CBB6">
            <w:pPr>
              <w:pStyle w:val="2"/>
              <w:numPr>
                <w:ilvl w:val="0"/>
                <w:numId w:val="0"/>
              </w:numPr>
              <w:rPr>
                <w:rFonts w:hint="default"/>
                <w:sz w:val="21"/>
                <w:szCs w:val="20"/>
                <w:lang w:val="en-US" w:eastAsia="zh-CN"/>
              </w:rPr>
            </w:pPr>
            <w:r>
              <w:rPr>
                <w:rFonts w:hint="eastAsia"/>
                <w:sz w:val="21"/>
                <w:szCs w:val="20"/>
                <w:lang w:val="en-US" w:eastAsia="zh-CN"/>
              </w:rPr>
              <w:t>二、提取仪：数量2台</w:t>
            </w:r>
          </w:p>
          <w:p w14:paraId="53187A5A">
            <w:pPr>
              <w:pStyle w:val="2"/>
              <w:numPr>
                <w:ilvl w:val="0"/>
                <w:numId w:val="0"/>
              </w:numPr>
              <w:rPr>
                <w:rFonts w:hint="default"/>
                <w:sz w:val="21"/>
                <w:szCs w:val="20"/>
                <w:lang w:val="en-US" w:eastAsia="zh-CN"/>
              </w:rPr>
            </w:pPr>
            <w:r>
              <w:rPr>
                <w:rFonts w:hint="eastAsia"/>
                <w:sz w:val="21"/>
                <w:szCs w:val="20"/>
                <w:lang w:val="en-US" w:eastAsia="zh-CN"/>
              </w:rPr>
              <w:t>1.处理体积:20uL-1000uL。</w:t>
            </w:r>
          </w:p>
          <w:p w14:paraId="0DBD8D27">
            <w:pPr>
              <w:pStyle w:val="2"/>
              <w:numPr>
                <w:ilvl w:val="0"/>
                <w:numId w:val="0"/>
              </w:numPr>
              <w:rPr>
                <w:rFonts w:hint="default"/>
                <w:sz w:val="21"/>
                <w:szCs w:val="20"/>
                <w:lang w:val="en-US" w:eastAsia="zh-CN"/>
              </w:rPr>
            </w:pPr>
            <w:r>
              <w:rPr>
                <w:rFonts w:hint="eastAsia"/>
                <w:sz w:val="21"/>
                <w:szCs w:val="20"/>
                <w:lang w:val="en-US" w:eastAsia="zh-CN"/>
              </w:rPr>
              <w:t>2.样品通量:1～96。</w:t>
            </w:r>
          </w:p>
          <w:p w14:paraId="5E5F7F33">
            <w:pPr>
              <w:pStyle w:val="2"/>
              <w:numPr>
                <w:ilvl w:val="0"/>
                <w:numId w:val="0"/>
              </w:numPr>
              <w:rPr>
                <w:rFonts w:hint="eastAsia"/>
                <w:sz w:val="21"/>
                <w:szCs w:val="20"/>
                <w:lang w:val="en-US" w:eastAsia="zh-CN"/>
              </w:rPr>
            </w:pPr>
            <w:r>
              <w:rPr>
                <w:rFonts w:hint="eastAsia"/>
                <w:sz w:val="21"/>
                <w:szCs w:val="20"/>
                <w:lang w:val="en-US" w:eastAsia="zh-CN"/>
              </w:rPr>
              <w:t>3.配套试剂磁珠回收效率:≥98%。</w:t>
            </w:r>
          </w:p>
          <w:p w14:paraId="063F8439">
            <w:pPr>
              <w:pStyle w:val="2"/>
              <w:numPr>
                <w:ilvl w:val="0"/>
                <w:numId w:val="0"/>
              </w:numPr>
              <w:rPr>
                <w:rFonts w:hint="eastAsia"/>
                <w:sz w:val="21"/>
                <w:szCs w:val="20"/>
                <w:lang w:val="en-US" w:eastAsia="zh-CN"/>
              </w:rPr>
            </w:pPr>
            <w:r>
              <w:rPr>
                <w:rFonts w:hint="eastAsia"/>
                <w:sz w:val="21"/>
                <w:szCs w:val="20"/>
                <w:lang w:val="en-US" w:eastAsia="zh-CN"/>
              </w:rPr>
              <w:t>4.加热温度:裂解加热温度：室温-120℃；洗脱加热温度：室温-120℃。</w:t>
            </w:r>
          </w:p>
          <w:p w14:paraId="226B6CF6">
            <w:pPr>
              <w:pStyle w:val="2"/>
              <w:numPr>
                <w:ilvl w:val="0"/>
                <w:numId w:val="0"/>
              </w:numPr>
              <w:rPr>
                <w:rFonts w:hint="default"/>
                <w:sz w:val="21"/>
                <w:szCs w:val="20"/>
                <w:lang w:val="en-US" w:eastAsia="zh-CN"/>
              </w:rPr>
            </w:pPr>
            <w:r>
              <w:rPr>
                <w:rFonts w:hint="eastAsia"/>
                <w:sz w:val="21"/>
                <w:szCs w:val="20"/>
                <w:lang w:val="en-US" w:eastAsia="zh-CN"/>
              </w:rPr>
              <w:t>5.</w:t>
            </w:r>
            <w:r>
              <w:rPr>
                <w:rFonts w:hint="default"/>
                <w:sz w:val="21"/>
                <w:szCs w:val="20"/>
                <w:lang w:val="en-US" w:eastAsia="zh-CN"/>
              </w:rPr>
              <w:t>磁棒结构:采用整体式磁棒，表面多层镀层处理，不易被样本和试剂粘附、污染</w:t>
            </w:r>
            <w:r>
              <w:rPr>
                <w:rFonts w:hint="eastAsia"/>
                <w:sz w:val="21"/>
                <w:szCs w:val="20"/>
                <w:lang w:val="en-US" w:eastAsia="zh-CN"/>
              </w:rPr>
              <w:t>。</w:t>
            </w:r>
          </w:p>
          <w:p w14:paraId="633E1670">
            <w:pPr>
              <w:pStyle w:val="2"/>
              <w:numPr>
                <w:ilvl w:val="0"/>
                <w:numId w:val="0"/>
              </w:numPr>
              <w:rPr>
                <w:rFonts w:hint="eastAsia"/>
                <w:sz w:val="21"/>
                <w:szCs w:val="20"/>
                <w:lang w:val="en-US" w:eastAsia="zh-CN"/>
              </w:rPr>
            </w:pPr>
            <w:r>
              <w:rPr>
                <w:rFonts w:hint="eastAsia"/>
                <w:sz w:val="21"/>
                <w:szCs w:val="20"/>
                <w:lang w:val="en-US" w:eastAsia="zh-CN"/>
              </w:rPr>
              <w:t>6.磁棒模块、磁套模块结构:磁棒模块、磁套模块均采用独立丝杆结构，运动低噪声，低磨损，保证仪器长时间运行。</w:t>
            </w:r>
          </w:p>
          <w:p w14:paraId="601B8A66">
            <w:pPr>
              <w:pStyle w:val="2"/>
              <w:numPr>
                <w:ilvl w:val="0"/>
                <w:numId w:val="0"/>
              </w:numPr>
              <w:rPr>
                <w:rFonts w:hint="default"/>
                <w:sz w:val="21"/>
                <w:szCs w:val="20"/>
                <w:lang w:val="en-US" w:eastAsia="zh-CN"/>
              </w:rPr>
            </w:pPr>
            <w:r>
              <w:rPr>
                <w:rFonts w:hint="eastAsia"/>
                <w:sz w:val="21"/>
                <w:szCs w:val="20"/>
                <w:lang w:val="en-US" w:eastAsia="zh-CN"/>
              </w:rPr>
              <w:t>7.</w:t>
            </w:r>
            <w:r>
              <w:rPr>
                <w:rFonts w:hint="default"/>
                <w:sz w:val="21"/>
                <w:szCs w:val="20"/>
                <w:lang w:val="en-US" w:eastAsia="zh-CN"/>
              </w:rPr>
              <w:t>▲高斯强度:采用军工级稀土磁原料，高斯强度高达 5000 及以上，保证磁吸效果。</w:t>
            </w:r>
          </w:p>
          <w:p w14:paraId="3554EAB7">
            <w:pPr>
              <w:pStyle w:val="2"/>
              <w:numPr>
                <w:ilvl w:val="0"/>
                <w:numId w:val="0"/>
              </w:numPr>
              <w:rPr>
                <w:rFonts w:hint="default"/>
                <w:sz w:val="21"/>
                <w:szCs w:val="20"/>
                <w:lang w:val="en-US" w:eastAsia="zh-CN"/>
              </w:rPr>
            </w:pPr>
            <w:r>
              <w:rPr>
                <w:rFonts w:hint="eastAsia"/>
                <w:sz w:val="21"/>
                <w:szCs w:val="20"/>
                <w:lang w:val="en-US" w:eastAsia="zh-CN"/>
              </w:rPr>
              <w:t>8.▲混合模式:震荡混合，多模式多档速度可调（&gt;20 档）</w:t>
            </w:r>
          </w:p>
          <w:p w14:paraId="5A6EDF9B">
            <w:pPr>
              <w:pStyle w:val="2"/>
              <w:numPr>
                <w:ilvl w:val="0"/>
                <w:numId w:val="0"/>
              </w:numPr>
              <w:rPr>
                <w:rFonts w:hint="default"/>
                <w:sz w:val="21"/>
                <w:szCs w:val="20"/>
                <w:lang w:val="en-US" w:eastAsia="zh-CN"/>
              </w:rPr>
            </w:pPr>
            <w:r>
              <w:rPr>
                <w:rFonts w:hint="eastAsia"/>
                <w:sz w:val="21"/>
                <w:szCs w:val="20"/>
                <w:lang w:val="en-US" w:eastAsia="zh-CN"/>
              </w:rPr>
              <w:t>9.△试剂种类:磁珠法试剂，能提供1人份/板、8人份/板、16人份/板的核酸提取试剂能满足各种标本量的提取任务，减少试剂无谓的损耗。</w:t>
            </w:r>
          </w:p>
          <w:p w14:paraId="27C3D969">
            <w:pPr>
              <w:pStyle w:val="2"/>
              <w:numPr>
                <w:ilvl w:val="0"/>
                <w:numId w:val="0"/>
              </w:numPr>
              <w:rPr>
                <w:rFonts w:hint="eastAsia"/>
                <w:sz w:val="21"/>
                <w:szCs w:val="20"/>
                <w:lang w:val="en-US" w:eastAsia="zh-CN"/>
              </w:rPr>
            </w:pPr>
            <w:r>
              <w:rPr>
                <w:rFonts w:hint="eastAsia"/>
                <w:sz w:val="21"/>
                <w:szCs w:val="20"/>
                <w:lang w:val="en-US" w:eastAsia="zh-CN"/>
              </w:rPr>
              <w:t>10.显示屏:7英寸全彩大屏幕显示，触控式操作，简单易用。</w:t>
            </w:r>
          </w:p>
          <w:p w14:paraId="2C95AFD8">
            <w:pPr>
              <w:pStyle w:val="2"/>
              <w:numPr>
                <w:ilvl w:val="0"/>
                <w:numId w:val="0"/>
              </w:numPr>
              <w:rPr>
                <w:rFonts w:hint="eastAsia"/>
                <w:sz w:val="21"/>
                <w:szCs w:val="20"/>
                <w:lang w:val="en-US" w:eastAsia="zh-CN"/>
              </w:rPr>
            </w:pPr>
            <w:r>
              <w:rPr>
                <w:rFonts w:hint="eastAsia"/>
                <w:sz w:val="21"/>
                <w:szCs w:val="20"/>
                <w:lang w:val="en-US" w:eastAsia="zh-CN"/>
              </w:rPr>
              <w:t>11.操作界面:中/英文操作系统，图形化彩色控制面板，实时显示温度和实验进程信息。</w:t>
            </w:r>
          </w:p>
          <w:p w14:paraId="20FB6056">
            <w:pPr>
              <w:pStyle w:val="2"/>
              <w:numPr>
                <w:ilvl w:val="0"/>
                <w:numId w:val="0"/>
              </w:numPr>
              <w:rPr>
                <w:rFonts w:hint="eastAsia"/>
                <w:sz w:val="21"/>
                <w:szCs w:val="20"/>
                <w:lang w:val="en-US" w:eastAsia="zh-CN"/>
              </w:rPr>
            </w:pPr>
            <w:r>
              <w:rPr>
                <w:rFonts w:hint="eastAsia"/>
                <w:sz w:val="21"/>
                <w:szCs w:val="20"/>
                <w:lang w:val="en-US" w:eastAsia="zh-CN"/>
              </w:rPr>
              <w:t>12.内部程序:内建20组模式程序（可存储 &gt;100000组程序）。</w:t>
            </w:r>
          </w:p>
          <w:p w14:paraId="7BD2DFE2">
            <w:pPr>
              <w:pStyle w:val="2"/>
              <w:numPr>
                <w:ilvl w:val="0"/>
                <w:numId w:val="0"/>
              </w:numPr>
              <w:rPr>
                <w:rFonts w:hint="default"/>
                <w:sz w:val="21"/>
                <w:szCs w:val="20"/>
                <w:lang w:val="en-US" w:eastAsia="zh-CN"/>
              </w:rPr>
            </w:pPr>
            <w:r>
              <w:rPr>
                <w:rFonts w:hint="eastAsia"/>
                <w:sz w:val="21"/>
                <w:szCs w:val="20"/>
                <w:lang w:val="en-US" w:eastAsia="zh-CN"/>
              </w:rPr>
              <w:t>13.程序管理:新建、编辑、删除模式程序，自由灵活编辑提取程序。</w:t>
            </w:r>
          </w:p>
          <w:p w14:paraId="08B2FF97">
            <w:pPr>
              <w:pStyle w:val="2"/>
              <w:numPr>
                <w:ilvl w:val="0"/>
                <w:numId w:val="0"/>
              </w:numPr>
              <w:rPr>
                <w:rFonts w:hint="default"/>
                <w:sz w:val="21"/>
                <w:szCs w:val="20"/>
                <w:lang w:val="en-US" w:eastAsia="zh-CN"/>
              </w:rPr>
            </w:pPr>
            <w:r>
              <w:rPr>
                <w:rFonts w:hint="eastAsia"/>
                <w:sz w:val="21"/>
                <w:szCs w:val="20"/>
                <w:lang w:val="en-US" w:eastAsia="zh-CN"/>
              </w:rPr>
              <w:t>14.自我清洁:具有定时开关的紫外光杀菌功能及空气过滤系统，降低实验室污染概率。</w:t>
            </w:r>
          </w:p>
          <w:p w14:paraId="2FB138FC">
            <w:pPr>
              <w:pStyle w:val="2"/>
              <w:numPr>
                <w:ilvl w:val="0"/>
                <w:numId w:val="0"/>
              </w:numPr>
              <w:rPr>
                <w:rFonts w:hint="eastAsia"/>
                <w:sz w:val="21"/>
                <w:szCs w:val="20"/>
                <w:lang w:val="en-US" w:eastAsia="zh-CN"/>
              </w:rPr>
            </w:pPr>
            <w:r>
              <w:rPr>
                <w:rFonts w:hint="eastAsia"/>
                <w:sz w:val="21"/>
                <w:szCs w:val="20"/>
                <w:lang w:val="en-US" w:eastAsia="zh-CN"/>
              </w:rPr>
              <w:t>15.污染控制:实验舱具备外排式 HEPA 过滤独立风路，其中的生物滤棉可吸附其中的核酸气溶胶。</w:t>
            </w:r>
          </w:p>
          <w:p w14:paraId="1793CA44">
            <w:pPr>
              <w:pStyle w:val="2"/>
              <w:numPr>
                <w:ilvl w:val="0"/>
                <w:numId w:val="0"/>
              </w:numPr>
              <w:rPr>
                <w:rFonts w:hint="eastAsia"/>
                <w:sz w:val="21"/>
                <w:szCs w:val="20"/>
                <w:lang w:val="en-US" w:eastAsia="zh-CN"/>
              </w:rPr>
            </w:pPr>
            <w:r>
              <w:rPr>
                <w:rFonts w:hint="eastAsia"/>
                <w:sz w:val="21"/>
                <w:szCs w:val="20"/>
                <w:lang w:val="en-US" w:eastAsia="zh-CN"/>
              </w:rPr>
              <w:t>16.△语音提醒:智能语音提醒用户实验前正确放置耗材及实验后及时取走试剂盒。</w:t>
            </w:r>
          </w:p>
          <w:p w14:paraId="4904B0BA">
            <w:pPr>
              <w:pStyle w:val="2"/>
              <w:numPr>
                <w:ilvl w:val="0"/>
                <w:numId w:val="0"/>
              </w:numPr>
              <w:rPr>
                <w:rFonts w:hint="default"/>
                <w:sz w:val="21"/>
                <w:szCs w:val="20"/>
                <w:lang w:val="en-US" w:eastAsia="zh-CN"/>
              </w:rPr>
            </w:pPr>
            <w:r>
              <w:rPr>
                <w:rFonts w:hint="eastAsia"/>
                <w:sz w:val="21"/>
                <w:szCs w:val="20"/>
                <w:lang w:val="en-US" w:eastAsia="zh-CN"/>
              </w:rPr>
              <w:t>17.△快速提取:操作时间短，通用模式：30~50 分钟/次，快提模式：&lt;15 分钟/次，每次可同时 提取 1~96 份样本，高纯度，高得率。</w:t>
            </w:r>
          </w:p>
          <w:p w14:paraId="4B8BFA4C">
            <w:pPr>
              <w:pStyle w:val="2"/>
              <w:numPr>
                <w:ilvl w:val="0"/>
                <w:numId w:val="0"/>
              </w:numPr>
              <w:rPr>
                <w:rFonts w:hint="eastAsia"/>
                <w:sz w:val="21"/>
                <w:szCs w:val="20"/>
                <w:lang w:val="en-US" w:eastAsia="zh-CN"/>
              </w:rPr>
            </w:pPr>
            <w:r>
              <w:rPr>
                <w:rFonts w:hint="eastAsia"/>
                <w:sz w:val="21"/>
                <w:szCs w:val="20"/>
                <w:lang w:val="en-US" w:eastAsia="zh-CN"/>
              </w:rPr>
              <w:t>18.模块化设计:采用模块化结构，核心部件升级具有更高精度和更低故障率。</w:t>
            </w:r>
          </w:p>
          <w:p w14:paraId="5956D861">
            <w:pPr>
              <w:pStyle w:val="2"/>
              <w:numPr>
                <w:ilvl w:val="0"/>
                <w:numId w:val="0"/>
              </w:numPr>
              <w:rPr>
                <w:rFonts w:hint="eastAsia"/>
                <w:sz w:val="21"/>
                <w:szCs w:val="20"/>
                <w:lang w:val="en-US" w:eastAsia="zh-CN"/>
              </w:rPr>
            </w:pPr>
            <w:r>
              <w:rPr>
                <w:rFonts w:hint="eastAsia"/>
                <w:sz w:val="21"/>
                <w:szCs w:val="20"/>
                <w:lang w:val="en-US" w:eastAsia="zh-CN"/>
              </w:rPr>
              <w:t>19.△自动检测功能:内置红外感应器，可检测提取试剂盒数量和放置位置，准确提示用户放置 8联磁棒套，运行中仅启动加热有试剂盒的板位，节约能耗。</w:t>
            </w:r>
          </w:p>
          <w:p w14:paraId="36273F9D">
            <w:pPr>
              <w:pStyle w:val="2"/>
              <w:numPr>
                <w:ilvl w:val="0"/>
                <w:numId w:val="0"/>
              </w:numPr>
              <w:rPr>
                <w:rFonts w:hint="eastAsia"/>
                <w:sz w:val="21"/>
                <w:szCs w:val="20"/>
                <w:lang w:val="en-US" w:eastAsia="zh-CN"/>
              </w:rPr>
            </w:pPr>
            <w:r>
              <w:rPr>
                <w:rFonts w:hint="eastAsia"/>
                <w:sz w:val="21"/>
                <w:szCs w:val="20"/>
                <w:lang w:val="en-US" w:eastAsia="zh-CN"/>
              </w:rPr>
              <w:t>20.操作方式（兼备两种模式）:1、设备远程触屏操控；2、仪器面板按键操作。</w:t>
            </w:r>
          </w:p>
          <w:p w14:paraId="78721058">
            <w:pPr>
              <w:pStyle w:val="2"/>
              <w:numPr>
                <w:ilvl w:val="0"/>
                <w:numId w:val="0"/>
              </w:numPr>
              <w:rPr>
                <w:rFonts w:hint="eastAsia"/>
                <w:sz w:val="21"/>
                <w:szCs w:val="20"/>
                <w:lang w:val="en-US" w:eastAsia="zh-CN"/>
              </w:rPr>
            </w:pPr>
            <w:r>
              <w:rPr>
                <w:rFonts w:hint="eastAsia"/>
                <w:sz w:val="21"/>
                <w:szCs w:val="20"/>
                <w:lang w:val="en-US" w:eastAsia="zh-CN"/>
              </w:rPr>
              <w:t>21.二维码识别:可外接扫码枪，使用具有二维码试剂盒时扫码后即可运行，无需任何人工干预。</w:t>
            </w:r>
          </w:p>
          <w:p w14:paraId="58656A7A">
            <w:pPr>
              <w:pStyle w:val="2"/>
              <w:numPr>
                <w:ilvl w:val="0"/>
                <w:numId w:val="0"/>
              </w:numPr>
              <w:rPr>
                <w:rFonts w:hint="eastAsia"/>
                <w:sz w:val="21"/>
                <w:szCs w:val="20"/>
                <w:lang w:val="en-US" w:eastAsia="zh-CN"/>
              </w:rPr>
            </w:pPr>
          </w:p>
          <w:p w14:paraId="3BF24D0D">
            <w:pPr>
              <w:pStyle w:val="2"/>
              <w:numPr>
                <w:ilvl w:val="0"/>
                <w:numId w:val="0"/>
              </w:numPr>
              <w:rPr>
                <w:rFonts w:hint="eastAsia"/>
                <w:sz w:val="21"/>
                <w:szCs w:val="20"/>
                <w:lang w:val="en-US" w:eastAsia="zh-CN"/>
              </w:rPr>
            </w:pPr>
            <w:r>
              <w:rPr>
                <w:rFonts w:hint="eastAsia"/>
                <w:sz w:val="21"/>
                <w:szCs w:val="20"/>
                <w:lang w:val="en-US" w:eastAsia="zh-CN"/>
              </w:rPr>
              <w:t>三、高压灭菌锅1台</w:t>
            </w:r>
          </w:p>
          <w:p w14:paraId="1F41D0C4">
            <w:pPr>
              <w:pStyle w:val="2"/>
              <w:numPr>
                <w:ilvl w:val="0"/>
                <w:numId w:val="0"/>
              </w:numPr>
              <w:rPr>
                <w:rFonts w:hint="default"/>
                <w:sz w:val="21"/>
                <w:szCs w:val="20"/>
                <w:lang w:val="en-US" w:eastAsia="zh-CN"/>
              </w:rPr>
            </w:pPr>
            <w:r>
              <w:rPr>
                <w:rFonts w:hint="default"/>
                <w:sz w:val="21"/>
                <w:szCs w:val="20"/>
                <w:highlight w:val="none"/>
                <w:lang w:val="en-US" w:eastAsia="zh-CN"/>
              </w:rPr>
              <w:t>容积：50L，设计压力： -0.1/0.3MPa，温度选择范围： 105～138℃，</w:t>
            </w:r>
            <w:r>
              <w:rPr>
                <w:rFonts w:hint="eastAsia"/>
                <w:sz w:val="21"/>
                <w:szCs w:val="20"/>
                <w:highlight w:val="none"/>
                <w:lang w:val="en-US" w:eastAsia="zh-CN"/>
              </w:rPr>
              <w:t>1台</w:t>
            </w:r>
          </w:p>
          <w:p w14:paraId="3B9C2DF4">
            <w:pPr>
              <w:pStyle w:val="2"/>
              <w:numPr>
                <w:ilvl w:val="0"/>
                <w:numId w:val="0"/>
              </w:numPr>
              <w:rPr>
                <w:rFonts w:hint="eastAsia"/>
                <w:sz w:val="21"/>
                <w:szCs w:val="20"/>
                <w:highlight w:val="none"/>
                <w:lang w:val="en-US" w:eastAsia="zh-CN"/>
              </w:rPr>
            </w:pPr>
            <w:r>
              <w:rPr>
                <w:rFonts w:hint="eastAsia"/>
                <w:sz w:val="21"/>
                <w:szCs w:val="20"/>
                <w:lang w:val="en-US" w:eastAsia="zh-CN"/>
              </w:rPr>
              <w:t>四、</w:t>
            </w:r>
            <w:r>
              <w:rPr>
                <w:rFonts w:hint="eastAsia"/>
                <w:sz w:val="21"/>
                <w:szCs w:val="20"/>
                <w:highlight w:val="none"/>
                <w:lang w:val="en-US" w:eastAsia="zh-CN"/>
              </w:rPr>
              <w:t>B2级生物安全柜（双人）2个</w:t>
            </w:r>
          </w:p>
          <w:p w14:paraId="43589754">
            <w:pPr>
              <w:pStyle w:val="2"/>
              <w:numPr>
                <w:ilvl w:val="0"/>
                <w:numId w:val="0"/>
              </w:numPr>
              <w:rPr>
                <w:rFonts w:hint="eastAsia"/>
                <w:sz w:val="21"/>
                <w:szCs w:val="20"/>
                <w:highlight w:val="none"/>
                <w:lang w:val="en-US" w:eastAsia="zh-CN"/>
              </w:rPr>
            </w:pPr>
            <w:r>
              <w:rPr>
                <w:rFonts w:hint="eastAsia"/>
                <w:sz w:val="21"/>
                <w:szCs w:val="20"/>
                <w:highlight w:val="none"/>
                <w:lang w:val="en-US" w:eastAsia="zh-CN"/>
              </w:rPr>
              <w:t>全排双人；外部尺寸≤（L×D×H）1500mm×780mm×2250mm</w:t>
            </w:r>
          </w:p>
          <w:p w14:paraId="641338DE">
            <w:pPr>
              <w:pStyle w:val="2"/>
              <w:numPr>
                <w:ilvl w:val="0"/>
                <w:numId w:val="0"/>
              </w:numPr>
              <w:rPr>
                <w:rFonts w:hint="default"/>
                <w:sz w:val="21"/>
                <w:szCs w:val="20"/>
                <w:highlight w:val="none"/>
                <w:lang w:val="en-US" w:eastAsia="zh-CN"/>
              </w:rPr>
            </w:pPr>
            <w:r>
              <w:rPr>
                <w:rFonts w:hint="eastAsia"/>
                <w:sz w:val="21"/>
                <w:szCs w:val="20"/>
                <w:highlight w:val="none"/>
                <w:lang w:val="en-US" w:eastAsia="zh-CN"/>
              </w:rPr>
              <w:t>内部尺寸＞（L×D×H）1340mm ×580mm×650mm</w:t>
            </w:r>
          </w:p>
          <w:p w14:paraId="3D3B5008">
            <w:pPr>
              <w:pStyle w:val="2"/>
              <w:numPr>
                <w:ilvl w:val="0"/>
                <w:numId w:val="0"/>
              </w:numPr>
              <w:rPr>
                <w:rFonts w:hint="default"/>
                <w:sz w:val="21"/>
                <w:szCs w:val="20"/>
                <w:highlight w:val="none"/>
                <w:lang w:val="en-US" w:eastAsia="zh-CN"/>
              </w:rPr>
            </w:pPr>
            <w:r>
              <w:rPr>
                <w:rFonts w:hint="eastAsia"/>
                <w:sz w:val="21"/>
                <w:szCs w:val="20"/>
                <w:lang w:val="en-US" w:eastAsia="zh-CN"/>
              </w:rPr>
              <w:t>五、</w:t>
            </w:r>
            <w:r>
              <w:rPr>
                <w:rFonts w:hint="eastAsia"/>
                <w:sz w:val="21"/>
                <w:szCs w:val="20"/>
                <w:highlight w:val="none"/>
                <w:lang w:val="en-US" w:eastAsia="zh-CN"/>
              </w:rPr>
              <w:t>B2级生物安全柜（单人）1个</w:t>
            </w:r>
          </w:p>
          <w:p w14:paraId="69E64891">
            <w:pPr>
              <w:pStyle w:val="2"/>
              <w:numPr>
                <w:ilvl w:val="0"/>
                <w:numId w:val="0"/>
              </w:numPr>
              <w:rPr>
                <w:rFonts w:hint="eastAsia"/>
                <w:sz w:val="21"/>
                <w:szCs w:val="20"/>
                <w:highlight w:val="none"/>
                <w:lang w:val="en-US" w:eastAsia="zh-CN"/>
              </w:rPr>
            </w:pPr>
            <w:r>
              <w:rPr>
                <w:rFonts w:hint="eastAsia"/>
                <w:sz w:val="21"/>
                <w:szCs w:val="20"/>
                <w:highlight w:val="none"/>
                <w:lang w:val="en-US" w:eastAsia="zh-CN"/>
              </w:rPr>
              <w:t>全排单人；外部尺寸≥（L×D×H）1100mm×775mm×2250mm；</w:t>
            </w:r>
          </w:p>
          <w:p w14:paraId="2AB85043">
            <w:pPr>
              <w:pStyle w:val="2"/>
              <w:numPr>
                <w:ilvl w:val="0"/>
                <w:numId w:val="0"/>
              </w:numPr>
              <w:rPr>
                <w:rFonts w:hint="default"/>
                <w:sz w:val="21"/>
                <w:szCs w:val="20"/>
                <w:lang w:val="en-US" w:eastAsia="zh-CN"/>
              </w:rPr>
            </w:pPr>
            <w:r>
              <w:rPr>
                <w:rFonts w:hint="eastAsia"/>
                <w:sz w:val="21"/>
                <w:szCs w:val="20"/>
                <w:highlight w:val="none"/>
                <w:lang w:val="en-US" w:eastAsia="zh-CN"/>
              </w:rPr>
              <w:t>内部尺寸≥（L×D×H）940mm ×600mm×660mm 。</w:t>
            </w:r>
          </w:p>
          <w:p w14:paraId="2B308F0E">
            <w:pPr>
              <w:pStyle w:val="2"/>
              <w:numPr>
                <w:ilvl w:val="0"/>
                <w:numId w:val="0"/>
              </w:numPr>
              <w:rPr>
                <w:rFonts w:hint="default"/>
                <w:sz w:val="21"/>
                <w:szCs w:val="20"/>
                <w:highlight w:val="none"/>
                <w:lang w:val="en-US" w:eastAsia="zh-CN"/>
              </w:rPr>
            </w:pPr>
            <w:r>
              <w:rPr>
                <w:rFonts w:hint="eastAsia"/>
                <w:sz w:val="21"/>
                <w:szCs w:val="20"/>
                <w:lang w:val="en-US" w:eastAsia="zh-CN"/>
              </w:rPr>
              <w:t>六、</w:t>
            </w:r>
            <w:r>
              <w:rPr>
                <w:rFonts w:hint="eastAsia"/>
                <w:sz w:val="21"/>
                <w:szCs w:val="20"/>
                <w:highlight w:val="none"/>
                <w:lang w:val="en-US" w:eastAsia="zh-CN"/>
              </w:rPr>
              <w:t>B2级洁净工作台2个</w:t>
            </w:r>
          </w:p>
          <w:p w14:paraId="176C9166">
            <w:pPr>
              <w:pStyle w:val="2"/>
              <w:numPr>
                <w:ilvl w:val="0"/>
                <w:numId w:val="0"/>
              </w:numPr>
              <w:rPr>
                <w:rFonts w:hint="default"/>
                <w:sz w:val="21"/>
                <w:szCs w:val="20"/>
                <w:highlight w:val="none"/>
                <w:lang w:val="en-US" w:eastAsia="zh-CN"/>
              </w:rPr>
            </w:pPr>
            <w:r>
              <w:rPr>
                <w:rFonts w:hint="eastAsia"/>
                <w:sz w:val="21"/>
                <w:szCs w:val="20"/>
                <w:highlight w:val="none"/>
                <w:lang w:val="en-US" w:eastAsia="zh-CN"/>
              </w:rPr>
              <w:t>单人单面,水平气流,外长1460mm,外高1850mm</w:t>
            </w:r>
          </w:p>
          <w:p w14:paraId="45868EDD">
            <w:pPr>
              <w:pStyle w:val="2"/>
              <w:numPr>
                <w:ilvl w:val="0"/>
                <w:numId w:val="0"/>
              </w:numPr>
              <w:rPr>
                <w:rFonts w:hint="eastAsia"/>
                <w:sz w:val="21"/>
                <w:szCs w:val="20"/>
                <w:highlight w:val="none"/>
                <w:lang w:val="en-US" w:eastAsia="zh-CN"/>
              </w:rPr>
            </w:pPr>
            <w:r>
              <w:rPr>
                <w:rFonts w:hint="eastAsia"/>
                <w:sz w:val="21"/>
                <w:szCs w:val="20"/>
                <w:highlight w:val="none"/>
                <w:lang w:val="en-US" w:eastAsia="zh-CN"/>
              </w:rPr>
              <w:t>七、微量台式高速离心机 5个</w:t>
            </w:r>
          </w:p>
          <w:p w14:paraId="5C746FE7">
            <w:pPr>
              <w:pStyle w:val="2"/>
              <w:numPr>
                <w:ilvl w:val="0"/>
                <w:numId w:val="0"/>
              </w:numPr>
              <w:rPr>
                <w:rFonts w:hint="default"/>
                <w:sz w:val="21"/>
                <w:szCs w:val="20"/>
                <w:highlight w:val="none"/>
                <w:lang w:val="en-US" w:eastAsia="zh-CN"/>
              </w:rPr>
            </w:pPr>
            <w:r>
              <w:rPr>
                <w:rFonts w:hint="eastAsia"/>
                <w:sz w:val="21"/>
                <w:szCs w:val="20"/>
                <w:highlight w:val="none"/>
                <w:lang w:val="en-US" w:eastAsia="zh-CN"/>
              </w:rPr>
              <w:t>最高转速：14000rpm 最大离心机：17465×g 角转子： 1.5/2.2ml×24</w:t>
            </w:r>
          </w:p>
          <w:p w14:paraId="793A3C81">
            <w:pPr>
              <w:pStyle w:val="2"/>
              <w:numPr>
                <w:ilvl w:val="0"/>
                <w:numId w:val="0"/>
              </w:numPr>
              <w:ind w:left="0" w:leftChars="0" w:firstLine="0" w:firstLineChars="0"/>
              <w:rPr>
                <w:rFonts w:hint="eastAsia"/>
                <w:sz w:val="21"/>
                <w:szCs w:val="20"/>
                <w:highlight w:val="none"/>
                <w:lang w:val="en-US" w:eastAsia="zh-CN"/>
              </w:rPr>
            </w:pPr>
            <w:r>
              <w:rPr>
                <w:rFonts w:hint="eastAsia" w:cs="Arial"/>
                <w:snapToGrid w:val="0"/>
                <w:kern w:val="2"/>
                <w:sz w:val="21"/>
                <w:szCs w:val="20"/>
                <w:lang w:val="en-US" w:eastAsia="zh-CN" w:bidi="ar-SA"/>
              </w:rPr>
              <w:t>八</w:t>
            </w:r>
            <w:r>
              <w:rPr>
                <w:rFonts w:hint="eastAsia" w:ascii="宋体" w:hAnsi="Courier New" w:eastAsia="宋体" w:cs="Arial"/>
                <w:snapToGrid w:val="0"/>
                <w:kern w:val="2"/>
                <w:sz w:val="21"/>
                <w:szCs w:val="20"/>
                <w:lang w:val="en-US" w:eastAsia="zh-CN" w:bidi="ar-SA"/>
              </w:rPr>
              <w:t>、</w:t>
            </w:r>
            <w:r>
              <w:rPr>
                <w:rFonts w:hint="eastAsia"/>
                <w:sz w:val="21"/>
                <w:szCs w:val="20"/>
                <w:highlight w:val="none"/>
                <w:lang w:val="en-US" w:eastAsia="zh-CN"/>
              </w:rPr>
              <w:t>水浴箱1台</w:t>
            </w:r>
          </w:p>
          <w:p w14:paraId="653586A2">
            <w:pPr>
              <w:pStyle w:val="2"/>
              <w:numPr>
                <w:ilvl w:val="0"/>
                <w:numId w:val="0"/>
              </w:numPr>
              <w:rPr>
                <w:rFonts w:hint="default"/>
                <w:sz w:val="21"/>
                <w:szCs w:val="20"/>
                <w:highlight w:val="none"/>
                <w:lang w:val="en-US" w:eastAsia="zh-CN"/>
              </w:rPr>
            </w:pPr>
            <w:r>
              <w:rPr>
                <w:rFonts w:hint="eastAsia"/>
                <w:sz w:val="21"/>
                <w:szCs w:val="20"/>
                <w:highlight w:val="none"/>
                <w:lang w:val="en-US" w:eastAsia="zh-CN"/>
              </w:rPr>
              <w:t>温度范围：室温 +5℃至 100℃，超温报警内部尺寸：42cm×18cm×10.7cm</w:t>
            </w:r>
          </w:p>
          <w:p w14:paraId="77D11F7D">
            <w:pPr>
              <w:pStyle w:val="2"/>
              <w:numPr>
                <w:ilvl w:val="0"/>
                <w:numId w:val="0"/>
              </w:numPr>
              <w:rPr>
                <w:rFonts w:hint="default"/>
                <w:sz w:val="21"/>
                <w:szCs w:val="20"/>
                <w:highlight w:val="yellow"/>
                <w:lang w:val="en-US" w:eastAsia="zh-CN"/>
              </w:rPr>
            </w:pPr>
            <w:r>
              <w:rPr>
                <w:rFonts w:hint="eastAsia"/>
                <w:sz w:val="21"/>
                <w:szCs w:val="20"/>
                <w:highlight w:val="none"/>
                <w:lang w:val="en-US" w:eastAsia="zh-CN"/>
              </w:rPr>
              <w:t>九、混匀器1台</w:t>
            </w:r>
          </w:p>
          <w:p w14:paraId="672B6D0D">
            <w:pPr>
              <w:pStyle w:val="2"/>
              <w:numPr>
                <w:ilvl w:val="0"/>
                <w:numId w:val="0"/>
              </w:numPr>
              <w:rPr>
                <w:rFonts w:hint="default"/>
                <w:sz w:val="21"/>
                <w:szCs w:val="20"/>
                <w:highlight w:val="none"/>
                <w:lang w:val="en-US" w:eastAsia="zh-CN"/>
              </w:rPr>
            </w:pPr>
            <w:r>
              <w:rPr>
                <w:rFonts w:hint="eastAsia"/>
                <w:sz w:val="21"/>
                <w:szCs w:val="20"/>
                <w:highlight w:val="none"/>
                <w:lang w:val="en-US" w:eastAsia="zh-CN"/>
              </w:rPr>
              <w:t>转速：100~200r/min,定时范围：0~99min 机身尺寸：200mm×163mm×70mm</w:t>
            </w:r>
          </w:p>
          <w:p w14:paraId="40315F15">
            <w:pPr>
              <w:pStyle w:val="2"/>
              <w:numPr>
                <w:ilvl w:val="0"/>
                <w:numId w:val="0"/>
              </w:numPr>
              <w:rPr>
                <w:rFonts w:hint="eastAsia"/>
                <w:sz w:val="21"/>
                <w:szCs w:val="20"/>
                <w:lang w:val="en-US" w:eastAsia="zh-CN"/>
              </w:rPr>
            </w:pPr>
            <w:r>
              <w:rPr>
                <w:rFonts w:hint="eastAsia"/>
                <w:sz w:val="21"/>
                <w:szCs w:val="20"/>
                <w:lang w:val="en-US" w:eastAsia="zh-CN"/>
              </w:rPr>
              <w:t>配置需求：</w:t>
            </w:r>
          </w:p>
          <w:p w14:paraId="1ECA8720">
            <w:pPr>
              <w:pStyle w:val="2"/>
              <w:numPr>
                <w:ilvl w:val="0"/>
                <w:numId w:val="0"/>
              </w:numPr>
              <w:rPr>
                <w:rFonts w:hint="eastAsia"/>
                <w:sz w:val="21"/>
                <w:szCs w:val="20"/>
                <w:highlight w:val="none"/>
                <w:lang w:val="en-US" w:eastAsia="zh-CN"/>
              </w:rPr>
            </w:pPr>
            <w:r>
              <w:rPr>
                <w:rFonts w:hint="default" w:ascii="宋体" w:hAnsi="Courier New"/>
                <w:kern w:val="2"/>
                <w:sz w:val="21"/>
                <w:szCs w:val="20"/>
                <w:highlight w:val="none"/>
                <w:lang w:val="en-US" w:eastAsia="zh-CN" w:bidi="ar-SA"/>
              </w:rPr>
              <w:t>1.</w:t>
            </w:r>
            <w:r>
              <w:rPr>
                <w:rFonts w:hint="eastAsia"/>
                <w:sz w:val="21"/>
                <w:szCs w:val="20"/>
                <w:highlight w:val="none"/>
                <w:lang w:val="en-US" w:eastAsia="zh-CN"/>
              </w:rPr>
              <w:t>荧光定量PCR仪2台</w:t>
            </w:r>
          </w:p>
          <w:p w14:paraId="14784A0D">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2.</w:t>
            </w:r>
            <w:r>
              <w:rPr>
                <w:rFonts w:hint="eastAsia"/>
                <w:sz w:val="21"/>
                <w:szCs w:val="20"/>
                <w:highlight w:val="none"/>
                <w:lang w:val="en-US" w:eastAsia="zh-CN"/>
              </w:rPr>
              <w:t>提取仪2台</w:t>
            </w:r>
          </w:p>
          <w:p w14:paraId="2FE4FB74">
            <w:pPr>
              <w:pStyle w:val="2"/>
              <w:numPr>
                <w:ilvl w:val="0"/>
                <w:numId w:val="0"/>
              </w:numPr>
              <w:rPr>
                <w:rFonts w:hint="eastAsia"/>
                <w:sz w:val="21"/>
                <w:szCs w:val="20"/>
                <w:highlight w:val="none"/>
                <w:lang w:val="en-US" w:eastAsia="zh-CN"/>
              </w:rPr>
            </w:pPr>
            <w:r>
              <w:rPr>
                <w:rFonts w:hint="default" w:ascii="宋体" w:hAnsi="Courier New"/>
                <w:kern w:val="2"/>
                <w:sz w:val="21"/>
                <w:szCs w:val="20"/>
                <w:highlight w:val="none"/>
                <w:lang w:val="en-US" w:eastAsia="zh-CN" w:bidi="ar-SA"/>
              </w:rPr>
              <w:t>3.</w:t>
            </w:r>
            <w:r>
              <w:rPr>
                <w:rFonts w:hint="eastAsia"/>
                <w:sz w:val="21"/>
                <w:szCs w:val="20"/>
                <w:highlight w:val="none"/>
                <w:lang w:val="en-US" w:eastAsia="zh-CN"/>
              </w:rPr>
              <w:t>50L高压灭菌锅1个</w:t>
            </w:r>
          </w:p>
          <w:p w14:paraId="6084319F">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4.</w:t>
            </w:r>
            <w:r>
              <w:rPr>
                <w:rFonts w:hint="eastAsia"/>
                <w:sz w:val="21"/>
                <w:szCs w:val="20"/>
                <w:highlight w:val="none"/>
                <w:lang w:val="en-US" w:eastAsia="zh-CN"/>
              </w:rPr>
              <w:t>B2级生物安全柜（双人）2个</w:t>
            </w:r>
          </w:p>
          <w:p w14:paraId="60F5FB82">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5.</w:t>
            </w:r>
            <w:r>
              <w:rPr>
                <w:rFonts w:hint="eastAsia"/>
                <w:sz w:val="21"/>
                <w:szCs w:val="20"/>
                <w:highlight w:val="none"/>
                <w:lang w:val="en-US" w:eastAsia="zh-CN"/>
              </w:rPr>
              <w:t>B2级生物安全柜（单人）1个</w:t>
            </w:r>
          </w:p>
          <w:p w14:paraId="19078EB8">
            <w:pPr>
              <w:pStyle w:val="2"/>
              <w:numPr>
                <w:ilvl w:val="0"/>
                <w:numId w:val="0"/>
              </w:numPr>
              <w:rPr>
                <w:rFonts w:hint="default"/>
                <w:sz w:val="21"/>
                <w:szCs w:val="20"/>
                <w:highlight w:val="none"/>
                <w:lang w:val="en-US" w:eastAsia="zh-CN"/>
              </w:rPr>
            </w:pPr>
            <w:r>
              <w:rPr>
                <w:rFonts w:hint="default" w:ascii="宋体" w:hAnsi="Courier New"/>
                <w:kern w:val="2"/>
                <w:sz w:val="21"/>
                <w:szCs w:val="20"/>
                <w:highlight w:val="none"/>
                <w:lang w:val="en-US" w:eastAsia="zh-CN" w:bidi="ar-SA"/>
              </w:rPr>
              <w:t>6.</w:t>
            </w:r>
            <w:r>
              <w:rPr>
                <w:rFonts w:hint="eastAsia"/>
                <w:sz w:val="21"/>
                <w:szCs w:val="20"/>
                <w:highlight w:val="none"/>
                <w:lang w:val="en-US" w:eastAsia="zh-CN"/>
              </w:rPr>
              <w:t>B2级洁净工作台2个</w:t>
            </w:r>
          </w:p>
          <w:p w14:paraId="52562381">
            <w:pPr>
              <w:pStyle w:val="2"/>
              <w:numPr>
                <w:ilvl w:val="0"/>
                <w:numId w:val="0"/>
              </w:numPr>
              <w:rPr>
                <w:rFonts w:hint="default"/>
                <w:sz w:val="21"/>
                <w:szCs w:val="20"/>
                <w:lang w:val="en-US" w:eastAsia="zh-CN"/>
              </w:rPr>
            </w:pPr>
            <w:r>
              <w:rPr>
                <w:rFonts w:hint="default" w:ascii="宋体" w:hAnsi="Courier New"/>
                <w:kern w:val="2"/>
                <w:sz w:val="21"/>
                <w:szCs w:val="20"/>
                <w:highlight w:val="none"/>
                <w:lang w:val="en-US" w:eastAsia="zh-CN" w:bidi="ar-SA"/>
              </w:rPr>
              <w:t>7.</w:t>
            </w:r>
            <w:r>
              <w:rPr>
                <w:rFonts w:hint="eastAsia"/>
                <w:sz w:val="21"/>
                <w:szCs w:val="20"/>
                <w:highlight w:val="none"/>
                <w:lang w:val="en-US" w:eastAsia="zh-CN"/>
              </w:rPr>
              <w:t>微</w:t>
            </w:r>
            <w:r>
              <w:rPr>
                <w:rFonts w:hint="eastAsia"/>
                <w:sz w:val="21"/>
                <w:szCs w:val="20"/>
                <w:lang w:val="en-US" w:eastAsia="zh-CN"/>
              </w:rPr>
              <w:t>量台式高速离心机 5个</w:t>
            </w:r>
          </w:p>
          <w:p w14:paraId="61685403">
            <w:pPr>
              <w:pStyle w:val="2"/>
              <w:numPr>
                <w:ilvl w:val="0"/>
                <w:numId w:val="0"/>
              </w:numPr>
              <w:rPr>
                <w:rFonts w:hint="default"/>
                <w:sz w:val="21"/>
                <w:szCs w:val="20"/>
                <w:highlight w:val="none"/>
                <w:lang w:val="en-US" w:eastAsia="zh-CN"/>
              </w:rPr>
            </w:pPr>
            <w:r>
              <w:rPr>
                <w:rFonts w:hint="default"/>
                <w:sz w:val="21"/>
                <w:szCs w:val="20"/>
                <w:highlight w:val="none"/>
                <w:lang w:val="en-US" w:eastAsia="zh-CN"/>
              </w:rPr>
              <w:t>8.</w:t>
            </w:r>
            <w:r>
              <w:rPr>
                <w:rFonts w:hint="eastAsia"/>
                <w:sz w:val="21"/>
                <w:szCs w:val="20"/>
                <w:highlight w:val="none"/>
                <w:lang w:val="en-US" w:eastAsia="zh-CN"/>
              </w:rPr>
              <w:t>水浴箱1台</w:t>
            </w:r>
          </w:p>
          <w:p w14:paraId="3C1446A5">
            <w:pPr>
              <w:pStyle w:val="2"/>
              <w:numPr>
                <w:ilvl w:val="0"/>
                <w:numId w:val="0"/>
              </w:numPr>
              <w:rPr>
                <w:rFonts w:hint="default"/>
                <w:sz w:val="21"/>
                <w:szCs w:val="20"/>
                <w:highlight w:val="none"/>
                <w:lang w:val="en-US" w:eastAsia="zh-CN"/>
              </w:rPr>
            </w:pPr>
            <w:r>
              <w:rPr>
                <w:rFonts w:hint="default"/>
                <w:sz w:val="21"/>
                <w:szCs w:val="20"/>
                <w:highlight w:val="none"/>
                <w:lang w:val="en-US" w:eastAsia="zh-CN"/>
              </w:rPr>
              <w:t>9.</w:t>
            </w:r>
            <w:r>
              <w:rPr>
                <w:rFonts w:hint="eastAsia"/>
                <w:sz w:val="21"/>
                <w:szCs w:val="20"/>
                <w:highlight w:val="none"/>
                <w:lang w:val="en-US" w:eastAsia="zh-CN"/>
              </w:rPr>
              <w:t>混匀器1台</w:t>
            </w:r>
          </w:p>
          <w:p w14:paraId="5DC6BC30">
            <w:pPr>
              <w:pStyle w:val="2"/>
              <w:numPr>
                <w:ilvl w:val="0"/>
                <w:numId w:val="0"/>
              </w:numPr>
              <w:rPr>
                <w:rFonts w:hint="default"/>
                <w:sz w:val="21"/>
                <w:szCs w:val="20"/>
                <w:highlight w:val="none"/>
                <w:lang w:val="en-US" w:eastAsia="zh-CN"/>
              </w:rPr>
            </w:pPr>
            <w:r>
              <w:rPr>
                <w:rFonts w:hint="default"/>
                <w:sz w:val="21"/>
                <w:szCs w:val="20"/>
                <w:highlight w:val="none"/>
                <w:lang w:val="en-US" w:eastAsia="zh-CN"/>
              </w:rPr>
              <w:t>10.</w:t>
            </w:r>
            <w:r>
              <w:rPr>
                <w:rFonts w:hint="eastAsia"/>
                <w:sz w:val="21"/>
                <w:szCs w:val="20"/>
                <w:highlight w:val="none"/>
                <w:lang w:val="en-US" w:eastAsia="zh-CN"/>
              </w:rPr>
              <w:t>振荡器2台</w:t>
            </w:r>
          </w:p>
          <w:p w14:paraId="5D01DF04">
            <w:pPr>
              <w:pStyle w:val="2"/>
              <w:numPr>
                <w:ilvl w:val="0"/>
                <w:numId w:val="0"/>
              </w:numPr>
              <w:rPr>
                <w:rFonts w:hint="default"/>
                <w:sz w:val="21"/>
                <w:szCs w:val="20"/>
                <w:highlight w:val="none"/>
                <w:lang w:val="en-US" w:eastAsia="zh-CN"/>
              </w:rPr>
            </w:pPr>
            <w:r>
              <w:rPr>
                <w:rFonts w:hint="default"/>
                <w:sz w:val="21"/>
                <w:szCs w:val="20"/>
                <w:highlight w:val="none"/>
                <w:lang w:val="en-US" w:eastAsia="zh-CN"/>
              </w:rPr>
              <w:t>11.</w:t>
            </w:r>
            <w:r>
              <w:rPr>
                <w:rFonts w:hint="eastAsia"/>
                <w:sz w:val="21"/>
                <w:szCs w:val="20"/>
                <w:highlight w:val="none"/>
                <w:lang w:val="en-US" w:eastAsia="zh-CN"/>
              </w:rPr>
              <w:t>加样枪20把</w:t>
            </w:r>
          </w:p>
          <w:p w14:paraId="11B938BD">
            <w:pPr>
              <w:pStyle w:val="2"/>
              <w:numPr>
                <w:ilvl w:val="0"/>
                <w:numId w:val="0"/>
              </w:numPr>
              <w:rPr>
                <w:rFonts w:hint="eastAsia" w:ascii="宋体" w:hAnsi="宋体" w:eastAsia="宋体" w:cs="宋体"/>
                <w:color w:val="auto"/>
                <w:sz w:val="24"/>
                <w:szCs w:val="24"/>
                <w:highlight w:val="none"/>
                <w:lang w:val="en-US" w:eastAsia="zh-CN"/>
              </w:rPr>
            </w:pPr>
            <w:r>
              <w:rPr>
                <w:rFonts w:hint="default"/>
                <w:sz w:val="21"/>
                <w:szCs w:val="20"/>
                <w:highlight w:val="none"/>
                <w:lang w:val="en-US" w:eastAsia="zh-CN"/>
              </w:rPr>
              <w:t>12</w:t>
            </w:r>
            <w:r>
              <w:rPr>
                <w:rFonts w:hint="eastAsia"/>
                <w:sz w:val="21"/>
                <w:szCs w:val="20"/>
                <w:highlight w:val="none"/>
                <w:lang w:val="en-US" w:eastAsia="zh-CN"/>
              </w:rPr>
              <w:t>.实验室配套桌椅一批（包括约70米长实验桌带洗手台、洗眼器及15张椅子，具体做法以科室实际需求为准））</w:t>
            </w:r>
          </w:p>
        </w:tc>
      </w:tr>
    </w:tbl>
    <w:p w14:paraId="60BF38EE">
      <w:pPr>
        <w:pStyle w:val="5"/>
        <w:numPr>
          <w:ilvl w:val="0"/>
          <w:numId w:val="0"/>
        </w:numPr>
        <w:ind w:leftChars="0"/>
        <w:rPr>
          <w:rFonts w:hint="eastAsia" w:ascii="宋体" w:hAnsi="宋体" w:eastAsia="宋体" w:cs="宋体"/>
          <w:color w:val="auto"/>
          <w:sz w:val="24"/>
          <w:szCs w:val="24"/>
          <w:highlight w:val="none"/>
          <w:lang w:val="en-US" w:eastAsia="zh-CN"/>
        </w:rPr>
      </w:pPr>
    </w:p>
    <w:p w14:paraId="03E3214B">
      <w:pPr>
        <w:widowControl w:val="0"/>
        <w:numPr>
          <w:ilvl w:val="0"/>
          <w:numId w:val="0"/>
        </w:numPr>
        <w:jc w:val="both"/>
        <w:rPr>
          <w:rFonts w:hint="eastAsia" w:ascii="宋体" w:hAnsi="宋体" w:eastAsia="宋体" w:cs="宋体"/>
          <w:color w:val="auto"/>
          <w:sz w:val="24"/>
          <w:szCs w:val="24"/>
          <w:highlight w:val="none"/>
        </w:rPr>
      </w:pPr>
    </w:p>
    <w:p w14:paraId="640E2F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、商务需求：</w:t>
      </w:r>
    </w:p>
    <w:p w14:paraId="5E74F2E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1.1交货（服务）时间及地点</w:t>
      </w:r>
    </w:p>
    <w:p w14:paraId="2B59B022">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▲(1)合同签订后60天内完成供货，设备安装需配合施工单位同步进行，调试及验收工作需在工程竣工验收后实施。</w:t>
      </w:r>
    </w:p>
    <w:p w14:paraId="59324F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(2)交货（服务）地点：采购人指定地点内。</w:t>
      </w:r>
    </w:p>
    <w:p w14:paraId="6C5E4C5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1.2质保期及售后技术服务要求</w:t>
      </w:r>
    </w:p>
    <w:p w14:paraId="66875F5F">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▲(1)质保期为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年，自货物最终验收合格之日起计。</w:t>
      </w:r>
    </w:p>
    <w:p w14:paraId="5DC8E2F5">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售后服务：中标人提供的货物在质保期内因货物的质量问题发生故障，中标人应负责更换。质量保证期内提供上门维护、升级服务，如设备出现故障，中标人在接到电话后，2小时内响应，4小时以内到现场处理，12小时内修复，现场不能修复的，必须采取提供采购物品的备用件或整机等措施，以保证采购人的正常使用。质保期内涉及的一切费用均计入报价。</w:t>
      </w:r>
    </w:p>
    <w:p w14:paraId="6E14C5F3">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(3)投标人应提供技术支持方案，内容由投标人根据实际选择以下要点：人员状况、联系方式、相关案例等。</w:t>
      </w:r>
    </w:p>
    <w:p w14:paraId="54EE3C41">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(4)明示服务承诺可能涉及的前提设定和费用，否则将被认为是无条件和免费的。</w:t>
      </w:r>
    </w:p>
    <w:p w14:paraId="262D734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2.项目实施计划</w:t>
      </w:r>
    </w:p>
    <w:p w14:paraId="3ACC6EAC">
      <w:pPr>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项目实施的组织工作方案：工作时间进度表、工作程序或步骤、管理和协调方法、送货方案等。</w:t>
      </w:r>
    </w:p>
    <w:p w14:paraId="56979FF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14:paraId="06C36119">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合同签订中标人支付合同总价的1%作为履约保证金（接受保函）后5个工作日内支付合同价的40%；供货完成后，采购人向中标人支付至合同款的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0%；安装调试最终验收合格一个月后，采购人向中标人支付至合同款的100%并无息退还履约保证金。具体条款在合同中明确。</w:t>
      </w:r>
    </w:p>
    <w:p w14:paraId="4A1B85F0">
      <w:pPr>
        <w:rPr>
          <w:rFonts w:hint="eastAsia" w:ascii="宋体" w:hAnsi="宋体" w:eastAsia="宋体" w:cs="宋体"/>
          <w:color w:val="auto"/>
          <w:sz w:val="24"/>
          <w:szCs w:val="24"/>
          <w:highlight w:val="none"/>
        </w:rPr>
      </w:pPr>
    </w:p>
    <w:p w14:paraId="4CE0AD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8DEDBBD">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5AFE7674">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7F2939FD">
      <w:pPr>
        <w:spacing w:line="500" w:lineRule="exact"/>
        <w:rPr>
          <w:rFonts w:ascii="宋体" w:hAnsi="宋体" w:cs="宋体"/>
          <w:snapToGrid w:val="0"/>
          <w:color w:val="auto"/>
          <w:kern w:val="0"/>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bookmarkStart w:id="555" w:name="_GoBack"/>
      <w:bookmarkEnd w:id="555"/>
    </w:p>
    <w:p w14:paraId="158ACE8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CE3A481">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44"/>
      <w:bookmarkEnd w:id="28"/>
      <w:bookmarkStart w:id="29" w:name="_Toc184308087"/>
      <w:bookmarkEnd w:id="29"/>
      <w:bookmarkStart w:id="30" w:name="_Toc184308063"/>
      <w:bookmarkEnd w:id="30"/>
      <w:bookmarkStart w:id="31" w:name="_Toc184314429"/>
      <w:bookmarkEnd w:id="31"/>
      <w:bookmarkStart w:id="32" w:name="_Toc184310327"/>
      <w:bookmarkEnd w:id="32"/>
      <w:bookmarkStart w:id="33" w:name="_Toc184314443"/>
      <w:bookmarkEnd w:id="33"/>
      <w:bookmarkStart w:id="34" w:name="_Toc184313287"/>
      <w:bookmarkEnd w:id="34"/>
      <w:bookmarkStart w:id="35" w:name="_Toc184312067"/>
      <w:bookmarkEnd w:id="35"/>
      <w:bookmarkStart w:id="36" w:name="_Toc184308102"/>
      <w:bookmarkEnd w:id="36"/>
      <w:bookmarkStart w:id="37" w:name="_Toc184310278"/>
      <w:bookmarkEnd w:id="37"/>
      <w:bookmarkStart w:id="38" w:name="_Toc184308104"/>
      <w:bookmarkEnd w:id="38"/>
      <w:bookmarkStart w:id="39" w:name="_Toc184314419"/>
      <w:bookmarkEnd w:id="39"/>
      <w:bookmarkStart w:id="40" w:name="_Toc184308056"/>
      <w:bookmarkEnd w:id="40"/>
      <w:bookmarkStart w:id="41" w:name="_Toc184313284"/>
      <w:bookmarkEnd w:id="41"/>
      <w:bookmarkStart w:id="42" w:name="_Toc184312110"/>
      <w:bookmarkEnd w:id="42"/>
      <w:bookmarkStart w:id="43" w:name="_Toc184312094"/>
      <w:bookmarkEnd w:id="43"/>
      <w:bookmarkStart w:id="44" w:name="_Toc184308061"/>
      <w:bookmarkEnd w:id="44"/>
      <w:bookmarkStart w:id="45" w:name="_Toc184308079"/>
      <w:bookmarkEnd w:id="45"/>
      <w:bookmarkStart w:id="46" w:name="_Toc184310305"/>
      <w:bookmarkEnd w:id="46"/>
      <w:bookmarkStart w:id="47" w:name="_Toc184308095"/>
      <w:bookmarkEnd w:id="47"/>
      <w:bookmarkStart w:id="48" w:name="_Toc184310342"/>
      <w:bookmarkEnd w:id="48"/>
      <w:bookmarkStart w:id="49" w:name="_Toc184310335"/>
      <w:bookmarkEnd w:id="49"/>
      <w:bookmarkStart w:id="50" w:name="_Toc184313257"/>
      <w:bookmarkEnd w:id="50"/>
      <w:bookmarkStart w:id="51" w:name="_Toc184312133"/>
      <w:bookmarkEnd w:id="51"/>
      <w:bookmarkStart w:id="52" w:name="_Toc184314428"/>
      <w:bookmarkEnd w:id="52"/>
      <w:bookmarkStart w:id="53" w:name="_Toc184313285"/>
      <w:bookmarkEnd w:id="53"/>
      <w:bookmarkStart w:id="54" w:name="_Toc184308053"/>
      <w:bookmarkEnd w:id="54"/>
      <w:bookmarkStart w:id="55" w:name="_Toc184308073"/>
      <w:bookmarkEnd w:id="55"/>
      <w:bookmarkStart w:id="56" w:name="_Toc184308054"/>
      <w:bookmarkEnd w:id="56"/>
      <w:bookmarkStart w:id="57" w:name="_Toc184313274"/>
      <w:bookmarkEnd w:id="57"/>
      <w:bookmarkStart w:id="58" w:name="_Toc184312107"/>
      <w:bookmarkEnd w:id="58"/>
      <w:bookmarkStart w:id="59" w:name="_Toc184314470"/>
      <w:bookmarkEnd w:id="59"/>
      <w:bookmarkStart w:id="60" w:name="_Toc184313263"/>
      <w:bookmarkEnd w:id="60"/>
      <w:bookmarkStart w:id="61" w:name="_Toc184312138"/>
      <w:bookmarkEnd w:id="61"/>
      <w:bookmarkStart w:id="62" w:name="_Toc184310279"/>
      <w:bookmarkEnd w:id="62"/>
      <w:bookmarkStart w:id="63" w:name="_Toc184314452"/>
      <w:bookmarkEnd w:id="63"/>
      <w:bookmarkStart w:id="64" w:name="_Toc184312112"/>
      <w:bookmarkEnd w:id="64"/>
      <w:bookmarkStart w:id="65" w:name="_Toc184308046"/>
      <w:bookmarkEnd w:id="65"/>
      <w:bookmarkStart w:id="66" w:name="_Toc184308074"/>
      <w:bookmarkEnd w:id="66"/>
      <w:bookmarkStart w:id="67" w:name="_Toc184312109"/>
      <w:bookmarkEnd w:id="67"/>
      <w:bookmarkStart w:id="68" w:name="_Toc184313278"/>
      <w:bookmarkEnd w:id="68"/>
      <w:bookmarkStart w:id="69" w:name="_Toc184313249"/>
      <w:bookmarkEnd w:id="69"/>
      <w:bookmarkStart w:id="70" w:name="_Toc184314469"/>
      <w:bookmarkEnd w:id="70"/>
      <w:bookmarkStart w:id="71" w:name="_Toc184308048"/>
      <w:bookmarkEnd w:id="71"/>
      <w:bookmarkStart w:id="72" w:name="_Toc184310309"/>
      <w:bookmarkEnd w:id="72"/>
      <w:bookmarkStart w:id="73" w:name="_Toc184312113"/>
      <w:bookmarkEnd w:id="73"/>
      <w:bookmarkStart w:id="74" w:name="_Toc184314439"/>
      <w:bookmarkEnd w:id="74"/>
      <w:bookmarkStart w:id="75" w:name="_Toc184314446"/>
      <w:bookmarkEnd w:id="75"/>
      <w:bookmarkStart w:id="76" w:name="_Toc184308093"/>
      <w:bookmarkEnd w:id="76"/>
      <w:bookmarkStart w:id="77" w:name="_Toc184314414"/>
      <w:bookmarkEnd w:id="77"/>
      <w:bookmarkStart w:id="78" w:name="_Toc184314431"/>
      <w:bookmarkEnd w:id="78"/>
      <w:bookmarkStart w:id="79" w:name="_Toc184308098"/>
      <w:bookmarkEnd w:id="79"/>
      <w:bookmarkStart w:id="80" w:name="_Toc184314424"/>
      <w:bookmarkEnd w:id="80"/>
      <w:bookmarkStart w:id="81" w:name="_Toc184314412"/>
      <w:bookmarkEnd w:id="81"/>
      <w:bookmarkStart w:id="82" w:name="_Toc184310310"/>
      <w:bookmarkEnd w:id="82"/>
      <w:bookmarkStart w:id="83" w:name="_Toc184310294"/>
      <w:bookmarkEnd w:id="83"/>
      <w:bookmarkStart w:id="84" w:name="_Toc184310295"/>
      <w:bookmarkEnd w:id="84"/>
      <w:bookmarkStart w:id="85" w:name="_Toc184308044"/>
      <w:bookmarkEnd w:id="85"/>
      <w:bookmarkStart w:id="86" w:name="_Toc184308086"/>
      <w:bookmarkEnd w:id="86"/>
      <w:bookmarkStart w:id="87" w:name="_Toc184310290"/>
      <w:bookmarkEnd w:id="87"/>
      <w:bookmarkStart w:id="88" w:name="_Toc184308069"/>
      <w:bookmarkEnd w:id="88"/>
      <w:bookmarkStart w:id="89" w:name="_Toc184314473"/>
      <w:bookmarkEnd w:id="89"/>
      <w:bookmarkStart w:id="90" w:name="_Toc184310303"/>
      <w:bookmarkEnd w:id="90"/>
      <w:bookmarkStart w:id="91" w:name="_Toc184313273"/>
      <w:bookmarkEnd w:id="91"/>
      <w:bookmarkStart w:id="92" w:name="_Toc184312108"/>
      <w:bookmarkEnd w:id="92"/>
      <w:bookmarkStart w:id="93" w:name="_Toc184313283"/>
      <w:bookmarkEnd w:id="93"/>
      <w:bookmarkStart w:id="94" w:name="_Toc184310277"/>
      <w:bookmarkEnd w:id="94"/>
      <w:bookmarkStart w:id="95" w:name="_Toc184310314"/>
      <w:bookmarkEnd w:id="95"/>
      <w:bookmarkStart w:id="96" w:name="_Toc184310338"/>
      <w:bookmarkEnd w:id="96"/>
      <w:bookmarkStart w:id="97" w:name="_Toc184314417"/>
      <w:bookmarkEnd w:id="97"/>
      <w:bookmarkStart w:id="98" w:name="_Toc184313254"/>
      <w:bookmarkEnd w:id="98"/>
      <w:bookmarkStart w:id="99" w:name="_Toc184312089"/>
      <w:bookmarkEnd w:id="99"/>
      <w:bookmarkStart w:id="100" w:name="_Toc184308055"/>
      <w:bookmarkEnd w:id="100"/>
      <w:bookmarkStart w:id="101" w:name="_Toc184312077"/>
      <w:bookmarkEnd w:id="101"/>
      <w:bookmarkStart w:id="102" w:name="_Toc184312102"/>
      <w:bookmarkEnd w:id="102"/>
      <w:bookmarkStart w:id="103" w:name="_Toc184313297"/>
      <w:bookmarkEnd w:id="103"/>
      <w:bookmarkStart w:id="104" w:name="_Toc184312139"/>
      <w:bookmarkEnd w:id="104"/>
      <w:bookmarkStart w:id="105" w:name="_Toc184312132"/>
      <w:bookmarkEnd w:id="105"/>
      <w:bookmarkStart w:id="106" w:name="_Toc184312083"/>
      <w:bookmarkEnd w:id="106"/>
      <w:bookmarkStart w:id="107" w:name="_Toc184312120"/>
      <w:bookmarkEnd w:id="107"/>
      <w:bookmarkStart w:id="108" w:name="_Toc184308052"/>
      <w:bookmarkEnd w:id="108"/>
      <w:bookmarkStart w:id="109" w:name="_Toc184313289"/>
      <w:bookmarkEnd w:id="109"/>
      <w:bookmarkStart w:id="110" w:name="_Toc184313262"/>
      <w:bookmarkEnd w:id="110"/>
      <w:bookmarkStart w:id="111" w:name="_Toc184314451"/>
      <w:bookmarkEnd w:id="111"/>
      <w:bookmarkStart w:id="112" w:name="_Toc184310318"/>
      <w:bookmarkEnd w:id="112"/>
      <w:bookmarkStart w:id="113" w:name="_Toc184314434"/>
      <w:bookmarkEnd w:id="113"/>
      <w:bookmarkStart w:id="114" w:name="_Toc184312091"/>
      <w:bookmarkEnd w:id="114"/>
      <w:bookmarkStart w:id="115" w:name="_Toc184314454"/>
      <w:bookmarkEnd w:id="115"/>
      <w:bookmarkStart w:id="116" w:name="_Toc184308084"/>
      <w:bookmarkEnd w:id="116"/>
      <w:bookmarkStart w:id="117" w:name="_Toc184308089"/>
      <w:bookmarkEnd w:id="117"/>
      <w:bookmarkStart w:id="118" w:name="_Toc184308059"/>
      <w:bookmarkEnd w:id="118"/>
      <w:bookmarkStart w:id="119" w:name="_Toc184310285"/>
      <w:bookmarkEnd w:id="119"/>
      <w:bookmarkStart w:id="120" w:name="_Toc184314423"/>
      <w:bookmarkEnd w:id="120"/>
      <w:bookmarkStart w:id="121" w:name="_Toc184313261"/>
      <w:bookmarkEnd w:id="121"/>
      <w:bookmarkStart w:id="122" w:name="_Toc184310301"/>
      <w:bookmarkEnd w:id="122"/>
      <w:bookmarkStart w:id="123" w:name="_Toc184312117"/>
      <w:bookmarkEnd w:id="123"/>
      <w:bookmarkStart w:id="124" w:name="_Toc184313258"/>
      <w:bookmarkEnd w:id="124"/>
      <w:bookmarkStart w:id="125" w:name="_Toc184310329"/>
      <w:bookmarkEnd w:id="125"/>
      <w:bookmarkStart w:id="126" w:name="_Toc184308101"/>
      <w:bookmarkEnd w:id="126"/>
      <w:bookmarkStart w:id="127" w:name="_Toc184310311"/>
      <w:bookmarkEnd w:id="127"/>
      <w:bookmarkStart w:id="128" w:name="_Toc184310306"/>
      <w:bookmarkEnd w:id="128"/>
      <w:bookmarkStart w:id="129" w:name="_Toc184312098"/>
      <w:bookmarkEnd w:id="129"/>
      <w:bookmarkStart w:id="130" w:name="_Toc184310319"/>
      <w:bookmarkEnd w:id="130"/>
      <w:bookmarkStart w:id="131" w:name="_Toc184314430"/>
      <w:bookmarkEnd w:id="131"/>
      <w:bookmarkStart w:id="132" w:name="_Toc184312085"/>
      <w:bookmarkEnd w:id="132"/>
      <w:bookmarkStart w:id="133" w:name="_Toc184313244"/>
      <w:bookmarkEnd w:id="133"/>
      <w:bookmarkStart w:id="134" w:name="_Toc184308058"/>
      <w:bookmarkEnd w:id="134"/>
      <w:bookmarkStart w:id="135" w:name="_Toc184310313"/>
      <w:bookmarkEnd w:id="135"/>
      <w:bookmarkStart w:id="136" w:name="_Toc184313248"/>
      <w:bookmarkEnd w:id="136"/>
      <w:bookmarkStart w:id="137" w:name="_Toc184310336"/>
      <w:bookmarkEnd w:id="137"/>
      <w:bookmarkStart w:id="138" w:name="_Toc184313271"/>
      <w:bookmarkEnd w:id="138"/>
      <w:bookmarkStart w:id="139" w:name="_Toc184313242"/>
      <w:bookmarkEnd w:id="139"/>
      <w:bookmarkStart w:id="140" w:name="_Toc184313300"/>
      <w:bookmarkEnd w:id="140"/>
      <w:bookmarkStart w:id="141" w:name="_Toc184312123"/>
      <w:bookmarkEnd w:id="141"/>
      <w:bookmarkStart w:id="142" w:name="_Toc184310325"/>
      <w:bookmarkEnd w:id="142"/>
      <w:bookmarkStart w:id="143" w:name="_Toc184310286"/>
      <w:bookmarkEnd w:id="143"/>
      <w:bookmarkStart w:id="144" w:name="_Toc184313247"/>
      <w:bookmarkEnd w:id="144"/>
      <w:bookmarkStart w:id="145" w:name="_Toc184314450"/>
      <w:bookmarkEnd w:id="145"/>
      <w:bookmarkStart w:id="146" w:name="_Toc184312126"/>
      <w:bookmarkEnd w:id="146"/>
      <w:bookmarkStart w:id="147" w:name="_Toc184313294"/>
      <w:bookmarkEnd w:id="147"/>
      <w:bookmarkStart w:id="148" w:name="_Toc184308077"/>
      <w:bookmarkEnd w:id="148"/>
      <w:bookmarkStart w:id="149" w:name="_Toc184312072"/>
      <w:bookmarkEnd w:id="149"/>
      <w:bookmarkStart w:id="150" w:name="_Toc184313277"/>
      <w:bookmarkEnd w:id="150"/>
      <w:bookmarkStart w:id="151" w:name="_Toc184314460"/>
      <w:bookmarkEnd w:id="151"/>
      <w:bookmarkStart w:id="152" w:name="_Toc184308099"/>
      <w:bookmarkEnd w:id="152"/>
      <w:bookmarkStart w:id="153" w:name="_Toc184310302"/>
      <w:bookmarkEnd w:id="153"/>
      <w:bookmarkStart w:id="154" w:name="_Toc184313292"/>
      <w:bookmarkEnd w:id="154"/>
      <w:bookmarkStart w:id="155" w:name="_Toc184308108"/>
      <w:bookmarkEnd w:id="155"/>
      <w:bookmarkStart w:id="156" w:name="_Toc184314426"/>
      <w:bookmarkEnd w:id="156"/>
      <w:bookmarkStart w:id="157" w:name="_Toc184313253"/>
      <w:bookmarkEnd w:id="157"/>
      <w:bookmarkStart w:id="158" w:name="_Toc184314447"/>
      <w:bookmarkEnd w:id="158"/>
      <w:bookmarkStart w:id="159" w:name="_Toc184314463"/>
      <w:bookmarkEnd w:id="159"/>
      <w:bookmarkStart w:id="160" w:name="_Toc184312104"/>
      <w:bookmarkEnd w:id="160"/>
      <w:bookmarkStart w:id="161" w:name="_Toc184308039"/>
      <w:bookmarkEnd w:id="161"/>
      <w:bookmarkStart w:id="162" w:name="_Toc184314477"/>
      <w:bookmarkEnd w:id="162"/>
      <w:bookmarkStart w:id="163" w:name="_Toc184314435"/>
      <w:bookmarkEnd w:id="163"/>
      <w:bookmarkStart w:id="164" w:name="_Toc184308091"/>
      <w:bookmarkEnd w:id="164"/>
      <w:bookmarkStart w:id="165" w:name="_Toc184314466"/>
      <w:bookmarkEnd w:id="165"/>
      <w:bookmarkStart w:id="166" w:name="_Toc184308040"/>
      <w:bookmarkEnd w:id="166"/>
      <w:bookmarkStart w:id="167" w:name="_Toc184310339"/>
      <w:bookmarkEnd w:id="167"/>
      <w:bookmarkStart w:id="168" w:name="_Toc184313288"/>
      <w:bookmarkEnd w:id="168"/>
      <w:bookmarkStart w:id="169" w:name="_Toc184313272"/>
      <w:bookmarkEnd w:id="169"/>
      <w:bookmarkStart w:id="170" w:name="_Toc184314465"/>
      <w:bookmarkEnd w:id="170"/>
      <w:bookmarkStart w:id="171" w:name="_Toc184313308"/>
      <w:bookmarkEnd w:id="171"/>
      <w:bookmarkStart w:id="172" w:name="_Toc184310298"/>
      <w:bookmarkEnd w:id="172"/>
      <w:bookmarkStart w:id="173" w:name="_Toc184308078"/>
      <w:bookmarkEnd w:id="173"/>
      <w:bookmarkStart w:id="174" w:name="_Toc184314416"/>
      <w:bookmarkEnd w:id="174"/>
      <w:bookmarkStart w:id="175" w:name="_Toc184313268"/>
      <w:bookmarkEnd w:id="175"/>
      <w:bookmarkStart w:id="176" w:name="_Toc184308107"/>
      <w:bookmarkEnd w:id="176"/>
      <w:bookmarkStart w:id="177" w:name="_Toc184308060"/>
      <w:bookmarkEnd w:id="177"/>
      <w:bookmarkStart w:id="178" w:name="_Toc184312070"/>
      <w:bookmarkEnd w:id="178"/>
      <w:bookmarkStart w:id="179" w:name="_Toc184314482"/>
      <w:bookmarkEnd w:id="179"/>
      <w:bookmarkStart w:id="180" w:name="_Toc184312119"/>
      <w:bookmarkEnd w:id="180"/>
      <w:bookmarkStart w:id="181" w:name="_Toc184313252"/>
      <w:bookmarkEnd w:id="181"/>
      <w:bookmarkStart w:id="182" w:name="_Toc184312082"/>
      <w:bookmarkEnd w:id="182"/>
      <w:bookmarkStart w:id="183" w:name="_Toc184314471"/>
      <w:bookmarkEnd w:id="183"/>
      <w:bookmarkStart w:id="184" w:name="_Toc184312135"/>
      <w:bookmarkEnd w:id="184"/>
      <w:bookmarkStart w:id="185" w:name="_Toc184310308"/>
      <w:bookmarkEnd w:id="185"/>
      <w:bookmarkStart w:id="186" w:name="_Toc184314411"/>
      <w:bookmarkEnd w:id="186"/>
      <w:bookmarkStart w:id="187" w:name="_Toc184313286"/>
      <w:bookmarkEnd w:id="187"/>
      <w:bookmarkStart w:id="188" w:name="_Toc184312116"/>
      <w:bookmarkEnd w:id="188"/>
      <w:bookmarkStart w:id="189" w:name="_Toc184310320"/>
      <w:bookmarkEnd w:id="189"/>
      <w:bookmarkStart w:id="190" w:name="_Toc184312075"/>
      <w:bookmarkEnd w:id="190"/>
      <w:bookmarkStart w:id="191" w:name="_Toc184312078"/>
      <w:bookmarkEnd w:id="191"/>
      <w:bookmarkStart w:id="192" w:name="_Toc184308043"/>
      <w:bookmarkEnd w:id="192"/>
      <w:bookmarkStart w:id="193" w:name="_Toc184312086"/>
      <w:bookmarkEnd w:id="193"/>
      <w:bookmarkStart w:id="194" w:name="_Toc184310315"/>
      <w:bookmarkEnd w:id="194"/>
      <w:bookmarkStart w:id="195" w:name="_Toc184310287"/>
      <w:bookmarkEnd w:id="195"/>
      <w:bookmarkStart w:id="196" w:name="_Toc184312106"/>
      <w:bookmarkEnd w:id="196"/>
      <w:bookmarkStart w:id="197" w:name="_Toc184313307"/>
      <w:bookmarkEnd w:id="197"/>
      <w:bookmarkStart w:id="198" w:name="_Toc184308096"/>
      <w:bookmarkEnd w:id="198"/>
      <w:bookmarkStart w:id="199" w:name="_Toc184310288"/>
      <w:bookmarkEnd w:id="199"/>
      <w:bookmarkStart w:id="200" w:name="_Toc184312099"/>
      <w:bookmarkEnd w:id="200"/>
      <w:bookmarkStart w:id="201" w:name="_Toc184308097"/>
      <w:bookmarkEnd w:id="201"/>
      <w:bookmarkStart w:id="202" w:name="_Toc184314422"/>
      <w:bookmarkEnd w:id="202"/>
      <w:bookmarkStart w:id="203" w:name="_Toc184312125"/>
      <w:bookmarkEnd w:id="203"/>
      <w:bookmarkStart w:id="204" w:name="_Toc184310337"/>
      <w:bookmarkEnd w:id="204"/>
      <w:bookmarkStart w:id="205" w:name="_Toc184313281"/>
      <w:bookmarkEnd w:id="205"/>
      <w:bookmarkStart w:id="206" w:name="_Toc184313280"/>
      <w:bookmarkEnd w:id="206"/>
      <w:bookmarkStart w:id="207" w:name="_Toc184313243"/>
      <w:bookmarkEnd w:id="207"/>
      <w:bookmarkStart w:id="208" w:name="_Toc184310291"/>
      <w:bookmarkEnd w:id="208"/>
      <w:bookmarkStart w:id="209" w:name="_Toc184313250"/>
      <w:bookmarkEnd w:id="209"/>
      <w:bookmarkStart w:id="210" w:name="_Toc184313238"/>
      <w:bookmarkEnd w:id="210"/>
      <w:bookmarkStart w:id="211" w:name="_Toc184313306"/>
      <w:bookmarkEnd w:id="211"/>
      <w:bookmarkStart w:id="212" w:name="_Toc184314475"/>
      <w:bookmarkEnd w:id="212"/>
      <w:bookmarkStart w:id="213" w:name="_Toc184310297"/>
      <w:bookmarkEnd w:id="213"/>
      <w:bookmarkStart w:id="214" w:name="_Toc184308094"/>
      <w:bookmarkEnd w:id="214"/>
      <w:bookmarkStart w:id="215" w:name="_Toc184308076"/>
      <w:bookmarkEnd w:id="215"/>
      <w:bookmarkStart w:id="216" w:name="_Toc184310323"/>
      <w:bookmarkEnd w:id="216"/>
      <w:bookmarkStart w:id="217" w:name="_Toc184310321"/>
      <w:bookmarkEnd w:id="217"/>
      <w:bookmarkStart w:id="218" w:name="_Toc184310300"/>
      <w:bookmarkEnd w:id="218"/>
      <w:bookmarkStart w:id="219" w:name="_Toc184313302"/>
      <w:bookmarkEnd w:id="219"/>
      <w:bookmarkStart w:id="220" w:name="_Toc184312096"/>
      <w:bookmarkEnd w:id="220"/>
      <w:bookmarkStart w:id="221" w:name="_Toc184312074"/>
      <w:bookmarkEnd w:id="221"/>
      <w:bookmarkStart w:id="222" w:name="_Toc184312092"/>
      <w:bookmarkEnd w:id="222"/>
      <w:bookmarkStart w:id="223" w:name="_Toc184314459"/>
      <w:bookmarkEnd w:id="223"/>
      <w:bookmarkStart w:id="224" w:name="_Toc184312111"/>
      <w:bookmarkEnd w:id="224"/>
      <w:bookmarkStart w:id="225" w:name="_Toc184313295"/>
      <w:bookmarkEnd w:id="225"/>
      <w:bookmarkStart w:id="226" w:name="_Toc184310296"/>
      <w:bookmarkEnd w:id="226"/>
      <w:bookmarkStart w:id="227" w:name="_Toc184312084"/>
      <w:bookmarkEnd w:id="227"/>
      <w:bookmarkStart w:id="228" w:name="_Toc184314440"/>
      <w:bookmarkEnd w:id="228"/>
      <w:bookmarkStart w:id="229" w:name="_Toc184312115"/>
      <w:bookmarkEnd w:id="229"/>
      <w:bookmarkStart w:id="230" w:name="_Toc184310272"/>
      <w:bookmarkEnd w:id="230"/>
      <w:bookmarkStart w:id="231" w:name="_Toc184313255"/>
      <w:bookmarkEnd w:id="231"/>
      <w:bookmarkStart w:id="232" w:name="_Toc184310333"/>
      <w:bookmarkEnd w:id="232"/>
      <w:bookmarkStart w:id="233" w:name="_Toc184314468"/>
      <w:bookmarkEnd w:id="233"/>
      <w:bookmarkStart w:id="234" w:name="_Toc184313264"/>
      <w:bookmarkEnd w:id="234"/>
      <w:bookmarkStart w:id="235" w:name="_Toc184313298"/>
      <w:bookmarkEnd w:id="235"/>
      <w:bookmarkStart w:id="236" w:name="_Toc184310312"/>
      <w:bookmarkEnd w:id="236"/>
      <w:bookmarkStart w:id="237" w:name="_Toc184308085"/>
      <w:bookmarkEnd w:id="237"/>
      <w:bookmarkStart w:id="238" w:name="_Toc184308066"/>
      <w:bookmarkEnd w:id="238"/>
      <w:bookmarkStart w:id="239" w:name="_Toc184312080"/>
      <w:bookmarkEnd w:id="239"/>
      <w:bookmarkStart w:id="240" w:name="_Toc184312073"/>
      <w:bookmarkEnd w:id="240"/>
      <w:bookmarkStart w:id="241" w:name="_Toc184314445"/>
      <w:bookmarkEnd w:id="241"/>
      <w:bookmarkStart w:id="242" w:name="_Toc184308051"/>
      <w:bookmarkEnd w:id="242"/>
      <w:bookmarkStart w:id="243" w:name="_Toc184314476"/>
      <w:bookmarkEnd w:id="243"/>
      <w:bookmarkStart w:id="244" w:name="_Toc184310317"/>
      <w:bookmarkEnd w:id="244"/>
      <w:bookmarkStart w:id="245" w:name="_Toc184310283"/>
      <w:bookmarkEnd w:id="245"/>
      <w:bookmarkStart w:id="246" w:name="_Toc184308071"/>
      <w:bookmarkEnd w:id="246"/>
      <w:bookmarkStart w:id="247" w:name="_Toc184308038"/>
      <w:bookmarkEnd w:id="247"/>
      <w:bookmarkStart w:id="248" w:name="_Toc184314458"/>
      <w:bookmarkEnd w:id="248"/>
      <w:bookmarkStart w:id="249" w:name="_Toc184312087"/>
      <w:bookmarkEnd w:id="249"/>
      <w:bookmarkStart w:id="250" w:name="_Toc184310331"/>
      <w:bookmarkEnd w:id="250"/>
      <w:bookmarkStart w:id="251" w:name="_Toc184313304"/>
      <w:bookmarkEnd w:id="251"/>
      <w:bookmarkStart w:id="252" w:name="_Toc184312130"/>
      <w:bookmarkEnd w:id="252"/>
      <w:bookmarkStart w:id="253" w:name="_Toc184312124"/>
      <w:bookmarkEnd w:id="253"/>
      <w:bookmarkStart w:id="254" w:name="_Toc184312127"/>
      <w:bookmarkEnd w:id="254"/>
      <w:bookmarkStart w:id="255" w:name="_Toc184313296"/>
      <w:bookmarkEnd w:id="255"/>
      <w:bookmarkStart w:id="256" w:name="_Toc184313251"/>
      <w:bookmarkEnd w:id="256"/>
      <w:bookmarkStart w:id="257" w:name="_Toc184313299"/>
      <w:bookmarkEnd w:id="257"/>
      <w:bookmarkStart w:id="258" w:name="_Toc184313265"/>
      <w:bookmarkEnd w:id="258"/>
      <w:bookmarkStart w:id="259" w:name="_Toc184310289"/>
      <w:bookmarkEnd w:id="259"/>
      <w:bookmarkStart w:id="260" w:name="_Toc184310274"/>
      <w:bookmarkEnd w:id="260"/>
      <w:bookmarkStart w:id="261" w:name="_Toc184312137"/>
      <w:bookmarkEnd w:id="261"/>
      <w:bookmarkStart w:id="262" w:name="_Toc184310276"/>
      <w:bookmarkEnd w:id="262"/>
      <w:bookmarkStart w:id="263" w:name="_Toc184312136"/>
      <w:bookmarkEnd w:id="263"/>
      <w:bookmarkStart w:id="264" w:name="_Toc184313246"/>
      <w:bookmarkEnd w:id="264"/>
      <w:bookmarkStart w:id="265" w:name="_Toc184314479"/>
      <w:bookmarkEnd w:id="265"/>
      <w:bookmarkStart w:id="266" w:name="_Toc184308068"/>
      <w:bookmarkEnd w:id="266"/>
      <w:bookmarkStart w:id="267" w:name="_Toc184312076"/>
      <w:bookmarkEnd w:id="267"/>
      <w:bookmarkStart w:id="268" w:name="_Toc184310307"/>
      <w:bookmarkEnd w:id="268"/>
      <w:bookmarkStart w:id="269" w:name="_Toc184314413"/>
      <w:bookmarkEnd w:id="269"/>
      <w:bookmarkStart w:id="270" w:name="_Toc184308047"/>
      <w:bookmarkEnd w:id="270"/>
      <w:bookmarkStart w:id="271" w:name="_Toc184313267"/>
      <w:bookmarkEnd w:id="271"/>
      <w:bookmarkStart w:id="272" w:name="_Toc184310282"/>
      <w:bookmarkEnd w:id="272"/>
      <w:bookmarkStart w:id="273" w:name="_Toc184313256"/>
      <w:bookmarkEnd w:id="273"/>
      <w:bookmarkStart w:id="274" w:name="_Toc184314464"/>
      <w:bookmarkEnd w:id="274"/>
      <w:bookmarkStart w:id="275" w:name="_Toc184308064"/>
      <w:bookmarkEnd w:id="275"/>
      <w:bookmarkStart w:id="276" w:name="_Toc184314467"/>
      <w:bookmarkEnd w:id="276"/>
      <w:bookmarkStart w:id="277" w:name="_Toc184314444"/>
      <w:bookmarkEnd w:id="277"/>
      <w:bookmarkStart w:id="278" w:name="_Toc184313290"/>
      <w:bookmarkEnd w:id="278"/>
      <w:bookmarkStart w:id="279" w:name="_Toc184312121"/>
      <w:bookmarkEnd w:id="279"/>
      <w:bookmarkStart w:id="280" w:name="_Toc184312100"/>
      <w:bookmarkEnd w:id="280"/>
      <w:bookmarkStart w:id="281" w:name="_Toc184313239"/>
      <w:bookmarkEnd w:id="281"/>
      <w:bookmarkStart w:id="282" w:name="_Toc184314456"/>
      <w:bookmarkEnd w:id="282"/>
      <w:bookmarkStart w:id="283" w:name="_Toc184312081"/>
      <w:bookmarkEnd w:id="283"/>
      <w:bookmarkStart w:id="284" w:name="_Toc184310341"/>
      <w:bookmarkEnd w:id="284"/>
      <w:bookmarkStart w:id="285" w:name="_Toc184310330"/>
      <w:bookmarkEnd w:id="285"/>
      <w:bookmarkStart w:id="286" w:name="_Toc184313240"/>
      <w:bookmarkEnd w:id="286"/>
      <w:bookmarkStart w:id="287" w:name="_Toc184308090"/>
      <w:bookmarkEnd w:id="287"/>
      <w:bookmarkStart w:id="288" w:name="_Toc184312088"/>
      <w:bookmarkEnd w:id="288"/>
      <w:bookmarkStart w:id="289" w:name="_Toc184308088"/>
      <w:bookmarkEnd w:id="289"/>
      <w:bookmarkStart w:id="290" w:name="_Toc184310292"/>
      <w:bookmarkEnd w:id="290"/>
      <w:bookmarkStart w:id="291" w:name="_Toc184310293"/>
      <w:bookmarkEnd w:id="291"/>
      <w:bookmarkStart w:id="292" w:name="_Toc184310322"/>
      <w:bookmarkEnd w:id="292"/>
      <w:bookmarkStart w:id="293" w:name="_Toc184314480"/>
      <w:bookmarkEnd w:id="293"/>
      <w:bookmarkStart w:id="294" w:name="_Toc184310280"/>
      <w:bookmarkEnd w:id="294"/>
      <w:bookmarkStart w:id="295" w:name="_Toc184310304"/>
      <w:bookmarkEnd w:id="295"/>
      <w:bookmarkStart w:id="296" w:name="_Toc184314437"/>
      <w:bookmarkEnd w:id="296"/>
      <w:bookmarkStart w:id="297" w:name="_Toc184312097"/>
      <w:bookmarkEnd w:id="297"/>
      <w:bookmarkStart w:id="298" w:name="_Toc184313291"/>
      <w:bookmarkEnd w:id="298"/>
      <w:bookmarkStart w:id="299" w:name="_Toc184313266"/>
      <w:bookmarkEnd w:id="299"/>
      <w:bookmarkStart w:id="300" w:name="_Toc184314453"/>
      <w:bookmarkEnd w:id="300"/>
      <w:bookmarkStart w:id="301" w:name="_Toc184312122"/>
      <w:bookmarkEnd w:id="301"/>
      <w:bookmarkStart w:id="302" w:name="_Toc184312101"/>
      <w:bookmarkEnd w:id="302"/>
      <w:bookmarkStart w:id="303" w:name="_Toc184313309"/>
      <w:bookmarkEnd w:id="303"/>
      <w:bookmarkStart w:id="304" w:name="_Toc184310332"/>
      <w:bookmarkEnd w:id="304"/>
      <w:bookmarkStart w:id="305" w:name="_Toc184314455"/>
      <w:bookmarkEnd w:id="305"/>
      <w:bookmarkStart w:id="306" w:name="_Toc184310316"/>
      <w:bookmarkEnd w:id="306"/>
      <w:bookmarkStart w:id="307" w:name="_Toc184308036"/>
      <w:bookmarkEnd w:id="307"/>
      <w:bookmarkStart w:id="308" w:name="_Toc184312090"/>
      <w:bookmarkEnd w:id="308"/>
      <w:bookmarkStart w:id="309" w:name="_Toc184308057"/>
      <w:bookmarkEnd w:id="309"/>
      <w:bookmarkStart w:id="310" w:name="_Toc184312114"/>
      <w:bookmarkEnd w:id="310"/>
      <w:bookmarkStart w:id="311" w:name="_Toc184313245"/>
      <w:bookmarkEnd w:id="311"/>
      <w:bookmarkStart w:id="312" w:name="_Toc184308103"/>
      <w:bookmarkEnd w:id="312"/>
      <w:bookmarkStart w:id="313" w:name="_Toc184308092"/>
      <w:bookmarkEnd w:id="313"/>
      <w:bookmarkStart w:id="314" w:name="_Toc184310273"/>
      <w:bookmarkEnd w:id="314"/>
      <w:bookmarkStart w:id="315" w:name="_Toc184312103"/>
      <w:bookmarkEnd w:id="315"/>
      <w:bookmarkStart w:id="316" w:name="_Toc184308105"/>
      <w:bookmarkEnd w:id="316"/>
      <w:bookmarkStart w:id="317" w:name="_Toc184312105"/>
      <w:bookmarkEnd w:id="317"/>
      <w:bookmarkStart w:id="318" w:name="_Toc184313276"/>
      <w:bookmarkEnd w:id="318"/>
      <w:bookmarkStart w:id="319" w:name="_Toc184313303"/>
      <w:bookmarkEnd w:id="319"/>
      <w:bookmarkStart w:id="320" w:name="_Toc184314438"/>
      <w:bookmarkEnd w:id="320"/>
      <w:bookmarkStart w:id="321" w:name="_Toc184312134"/>
      <w:bookmarkEnd w:id="321"/>
      <w:bookmarkStart w:id="322" w:name="_Toc184314425"/>
      <w:bookmarkEnd w:id="322"/>
      <w:bookmarkStart w:id="323" w:name="_Toc184313260"/>
      <w:bookmarkEnd w:id="323"/>
      <w:bookmarkStart w:id="324" w:name="_Toc184314478"/>
      <w:bookmarkEnd w:id="324"/>
      <w:bookmarkStart w:id="325" w:name="_Toc184310328"/>
      <w:bookmarkEnd w:id="325"/>
      <w:bookmarkStart w:id="326" w:name="_Toc184312068"/>
      <w:bookmarkEnd w:id="326"/>
      <w:bookmarkStart w:id="327" w:name="_Toc184310275"/>
      <w:bookmarkEnd w:id="327"/>
      <w:bookmarkStart w:id="328" w:name="_Toc184312095"/>
      <w:bookmarkEnd w:id="328"/>
      <w:bookmarkStart w:id="329" w:name="_Toc184308041"/>
      <w:bookmarkEnd w:id="329"/>
      <w:bookmarkStart w:id="330" w:name="_Toc184313282"/>
      <w:bookmarkEnd w:id="330"/>
      <w:bookmarkStart w:id="331" w:name="_Toc184313305"/>
      <w:bookmarkEnd w:id="331"/>
      <w:bookmarkStart w:id="332" w:name="_Toc184314415"/>
      <w:bookmarkEnd w:id="332"/>
      <w:bookmarkStart w:id="333" w:name="_Toc184314436"/>
      <w:bookmarkEnd w:id="333"/>
      <w:bookmarkStart w:id="334" w:name="_Toc184314457"/>
      <w:bookmarkEnd w:id="334"/>
      <w:bookmarkStart w:id="335" w:name="_Toc184313269"/>
      <w:bookmarkEnd w:id="335"/>
      <w:bookmarkStart w:id="336" w:name="_Toc184314474"/>
      <w:bookmarkEnd w:id="336"/>
      <w:bookmarkStart w:id="337" w:name="_Toc184308050"/>
      <w:bookmarkEnd w:id="337"/>
      <w:bookmarkStart w:id="338" w:name="_Toc184308081"/>
      <w:bookmarkEnd w:id="338"/>
      <w:bookmarkStart w:id="339" w:name="_Toc184313270"/>
      <w:bookmarkEnd w:id="339"/>
      <w:bookmarkStart w:id="340" w:name="_Toc184314418"/>
      <w:bookmarkEnd w:id="340"/>
      <w:bookmarkStart w:id="341" w:name="_Toc184312129"/>
      <w:bookmarkEnd w:id="341"/>
      <w:bookmarkStart w:id="342" w:name="_Toc184313293"/>
      <w:bookmarkEnd w:id="342"/>
      <w:bookmarkStart w:id="343" w:name="_Toc184314448"/>
      <w:bookmarkEnd w:id="343"/>
      <w:bookmarkStart w:id="344" w:name="_Toc184313279"/>
      <w:bookmarkEnd w:id="344"/>
      <w:bookmarkStart w:id="345" w:name="_Toc184312093"/>
      <w:bookmarkEnd w:id="345"/>
      <w:bookmarkStart w:id="346" w:name="_Toc184313259"/>
      <w:bookmarkEnd w:id="346"/>
      <w:bookmarkStart w:id="347" w:name="_Toc184308049"/>
      <w:bookmarkEnd w:id="347"/>
      <w:bookmarkStart w:id="348" w:name="_Toc184312071"/>
      <w:bookmarkEnd w:id="348"/>
      <w:bookmarkStart w:id="349" w:name="_Toc184310299"/>
      <w:bookmarkEnd w:id="349"/>
      <w:bookmarkStart w:id="350" w:name="_Toc184314462"/>
      <w:bookmarkEnd w:id="350"/>
      <w:bookmarkStart w:id="351" w:name="_Toc184314433"/>
      <w:bookmarkEnd w:id="351"/>
      <w:bookmarkStart w:id="352" w:name="_Toc184314442"/>
      <w:bookmarkEnd w:id="352"/>
      <w:bookmarkStart w:id="353" w:name="_Toc184314427"/>
      <w:bookmarkEnd w:id="353"/>
      <w:bookmarkStart w:id="354" w:name="_Toc184312128"/>
      <w:bookmarkEnd w:id="354"/>
      <w:bookmarkStart w:id="355" w:name="_Toc184313310"/>
      <w:bookmarkEnd w:id="355"/>
      <w:bookmarkStart w:id="356" w:name="_Toc184314481"/>
      <w:bookmarkEnd w:id="356"/>
      <w:bookmarkStart w:id="357" w:name="_Toc184308100"/>
      <w:bookmarkEnd w:id="357"/>
      <w:bookmarkStart w:id="358" w:name="_Toc184314432"/>
      <w:bookmarkEnd w:id="358"/>
      <w:bookmarkStart w:id="359" w:name="_Toc184314472"/>
      <w:bookmarkEnd w:id="359"/>
      <w:bookmarkStart w:id="360" w:name="_Toc184308042"/>
      <w:bookmarkEnd w:id="360"/>
      <w:bookmarkStart w:id="361" w:name="_Toc184310334"/>
      <w:bookmarkEnd w:id="361"/>
      <w:bookmarkStart w:id="362" w:name="_Toc184313301"/>
      <w:bookmarkEnd w:id="362"/>
      <w:bookmarkStart w:id="363" w:name="_Toc184314441"/>
      <w:bookmarkEnd w:id="363"/>
      <w:bookmarkStart w:id="364" w:name="_Toc184308070"/>
      <w:bookmarkEnd w:id="364"/>
      <w:bookmarkStart w:id="365" w:name="_Toc184310324"/>
      <w:bookmarkEnd w:id="365"/>
      <w:bookmarkStart w:id="366" w:name="_Toc184308067"/>
      <w:bookmarkEnd w:id="366"/>
      <w:bookmarkStart w:id="367" w:name="_Toc184314410"/>
      <w:bookmarkEnd w:id="367"/>
      <w:bookmarkStart w:id="368" w:name="_Toc184312131"/>
      <w:bookmarkEnd w:id="368"/>
      <w:bookmarkStart w:id="369" w:name="_Toc184313241"/>
      <w:bookmarkEnd w:id="369"/>
      <w:bookmarkStart w:id="370" w:name="_Toc184310340"/>
      <w:bookmarkEnd w:id="370"/>
      <w:bookmarkStart w:id="371" w:name="_Toc184312118"/>
      <w:bookmarkEnd w:id="371"/>
      <w:bookmarkStart w:id="372" w:name="_Toc184308080"/>
      <w:bookmarkEnd w:id="372"/>
      <w:bookmarkStart w:id="373" w:name="_Toc184308037"/>
      <w:bookmarkEnd w:id="373"/>
      <w:bookmarkStart w:id="374" w:name="_Toc184310281"/>
      <w:bookmarkEnd w:id="374"/>
      <w:bookmarkStart w:id="375" w:name="_Toc184308065"/>
      <w:bookmarkEnd w:id="375"/>
      <w:bookmarkStart w:id="376" w:name="_Toc184314461"/>
      <w:bookmarkEnd w:id="376"/>
      <w:bookmarkStart w:id="377" w:name="_Toc184312079"/>
      <w:bookmarkEnd w:id="377"/>
      <w:bookmarkStart w:id="378" w:name="_Toc184308072"/>
      <w:bookmarkEnd w:id="378"/>
      <w:bookmarkStart w:id="379" w:name="_Toc184314421"/>
      <w:bookmarkEnd w:id="379"/>
      <w:bookmarkStart w:id="380" w:name="_Toc184310343"/>
      <w:bookmarkEnd w:id="380"/>
      <w:bookmarkStart w:id="381" w:name="_Toc184308083"/>
      <w:bookmarkEnd w:id="381"/>
      <w:bookmarkStart w:id="382" w:name="_Toc184310326"/>
      <w:bookmarkEnd w:id="382"/>
      <w:bookmarkStart w:id="383" w:name="_Toc184308082"/>
      <w:bookmarkEnd w:id="383"/>
      <w:bookmarkStart w:id="384" w:name="_Toc184310284"/>
      <w:bookmarkEnd w:id="384"/>
      <w:bookmarkStart w:id="385" w:name="_Toc184312069"/>
      <w:bookmarkEnd w:id="385"/>
      <w:bookmarkStart w:id="386" w:name="_Toc184308075"/>
      <w:bookmarkEnd w:id="386"/>
      <w:bookmarkStart w:id="387" w:name="_Toc184308106"/>
      <w:bookmarkEnd w:id="387"/>
      <w:bookmarkStart w:id="388" w:name="_Toc184313275"/>
      <w:bookmarkEnd w:id="388"/>
      <w:bookmarkStart w:id="389" w:name="_Toc184314449"/>
      <w:bookmarkEnd w:id="389"/>
      <w:bookmarkStart w:id="390" w:name="_Toc184308062"/>
      <w:bookmarkEnd w:id="390"/>
      <w:bookmarkStart w:id="391" w:name="_Toc184314420"/>
      <w:bookmarkEnd w:id="391"/>
      <w:bookmarkStart w:id="392" w:name="_Toc184308045"/>
      <w:bookmarkEnd w:id="392"/>
      <w:r>
        <w:rPr>
          <w:rFonts w:hint="eastAsia" w:ascii="宋体" w:hAnsi="宋体" w:cs="宋体"/>
          <w:b/>
          <w:color w:val="auto"/>
          <w:sz w:val="36"/>
          <w:szCs w:val="36"/>
          <w:highlight w:val="none"/>
        </w:rPr>
        <w:t>评标办法</w:t>
      </w:r>
    </w:p>
    <w:p w14:paraId="504DA7F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3F9D8E1D">
      <w:pPr>
        <w:widowControl/>
        <w:spacing w:line="360" w:lineRule="auto"/>
        <w:rPr>
          <w:rFonts w:ascii="宋体" w:hAnsi="宋体" w:cs="宋体"/>
          <w:color w:val="auto"/>
          <w:sz w:val="24"/>
          <w:highlight w:val="none"/>
        </w:rPr>
      </w:pPr>
      <w:r>
        <w:rPr>
          <w:rFonts w:hint="eastAsia" w:ascii="宋体" w:hAnsi="宋体" w:cs="宋体"/>
          <w:color w:val="auto"/>
          <w:sz w:val="24"/>
          <w:highlight w:val="none"/>
        </w:rPr>
        <w:t>1、资信与商务部分（4分）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75"/>
        <w:gridCol w:w="649"/>
        <w:gridCol w:w="5601"/>
        <w:gridCol w:w="658"/>
        <w:gridCol w:w="909"/>
      </w:tblGrid>
      <w:tr w14:paraId="2F94A7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8" w:hRule="atLeast"/>
        </w:trPr>
        <w:tc>
          <w:tcPr>
            <w:tcW w:w="397" w:type="pct"/>
            <w:shd w:val="clear" w:color="auto" w:fill="auto"/>
            <w:vAlign w:val="center"/>
          </w:tcPr>
          <w:p w14:paraId="1D2D05B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678" w:type="pct"/>
            <w:gridSpan w:val="2"/>
            <w:tcBorders>
              <w:tl2br w:val="nil"/>
              <w:tr2bl w:val="nil"/>
            </w:tcBorders>
            <w:shd w:val="clear" w:color="auto" w:fill="auto"/>
            <w:vAlign w:val="center"/>
          </w:tcPr>
          <w:p w14:paraId="37D838C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评分内容和标准</w:t>
            </w:r>
          </w:p>
        </w:tc>
        <w:tc>
          <w:tcPr>
            <w:tcW w:w="387" w:type="pct"/>
            <w:tcBorders>
              <w:tl2br w:val="nil"/>
              <w:tr2bl w:val="nil"/>
            </w:tcBorders>
            <w:shd w:val="clear" w:color="auto" w:fill="auto"/>
            <w:vAlign w:val="center"/>
          </w:tcPr>
          <w:p w14:paraId="79F6B39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5" w:type="pct"/>
            <w:tcBorders>
              <w:tl2br w:val="nil"/>
              <w:tr2bl w:val="nil"/>
            </w:tcBorders>
            <w:vAlign w:val="center"/>
          </w:tcPr>
          <w:p w14:paraId="095818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w:t>
            </w:r>
          </w:p>
          <w:p w14:paraId="447900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观分</w:t>
            </w:r>
          </w:p>
        </w:tc>
      </w:tr>
      <w:tr w14:paraId="274192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restart"/>
            <w:shd w:val="clear" w:color="auto" w:fill="auto"/>
            <w:vAlign w:val="center"/>
          </w:tcPr>
          <w:p w14:paraId="759C6AB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商</w:t>
            </w:r>
          </w:p>
          <w:p w14:paraId="39E8781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E76075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资</w:t>
            </w:r>
          </w:p>
          <w:p w14:paraId="30F7362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信</w:t>
            </w:r>
          </w:p>
        </w:tc>
        <w:tc>
          <w:tcPr>
            <w:tcW w:w="382" w:type="pct"/>
            <w:tcBorders>
              <w:tl2br w:val="nil"/>
              <w:tr2bl w:val="nil"/>
            </w:tcBorders>
            <w:shd w:val="clear" w:color="auto" w:fill="auto"/>
            <w:vAlign w:val="center"/>
          </w:tcPr>
          <w:p w14:paraId="0AC029F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96" w:type="pct"/>
            <w:tcBorders>
              <w:tl2br w:val="nil"/>
              <w:tr2bl w:val="nil"/>
            </w:tcBorders>
            <w:shd w:val="clear" w:color="auto" w:fill="auto"/>
            <w:vAlign w:val="center"/>
          </w:tcPr>
          <w:p w14:paraId="4AF196F8">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产品列入财政部、发展改革委发布的节能产品品目清单的，提供国家市场监督管理总局公布的《参与实施政府采购节能产品认证机构名录》内的认证机构出具的、处于有效期之内的节能标志产品认证证书的，得0.5分。</w:t>
            </w:r>
          </w:p>
          <w:p w14:paraId="5A39371A">
            <w:pPr>
              <w:widowControl/>
              <w:spacing w:line="360" w:lineRule="auto"/>
              <w:rPr>
                <w:rFonts w:ascii="宋体" w:hAnsi="宋体" w:cs="宋体"/>
                <w:color w:val="auto"/>
                <w:sz w:val="24"/>
                <w:highlight w:val="none"/>
              </w:rPr>
            </w:pPr>
            <w:r>
              <w:rPr>
                <w:rFonts w:hint="eastAsia" w:ascii="宋体" w:hAnsi="宋体" w:cs="宋体"/>
                <w:color w:val="auto"/>
                <w:sz w:val="24"/>
                <w:highlight w:val="none"/>
              </w:rPr>
              <w:t>产品列入财政部、生态环境部发布的环境标志产品品目清单的，提供国家市场监督管理总局公布的《参与实施政府采购环境标志产品认证机构名录》内的认证机构出具的、处于有效期之内的环境标志产品认证证书，得0.5分。</w:t>
            </w:r>
          </w:p>
        </w:tc>
        <w:tc>
          <w:tcPr>
            <w:tcW w:w="387" w:type="pct"/>
            <w:tcBorders>
              <w:tl2br w:val="nil"/>
              <w:tr2bl w:val="nil"/>
            </w:tcBorders>
            <w:shd w:val="clear" w:color="auto" w:fill="auto"/>
            <w:vAlign w:val="center"/>
          </w:tcPr>
          <w:p w14:paraId="44E0644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535" w:type="pct"/>
            <w:tcBorders>
              <w:tl2br w:val="nil"/>
              <w:tr2bl w:val="nil"/>
            </w:tcBorders>
            <w:shd w:val="clear" w:color="auto" w:fill="auto"/>
            <w:vAlign w:val="center"/>
          </w:tcPr>
          <w:p w14:paraId="4964571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0A6829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97" w:type="pct"/>
            <w:vMerge w:val="continue"/>
            <w:shd w:val="clear" w:color="auto" w:fill="auto"/>
            <w:vAlign w:val="center"/>
          </w:tcPr>
          <w:p w14:paraId="4DE4D3A7">
            <w:pPr>
              <w:widowControl/>
              <w:spacing w:line="360" w:lineRule="auto"/>
              <w:jc w:val="center"/>
              <w:rPr>
                <w:rFonts w:ascii="宋体" w:hAnsi="宋体" w:cs="宋体"/>
                <w:color w:val="auto"/>
                <w:sz w:val="24"/>
                <w:highlight w:val="none"/>
              </w:rPr>
            </w:pPr>
          </w:p>
        </w:tc>
        <w:tc>
          <w:tcPr>
            <w:tcW w:w="382" w:type="pct"/>
            <w:tcBorders>
              <w:tl2br w:val="nil"/>
              <w:tr2bl w:val="nil"/>
            </w:tcBorders>
            <w:shd w:val="clear" w:color="auto" w:fill="auto"/>
            <w:vAlign w:val="center"/>
          </w:tcPr>
          <w:p w14:paraId="3E0DACC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96" w:type="pct"/>
            <w:tcBorders>
              <w:tl2br w:val="nil"/>
              <w:tr2bl w:val="nil"/>
            </w:tcBorders>
            <w:shd w:val="clear" w:color="auto" w:fill="auto"/>
            <w:vAlign w:val="center"/>
          </w:tcPr>
          <w:p w14:paraId="486E82BF">
            <w:pPr>
              <w:widowControl/>
              <w:spacing w:line="360" w:lineRule="auto"/>
              <w:rPr>
                <w:rFonts w:ascii="宋体" w:hAnsi="宋体" w:cs="宋体"/>
                <w:color w:val="auto"/>
                <w:highlight w:val="none"/>
              </w:rPr>
            </w:pPr>
            <w:r>
              <w:rPr>
                <w:rFonts w:hint="eastAsia" w:ascii="宋体" w:hAnsi="宋体" w:cs="宋体"/>
                <w:color w:val="auto"/>
                <w:sz w:val="24"/>
                <w:highlight w:val="none"/>
              </w:rPr>
              <w:t>投标产品销售业绩：评委对本次投标同型号投标产品自2021年1月1日起（以合同签定时间为准）与不同的最终用户签订的销售合同评分，每提供一个合同复印件得1分，最高3分。</w:t>
            </w:r>
          </w:p>
        </w:tc>
        <w:tc>
          <w:tcPr>
            <w:tcW w:w="387" w:type="pct"/>
            <w:tcBorders>
              <w:tl2br w:val="nil"/>
              <w:tr2bl w:val="nil"/>
            </w:tcBorders>
            <w:shd w:val="clear" w:color="auto" w:fill="auto"/>
            <w:vAlign w:val="center"/>
          </w:tcPr>
          <w:p w14:paraId="3D36AF0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535" w:type="pct"/>
            <w:tcBorders>
              <w:tl2br w:val="nil"/>
              <w:tr2bl w:val="nil"/>
            </w:tcBorders>
            <w:shd w:val="clear" w:color="auto" w:fill="auto"/>
            <w:vAlign w:val="center"/>
          </w:tcPr>
          <w:p w14:paraId="425859A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07F3C20F">
      <w:pPr>
        <w:widowControl/>
        <w:adjustRightInd/>
        <w:spacing w:line="360" w:lineRule="auto"/>
        <w:jc w:val="left"/>
        <w:rPr>
          <w:rFonts w:ascii="宋体" w:hAnsi="宋体" w:cs="宋体"/>
          <w:color w:val="auto"/>
          <w:sz w:val="24"/>
          <w:highlight w:val="none"/>
        </w:rPr>
      </w:pPr>
    </w:p>
    <w:p w14:paraId="1202F02C">
      <w:pPr>
        <w:widowControl/>
        <w:adjustRightInd/>
        <w:jc w:val="left"/>
        <w:rPr>
          <w:rFonts w:ascii="宋体" w:hAnsi="宋体" w:cs="宋体"/>
          <w:color w:val="auto"/>
          <w:sz w:val="24"/>
          <w:highlight w:val="none"/>
        </w:rPr>
      </w:pPr>
      <w:r>
        <w:rPr>
          <w:rFonts w:hint="eastAsia" w:ascii="宋体" w:hAnsi="宋体" w:cs="宋体"/>
          <w:color w:val="auto"/>
          <w:sz w:val="24"/>
          <w:highlight w:val="none"/>
        </w:rPr>
        <w:t>2、技术和服务方案（66分）</w:t>
      </w:r>
    </w:p>
    <w:tbl>
      <w:tblPr>
        <w:tblStyle w:val="63"/>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4"/>
        <w:gridCol w:w="666"/>
        <w:gridCol w:w="722"/>
        <w:gridCol w:w="4485"/>
        <w:gridCol w:w="882"/>
        <w:gridCol w:w="1073"/>
      </w:tblGrid>
      <w:tr w14:paraId="1D77A2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8" w:hRule="atLeast"/>
        </w:trPr>
        <w:tc>
          <w:tcPr>
            <w:tcW w:w="391" w:type="pct"/>
            <w:vMerge w:val="restart"/>
            <w:tcBorders>
              <w:tl2br w:val="nil"/>
              <w:tr2bl w:val="nil"/>
            </w:tcBorders>
            <w:shd w:val="clear" w:color="auto" w:fill="auto"/>
            <w:vAlign w:val="center"/>
          </w:tcPr>
          <w:p w14:paraId="09D4001E">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技</w:t>
            </w:r>
          </w:p>
          <w:p w14:paraId="4641E48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术</w:t>
            </w:r>
          </w:p>
          <w:p w14:paraId="7BBD1C6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和</w:t>
            </w:r>
          </w:p>
          <w:p w14:paraId="57B5A0E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服</w:t>
            </w:r>
          </w:p>
          <w:p w14:paraId="672A91E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务</w:t>
            </w:r>
          </w:p>
          <w:p w14:paraId="7197CA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方</w:t>
            </w:r>
          </w:p>
          <w:p w14:paraId="4C1F783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案</w:t>
            </w:r>
          </w:p>
        </w:tc>
        <w:tc>
          <w:tcPr>
            <w:tcW w:w="392" w:type="pct"/>
            <w:tcBorders>
              <w:tl2br w:val="nil"/>
              <w:tr2bl w:val="nil"/>
            </w:tcBorders>
            <w:shd w:val="clear" w:color="auto" w:fill="auto"/>
            <w:vAlign w:val="center"/>
          </w:tcPr>
          <w:p w14:paraId="4948CA9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65" w:type="pct"/>
            <w:gridSpan w:val="2"/>
            <w:tcBorders>
              <w:tl2br w:val="nil"/>
              <w:tr2bl w:val="nil"/>
            </w:tcBorders>
            <w:shd w:val="clear" w:color="auto" w:fill="auto"/>
            <w:vAlign w:val="center"/>
          </w:tcPr>
          <w:p w14:paraId="367C209B">
            <w:pPr>
              <w:widowControl/>
              <w:spacing w:line="360" w:lineRule="auto"/>
              <w:ind w:right="134" w:rightChars="64" w:firstLine="480" w:firstLineChars="200"/>
              <w:jc w:val="center"/>
              <w:rPr>
                <w:rFonts w:ascii="宋体" w:hAnsi="宋体" w:cs="宋体"/>
                <w:color w:val="auto"/>
                <w:sz w:val="24"/>
                <w:highlight w:val="none"/>
              </w:rPr>
            </w:pPr>
            <w:r>
              <w:rPr>
                <w:rFonts w:hint="eastAsia" w:ascii="宋体" w:hAnsi="宋体" w:cs="宋体"/>
                <w:color w:val="auto"/>
                <w:sz w:val="24"/>
                <w:highlight w:val="none"/>
              </w:rPr>
              <w:t>评分内容和标准具体描述</w:t>
            </w:r>
          </w:p>
        </w:tc>
        <w:tc>
          <w:tcPr>
            <w:tcW w:w="519" w:type="pct"/>
            <w:tcBorders>
              <w:tl2br w:val="nil"/>
              <w:tr2bl w:val="nil"/>
            </w:tcBorders>
            <w:shd w:val="clear" w:color="auto" w:fill="auto"/>
            <w:vAlign w:val="center"/>
          </w:tcPr>
          <w:p w14:paraId="0C98603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631" w:type="pct"/>
            <w:tcBorders>
              <w:tl2br w:val="nil"/>
              <w:tr2bl w:val="nil"/>
            </w:tcBorders>
            <w:shd w:val="clear" w:color="auto" w:fill="auto"/>
            <w:vAlign w:val="center"/>
          </w:tcPr>
          <w:p w14:paraId="698BCA6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主客观分</w:t>
            </w:r>
          </w:p>
        </w:tc>
      </w:tr>
      <w:tr w14:paraId="276814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31" w:hRule="atLeast"/>
        </w:trPr>
        <w:tc>
          <w:tcPr>
            <w:tcW w:w="391" w:type="pct"/>
            <w:vMerge w:val="continue"/>
            <w:tcBorders>
              <w:tl2br w:val="nil"/>
              <w:tr2bl w:val="nil"/>
            </w:tcBorders>
            <w:shd w:val="clear" w:color="auto" w:fill="auto"/>
            <w:vAlign w:val="center"/>
          </w:tcPr>
          <w:p w14:paraId="7D1B5778">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64F7A7C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3065" w:type="pct"/>
            <w:gridSpan w:val="2"/>
            <w:tcBorders>
              <w:tl2br w:val="nil"/>
              <w:tr2bl w:val="nil"/>
            </w:tcBorders>
            <w:shd w:val="clear" w:color="auto" w:fill="auto"/>
            <w:vAlign w:val="center"/>
          </w:tcPr>
          <w:p w14:paraId="095F197A">
            <w:pPr>
              <w:widowControl/>
              <w:spacing w:line="36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技术功能符合度：对应于采购文件第二章“采购需求”中“技术规格及要求”。指标条款，△每一条不满足扣</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其他</w:t>
            </w:r>
            <w:r>
              <w:rPr>
                <w:rFonts w:hint="eastAsia" w:ascii="宋体" w:hAnsi="宋体" w:cs="宋体"/>
                <w:color w:val="auto"/>
                <w:sz w:val="24"/>
                <w:highlight w:val="none"/>
              </w:rPr>
              <w:t>指标条款每一条不满足扣</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r>
              <w:rPr>
                <w:rFonts w:hint="eastAsia" w:ascii="宋体" w:hAnsi="宋体" w:cs="宋体"/>
                <w:color w:val="auto"/>
                <w:sz w:val="24"/>
                <w:highlight w:val="none"/>
                <w:lang w:eastAsia="zh-CN"/>
              </w:rPr>
              <w:t>，</w:t>
            </w:r>
            <w:r>
              <w:rPr>
                <w:rFonts w:hint="eastAsia" w:ascii="宋体" w:hAnsi="宋体" w:cs="宋体"/>
                <w:color w:val="auto"/>
                <w:sz w:val="24"/>
                <w:highlight w:val="none"/>
              </w:rPr>
              <w:t>扣完为止。本项最高得40分。</w:t>
            </w:r>
          </w:p>
        </w:tc>
        <w:tc>
          <w:tcPr>
            <w:tcW w:w="519" w:type="pct"/>
            <w:tcBorders>
              <w:tl2br w:val="nil"/>
              <w:tr2bl w:val="nil"/>
            </w:tcBorders>
            <w:shd w:val="clear" w:color="auto" w:fill="auto"/>
            <w:vAlign w:val="center"/>
          </w:tcPr>
          <w:p w14:paraId="7D871805">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40</w:t>
            </w:r>
          </w:p>
        </w:tc>
        <w:tc>
          <w:tcPr>
            <w:tcW w:w="631" w:type="pct"/>
            <w:tcBorders>
              <w:tl2br w:val="nil"/>
              <w:tr2bl w:val="nil"/>
            </w:tcBorders>
            <w:shd w:val="clear" w:color="auto" w:fill="auto"/>
            <w:vAlign w:val="center"/>
          </w:tcPr>
          <w:p w14:paraId="06BC2AA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r w14:paraId="72D29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7" w:hRule="atLeast"/>
        </w:trPr>
        <w:tc>
          <w:tcPr>
            <w:tcW w:w="391" w:type="pct"/>
            <w:vMerge w:val="continue"/>
            <w:tcBorders>
              <w:tl2br w:val="nil"/>
              <w:tr2bl w:val="nil"/>
            </w:tcBorders>
            <w:shd w:val="clear" w:color="auto" w:fill="auto"/>
            <w:vAlign w:val="center"/>
          </w:tcPr>
          <w:p w14:paraId="0D348185">
            <w:pPr>
              <w:widowControl/>
              <w:spacing w:line="360" w:lineRule="auto"/>
              <w:jc w:val="center"/>
              <w:rPr>
                <w:rFonts w:ascii="宋体" w:hAnsi="宋体" w:cs="宋体"/>
                <w:b/>
                <w:bCs/>
                <w:color w:val="auto"/>
                <w:sz w:val="24"/>
                <w:highlight w:val="none"/>
              </w:rPr>
            </w:pPr>
          </w:p>
        </w:tc>
        <w:tc>
          <w:tcPr>
            <w:tcW w:w="392" w:type="pct"/>
            <w:tcBorders>
              <w:tl2br w:val="nil"/>
              <w:tr2bl w:val="nil"/>
            </w:tcBorders>
            <w:shd w:val="clear" w:color="auto" w:fill="auto"/>
            <w:vAlign w:val="center"/>
          </w:tcPr>
          <w:p w14:paraId="5FC1FB5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3065" w:type="pct"/>
            <w:gridSpan w:val="2"/>
            <w:tcBorders>
              <w:tl2br w:val="nil"/>
              <w:tr2bl w:val="nil"/>
            </w:tcBorders>
            <w:shd w:val="clear" w:color="auto" w:fill="auto"/>
            <w:vAlign w:val="center"/>
          </w:tcPr>
          <w:p w14:paraId="11AA5B3D">
            <w:pPr>
              <w:snapToGrid w:val="0"/>
              <w:rPr>
                <w:rFonts w:hint="eastAsia" w:ascii="宋体" w:hAnsi="宋体" w:cs="宋体"/>
                <w:color w:val="auto"/>
                <w:sz w:val="24"/>
                <w:highlight w:val="none"/>
              </w:rPr>
            </w:pPr>
            <w:r>
              <w:rPr>
                <w:rFonts w:hint="eastAsia" w:ascii="宋体" w:hAnsi="宋体" w:cs="宋体"/>
                <w:color w:val="auto"/>
                <w:sz w:val="24"/>
                <w:highlight w:val="none"/>
              </w:rPr>
              <w:t>投标人需提供项目技术方案，技术原理及技术特点，根据项目方案的科学性、合理性和规范性等进行综合评审</w:t>
            </w:r>
          </w:p>
          <w:p w14:paraId="47215D76">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对项目技术内容和需求理解准确，技术及难点分析翔实精准得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w:t>
            </w:r>
          </w:p>
          <w:p w14:paraId="56DC3EAD">
            <w:pPr>
              <w:snapToGrid w:val="0"/>
              <w:rPr>
                <w:rFonts w:hint="eastAsia" w:ascii="宋体" w:hAnsi="宋体" w:cs="宋体"/>
                <w:color w:val="auto"/>
                <w:sz w:val="24"/>
                <w:highlight w:val="none"/>
              </w:rPr>
            </w:pPr>
            <w:r>
              <w:rPr>
                <w:rFonts w:hint="eastAsia" w:ascii="宋体" w:hAnsi="宋体" w:cs="宋体"/>
                <w:color w:val="auto"/>
                <w:sz w:val="24"/>
                <w:highlight w:val="none"/>
              </w:rPr>
              <w:t>对项目技术内容和需求基本准确，技术及难点分析充分合理得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p>
          <w:p w14:paraId="04214A7A">
            <w:pPr>
              <w:snapToGrid w:val="0"/>
              <w:rPr>
                <w:rFonts w:hint="eastAsia" w:ascii="宋体" w:hAnsi="宋体" w:cs="宋体"/>
                <w:color w:val="auto"/>
                <w:sz w:val="24"/>
                <w:highlight w:val="none"/>
              </w:rPr>
            </w:pPr>
            <w:r>
              <w:rPr>
                <w:rFonts w:hint="eastAsia" w:ascii="宋体" w:hAnsi="宋体" w:cs="宋体"/>
                <w:color w:val="auto"/>
                <w:sz w:val="24"/>
                <w:highlight w:val="none"/>
              </w:rPr>
              <w:t>对项目服务内容和需求理解有部分偏差，技术及难点分析简略、欠准确得2分；</w:t>
            </w:r>
          </w:p>
          <w:p w14:paraId="20EA926B">
            <w:pPr>
              <w:spacing w:line="360" w:lineRule="auto"/>
              <w:rPr>
                <w:rFonts w:ascii="宋体" w:hAnsi="宋体" w:cs="宋体"/>
                <w:color w:val="auto"/>
                <w:highlight w:val="none"/>
              </w:rPr>
            </w:pPr>
            <w:r>
              <w:rPr>
                <w:rFonts w:hint="eastAsia" w:ascii="宋体" w:hAnsi="宋体" w:cs="宋体"/>
                <w:color w:val="auto"/>
                <w:sz w:val="24"/>
                <w:highlight w:val="none"/>
              </w:rPr>
              <w:t>对项目技术内容和需求理解有较大偏差，技术及难点分析简略、欠准确得1分；未提供或不合理0分。</w:t>
            </w:r>
          </w:p>
        </w:tc>
        <w:tc>
          <w:tcPr>
            <w:tcW w:w="519" w:type="pct"/>
            <w:tcBorders>
              <w:tl2br w:val="nil"/>
              <w:tr2bl w:val="nil"/>
            </w:tcBorders>
            <w:shd w:val="clear" w:color="auto" w:fill="auto"/>
            <w:vAlign w:val="center"/>
          </w:tcPr>
          <w:p w14:paraId="3D3F0B1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12272FE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EA83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4" w:hRule="atLeast"/>
        </w:trPr>
        <w:tc>
          <w:tcPr>
            <w:tcW w:w="391" w:type="pct"/>
            <w:vMerge w:val="continue"/>
            <w:tcBorders>
              <w:tl2br w:val="nil"/>
              <w:tr2bl w:val="nil"/>
            </w:tcBorders>
            <w:shd w:val="clear" w:color="auto" w:fill="auto"/>
            <w:vAlign w:val="center"/>
          </w:tcPr>
          <w:p w14:paraId="52199362">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7CF1386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3065" w:type="pct"/>
            <w:gridSpan w:val="2"/>
            <w:tcBorders>
              <w:tl2br w:val="nil"/>
              <w:tr2bl w:val="nil"/>
            </w:tcBorders>
            <w:shd w:val="clear" w:color="auto" w:fill="auto"/>
            <w:vAlign w:val="center"/>
          </w:tcPr>
          <w:p w14:paraId="5A15BFF8">
            <w:pPr>
              <w:spacing w:line="360" w:lineRule="auto"/>
              <w:rPr>
                <w:rFonts w:ascii="宋体" w:hAnsi="宋体" w:cs="宋体"/>
                <w:color w:val="auto"/>
                <w:sz w:val="24"/>
                <w:highlight w:val="none"/>
              </w:rPr>
            </w:pPr>
            <w:r>
              <w:rPr>
                <w:rFonts w:hint="eastAsia" w:ascii="宋体" w:hAnsi="宋体" w:cs="宋体"/>
                <w:color w:val="auto"/>
                <w:sz w:val="24"/>
                <w:highlight w:val="none"/>
              </w:rPr>
              <w:t>维修成本：包括保修价格、设备配件价格，维修服务费等维修价格。</w:t>
            </w:r>
          </w:p>
          <w:p w14:paraId="5EA3C3A3">
            <w:pPr>
              <w:spacing w:line="360" w:lineRule="auto"/>
              <w:rPr>
                <w:rFonts w:ascii="宋体" w:hAnsi="宋体" w:cs="宋体"/>
                <w:color w:val="auto"/>
                <w:highlight w:val="none"/>
              </w:rPr>
            </w:pPr>
            <w:r>
              <w:rPr>
                <w:rFonts w:hint="eastAsia" w:ascii="宋体" w:hAnsi="宋体" w:cs="宋体"/>
                <w:color w:val="auto"/>
                <w:sz w:val="24"/>
                <w:highlight w:val="none"/>
              </w:rPr>
              <w:t>报价合理维修成本低得4分；报价和维修成本较合理得3分，报价和维修成本一般得2分，维修成本报价不合理得1分，无维修报价得0分</w:t>
            </w:r>
          </w:p>
        </w:tc>
        <w:tc>
          <w:tcPr>
            <w:tcW w:w="519" w:type="pct"/>
            <w:tcBorders>
              <w:tl2br w:val="nil"/>
              <w:tr2bl w:val="nil"/>
            </w:tcBorders>
            <w:shd w:val="clear" w:color="auto" w:fill="auto"/>
            <w:vAlign w:val="center"/>
          </w:tcPr>
          <w:p w14:paraId="631C2A8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7B79975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BBDD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7" w:hRule="atLeast"/>
        </w:trPr>
        <w:tc>
          <w:tcPr>
            <w:tcW w:w="391" w:type="pct"/>
            <w:vMerge w:val="continue"/>
            <w:tcBorders>
              <w:tl2br w:val="nil"/>
              <w:tr2bl w:val="nil"/>
            </w:tcBorders>
            <w:shd w:val="clear" w:color="auto" w:fill="auto"/>
            <w:vAlign w:val="center"/>
          </w:tcPr>
          <w:p w14:paraId="6EC4281B">
            <w:pPr>
              <w:widowControl/>
              <w:spacing w:line="360" w:lineRule="auto"/>
              <w:jc w:val="center"/>
              <w:rPr>
                <w:rFonts w:ascii="宋体" w:hAnsi="宋体" w:cs="宋体"/>
                <w:color w:val="auto"/>
                <w:sz w:val="24"/>
                <w:highlight w:val="none"/>
              </w:rPr>
            </w:pPr>
          </w:p>
        </w:tc>
        <w:tc>
          <w:tcPr>
            <w:tcW w:w="392" w:type="pct"/>
            <w:tcBorders>
              <w:tl2br w:val="nil"/>
              <w:tr2bl w:val="nil"/>
            </w:tcBorders>
            <w:shd w:val="clear" w:color="auto" w:fill="auto"/>
            <w:vAlign w:val="center"/>
          </w:tcPr>
          <w:p w14:paraId="13EF6DD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425" w:type="pct"/>
            <w:vMerge w:val="restart"/>
            <w:tcBorders>
              <w:tl2br w:val="nil"/>
              <w:tr2bl w:val="nil"/>
            </w:tcBorders>
            <w:shd w:val="clear" w:color="auto" w:fill="auto"/>
            <w:vAlign w:val="center"/>
          </w:tcPr>
          <w:p w14:paraId="349549D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售后服务方案</w:t>
            </w:r>
          </w:p>
          <w:p w14:paraId="2931B2A8">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60860DCC">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方案，包括但不限于服务响应时间、故障解决方案，响应时间短，解决方案充分得3分，响应时间一般，解决方案较合理得2分，响应时间长，解决方案一般1分，响应时间长，解决方案差0.5分，无解决方案得0分；</w:t>
            </w:r>
          </w:p>
        </w:tc>
        <w:tc>
          <w:tcPr>
            <w:tcW w:w="519" w:type="pct"/>
            <w:tcBorders>
              <w:tl2br w:val="nil"/>
              <w:tr2bl w:val="nil"/>
            </w:tcBorders>
            <w:shd w:val="clear" w:color="auto" w:fill="auto"/>
            <w:vAlign w:val="center"/>
          </w:tcPr>
          <w:p w14:paraId="49725AF1">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50339D87">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10C25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trPr>
        <w:tc>
          <w:tcPr>
            <w:tcW w:w="391" w:type="pct"/>
            <w:vMerge w:val="continue"/>
            <w:tcBorders>
              <w:tl2br w:val="nil"/>
              <w:tr2bl w:val="nil"/>
            </w:tcBorders>
            <w:vAlign w:val="center"/>
          </w:tcPr>
          <w:p w14:paraId="24626F35">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45E6039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425" w:type="pct"/>
            <w:vMerge w:val="continue"/>
            <w:tcBorders>
              <w:tl2br w:val="nil"/>
              <w:tr2bl w:val="nil"/>
            </w:tcBorders>
            <w:shd w:val="clear" w:color="auto" w:fill="auto"/>
            <w:vAlign w:val="center"/>
          </w:tcPr>
          <w:p w14:paraId="0FB64614">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7994BAD4">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售后服务巡检方案情况，巡检方案能充分满足售后服务要求得4分，巡检方案基本能满足售后服务要求得3分，巡检方案的完整性、可行性、项目售后服务匹配性一般得2分，巡检方案与项目售后服务匹配性有所欠缺得1分，项目售后服务匹配性差或不提及的不得分。</w:t>
            </w:r>
          </w:p>
        </w:tc>
        <w:tc>
          <w:tcPr>
            <w:tcW w:w="519" w:type="pct"/>
            <w:tcBorders>
              <w:tl2br w:val="nil"/>
              <w:tr2bl w:val="nil"/>
            </w:tcBorders>
            <w:shd w:val="clear" w:color="auto" w:fill="auto"/>
            <w:vAlign w:val="center"/>
          </w:tcPr>
          <w:p w14:paraId="417BA83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4C8EF47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A5A5D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51" w:hRule="atLeast"/>
        </w:trPr>
        <w:tc>
          <w:tcPr>
            <w:tcW w:w="391" w:type="pct"/>
            <w:vMerge w:val="continue"/>
            <w:tcBorders>
              <w:tl2br w:val="nil"/>
              <w:tr2bl w:val="nil"/>
            </w:tcBorders>
            <w:vAlign w:val="center"/>
          </w:tcPr>
          <w:p w14:paraId="31E6502E">
            <w:pPr>
              <w:widowControl/>
              <w:spacing w:line="360" w:lineRule="auto"/>
              <w:jc w:val="center"/>
              <w:rPr>
                <w:rFonts w:ascii="宋体" w:hAnsi="宋体" w:cs="宋体"/>
                <w:color w:val="auto"/>
                <w:sz w:val="24"/>
                <w:highlight w:val="none"/>
              </w:rPr>
            </w:pPr>
          </w:p>
        </w:tc>
        <w:tc>
          <w:tcPr>
            <w:tcW w:w="392" w:type="pct"/>
            <w:tcBorders>
              <w:tl2br w:val="nil"/>
              <w:tr2bl w:val="nil"/>
            </w:tcBorders>
            <w:vAlign w:val="center"/>
          </w:tcPr>
          <w:p w14:paraId="71DF40F2">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425" w:type="pct"/>
            <w:vMerge w:val="continue"/>
            <w:tcBorders>
              <w:tl2br w:val="nil"/>
              <w:tr2bl w:val="nil"/>
            </w:tcBorders>
            <w:shd w:val="clear" w:color="auto" w:fill="auto"/>
            <w:vAlign w:val="center"/>
          </w:tcPr>
          <w:p w14:paraId="6BF25F4D">
            <w:pPr>
              <w:widowControl/>
              <w:spacing w:line="360" w:lineRule="auto"/>
              <w:jc w:val="center"/>
              <w:rPr>
                <w:rFonts w:ascii="宋体" w:hAnsi="宋体" w:cs="宋体"/>
                <w:color w:val="auto"/>
                <w:sz w:val="24"/>
                <w:highlight w:val="none"/>
              </w:rPr>
            </w:pPr>
          </w:p>
        </w:tc>
        <w:tc>
          <w:tcPr>
            <w:tcW w:w="2640" w:type="pct"/>
            <w:tcBorders>
              <w:tl2br w:val="nil"/>
              <w:tr2bl w:val="nil"/>
            </w:tcBorders>
            <w:shd w:val="clear" w:color="auto" w:fill="auto"/>
            <w:vAlign w:val="center"/>
          </w:tcPr>
          <w:p w14:paraId="54E92C29">
            <w:pPr>
              <w:spacing w:line="360" w:lineRule="auto"/>
              <w:rPr>
                <w:rFonts w:ascii="宋体" w:hAnsi="宋体" w:cs="宋体"/>
                <w:color w:val="auto"/>
                <w:sz w:val="24"/>
                <w:highlight w:val="none"/>
              </w:rPr>
            </w:pPr>
            <w:r>
              <w:rPr>
                <w:rFonts w:hint="eastAsia" w:ascii="宋体" w:hAnsi="宋体" w:cs="宋体"/>
                <w:color w:val="auto"/>
                <w:sz w:val="24"/>
                <w:highlight w:val="none"/>
              </w:rPr>
              <w:t>售后服务机构技术服务人员情况，提供姓名、工作经验、资质证书情况，人员配备充足售后服务经验丰富得3分，人员配备和售后服务一般得2分，人员配备不足售后服务经验差1分，无人员配备得0分。</w:t>
            </w:r>
          </w:p>
        </w:tc>
        <w:tc>
          <w:tcPr>
            <w:tcW w:w="519" w:type="pct"/>
            <w:tcBorders>
              <w:tl2br w:val="nil"/>
              <w:tr2bl w:val="nil"/>
            </w:tcBorders>
            <w:shd w:val="clear" w:color="auto" w:fill="auto"/>
            <w:vAlign w:val="center"/>
          </w:tcPr>
          <w:p w14:paraId="7E399E58">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31" w:type="pct"/>
            <w:tcBorders>
              <w:tl2br w:val="nil"/>
              <w:tr2bl w:val="nil"/>
            </w:tcBorders>
            <w:shd w:val="clear" w:color="auto" w:fill="auto"/>
            <w:vAlign w:val="center"/>
          </w:tcPr>
          <w:p w14:paraId="4016ABC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B7064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37" w:hRule="atLeast"/>
        </w:trPr>
        <w:tc>
          <w:tcPr>
            <w:tcW w:w="391" w:type="pct"/>
            <w:vMerge w:val="continue"/>
            <w:tcBorders>
              <w:tl2br w:val="nil"/>
              <w:tr2bl w:val="nil"/>
            </w:tcBorders>
            <w:vAlign w:val="center"/>
          </w:tcPr>
          <w:p w14:paraId="4AB8F063">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272E7226">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3065" w:type="pct"/>
            <w:gridSpan w:val="2"/>
            <w:tcBorders>
              <w:tl2br w:val="nil"/>
              <w:tr2bl w:val="nil"/>
            </w:tcBorders>
            <w:shd w:val="clear" w:color="auto" w:fill="auto"/>
            <w:vAlign w:val="center"/>
          </w:tcPr>
          <w:p w14:paraId="6FA6B547">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培训方案，包括但不限于培训对象、课时安排、师资力量安排等，方案考虑充分安排有效得2分，方案合理安排一般得1分，方案安排欠完整得0.5分，无方案得0分</w:t>
            </w:r>
          </w:p>
        </w:tc>
        <w:tc>
          <w:tcPr>
            <w:tcW w:w="519" w:type="pct"/>
            <w:tcBorders>
              <w:tl2br w:val="nil"/>
              <w:tr2bl w:val="nil"/>
            </w:tcBorders>
            <w:shd w:val="clear" w:color="auto" w:fill="auto"/>
            <w:vAlign w:val="center"/>
          </w:tcPr>
          <w:p w14:paraId="51E886EF">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31" w:type="pct"/>
            <w:tcBorders>
              <w:tl2br w:val="nil"/>
              <w:tr2bl w:val="nil"/>
            </w:tcBorders>
            <w:shd w:val="clear" w:color="auto" w:fill="auto"/>
            <w:vAlign w:val="center"/>
          </w:tcPr>
          <w:p w14:paraId="3384233B">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29B442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91" w:type="pct"/>
            <w:vMerge w:val="continue"/>
            <w:tcBorders>
              <w:tl2br w:val="nil"/>
              <w:tr2bl w:val="nil"/>
            </w:tcBorders>
            <w:vAlign w:val="center"/>
          </w:tcPr>
          <w:p w14:paraId="482EAEEF">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6891A3D0">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3065" w:type="pct"/>
            <w:gridSpan w:val="2"/>
            <w:tcBorders>
              <w:tl2br w:val="nil"/>
              <w:tr2bl w:val="nil"/>
            </w:tcBorders>
            <w:shd w:val="clear" w:color="auto" w:fill="auto"/>
            <w:vAlign w:val="center"/>
          </w:tcPr>
          <w:p w14:paraId="2FFD6F35">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拆装调试方案，包括对场地环境的了解、人员的安排、时间进度的规划，对设备的调试进度安排，调试的步骤、措施，问题的解决方案等：方案考虑充分措施有效得4分，方案考虑较充分措施较有效得3分，方案措施一般得2分，方案内容措施简单的1分，无方案得0分。</w:t>
            </w:r>
          </w:p>
        </w:tc>
        <w:tc>
          <w:tcPr>
            <w:tcW w:w="519" w:type="pct"/>
            <w:tcBorders>
              <w:tl2br w:val="nil"/>
              <w:tr2bl w:val="nil"/>
            </w:tcBorders>
            <w:shd w:val="clear" w:color="auto" w:fill="auto"/>
            <w:vAlign w:val="center"/>
          </w:tcPr>
          <w:p w14:paraId="5728BF39">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31" w:type="pct"/>
            <w:tcBorders>
              <w:tl2br w:val="nil"/>
              <w:tr2bl w:val="nil"/>
            </w:tcBorders>
            <w:shd w:val="clear" w:color="auto" w:fill="auto"/>
            <w:vAlign w:val="center"/>
          </w:tcPr>
          <w:p w14:paraId="6C9F9EE4">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736A4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3" w:hRule="atLeast"/>
        </w:trPr>
        <w:tc>
          <w:tcPr>
            <w:tcW w:w="391" w:type="pct"/>
            <w:vMerge w:val="continue"/>
            <w:tcBorders>
              <w:tl2br w:val="nil"/>
              <w:tr2bl w:val="nil"/>
            </w:tcBorders>
            <w:vAlign w:val="center"/>
          </w:tcPr>
          <w:p w14:paraId="25D2F9F4">
            <w:pPr>
              <w:widowControl/>
              <w:spacing w:line="360" w:lineRule="auto"/>
              <w:ind w:firstLine="480" w:firstLineChars="200"/>
              <w:jc w:val="center"/>
              <w:rPr>
                <w:rFonts w:ascii="宋体" w:hAnsi="宋体" w:cs="宋体"/>
                <w:color w:val="auto"/>
                <w:sz w:val="24"/>
                <w:highlight w:val="none"/>
              </w:rPr>
            </w:pPr>
          </w:p>
        </w:tc>
        <w:tc>
          <w:tcPr>
            <w:tcW w:w="392" w:type="pct"/>
            <w:tcBorders>
              <w:tl2br w:val="nil"/>
              <w:tr2bl w:val="nil"/>
            </w:tcBorders>
            <w:vAlign w:val="center"/>
          </w:tcPr>
          <w:p w14:paraId="3EC85ADC">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3065" w:type="pct"/>
            <w:gridSpan w:val="2"/>
            <w:tcBorders>
              <w:tl2br w:val="nil"/>
              <w:tr2bl w:val="nil"/>
            </w:tcBorders>
            <w:shd w:val="clear" w:color="auto" w:fill="auto"/>
            <w:vAlign w:val="center"/>
          </w:tcPr>
          <w:p w14:paraId="3C1E1B0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质保期承诺：质保期在满足采购文件的基础上，每增加提供1年原厂质保的加1分，最多加2分。</w:t>
            </w:r>
          </w:p>
        </w:tc>
        <w:tc>
          <w:tcPr>
            <w:tcW w:w="519" w:type="pct"/>
            <w:tcBorders>
              <w:tl2br w:val="nil"/>
              <w:tr2bl w:val="nil"/>
            </w:tcBorders>
            <w:shd w:val="clear" w:color="auto" w:fill="auto"/>
            <w:vAlign w:val="center"/>
          </w:tcPr>
          <w:p w14:paraId="4B27CA9D">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31" w:type="pct"/>
            <w:tcBorders>
              <w:tl2br w:val="nil"/>
              <w:tr2bl w:val="nil"/>
            </w:tcBorders>
            <w:shd w:val="clear" w:color="auto" w:fill="auto"/>
            <w:vAlign w:val="center"/>
          </w:tcPr>
          <w:p w14:paraId="00845B7A">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r>
    </w:tbl>
    <w:p w14:paraId="26C312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价格分（30分）</w:t>
      </w:r>
    </w:p>
    <w:tbl>
      <w:tblPr>
        <w:tblStyle w:val="6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63"/>
      </w:tblGrid>
      <w:tr w14:paraId="496A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6780C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价格权值</w:t>
            </w:r>
          </w:p>
        </w:tc>
        <w:tc>
          <w:tcPr>
            <w:tcW w:w="3745" w:type="pct"/>
            <w:tcBorders>
              <w:top w:val="single" w:color="auto" w:sz="4" w:space="0"/>
              <w:left w:val="single" w:color="auto" w:sz="4" w:space="0"/>
              <w:bottom w:val="single" w:color="auto" w:sz="4" w:space="0"/>
              <w:right w:val="single" w:color="auto" w:sz="4" w:space="0"/>
            </w:tcBorders>
            <w:noWrap/>
            <w:vAlign w:val="center"/>
          </w:tcPr>
          <w:p w14:paraId="2D0CF7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计算方法</w:t>
            </w:r>
          </w:p>
        </w:tc>
      </w:tr>
      <w:tr w14:paraId="31FE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54" w:type="pct"/>
            <w:tcBorders>
              <w:top w:val="single" w:color="auto" w:sz="4" w:space="0"/>
              <w:left w:val="single" w:color="auto" w:sz="4" w:space="0"/>
              <w:bottom w:val="single" w:color="auto" w:sz="4" w:space="0"/>
              <w:right w:val="single" w:color="auto" w:sz="4" w:space="0"/>
            </w:tcBorders>
            <w:noWrap/>
            <w:vAlign w:val="center"/>
          </w:tcPr>
          <w:p w14:paraId="406DDAE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价格权值=0.3</w:t>
            </w:r>
          </w:p>
        </w:tc>
        <w:tc>
          <w:tcPr>
            <w:tcW w:w="3745" w:type="pct"/>
            <w:tcBorders>
              <w:top w:val="single" w:color="auto" w:sz="4" w:space="0"/>
              <w:left w:val="single" w:color="auto" w:sz="4" w:space="0"/>
              <w:bottom w:val="single" w:color="auto" w:sz="4" w:space="0"/>
              <w:right w:val="single" w:color="auto" w:sz="4" w:space="0"/>
            </w:tcBorders>
            <w:noWrap/>
            <w:vAlign w:val="center"/>
          </w:tcPr>
          <w:p w14:paraId="37836014">
            <w:pPr>
              <w:spacing w:line="360" w:lineRule="auto"/>
              <w:rPr>
                <w:rFonts w:ascii="宋体" w:hAnsi="宋体" w:cs="宋体"/>
                <w:color w:val="auto"/>
                <w:sz w:val="24"/>
                <w:highlight w:val="none"/>
              </w:rPr>
            </w:pPr>
            <w:r>
              <w:rPr>
                <w:rFonts w:hint="eastAsia" w:ascii="宋体" w:hAnsi="宋体" w:cs="宋体"/>
                <w:color w:val="auto"/>
                <w:sz w:val="24"/>
                <w:highlight w:val="none"/>
              </w:rPr>
              <w:t>最低有效投标价格为评标基准价</w:t>
            </w:r>
          </w:p>
          <w:p w14:paraId="689747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4AA35797">
            <w:pPr>
              <w:spacing w:line="360" w:lineRule="auto"/>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14:paraId="1A10EC46">
      <w:pPr>
        <w:spacing w:line="360" w:lineRule="auto"/>
        <w:rPr>
          <w:rFonts w:ascii="宋体" w:hAnsi="宋体" w:cs="宋体"/>
          <w:color w:val="auto"/>
          <w:sz w:val="24"/>
          <w:highlight w:val="none"/>
        </w:rPr>
      </w:pPr>
    </w:p>
    <w:p w14:paraId="548348B2">
      <w:pPr>
        <w:spacing w:line="360" w:lineRule="auto"/>
        <w:rPr>
          <w:rFonts w:cs="仿宋_GB2312"/>
          <w:color w:val="auto"/>
          <w:highlight w:val="none"/>
        </w:rPr>
      </w:pPr>
    </w:p>
    <w:p w14:paraId="4695ABDE">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5F5B83BA">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2E133812">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B96261E">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53E9F72E">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1013B7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0D504EA">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5DA3B556">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76819E6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9C1D1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35C67E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044CBB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8EB5823">
      <w:pPr>
        <w:pStyle w:val="12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ECFBF7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01293C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E1C7C2E">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A1D73D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5A9CD9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CDFDF1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C635CE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886FE4C">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D035D20">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F2A8C59">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D5D49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37B85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68C26F">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1BBA7B3">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1683557">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1C0889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260DC09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37263B2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F6285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4F7AA5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BEF7BA5">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25C821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6FB55D7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24DD8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D9B4D5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700602F">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19B9EAD">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42C97BD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239A870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0E529FD0">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490FE8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23063852">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91915F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728E218F">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38B3A1D4">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F7AB4DD">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4367EA1">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3277D32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C9F84FA">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D39CC9">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4149D58">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70B0285">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7D621055">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0C488F7F">
      <w:pPr>
        <w:pStyle w:val="26"/>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B88A848">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0421ADA">
      <w:pPr>
        <w:pStyle w:val="26"/>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A104520">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6DF5A6B4">
      <w:pPr>
        <w:spacing w:line="480" w:lineRule="auto"/>
        <w:jc w:val="center"/>
        <w:rPr>
          <w:rFonts w:hint="eastAsia" w:ascii="宋体" w:hAnsi="宋体" w:cs="宋体"/>
          <w:b/>
          <w:color w:val="auto"/>
          <w:sz w:val="36"/>
          <w:szCs w:val="36"/>
          <w:highlight w:val="none"/>
        </w:rPr>
      </w:pPr>
    </w:p>
    <w:p w14:paraId="095AF79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75937F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4B6ACA4A">
      <w:pPr>
        <w:pStyle w:val="699"/>
        <w:ind w:left="0" w:leftChars="0" w:firstLine="2891" w:firstLineChars="1200"/>
        <w:rPr>
          <w:rFonts w:hint="eastAsia" w:ascii="宋体" w:hAnsi="宋体" w:cs="宋体"/>
          <w:b/>
          <w:color w:val="auto"/>
          <w:szCs w:val="24"/>
          <w:highlight w:val="none"/>
        </w:rPr>
      </w:pPr>
    </w:p>
    <w:p w14:paraId="295E35AB">
      <w:pPr>
        <w:pStyle w:val="699"/>
        <w:numPr>
          <w:ilvl w:val="0"/>
          <w:numId w:val="10"/>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48555AFC">
      <w:pPr>
        <w:pStyle w:val="699"/>
        <w:ind w:left="0" w:leftChars="0" w:firstLine="0" w:firstLineChars="0"/>
        <w:rPr>
          <w:rFonts w:ascii="宋体" w:hAnsi="宋体" w:cs="宋体"/>
          <w:color w:val="auto"/>
          <w:szCs w:val="24"/>
          <w:highlight w:val="none"/>
        </w:rPr>
      </w:pPr>
    </w:p>
    <w:p w14:paraId="5A940928">
      <w:pPr>
        <w:spacing w:before="120" w:line="22" w:lineRule="atLeast"/>
        <w:rPr>
          <w:rFonts w:ascii="宋体" w:hAnsi="宋体" w:cs="宋体"/>
          <w:color w:val="auto"/>
          <w:sz w:val="24"/>
          <w:highlight w:val="none"/>
        </w:rPr>
      </w:pPr>
    </w:p>
    <w:p w14:paraId="0BBDDFA0">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E032B2D">
      <w:pPr>
        <w:pStyle w:val="596"/>
        <w:spacing w:before="120" w:line="22" w:lineRule="atLeast"/>
        <w:rPr>
          <w:rFonts w:ascii="宋体" w:hAnsi="宋体" w:eastAsia="宋体" w:cs="宋体"/>
          <w:color w:val="auto"/>
          <w:szCs w:val="24"/>
          <w:highlight w:val="none"/>
        </w:rPr>
      </w:pPr>
    </w:p>
    <w:p w14:paraId="5EBB7105">
      <w:pPr>
        <w:rPr>
          <w:rFonts w:ascii="宋体" w:hAnsi="宋体" w:cs="宋体"/>
          <w:color w:val="auto"/>
          <w:sz w:val="24"/>
          <w:highlight w:val="none"/>
        </w:rPr>
      </w:pPr>
    </w:p>
    <w:p w14:paraId="7D8604EC">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9BD1471">
      <w:pPr>
        <w:spacing w:before="120" w:line="22" w:lineRule="atLeast"/>
        <w:rPr>
          <w:rFonts w:ascii="宋体" w:hAnsi="宋体" w:cs="宋体"/>
          <w:color w:val="auto"/>
          <w:sz w:val="24"/>
          <w:highlight w:val="none"/>
        </w:rPr>
      </w:pPr>
    </w:p>
    <w:p w14:paraId="5865B66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7701038E">
      <w:pPr>
        <w:spacing w:before="120" w:line="22" w:lineRule="atLeast"/>
        <w:rPr>
          <w:rFonts w:ascii="宋体" w:hAnsi="宋体" w:cs="宋体"/>
          <w:color w:val="auto"/>
          <w:sz w:val="24"/>
          <w:highlight w:val="none"/>
        </w:rPr>
      </w:pPr>
    </w:p>
    <w:p w14:paraId="475ACF81">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B878359">
      <w:pPr>
        <w:spacing w:before="120" w:line="22" w:lineRule="atLeast"/>
        <w:rPr>
          <w:rFonts w:ascii="宋体" w:hAnsi="宋体" w:cs="宋体"/>
          <w:color w:val="auto"/>
          <w:sz w:val="24"/>
          <w:highlight w:val="none"/>
        </w:rPr>
      </w:pPr>
    </w:p>
    <w:p w14:paraId="1D58C49B">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7304BC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221228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4349E1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50EEC46F">
      <w:pPr>
        <w:spacing w:line="560" w:lineRule="exact"/>
        <w:ind w:firstLine="482" w:firstLineChars="200"/>
        <w:outlineLvl w:val="0"/>
        <w:rPr>
          <w:rFonts w:ascii="宋体" w:hAnsi="宋体" w:cs="宋体"/>
          <w:b/>
          <w:color w:val="auto"/>
          <w:sz w:val="24"/>
          <w:highlight w:val="none"/>
        </w:rPr>
      </w:pPr>
      <w:bookmarkStart w:id="395" w:name="_Toc2232"/>
      <w:bookmarkStart w:id="396" w:name="_Toc24059"/>
      <w:bookmarkStart w:id="397" w:name="_Toc3029"/>
      <w:r>
        <w:rPr>
          <w:rFonts w:hint="eastAsia" w:ascii="宋体" w:hAnsi="宋体" w:cs="宋体"/>
          <w:b/>
          <w:color w:val="auto"/>
          <w:sz w:val="24"/>
          <w:highlight w:val="none"/>
        </w:rPr>
        <w:t>1.1 合同组成部分</w:t>
      </w:r>
      <w:bookmarkEnd w:id="395"/>
      <w:bookmarkEnd w:id="396"/>
      <w:bookmarkEnd w:id="397"/>
    </w:p>
    <w:p w14:paraId="4C7E173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98EC8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594ADE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13179E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1D5FF3C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129263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5FED30D7">
      <w:pPr>
        <w:spacing w:line="560" w:lineRule="exact"/>
        <w:ind w:firstLine="482" w:firstLineChars="200"/>
        <w:outlineLvl w:val="0"/>
        <w:rPr>
          <w:rFonts w:ascii="宋体" w:hAnsi="宋体" w:cs="宋体"/>
          <w:b/>
          <w:color w:val="auto"/>
          <w:sz w:val="24"/>
          <w:highlight w:val="none"/>
        </w:rPr>
      </w:pPr>
      <w:bookmarkStart w:id="398" w:name="_Toc21295"/>
      <w:bookmarkStart w:id="399" w:name="_Toc24300"/>
      <w:bookmarkStart w:id="400" w:name="_Toc27126"/>
      <w:r>
        <w:rPr>
          <w:rFonts w:hint="eastAsia" w:ascii="宋体" w:hAnsi="宋体" w:cs="宋体"/>
          <w:b/>
          <w:color w:val="auto"/>
          <w:sz w:val="24"/>
          <w:highlight w:val="none"/>
        </w:rPr>
        <w:t>1.2 货物</w:t>
      </w:r>
      <w:bookmarkEnd w:id="398"/>
      <w:bookmarkEnd w:id="399"/>
      <w:bookmarkEnd w:id="400"/>
    </w:p>
    <w:p w14:paraId="4F16EB4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5510B9">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7FAD2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4CDA59A7">
      <w:pPr>
        <w:spacing w:line="560" w:lineRule="exact"/>
        <w:ind w:firstLine="482" w:firstLineChars="200"/>
        <w:outlineLvl w:val="0"/>
        <w:rPr>
          <w:rFonts w:ascii="宋体" w:hAnsi="宋体" w:cs="宋体"/>
          <w:b/>
          <w:color w:val="auto"/>
          <w:sz w:val="24"/>
          <w:highlight w:val="none"/>
        </w:rPr>
      </w:pPr>
      <w:bookmarkStart w:id="401" w:name="_Toc23292"/>
      <w:bookmarkStart w:id="402" w:name="_Toc21631"/>
      <w:bookmarkStart w:id="403" w:name="_Toc21551"/>
      <w:r>
        <w:rPr>
          <w:rFonts w:hint="eastAsia" w:ascii="宋体" w:hAnsi="宋体" w:cs="宋体"/>
          <w:b/>
          <w:color w:val="auto"/>
          <w:sz w:val="24"/>
          <w:highlight w:val="none"/>
        </w:rPr>
        <w:t>1.3 价款</w:t>
      </w:r>
      <w:bookmarkEnd w:id="401"/>
      <w:bookmarkEnd w:id="402"/>
      <w:bookmarkEnd w:id="403"/>
    </w:p>
    <w:p w14:paraId="20561F1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330C9F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D88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0382632">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7A9CFC">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D38FC86">
            <w:pPr>
              <w:pStyle w:val="318"/>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0FD2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10DB0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75AB6BF">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27B12">
            <w:pPr>
              <w:pStyle w:val="318"/>
              <w:spacing w:line="560" w:lineRule="exact"/>
              <w:ind w:firstLine="200"/>
              <w:jc w:val="center"/>
              <w:rPr>
                <w:rFonts w:hAnsi="宋体" w:cs="宋体"/>
                <w:color w:val="auto"/>
                <w:sz w:val="24"/>
                <w:szCs w:val="24"/>
                <w:highlight w:val="none"/>
              </w:rPr>
            </w:pPr>
          </w:p>
        </w:tc>
      </w:tr>
      <w:tr w14:paraId="57CD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853210">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D2CF67B">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29B9F25">
            <w:pPr>
              <w:pStyle w:val="318"/>
              <w:spacing w:line="560" w:lineRule="exact"/>
              <w:ind w:firstLine="200"/>
              <w:jc w:val="center"/>
              <w:rPr>
                <w:rFonts w:hAnsi="宋体" w:cs="宋体"/>
                <w:color w:val="auto"/>
                <w:sz w:val="24"/>
                <w:szCs w:val="24"/>
                <w:highlight w:val="none"/>
              </w:rPr>
            </w:pPr>
          </w:p>
        </w:tc>
      </w:tr>
      <w:tr w14:paraId="0E94A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989F3F2">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51545B3">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22414C">
            <w:pPr>
              <w:pStyle w:val="318"/>
              <w:spacing w:line="560" w:lineRule="exact"/>
              <w:ind w:firstLine="200"/>
              <w:jc w:val="center"/>
              <w:rPr>
                <w:rFonts w:hAnsi="宋体" w:cs="宋体"/>
                <w:color w:val="auto"/>
                <w:sz w:val="24"/>
                <w:szCs w:val="24"/>
                <w:highlight w:val="none"/>
              </w:rPr>
            </w:pPr>
          </w:p>
        </w:tc>
      </w:tr>
      <w:tr w14:paraId="5DE7E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8E4479">
            <w:pPr>
              <w:pStyle w:val="318"/>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EB75CE5">
            <w:pPr>
              <w:pStyle w:val="318"/>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737C0F1">
            <w:pPr>
              <w:pStyle w:val="318"/>
              <w:spacing w:line="560" w:lineRule="exact"/>
              <w:ind w:firstLine="200"/>
              <w:jc w:val="center"/>
              <w:rPr>
                <w:rFonts w:hAnsi="宋体" w:cs="宋体"/>
                <w:color w:val="auto"/>
                <w:sz w:val="24"/>
                <w:szCs w:val="24"/>
                <w:highlight w:val="none"/>
              </w:rPr>
            </w:pPr>
          </w:p>
        </w:tc>
      </w:tr>
      <w:tr w14:paraId="25AB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6661254">
            <w:pPr>
              <w:pStyle w:val="318"/>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0EC78E9">
            <w:pPr>
              <w:pStyle w:val="318"/>
              <w:spacing w:line="560" w:lineRule="exact"/>
              <w:ind w:firstLine="200"/>
              <w:jc w:val="center"/>
              <w:rPr>
                <w:rFonts w:hAnsi="宋体" w:cs="宋体"/>
                <w:color w:val="auto"/>
                <w:sz w:val="24"/>
                <w:szCs w:val="24"/>
                <w:highlight w:val="none"/>
              </w:rPr>
            </w:pPr>
          </w:p>
        </w:tc>
      </w:tr>
    </w:tbl>
    <w:p w14:paraId="1919F8C0">
      <w:pPr>
        <w:pStyle w:val="957"/>
        <w:spacing w:before="0" w:beforeAutospacing="0" w:after="0" w:afterAutospacing="0" w:line="360" w:lineRule="auto"/>
        <w:ind w:firstLine="480"/>
        <w:rPr>
          <w:b/>
          <w:color w:val="auto"/>
          <w:highlight w:val="none"/>
        </w:rPr>
      </w:pPr>
      <w:bookmarkStart w:id="404" w:name="_Toc1814"/>
      <w:bookmarkStart w:id="405" w:name="_Toc22618"/>
      <w:bookmarkStart w:id="406" w:name="_Toc10340"/>
      <w:r>
        <w:rPr>
          <w:rFonts w:hint="eastAsia"/>
          <w:b/>
          <w:color w:val="auto"/>
          <w:highlight w:val="none"/>
        </w:rPr>
        <w:t>1.4履约保证金</w:t>
      </w:r>
    </w:p>
    <w:p w14:paraId="67C4ADC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291E30B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00F5E0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E5BCE11">
      <w:pPr>
        <w:pStyle w:val="5"/>
        <w:tabs>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024CE6F">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AF781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4"/>
      <w:bookmarkEnd w:id="405"/>
      <w:bookmarkEnd w:id="406"/>
      <w:r>
        <w:rPr>
          <w:rFonts w:hint="eastAsia" w:ascii="宋体" w:hAnsi="宋体" w:cs="宋体"/>
          <w:b/>
          <w:color w:val="auto"/>
          <w:sz w:val="24"/>
          <w:highlight w:val="none"/>
        </w:rPr>
        <w:t>预付款</w:t>
      </w:r>
    </w:p>
    <w:p w14:paraId="79E48D56">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2087DEF2">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DA5469">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74B83A">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185475A">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35E5B56">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7C9AA36">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0C7155E">
      <w:pPr>
        <w:spacing w:line="560" w:lineRule="exact"/>
        <w:ind w:firstLine="482" w:firstLineChars="200"/>
        <w:outlineLvl w:val="0"/>
        <w:rPr>
          <w:rFonts w:ascii="宋体" w:hAnsi="宋体" w:cs="宋体"/>
          <w:b/>
          <w:color w:val="auto"/>
          <w:sz w:val="24"/>
          <w:highlight w:val="none"/>
        </w:rPr>
      </w:pPr>
      <w:bookmarkStart w:id="407" w:name="_Toc2846"/>
      <w:bookmarkStart w:id="408" w:name="_Toc19304"/>
      <w:bookmarkStart w:id="409" w:name="_Toc32071"/>
      <w:r>
        <w:rPr>
          <w:rFonts w:hint="eastAsia" w:ascii="宋体" w:hAnsi="宋体" w:cs="宋体"/>
          <w:b/>
          <w:color w:val="auto"/>
          <w:sz w:val="24"/>
          <w:highlight w:val="none"/>
        </w:rPr>
        <w:t>1.7货物交付期限、地点和方式</w:t>
      </w:r>
      <w:bookmarkEnd w:id="407"/>
      <w:bookmarkEnd w:id="408"/>
      <w:bookmarkEnd w:id="409"/>
    </w:p>
    <w:p w14:paraId="31D1711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724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16A7F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3097E83">
      <w:pPr>
        <w:spacing w:line="560" w:lineRule="exact"/>
        <w:ind w:firstLine="482" w:firstLineChars="200"/>
        <w:outlineLvl w:val="0"/>
        <w:rPr>
          <w:rFonts w:ascii="宋体" w:hAnsi="宋体" w:cs="宋体"/>
          <w:b/>
          <w:color w:val="auto"/>
          <w:sz w:val="24"/>
          <w:highlight w:val="none"/>
        </w:rPr>
      </w:pPr>
      <w:bookmarkStart w:id="410" w:name="_Toc21423"/>
      <w:bookmarkStart w:id="411" w:name="_Toc27250"/>
      <w:bookmarkStart w:id="412" w:name="_Toc19554"/>
      <w:r>
        <w:rPr>
          <w:rFonts w:hint="eastAsia" w:ascii="宋体" w:hAnsi="宋体" w:cs="宋体"/>
          <w:b/>
          <w:color w:val="auto"/>
          <w:sz w:val="24"/>
          <w:highlight w:val="none"/>
        </w:rPr>
        <w:t>1.8违约责任</w:t>
      </w:r>
      <w:bookmarkEnd w:id="410"/>
      <w:bookmarkEnd w:id="411"/>
      <w:bookmarkEnd w:id="412"/>
    </w:p>
    <w:p w14:paraId="4C56C17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827E78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6CA24CD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3128A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67236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54EF0ADC">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21660E99">
      <w:pPr>
        <w:spacing w:line="560" w:lineRule="exact"/>
        <w:ind w:firstLine="482" w:firstLineChars="200"/>
        <w:outlineLvl w:val="0"/>
        <w:rPr>
          <w:rFonts w:ascii="宋体" w:hAnsi="宋体" w:cs="宋体"/>
          <w:b/>
          <w:color w:val="auto"/>
          <w:sz w:val="24"/>
          <w:highlight w:val="none"/>
        </w:rPr>
      </w:pPr>
      <w:bookmarkStart w:id="413" w:name="_Toc28375"/>
      <w:bookmarkStart w:id="414" w:name="_Toc16021"/>
      <w:bookmarkStart w:id="415" w:name="_Toc15583"/>
      <w:r>
        <w:rPr>
          <w:rFonts w:hint="eastAsia" w:ascii="宋体" w:hAnsi="宋体" w:cs="宋体"/>
          <w:b/>
          <w:color w:val="auto"/>
          <w:sz w:val="24"/>
          <w:highlight w:val="none"/>
        </w:rPr>
        <w:t>1.9合同争议的解决</w:t>
      </w:r>
      <w:bookmarkEnd w:id="413"/>
      <w:bookmarkEnd w:id="414"/>
      <w:bookmarkEnd w:id="415"/>
    </w:p>
    <w:p w14:paraId="458310A9">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EE3B99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367DE5C0">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B313BAC">
      <w:pPr>
        <w:spacing w:line="560" w:lineRule="exact"/>
        <w:ind w:firstLine="482" w:firstLineChars="200"/>
        <w:outlineLvl w:val="0"/>
        <w:rPr>
          <w:rFonts w:ascii="宋体" w:hAnsi="宋体" w:cs="宋体"/>
          <w:b/>
          <w:color w:val="auto"/>
          <w:sz w:val="24"/>
          <w:highlight w:val="none"/>
        </w:rPr>
      </w:pPr>
      <w:bookmarkStart w:id="416" w:name="_Toc7245"/>
      <w:bookmarkStart w:id="417" w:name="_Toc11173"/>
      <w:bookmarkStart w:id="418" w:name="_Toc15322"/>
      <w:r>
        <w:rPr>
          <w:rFonts w:hint="eastAsia" w:ascii="宋体" w:hAnsi="宋体" w:cs="宋体"/>
          <w:b/>
          <w:color w:val="auto"/>
          <w:sz w:val="24"/>
          <w:highlight w:val="none"/>
        </w:rPr>
        <w:t>2.0 合同生效</w:t>
      </w:r>
      <w:bookmarkEnd w:id="416"/>
      <w:bookmarkEnd w:id="417"/>
      <w:bookmarkEnd w:id="418"/>
    </w:p>
    <w:p w14:paraId="4CEA6006">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245152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4CB3B53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74BB8666">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3AE1BB8D">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6D1AEEF9">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082DF9B7">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55ADDB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2BEBDE11">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3BA5AE0">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39C83C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182129A">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9CBCC66">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04829431">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458DD56B">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631FEF7">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EE7B482">
      <w:pPr>
        <w:spacing w:line="560" w:lineRule="exact"/>
        <w:ind w:firstLine="482" w:firstLineChars="200"/>
        <w:outlineLvl w:val="0"/>
        <w:rPr>
          <w:rFonts w:ascii="宋体" w:hAnsi="宋体" w:cs="宋体"/>
          <w:b/>
          <w:color w:val="auto"/>
          <w:sz w:val="24"/>
          <w:highlight w:val="none"/>
        </w:rPr>
      </w:pPr>
      <w:bookmarkStart w:id="419" w:name="_Ref467379214"/>
      <w:bookmarkStart w:id="420" w:name="_Ref467379195"/>
      <w:bookmarkStart w:id="421" w:name="_Ref467378463"/>
      <w:bookmarkStart w:id="422" w:name="_Ref467379109"/>
      <w:bookmarkStart w:id="423" w:name="_Toc279701240"/>
      <w:bookmarkStart w:id="424" w:name="_Ref467379225"/>
      <w:bookmarkStart w:id="425" w:name="_Ref467379205"/>
      <w:bookmarkStart w:id="426" w:name="_Ref467379101"/>
      <w:bookmarkStart w:id="427" w:name="_Toc487900349"/>
      <w:bookmarkStart w:id="428" w:name="_Toc16917"/>
      <w:bookmarkStart w:id="429" w:name="_Ref467378499"/>
      <w:bookmarkStart w:id="430" w:name="_Ref467379094"/>
      <w:bookmarkStart w:id="431" w:name="_Ref467378404"/>
      <w:bookmarkStart w:id="432" w:name="_Toc28763"/>
      <w:bookmarkStart w:id="433" w:name="_Toc19614"/>
      <w:bookmarkStart w:id="434" w:name="_Toc259093669"/>
      <w:r>
        <w:rPr>
          <w:rFonts w:hint="eastAsia" w:ascii="宋体" w:hAnsi="宋体" w:cs="宋体"/>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9E2DB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158D67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7D7E9E6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1DE843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7BC66D4D">
      <w:pPr>
        <w:spacing w:line="560" w:lineRule="exact"/>
        <w:ind w:firstLine="480" w:firstLineChars="200"/>
        <w:rPr>
          <w:rFonts w:ascii="宋体" w:hAnsi="宋体" w:cs="宋体"/>
          <w:color w:val="auto"/>
          <w:sz w:val="24"/>
          <w:highlight w:val="none"/>
        </w:rPr>
      </w:pPr>
      <w:bookmarkStart w:id="435" w:name="_Ref467378840"/>
      <w:r>
        <w:rPr>
          <w:rFonts w:hint="eastAsia" w:ascii="宋体" w:hAnsi="宋体" w:cs="宋体"/>
          <w:color w:val="auto"/>
          <w:sz w:val="24"/>
          <w:highlight w:val="none"/>
        </w:rPr>
        <w:t>2.1.4 “甲方”系指与中标或成交供应商签署合同的采购人</w:t>
      </w:r>
      <w:bookmarkEnd w:id="435"/>
      <w:r>
        <w:rPr>
          <w:rFonts w:hint="eastAsia" w:ascii="宋体" w:hAnsi="宋体" w:cs="宋体"/>
          <w:color w:val="auto"/>
          <w:sz w:val="24"/>
          <w:highlight w:val="none"/>
        </w:rPr>
        <w:t>；采购人委托采购代理机构代表其与乙方签订合同的，采购人的授权委托书作为合同附件。</w:t>
      </w:r>
    </w:p>
    <w:p w14:paraId="21648C9C">
      <w:pPr>
        <w:spacing w:line="560" w:lineRule="exact"/>
        <w:ind w:firstLine="480" w:firstLineChars="200"/>
        <w:rPr>
          <w:rFonts w:ascii="宋体" w:hAnsi="宋体" w:cs="宋体"/>
          <w:color w:val="auto"/>
          <w:sz w:val="24"/>
          <w:highlight w:val="none"/>
        </w:rPr>
      </w:pPr>
      <w:bookmarkStart w:id="436" w:name="_Ref467379400"/>
      <w:r>
        <w:rPr>
          <w:rFonts w:hint="eastAsia" w:ascii="宋体" w:hAnsi="宋体" w:cs="宋体"/>
          <w:color w:val="auto"/>
          <w:sz w:val="24"/>
          <w:highlight w:val="none"/>
        </w:rPr>
        <w:t>2.1.5 “乙方”系指根据合同约定交付货物的中标或成交供应商</w:t>
      </w:r>
      <w:bookmarkEnd w:id="436"/>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0FB96D4">
      <w:pPr>
        <w:spacing w:line="560" w:lineRule="exact"/>
        <w:ind w:firstLine="480" w:firstLineChars="200"/>
        <w:rPr>
          <w:rFonts w:ascii="宋体" w:hAnsi="宋体" w:cs="宋体"/>
          <w:color w:val="auto"/>
          <w:sz w:val="24"/>
          <w:highlight w:val="none"/>
        </w:rPr>
      </w:pPr>
      <w:bookmarkStart w:id="437" w:name="_Ref467379436"/>
      <w:r>
        <w:rPr>
          <w:rFonts w:hint="eastAsia" w:ascii="宋体" w:hAnsi="宋体" w:cs="宋体"/>
          <w:color w:val="auto"/>
          <w:sz w:val="24"/>
          <w:highlight w:val="none"/>
        </w:rPr>
        <w:t>2.1.6 “现场”系指合同约定货物将要运至或者安装的地点。</w:t>
      </w:r>
      <w:bookmarkEnd w:id="437"/>
    </w:p>
    <w:p w14:paraId="37202472">
      <w:pPr>
        <w:spacing w:line="560" w:lineRule="exact"/>
        <w:ind w:firstLine="482" w:firstLineChars="200"/>
        <w:outlineLvl w:val="0"/>
        <w:rPr>
          <w:rFonts w:ascii="宋体" w:hAnsi="宋体" w:cs="宋体"/>
          <w:b/>
          <w:color w:val="auto"/>
          <w:sz w:val="24"/>
          <w:highlight w:val="none"/>
        </w:rPr>
      </w:pPr>
      <w:bookmarkStart w:id="438" w:name="_Toc487900350"/>
      <w:bookmarkStart w:id="439" w:name="_Toc27635"/>
      <w:bookmarkStart w:id="440" w:name="_Toc279701241"/>
      <w:bookmarkStart w:id="441" w:name="_Toc259093670"/>
      <w:bookmarkStart w:id="442" w:name="_Toc13336"/>
      <w:bookmarkStart w:id="443" w:name="_Toc32504"/>
      <w:r>
        <w:rPr>
          <w:rFonts w:hint="eastAsia" w:ascii="宋体" w:hAnsi="宋体" w:cs="宋体"/>
          <w:b/>
          <w:color w:val="auto"/>
          <w:sz w:val="24"/>
          <w:highlight w:val="none"/>
        </w:rPr>
        <w:t>2.2 技术规范</w:t>
      </w:r>
      <w:bookmarkEnd w:id="438"/>
      <w:bookmarkEnd w:id="439"/>
      <w:bookmarkEnd w:id="440"/>
      <w:bookmarkEnd w:id="441"/>
      <w:bookmarkEnd w:id="442"/>
      <w:bookmarkEnd w:id="443"/>
    </w:p>
    <w:p w14:paraId="2200B4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E5286B2">
      <w:pPr>
        <w:spacing w:line="560" w:lineRule="exact"/>
        <w:ind w:firstLine="482" w:firstLineChars="200"/>
        <w:outlineLvl w:val="0"/>
        <w:rPr>
          <w:rFonts w:ascii="宋体" w:hAnsi="宋体" w:cs="宋体"/>
          <w:b/>
          <w:color w:val="auto"/>
          <w:sz w:val="24"/>
          <w:highlight w:val="none"/>
        </w:rPr>
      </w:pPr>
      <w:bookmarkStart w:id="444" w:name="_Toc27853"/>
      <w:bookmarkStart w:id="445" w:name="_Toc487900351"/>
      <w:bookmarkStart w:id="446" w:name="_Toc9829"/>
      <w:bookmarkStart w:id="447" w:name="_Toc279701242"/>
      <w:bookmarkStart w:id="448" w:name="_Toc31634"/>
      <w:bookmarkStart w:id="449" w:name="_Toc259093671"/>
      <w:r>
        <w:rPr>
          <w:rFonts w:hint="eastAsia" w:ascii="宋体" w:hAnsi="宋体" w:cs="宋体"/>
          <w:b/>
          <w:color w:val="auto"/>
          <w:sz w:val="24"/>
          <w:highlight w:val="none"/>
        </w:rPr>
        <w:t>2.3 知识产权</w:t>
      </w:r>
      <w:bookmarkEnd w:id="444"/>
      <w:bookmarkEnd w:id="445"/>
      <w:bookmarkEnd w:id="446"/>
      <w:bookmarkEnd w:id="447"/>
      <w:bookmarkEnd w:id="448"/>
      <w:bookmarkEnd w:id="449"/>
    </w:p>
    <w:p w14:paraId="1CBC74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1B1ECF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D1D39B6">
      <w:pPr>
        <w:spacing w:line="560" w:lineRule="exact"/>
        <w:ind w:firstLine="482" w:firstLineChars="200"/>
        <w:outlineLvl w:val="0"/>
        <w:rPr>
          <w:rFonts w:ascii="宋体" w:hAnsi="宋体" w:cs="宋体"/>
          <w:b/>
          <w:color w:val="auto"/>
          <w:sz w:val="24"/>
          <w:highlight w:val="none"/>
        </w:rPr>
      </w:pPr>
      <w:bookmarkStart w:id="450" w:name="_Toc29149"/>
      <w:bookmarkStart w:id="451" w:name="_Toc4194"/>
      <w:bookmarkStart w:id="452" w:name="_Toc11932"/>
      <w:r>
        <w:rPr>
          <w:rFonts w:hint="eastAsia" w:ascii="宋体" w:hAnsi="宋体" w:cs="宋体"/>
          <w:b/>
          <w:color w:val="auto"/>
          <w:sz w:val="24"/>
          <w:highlight w:val="none"/>
        </w:rPr>
        <w:t>2.4 包装和装运</w:t>
      </w:r>
      <w:bookmarkEnd w:id="450"/>
      <w:bookmarkEnd w:id="451"/>
      <w:bookmarkEnd w:id="452"/>
    </w:p>
    <w:p w14:paraId="5D5FA8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2EE2E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614F23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B6358BE">
      <w:pPr>
        <w:spacing w:line="560" w:lineRule="exact"/>
        <w:ind w:firstLine="482" w:firstLineChars="200"/>
        <w:outlineLvl w:val="0"/>
        <w:rPr>
          <w:rFonts w:ascii="宋体" w:hAnsi="宋体" w:cs="宋体"/>
          <w:b/>
          <w:color w:val="auto"/>
          <w:sz w:val="24"/>
          <w:highlight w:val="none"/>
        </w:rPr>
      </w:pPr>
      <w:bookmarkStart w:id="453" w:name="_Toc487900354"/>
      <w:bookmarkStart w:id="454" w:name="_Toc279701245"/>
      <w:bookmarkStart w:id="455" w:name="_Ref467378591"/>
      <w:bookmarkStart w:id="456" w:name="_Ref467379527"/>
      <w:bookmarkStart w:id="457" w:name="_Ref467379542"/>
      <w:bookmarkStart w:id="458" w:name="_Ref467378541"/>
      <w:bookmarkStart w:id="459" w:name="_Toc259093674"/>
      <w:bookmarkStart w:id="460" w:name="_Ref467379536"/>
      <w:bookmarkStart w:id="461" w:name="_Toc19074"/>
      <w:bookmarkStart w:id="462" w:name="_Toc26182"/>
      <w:bookmarkStart w:id="463" w:name="_Toc30272"/>
      <w:r>
        <w:rPr>
          <w:rFonts w:hint="eastAsia" w:ascii="宋体" w:hAnsi="宋体" w:cs="宋体"/>
          <w:b/>
          <w:color w:val="auto"/>
          <w:sz w:val="24"/>
          <w:highlight w:val="none"/>
        </w:rPr>
        <w:t>2.</w:t>
      </w:r>
      <w:bookmarkEnd w:id="453"/>
      <w:bookmarkEnd w:id="454"/>
      <w:bookmarkEnd w:id="455"/>
      <w:bookmarkEnd w:id="456"/>
      <w:bookmarkEnd w:id="457"/>
      <w:bookmarkEnd w:id="458"/>
      <w:bookmarkEnd w:id="459"/>
      <w:bookmarkEnd w:id="460"/>
      <w:r>
        <w:rPr>
          <w:rFonts w:hint="eastAsia" w:ascii="宋体" w:hAnsi="宋体" w:cs="宋体"/>
          <w:b/>
          <w:color w:val="auto"/>
          <w:sz w:val="24"/>
          <w:highlight w:val="none"/>
        </w:rPr>
        <w:t>5 履约检查和问题反馈</w:t>
      </w:r>
      <w:bookmarkEnd w:id="461"/>
      <w:bookmarkEnd w:id="462"/>
      <w:bookmarkEnd w:id="463"/>
    </w:p>
    <w:p w14:paraId="190269A3">
      <w:pPr>
        <w:spacing w:line="560" w:lineRule="exact"/>
        <w:ind w:firstLine="480" w:firstLineChars="200"/>
        <w:rPr>
          <w:rFonts w:ascii="宋体" w:hAnsi="宋体" w:cs="宋体"/>
          <w:color w:val="auto"/>
          <w:sz w:val="24"/>
          <w:highlight w:val="none"/>
        </w:rPr>
      </w:pPr>
      <w:bookmarkStart w:id="464" w:name="_Ref467379657"/>
      <w:r>
        <w:rPr>
          <w:rFonts w:hint="eastAsia" w:ascii="宋体" w:hAnsi="宋体" w:cs="宋体"/>
          <w:color w:val="auto"/>
          <w:sz w:val="24"/>
          <w:highlight w:val="none"/>
        </w:rPr>
        <w:t>2.5.1</w:t>
      </w:r>
      <w:bookmarkEnd w:id="464"/>
      <w:bookmarkStart w:id="465" w:name="_Toc186431854"/>
      <w:bookmarkStart w:id="466" w:name="_Toc279701247"/>
      <w:bookmarkStart w:id="467" w:name="_Ref467379807"/>
      <w:bookmarkStart w:id="468" w:name="_Ref467379793"/>
      <w:bookmarkStart w:id="469" w:name="_Toc259093676"/>
      <w:bookmarkStart w:id="470"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5E92BE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宋体" w:hAnsi="宋体" w:cs="宋体"/>
          <w:color w:val="auto"/>
          <w:sz w:val="24"/>
          <w:highlight w:val="none"/>
        </w:rPr>
        <w:t>。</w:t>
      </w:r>
    </w:p>
    <w:bookmarkEnd w:id="466"/>
    <w:bookmarkEnd w:id="467"/>
    <w:bookmarkEnd w:id="468"/>
    <w:bookmarkEnd w:id="469"/>
    <w:bookmarkEnd w:id="470"/>
    <w:bookmarkEnd w:id="471"/>
    <w:p w14:paraId="4519A6E5">
      <w:pPr>
        <w:spacing w:line="560" w:lineRule="exact"/>
        <w:ind w:firstLine="482" w:firstLineChars="200"/>
        <w:outlineLvl w:val="0"/>
        <w:rPr>
          <w:rFonts w:ascii="宋体" w:hAnsi="宋体" w:cs="宋体"/>
          <w:b/>
          <w:color w:val="auto"/>
          <w:sz w:val="24"/>
          <w:highlight w:val="none"/>
        </w:rPr>
      </w:pPr>
      <w:bookmarkStart w:id="472" w:name="_Ref467379863"/>
      <w:bookmarkStart w:id="473" w:name="_Ref467379923"/>
      <w:bookmarkStart w:id="474" w:name="_Toc259093677"/>
      <w:bookmarkStart w:id="475" w:name="_Toc279701248"/>
      <w:bookmarkStart w:id="476" w:name="_Ref467379852"/>
      <w:bookmarkStart w:id="477" w:name="_Toc487900358"/>
      <w:bookmarkStart w:id="478" w:name="_Toc3225"/>
      <w:bookmarkStart w:id="479" w:name="_Toc16110"/>
      <w:bookmarkStart w:id="480" w:name="_Toc774"/>
      <w:r>
        <w:rPr>
          <w:rFonts w:hint="eastAsia" w:ascii="宋体" w:hAnsi="宋体" w:cs="宋体"/>
          <w:b/>
          <w:color w:val="auto"/>
          <w:sz w:val="24"/>
          <w:highlight w:val="none"/>
        </w:rPr>
        <w:t>2.6 技术资料</w:t>
      </w:r>
      <w:bookmarkEnd w:id="472"/>
      <w:bookmarkEnd w:id="473"/>
      <w:bookmarkEnd w:id="474"/>
      <w:bookmarkEnd w:id="475"/>
      <w:bookmarkEnd w:id="476"/>
      <w:bookmarkEnd w:id="477"/>
      <w:r>
        <w:rPr>
          <w:rFonts w:hint="eastAsia" w:ascii="宋体" w:hAnsi="宋体" w:cs="宋体"/>
          <w:b/>
          <w:color w:val="auto"/>
          <w:sz w:val="24"/>
          <w:highlight w:val="none"/>
        </w:rPr>
        <w:t>和保密义务</w:t>
      </w:r>
      <w:bookmarkEnd w:id="478"/>
      <w:bookmarkEnd w:id="479"/>
      <w:bookmarkEnd w:id="480"/>
    </w:p>
    <w:p w14:paraId="41B6CCD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234150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49E0368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1821E72">
      <w:pPr>
        <w:spacing w:line="560" w:lineRule="exact"/>
        <w:ind w:firstLine="482" w:firstLineChars="200"/>
        <w:outlineLvl w:val="0"/>
        <w:rPr>
          <w:rFonts w:ascii="宋体" w:hAnsi="宋体" w:cs="宋体"/>
          <w:b/>
          <w:color w:val="auto"/>
          <w:sz w:val="24"/>
          <w:highlight w:val="none"/>
        </w:rPr>
      </w:pPr>
      <w:bookmarkStart w:id="481" w:name="_Toc7860"/>
      <w:r>
        <w:rPr>
          <w:rFonts w:hint="eastAsia" w:ascii="宋体" w:hAnsi="宋体" w:cs="宋体"/>
          <w:b/>
          <w:color w:val="auto"/>
          <w:sz w:val="24"/>
          <w:highlight w:val="none"/>
        </w:rPr>
        <w:t>2.7 质量保证</w:t>
      </w:r>
      <w:bookmarkEnd w:id="481"/>
    </w:p>
    <w:p w14:paraId="6197EA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38CCF5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29BC1483">
      <w:pPr>
        <w:spacing w:line="560" w:lineRule="exact"/>
        <w:ind w:firstLine="482" w:firstLineChars="200"/>
        <w:outlineLvl w:val="0"/>
        <w:rPr>
          <w:rFonts w:ascii="宋体" w:hAnsi="宋体" w:cs="宋体"/>
          <w:b/>
          <w:color w:val="auto"/>
          <w:sz w:val="24"/>
          <w:highlight w:val="none"/>
        </w:rPr>
      </w:pPr>
      <w:bookmarkStart w:id="482" w:name="_Toc17244"/>
      <w:bookmarkStart w:id="483" w:name="_Toc279701252"/>
      <w:bookmarkStart w:id="484" w:name="_Toc487900362"/>
      <w:bookmarkStart w:id="485" w:name="_Toc259093681"/>
      <w:r>
        <w:rPr>
          <w:rFonts w:hint="eastAsia" w:ascii="宋体" w:hAnsi="宋体" w:cs="宋体"/>
          <w:b/>
          <w:color w:val="auto"/>
          <w:sz w:val="24"/>
          <w:highlight w:val="none"/>
        </w:rPr>
        <w:t>2.8 货物的风险负担</w:t>
      </w:r>
      <w:bookmarkEnd w:id="482"/>
    </w:p>
    <w:p w14:paraId="481FE6B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ECDB35">
      <w:pPr>
        <w:spacing w:line="560" w:lineRule="exact"/>
        <w:ind w:firstLine="482" w:firstLineChars="200"/>
        <w:outlineLvl w:val="0"/>
        <w:rPr>
          <w:rFonts w:ascii="宋体" w:hAnsi="宋体" w:cs="宋体"/>
          <w:b/>
          <w:color w:val="auto"/>
          <w:sz w:val="24"/>
          <w:highlight w:val="none"/>
        </w:rPr>
      </w:pPr>
      <w:bookmarkStart w:id="486" w:name="_Toc14055"/>
      <w:r>
        <w:rPr>
          <w:rFonts w:hint="eastAsia" w:ascii="宋体" w:hAnsi="宋体" w:cs="宋体"/>
          <w:b/>
          <w:color w:val="auto"/>
          <w:sz w:val="24"/>
          <w:highlight w:val="none"/>
        </w:rPr>
        <w:t>2.9 延迟交货</w:t>
      </w:r>
      <w:bookmarkEnd w:id="483"/>
      <w:bookmarkEnd w:id="484"/>
      <w:bookmarkEnd w:id="485"/>
      <w:bookmarkEnd w:id="486"/>
    </w:p>
    <w:p w14:paraId="2CABDBD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D0EA835">
      <w:pPr>
        <w:spacing w:line="560" w:lineRule="exact"/>
        <w:ind w:firstLine="482" w:firstLineChars="200"/>
        <w:outlineLvl w:val="0"/>
        <w:rPr>
          <w:rFonts w:ascii="宋体" w:hAnsi="宋体" w:cs="宋体"/>
          <w:b/>
          <w:color w:val="auto"/>
          <w:sz w:val="24"/>
          <w:highlight w:val="none"/>
        </w:rPr>
      </w:pPr>
      <w:bookmarkStart w:id="487" w:name="_Toc7502"/>
      <w:bookmarkStart w:id="488" w:name="_Toc487900364"/>
      <w:bookmarkStart w:id="489" w:name="_Toc279701254"/>
      <w:bookmarkStart w:id="490" w:name="_Ref467378121"/>
      <w:bookmarkStart w:id="491" w:name="_Toc259093683"/>
      <w:r>
        <w:rPr>
          <w:rFonts w:hint="eastAsia" w:ascii="宋体" w:hAnsi="宋体" w:cs="宋体"/>
          <w:b/>
          <w:color w:val="auto"/>
          <w:sz w:val="24"/>
          <w:highlight w:val="none"/>
        </w:rPr>
        <w:t>2.10 合同变更</w:t>
      </w:r>
      <w:bookmarkEnd w:id="487"/>
    </w:p>
    <w:p w14:paraId="1E2F7D5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13946F2A">
      <w:pPr>
        <w:spacing w:line="560" w:lineRule="exact"/>
        <w:ind w:firstLine="482" w:firstLineChars="200"/>
        <w:outlineLvl w:val="0"/>
        <w:rPr>
          <w:rFonts w:ascii="宋体" w:hAnsi="宋体" w:cs="宋体"/>
          <w:b/>
          <w:color w:val="auto"/>
          <w:sz w:val="24"/>
          <w:highlight w:val="none"/>
        </w:rPr>
      </w:pPr>
      <w:bookmarkStart w:id="495" w:name="_Toc15237"/>
      <w:bookmarkStart w:id="496" w:name="_Toc10366"/>
      <w:bookmarkStart w:id="497" w:name="_Toc22955"/>
      <w:r>
        <w:rPr>
          <w:rFonts w:hint="eastAsia" w:ascii="宋体" w:hAnsi="宋体" w:cs="宋体"/>
          <w:b/>
          <w:color w:val="auto"/>
          <w:sz w:val="24"/>
          <w:highlight w:val="none"/>
        </w:rPr>
        <w:t>2.11 合同转让</w:t>
      </w:r>
      <w:bookmarkEnd w:id="492"/>
      <w:bookmarkEnd w:id="493"/>
      <w:bookmarkEnd w:id="494"/>
      <w:r>
        <w:rPr>
          <w:rFonts w:hint="eastAsia" w:ascii="宋体" w:hAnsi="宋体" w:cs="宋体"/>
          <w:b/>
          <w:color w:val="auto"/>
          <w:sz w:val="24"/>
          <w:highlight w:val="none"/>
        </w:rPr>
        <w:t>和分包</w:t>
      </w:r>
      <w:bookmarkEnd w:id="495"/>
      <w:bookmarkEnd w:id="496"/>
      <w:bookmarkEnd w:id="497"/>
    </w:p>
    <w:p w14:paraId="263512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B58F96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DAC8C8">
      <w:pPr>
        <w:spacing w:line="560" w:lineRule="exact"/>
        <w:ind w:firstLine="482" w:firstLineChars="200"/>
        <w:outlineLvl w:val="0"/>
        <w:rPr>
          <w:rFonts w:ascii="宋体" w:hAnsi="宋体" w:cs="宋体"/>
          <w:b/>
          <w:color w:val="auto"/>
          <w:sz w:val="24"/>
          <w:highlight w:val="none"/>
        </w:rPr>
      </w:pPr>
      <w:bookmarkStart w:id="498" w:name="_Toc16508"/>
      <w:bookmarkStart w:id="499" w:name="_Toc13566"/>
      <w:bookmarkStart w:id="500" w:name="_Toc14066"/>
      <w:r>
        <w:rPr>
          <w:rFonts w:hint="eastAsia" w:ascii="宋体" w:hAnsi="宋体" w:cs="宋体"/>
          <w:b/>
          <w:color w:val="auto"/>
          <w:sz w:val="24"/>
          <w:highlight w:val="none"/>
        </w:rPr>
        <w:t>2.12 不可抗力</w:t>
      </w:r>
      <w:bookmarkEnd w:id="498"/>
      <w:bookmarkEnd w:id="499"/>
      <w:bookmarkEnd w:id="500"/>
    </w:p>
    <w:p w14:paraId="65C690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469E135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3254D3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77D03F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64A07C3F">
      <w:pPr>
        <w:spacing w:line="560" w:lineRule="exact"/>
        <w:ind w:firstLine="482" w:firstLineChars="200"/>
        <w:outlineLvl w:val="0"/>
        <w:rPr>
          <w:rFonts w:ascii="宋体" w:hAnsi="宋体" w:cs="宋体"/>
          <w:b/>
          <w:color w:val="auto"/>
          <w:sz w:val="24"/>
          <w:highlight w:val="none"/>
        </w:rPr>
      </w:pPr>
      <w:bookmarkStart w:id="501" w:name="_Toc30676"/>
      <w:bookmarkStart w:id="502" w:name="_Toc689"/>
      <w:bookmarkStart w:id="503" w:name="_Toc6969"/>
      <w:bookmarkStart w:id="504" w:name="_Toc487900365"/>
      <w:bookmarkStart w:id="505" w:name="_Toc259093684"/>
      <w:bookmarkStart w:id="506" w:name="_Toc279701255"/>
      <w:r>
        <w:rPr>
          <w:rFonts w:hint="eastAsia" w:ascii="宋体" w:hAnsi="宋体" w:cs="宋体"/>
          <w:b/>
          <w:color w:val="auto"/>
          <w:sz w:val="24"/>
          <w:highlight w:val="none"/>
        </w:rPr>
        <w:t>2.13 税费</w:t>
      </w:r>
      <w:bookmarkEnd w:id="501"/>
      <w:bookmarkEnd w:id="502"/>
      <w:bookmarkEnd w:id="503"/>
      <w:bookmarkEnd w:id="504"/>
      <w:bookmarkEnd w:id="505"/>
      <w:bookmarkEnd w:id="506"/>
    </w:p>
    <w:p w14:paraId="392B47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6606CAF3">
      <w:pPr>
        <w:spacing w:line="560" w:lineRule="exact"/>
        <w:ind w:firstLine="482" w:firstLineChars="200"/>
        <w:outlineLvl w:val="0"/>
        <w:rPr>
          <w:rFonts w:ascii="宋体" w:hAnsi="宋体" w:cs="宋体"/>
          <w:b/>
          <w:color w:val="auto"/>
          <w:sz w:val="24"/>
          <w:highlight w:val="none"/>
        </w:rPr>
      </w:pPr>
      <w:bookmarkStart w:id="507" w:name="_Toc8298"/>
      <w:bookmarkStart w:id="508" w:name="_Toc7102"/>
      <w:bookmarkStart w:id="509" w:name="_Toc259093687"/>
      <w:bookmarkStart w:id="510" w:name="_Toc279701258"/>
      <w:bookmarkStart w:id="511" w:name="_Toc487900368"/>
      <w:bookmarkStart w:id="512" w:name="_Toc16959"/>
      <w:r>
        <w:rPr>
          <w:rFonts w:hint="eastAsia" w:ascii="宋体" w:hAnsi="宋体" w:cs="宋体"/>
          <w:b/>
          <w:color w:val="auto"/>
          <w:sz w:val="24"/>
          <w:highlight w:val="none"/>
        </w:rPr>
        <w:t>2.14乙方破产</w:t>
      </w:r>
      <w:bookmarkEnd w:id="507"/>
      <w:bookmarkEnd w:id="508"/>
      <w:bookmarkEnd w:id="509"/>
      <w:bookmarkEnd w:id="510"/>
      <w:bookmarkEnd w:id="511"/>
      <w:bookmarkEnd w:id="512"/>
    </w:p>
    <w:p w14:paraId="15AA25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6744957">
      <w:pPr>
        <w:spacing w:line="560" w:lineRule="exact"/>
        <w:ind w:firstLine="482" w:firstLineChars="200"/>
        <w:outlineLvl w:val="0"/>
        <w:rPr>
          <w:rFonts w:ascii="宋体" w:hAnsi="宋体" w:cs="宋体"/>
          <w:b/>
          <w:color w:val="auto"/>
          <w:sz w:val="24"/>
          <w:highlight w:val="none"/>
        </w:rPr>
      </w:pPr>
      <w:bookmarkStart w:id="513" w:name="_Toc6134"/>
      <w:bookmarkStart w:id="514" w:name="_Toc29333"/>
      <w:bookmarkStart w:id="515" w:name="_Toc15387"/>
      <w:r>
        <w:rPr>
          <w:rFonts w:hint="eastAsia" w:ascii="宋体" w:hAnsi="宋体" w:cs="宋体"/>
          <w:b/>
          <w:color w:val="auto"/>
          <w:sz w:val="24"/>
          <w:highlight w:val="none"/>
        </w:rPr>
        <w:t>2.15 合同中止、终止</w:t>
      </w:r>
      <w:bookmarkEnd w:id="513"/>
      <w:bookmarkEnd w:id="514"/>
      <w:bookmarkEnd w:id="515"/>
    </w:p>
    <w:p w14:paraId="4E5E31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0245423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3F79CDB">
      <w:pPr>
        <w:spacing w:line="560" w:lineRule="exact"/>
        <w:ind w:firstLine="482" w:firstLineChars="200"/>
        <w:outlineLvl w:val="0"/>
        <w:rPr>
          <w:rFonts w:ascii="宋体" w:hAnsi="宋体" w:cs="宋体"/>
          <w:b/>
          <w:color w:val="auto"/>
          <w:sz w:val="24"/>
          <w:highlight w:val="none"/>
        </w:rPr>
      </w:pPr>
      <w:bookmarkStart w:id="516" w:name="_Toc14563"/>
      <w:bookmarkStart w:id="517" w:name="_Toc1125"/>
      <w:bookmarkStart w:id="518" w:name="_Toc6596"/>
      <w:r>
        <w:rPr>
          <w:rFonts w:hint="eastAsia" w:ascii="宋体" w:hAnsi="宋体" w:cs="宋体"/>
          <w:b/>
          <w:color w:val="auto"/>
          <w:sz w:val="24"/>
          <w:highlight w:val="none"/>
        </w:rPr>
        <w:t>2.16检验和验收</w:t>
      </w:r>
      <w:bookmarkEnd w:id="516"/>
      <w:bookmarkEnd w:id="517"/>
      <w:bookmarkEnd w:id="518"/>
    </w:p>
    <w:p w14:paraId="5204D2B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B85D9D1">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097164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88"/>
    <w:bookmarkEnd w:id="489"/>
    <w:bookmarkEnd w:id="490"/>
    <w:bookmarkEnd w:id="491"/>
    <w:p w14:paraId="7F5EEC7E">
      <w:pPr>
        <w:spacing w:line="560" w:lineRule="exact"/>
        <w:ind w:firstLine="482" w:firstLineChars="200"/>
        <w:outlineLvl w:val="0"/>
        <w:rPr>
          <w:rFonts w:ascii="宋体" w:hAnsi="宋体" w:cs="宋体"/>
          <w:b/>
          <w:color w:val="auto"/>
          <w:sz w:val="24"/>
          <w:highlight w:val="none"/>
        </w:rPr>
      </w:pPr>
      <w:bookmarkStart w:id="519" w:name="_Toc487900371"/>
      <w:bookmarkStart w:id="520" w:name="_Toc279701261"/>
      <w:bookmarkStart w:id="521" w:name="_Toc259093690"/>
      <w:bookmarkStart w:id="522" w:name="_Toc19604"/>
      <w:bookmarkStart w:id="523" w:name="_Toc11284"/>
      <w:bookmarkStart w:id="524" w:name="_Toc25182"/>
      <w:r>
        <w:rPr>
          <w:rFonts w:hint="eastAsia" w:ascii="宋体" w:hAnsi="宋体" w:cs="宋体"/>
          <w:b/>
          <w:color w:val="auto"/>
          <w:sz w:val="24"/>
          <w:highlight w:val="none"/>
        </w:rPr>
        <w:t>2.17 通知</w:t>
      </w:r>
      <w:bookmarkEnd w:id="519"/>
      <w:bookmarkEnd w:id="520"/>
      <w:bookmarkEnd w:id="521"/>
      <w:r>
        <w:rPr>
          <w:rFonts w:hint="eastAsia" w:ascii="宋体" w:hAnsi="宋体" w:cs="宋体"/>
          <w:b/>
          <w:color w:val="auto"/>
          <w:sz w:val="24"/>
          <w:highlight w:val="none"/>
        </w:rPr>
        <w:t>和送达</w:t>
      </w:r>
      <w:bookmarkEnd w:id="522"/>
      <w:bookmarkEnd w:id="523"/>
      <w:bookmarkEnd w:id="524"/>
    </w:p>
    <w:p w14:paraId="4CC00F6C">
      <w:pPr>
        <w:spacing w:line="560" w:lineRule="exact"/>
        <w:ind w:firstLine="480" w:firstLineChars="200"/>
        <w:rPr>
          <w:rFonts w:ascii="宋体" w:hAnsi="宋体" w:cs="宋体"/>
          <w:color w:val="auto"/>
          <w:sz w:val="24"/>
          <w:highlight w:val="none"/>
        </w:rPr>
      </w:pPr>
      <w:bookmarkStart w:id="525" w:name="_Toc3135"/>
      <w:bookmarkStart w:id="526" w:name="_Toc6698"/>
      <w:bookmarkStart w:id="527" w:name="_Toc279701262"/>
      <w:bookmarkStart w:id="528" w:name="_Toc259093691"/>
      <w:bookmarkStart w:id="529" w:name="_Toc48790037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5"/>
      <w:bookmarkEnd w:id="526"/>
    </w:p>
    <w:p w14:paraId="5200DABF">
      <w:pPr>
        <w:spacing w:line="560" w:lineRule="exact"/>
        <w:ind w:firstLine="480" w:firstLineChars="200"/>
        <w:rPr>
          <w:rFonts w:ascii="宋体" w:hAnsi="宋体" w:cs="宋体"/>
          <w:color w:val="auto"/>
          <w:sz w:val="24"/>
          <w:highlight w:val="none"/>
        </w:rPr>
      </w:pPr>
      <w:bookmarkStart w:id="530" w:name="_Toc23294"/>
      <w:bookmarkStart w:id="531" w:name="_Toc23128"/>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536E3B45">
      <w:pPr>
        <w:spacing w:line="560" w:lineRule="exact"/>
        <w:ind w:firstLine="482" w:firstLineChars="200"/>
        <w:outlineLvl w:val="0"/>
        <w:rPr>
          <w:rFonts w:ascii="宋体" w:hAnsi="宋体" w:cs="宋体"/>
          <w:b/>
          <w:color w:val="auto"/>
          <w:sz w:val="24"/>
          <w:highlight w:val="none"/>
        </w:rPr>
      </w:pPr>
      <w:bookmarkStart w:id="532" w:name="_Toc4355"/>
      <w:bookmarkStart w:id="533" w:name="_Toc18540"/>
      <w:bookmarkStart w:id="534" w:name="_Toc30599"/>
      <w:r>
        <w:rPr>
          <w:rFonts w:hint="eastAsia" w:ascii="宋体" w:hAnsi="宋体" w:cs="宋体"/>
          <w:b/>
          <w:color w:val="auto"/>
          <w:sz w:val="24"/>
          <w:highlight w:val="none"/>
        </w:rPr>
        <w:t>2.18 计量单位</w:t>
      </w:r>
      <w:bookmarkEnd w:id="527"/>
      <w:bookmarkEnd w:id="528"/>
      <w:bookmarkEnd w:id="529"/>
      <w:bookmarkEnd w:id="532"/>
      <w:bookmarkEnd w:id="533"/>
      <w:bookmarkEnd w:id="534"/>
    </w:p>
    <w:p w14:paraId="564BEDD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0EFAFCB9">
      <w:pPr>
        <w:spacing w:line="560" w:lineRule="exact"/>
        <w:ind w:firstLine="482" w:firstLineChars="200"/>
        <w:outlineLvl w:val="0"/>
        <w:rPr>
          <w:rFonts w:ascii="宋体" w:hAnsi="宋体" w:cs="宋体"/>
          <w:b/>
          <w:color w:val="auto"/>
          <w:sz w:val="24"/>
          <w:highlight w:val="none"/>
        </w:rPr>
      </w:pPr>
      <w:bookmarkStart w:id="535" w:name="_Toc10330"/>
      <w:bookmarkStart w:id="536" w:name="_Toc18567"/>
      <w:bookmarkStart w:id="537" w:name="_Toc279701263"/>
      <w:bookmarkStart w:id="538" w:name="_Toc12773"/>
      <w:bookmarkStart w:id="539" w:name="_Toc487900373"/>
      <w:bookmarkStart w:id="540" w:name="_Toc259093692"/>
      <w:r>
        <w:rPr>
          <w:rFonts w:hint="eastAsia" w:ascii="宋体" w:hAnsi="宋体" w:cs="宋体"/>
          <w:b/>
          <w:color w:val="auto"/>
          <w:sz w:val="24"/>
          <w:highlight w:val="none"/>
        </w:rPr>
        <w:t>2.19 合同使用的文字和适用的法律</w:t>
      </w:r>
      <w:bookmarkEnd w:id="535"/>
      <w:bookmarkEnd w:id="536"/>
      <w:bookmarkEnd w:id="537"/>
      <w:bookmarkEnd w:id="538"/>
      <w:bookmarkEnd w:id="539"/>
      <w:bookmarkEnd w:id="540"/>
    </w:p>
    <w:p w14:paraId="410BA6D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1980BFF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0338F813">
      <w:pPr>
        <w:spacing w:line="560" w:lineRule="exact"/>
        <w:ind w:firstLine="482" w:firstLineChars="200"/>
        <w:outlineLvl w:val="0"/>
        <w:rPr>
          <w:rFonts w:ascii="宋体" w:hAnsi="宋体" w:cs="宋体"/>
          <w:b/>
          <w:color w:val="auto"/>
          <w:sz w:val="24"/>
          <w:highlight w:val="none"/>
        </w:rPr>
      </w:pPr>
      <w:bookmarkStart w:id="541" w:name="_Toc14001"/>
      <w:bookmarkStart w:id="542" w:name="_Toc6885"/>
      <w:bookmarkStart w:id="543" w:name="_Toc19890"/>
      <w:r>
        <w:rPr>
          <w:rFonts w:hint="eastAsia" w:ascii="宋体" w:hAnsi="宋体" w:cs="宋体"/>
          <w:b/>
          <w:color w:val="auto"/>
          <w:sz w:val="24"/>
          <w:highlight w:val="none"/>
        </w:rPr>
        <w:t>2.20 合同份数</w:t>
      </w:r>
      <w:bookmarkEnd w:id="541"/>
      <w:bookmarkEnd w:id="542"/>
      <w:bookmarkEnd w:id="543"/>
    </w:p>
    <w:p w14:paraId="159976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3ED65D8">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55494E46">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10C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A18289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E5A61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A50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AA4BB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55E4C7A2">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221D0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F301F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11B26741">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1AF8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1714ABF">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0CE0734C">
            <w:pPr>
              <w:spacing w:line="360" w:lineRule="auto"/>
              <w:rPr>
                <w:rFonts w:ascii="宋体" w:hAnsi="宋体" w:cs="宋体"/>
                <w:color w:val="auto"/>
                <w:sz w:val="24"/>
                <w:highlight w:val="none"/>
              </w:rPr>
            </w:pPr>
          </w:p>
        </w:tc>
      </w:tr>
      <w:tr w14:paraId="2D278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1682D7">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381E76DC">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7126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128848">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4AB0180B">
            <w:pPr>
              <w:spacing w:line="360" w:lineRule="auto"/>
              <w:rPr>
                <w:rFonts w:ascii="宋体" w:hAnsi="宋体" w:cs="宋体"/>
                <w:color w:val="auto"/>
                <w:sz w:val="24"/>
                <w:highlight w:val="none"/>
              </w:rPr>
            </w:pPr>
          </w:p>
        </w:tc>
      </w:tr>
      <w:tr w14:paraId="3745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1FFA3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614426DA">
            <w:pPr>
              <w:spacing w:line="360" w:lineRule="auto"/>
              <w:rPr>
                <w:rFonts w:ascii="宋体" w:hAnsi="宋体" w:cs="宋体"/>
                <w:color w:val="auto"/>
                <w:sz w:val="24"/>
                <w:highlight w:val="none"/>
              </w:rPr>
            </w:pPr>
          </w:p>
        </w:tc>
      </w:tr>
      <w:tr w14:paraId="57AB6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A193BA">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2F7AC78B">
            <w:pPr>
              <w:spacing w:line="360" w:lineRule="auto"/>
              <w:rPr>
                <w:rFonts w:ascii="宋体" w:hAnsi="宋体" w:cs="宋体"/>
                <w:color w:val="auto"/>
                <w:sz w:val="24"/>
                <w:highlight w:val="none"/>
              </w:rPr>
            </w:pPr>
          </w:p>
        </w:tc>
      </w:tr>
      <w:tr w14:paraId="44E0D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414A8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3A4A6009">
            <w:pPr>
              <w:spacing w:line="360" w:lineRule="auto"/>
              <w:rPr>
                <w:rFonts w:ascii="宋体" w:hAnsi="宋体" w:cs="宋体"/>
                <w:color w:val="auto"/>
                <w:sz w:val="24"/>
                <w:highlight w:val="none"/>
              </w:rPr>
            </w:pPr>
          </w:p>
        </w:tc>
      </w:tr>
      <w:tr w14:paraId="609D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BE1077">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42EAF11C">
            <w:pPr>
              <w:spacing w:line="360" w:lineRule="auto"/>
              <w:rPr>
                <w:rFonts w:ascii="宋体" w:hAnsi="宋体" w:cs="宋体"/>
                <w:color w:val="auto"/>
                <w:sz w:val="24"/>
                <w:highlight w:val="none"/>
              </w:rPr>
            </w:pPr>
          </w:p>
        </w:tc>
      </w:tr>
      <w:tr w14:paraId="67DD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41C1348">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117DDDC9">
            <w:pPr>
              <w:spacing w:line="360" w:lineRule="auto"/>
              <w:rPr>
                <w:rFonts w:ascii="宋体" w:hAnsi="宋体" w:cs="宋体"/>
                <w:color w:val="auto"/>
                <w:sz w:val="24"/>
                <w:highlight w:val="none"/>
              </w:rPr>
            </w:pPr>
          </w:p>
        </w:tc>
      </w:tr>
      <w:tr w14:paraId="7D650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25770F">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66FC0A4C">
            <w:pPr>
              <w:spacing w:line="360" w:lineRule="auto"/>
              <w:rPr>
                <w:rFonts w:ascii="宋体" w:hAnsi="宋体" w:cs="宋体"/>
                <w:color w:val="auto"/>
                <w:sz w:val="24"/>
                <w:highlight w:val="none"/>
              </w:rPr>
            </w:pPr>
          </w:p>
        </w:tc>
      </w:tr>
      <w:tr w14:paraId="159AF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74FCC50">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4220FDA3">
            <w:pPr>
              <w:spacing w:line="360" w:lineRule="auto"/>
              <w:rPr>
                <w:rFonts w:ascii="宋体" w:hAnsi="宋体" w:cs="宋体"/>
                <w:color w:val="auto"/>
                <w:sz w:val="24"/>
                <w:highlight w:val="none"/>
              </w:rPr>
            </w:pPr>
          </w:p>
        </w:tc>
      </w:tr>
      <w:tr w14:paraId="6563BFED">
        <w:tblPrEx>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7D8757B">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4CCBEE5">
            <w:pPr>
              <w:spacing w:line="360" w:lineRule="auto"/>
              <w:rPr>
                <w:rFonts w:ascii="宋体" w:hAnsi="宋体" w:cs="宋体"/>
                <w:color w:val="auto"/>
                <w:sz w:val="24"/>
                <w:highlight w:val="none"/>
              </w:rPr>
            </w:pPr>
          </w:p>
        </w:tc>
      </w:tr>
      <w:tr w14:paraId="522B8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44A9E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3B7E5A3F">
            <w:pPr>
              <w:spacing w:line="360" w:lineRule="auto"/>
              <w:rPr>
                <w:rFonts w:ascii="宋体" w:hAnsi="宋体" w:cs="宋体"/>
                <w:color w:val="auto"/>
                <w:sz w:val="24"/>
                <w:highlight w:val="none"/>
              </w:rPr>
            </w:pPr>
          </w:p>
        </w:tc>
      </w:tr>
      <w:tr w14:paraId="40C7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DDD02E">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5714DB97">
            <w:pPr>
              <w:spacing w:line="360" w:lineRule="auto"/>
              <w:rPr>
                <w:rFonts w:ascii="宋体" w:hAnsi="宋体" w:cs="宋体"/>
                <w:color w:val="auto"/>
                <w:sz w:val="24"/>
                <w:highlight w:val="none"/>
              </w:rPr>
            </w:pPr>
          </w:p>
        </w:tc>
      </w:tr>
      <w:tr w14:paraId="539F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6F389C4">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DFBDC7">
            <w:pPr>
              <w:spacing w:line="360" w:lineRule="auto"/>
              <w:ind w:left="-420" w:leftChars="-200" w:right="-420" w:rightChars="-200" w:firstLine="480" w:firstLineChars="200"/>
              <w:rPr>
                <w:rFonts w:ascii="宋体" w:hAnsi="宋体" w:cs="宋体"/>
                <w:color w:val="auto"/>
                <w:sz w:val="24"/>
                <w:highlight w:val="none"/>
              </w:rPr>
            </w:pPr>
          </w:p>
        </w:tc>
      </w:tr>
      <w:tr w14:paraId="6D66E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EC95E1">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0C1C0662">
            <w:pPr>
              <w:spacing w:line="360" w:lineRule="auto"/>
              <w:ind w:left="-420" w:leftChars="-200" w:right="-420" w:rightChars="-200" w:firstLine="480" w:firstLineChars="200"/>
              <w:rPr>
                <w:rFonts w:ascii="宋体" w:hAnsi="宋体" w:cs="宋体"/>
                <w:color w:val="auto"/>
                <w:sz w:val="24"/>
                <w:highlight w:val="none"/>
              </w:rPr>
            </w:pPr>
          </w:p>
        </w:tc>
      </w:tr>
      <w:tr w14:paraId="06342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AE26A8F">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05090F43">
            <w:pPr>
              <w:spacing w:line="360" w:lineRule="auto"/>
              <w:rPr>
                <w:rFonts w:ascii="宋体" w:hAnsi="宋体" w:cs="宋体"/>
                <w:color w:val="auto"/>
                <w:sz w:val="24"/>
                <w:highlight w:val="none"/>
              </w:rPr>
            </w:pPr>
          </w:p>
        </w:tc>
      </w:tr>
      <w:tr w14:paraId="123A7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24E4F16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2F9482DF">
            <w:pPr>
              <w:spacing w:line="360" w:lineRule="auto"/>
              <w:rPr>
                <w:rFonts w:ascii="宋体" w:hAnsi="宋体" w:cs="宋体"/>
                <w:color w:val="auto"/>
                <w:sz w:val="24"/>
                <w:highlight w:val="none"/>
              </w:rPr>
            </w:pPr>
          </w:p>
        </w:tc>
      </w:tr>
      <w:tr w14:paraId="465D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D41672E">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7B8896CF">
            <w:pPr>
              <w:spacing w:line="360" w:lineRule="auto"/>
              <w:rPr>
                <w:rFonts w:ascii="宋体" w:hAnsi="宋体" w:cs="宋体"/>
                <w:color w:val="auto"/>
                <w:sz w:val="24"/>
                <w:highlight w:val="none"/>
              </w:rPr>
            </w:pPr>
          </w:p>
        </w:tc>
      </w:tr>
      <w:tr w14:paraId="0D4DB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6C7A40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004B063">
            <w:pPr>
              <w:spacing w:line="360" w:lineRule="auto"/>
              <w:rPr>
                <w:rFonts w:ascii="宋体" w:hAnsi="宋体" w:cs="宋体"/>
                <w:color w:val="auto"/>
                <w:sz w:val="24"/>
                <w:highlight w:val="none"/>
              </w:rPr>
            </w:pPr>
          </w:p>
        </w:tc>
      </w:tr>
      <w:tr w14:paraId="28962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CCD10F">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261B8A62">
            <w:pPr>
              <w:spacing w:line="360" w:lineRule="auto"/>
              <w:rPr>
                <w:rFonts w:ascii="宋体" w:hAnsi="宋体" w:cs="宋体"/>
                <w:color w:val="auto"/>
                <w:sz w:val="24"/>
                <w:highlight w:val="none"/>
              </w:rPr>
            </w:pPr>
          </w:p>
        </w:tc>
      </w:tr>
      <w:tr w14:paraId="42AA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090CB63">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793AB24A">
            <w:pPr>
              <w:spacing w:line="360" w:lineRule="auto"/>
              <w:rPr>
                <w:rFonts w:ascii="宋体" w:hAnsi="宋体" w:cs="宋体"/>
                <w:color w:val="auto"/>
                <w:sz w:val="24"/>
                <w:highlight w:val="none"/>
              </w:rPr>
            </w:pPr>
          </w:p>
        </w:tc>
      </w:tr>
      <w:tr w14:paraId="44BDB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A4234D8">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15FC1FA7">
            <w:pPr>
              <w:spacing w:line="360" w:lineRule="auto"/>
              <w:rPr>
                <w:rFonts w:ascii="宋体" w:hAnsi="宋体" w:cs="宋体"/>
                <w:color w:val="auto"/>
                <w:sz w:val="24"/>
                <w:highlight w:val="none"/>
              </w:rPr>
            </w:pPr>
          </w:p>
        </w:tc>
      </w:tr>
    </w:tbl>
    <w:p w14:paraId="637380E4">
      <w:pPr>
        <w:rPr>
          <w:rFonts w:ascii="宋体" w:hAnsi="宋体" w:cs="宋体"/>
          <w:color w:val="auto"/>
          <w:sz w:val="24"/>
          <w:highlight w:val="none"/>
        </w:rPr>
      </w:pPr>
    </w:p>
    <w:p w14:paraId="52EC0AE6">
      <w:pPr>
        <w:rPr>
          <w:color w:val="auto"/>
          <w:highlight w:val="none"/>
        </w:rPr>
      </w:pPr>
    </w:p>
    <w:p w14:paraId="5455622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7E22E88">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927C0CE">
      <w:pPr>
        <w:spacing w:line="360" w:lineRule="auto"/>
        <w:jc w:val="center"/>
        <w:outlineLvl w:val="0"/>
        <w:rPr>
          <w:rFonts w:ascii="宋体" w:hAnsi="宋体" w:cs="宋体"/>
          <w:b/>
          <w:color w:val="auto"/>
          <w:kern w:val="0"/>
          <w:sz w:val="36"/>
          <w:szCs w:val="36"/>
          <w:highlight w:val="none"/>
        </w:rPr>
      </w:pPr>
    </w:p>
    <w:p w14:paraId="047C677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90CDED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30487CF">
      <w:pPr>
        <w:spacing w:line="360" w:lineRule="auto"/>
        <w:jc w:val="center"/>
        <w:outlineLvl w:val="0"/>
        <w:rPr>
          <w:rFonts w:ascii="宋体" w:hAnsi="宋体" w:cs="宋体"/>
          <w:b/>
          <w:color w:val="auto"/>
          <w:kern w:val="0"/>
          <w:sz w:val="36"/>
          <w:szCs w:val="36"/>
          <w:highlight w:val="none"/>
        </w:rPr>
      </w:pPr>
    </w:p>
    <w:p w14:paraId="5F387B5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7993E3A7">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EF84E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5CAC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44F6AA">
      <w:pPr>
        <w:snapToGrid w:val="0"/>
        <w:spacing w:line="360" w:lineRule="auto"/>
        <w:ind w:firstLine="480" w:firstLineChars="200"/>
        <w:rPr>
          <w:rFonts w:ascii="宋体" w:hAnsi="宋体" w:cs="宋体"/>
          <w:color w:val="auto"/>
          <w:sz w:val="24"/>
          <w:highlight w:val="none"/>
        </w:rPr>
      </w:pPr>
    </w:p>
    <w:p w14:paraId="06DDB243">
      <w:pPr>
        <w:spacing w:line="360" w:lineRule="auto"/>
        <w:ind w:firstLine="480" w:firstLineChars="200"/>
        <w:rPr>
          <w:rFonts w:ascii="宋体" w:hAnsi="宋体" w:cs="宋体"/>
          <w:color w:val="auto"/>
          <w:sz w:val="24"/>
          <w:highlight w:val="none"/>
        </w:rPr>
      </w:pPr>
    </w:p>
    <w:p w14:paraId="754E8BC8">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4E798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5E3ABB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067C6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DDF1463">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100AA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117693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AC2F02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70947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555728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88C90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6556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9D204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7816B4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EA8E5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69ED251">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02101F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B77360">
      <w:pPr>
        <w:snapToGrid w:val="0"/>
        <w:spacing w:line="360" w:lineRule="auto"/>
        <w:ind w:right="480" w:firstLine="559" w:firstLineChars="233"/>
        <w:jc w:val="left"/>
        <w:rPr>
          <w:rFonts w:hint="eastAsia" w:ascii="宋体" w:hAnsi="宋体" w:eastAsia="宋体" w:cs="仿宋_GB2312"/>
          <w:b/>
          <w:color w:val="auto"/>
          <w:sz w:val="24"/>
          <w:highlight w:val="none"/>
          <w:u w:val="singl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5FE78DD">
      <w:pPr>
        <w:widowControl/>
        <w:spacing w:line="360" w:lineRule="auto"/>
        <w:ind w:firstLine="643" w:firstLineChars="200"/>
        <w:jc w:val="center"/>
        <w:rPr>
          <w:rFonts w:hint="eastAsia" w:ascii="宋体" w:hAnsi="宋体" w:cs="宋体"/>
          <w:b/>
          <w:color w:val="auto"/>
          <w:kern w:val="0"/>
          <w:sz w:val="32"/>
          <w:szCs w:val="32"/>
          <w:highlight w:val="none"/>
        </w:rPr>
      </w:pPr>
    </w:p>
    <w:p w14:paraId="5BA0EC3D">
      <w:pPr>
        <w:widowControl/>
        <w:spacing w:line="360" w:lineRule="auto"/>
        <w:ind w:firstLine="643" w:firstLineChars="200"/>
        <w:jc w:val="center"/>
        <w:rPr>
          <w:rFonts w:hint="eastAsia" w:ascii="宋体" w:hAnsi="宋体" w:cs="宋体"/>
          <w:b/>
          <w:color w:val="auto"/>
          <w:kern w:val="0"/>
          <w:sz w:val="32"/>
          <w:szCs w:val="32"/>
          <w:highlight w:val="none"/>
        </w:rPr>
      </w:pPr>
    </w:p>
    <w:p w14:paraId="5FE57602">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E9413B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8A8C72">
      <w:pPr>
        <w:snapToGrid w:val="0"/>
        <w:spacing w:line="360" w:lineRule="auto"/>
        <w:ind w:right="480"/>
        <w:jc w:val="center"/>
        <w:rPr>
          <w:rFonts w:hint="eastAsia" w:ascii="宋体" w:hAnsi="宋体" w:cs="宋体"/>
          <w:b/>
          <w:color w:val="auto"/>
          <w:kern w:val="0"/>
          <w:sz w:val="32"/>
          <w:szCs w:val="32"/>
          <w:highlight w:val="none"/>
        </w:rPr>
      </w:pPr>
    </w:p>
    <w:p w14:paraId="71C89974">
      <w:pPr>
        <w:snapToGrid w:val="0"/>
        <w:spacing w:line="360" w:lineRule="auto"/>
        <w:ind w:right="480"/>
        <w:jc w:val="center"/>
        <w:rPr>
          <w:rFonts w:hint="eastAsia" w:ascii="宋体" w:hAnsi="宋体" w:cs="宋体"/>
          <w:b/>
          <w:color w:val="auto"/>
          <w:kern w:val="0"/>
          <w:sz w:val="32"/>
          <w:szCs w:val="32"/>
          <w:highlight w:val="none"/>
        </w:rPr>
      </w:pPr>
    </w:p>
    <w:p w14:paraId="02BAF40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56CC940">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E246A53">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2D6E6AD">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195AE1D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488CB">
      <w:pPr>
        <w:widowControl/>
        <w:spacing w:line="360" w:lineRule="auto"/>
        <w:ind w:left="150"/>
        <w:jc w:val="center"/>
        <w:rPr>
          <w:rFonts w:hint="eastAsia" w:ascii="宋体" w:hAnsi="宋体" w:cs="宋体"/>
          <w:b/>
          <w:color w:val="auto"/>
          <w:kern w:val="0"/>
          <w:sz w:val="32"/>
          <w:szCs w:val="32"/>
          <w:highlight w:val="none"/>
        </w:rPr>
      </w:pPr>
    </w:p>
    <w:p w14:paraId="6598B03E">
      <w:pPr>
        <w:widowControl/>
        <w:spacing w:line="360" w:lineRule="auto"/>
        <w:ind w:left="150"/>
        <w:jc w:val="center"/>
        <w:rPr>
          <w:rFonts w:hint="eastAsia" w:ascii="宋体" w:hAnsi="宋体" w:cs="宋体"/>
          <w:b/>
          <w:color w:val="auto"/>
          <w:kern w:val="0"/>
          <w:sz w:val="32"/>
          <w:szCs w:val="32"/>
          <w:highlight w:val="none"/>
        </w:rPr>
      </w:pPr>
    </w:p>
    <w:p w14:paraId="3F654AF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240F9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3BA413C">
      <w:pPr>
        <w:rPr>
          <w:rFonts w:ascii="宋体" w:hAnsi="宋体" w:cs="宋体"/>
          <w:color w:val="auto"/>
          <w:highlight w:val="none"/>
        </w:rPr>
      </w:pPr>
    </w:p>
    <w:p w14:paraId="3028222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72BA2BE">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7B2577E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02B909F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E9AE3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A511852">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7EAFC8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F60087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CCA550E">
      <w:pPr>
        <w:snapToGrid w:val="0"/>
        <w:spacing w:line="360" w:lineRule="auto"/>
        <w:jc w:val="center"/>
        <w:rPr>
          <w:rFonts w:ascii="宋体" w:hAnsi="宋体" w:cs="宋体"/>
          <w:b/>
          <w:color w:val="auto"/>
          <w:kern w:val="0"/>
          <w:sz w:val="32"/>
          <w:szCs w:val="32"/>
          <w:highlight w:val="none"/>
          <w:lang w:val="zh-CN"/>
        </w:rPr>
      </w:pPr>
    </w:p>
    <w:p w14:paraId="4BB8261C">
      <w:pPr>
        <w:snapToGrid w:val="0"/>
        <w:spacing w:line="360" w:lineRule="auto"/>
        <w:jc w:val="center"/>
        <w:rPr>
          <w:rFonts w:ascii="宋体" w:hAnsi="宋体" w:cs="宋体"/>
          <w:b/>
          <w:color w:val="auto"/>
          <w:kern w:val="0"/>
          <w:sz w:val="32"/>
          <w:szCs w:val="32"/>
          <w:highlight w:val="none"/>
          <w:lang w:val="zh-CN"/>
        </w:rPr>
      </w:pPr>
    </w:p>
    <w:p w14:paraId="4A9DA9AB">
      <w:pPr>
        <w:snapToGrid w:val="0"/>
        <w:spacing w:line="360" w:lineRule="auto"/>
        <w:jc w:val="center"/>
        <w:rPr>
          <w:rFonts w:ascii="宋体" w:hAnsi="宋体" w:cs="宋体"/>
          <w:b/>
          <w:color w:val="auto"/>
          <w:kern w:val="0"/>
          <w:sz w:val="32"/>
          <w:szCs w:val="32"/>
          <w:highlight w:val="none"/>
          <w:lang w:val="zh-CN"/>
        </w:rPr>
      </w:pPr>
    </w:p>
    <w:p w14:paraId="7821FCCA">
      <w:pPr>
        <w:snapToGrid w:val="0"/>
        <w:spacing w:line="360" w:lineRule="auto"/>
        <w:jc w:val="center"/>
        <w:rPr>
          <w:rFonts w:ascii="宋体" w:hAnsi="宋体" w:cs="宋体"/>
          <w:b/>
          <w:color w:val="auto"/>
          <w:kern w:val="0"/>
          <w:sz w:val="32"/>
          <w:szCs w:val="32"/>
          <w:highlight w:val="none"/>
          <w:lang w:val="zh-CN"/>
        </w:rPr>
      </w:pPr>
    </w:p>
    <w:p w14:paraId="01324FF3">
      <w:pPr>
        <w:snapToGrid w:val="0"/>
        <w:spacing w:line="360" w:lineRule="auto"/>
        <w:jc w:val="center"/>
        <w:rPr>
          <w:rFonts w:ascii="宋体" w:hAnsi="宋体" w:cs="宋体"/>
          <w:b/>
          <w:color w:val="auto"/>
          <w:kern w:val="0"/>
          <w:sz w:val="32"/>
          <w:szCs w:val="32"/>
          <w:highlight w:val="none"/>
          <w:lang w:val="zh-CN"/>
        </w:rPr>
      </w:pPr>
    </w:p>
    <w:p w14:paraId="64582AED">
      <w:pPr>
        <w:snapToGrid w:val="0"/>
        <w:spacing w:line="360" w:lineRule="auto"/>
        <w:jc w:val="center"/>
        <w:outlineLvl w:val="0"/>
        <w:rPr>
          <w:rFonts w:ascii="宋体" w:hAnsi="宋体" w:cs="宋体"/>
          <w:b/>
          <w:color w:val="auto"/>
          <w:kern w:val="0"/>
          <w:sz w:val="32"/>
          <w:szCs w:val="32"/>
          <w:highlight w:val="none"/>
        </w:rPr>
      </w:pPr>
    </w:p>
    <w:p w14:paraId="48C506C9">
      <w:pPr>
        <w:snapToGrid w:val="0"/>
        <w:spacing w:line="360" w:lineRule="auto"/>
        <w:jc w:val="center"/>
        <w:outlineLvl w:val="0"/>
        <w:rPr>
          <w:rFonts w:ascii="宋体" w:hAnsi="宋体" w:cs="宋体"/>
          <w:b/>
          <w:color w:val="auto"/>
          <w:kern w:val="0"/>
          <w:sz w:val="32"/>
          <w:szCs w:val="32"/>
          <w:highlight w:val="none"/>
        </w:rPr>
      </w:pPr>
    </w:p>
    <w:p w14:paraId="024B9A07">
      <w:pPr>
        <w:rPr>
          <w:rFonts w:ascii="宋体" w:hAnsi="宋体" w:cs="宋体"/>
          <w:color w:val="auto"/>
          <w:highlight w:val="none"/>
        </w:rPr>
      </w:pPr>
    </w:p>
    <w:p w14:paraId="7A696BFC">
      <w:pPr>
        <w:snapToGrid w:val="0"/>
        <w:spacing w:line="360" w:lineRule="auto"/>
        <w:jc w:val="center"/>
        <w:outlineLvl w:val="0"/>
        <w:rPr>
          <w:rFonts w:ascii="宋体" w:hAnsi="宋体" w:cs="宋体"/>
          <w:b/>
          <w:color w:val="auto"/>
          <w:kern w:val="0"/>
          <w:sz w:val="32"/>
          <w:szCs w:val="32"/>
          <w:highlight w:val="none"/>
        </w:rPr>
      </w:pPr>
    </w:p>
    <w:p w14:paraId="60522F0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BB1227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FF48D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260408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61563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DA645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788E9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12F84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2EA665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1BDDA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1F49C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D2CDAB4">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E7758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DACE56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82792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2E953B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7B8F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398C2C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B6001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D37508E">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5A1FC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2E6DB14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A6E8E0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87E6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7B7D91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BD750D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469BD84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1892F1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BB5898D">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CEAA5B7">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8980033">
      <w:pPr>
        <w:numPr>
          <w:ilvl w:val="0"/>
          <w:numId w:val="11"/>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FBF294">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B035C3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0A5309D">
      <w:pPr>
        <w:snapToGrid w:val="0"/>
        <w:spacing w:line="360" w:lineRule="auto"/>
        <w:ind w:left="420" w:leftChars="200" w:firstLine="4200" w:firstLineChars="1750"/>
        <w:rPr>
          <w:rFonts w:ascii="宋体" w:hAnsi="宋体" w:cs="宋体"/>
          <w:color w:val="auto"/>
          <w:kern w:val="0"/>
          <w:sz w:val="24"/>
          <w:highlight w:val="none"/>
          <w:u w:val="single"/>
        </w:rPr>
      </w:pPr>
    </w:p>
    <w:p w14:paraId="1EAADC95">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1F1072F6">
      <w:pPr>
        <w:rPr>
          <w:rFonts w:hint="eastAsia" w:ascii="宋体" w:hAnsi="宋体" w:cs="宋体"/>
          <w:color w:val="auto"/>
          <w:sz w:val="24"/>
          <w:highlight w:val="none"/>
        </w:rPr>
      </w:pPr>
      <w:r>
        <w:rPr>
          <w:rFonts w:hint="eastAsia" w:ascii="宋体" w:hAnsi="宋体" w:cs="宋体"/>
          <w:color w:val="auto"/>
          <w:sz w:val="24"/>
          <w:highlight w:val="none"/>
        </w:rPr>
        <w:br w:type="page"/>
      </w:r>
    </w:p>
    <w:p w14:paraId="60ABB330">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E3E827">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5FE7C894">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EE347D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C4DD8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E6532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345F9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4B1B5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E6E45E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51324FA1">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142B2C8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8C2572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2091E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FBCF9D1">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C57A84D">
      <w:pPr>
        <w:rPr>
          <w:rFonts w:ascii="宋体" w:hAnsi="宋体" w:cs="宋体"/>
          <w:color w:val="auto"/>
          <w:highlight w:val="none"/>
        </w:rPr>
      </w:pPr>
    </w:p>
    <w:p w14:paraId="1548A93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0BC4E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A87A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FFF94F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BFC093">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84484C9">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48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F8E7A5F">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4793657">
            <w:pPr>
              <w:pStyle w:val="147"/>
              <w:adjustRightInd w:val="0"/>
              <w:spacing w:line="360" w:lineRule="auto"/>
              <w:rPr>
                <w:rFonts w:hAnsi="宋体" w:cs="宋体"/>
                <w:bCs/>
                <w:color w:val="auto"/>
                <w:sz w:val="24"/>
                <w:highlight w:val="none"/>
              </w:rPr>
            </w:pPr>
          </w:p>
        </w:tc>
      </w:tr>
    </w:tbl>
    <w:p w14:paraId="1EB0EB0B">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1B1C19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9530B2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C6B69B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539878B">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266CE">
      <w:pPr>
        <w:widowControl/>
        <w:spacing w:line="360" w:lineRule="auto"/>
        <w:ind w:firstLine="120" w:firstLineChars="50"/>
        <w:jc w:val="left"/>
        <w:rPr>
          <w:rFonts w:ascii="宋体" w:hAnsi="宋体" w:cs="宋体"/>
          <w:color w:val="auto"/>
          <w:sz w:val="24"/>
          <w:highlight w:val="none"/>
        </w:rPr>
      </w:pPr>
      <w:bookmarkStart w:id="544"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4"/>
    <w:p w14:paraId="5A79490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DC1DFF2">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6860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2948BB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279A9C5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F9B6FB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050CB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226A62F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21C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1DB17C3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5DAD5A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7E646D2">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79D2121">
            <w:pPr>
              <w:rPr>
                <w:rFonts w:ascii="宋体" w:hAnsi="宋体" w:cs="宋体"/>
                <w:color w:val="auto"/>
                <w:sz w:val="24"/>
                <w:highlight w:val="none"/>
              </w:rPr>
            </w:pPr>
          </w:p>
          <w:p w14:paraId="0B7E99FF">
            <w:pPr>
              <w:rPr>
                <w:rFonts w:ascii="宋体" w:hAnsi="宋体" w:cs="宋体"/>
                <w:color w:val="auto"/>
                <w:sz w:val="24"/>
                <w:highlight w:val="none"/>
              </w:rPr>
            </w:pPr>
            <w:r>
              <w:rPr>
                <w:rFonts w:hint="eastAsia" w:ascii="宋体" w:hAnsi="宋体" w:cs="宋体"/>
                <w:color w:val="auto"/>
                <w:sz w:val="24"/>
                <w:highlight w:val="none"/>
              </w:rPr>
              <w:t>见投标文件</w:t>
            </w:r>
          </w:p>
          <w:p w14:paraId="66F35E0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B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9F748F6">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4AEC6C55">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95C976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69A7D5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98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04D981B">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698C1D93">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1B5E9058">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6A1F231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6D73295">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0E8A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543E1E0">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3EBA67B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CE977A7">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2971DC4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A8A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4CC3B2">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3F72E324">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E0BFDCD">
            <w:pPr>
              <w:rPr>
                <w:rFonts w:hint="eastAsia" w:ascii="宋体" w:hAnsi="宋体" w:cs="宋体"/>
                <w:b w:val="0"/>
                <w:bCs w:val="0"/>
                <w:color w:val="auto"/>
                <w:kern w:val="0"/>
                <w:sz w:val="24"/>
                <w:highlight w:val="none"/>
              </w:rPr>
            </w:pPr>
          </w:p>
        </w:tc>
        <w:tc>
          <w:tcPr>
            <w:tcW w:w="1418" w:type="dxa"/>
          </w:tcPr>
          <w:p w14:paraId="7697F2A5">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48D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7CD1BF6">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9323A98">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F466A3B">
            <w:pPr>
              <w:rPr>
                <w:rFonts w:hint="eastAsia" w:ascii="宋体" w:hAnsi="宋体" w:cs="宋体"/>
                <w:b w:val="0"/>
                <w:bCs w:val="0"/>
                <w:color w:val="auto"/>
                <w:kern w:val="0"/>
                <w:sz w:val="24"/>
                <w:highlight w:val="none"/>
              </w:rPr>
            </w:pPr>
          </w:p>
        </w:tc>
        <w:tc>
          <w:tcPr>
            <w:tcW w:w="1418" w:type="dxa"/>
          </w:tcPr>
          <w:p w14:paraId="6920315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2840382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7F9DB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73BCE4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4CC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7B136E">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tcPr>
          <w:p w14:paraId="686A920A">
            <w:pPr>
              <w:snapToGrid w:val="0"/>
              <w:spacing w:line="360" w:lineRule="auto"/>
              <w:jc w:val="center"/>
              <w:rPr>
                <w:rFonts w:hint="eastAsia" w:ascii="宋体" w:hAnsi="宋体" w:cs="宋体"/>
                <w:b w:val="0"/>
                <w:bCs/>
                <w:color w:val="auto"/>
                <w:sz w:val="24"/>
                <w:highlight w:val="none"/>
                <w:vertAlign w:val="baseline"/>
              </w:rPr>
            </w:pPr>
            <w:r>
              <w:rPr>
                <w:rFonts w:hint="eastAsia" w:ascii="宋体" w:hAnsi="宋体" w:eastAsia="宋体" w:cs="仿宋_GB2312"/>
                <w:b w:val="0"/>
                <w:bCs/>
                <w:color w:val="auto"/>
                <w:sz w:val="24"/>
                <w:highlight w:val="none"/>
              </w:rPr>
              <w:t>投标文件中评标标准相应的商务技术资料目录*</w:t>
            </w:r>
          </w:p>
        </w:tc>
        <w:tc>
          <w:tcPr>
            <w:tcW w:w="3046" w:type="dxa"/>
          </w:tcPr>
          <w:p w14:paraId="29E5FA4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CDB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42D1CD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C79759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BCB274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167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452076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A74F08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CB0F05A">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4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3B6E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BEF9139">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912FB3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47CF7AA">
      <w:pPr>
        <w:pStyle w:val="5"/>
        <w:rPr>
          <w:color w:val="auto"/>
          <w:highlight w:val="none"/>
        </w:rPr>
      </w:pPr>
    </w:p>
    <w:p w14:paraId="577682C3">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04C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630AE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22872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B68920C">
            <w:pPr>
              <w:spacing w:line="360" w:lineRule="auto"/>
              <w:jc w:val="center"/>
              <w:rPr>
                <w:rFonts w:ascii="宋体" w:hAnsi="宋体" w:cs="宋体"/>
                <w:b/>
                <w:color w:val="auto"/>
                <w:sz w:val="24"/>
                <w:highlight w:val="none"/>
              </w:rPr>
            </w:pPr>
          </w:p>
          <w:p w14:paraId="3814D8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692E9C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29C9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CBF97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CE2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497EE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D141BD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BC72AE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B8444F">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163BF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E3C847C">
            <w:pPr>
              <w:spacing w:line="360" w:lineRule="auto"/>
              <w:jc w:val="center"/>
              <w:rPr>
                <w:rFonts w:ascii="宋体" w:hAnsi="宋体" w:cs="宋体"/>
                <w:color w:val="auto"/>
                <w:sz w:val="24"/>
                <w:highlight w:val="none"/>
              </w:rPr>
            </w:pPr>
          </w:p>
        </w:tc>
      </w:tr>
      <w:tr w14:paraId="1695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63D4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0DCA1B2">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5DB0D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43EC3F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D98887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D7DB10E">
            <w:pPr>
              <w:spacing w:line="360" w:lineRule="auto"/>
              <w:jc w:val="center"/>
              <w:rPr>
                <w:rFonts w:ascii="宋体" w:hAnsi="宋体" w:cs="宋体"/>
                <w:color w:val="auto"/>
                <w:sz w:val="24"/>
                <w:highlight w:val="none"/>
              </w:rPr>
            </w:pPr>
          </w:p>
        </w:tc>
      </w:tr>
      <w:tr w14:paraId="28A4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A245F2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45D5F2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5048069">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87CEA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65C4AA">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D0F9D1D">
            <w:pPr>
              <w:spacing w:line="360" w:lineRule="auto"/>
              <w:jc w:val="center"/>
              <w:rPr>
                <w:rFonts w:ascii="宋体" w:hAnsi="宋体" w:cs="宋体"/>
                <w:color w:val="auto"/>
                <w:sz w:val="24"/>
                <w:highlight w:val="none"/>
              </w:rPr>
            </w:pPr>
          </w:p>
        </w:tc>
      </w:tr>
    </w:tbl>
    <w:p w14:paraId="0EE698C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3E23DD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DE94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6D925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B6C4DF1">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4E842CA5">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21B122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DF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F2C94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04AE6C44">
            <w:pPr>
              <w:jc w:val="center"/>
              <w:rPr>
                <w:rFonts w:ascii="宋体" w:hAnsi="宋体" w:cs="宋体"/>
                <w:b/>
                <w:color w:val="auto"/>
                <w:kern w:val="0"/>
                <w:sz w:val="32"/>
                <w:szCs w:val="32"/>
                <w:highlight w:val="none"/>
              </w:rPr>
            </w:pPr>
          </w:p>
        </w:tc>
        <w:tc>
          <w:tcPr>
            <w:tcW w:w="3546" w:type="dxa"/>
          </w:tcPr>
          <w:p w14:paraId="308017DB">
            <w:pPr>
              <w:jc w:val="center"/>
              <w:rPr>
                <w:rFonts w:ascii="宋体" w:hAnsi="宋体" w:cs="宋体"/>
                <w:b/>
                <w:color w:val="auto"/>
                <w:kern w:val="0"/>
                <w:sz w:val="32"/>
                <w:szCs w:val="32"/>
                <w:highlight w:val="none"/>
              </w:rPr>
            </w:pPr>
          </w:p>
        </w:tc>
        <w:tc>
          <w:tcPr>
            <w:tcW w:w="1276" w:type="dxa"/>
          </w:tcPr>
          <w:p w14:paraId="54F9F74F">
            <w:pPr>
              <w:jc w:val="center"/>
              <w:rPr>
                <w:rFonts w:ascii="宋体" w:hAnsi="宋体" w:cs="宋体"/>
                <w:b/>
                <w:color w:val="auto"/>
                <w:kern w:val="0"/>
                <w:sz w:val="32"/>
                <w:szCs w:val="32"/>
                <w:highlight w:val="none"/>
              </w:rPr>
            </w:pPr>
          </w:p>
        </w:tc>
      </w:tr>
      <w:tr w14:paraId="2973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383BF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109943E">
            <w:pPr>
              <w:jc w:val="center"/>
              <w:rPr>
                <w:rFonts w:ascii="宋体" w:hAnsi="宋体" w:cs="宋体"/>
                <w:b/>
                <w:color w:val="auto"/>
                <w:kern w:val="0"/>
                <w:sz w:val="32"/>
                <w:szCs w:val="32"/>
                <w:highlight w:val="none"/>
              </w:rPr>
            </w:pPr>
          </w:p>
        </w:tc>
        <w:tc>
          <w:tcPr>
            <w:tcW w:w="3546" w:type="dxa"/>
          </w:tcPr>
          <w:p w14:paraId="76CD003C">
            <w:pPr>
              <w:jc w:val="center"/>
              <w:rPr>
                <w:rFonts w:ascii="宋体" w:hAnsi="宋体" w:cs="宋体"/>
                <w:b/>
                <w:color w:val="auto"/>
                <w:kern w:val="0"/>
                <w:sz w:val="32"/>
                <w:szCs w:val="32"/>
                <w:highlight w:val="none"/>
              </w:rPr>
            </w:pPr>
          </w:p>
        </w:tc>
        <w:tc>
          <w:tcPr>
            <w:tcW w:w="1276" w:type="dxa"/>
          </w:tcPr>
          <w:p w14:paraId="1D683228">
            <w:pPr>
              <w:jc w:val="center"/>
              <w:rPr>
                <w:rFonts w:ascii="宋体" w:hAnsi="宋体" w:cs="宋体"/>
                <w:b/>
                <w:color w:val="auto"/>
                <w:kern w:val="0"/>
                <w:sz w:val="32"/>
                <w:szCs w:val="32"/>
                <w:highlight w:val="none"/>
              </w:rPr>
            </w:pPr>
          </w:p>
        </w:tc>
      </w:tr>
      <w:tr w14:paraId="5BE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4F02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D610A5">
            <w:pPr>
              <w:jc w:val="center"/>
              <w:rPr>
                <w:rFonts w:ascii="宋体" w:hAnsi="宋体" w:cs="宋体"/>
                <w:b/>
                <w:color w:val="auto"/>
                <w:kern w:val="0"/>
                <w:sz w:val="32"/>
                <w:szCs w:val="32"/>
                <w:highlight w:val="none"/>
              </w:rPr>
            </w:pPr>
          </w:p>
        </w:tc>
        <w:tc>
          <w:tcPr>
            <w:tcW w:w="3546" w:type="dxa"/>
          </w:tcPr>
          <w:p w14:paraId="4F265DD7">
            <w:pPr>
              <w:jc w:val="center"/>
              <w:rPr>
                <w:rFonts w:ascii="宋体" w:hAnsi="宋体" w:cs="宋体"/>
                <w:b/>
                <w:color w:val="auto"/>
                <w:kern w:val="0"/>
                <w:sz w:val="32"/>
                <w:szCs w:val="32"/>
                <w:highlight w:val="none"/>
              </w:rPr>
            </w:pPr>
          </w:p>
        </w:tc>
        <w:tc>
          <w:tcPr>
            <w:tcW w:w="1276" w:type="dxa"/>
          </w:tcPr>
          <w:p w14:paraId="3B03B5AF">
            <w:pPr>
              <w:jc w:val="center"/>
              <w:rPr>
                <w:rFonts w:ascii="宋体" w:hAnsi="宋体" w:cs="宋体"/>
                <w:b/>
                <w:color w:val="auto"/>
                <w:kern w:val="0"/>
                <w:sz w:val="32"/>
                <w:szCs w:val="32"/>
                <w:highlight w:val="none"/>
              </w:rPr>
            </w:pPr>
          </w:p>
        </w:tc>
      </w:tr>
    </w:tbl>
    <w:p w14:paraId="122BF28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356970A">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537FD415">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3E9BF8D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3C3B048D">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F7EAB0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AE41A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064108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08D23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7A2184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9CA0E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756351D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FEE590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F8FE48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C41CEF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8954CB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63C9A1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71ED56F">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024C4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4AC158">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0F2EA9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5A06FB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5D2304">
      <w:pPr>
        <w:spacing w:line="360" w:lineRule="auto"/>
        <w:jc w:val="center"/>
        <w:outlineLvl w:val="0"/>
        <w:rPr>
          <w:rFonts w:ascii="宋体" w:hAnsi="宋体" w:cs="宋体"/>
          <w:b/>
          <w:color w:val="auto"/>
          <w:kern w:val="0"/>
          <w:sz w:val="36"/>
          <w:szCs w:val="36"/>
          <w:highlight w:val="none"/>
        </w:rPr>
      </w:pPr>
    </w:p>
    <w:p w14:paraId="7A2467ED">
      <w:pPr>
        <w:numPr>
          <w:ilvl w:val="0"/>
          <w:numId w:val="1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F3BE031">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877E0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A919D58">
      <w:pPr>
        <w:snapToGrid w:val="0"/>
        <w:spacing w:line="360" w:lineRule="auto"/>
        <w:ind w:right="480"/>
        <w:jc w:val="center"/>
        <w:rPr>
          <w:rFonts w:ascii="宋体" w:hAnsi="宋体" w:cs="宋体"/>
          <w:b/>
          <w:color w:val="auto"/>
          <w:kern w:val="0"/>
          <w:sz w:val="32"/>
          <w:szCs w:val="32"/>
          <w:highlight w:val="none"/>
        </w:rPr>
      </w:pPr>
    </w:p>
    <w:p w14:paraId="55754A1D">
      <w:pPr>
        <w:snapToGrid w:val="0"/>
        <w:spacing w:line="360" w:lineRule="auto"/>
        <w:ind w:right="480"/>
        <w:jc w:val="center"/>
        <w:rPr>
          <w:rFonts w:ascii="宋体" w:hAnsi="宋体" w:cs="宋体"/>
          <w:b/>
          <w:color w:val="auto"/>
          <w:kern w:val="0"/>
          <w:sz w:val="32"/>
          <w:szCs w:val="32"/>
          <w:highlight w:val="none"/>
        </w:rPr>
      </w:pPr>
    </w:p>
    <w:p w14:paraId="0DBE4329">
      <w:pPr>
        <w:snapToGrid w:val="0"/>
        <w:spacing w:line="360" w:lineRule="auto"/>
        <w:ind w:right="480"/>
        <w:jc w:val="center"/>
        <w:rPr>
          <w:rFonts w:ascii="宋体" w:hAnsi="宋体" w:cs="宋体"/>
          <w:b/>
          <w:color w:val="auto"/>
          <w:kern w:val="0"/>
          <w:sz w:val="32"/>
          <w:szCs w:val="32"/>
          <w:highlight w:val="none"/>
        </w:rPr>
      </w:pPr>
    </w:p>
    <w:p w14:paraId="3DFD4948">
      <w:pPr>
        <w:snapToGrid w:val="0"/>
        <w:spacing w:line="360" w:lineRule="auto"/>
        <w:ind w:right="480"/>
        <w:jc w:val="center"/>
        <w:rPr>
          <w:rFonts w:ascii="宋体" w:hAnsi="宋体" w:cs="宋体"/>
          <w:b/>
          <w:color w:val="auto"/>
          <w:kern w:val="0"/>
          <w:sz w:val="32"/>
          <w:szCs w:val="32"/>
          <w:highlight w:val="none"/>
        </w:rPr>
      </w:pPr>
    </w:p>
    <w:p w14:paraId="081ECC44">
      <w:pPr>
        <w:snapToGrid w:val="0"/>
        <w:spacing w:line="360" w:lineRule="auto"/>
        <w:ind w:right="480"/>
        <w:jc w:val="center"/>
        <w:rPr>
          <w:rFonts w:ascii="宋体" w:hAnsi="宋体" w:cs="宋体"/>
          <w:b/>
          <w:color w:val="auto"/>
          <w:kern w:val="0"/>
          <w:sz w:val="32"/>
          <w:szCs w:val="32"/>
          <w:highlight w:val="none"/>
        </w:rPr>
      </w:pPr>
    </w:p>
    <w:p w14:paraId="280DAD77">
      <w:pPr>
        <w:snapToGrid w:val="0"/>
        <w:spacing w:line="360" w:lineRule="auto"/>
        <w:ind w:right="480"/>
        <w:jc w:val="center"/>
        <w:rPr>
          <w:rFonts w:ascii="宋体" w:hAnsi="宋体" w:cs="宋体"/>
          <w:b/>
          <w:color w:val="auto"/>
          <w:kern w:val="0"/>
          <w:sz w:val="32"/>
          <w:szCs w:val="32"/>
          <w:highlight w:val="none"/>
        </w:rPr>
      </w:pPr>
    </w:p>
    <w:p w14:paraId="1335A633">
      <w:pPr>
        <w:snapToGrid w:val="0"/>
        <w:spacing w:line="360" w:lineRule="auto"/>
        <w:ind w:right="480"/>
        <w:jc w:val="center"/>
        <w:rPr>
          <w:rFonts w:ascii="宋体" w:hAnsi="宋体" w:cs="宋体"/>
          <w:b/>
          <w:color w:val="auto"/>
          <w:kern w:val="0"/>
          <w:sz w:val="32"/>
          <w:szCs w:val="32"/>
          <w:highlight w:val="none"/>
        </w:rPr>
      </w:pPr>
    </w:p>
    <w:p w14:paraId="6447E6A9">
      <w:pPr>
        <w:snapToGrid w:val="0"/>
        <w:spacing w:line="360" w:lineRule="auto"/>
        <w:ind w:right="480"/>
        <w:jc w:val="center"/>
        <w:rPr>
          <w:rFonts w:ascii="宋体" w:hAnsi="宋体" w:cs="宋体"/>
          <w:b/>
          <w:color w:val="auto"/>
          <w:kern w:val="0"/>
          <w:sz w:val="32"/>
          <w:szCs w:val="32"/>
          <w:highlight w:val="none"/>
        </w:rPr>
      </w:pPr>
    </w:p>
    <w:p w14:paraId="47D55A03">
      <w:pPr>
        <w:snapToGrid w:val="0"/>
        <w:spacing w:line="360" w:lineRule="auto"/>
        <w:ind w:right="480"/>
        <w:jc w:val="center"/>
        <w:rPr>
          <w:rFonts w:ascii="宋体" w:hAnsi="宋体" w:cs="宋体"/>
          <w:b/>
          <w:color w:val="auto"/>
          <w:kern w:val="0"/>
          <w:sz w:val="32"/>
          <w:szCs w:val="32"/>
          <w:highlight w:val="none"/>
        </w:rPr>
      </w:pPr>
    </w:p>
    <w:p w14:paraId="13113551">
      <w:pPr>
        <w:snapToGrid w:val="0"/>
        <w:spacing w:line="360" w:lineRule="auto"/>
        <w:ind w:right="480"/>
        <w:jc w:val="center"/>
        <w:rPr>
          <w:rFonts w:ascii="宋体" w:hAnsi="宋体" w:cs="宋体"/>
          <w:b/>
          <w:color w:val="auto"/>
          <w:kern w:val="0"/>
          <w:sz w:val="32"/>
          <w:szCs w:val="32"/>
          <w:highlight w:val="none"/>
        </w:rPr>
      </w:pPr>
    </w:p>
    <w:p w14:paraId="054F68AD">
      <w:pPr>
        <w:snapToGrid w:val="0"/>
        <w:spacing w:line="360" w:lineRule="auto"/>
        <w:ind w:right="480"/>
        <w:jc w:val="center"/>
        <w:rPr>
          <w:rFonts w:ascii="宋体" w:hAnsi="宋体" w:cs="宋体"/>
          <w:b/>
          <w:color w:val="auto"/>
          <w:kern w:val="0"/>
          <w:sz w:val="32"/>
          <w:szCs w:val="32"/>
          <w:highlight w:val="none"/>
        </w:rPr>
      </w:pPr>
    </w:p>
    <w:p w14:paraId="5F022FF4">
      <w:pPr>
        <w:snapToGrid w:val="0"/>
        <w:spacing w:line="360" w:lineRule="auto"/>
        <w:ind w:right="480"/>
        <w:jc w:val="center"/>
        <w:rPr>
          <w:rFonts w:ascii="宋体" w:hAnsi="宋体" w:cs="宋体"/>
          <w:b/>
          <w:color w:val="auto"/>
          <w:kern w:val="0"/>
          <w:sz w:val="32"/>
          <w:szCs w:val="32"/>
          <w:highlight w:val="none"/>
        </w:rPr>
      </w:pPr>
    </w:p>
    <w:p w14:paraId="481AE247">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89A1C90">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802D5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CB3291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E4DDD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44A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6B6F3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6B80C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AD8CD5A">
            <w:pPr>
              <w:spacing w:line="360" w:lineRule="auto"/>
              <w:jc w:val="center"/>
              <w:rPr>
                <w:rFonts w:ascii="宋体" w:hAnsi="宋体" w:cs="宋体"/>
                <w:b/>
                <w:color w:val="auto"/>
                <w:sz w:val="24"/>
                <w:highlight w:val="none"/>
              </w:rPr>
            </w:pPr>
          </w:p>
          <w:p w14:paraId="1501F9B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4EB3FA9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370B2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5A967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15CF74C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369A4EA">
            <w:pPr>
              <w:spacing w:line="360" w:lineRule="auto"/>
              <w:jc w:val="center"/>
              <w:rPr>
                <w:rFonts w:ascii="宋体" w:hAnsi="宋体" w:cs="宋体"/>
                <w:b/>
                <w:color w:val="auto"/>
                <w:sz w:val="24"/>
                <w:highlight w:val="none"/>
              </w:rPr>
            </w:pPr>
          </w:p>
          <w:p w14:paraId="7DFA5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160BE10B">
            <w:pPr>
              <w:spacing w:line="360" w:lineRule="auto"/>
              <w:jc w:val="center"/>
              <w:rPr>
                <w:rFonts w:ascii="宋体" w:hAnsi="宋体" w:cs="宋体"/>
                <w:b/>
                <w:color w:val="auto"/>
                <w:sz w:val="24"/>
                <w:highlight w:val="none"/>
              </w:rPr>
            </w:pPr>
          </w:p>
        </w:tc>
      </w:tr>
      <w:tr w14:paraId="0353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7EB895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4077BAF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E133989">
            <w:pPr>
              <w:snapToGrid w:val="0"/>
              <w:spacing w:line="360" w:lineRule="auto"/>
              <w:jc w:val="center"/>
              <w:rPr>
                <w:rFonts w:ascii="宋体" w:hAnsi="宋体" w:cs="宋体"/>
                <w:color w:val="auto"/>
                <w:sz w:val="24"/>
                <w:highlight w:val="none"/>
              </w:rPr>
            </w:pPr>
          </w:p>
        </w:tc>
        <w:tc>
          <w:tcPr>
            <w:tcW w:w="3118" w:type="dxa"/>
            <w:vAlign w:val="center"/>
          </w:tcPr>
          <w:p w14:paraId="2263E448">
            <w:pPr>
              <w:snapToGrid w:val="0"/>
              <w:spacing w:line="360" w:lineRule="auto"/>
              <w:jc w:val="center"/>
              <w:rPr>
                <w:rFonts w:ascii="宋体" w:hAnsi="宋体" w:cs="宋体"/>
                <w:color w:val="auto"/>
                <w:sz w:val="24"/>
                <w:highlight w:val="none"/>
              </w:rPr>
            </w:pPr>
          </w:p>
        </w:tc>
        <w:tc>
          <w:tcPr>
            <w:tcW w:w="993" w:type="dxa"/>
            <w:vAlign w:val="center"/>
          </w:tcPr>
          <w:p w14:paraId="52E16EBE">
            <w:pPr>
              <w:snapToGrid w:val="0"/>
              <w:spacing w:line="360" w:lineRule="auto"/>
              <w:jc w:val="center"/>
              <w:rPr>
                <w:rFonts w:ascii="宋体" w:hAnsi="宋体" w:cs="宋体"/>
                <w:color w:val="auto"/>
                <w:sz w:val="24"/>
                <w:highlight w:val="none"/>
              </w:rPr>
            </w:pPr>
          </w:p>
        </w:tc>
        <w:tc>
          <w:tcPr>
            <w:tcW w:w="1559" w:type="dxa"/>
            <w:vAlign w:val="center"/>
          </w:tcPr>
          <w:p w14:paraId="55BDDD52">
            <w:pPr>
              <w:spacing w:line="360" w:lineRule="auto"/>
              <w:jc w:val="center"/>
              <w:rPr>
                <w:rFonts w:ascii="宋体" w:hAnsi="宋体" w:cs="宋体"/>
                <w:color w:val="auto"/>
                <w:sz w:val="24"/>
                <w:highlight w:val="none"/>
              </w:rPr>
            </w:pPr>
          </w:p>
        </w:tc>
        <w:tc>
          <w:tcPr>
            <w:tcW w:w="1984" w:type="dxa"/>
            <w:vAlign w:val="center"/>
          </w:tcPr>
          <w:p w14:paraId="3C1C29C2">
            <w:pPr>
              <w:spacing w:line="360" w:lineRule="auto"/>
              <w:jc w:val="center"/>
              <w:rPr>
                <w:rFonts w:ascii="宋体" w:hAnsi="宋体" w:cs="宋体"/>
                <w:color w:val="auto"/>
                <w:sz w:val="24"/>
                <w:highlight w:val="none"/>
              </w:rPr>
            </w:pPr>
          </w:p>
        </w:tc>
        <w:tc>
          <w:tcPr>
            <w:tcW w:w="3119" w:type="dxa"/>
            <w:vAlign w:val="center"/>
          </w:tcPr>
          <w:p w14:paraId="69B04F0D">
            <w:pPr>
              <w:spacing w:line="360" w:lineRule="auto"/>
              <w:jc w:val="center"/>
              <w:rPr>
                <w:rFonts w:ascii="宋体" w:hAnsi="宋体" w:cs="宋体"/>
                <w:color w:val="auto"/>
                <w:sz w:val="24"/>
                <w:highlight w:val="none"/>
              </w:rPr>
            </w:pPr>
          </w:p>
        </w:tc>
      </w:tr>
      <w:tr w14:paraId="4ADD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6739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257F13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6C56B476">
            <w:pPr>
              <w:snapToGrid w:val="0"/>
              <w:spacing w:line="360" w:lineRule="auto"/>
              <w:jc w:val="center"/>
              <w:rPr>
                <w:rFonts w:ascii="宋体" w:hAnsi="宋体" w:cs="宋体"/>
                <w:color w:val="auto"/>
                <w:sz w:val="24"/>
                <w:highlight w:val="none"/>
              </w:rPr>
            </w:pPr>
          </w:p>
        </w:tc>
        <w:tc>
          <w:tcPr>
            <w:tcW w:w="3118" w:type="dxa"/>
            <w:vAlign w:val="center"/>
          </w:tcPr>
          <w:p w14:paraId="073E2C07">
            <w:pPr>
              <w:snapToGrid w:val="0"/>
              <w:spacing w:line="360" w:lineRule="auto"/>
              <w:jc w:val="center"/>
              <w:rPr>
                <w:rFonts w:ascii="宋体" w:hAnsi="宋体" w:cs="宋体"/>
                <w:color w:val="auto"/>
                <w:sz w:val="24"/>
                <w:highlight w:val="none"/>
              </w:rPr>
            </w:pPr>
          </w:p>
        </w:tc>
        <w:tc>
          <w:tcPr>
            <w:tcW w:w="993" w:type="dxa"/>
            <w:vAlign w:val="center"/>
          </w:tcPr>
          <w:p w14:paraId="63BA427D">
            <w:pPr>
              <w:snapToGrid w:val="0"/>
              <w:spacing w:line="360" w:lineRule="auto"/>
              <w:jc w:val="center"/>
              <w:rPr>
                <w:rFonts w:ascii="宋体" w:hAnsi="宋体" w:cs="宋体"/>
                <w:color w:val="auto"/>
                <w:sz w:val="24"/>
                <w:highlight w:val="none"/>
              </w:rPr>
            </w:pPr>
          </w:p>
        </w:tc>
        <w:tc>
          <w:tcPr>
            <w:tcW w:w="1559" w:type="dxa"/>
            <w:vAlign w:val="center"/>
          </w:tcPr>
          <w:p w14:paraId="77E5F5D4">
            <w:pPr>
              <w:spacing w:line="360" w:lineRule="auto"/>
              <w:jc w:val="center"/>
              <w:rPr>
                <w:rFonts w:ascii="宋体" w:hAnsi="宋体" w:cs="宋体"/>
                <w:color w:val="auto"/>
                <w:sz w:val="24"/>
                <w:highlight w:val="none"/>
              </w:rPr>
            </w:pPr>
          </w:p>
        </w:tc>
        <w:tc>
          <w:tcPr>
            <w:tcW w:w="1984" w:type="dxa"/>
            <w:vAlign w:val="center"/>
          </w:tcPr>
          <w:p w14:paraId="27055E5C">
            <w:pPr>
              <w:spacing w:line="360" w:lineRule="auto"/>
              <w:jc w:val="center"/>
              <w:rPr>
                <w:rFonts w:ascii="宋体" w:hAnsi="宋体" w:cs="宋体"/>
                <w:color w:val="auto"/>
                <w:sz w:val="24"/>
                <w:highlight w:val="none"/>
              </w:rPr>
            </w:pPr>
          </w:p>
        </w:tc>
        <w:tc>
          <w:tcPr>
            <w:tcW w:w="3119" w:type="dxa"/>
            <w:vAlign w:val="center"/>
          </w:tcPr>
          <w:p w14:paraId="74A47FA7">
            <w:pPr>
              <w:spacing w:line="360" w:lineRule="auto"/>
              <w:jc w:val="center"/>
              <w:rPr>
                <w:rFonts w:ascii="宋体" w:hAnsi="宋体" w:cs="宋体"/>
                <w:color w:val="auto"/>
                <w:sz w:val="24"/>
                <w:highlight w:val="none"/>
              </w:rPr>
            </w:pPr>
          </w:p>
        </w:tc>
      </w:tr>
      <w:tr w14:paraId="18D2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FC52F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6382720A">
            <w:pPr>
              <w:snapToGrid w:val="0"/>
              <w:spacing w:line="360" w:lineRule="auto"/>
              <w:jc w:val="center"/>
              <w:rPr>
                <w:rFonts w:ascii="宋体" w:hAnsi="宋体" w:cs="宋体"/>
                <w:color w:val="auto"/>
                <w:sz w:val="24"/>
                <w:highlight w:val="none"/>
              </w:rPr>
            </w:pPr>
          </w:p>
        </w:tc>
        <w:tc>
          <w:tcPr>
            <w:tcW w:w="1843" w:type="dxa"/>
            <w:vAlign w:val="center"/>
          </w:tcPr>
          <w:p w14:paraId="4987DCC3">
            <w:pPr>
              <w:snapToGrid w:val="0"/>
              <w:spacing w:line="360" w:lineRule="auto"/>
              <w:jc w:val="center"/>
              <w:rPr>
                <w:rFonts w:ascii="宋体" w:hAnsi="宋体" w:cs="宋体"/>
                <w:color w:val="auto"/>
                <w:sz w:val="24"/>
                <w:highlight w:val="none"/>
              </w:rPr>
            </w:pPr>
          </w:p>
        </w:tc>
        <w:tc>
          <w:tcPr>
            <w:tcW w:w="3118" w:type="dxa"/>
            <w:vAlign w:val="center"/>
          </w:tcPr>
          <w:p w14:paraId="1B0FE6DD">
            <w:pPr>
              <w:snapToGrid w:val="0"/>
              <w:spacing w:line="360" w:lineRule="auto"/>
              <w:jc w:val="center"/>
              <w:rPr>
                <w:rFonts w:ascii="宋体" w:hAnsi="宋体" w:cs="宋体"/>
                <w:color w:val="auto"/>
                <w:sz w:val="24"/>
                <w:highlight w:val="none"/>
              </w:rPr>
            </w:pPr>
          </w:p>
        </w:tc>
        <w:tc>
          <w:tcPr>
            <w:tcW w:w="993" w:type="dxa"/>
            <w:vAlign w:val="center"/>
          </w:tcPr>
          <w:p w14:paraId="6E8154FA">
            <w:pPr>
              <w:snapToGrid w:val="0"/>
              <w:spacing w:line="360" w:lineRule="auto"/>
              <w:jc w:val="center"/>
              <w:rPr>
                <w:rFonts w:ascii="宋体" w:hAnsi="宋体" w:cs="宋体"/>
                <w:color w:val="auto"/>
                <w:sz w:val="24"/>
                <w:highlight w:val="none"/>
              </w:rPr>
            </w:pPr>
          </w:p>
        </w:tc>
        <w:tc>
          <w:tcPr>
            <w:tcW w:w="1559" w:type="dxa"/>
            <w:vAlign w:val="center"/>
          </w:tcPr>
          <w:p w14:paraId="54D06644">
            <w:pPr>
              <w:spacing w:line="360" w:lineRule="auto"/>
              <w:jc w:val="center"/>
              <w:rPr>
                <w:rFonts w:ascii="宋体" w:hAnsi="宋体" w:cs="宋体"/>
                <w:color w:val="auto"/>
                <w:sz w:val="24"/>
                <w:highlight w:val="none"/>
              </w:rPr>
            </w:pPr>
          </w:p>
        </w:tc>
        <w:tc>
          <w:tcPr>
            <w:tcW w:w="1984" w:type="dxa"/>
            <w:vAlign w:val="center"/>
          </w:tcPr>
          <w:p w14:paraId="1E1E3C56">
            <w:pPr>
              <w:spacing w:line="360" w:lineRule="auto"/>
              <w:jc w:val="center"/>
              <w:rPr>
                <w:rFonts w:ascii="宋体" w:hAnsi="宋体" w:cs="宋体"/>
                <w:color w:val="auto"/>
                <w:sz w:val="24"/>
                <w:highlight w:val="none"/>
              </w:rPr>
            </w:pPr>
          </w:p>
        </w:tc>
        <w:tc>
          <w:tcPr>
            <w:tcW w:w="3119" w:type="dxa"/>
            <w:vAlign w:val="center"/>
          </w:tcPr>
          <w:p w14:paraId="4CFF479C">
            <w:pPr>
              <w:spacing w:line="360" w:lineRule="auto"/>
              <w:jc w:val="center"/>
              <w:rPr>
                <w:rFonts w:ascii="宋体" w:hAnsi="宋体" w:cs="宋体"/>
                <w:color w:val="auto"/>
                <w:sz w:val="24"/>
                <w:highlight w:val="none"/>
              </w:rPr>
            </w:pPr>
          </w:p>
        </w:tc>
      </w:tr>
      <w:tr w14:paraId="6D9A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B28FE1C">
            <w:pPr>
              <w:spacing w:line="360" w:lineRule="auto"/>
              <w:jc w:val="center"/>
              <w:rPr>
                <w:rFonts w:ascii="宋体" w:hAnsi="宋体" w:cs="宋体"/>
                <w:color w:val="auto"/>
                <w:sz w:val="24"/>
                <w:highlight w:val="none"/>
              </w:rPr>
            </w:pPr>
          </w:p>
        </w:tc>
        <w:tc>
          <w:tcPr>
            <w:tcW w:w="1417" w:type="dxa"/>
            <w:vAlign w:val="center"/>
          </w:tcPr>
          <w:p w14:paraId="1AA5F12D">
            <w:pPr>
              <w:snapToGrid w:val="0"/>
              <w:spacing w:line="360" w:lineRule="auto"/>
              <w:jc w:val="center"/>
              <w:rPr>
                <w:rFonts w:ascii="宋体" w:hAnsi="宋体" w:cs="宋体"/>
                <w:color w:val="auto"/>
                <w:sz w:val="24"/>
                <w:highlight w:val="none"/>
              </w:rPr>
            </w:pPr>
          </w:p>
        </w:tc>
        <w:tc>
          <w:tcPr>
            <w:tcW w:w="1843" w:type="dxa"/>
            <w:vAlign w:val="center"/>
          </w:tcPr>
          <w:p w14:paraId="778E7A3E">
            <w:pPr>
              <w:snapToGrid w:val="0"/>
              <w:spacing w:line="360" w:lineRule="auto"/>
              <w:jc w:val="center"/>
              <w:rPr>
                <w:rFonts w:ascii="宋体" w:hAnsi="宋体" w:cs="宋体"/>
                <w:color w:val="auto"/>
                <w:sz w:val="24"/>
                <w:highlight w:val="none"/>
              </w:rPr>
            </w:pPr>
          </w:p>
        </w:tc>
        <w:tc>
          <w:tcPr>
            <w:tcW w:w="3118" w:type="dxa"/>
            <w:vAlign w:val="center"/>
          </w:tcPr>
          <w:p w14:paraId="2C178F1F">
            <w:pPr>
              <w:snapToGrid w:val="0"/>
              <w:spacing w:line="360" w:lineRule="auto"/>
              <w:jc w:val="center"/>
              <w:rPr>
                <w:rFonts w:ascii="宋体" w:hAnsi="宋体" w:cs="宋体"/>
                <w:color w:val="auto"/>
                <w:sz w:val="24"/>
                <w:highlight w:val="none"/>
              </w:rPr>
            </w:pPr>
          </w:p>
        </w:tc>
        <w:tc>
          <w:tcPr>
            <w:tcW w:w="993" w:type="dxa"/>
            <w:vAlign w:val="center"/>
          </w:tcPr>
          <w:p w14:paraId="66B0C57C">
            <w:pPr>
              <w:snapToGrid w:val="0"/>
              <w:spacing w:line="360" w:lineRule="auto"/>
              <w:jc w:val="center"/>
              <w:rPr>
                <w:rFonts w:ascii="宋体" w:hAnsi="宋体" w:cs="宋体"/>
                <w:color w:val="auto"/>
                <w:sz w:val="24"/>
                <w:highlight w:val="none"/>
              </w:rPr>
            </w:pPr>
          </w:p>
        </w:tc>
        <w:tc>
          <w:tcPr>
            <w:tcW w:w="1559" w:type="dxa"/>
            <w:vAlign w:val="center"/>
          </w:tcPr>
          <w:p w14:paraId="1E8BEB36">
            <w:pPr>
              <w:spacing w:line="360" w:lineRule="auto"/>
              <w:jc w:val="center"/>
              <w:rPr>
                <w:rFonts w:ascii="宋体" w:hAnsi="宋体" w:cs="宋体"/>
                <w:color w:val="auto"/>
                <w:sz w:val="24"/>
                <w:highlight w:val="none"/>
              </w:rPr>
            </w:pPr>
          </w:p>
        </w:tc>
        <w:tc>
          <w:tcPr>
            <w:tcW w:w="1984" w:type="dxa"/>
            <w:vAlign w:val="center"/>
          </w:tcPr>
          <w:p w14:paraId="54C901C8">
            <w:pPr>
              <w:spacing w:line="360" w:lineRule="auto"/>
              <w:jc w:val="center"/>
              <w:rPr>
                <w:rFonts w:ascii="宋体" w:hAnsi="宋体" w:cs="宋体"/>
                <w:color w:val="auto"/>
                <w:sz w:val="24"/>
                <w:highlight w:val="none"/>
              </w:rPr>
            </w:pPr>
          </w:p>
        </w:tc>
        <w:tc>
          <w:tcPr>
            <w:tcW w:w="3119" w:type="dxa"/>
            <w:vAlign w:val="center"/>
          </w:tcPr>
          <w:p w14:paraId="5314F417">
            <w:pPr>
              <w:spacing w:line="360" w:lineRule="auto"/>
              <w:jc w:val="center"/>
              <w:rPr>
                <w:rFonts w:ascii="宋体" w:hAnsi="宋体" w:cs="宋体"/>
                <w:color w:val="auto"/>
                <w:sz w:val="24"/>
                <w:highlight w:val="none"/>
              </w:rPr>
            </w:pPr>
          </w:p>
        </w:tc>
      </w:tr>
      <w:tr w14:paraId="1C30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26E1569">
            <w:pPr>
              <w:spacing w:line="360" w:lineRule="auto"/>
              <w:jc w:val="center"/>
              <w:rPr>
                <w:rFonts w:ascii="宋体" w:hAnsi="宋体" w:cs="宋体"/>
                <w:color w:val="auto"/>
                <w:sz w:val="24"/>
                <w:highlight w:val="none"/>
              </w:rPr>
            </w:pPr>
          </w:p>
        </w:tc>
        <w:tc>
          <w:tcPr>
            <w:tcW w:w="1417" w:type="dxa"/>
            <w:vAlign w:val="center"/>
          </w:tcPr>
          <w:p w14:paraId="6D181A75">
            <w:pPr>
              <w:snapToGrid w:val="0"/>
              <w:spacing w:line="360" w:lineRule="auto"/>
              <w:jc w:val="center"/>
              <w:rPr>
                <w:rFonts w:ascii="宋体" w:hAnsi="宋体" w:cs="宋体"/>
                <w:color w:val="auto"/>
                <w:sz w:val="24"/>
                <w:highlight w:val="none"/>
              </w:rPr>
            </w:pPr>
          </w:p>
        </w:tc>
        <w:tc>
          <w:tcPr>
            <w:tcW w:w="1843" w:type="dxa"/>
            <w:vAlign w:val="center"/>
          </w:tcPr>
          <w:p w14:paraId="27388EAA">
            <w:pPr>
              <w:snapToGrid w:val="0"/>
              <w:spacing w:line="360" w:lineRule="auto"/>
              <w:jc w:val="center"/>
              <w:rPr>
                <w:rFonts w:ascii="宋体" w:hAnsi="宋体" w:cs="宋体"/>
                <w:color w:val="auto"/>
                <w:sz w:val="24"/>
                <w:highlight w:val="none"/>
              </w:rPr>
            </w:pPr>
          </w:p>
        </w:tc>
        <w:tc>
          <w:tcPr>
            <w:tcW w:w="3118" w:type="dxa"/>
            <w:vAlign w:val="center"/>
          </w:tcPr>
          <w:p w14:paraId="26234CB9">
            <w:pPr>
              <w:snapToGrid w:val="0"/>
              <w:spacing w:line="360" w:lineRule="auto"/>
              <w:jc w:val="center"/>
              <w:rPr>
                <w:rFonts w:ascii="宋体" w:hAnsi="宋体" w:cs="宋体"/>
                <w:color w:val="auto"/>
                <w:sz w:val="24"/>
                <w:highlight w:val="none"/>
              </w:rPr>
            </w:pPr>
          </w:p>
        </w:tc>
        <w:tc>
          <w:tcPr>
            <w:tcW w:w="993" w:type="dxa"/>
            <w:vAlign w:val="center"/>
          </w:tcPr>
          <w:p w14:paraId="62BCD339">
            <w:pPr>
              <w:snapToGrid w:val="0"/>
              <w:spacing w:line="360" w:lineRule="auto"/>
              <w:jc w:val="center"/>
              <w:rPr>
                <w:rFonts w:ascii="宋体" w:hAnsi="宋体" w:cs="宋体"/>
                <w:color w:val="auto"/>
                <w:sz w:val="24"/>
                <w:highlight w:val="none"/>
              </w:rPr>
            </w:pPr>
          </w:p>
        </w:tc>
        <w:tc>
          <w:tcPr>
            <w:tcW w:w="1559" w:type="dxa"/>
            <w:vAlign w:val="center"/>
          </w:tcPr>
          <w:p w14:paraId="56FEED03">
            <w:pPr>
              <w:spacing w:line="360" w:lineRule="auto"/>
              <w:jc w:val="center"/>
              <w:rPr>
                <w:rFonts w:ascii="宋体" w:hAnsi="宋体" w:cs="宋体"/>
                <w:color w:val="auto"/>
                <w:sz w:val="24"/>
                <w:highlight w:val="none"/>
              </w:rPr>
            </w:pPr>
          </w:p>
        </w:tc>
        <w:tc>
          <w:tcPr>
            <w:tcW w:w="1984" w:type="dxa"/>
            <w:vAlign w:val="center"/>
          </w:tcPr>
          <w:p w14:paraId="3BCD41C8">
            <w:pPr>
              <w:spacing w:line="360" w:lineRule="auto"/>
              <w:jc w:val="center"/>
              <w:rPr>
                <w:rFonts w:ascii="宋体" w:hAnsi="宋体" w:cs="宋体"/>
                <w:color w:val="auto"/>
                <w:sz w:val="24"/>
                <w:highlight w:val="none"/>
              </w:rPr>
            </w:pPr>
          </w:p>
        </w:tc>
        <w:tc>
          <w:tcPr>
            <w:tcW w:w="3119" w:type="dxa"/>
            <w:vAlign w:val="center"/>
          </w:tcPr>
          <w:p w14:paraId="155905F8">
            <w:pPr>
              <w:spacing w:line="360" w:lineRule="auto"/>
              <w:jc w:val="center"/>
              <w:rPr>
                <w:rFonts w:ascii="宋体" w:hAnsi="宋体" w:cs="宋体"/>
                <w:color w:val="auto"/>
                <w:sz w:val="24"/>
                <w:highlight w:val="none"/>
              </w:rPr>
            </w:pPr>
          </w:p>
        </w:tc>
      </w:tr>
      <w:tr w14:paraId="0172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C3BDA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689D1121">
            <w:pPr>
              <w:spacing w:line="360" w:lineRule="auto"/>
              <w:jc w:val="center"/>
              <w:rPr>
                <w:rFonts w:ascii="宋体" w:hAnsi="宋体" w:cs="宋体"/>
                <w:color w:val="auto"/>
                <w:sz w:val="24"/>
                <w:highlight w:val="none"/>
              </w:rPr>
            </w:pPr>
          </w:p>
        </w:tc>
      </w:tr>
      <w:tr w14:paraId="57DE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E3D68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250AB44">
            <w:pPr>
              <w:spacing w:line="360" w:lineRule="auto"/>
              <w:jc w:val="center"/>
              <w:rPr>
                <w:rFonts w:ascii="宋体" w:hAnsi="宋体" w:cs="宋体"/>
                <w:color w:val="auto"/>
                <w:sz w:val="24"/>
                <w:highlight w:val="none"/>
              </w:rPr>
            </w:pPr>
          </w:p>
        </w:tc>
      </w:tr>
    </w:tbl>
    <w:p w14:paraId="7A23F508">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CF1B005">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0DF0C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9A67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799E7F8C">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56D24AF">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2E78B8">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38529DE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01A4EF9">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7B9244EB">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5" w:name="_Hlk101259491"/>
      <w:r>
        <w:rPr>
          <w:rFonts w:hint="eastAsia" w:ascii="宋体" w:hAnsi="宋体" w:eastAsia="宋体" w:cs="宋体"/>
          <w:color w:val="auto"/>
          <w:sz w:val="32"/>
          <w:szCs w:val="32"/>
          <w:highlight w:val="none"/>
        </w:rPr>
        <w:t>（如果有）</w:t>
      </w:r>
      <w:bookmarkEnd w:id="545"/>
    </w:p>
    <w:p w14:paraId="756701E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4C061B2">
      <w:pPr>
        <w:spacing w:line="360" w:lineRule="auto"/>
        <w:ind w:right="420"/>
        <w:rPr>
          <w:rFonts w:ascii="宋体" w:hAnsi="宋体" w:cs="宋体"/>
          <w:b/>
          <w:color w:val="auto"/>
          <w:kern w:val="0"/>
          <w:sz w:val="36"/>
          <w:szCs w:val="36"/>
          <w:highlight w:val="none"/>
        </w:rPr>
      </w:pPr>
    </w:p>
    <w:p w14:paraId="0715EB3A">
      <w:pPr>
        <w:pStyle w:val="4"/>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6" w:name="_Toc465665161"/>
      <w:r>
        <w:rPr>
          <w:rFonts w:hint="eastAsia" w:ascii="宋体" w:hAnsi="宋体" w:cs="宋体"/>
          <w:color w:val="auto"/>
          <w:sz w:val="32"/>
          <w:szCs w:val="32"/>
          <w:highlight w:val="none"/>
        </w:rPr>
        <w:t>附件</w:t>
      </w:r>
      <w:bookmarkEnd w:id="546"/>
    </w:p>
    <w:p w14:paraId="26B284C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9BD3DCD">
      <w:pPr>
        <w:spacing w:line="360" w:lineRule="auto"/>
        <w:jc w:val="center"/>
        <w:rPr>
          <w:rFonts w:ascii="宋体" w:hAnsi="宋体" w:cs="宋体"/>
          <w:b/>
          <w:color w:val="auto"/>
          <w:spacing w:val="6"/>
          <w:sz w:val="32"/>
          <w:szCs w:val="32"/>
          <w:highlight w:val="none"/>
        </w:rPr>
      </w:pPr>
      <w:bookmarkStart w:id="547" w:name="OLE_LINK13"/>
      <w:bookmarkStart w:id="548" w:name="OLE_LINK14"/>
      <w:r>
        <w:rPr>
          <w:rFonts w:hint="eastAsia" w:ascii="宋体" w:hAnsi="宋体" w:cs="宋体"/>
          <w:b/>
          <w:color w:val="auto"/>
          <w:spacing w:val="6"/>
          <w:sz w:val="32"/>
          <w:szCs w:val="32"/>
          <w:highlight w:val="none"/>
        </w:rPr>
        <w:t>残疾人福利性单位声明函</w:t>
      </w:r>
    </w:p>
    <w:bookmarkEnd w:id="547"/>
    <w:bookmarkEnd w:id="548"/>
    <w:p w14:paraId="7B6ACCAC">
      <w:pPr>
        <w:spacing w:line="360" w:lineRule="auto"/>
        <w:rPr>
          <w:rFonts w:ascii="宋体" w:hAnsi="宋体" w:cs="宋体"/>
          <w:b/>
          <w:color w:val="auto"/>
          <w:spacing w:val="6"/>
          <w:sz w:val="30"/>
          <w:szCs w:val="30"/>
          <w:highlight w:val="none"/>
        </w:rPr>
      </w:pPr>
    </w:p>
    <w:p w14:paraId="7E4229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3ECC1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0F2C93B">
      <w:pPr>
        <w:spacing w:line="360" w:lineRule="auto"/>
        <w:ind w:firstLine="480" w:firstLineChars="200"/>
        <w:rPr>
          <w:rFonts w:ascii="宋体" w:hAnsi="宋体" w:cs="宋体"/>
          <w:color w:val="auto"/>
          <w:sz w:val="24"/>
          <w:highlight w:val="none"/>
        </w:rPr>
      </w:pPr>
    </w:p>
    <w:p w14:paraId="5B8CF453">
      <w:pPr>
        <w:spacing w:line="360" w:lineRule="auto"/>
        <w:ind w:firstLine="480" w:firstLineChars="200"/>
        <w:rPr>
          <w:rFonts w:ascii="宋体" w:hAnsi="宋体" w:cs="宋体"/>
          <w:color w:val="auto"/>
          <w:sz w:val="24"/>
          <w:highlight w:val="none"/>
        </w:rPr>
      </w:pPr>
    </w:p>
    <w:p w14:paraId="18B6D9E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71F83D8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4D1DC30">
      <w:pPr>
        <w:spacing w:line="360" w:lineRule="auto"/>
        <w:ind w:firstLine="480" w:firstLineChars="200"/>
        <w:rPr>
          <w:rFonts w:ascii="宋体" w:hAnsi="宋体" w:cs="宋体"/>
          <w:color w:val="auto"/>
          <w:sz w:val="24"/>
          <w:highlight w:val="none"/>
        </w:rPr>
      </w:pPr>
    </w:p>
    <w:p w14:paraId="58ED7FBF">
      <w:pPr>
        <w:spacing w:line="360" w:lineRule="auto"/>
        <w:ind w:firstLine="420" w:firstLineChars="200"/>
        <w:rPr>
          <w:rFonts w:ascii="宋体" w:hAnsi="宋体" w:cs="宋体"/>
          <w:color w:val="auto"/>
          <w:highlight w:val="none"/>
        </w:rPr>
      </w:pPr>
    </w:p>
    <w:p w14:paraId="3A1D6CEE">
      <w:pPr>
        <w:spacing w:line="360" w:lineRule="auto"/>
        <w:ind w:firstLine="420" w:firstLineChars="200"/>
        <w:rPr>
          <w:rFonts w:ascii="宋体" w:hAnsi="宋体" w:cs="宋体"/>
          <w:color w:val="auto"/>
          <w:highlight w:val="none"/>
        </w:rPr>
      </w:pPr>
    </w:p>
    <w:p w14:paraId="3E7AD375">
      <w:pPr>
        <w:spacing w:line="360" w:lineRule="auto"/>
        <w:ind w:firstLine="420" w:firstLineChars="200"/>
        <w:rPr>
          <w:rFonts w:ascii="宋体" w:hAnsi="宋体" w:cs="宋体"/>
          <w:color w:val="auto"/>
          <w:highlight w:val="none"/>
        </w:rPr>
      </w:pPr>
    </w:p>
    <w:p w14:paraId="6D161E74">
      <w:pPr>
        <w:spacing w:line="360" w:lineRule="auto"/>
        <w:ind w:firstLine="420" w:firstLineChars="200"/>
        <w:rPr>
          <w:rFonts w:ascii="宋体" w:hAnsi="宋体" w:cs="宋体"/>
          <w:color w:val="auto"/>
          <w:highlight w:val="none"/>
        </w:rPr>
      </w:pPr>
    </w:p>
    <w:p w14:paraId="596D48BC">
      <w:pPr>
        <w:spacing w:line="360" w:lineRule="auto"/>
        <w:rPr>
          <w:rFonts w:ascii="宋体" w:hAnsi="宋体" w:cs="宋体"/>
          <w:b/>
          <w:color w:val="auto"/>
          <w:sz w:val="24"/>
          <w:highlight w:val="none"/>
        </w:rPr>
      </w:pPr>
    </w:p>
    <w:p w14:paraId="7319332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662F8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8B02DC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721EBB2">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F9F39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F975D7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99296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7485D2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A3740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B59B8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06EBE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1209B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57BF5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80874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AC47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CFCF6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4C29E1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E9E5B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850770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82A802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3DC96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22C482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2F6FF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43769B7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1A9CB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5E7B7C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4009F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DDC49F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6D7EA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1D9E6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A619A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17154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4AD0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89454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CC40869">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2B5704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1FAF30D8">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BC1BB3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51218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56CF455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354BD">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63186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30B07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90A74BE">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8B4AC1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27E76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B55CA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48353A">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DF6DA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3DEB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C8680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104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B3513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B84119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A4867C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09402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79A7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94518D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46D78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020F3E8">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486876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A32365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7FED77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59F33D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C436CC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AC509E">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D8284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B2BB2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CAC55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FC81F30">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2AA246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5485293">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1CA9DF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69FF7F">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90C555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A73FA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56E8645">
      <w:pPr>
        <w:spacing w:line="360" w:lineRule="auto"/>
        <w:rPr>
          <w:rFonts w:ascii="宋体" w:hAnsi="宋体" w:cs="宋体"/>
          <w:b/>
          <w:color w:val="auto"/>
          <w:sz w:val="24"/>
          <w:highlight w:val="none"/>
        </w:rPr>
      </w:pPr>
    </w:p>
    <w:p w14:paraId="7F21B22B">
      <w:pPr>
        <w:spacing w:line="360" w:lineRule="auto"/>
        <w:rPr>
          <w:rFonts w:ascii="宋体" w:hAnsi="宋体" w:cs="宋体"/>
          <w:b/>
          <w:color w:val="auto"/>
          <w:sz w:val="24"/>
          <w:highlight w:val="none"/>
        </w:rPr>
      </w:pPr>
    </w:p>
    <w:p w14:paraId="1A02C54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F54D3CB">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E4648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FBC53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D82BCA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433574F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486A9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780B9F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A62D0AE">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EC93ED8">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1883603">
      <w:pPr>
        <w:spacing w:line="360" w:lineRule="auto"/>
        <w:rPr>
          <w:rFonts w:ascii="宋体" w:hAnsi="宋体" w:cs="宋体"/>
          <w:color w:val="auto"/>
          <w:sz w:val="24"/>
          <w:highlight w:val="none"/>
          <w:u w:val="single"/>
        </w:rPr>
      </w:pPr>
    </w:p>
    <w:p w14:paraId="743E3EC7">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E14557F">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8CEA4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5B0C2B">
      <w:pPr>
        <w:spacing w:line="360" w:lineRule="auto"/>
        <w:ind w:firstLine="494"/>
        <w:rPr>
          <w:rFonts w:ascii="宋体" w:hAnsi="宋体" w:cs="宋体"/>
          <w:color w:val="auto"/>
          <w:sz w:val="24"/>
          <w:highlight w:val="none"/>
        </w:rPr>
      </w:pPr>
    </w:p>
    <w:p w14:paraId="156489B8">
      <w:pPr>
        <w:spacing w:line="360" w:lineRule="auto"/>
        <w:ind w:firstLine="494"/>
        <w:rPr>
          <w:rFonts w:ascii="宋体" w:hAnsi="宋体" w:cs="宋体"/>
          <w:color w:val="auto"/>
          <w:sz w:val="24"/>
          <w:highlight w:val="none"/>
        </w:rPr>
      </w:pPr>
    </w:p>
    <w:p w14:paraId="3428D1C6">
      <w:pPr>
        <w:spacing w:line="360" w:lineRule="auto"/>
        <w:ind w:firstLine="494"/>
        <w:rPr>
          <w:rFonts w:ascii="宋体" w:hAnsi="宋体" w:cs="宋体"/>
          <w:color w:val="auto"/>
          <w:sz w:val="24"/>
          <w:highlight w:val="none"/>
        </w:rPr>
      </w:pPr>
    </w:p>
    <w:p w14:paraId="1742179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728344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3B4DA6">
      <w:pPr>
        <w:rPr>
          <w:rFonts w:ascii="宋体" w:hAnsi="宋体" w:cs="宋体"/>
          <w:color w:val="auto"/>
          <w:sz w:val="24"/>
          <w:highlight w:val="none"/>
        </w:rPr>
      </w:pPr>
      <w:r>
        <w:rPr>
          <w:rFonts w:hint="eastAsia" w:ascii="宋体" w:hAnsi="宋体" w:cs="宋体"/>
          <w:b/>
          <w:bCs/>
          <w:color w:val="auto"/>
          <w:sz w:val="24"/>
          <w:highlight w:val="none"/>
        </w:rPr>
        <w:t>附：</w:t>
      </w:r>
    </w:p>
    <w:p w14:paraId="11FF6F1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F53F1C4">
      <w:pPr>
        <w:autoSpaceDE w:val="0"/>
        <w:autoSpaceDN w:val="0"/>
        <w:jc w:val="center"/>
        <w:rPr>
          <w:rFonts w:ascii="宋体" w:hAnsi="宋体" w:cs="宋体"/>
          <w:b/>
          <w:color w:val="auto"/>
          <w:spacing w:val="6"/>
          <w:sz w:val="32"/>
          <w:szCs w:val="32"/>
          <w:highlight w:val="none"/>
        </w:rPr>
      </w:pPr>
    </w:p>
    <w:p w14:paraId="21F6F23E">
      <w:pPr>
        <w:autoSpaceDE w:val="0"/>
        <w:autoSpaceDN w:val="0"/>
        <w:jc w:val="center"/>
        <w:rPr>
          <w:rFonts w:ascii="宋体" w:hAnsi="宋体" w:cs="宋体"/>
          <w:b/>
          <w:color w:val="auto"/>
          <w:spacing w:val="6"/>
          <w:sz w:val="32"/>
          <w:szCs w:val="32"/>
          <w:highlight w:val="none"/>
        </w:rPr>
      </w:pPr>
    </w:p>
    <w:p w14:paraId="241DC0F1">
      <w:pPr>
        <w:autoSpaceDE w:val="0"/>
        <w:autoSpaceDN w:val="0"/>
        <w:jc w:val="center"/>
        <w:rPr>
          <w:rFonts w:ascii="宋体" w:hAnsi="宋体" w:cs="宋体"/>
          <w:b/>
          <w:color w:val="auto"/>
          <w:spacing w:val="6"/>
          <w:sz w:val="32"/>
          <w:szCs w:val="32"/>
          <w:highlight w:val="none"/>
        </w:rPr>
      </w:pPr>
    </w:p>
    <w:p w14:paraId="4388F6A5">
      <w:pPr>
        <w:autoSpaceDE w:val="0"/>
        <w:autoSpaceDN w:val="0"/>
        <w:jc w:val="center"/>
        <w:rPr>
          <w:rFonts w:ascii="宋体" w:hAnsi="宋体" w:cs="宋体"/>
          <w:b/>
          <w:color w:val="auto"/>
          <w:spacing w:val="6"/>
          <w:sz w:val="32"/>
          <w:szCs w:val="32"/>
          <w:highlight w:val="none"/>
        </w:rPr>
      </w:pPr>
    </w:p>
    <w:p w14:paraId="39433AAB">
      <w:pPr>
        <w:autoSpaceDE w:val="0"/>
        <w:autoSpaceDN w:val="0"/>
        <w:jc w:val="center"/>
        <w:rPr>
          <w:rFonts w:ascii="宋体" w:hAnsi="宋体" w:cs="宋体"/>
          <w:b/>
          <w:color w:val="auto"/>
          <w:spacing w:val="6"/>
          <w:sz w:val="32"/>
          <w:szCs w:val="32"/>
          <w:highlight w:val="none"/>
        </w:rPr>
      </w:pPr>
    </w:p>
    <w:p w14:paraId="78F13A9A">
      <w:pPr>
        <w:autoSpaceDE w:val="0"/>
        <w:autoSpaceDN w:val="0"/>
        <w:jc w:val="center"/>
        <w:rPr>
          <w:rFonts w:ascii="宋体" w:hAnsi="宋体" w:cs="宋体"/>
          <w:b/>
          <w:color w:val="auto"/>
          <w:spacing w:val="6"/>
          <w:sz w:val="32"/>
          <w:szCs w:val="32"/>
          <w:highlight w:val="none"/>
        </w:rPr>
      </w:pPr>
    </w:p>
    <w:p w14:paraId="50FE5A5E">
      <w:pPr>
        <w:autoSpaceDE w:val="0"/>
        <w:autoSpaceDN w:val="0"/>
        <w:jc w:val="center"/>
        <w:rPr>
          <w:rFonts w:ascii="宋体" w:hAnsi="宋体" w:cs="宋体"/>
          <w:b/>
          <w:color w:val="auto"/>
          <w:spacing w:val="6"/>
          <w:sz w:val="32"/>
          <w:szCs w:val="32"/>
          <w:highlight w:val="none"/>
        </w:rPr>
      </w:pPr>
    </w:p>
    <w:p w14:paraId="39697DA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9CECFC9">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695F210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64C58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9CBDE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C23ABB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3B32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951158D">
      <w:pPr>
        <w:snapToGrid w:val="0"/>
        <w:spacing w:line="360" w:lineRule="auto"/>
        <w:ind w:firstLine="576"/>
        <w:rPr>
          <w:rFonts w:ascii="宋体" w:hAnsi="宋体" w:cs="宋体"/>
          <w:color w:val="auto"/>
          <w:kern w:val="0"/>
          <w:sz w:val="24"/>
          <w:highlight w:val="none"/>
          <w:lang w:val="zh-CN"/>
        </w:rPr>
      </w:pPr>
      <w:bookmarkStart w:id="54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2BF77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8BA61E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49"/>
    <w:p w14:paraId="784358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5F72DF55">
      <w:pPr>
        <w:snapToGrid w:val="0"/>
        <w:spacing w:line="360" w:lineRule="auto"/>
        <w:ind w:firstLine="576"/>
        <w:rPr>
          <w:rFonts w:ascii="宋体" w:hAnsi="宋体" w:cs="宋体"/>
          <w:b/>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2806D15">
      <w:pPr>
        <w:snapToGrid w:val="0"/>
        <w:spacing w:line="360" w:lineRule="auto"/>
        <w:ind w:firstLine="576"/>
        <w:rPr>
          <w:rFonts w:ascii="宋体" w:hAnsi="宋体" w:cs="宋体"/>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1EE66C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96A6A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5FC66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41FA7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707D8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6EB01B8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24BFB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43718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87EDC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46803F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991182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E7F2A7">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3AD5E9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83771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60C3122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04A0DC79">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D8E5F9B">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4ED9F156">
      <w:pPr>
        <w:pStyle w:val="5"/>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EA21075">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1FDBFC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78E03035">
      <w:pPr>
        <w:snapToGrid w:val="0"/>
        <w:spacing w:line="360" w:lineRule="auto"/>
        <w:ind w:firstLine="576"/>
        <w:rPr>
          <w:rFonts w:ascii="宋体" w:hAnsi="宋体" w:cs="宋体"/>
          <w:b/>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B515EFB">
      <w:pPr>
        <w:spacing w:line="360" w:lineRule="auto"/>
        <w:ind w:firstLine="480" w:firstLineChars="200"/>
        <w:rPr>
          <w:rFonts w:ascii="宋体" w:hAnsi="宋体" w:cs="宋体"/>
          <w:b/>
          <w:bCs/>
          <w:color w:val="auto"/>
          <w:kern w:val="0"/>
          <w:sz w:val="24"/>
          <w:highlight w:val="none"/>
          <w:lang w:val="zh-CN"/>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lang w:val="en-US" w:eastAsia="zh-CN"/>
        </w:rPr>
        <w:t xml:space="preserve"> </w:t>
      </w:r>
      <w:bookmarkStart w:id="5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0"/>
    </w:p>
    <w:p w14:paraId="1A3320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119DD4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D0227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7547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26678A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75AE214">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92505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20FB09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FEEB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C7AE5D0">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08856EFB">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501314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C6BDB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A0468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D39102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FBEAA91">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2C307C6">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7B115C4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5D04B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BEAD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E7EAB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3BD2A8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3B1FF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FFB4F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19B276E">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7F2BA0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97F597C">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859D830">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BAD375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69AF0B5">
      <w:pPr>
        <w:rPr>
          <w:rFonts w:hint="eastAsia"/>
          <w:color w:val="auto"/>
          <w:highlight w:val="none"/>
        </w:rPr>
      </w:pPr>
      <w:r>
        <w:rPr>
          <w:rFonts w:hint="eastAsia"/>
          <w:color w:val="auto"/>
          <w:highlight w:val="none"/>
        </w:rPr>
        <w:br w:type="page"/>
      </w:r>
    </w:p>
    <w:p w14:paraId="29929ACE">
      <w:pPr>
        <w:pStyle w:val="5"/>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462B966F">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E311CA9">
      <w:pPr>
        <w:pStyle w:val="5"/>
        <w:jc w:val="center"/>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样品（演示）授权委托书</w:t>
      </w:r>
    </w:p>
    <w:p w14:paraId="4EE5783C">
      <w:pPr>
        <w:jc w:val="center"/>
        <w:rPr>
          <w:color w:val="auto"/>
          <w:sz w:val="40"/>
          <w:highlight w:val="none"/>
        </w:rPr>
      </w:pPr>
      <w:r>
        <w:rPr>
          <w:rFonts w:hint="eastAsia"/>
          <w:color w:val="auto"/>
          <w:sz w:val="40"/>
          <w:highlight w:val="none"/>
        </w:rPr>
        <w:t>样品（演示）授权委托书</w:t>
      </w:r>
    </w:p>
    <w:p w14:paraId="099B6FFD">
      <w:pPr>
        <w:jc w:val="center"/>
        <w:rPr>
          <w:color w:val="auto"/>
          <w:sz w:val="40"/>
          <w:highlight w:val="none"/>
        </w:rPr>
      </w:pPr>
    </w:p>
    <w:p w14:paraId="5F6546C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1E51C273">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046B9C49">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0372CCBB">
      <w:pPr>
        <w:snapToGrid w:val="0"/>
        <w:spacing w:line="360" w:lineRule="auto"/>
        <w:rPr>
          <w:rFonts w:cs="仿宋"/>
          <w:color w:val="auto"/>
          <w:highlight w:val="none"/>
          <w:lang w:val="zh-CN"/>
        </w:rPr>
      </w:pPr>
      <w:r>
        <w:rPr>
          <w:rFonts w:hint="eastAsia" w:cs="仿宋"/>
          <w:color w:val="auto"/>
          <w:highlight w:val="none"/>
          <w:lang w:val="zh-CN"/>
        </w:rPr>
        <w:t xml:space="preserve">  </w:t>
      </w:r>
    </w:p>
    <w:p w14:paraId="1FC74406">
      <w:pPr>
        <w:snapToGrid w:val="0"/>
        <w:spacing w:line="360" w:lineRule="auto"/>
        <w:rPr>
          <w:rFonts w:cs="仿宋"/>
          <w:color w:val="auto"/>
          <w:highlight w:val="none"/>
        </w:rPr>
      </w:pPr>
      <w:r>
        <w:rPr>
          <w:rFonts w:hint="eastAsia" w:cs="仿宋"/>
          <w:color w:val="auto"/>
          <w:highlight w:val="none"/>
          <w:lang w:val="zh-CN"/>
        </w:rPr>
        <w:t xml:space="preserve">    特此告知。</w:t>
      </w:r>
    </w:p>
    <w:p w14:paraId="1306278F">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09A747F4">
      <w:pPr>
        <w:snapToGrid w:val="0"/>
        <w:spacing w:line="360" w:lineRule="auto"/>
        <w:rPr>
          <w:rFonts w:cs="仿宋"/>
          <w:color w:val="auto"/>
          <w:highlight w:val="none"/>
        </w:rPr>
      </w:pPr>
      <w:r>
        <w:rPr>
          <w:rFonts w:hint="eastAsia" w:cs="仿宋"/>
          <w:color w:val="auto"/>
          <w:highlight w:val="none"/>
          <w:lang w:val="zh-CN"/>
        </w:rPr>
        <w:t xml:space="preserve">                                                  </w:t>
      </w:r>
    </w:p>
    <w:p w14:paraId="144AF849">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663F032F">
      <w:pPr>
        <w:snapToGrid w:val="0"/>
        <w:spacing w:line="360" w:lineRule="auto"/>
        <w:ind w:right="240"/>
        <w:jc w:val="right"/>
        <w:rPr>
          <w:rFonts w:cs="仿宋"/>
          <w:color w:val="auto"/>
          <w:highlight w:val="none"/>
          <w:lang w:val="zh-CN"/>
        </w:rPr>
      </w:pPr>
    </w:p>
    <w:p w14:paraId="1F77CB6D">
      <w:pPr>
        <w:snapToGrid w:val="0"/>
        <w:spacing w:line="360" w:lineRule="auto"/>
        <w:ind w:right="1920"/>
        <w:rPr>
          <w:rFonts w:cs="仿宋"/>
          <w:color w:val="auto"/>
          <w:highlight w:val="none"/>
          <w:lang w:val="zh-CN"/>
        </w:rPr>
      </w:pPr>
    </w:p>
    <w:p w14:paraId="2EA955D7">
      <w:pPr>
        <w:snapToGrid w:val="0"/>
        <w:spacing w:line="360" w:lineRule="auto"/>
        <w:ind w:right="240"/>
        <w:jc w:val="right"/>
        <w:rPr>
          <w:rFonts w:cs="仿宋"/>
          <w:color w:val="auto"/>
          <w:highlight w:val="none"/>
          <w:lang w:val="zh-CN"/>
        </w:rPr>
      </w:pPr>
    </w:p>
    <w:p w14:paraId="3B2FB295">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7EB2A043">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19376062">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itka Text">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52D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DD4A6">
    <w:pPr>
      <w:pStyle w:val="40"/>
      <w:framePr w:wrap="around" w:vAnchor="text" w:hAnchor="margin" w:xAlign="right" w:y="1"/>
      <w:rPr>
        <w:rStyle w:val="73"/>
      </w:rPr>
    </w:pPr>
    <w:r>
      <w:fldChar w:fldCharType="begin"/>
    </w:r>
    <w:r>
      <w:rPr>
        <w:rStyle w:val="73"/>
      </w:rPr>
      <w:instrText xml:space="preserve">PAGE  </w:instrText>
    </w:r>
    <w:r>
      <w:fldChar w:fldCharType="end"/>
    </w:r>
  </w:p>
  <w:p w14:paraId="20D2C33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994A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FA16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D6215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45C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DB181D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70C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63C43">
    <w:pPr>
      <w:pStyle w:val="40"/>
      <w:framePr w:wrap="around" w:vAnchor="text" w:hAnchor="margin" w:xAlign="right" w:y="1"/>
      <w:rPr>
        <w:rStyle w:val="73"/>
      </w:rPr>
    </w:pPr>
    <w:r>
      <w:fldChar w:fldCharType="begin"/>
    </w:r>
    <w:r>
      <w:rPr>
        <w:rStyle w:val="73"/>
      </w:rPr>
      <w:instrText xml:space="preserve">PAGE  </w:instrText>
    </w:r>
    <w:r>
      <w:fldChar w:fldCharType="end"/>
    </w:r>
  </w:p>
  <w:p w14:paraId="19B85E12">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CC67">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C5F73">
    <w:pPr>
      <w:pStyle w:val="41"/>
      <w:pBdr>
        <w:bottom w:val="single" w:color="auto" w:sz="6" w:space="4"/>
      </w:pBdr>
      <w:jc w:val="right"/>
    </w:pPr>
    <w:r>
      <w:t></w:t>
    </w:r>
    <w:r>
      <w:rPr>
        <w:rFonts w:hint="eastAsia"/>
      </w:rPr>
      <w:t xml:space="preserve">             </w:t>
    </w:r>
    <w:r>
      <w:t>杭州市政府采购公开招标文件</w:t>
    </w:r>
  </w:p>
  <w:p w14:paraId="48DA4620">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E4DEF">
    <w:pPr>
      <w:pStyle w:val="41"/>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7BC59">
    <w:pPr>
      <w:pStyle w:val="41"/>
      <w:jc w:val="right"/>
      <w:rPr>
        <w:rFonts w:ascii="仿宋_GB2312" w:eastAsia="仿宋_GB2312"/>
        <w:b/>
        <w:i/>
        <w:u w:val="single"/>
      </w:rPr>
    </w:pPr>
    <w:r>
      <w:rPr>
        <w:rFonts w:hint="eastAsia"/>
      </w:rPr>
      <w:t xml:space="preserve">                                  </w:t>
    </w:r>
    <w:r>
      <w:t>杭州市政府采购公开招标文件</w:t>
    </w:r>
  </w:p>
  <w:p w14:paraId="3F2ECD5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7BDB0">
    <w:pPr>
      <w:pStyle w:val="41"/>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A8C0">
    <w:pPr>
      <w:pStyle w:val="41"/>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F25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9"/>
      <w:numFmt w:val="decimal"/>
      <w:suff w:val="space"/>
      <w:lvlText w:val="%1."/>
      <w:lvlJc w:val="left"/>
    </w:lvl>
  </w:abstractNum>
  <w:abstractNum w:abstractNumId="1">
    <w:nsid w:val="00000001"/>
    <w:multiLevelType w:val="singleLevel"/>
    <w:tmpl w:val="00000001"/>
    <w:lvl w:ilvl="0" w:tentative="0">
      <w:start w:val="5"/>
      <w:numFmt w:val="decimal"/>
      <w:suff w:val="nothing"/>
      <w:lvlText w:val="%1、"/>
      <w:lvlJc w:val="left"/>
    </w:lvl>
  </w:abstractNum>
  <w:abstractNum w:abstractNumId="2">
    <w:nsid w:val="00000002"/>
    <w:multiLevelType w:val="singleLevel"/>
    <w:tmpl w:val="00000002"/>
    <w:lvl w:ilvl="0" w:tentative="0">
      <w:start w:val="2"/>
      <w:numFmt w:val="decimal"/>
      <w:suff w:val="space"/>
      <w:lvlText w:val="%1."/>
      <w:lvlJc w:val="left"/>
    </w:lvl>
  </w:abstractNum>
  <w:abstractNum w:abstractNumId="3">
    <w:nsid w:val="00000003"/>
    <w:multiLevelType w:val="singleLevel"/>
    <w:tmpl w:val="00000003"/>
    <w:lvl w:ilvl="0" w:tentative="0">
      <w:start w:val="16"/>
      <w:numFmt w:val="decimal"/>
      <w:suff w:val="space"/>
      <w:lvlText w:val="%1."/>
      <w:lvlJc w:val="left"/>
    </w:lvl>
  </w:abstractNum>
  <w:abstractNum w:abstractNumId="4">
    <w:nsid w:val="00000004"/>
    <w:multiLevelType w:val="singleLevel"/>
    <w:tmpl w:val="00000004"/>
    <w:lvl w:ilvl="0" w:tentative="0">
      <w:start w:val="13"/>
      <w:numFmt w:val="decimal"/>
      <w:suff w:val="space"/>
      <w:lvlText w:val="%1."/>
      <w:lvlJc w:val="left"/>
    </w:lvl>
  </w:abstractNum>
  <w:abstractNum w:abstractNumId="5">
    <w:nsid w:val="00000005"/>
    <w:multiLevelType w:val="singleLevel"/>
    <w:tmpl w:val="00000005"/>
    <w:lvl w:ilvl="0" w:tentative="0">
      <w:start w:val="11"/>
      <w:numFmt w:val="decimal"/>
      <w:suff w:val="space"/>
      <w:lvlText w:val="%1."/>
      <w:lvlJc w:val="left"/>
    </w:lvl>
  </w:abstractNum>
  <w:abstractNum w:abstractNumId="6">
    <w:nsid w:val="00000006"/>
    <w:multiLevelType w:val="singleLevel"/>
    <w:tmpl w:val="00000006"/>
    <w:lvl w:ilvl="0" w:tentative="0">
      <w:start w:val="1"/>
      <w:numFmt w:val="chineseCounting"/>
      <w:suff w:val="space"/>
      <w:lvlText w:val="第%1部分"/>
      <w:lvlJc w:val="left"/>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000008"/>
    <w:multiLevelType w:val="singleLevel"/>
    <w:tmpl w:val="00000008"/>
    <w:lvl w:ilvl="0" w:tentative="0">
      <w:start w:val="4"/>
      <w:numFmt w:val="decimal"/>
      <w:lvlText w:val="%1."/>
      <w:lvlJc w:val="left"/>
      <w:pPr>
        <w:tabs>
          <w:tab w:val="left" w:pos="312"/>
        </w:tabs>
      </w:pPr>
    </w:lvl>
  </w:abstractNum>
  <w:abstractNum w:abstractNumId="9">
    <w:nsid w:val="00000009"/>
    <w:multiLevelType w:val="singleLevel"/>
    <w:tmpl w:val="00000009"/>
    <w:lvl w:ilvl="0" w:tentative="0">
      <w:start w:val="1"/>
      <w:numFmt w:val="chineseCounting"/>
      <w:suff w:val="nothing"/>
      <w:lvlText w:val="（%1）"/>
      <w:lvlJc w:val="left"/>
      <w:rPr>
        <w:rFonts w:hint="eastAsia"/>
      </w:rPr>
    </w:lvl>
  </w:abstractNum>
  <w:abstractNum w:abstractNumId="10">
    <w:nsid w:val="0000000A"/>
    <w:multiLevelType w:val="multilevel"/>
    <w:tmpl w:val="0000000A"/>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singleLevel"/>
    <w:tmpl w:val="0000000B"/>
    <w:lvl w:ilvl="0" w:tentative="0">
      <w:start w:val="15"/>
      <w:numFmt w:val="decimal"/>
      <w:suff w:val="space"/>
      <w:lvlText w:val="%1."/>
      <w:lvlJc w:val="left"/>
    </w:lvl>
  </w:abstractNum>
  <w:num w:numId="1">
    <w:abstractNumId w:val="8"/>
  </w:num>
  <w:num w:numId="2">
    <w:abstractNumId w:val="2"/>
  </w:num>
  <w:num w:numId="3">
    <w:abstractNumId w:val="5"/>
  </w:num>
  <w:num w:numId="4">
    <w:abstractNumId w:val="4"/>
  </w:num>
  <w:num w:numId="5">
    <w:abstractNumId w:val="11"/>
  </w:num>
  <w:num w:numId="6">
    <w:abstractNumId w:val="3"/>
  </w:num>
  <w:num w:numId="7">
    <w:abstractNumId w:val="0"/>
  </w:num>
  <w:num w:numId="8">
    <w:abstractNumId w:val="10"/>
  </w:num>
  <w:num w:numId="9">
    <w:abstractNumId w:val="9"/>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53D72"/>
    <w:rsid w:val="1A4D03A6"/>
    <w:rsid w:val="1E932C41"/>
    <w:rsid w:val="51583C99"/>
    <w:rsid w:val="64B97A50"/>
    <w:rsid w:val="6E4D08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2790"/>
        <w:tab w:val="left" w:pos="4230"/>
      </w:tabs>
      <w:spacing w:before="312" w:beforeLines="100"/>
      <w:jc w:val="left"/>
    </w:pPr>
  </w:style>
  <w:style w:type="paragraph" w:styleId="3">
    <w:name w:val="Plain Text"/>
    <w:basedOn w:val="1"/>
    <w:link w:val="123"/>
    <w:qFormat/>
    <w:uiPriority w:val="0"/>
    <w:rPr>
      <w:rFonts w:ascii="宋体" w:hAnsi="Courier New" w:cs="Arial"/>
      <w:snapToGrid w:val="0"/>
      <w:szCs w:val="21"/>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qFormat/>
    <w:uiPriority w:val="0"/>
    <w:pPr>
      <w:snapToGrid w:val="0"/>
      <w:spacing w:line="360" w:lineRule="auto"/>
      <w:ind w:left="360" w:right="238" w:hanging="360"/>
      <w:contextualSpacing/>
    </w:pPr>
    <w:rPr>
      <w:sz w:val="24"/>
    </w:rPr>
  </w:style>
  <w:style w:type="paragraph" w:styleId="25">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25"/>
    <w:link w:val="319"/>
    <w:qFormat/>
    <w:uiPriority w:val="0"/>
    <w:pPr>
      <w:ind w:firstLine="420"/>
    </w:pPr>
    <w:rPr>
      <w:rFonts w:hAnsi="Calibri" w:cs="Times New Roman"/>
      <w:snapToGrid/>
      <w:szCs w:val="20"/>
    </w:rPr>
  </w:style>
  <w:style w:type="paragraph" w:styleId="62">
    <w:name w:val="Body Text First Indent 2"/>
    <w:basedOn w:val="26"/>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a5e3b15-b9b9-4adb-8fd4-0b77b448bb8e"/>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736466b7-4e42-4c70-886c-a9c3f7e53d64"/>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a9117cda-3ac8-4376-8cd4-bff247fa0390"/>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0bde877-0b85-4d24-9667-03111de462e8"/>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2"/>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1"/>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1"/>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after="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13327</Words>
  <Characters>14459</Characters>
  <Paragraphs>1540</Paragraphs>
  <TotalTime>9</TotalTime>
  <ScaleCrop>false</ScaleCrop>
  <LinksUpToDate>false</LinksUpToDate>
  <CharactersWithSpaces>14835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北极熊不吃鱼</cp:lastModifiedBy>
  <cp:lastPrinted>2024-10-22T17:29:00Z</cp:lastPrinted>
  <dcterms:modified xsi:type="dcterms:W3CDTF">2025-07-02T09:47:58Z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D1F807498A0F438CB42D3584CFDF7091_13</vt:lpwstr>
  </property>
  <property fmtid="{D5CDD505-2E9C-101B-9397-08002B2CF9AE}" pid="5" name="KSOTemplateDocerSaveRecord">
    <vt:lpwstr>eyJoZGlkIjoiYzY5ZTZjNGMwYTE1OTM4NzljZGQ2YzFhZGY0ZDg2NTkiLCJ1c2VySWQiOiIzNTYxMDIxMDMifQ==</vt:lpwstr>
  </property>
</Properties>
</file>