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bookmarkStart w:id="420" w:name="_GoBack"/>
      <w:bookmarkEnd w:id="420"/>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杭州市滨江区视频监控感知网络建设服务项目(2022)</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eastAsia="zh-CN"/>
        </w:rPr>
        <w:t>HXHZ2022FG-001</w:t>
      </w: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500" w:lineRule="exact"/>
        <w:ind w:right="-2" w:firstLine="1274" w:firstLineChars="354"/>
        <w:rPr>
          <w:rFonts w:hint="eastAsia" w:ascii="仿宋" w:hAnsi="仿宋" w:eastAsia="仿宋"/>
          <w:sz w:val="36"/>
          <w:szCs w:val="36"/>
        </w:rPr>
      </w:pPr>
      <w:r>
        <w:rPr>
          <w:rFonts w:hint="eastAsia" w:ascii="仿宋" w:hAnsi="仿宋" w:eastAsia="仿宋"/>
          <w:sz w:val="36"/>
          <w:szCs w:val="36"/>
        </w:rPr>
        <w:t>采 购 人：杭州市公安局滨江区分局</w:t>
      </w:r>
    </w:p>
    <w:p>
      <w:pPr>
        <w:spacing w:line="500" w:lineRule="exact"/>
        <w:ind w:right="-2" w:firstLine="1274" w:firstLineChars="354"/>
        <w:rPr>
          <w:rFonts w:hint="eastAsia" w:ascii="仿宋" w:hAnsi="仿宋" w:eastAsia="仿宋"/>
          <w:sz w:val="36"/>
          <w:szCs w:val="36"/>
        </w:rPr>
      </w:pPr>
      <w:r>
        <w:rPr>
          <w:rFonts w:hint="eastAsia" w:ascii="仿宋" w:hAnsi="仿宋" w:eastAsia="仿宋"/>
          <w:sz w:val="36"/>
          <w:szCs w:val="36"/>
        </w:rPr>
        <w:t>代理机构：北京华夏京诚咨询有限公司杭州分公司</w:t>
      </w:r>
    </w:p>
    <w:p>
      <w:pPr>
        <w:spacing w:line="500" w:lineRule="exact"/>
        <w:ind w:right="-108"/>
        <w:jc w:val="center"/>
        <w:rPr>
          <w:rFonts w:ascii="仿宋" w:hAnsi="仿宋" w:eastAsia="仿宋"/>
          <w:w w:val="95"/>
          <w:sz w:val="36"/>
          <w:szCs w:val="36"/>
        </w:rPr>
      </w:pPr>
    </w:p>
    <w:p>
      <w:pPr>
        <w:spacing w:line="500" w:lineRule="exact"/>
        <w:ind w:right="-108"/>
        <w:jc w:val="center"/>
        <w:rPr>
          <w:rFonts w:ascii="仿宋" w:hAnsi="仿宋" w:eastAsia="仿宋"/>
          <w:w w:val="95"/>
          <w:sz w:val="36"/>
          <w:szCs w:val="36"/>
        </w:rPr>
      </w:pPr>
    </w:p>
    <w:p>
      <w:pPr>
        <w:spacing w:line="500" w:lineRule="exact"/>
        <w:ind w:right="-108"/>
        <w:jc w:val="center"/>
        <w:rPr>
          <w:rFonts w:ascii="仿宋" w:hAnsi="仿宋" w:eastAsia="仿宋"/>
          <w:sz w:val="36"/>
          <w:szCs w:val="36"/>
        </w:rPr>
      </w:pPr>
      <w:r>
        <w:rPr>
          <w:rFonts w:hint="eastAsia" w:ascii="仿宋" w:hAnsi="仿宋" w:eastAsia="仿宋"/>
          <w:w w:val="95"/>
          <w:sz w:val="36"/>
          <w:szCs w:val="36"/>
        </w:rPr>
        <w:t>二</w:t>
      </w:r>
      <w:r>
        <w:rPr>
          <w:rFonts w:ascii="仿宋" w:hAnsi="仿宋" w:eastAsia="仿宋"/>
          <w:w w:val="95"/>
          <w:sz w:val="36"/>
          <w:szCs w:val="36"/>
        </w:rPr>
        <w:t>〇</w:t>
      </w:r>
      <w:r>
        <w:rPr>
          <w:rFonts w:hint="eastAsia" w:ascii="仿宋" w:hAnsi="仿宋" w:eastAsia="仿宋"/>
          <w:w w:val="95"/>
          <w:sz w:val="36"/>
          <w:szCs w:val="36"/>
        </w:rPr>
        <w:t>二二年</w:t>
      </w:r>
      <w:r>
        <w:rPr>
          <w:rFonts w:hint="eastAsia" w:ascii="仿宋" w:hAnsi="仿宋" w:eastAsia="仿宋"/>
          <w:w w:val="95"/>
          <w:sz w:val="36"/>
          <w:szCs w:val="36"/>
          <w:lang w:val="en-US" w:eastAsia="zh-CN"/>
        </w:rPr>
        <w:t>四</w:t>
      </w:r>
      <w:r>
        <w:rPr>
          <w:rFonts w:hint="eastAsia" w:ascii="仿宋" w:hAnsi="仿宋" w:eastAsia="仿宋"/>
          <w:w w:val="95"/>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 xml:space="preserve"> </w:t>
      </w:r>
      <w:r>
        <w:rPr>
          <w:rFonts w:hint="eastAsia" w:ascii="仿宋_GB2312" w:hAnsi="仿宋" w:eastAsia="仿宋_GB2312"/>
          <w:sz w:val="24"/>
          <w:u w:val="single"/>
        </w:rPr>
        <w:t>杭州市滨江区视频监控感知网络建设服务项目(2022)</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5</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lang w:val="en-US" w:eastAsia="zh-CN"/>
        </w:rPr>
        <w:t>0</w:t>
      </w:r>
      <w:r>
        <w:rPr>
          <w:rFonts w:hint="eastAsia" w:ascii="仿宋_GB2312" w:hAnsi="仿宋" w:eastAsia="仿宋_GB2312"/>
          <w:bCs/>
          <w:sz w:val="24"/>
          <w:u w:val="single"/>
          <w:lang w:val="en-US" w:eastAsia="zh-CN"/>
        </w:rPr>
        <w:t>0</w:t>
      </w:r>
      <w:r>
        <w:rPr>
          <w:rFonts w:hint="eastAsia" w:ascii="仿宋_GB2312" w:hAnsi="仿宋" w:eastAsia="仿宋_GB2312"/>
          <w:bCs/>
          <w:sz w:val="24"/>
          <w:u w:val="single"/>
        </w:rPr>
        <w:t>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eastAsia="zh-CN"/>
        </w:rPr>
        <w:t>HXHZ2022FG-001</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b/>
          <w:sz w:val="24"/>
        </w:rPr>
        <w:t>杭州市滨江区视频监控感知网络建设服务项目(2022)</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rPr>
        <w:t>20838600.00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最高限价（元）：19525752.00</w:t>
      </w:r>
      <w:r>
        <w:rPr>
          <w:rFonts w:ascii="仿宋_GB2312" w:hAnsi="仿宋" w:eastAsia="仿宋_GB2312"/>
          <w:sz w:val="24"/>
        </w:rPr>
        <w:t xml:space="preserve"> </w:t>
      </w:r>
      <w:r>
        <w:rPr>
          <w:rFonts w:hint="eastAsia" w:ascii="仿宋_GB2312" w:hAnsi="仿宋" w:eastAsia="仿宋_GB2312"/>
          <w:sz w:val="24"/>
        </w:rPr>
        <w:t xml:space="preserve"> </w:t>
      </w:r>
    </w:p>
    <w:p>
      <w:pPr>
        <w:pStyle w:val="1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采购需求：杭州市滨江区视频监控感知网络建设服务项目(2022)</w:t>
      </w:r>
      <w:r>
        <w:rPr>
          <w:rFonts w:hint="eastAsia" w:ascii="仿宋_GB2312" w:hAnsi="仿宋" w:eastAsia="仿宋_GB2312"/>
          <w:bCs/>
          <w:snapToGrid/>
          <w:color w:val="auto"/>
          <w:kern w:val="2"/>
          <w:sz w:val="24"/>
          <w:szCs w:val="24"/>
        </w:rPr>
        <w:t>，详见招标文件第三部分采购需求。</w:t>
      </w:r>
    </w:p>
    <w:p>
      <w:pPr>
        <w:pStyle w:val="161"/>
        <w:ind w:firstLine="482"/>
        <w:outlineLvl w:val="2"/>
        <w:rPr>
          <w:rFonts w:ascii="仿宋_GB2312" w:hAnsi="仿宋" w:eastAsia="仿宋_GB2312"/>
        </w:rPr>
      </w:pPr>
      <w:r>
        <w:rPr>
          <w:rFonts w:hint="eastAsia" w:ascii="仿宋_GB2312" w:hAnsi="仿宋" w:eastAsia="仿宋_GB2312"/>
          <w:b/>
        </w:rPr>
        <w:t>合同履约期限：签订合同后150天内完成全部建设任务，并完成终验工作。</w:t>
      </w:r>
    </w:p>
    <w:p>
      <w:pPr>
        <w:pStyle w:val="15"/>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A8"/>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供应商采用联合体投标的：允许大中型企业与小微企业组成联合体，提供联合协议和小微企业声明函。联合协议中，小微企业合同金额比例应达到合同总金额的1%以上，联合体投标的联合体各方承担连带责任。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采用分包方式投标的：允许大中型企业向一家或多家小微企业对本项目非主体、非关键性部分进行分包，提供分包意向协议和声明函，分包意向协议中，小微企业合同金额比例应达到合同总金额的1%，分包供应商应具备承接分包内容所必需的设备和专业技术能力，总包供应商对分包内容承担连带责任；</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5</w:t>
      </w:r>
      <w:r>
        <w:rPr>
          <w:rFonts w:ascii="仿宋_GB2312" w:hAnsi="仿宋" w:eastAsia="仿宋_GB2312"/>
          <w:sz w:val="24"/>
          <w:u w:val="single"/>
        </w:rPr>
        <w:t>月</w:t>
      </w:r>
      <w:r>
        <w:rPr>
          <w:rFonts w:hint="eastAsia" w:ascii="仿宋_GB2312" w:hAnsi="仿宋" w:eastAsia="仿宋_GB2312"/>
          <w:sz w:val="24"/>
          <w:u w:val="single"/>
          <w:lang w:val="en-US" w:eastAsia="zh-CN"/>
        </w:rPr>
        <w:t>5</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5</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5</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5.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杭州市政府采购支持中小企业信用融资暂行办法》。</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6.为支持和促进中小企业发展，杭州市财政局出台了政府采购信用融资政策，供应商可凭中标合同申请贷款，利率一般在基准利率左右（不同银行略有差异）。具体可登录http://220.191.208.230/login.do办理业务。</w:t>
      </w:r>
    </w:p>
    <w:p>
      <w:pPr>
        <w:pStyle w:val="2"/>
        <w:rPr>
          <w:rFonts w:hint="eastAsia"/>
        </w:rPr>
      </w:pP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1.采购人信息</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名    称：杭州市公安局滨江区分局</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地    址：杭州市滨江区通和路71号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项目联系人（询问）：魏警官</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项目联系方式（询问）：0571-81187790</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质疑联系人：魏警官</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质疑联系方式：0571-81187790</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2.采购代理机构信息</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名    称：北京华夏京诚咨询有限公司杭州分公司</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地    址：杭州市萧山区金城路185号商会大厦B座802室</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项目联系人（询问）：刘女士</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项目联系方式（询问）：13634117509</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质疑联系人：刘女士</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质疑联系方式：13634117509</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3.同级政府采购监督管理部门</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名    称：杭州市滨江区财政局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地    址：杭州市滨江区江南大道328号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传    真：0571-87760004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联系人 ：何先生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监督投诉电话：0571-87760023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转包与分包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仿宋_GB2312"/>
                <w:sz w:val="24"/>
              </w:rPr>
            </w:pPr>
            <w:r>
              <w:rPr>
                <w:rFonts w:ascii="Wingdings" w:hAnsi="Wingdings" w:eastAsia="仿宋_GB2312" w:cs="Arial"/>
                <w:kern w:val="0"/>
                <w:sz w:val="24"/>
              </w:rPr>
              <w:t></w:t>
            </w:r>
            <w:r>
              <w:rPr>
                <w:rFonts w:ascii="仿宋_GB2312" w:hAnsi="仿宋" w:eastAsia="仿宋_GB2312" w:cs="Arial"/>
                <w:kern w:val="0"/>
                <w:sz w:val="24"/>
              </w:rPr>
              <w:t xml:space="preserve"> B</w:t>
            </w:r>
            <w:r>
              <w:rPr>
                <w:rFonts w:hint="eastAsia" w:ascii="仿宋_GB2312" w:hAnsi="仿宋" w:eastAsia="仿宋_GB2312"/>
                <w:sz w:val="24"/>
              </w:rPr>
              <w:t>不同意转包与分包。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sz w:val="24"/>
                <w:szCs w:val="20"/>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b/>
                <w:sz w:val="24"/>
              </w:rPr>
            </w:pPr>
            <w:r>
              <w:rPr>
                <w:rFonts w:ascii="Wingdings" w:hAnsi="Wingdings"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jc w:val="left"/>
              <w:rPr>
                <w:rFonts w:hint="eastAsia" w:ascii="仿宋" w:hAnsi="仿宋" w:eastAsia="仿宋"/>
                <w:bCs/>
                <w:sz w:val="24"/>
              </w:rPr>
            </w:pPr>
            <w:r>
              <w:rPr>
                <w:rFonts w:hint="eastAsia" w:ascii="仿宋" w:hAnsi="仿宋" w:eastAsia="仿宋"/>
                <w:bCs/>
                <w:sz w:val="24"/>
              </w:rPr>
              <w:sym w:font="Wingdings" w:char="00FE"/>
            </w:r>
            <w:r>
              <w:rPr>
                <w:rFonts w:hint="eastAsia" w:ascii="仿宋" w:hAnsi="仿宋" w:eastAsia="仿宋"/>
                <w:bCs/>
                <w:sz w:val="24"/>
              </w:rPr>
              <w:t>B 组织。</w:t>
            </w:r>
          </w:p>
          <w:p>
            <w:pPr>
              <w:snapToGrid w:val="0"/>
              <w:jc w:val="left"/>
              <w:rPr>
                <w:rFonts w:eastAsia="仿宋_GB2312"/>
              </w:rPr>
            </w:pPr>
            <w:r>
              <w:rPr>
                <w:rFonts w:hint="eastAsia" w:ascii="仿宋" w:hAnsi="仿宋" w:eastAsia="仿宋"/>
                <w:bCs/>
                <w:sz w:val="24"/>
              </w:rPr>
              <w:t>具体要求详见招标文件</w:t>
            </w:r>
            <w:r>
              <w:rPr>
                <w:rFonts w:ascii="仿宋" w:hAnsi="仿宋" w:eastAsia="仿宋"/>
                <w:bCs/>
                <w:sz w:val="24"/>
              </w:rPr>
              <w:t>第四部分评标办法 评标办法前附表 演示条款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hint="eastAsia" w:ascii="仿宋_GB2312" w:hAnsi="仿宋" w:eastAsia="仿宋_GB2312" w:cs="Arial"/>
                <w:kern w:val="0"/>
                <w:sz w:val="24"/>
              </w:rPr>
              <w:t>B服务</w:t>
            </w:r>
            <w:r>
              <w:rPr>
                <w:rFonts w:hint="eastAsia" w:ascii="仿宋_GB2312" w:hAnsi="仿宋" w:eastAsia="仿宋_GB2312"/>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jc w:val="left"/>
              <w:rPr>
                <w:b/>
                <w:szCs w:val="21"/>
                <w:u w:val="single"/>
              </w:rPr>
            </w:pPr>
            <w:r>
              <w:rPr>
                <w:rFonts w:hint="eastAsia" w:ascii="仿宋" w:hAnsi="仿宋" w:eastAsia="仿宋"/>
                <w:bCs/>
                <w:sz w:val="24"/>
              </w:rPr>
              <w:t>1、标的：</w:t>
            </w:r>
            <w:r>
              <w:rPr>
                <w:rFonts w:hint="eastAsia" w:ascii="仿宋" w:hAnsi="仿宋" w:eastAsia="仿宋"/>
                <w:bCs/>
                <w:sz w:val="24"/>
                <w:u w:val="single"/>
              </w:rPr>
              <w:t xml:space="preserve">视频监控感知网络建设 </w:t>
            </w:r>
            <w:r>
              <w:rPr>
                <w:rFonts w:hint="eastAsia" w:ascii="仿宋" w:hAnsi="仿宋" w:eastAsia="仿宋"/>
                <w:bCs/>
                <w:sz w:val="24"/>
              </w:rPr>
              <w:t>，对应的中小企业划分标准所属行业是：</w:t>
            </w:r>
            <w:r>
              <w:rPr>
                <w:rFonts w:hint="eastAsia" w:ascii="仿宋" w:hAnsi="仿宋" w:eastAsia="仿宋"/>
                <w:bCs/>
                <w:sz w:val="24"/>
                <w:u w:val="single"/>
              </w:rPr>
              <w:t xml:space="preserve"> 软件和信息技术服务业 </w:t>
            </w:r>
          </w:p>
          <w:p>
            <w:pPr>
              <w:snapToGrid w:val="0"/>
              <w:jc w:val="left"/>
              <w:rPr>
                <w:rFonts w:ascii="仿宋" w:hAnsi="仿宋" w:eastAsia="仿宋"/>
                <w:bCs/>
                <w:sz w:val="24"/>
              </w:rPr>
            </w:pPr>
            <w:r>
              <w:rPr>
                <w:rFonts w:hint="eastAsia" w:ascii="仿宋" w:hAnsi="仿宋" w:eastAsia="仿宋"/>
                <w:bCs/>
                <w:sz w:val="24"/>
              </w:rPr>
              <w:t>2、以联合体形式参加政府采购活动，联合体各方均为中小企业的，联合体视同中小企业。</w:t>
            </w:r>
          </w:p>
          <w:p>
            <w:pPr>
              <w:snapToGrid w:val="0"/>
              <w:jc w:val="left"/>
              <w:rPr>
                <w:rFonts w:ascii="仿宋" w:hAnsi="仿宋" w:eastAsia="仿宋"/>
                <w:bCs/>
                <w:sz w:val="24"/>
              </w:rPr>
            </w:pPr>
            <w:r>
              <w:rPr>
                <w:rFonts w:hint="eastAsia" w:ascii="仿宋" w:hAnsi="仿宋" w:eastAsia="仿宋"/>
                <w:bCs/>
                <w:sz w:val="24"/>
              </w:rPr>
              <w:t>3、符合中小企业划分标准的个体工商户，视同中小企业。</w:t>
            </w:r>
          </w:p>
          <w:p>
            <w:pPr>
              <w:snapToGrid w:val="0"/>
              <w:jc w:val="left"/>
              <w:rPr>
                <w:rFonts w:ascii="仿宋" w:hAnsi="仿宋" w:eastAsia="仿宋"/>
                <w:bCs/>
                <w:sz w:val="24"/>
              </w:rPr>
            </w:pPr>
            <w:r>
              <w:rPr>
                <w:rFonts w:hint="eastAsia" w:ascii="仿宋" w:hAnsi="仿宋" w:eastAsia="仿宋"/>
                <w:bCs/>
                <w:sz w:val="24"/>
              </w:rPr>
              <w:t>4、残疾人福利性单位视同小微企业。残疾人福利性单位参加政府采购活动时，应当提供《残疾人福利性单位声明函》。</w:t>
            </w:r>
          </w:p>
          <w:p>
            <w:pPr>
              <w:pStyle w:val="2"/>
              <w:rPr>
                <w:rFonts w:hint="eastAsia" w:ascii="仿宋" w:eastAsia="仿宋"/>
                <w:b w:val="0"/>
                <w:sz w:val="24"/>
                <w:szCs w:val="24"/>
                <w:lang w:val="en-US"/>
              </w:rPr>
            </w:pPr>
            <w:bookmarkStart w:id="11" w:name="_Toc92153753"/>
            <w:bookmarkStart w:id="12" w:name="_Toc92153643"/>
            <w:r>
              <w:rPr>
                <w:rFonts w:hint="eastAsia" w:ascii="仿宋" w:eastAsia="仿宋"/>
                <w:b w:val="0"/>
                <w:sz w:val="24"/>
                <w:szCs w:val="24"/>
                <w:lang w:val="en-US"/>
              </w:rPr>
              <w:t>5、监狱企业视同小微企业。监狱企业参加政府采购活动时，</w:t>
            </w:r>
            <w:bookmarkEnd w:id="11"/>
            <w:bookmarkEnd w:id="12"/>
          </w:p>
          <w:p>
            <w:pPr>
              <w:pStyle w:val="2"/>
              <w:rPr>
                <w:rFonts w:hint="eastAsia" w:ascii="仿宋" w:eastAsia="仿宋"/>
                <w:b w:val="0"/>
                <w:sz w:val="24"/>
                <w:szCs w:val="24"/>
                <w:lang w:val="en-US"/>
              </w:rPr>
            </w:pPr>
            <w:bookmarkStart w:id="13" w:name="_Toc92153644"/>
            <w:bookmarkStart w:id="14" w:name="_Toc92153754"/>
            <w:r>
              <w:rPr>
                <w:rFonts w:hint="eastAsia" w:ascii="仿宋" w:eastAsia="仿宋"/>
                <w:b w:val="0"/>
                <w:sz w:val="24"/>
                <w:szCs w:val="24"/>
                <w:lang w:val="en-US"/>
              </w:rPr>
              <w:t>应当出具省级以上监狱管理局、戒毒管理局（含新疆生产</w:t>
            </w:r>
            <w:bookmarkEnd w:id="13"/>
            <w:bookmarkEnd w:id="14"/>
          </w:p>
          <w:p>
            <w:pPr>
              <w:numPr>
                <w:ilvl w:val="0"/>
                <w:numId w:val="1"/>
              </w:numPr>
            </w:pPr>
            <w:bookmarkStart w:id="15" w:name="_Toc92153755"/>
            <w:bookmarkStart w:id="16" w:name="_Toc92153645"/>
            <w:r>
              <w:rPr>
                <w:rFonts w:hint="eastAsia" w:ascii="仿宋" w:eastAsia="仿宋"/>
                <w:sz w:val="24"/>
              </w:rPr>
              <w:t>建设兵团）提供的属于监狱企业的证明文件。</w:t>
            </w:r>
            <w:bookmarkEnd w:id="15"/>
            <w:bookmarkEnd w:id="1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noWrap w:val="0"/>
            <w:vAlign w:val="top"/>
          </w:tcPr>
          <w:p>
            <w:pPr>
              <w:spacing w:line="360" w:lineRule="auto"/>
              <w:ind w:firstLine="420" w:firstLineChars="200"/>
            </w:pPr>
          </w:p>
        </w:tc>
        <w:tc>
          <w:tcPr>
            <w:tcW w:w="1843" w:type="dxa"/>
            <w:vMerge w:val="continue"/>
            <w:tcBorders>
              <w:left w:val="single" w:color="000000" w:sz="2" w:space="0"/>
              <w:right w:val="single" w:color="000000" w:sz="8" w:space="0"/>
            </w:tcBorders>
            <w:noWrap w:val="0"/>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杭州市萧山区金城路185号商会大厦B座802室（北京华夏京诚咨询有限公司杭州分公司）。</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刘女士  13634117509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本采购文件的解释权属于采购人及采购代理机构。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本项目采购代理费按照国家发改委“计价格【2002】1980号”、“发改办价格【2003】857号”等相关文件，向中标人收取代理服务费。采购代理费用由中标人领取中标通知书时向采购代理机构支付。</w:t>
            </w:r>
          </w:p>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开户名称：北京华夏京诚咨询有限公司杭州分公司</w:t>
            </w:r>
          </w:p>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开户银行：中国工商银行杭州白马湖支行</w:t>
            </w:r>
          </w:p>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银行账户：1202224809100031576</w:t>
            </w:r>
          </w:p>
        </w:tc>
      </w:tr>
    </w:tbl>
    <w:p>
      <w:pPr>
        <w:snapToGrid w:val="0"/>
        <w:spacing w:line="360" w:lineRule="auto"/>
        <w:jc w:val="center"/>
        <w:rPr>
          <w:rFonts w:ascii="仿宋" w:hAnsi="仿宋" w:eastAsia="仿宋" w:cs="仿宋_GB2312"/>
          <w:b/>
          <w:sz w:val="32"/>
          <w:szCs w:val="20"/>
        </w:rPr>
      </w:pPr>
    </w:p>
    <w:bookmarkEnd w:id="10"/>
    <w:p>
      <w:pPr>
        <w:rPr>
          <w:rFonts w:hint="eastAsia" w:ascii="仿宋_GB2312" w:hAnsi="仿宋" w:eastAsia="仿宋_GB2312" w:cs="仿宋_GB2312"/>
          <w:b/>
          <w:sz w:val="32"/>
          <w:szCs w:val="20"/>
        </w:rPr>
      </w:pPr>
      <w:bookmarkStart w:id="17" w:name="第三部分"/>
      <w:bookmarkStart w:id="18" w:name="_Toc164416483"/>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w:t>
      </w:r>
      <w:r>
        <w:rPr>
          <w:rFonts w:hint="eastAsia" w:ascii="仿宋_GB2312" w:hAnsi="宋体" w:eastAsia="仿宋_GB2312" w:cs="宋体"/>
          <w:kern w:val="0"/>
          <w:sz w:val="24"/>
        </w:rPr>
        <w:t>中华人民共和国民法典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61"/>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6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hint="eastAsia"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rPr>
        <w:t>（本项目不允许分包）</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6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61"/>
        <w:spacing w:before="0"/>
        <w:ind w:firstLine="643"/>
        <w:rPr>
          <w:rFonts w:ascii="仿宋_GB2312" w:hAnsi="仿宋" w:eastAsia="仿宋_GB2312" w:cs="仿宋_GB2312"/>
          <w:b/>
          <w:sz w:val="32"/>
        </w:rPr>
      </w:pPr>
    </w:p>
    <w:p>
      <w:pPr>
        <w:pStyle w:val="16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7"/>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7"/>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6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6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6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61"/>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9"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6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61"/>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29768"/>
      <w:bookmarkEnd w:id="20"/>
      <w:bookmarkStart w:id="21" w:name="_Hlt74707468"/>
      <w:bookmarkEnd w:id="21"/>
      <w:bookmarkStart w:id="22" w:name="_Hlt68072998"/>
      <w:bookmarkEnd w:id="22"/>
      <w:bookmarkStart w:id="23" w:name="_Hlt75236011"/>
      <w:bookmarkEnd w:id="23"/>
      <w:bookmarkStart w:id="24" w:name="_Hlt68073093"/>
      <w:bookmarkEnd w:id="24"/>
      <w:bookmarkStart w:id="25" w:name="_Hlt68057669"/>
      <w:bookmarkEnd w:id="25"/>
      <w:bookmarkStart w:id="26" w:name="_Hlt75236290"/>
      <w:bookmarkEnd w:id="26"/>
      <w:bookmarkStart w:id="27" w:name="_Hlt74730295"/>
      <w:bookmarkEnd w:id="27"/>
      <w:bookmarkStart w:id="28" w:name="_Hlt74714665"/>
      <w:bookmarkEnd w:id="28"/>
      <w:bookmarkStart w:id="29" w:name="_Hlt68403820"/>
      <w:bookmarkEnd w:id="29"/>
      <w:bookmarkStart w:id="30" w:name="_Hlt75236101"/>
      <w:bookmarkEnd w:id="30"/>
      <w:bookmarkStart w:id="31" w:name="_Hlt68072990"/>
      <w:bookmarkEnd w:id="31"/>
    </w:p>
    <w:bookmarkEnd w:id="17"/>
    <w:bookmarkEnd w:id="18"/>
    <w:p>
      <w:pPr>
        <w:numPr>
          <w:ilvl w:val="0"/>
          <w:numId w:val="2"/>
        </w:numPr>
        <w:spacing w:line="360" w:lineRule="auto"/>
        <w:jc w:val="center"/>
        <w:outlineLvl w:val="0"/>
        <w:rPr>
          <w:rFonts w:hint="eastAsia" w:ascii="仿宋" w:hAnsi="仿宋" w:eastAsia="仿宋" w:cs="仿宋_GB2312"/>
          <w:b/>
          <w:sz w:val="36"/>
          <w:szCs w:val="36"/>
        </w:rPr>
      </w:pPr>
      <w:bookmarkStart w:id="32"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2"/>
        <w:numPr>
          <w:ilvl w:val="0"/>
          <w:numId w:val="3"/>
        </w:numPr>
        <w:rPr>
          <w:rFonts w:ascii="宋体" w:hAnsi="宋体" w:eastAsia="宋体"/>
          <w:sz w:val="28"/>
          <w:szCs w:val="28"/>
        </w:rPr>
      </w:pPr>
      <w:bookmarkStart w:id="33" w:name="_Toc85122827"/>
      <w:bookmarkStart w:id="34" w:name="_Toc5810407"/>
      <w:r>
        <w:rPr>
          <w:rFonts w:hint="eastAsia" w:ascii="宋体" w:hAnsi="宋体" w:eastAsia="宋体"/>
          <w:sz w:val="28"/>
          <w:szCs w:val="28"/>
          <w:shd w:val="clear" w:color="auto" w:fill="FFFFFF"/>
        </w:rPr>
        <w:t>项目</w:t>
      </w:r>
      <w:bookmarkEnd w:id="33"/>
      <w:bookmarkEnd w:id="34"/>
      <w:r>
        <w:rPr>
          <w:rFonts w:hint="eastAsia" w:ascii="宋体" w:hAnsi="宋体" w:eastAsia="宋体"/>
          <w:sz w:val="28"/>
          <w:szCs w:val="28"/>
          <w:shd w:val="clear" w:color="auto" w:fill="FFFFFF"/>
        </w:rPr>
        <w:t>总体要求</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为进一步推进滨江区前端智能感知体系建设向建设集约化、联网规范化、应用智能化发展，充分发挥公共安全视频监控在治安防控、抢险救灾、社会管理、服务民生等方面的重要作用，根据杭州市公安局制定的 “一指南三标准”建设要求，对我区重点场所、重点区域监控点570</w:t>
      </w:r>
      <w:r>
        <w:rPr>
          <w:rFonts w:ascii="仿宋" w:hAnsi="仿宋" w:eastAsia="仿宋" w:cs="仿宋"/>
          <w:kern w:val="0"/>
          <w:sz w:val="28"/>
          <w:szCs w:val="28"/>
          <w:lang w:bidi="ar"/>
        </w:rPr>
        <w:t>个的视频监控</w:t>
      </w:r>
      <w:r>
        <w:rPr>
          <w:rFonts w:hint="eastAsia" w:ascii="仿宋" w:hAnsi="仿宋" w:eastAsia="仿宋" w:cs="仿宋"/>
          <w:kern w:val="0"/>
          <w:sz w:val="28"/>
          <w:szCs w:val="28"/>
          <w:lang w:bidi="ar"/>
        </w:rPr>
        <w:t>点位进行</w:t>
      </w:r>
      <w:r>
        <w:rPr>
          <w:rFonts w:ascii="仿宋" w:hAnsi="仿宋" w:eastAsia="仿宋" w:cs="仿宋"/>
          <w:kern w:val="0"/>
          <w:sz w:val="28"/>
          <w:szCs w:val="28"/>
          <w:lang w:bidi="ar"/>
        </w:rPr>
        <w:t>改造</w:t>
      </w:r>
      <w:r>
        <w:rPr>
          <w:rFonts w:hint="eastAsia" w:ascii="仿宋" w:hAnsi="仿宋" w:eastAsia="仿宋" w:cs="仿宋"/>
          <w:kern w:val="0"/>
          <w:sz w:val="28"/>
          <w:szCs w:val="28"/>
          <w:lang w:bidi="ar"/>
        </w:rPr>
        <w:t>和补盲建设</w:t>
      </w:r>
      <w:r>
        <w:rPr>
          <w:rFonts w:ascii="仿宋" w:hAnsi="仿宋" w:eastAsia="仿宋" w:cs="仿宋"/>
          <w:kern w:val="0"/>
          <w:sz w:val="28"/>
          <w:szCs w:val="28"/>
          <w:lang w:bidi="ar"/>
        </w:rPr>
        <w:t>，</w:t>
      </w:r>
      <w:r>
        <w:rPr>
          <w:rFonts w:hint="eastAsia" w:ascii="仿宋" w:hAnsi="仿宋" w:eastAsia="仿宋" w:cs="仿宋"/>
          <w:kern w:val="0"/>
          <w:sz w:val="28"/>
          <w:szCs w:val="28"/>
          <w:lang w:bidi="ar"/>
        </w:rPr>
        <w:t>同时配套升级结构化大数据系统、解析系统等后端应用能力，旨在通过采用行业先进的技术架构提高分局侦查打击、预警预防能力。</w:t>
      </w:r>
    </w:p>
    <w:p>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本次建设涉及公安视频专网、公安信息网，公安视频专网建设包含双拼网络球型相机、全景枪球一体机、双舱泛卡口相机、车辆环保卡口相机、高空瞭望鹰眼相机、双舱4K人脸相机等前端的建设，实现本级网络前端的接入，接入前端抓拍图，进行数据的统一分析、统一存储，支持通过视频、图片的人脸、人体、车辆等分析与应用，并实现共享人脸/车辆结构化数据、模型、时空信息等数据至公安信息网。</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视频数据通过视频专网接入区公安专网分发平台，推送至区公安内网分发平台、市公安视频共享平台。</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人脸/车辆图片以及结构化数据通过视频专网接入区公安专网物联感知平台，推送至区公安内网**平台、市公安视频实战应用平台。</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公安信息网配套建设结构化数据接入、存储、检索、应用等分析能力，服务数据实战应用</w:t>
      </w:r>
      <w:r>
        <w:rPr>
          <w:rFonts w:ascii="仿宋" w:hAnsi="仿宋" w:eastAsia="仿宋" w:cs="仿宋"/>
          <w:kern w:val="0"/>
          <w:sz w:val="28"/>
          <w:szCs w:val="28"/>
          <w:lang w:bidi="ar"/>
        </w:rPr>
        <w:t>。</w:t>
      </w:r>
    </w:p>
    <w:p>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本次建设系统需无缝接入杭州市公安局滨江区分局现有的智慧**应用平台，满足分局实战应用的需求。</w:t>
      </w:r>
    </w:p>
    <w:p>
      <w:pPr>
        <w:pStyle w:val="2"/>
        <w:numPr>
          <w:ilvl w:val="0"/>
          <w:numId w:val="3"/>
        </w:numPr>
        <w:rPr>
          <w:rFonts w:ascii="宋体" w:hAnsi="宋体" w:eastAsia="宋体"/>
          <w:sz w:val="28"/>
          <w:szCs w:val="28"/>
          <w:shd w:val="clear" w:color="auto" w:fill="FFFFFF"/>
        </w:rPr>
      </w:pPr>
      <w:r>
        <w:rPr>
          <w:rFonts w:hint="eastAsia" w:ascii="宋体" w:hAnsi="宋体" w:eastAsia="宋体"/>
          <w:sz w:val="28"/>
          <w:szCs w:val="28"/>
          <w:shd w:val="clear" w:color="auto" w:fill="FFFFFF"/>
        </w:rPr>
        <w:t>系统建设要求</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（一）前端建设要求</w:t>
      </w:r>
    </w:p>
    <w:p>
      <w:pPr>
        <w:pStyle w:val="277"/>
        <w:ind w:firstLineChars="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根据《杭州市公共区域视频安全建设标准》，根据全区公共摄像头统筹管理联席会议机制，统筹规划建设点位，结合滨江区联席会议各部门实际需求建设结合滨江区域实际需求，对到期点位前端进行升级改造，范围包括杭州市滨江区所辖主要道路、重点部位、治安复杂场所等共计570</w:t>
      </w:r>
      <w:r>
        <w:rPr>
          <w:rFonts w:ascii="仿宋" w:hAnsi="仿宋" w:eastAsia="仿宋" w:cs="仿宋"/>
          <w:kern w:val="0"/>
          <w:sz w:val="28"/>
          <w:szCs w:val="28"/>
          <w:lang w:bidi="ar"/>
        </w:rPr>
        <w:t>路治安监控点位</w:t>
      </w:r>
      <w:r>
        <w:rPr>
          <w:rFonts w:hint="eastAsia" w:ascii="仿宋" w:hAnsi="仿宋" w:eastAsia="仿宋" w:cs="仿宋"/>
          <w:kern w:val="0"/>
          <w:sz w:val="28"/>
          <w:szCs w:val="28"/>
          <w:lang w:bidi="ar"/>
        </w:rPr>
        <w:t>的</w:t>
      </w:r>
      <w:r>
        <w:rPr>
          <w:rFonts w:ascii="仿宋" w:hAnsi="仿宋" w:eastAsia="仿宋" w:cs="仿宋"/>
          <w:kern w:val="0"/>
          <w:sz w:val="28"/>
          <w:szCs w:val="28"/>
          <w:lang w:bidi="ar"/>
        </w:rPr>
        <w:t>升级改造，替换普通视频监控点位升级改造为</w:t>
      </w:r>
      <w:r>
        <w:rPr>
          <w:rFonts w:hint="eastAsia" w:ascii="仿宋" w:hAnsi="仿宋" w:eastAsia="仿宋" w:cs="仿宋"/>
          <w:kern w:val="0"/>
          <w:sz w:val="28"/>
          <w:szCs w:val="28"/>
          <w:lang w:bidi="ar"/>
        </w:rPr>
        <w:t>双拼网络球型相机、全景枪球一体机、双舱泛卡口相机、车辆标准卡口相机、高空瞭望鹰眼相机、双舱</w:t>
      </w:r>
      <w:r>
        <w:rPr>
          <w:rFonts w:ascii="仿宋" w:hAnsi="仿宋" w:eastAsia="仿宋" w:cs="仿宋"/>
          <w:kern w:val="0"/>
          <w:sz w:val="28"/>
          <w:szCs w:val="28"/>
          <w:lang w:bidi="ar"/>
        </w:rPr>
        <w:t>4K人脸相机</w:t>
      </w:r>
      <w:r>
        <w:rPr>
          <w:rFonts w:hint="eastAsia" w:ascii="仿宋" w:hAnsi="仿宋" w:eastAsia="仿宋" w:cs="仿宋"/>
          <w:kern w:val="0"/>
          <w:sz w:val="28"/>
          <w:szCs w:val="28"/>
          <w:lang w:bidi="ar"/>
        </w:rPr>
        <w:t>等，确保前端监控点位布建和设计满足雪亮工程建设的全局需求。</w:t>
      </w:r>
    </w:p>
    <w:p>
      <w:pPr>
        <w:pStyle w:val="277"/>
        <w:ind w:left="560" w:firstLine="0" w:firstLineChars="0"/>
        <w:rPr>
          <w:rFonts w:ascii="仿宋" w:hAnsi="仿宋" w:eastAsia="仿宋" w:cs="仿宋"/>
          <w:kern w:val="0"/>
          <w:sz w:val="28"/>
          <w:szCs w:val="28"/>
          <w:lang w:bidi="ar"/>
        </w:rPr>
      </w:pPr>
      <w:r>
        <w:rPr>
          <w:rFonts w:hint="eastAsia" w:ascii="仿宋" w:hAnsi="仿宋" w:eastAsia="仿宋" w:cs="仿宋"/>
          <w:kern w:val="0"/>
          <w:sz w:val="28"/>
          <w:szCs w:val="28"/>
          <w:lang w:bidi="ar"/>
        </w:rPr>
        <w:t>（二）后端建设要求</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配套升级平台后端解析、大数据、存储等能力</w:t>
      </w:r>
      <w:r>
        <w:rPr>
          <w:rFonts w:ascii="仿宋" w:hAnsi="仿宋" w:eastAsia="仿宋" w:cs="仿宋"/>
          <w:kern w:val="0"/>
          <w:sz w:val="28"/>
          <w:szCs w:val="28"/>
          <w:lang w:bidi="ar"/>
        </w:rPr>
        <w:t>。</w:t>
      </w:r>
      <w:r>
        <w:rPr>
          <w:rFonts w:hint="eastAsia" w:ascii="仿宋" w:hAnsi="仿宋" w:eastAsia="仿宋" w:cs="仿宋"/>
          <w:kern w:val="0"/>
          <w:sz w:val="28"/>
          <w:szCs w:val="28"/>
          <w:lang w:bidi="ar"/>
        </w:rPr>
        <w:t>前端补盲改建约570</w:t>
      </w:r>
      <w:r>
        <w:rPr>
          <w:rFonts w:ascii="仿宋" w:hAnsi="仿宋" w:eastAsia="仿宋" w:cs="仿宋"/>
          <w:kern w:val="0"/>
          <w:sz w:val="28"/>
          <w:szCs w:val="28"/>
          <w:lang w:bidi="ar"/>
        </w:rPr>
        <w:t>路</w:t>
      </w:r>
      <w:r>
        <w:rPr>
          <w:rFonts w:hint="eastAsia" w:ascii="仿宋" w:hAnsi="仿宋" w:eastAsia="仿宋" w:cs="仿宋"/>
          <w:kern w:val="0"/>
          <w:sz w:val="28"/>
          <w:szCs w:val="28"/>
          <w:lang w:bidi="ar"/>
        </w:rPr>
        <w:t>设备</w:t>
      </w:r>
      <w:r>
        <w:rPr>
          <w:rFonts w:ascii="仿宋" w:hAnsi="仿宋" w:eastAsia="仿宋" w:cs="仿宋"/>
          <w:kern w:val="0"/>
          <w:sz w:val="28"/>
          <w:szCs w:val="28"/>
          <w:lang w:bidi="ar"/>
        </w:rPr>
        <w:t>，为</w:t>
      </w:r>
      <w:r>
        <w:rPr>
          <w:rFonts w:hint="eastAsia" w:ascii="仿宋" w:hAnsi="仿宋" w:eastAsia="仿宋" w:cs="仿宋"/>
          <w:kern w:val="0"/>
          <w:sz w:val="28"/>
          <w:szCs w:val="28"/>
          <w:lang w:bidi="ar"/>
        </w:rPr>
        <w:t>运用、存储</w:t>
      </w:r>
      <w:r>
        <w:rPr>
          <w:rFonts w:ascii="仿宋" w:hAnsi="仿宋" w:eastAsia="仿宋" w:cs="仿宋"/>
          <w:kern w:val="0"/>
          <w:sz w:val="28"/>
          <w:szCs w:val="28"/>
          <w:lang w:bidi="ar"/>
        </w:rPr>
        <w:t>这些前端采集的录像和结构化数据，</w:t>
      </w:r>
      <w:r>
        <w:rPr>
          <w:rFonts w:hint="eastAsia" w:ascii="仿宋" w:hAnsi="仿宋" w:eastAsia="仿宋" w:cs="仿宋"/>
          <w:kern w:val="0"/>
          <w:sz w:val="28"/>
          <w:szCs w:val="28"/>
          <w:lang w:bidi="ar"/>
        </w:rPr>
        <w:t>服务智慧**应用，</w:t>
      </w:r>
      <w:r>
        <w:rPr>
          <w:rFonts w:ascii="仿宋" w:hAnsi="仿宋" w:eastAsia="仿宋" w:cs="仿宋"/>
          <w:kern w:val="0"/>
          <w:sz w:val="28"/>
          <w:szCs w:val="28"/>
          <w:lang w:bidi="ar"/>
        </w:rPr>
        <w:t>后端需对</w:t>
      </w:r>
      <w:r>
        <w:rPr>
          <w:rFonts w:hint="eastAsia" w:ascii="仿宋" w:hAnsi="仿宋" w:eastAsia="仿宋" w:cs="仿宋"/>
          <w:kern w:val="0"/>
          <w:sz w:val="28"/>
          <w:szCs w:val="28"/>
          <w:lang w:bidi="ar"/>
        </w:rPr>
        <w:t>滨江</w:t>
      </w:r>
      <w:r>
        <w:rPr>
          <w:rFonts w:ascii="仿宋" w:hAnsi="仿宋" w:eastAsia="仿宋" w:cs="仿宋"/>
          <w:kern w:val="0"/>
          <w:sz w:val="28"/>
          <w:szCs w:val="28"/>
          <w:lang w:bidi="ar"/>
        </w:rPr>
        <w:t>原平台的视频专网、公安内网的</w:t>
      </w:r>
      <w:r>
        <w:rPr>
          <w:rFonts w:hint="eastAsia" w:ascii="仿宋" w:hAnsi="仿宋" w:eastAsia="仿宋" w:cs="仿宋"/>
          <w:kern w:val="0"/>
          <w:sz w:val="28"/>
          <w:szCs w:val="28"/>
          <w:lang w:bidi="ar"/>
        </w:rPr>
        <w:t>解析、大数据、存储等能力</w:t>
      </w:r>
      <w:r>
        <w:rPr>
          <w:rFonts w:ascii="仿宋" w:hAnsi="仿宋" w:eastAsia="仿宋" w:cs="仿宋"/>
          <w:kern w:val="0"/>
          <w:sz w:val="28"/>
          <w:szCs w:val="28"/>
          <w:lang w:bidi="ar"/>
        </w:rPr>
        <w:t>进行</w:t>
      </w:r>
      <w:r>
        <w:rPr>
          <w:rFonts w:hint="eastAsia" w:ascii="仿宋" w:hAnsi="仿宋" w:eastAsia="仿宋" w:cs="仿宋"/>
          <w:kern w:val="0"/>
          <w:sz w:val="28"/>
          <w:szCs w:val="28"/>
          <w:lang w:bidi="ar"/>
        </w:rPr>
        <w:t>配套升级，实现数据在分局平台解析与比对和存储，为身份落地、布控预警、目标追踪等**应用提供丰富模型数据，提升后台应用实战能力。</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本次</w:t>
      </w:r>
      <w:r>
        <w:rPr>
          <w:rFonts w:ascii="仿宋" w:hAnsi="仿宋" w:eastAsia="仿宋" w:cs="仿宋"/>
          <w:kern w:val="0"/>
          <w:sz w:val="28"/>
          <w:szCs w:val="28"/>
          <w:lang w:bidi="ar"/>
        </w:rPr>
        <w:t>配套升级</w:t>
      </w:r>
      <w:r>
        <w:rPr>
          <w:rFonts w:hint="eastAsia" w:ascii="仿宋" w:hAnsi="仿宋" w:eastAsia="仿宋" w:cs="仿宋"/>
          <w:kern w:val="0"/>
          <w:sz w:val="28"/>
          <w:szCs w:val="28"/>
          <w:lang w:bidi="ar"/>
        </w:rPr>
        <w:t>系统需确保整体数据应用架构完整性，在不影响分局平台系统使用的情况下实现与现有平台系统的融合接入，包括：</w:t>
      </w:r>
    </w:p>
    <w:p>
      <w:pPr>
        <w:pStyle w:val="277"/>
        <w:numPr>
          <w:ilvl w:val="0"/>
          <w:numId w:val="4"/>
        </w:numPr>
        <w:ind w:left="0" w:firstLine="560"/>
        <w:rPr>
          <w:rFonts w:ascii="仿宋" w:hAnsi="仿宋" w:eastAsia="仿宋" w:cs="仿宋"/>
          <w:kern w:val="0"/>
          <w:sz w:val="28"/>
          <w:szCs w:val="28"/>
          <w:lang w:bidi="ar"/>
        </w:rPr>
      </w:pPr>
      <w:r>
        <w:rPr>
          <w:rFonts w:hint="eastAsia" w:ascii="仿宋" w:hAnsi="仿宋" w:eastAsia="仿宋" w:cs="仿宋"/>
          <w:kern w:val="0"/>
          <w:sz w:val="28"/>
          <w:szCs w:val="28"/>
          <w:lang w:bidi="ar"/>
        </w:rPr>
        <w:t>前端设备需接入杭州市公安局滨江区分局平台，人脸，车辆数据需按数据标准统一接入滨江公安数据资源池，实现数据的整合汇聚、治理与应用。</w:t>
      </w:r>
    </w:p>
    <w:p>
      <w:pPr>
        <w:pStyle w:val="277"/>
        <w:numPr>
          <w:ilvl w:val="0"/>
          <w:numId w:val="4"/>
        </w:numPr>
        <w:ind w:left="0" w:firstLine="560"/>
        <w:rPr>
          <w:rFonts w:ascii="仿宋" w:hAnsi="仿宋" w:eastAsia="仿宋" w:cs="仿宋"/>
          <w:kern w:val="0"/>
          <w:sz w:val="28"/>
          <w:szCs w:val="28"/>
          <w:lang w:bidi="ar"/>
        </w:rPr>
      </w:pPr>
      <w:r>
        <w:rPr>
          <w:rFonts w:hint="eastAsia" w:ascii="仿宋" w:hAnsi="仿宋" w:eastAsia="仿宋" w:cs="仿宋"/>
          <w:kern w:val="0"/>
          <w:sz w:val="28"/>
          <w:szCs w:val="28"/>
          <w:lang w:bidi="ar"/>
        </w:rPr>
        <w:t>配套升级解析能力与大数据能力，提升比对布控、人员聚类、人员打标签、数据处理、数据检索、数据存储等能力，升级系统需与原系统融合实现分局解析、大数据资源的统一融合调度，对前端数据资源、计算资源、存储资源、解析</w:t>
      </w:r>
      <w:r>
        <w:rPr>
          <w:rFonts w:ascii="仿宋" w:hAnsi="仿宋" w:eastAsia="仿宋" w:cs="仿宋"/>
          <w:kern w:val="0"/>
          <w:sz w:val="28"/>
          <w:szCs w:val="28"/>
          <w:lang w:bidi="ar"/>
        </w:rPr>
        <w:t>资源、软件资源的统一管理与调度。</w:t>
      </w:r>
    </w:p>
    <w:p>
      <w:pPr>
        <w:pStyle w:val="277"/>
        <w:numPr>
          <w:ilvl w:val="0"/>
          <w:numId w:val="4"/>
        </w:numPr>
        <w:ind w:left="0" w:firstLine="560"/>
        <w:rPr>
          <w:rFonts w:ascii="仿宋" w:hAnsi="仿宋" w:eastAsia="仿宋" w:cs="仿宋"/>
          <w:kern w:val="0"/>
          <w:sz w:val="28"/>
          <w:szCs w:val="28"/>
          <w:lang w:bidi="ar"/>
        </w:rPr>
      </w:pPr>
      <w:r>
        <w:rPr>
          <w:rFonts w:hint="eastAsia" w:ascii="仿宋" w:hAnsi="仿宋" w:eastAsia="仿宋" w:cs="仿宋"/>
          <w:kern w:val="0"/>
          <w:sz w:val="28"/>
          <w:szCs w:val="28"/>
          <w:lang w:bidi="ar"/>
        </w:rPr>
        <w:t>人脸数据需在解析与大数据系统中实现人脸身份落地，人脸身份落地结果需接入滨江分局一搜通查应用系统中，在系统中实现检索、查询等功能。</w:t>
      </w:r>
    </w:p>
    <w:p>
      <w:pPr>
        <w:pStyle w:val="277"/>
        <w:numPr>
          <w:ilvl w:val="0"/>
          <w:numId w:val="4"/>
        </w:numPr>
        <w:ind w:left="0" w:firstLine="560"/>
        <w:rPr>
          <w:rFonts w:ascii="仿宋" w:hAnsi="仿宋" w:eastAsia="仿宋" w:cs="仿宋"/>
          <w:kern w:val="0"/>
          <w:sz w:val="28"/>
          <w:szCs w:val="28"/>
          <w:lang w:bidi="ar"/>
        </w:rPr>
      </w:pPr>
      <w:r>
        <w:rPr>
          <w:rFonts w:hint="eastAsia" w:ascii="仿宋" w:hAnsi="仿宋" w:eastAsia="仿宋" w:cs="仿宋"/>
          <w:kern w:val="0"/>
          <w:sz w:val="28"/>
          <w:szCs w:val="28"/>
          <w:lang w:bidi="ar"/>
        </w:rPr>
        <w:t>车辆数据需在解析与大数据系统中实现车辆身份落地，车辆身份落地结果需接入滨江分局一搜通查应用系统中，在系统中实现检索、查询等功能。</w:t>
      </w:r>
    </w:p>
    <w:p>
      <w:pPr>
        <w:pStyle w:val="277"/>
        <w:numPr>
          <w:ilvl w:val="0"/>
          <w:numId w:val="4"/>
        </w:numPr>
        <w:ind w:left="0" w:firstLine="560"/>
        <w:rPr>
          <w:rFonts w:ascii="仿宋" w:hAnsi="仿宋" w:eastAsia="仿宋" w:cs="仿宋"/>
          <w:kern w:val="0"/>
          <w:sz w:val="28"/>
          <w:szCs w:val="28"/>
          <w:lang w:bidi="ar"/>
        </w:rPr>
      </w:pPr>
      <w:r>
        <w:rPr>
          <w:rFonts w:hint="eastAsia" w:ascii="仿宋" w:hAnsi="仿宋" w:eastAsia="仿宋" w:cs="仿宋"/>
          <w:kern w:val="0"/>
          <w:sz w:val="28"/>
          <w:szCs w:val="28"/>
          <w:lang w:bidi="ar"/>
        </w:rPr>
        <w:t>高空瞭望鹰眼数据需接入滨江分局</w:t>
      </w:r>
      <w:r>
        <w:rPr>
          <w:rFonts w:ascii="仿宋" w:hAnsi="仿宋" w:eastAsia="仿宋" w:cs="仿宋"/>
          <w:kern w:val="0"/>
          <w:sz w:val="28"/>
          <w:szCs w:val="28"/>
          <w:lang w:bidi="ar"/>
        </w:rPr>
        <w:t>AR应用系统</w:t>
      </w:r>
      <w:r>
        <w:rPr>
          <w:rFonts w:hint="eastAsia" w:ascii="仿宋" w:hAnsi="仿宋" w:eastAsia="仿宋" w:cs="仿宋"/>
          <w:kern w:val="0"/>
          <w:sz w:val="28"/>
          <w:szCs w:val="28"/>
          <w:lang w:bidi="ar"/>
        </w:rPr>
        <w:t>，在A</w:t>
      </w:r>
      <w:r>
        <w:rPr>
          <w:rFonts w:ascii="仿宋" w:hAnsi="仿宋" w:eastAsia="仿宋" w:cs="仿宋"/>
          <w:kern w:val="0"/>
          <w:sz w:val="28"/>
          <w:szCs w:val="28"/>
          <w:lang w:bidi="ar"/>
        </w:rPr>
        <w:t>R系统中实现</w:t>
      </w:r>
      <w:r>
        <w:rPr>
          <w:rFonts w:hint="eastAsia" w:ascii="仿宋" w:hAnsi="仿宋" w:eastAsia="仿宋" w:cs="仿宋"/>
          <w:kern w:val="0"/>
          <w:sz w:val="28"/>
          <w:szCs w:val="28"/>
          <w:lang w:bidi="ar"/>
        </w:rPr>
        <w:t>高点</w:t>
      </w:r>
      <w:r>
        <w:rPr>
          <w:rFonts w:ascii="仿宋" w:hAnsi="仿宋" w:eastAsia="仿宋" w:cs="仿宋"/>
          <w:kern w:val="0"/>
          <w:sz w:val="28"/>
          <w:szCs w:val="28"/>
          <w:lang w:bidi="ar"/>
        </w:rPr>
        <w:t>信息</w:t>
      </w:r>
      <w:r>
        <w:rPr>
          <w:rFonts w:hint="eastAsia" w:ascii="仿宋" w:hAnsi="仿宋" w:eastAsia="仿宋" w:cs="仿宋"/>
          <w:kern w:val="0"/>
          <w:sz w:val="28"/>
          <w:szCs w:val="28"/>
          <w:lang w:bidi="ar"/>
        </w:rPr>
        <w:t>统一</w:t>
      </w:r>
      <w:r>
        <w:rPr>
          <w:rFonts w:ascii="仿宋" w:hAnsi="仿宋" w:eastAsia="仿宋" w:cs="仿宋"/>
          <w:kern w:val="0"/>
          <w:sz w:val="28"/>
          <w:szCs w:val="28"/>
          <w:lang w:bidi="ar"/>
        </w:rPr>
        <w:t>聚合展示</w:t>
      </w:r>
      <w:r>
        <w:rPr>
          <w:rFonts w:hint="eastAsia" w:ascii="仿宋" w:hAnsi="仿宋" w:eastAsia="仿宋" w:cs="仿宋"/>
          <w:kern w:val="0"/>
          <w:sz w:val="28"/>
          <w:szCs w:val="28"/>
          <w:lang w:bidi="ar"/>
        </w:rPr>
        <w:t>，支持高点视频资源在地图的任意切换查看，并且设备支持实现高低联动车辆视频接力功能，支持联动球机监控对布控车辆进行视频追踪，并可自动切换高空设备实现跨设备持续追踪</w:t>
      </w:r>
      <w:r>
        <w:rPr>
          <w:rFonts w:ascii="仿宋" w:hAnsi="仿宋" w:eastAsia="仿宋" w:cs="仿宋"/>
          <w:kern w:val="0"/>
          <w:sz w:val="28"/>
          <w:szCs w:val="28"/>
          <w:lang w:bidi="ar"/>
        </w:rPr>
        <w:t>。</w:t>
      </w:r>
    </w:p>
    <w:p>
      <w:pPr>
        <w:pStyle w:val="277"/>
        <w:numPr>
          <w:ilvl w:val="0"/>
          <w:numId w:val="4"/>
        </w:numPr>
        <w:ind w:left="0" w:firstLine="56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前端图片抓拍数据写入云存储，用以支撑系统基础应用服务、档案服务、技战法服务的模块应用，对云存储的配套升级需支持与原云存储系统无缝融合，将图片统一存储180天。</w:t>
      </w:r>
    </w:p>
    <w:p>
      <w:pPr>
        <w:pStyle w:val="2"/>
        <w:numPr>
          <w:ilvl w:val="0"/>
          <w:numId w:val="3"/>
        </w:numPr>
        <w:rPr>
          <w:rFonts w:ascii="宋体" w:hAnsi="宋体" w:eastAsia="宋体"/>
          <w:sz w:val="28"/>
          <w:szCs w:val="28"/>
          <w:shd w:val="clear" w:color="auto" w:fill="FFFFFF"/>
        </w:rPr>
      </w:pPr>
      <w:r>
        <w:rPr>
          <w:rFonts w:hint="eastAsia" w:ascii="宋体" w:hAnsi="宋体" w:eastAsia="宋体"/>
          <w:sz w:val="28"/>
          <w:szCs w:val="28"/>
          <w:shd w:val="clear" w:color="auto" w:fill="FFFFFF"/>
        </w:rPr>
        <w:t>参照标准</w:t>
      </w:r>
    </w:p>
    <w:p>
      <w:pPr>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1、《安全防范工程技术规范》（GB 50348-2018）</w:t>
      </w:r>
    </w:p>
    <w:p>
      <w:pPr>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2、《视频安防监控系统工程设计规范》（GB 50395-2015）</w:t>
      </w:r>
    </w:p>
    <w:p>
      <w:pPr>
        <w:autoSpaceDE w:val="0"/>
        <w:autoSpaceDN w:val="0"/>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 《公共安全视频监控联网系统信息传输、交换、控制技术要求》（GB/T 28181-2016）</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宋体" w:hAnsi="宋体" w:cs="仿宋"/>
          <w:kern w:val="0"/>
          <w:sz w:val="28"/>
          <w:szCs w:val="28"/>
          <w:lang w:bidi="ar"/>
        </w:rPr>
        <w:t>《</w:t>
      </w:r>
      <w:r>
        <w:rPr>
          <w:rFonts w:hint="eastAsia" w:ascii="仿宋" w:hAnsi="仿宋" w:eastAsia="仿宋" w:cs="仿宋"/>
          <w:sz w:val="28"/>
          <w:szCs w:val="28"/>
        </w:rPr>
        <w:t>社会治安动态视频监控系统技术规范</w:t>
      </w:r>
      <w:r>
        <w:rPr>
          <w:rFonts w:hint="eastAsia" w:ascii="宋体" w:hAnsi="宋体" w:cs="仿宋"/>
          <w:kern w:val="0"/>
          <w:sz w:val="28"/>
          <w:szCs w:val="28"/>
          <w:lang w:bidi="ar"/>
        </w:rPr>
        <w:t>》</w:t>
      </w:r>
      <w:r>
        <w:rPr>
          <w:rFonts w:hint="eastAsia" w:ascii="仿宋" w:hAnsi="仿宋" w:eastAsia="仿宋" w:cs="仿宋"/>
          <w:sz w:val="28"/>
          <w:szCs w:val="28"/>
        </w:rPr>
        <w:t>（DB 33/T 502-2004）</w:t>
      </w:r>
    </w:p>
    <w:p>
      <w:pPr>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5、《跨区域视频监控联网共享技术规范》（DB 33/T 629-2007）</w:t>
      </w:r>
    </w:p>
    <w:p>
      <w:pPr>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6、《基于公共运营商的社会治安动态视频监控系统技术规范》（Q/GAT 002-2006）</w:t>
      </w:r>
    </w:p>
    <w:p>
      <w:pPr>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7、《杭州市公共区域视频安全建设标准》</w:t>
      </w:r>
    </w:p>
    <w:p>
      <w:pPr>
        <w:pStyle w:val="2"/>
        <w:numPr>
          <w:ilvl w:val="0"/>
          <w:numId w:val="3"/>
        </w:numPr>
        <w:rPr>
          <w:rFonts w:hint="eastAsia" w:ascii="宋体" w:hAnsi="宋体" w:eastAsia="宋体"/>
          <w:sz w:val="28"/>
          <w:szCs w:val="28"/>
          <w:shd w:val="clear" w:color="auto" w:fill="FFFFFF"/>
        </w:rPr>
      </w:pPr>
      <w:r>
        <w:rPr>
          <w:rFonts w:hint="eastAsia" w:ascii="宋体" w:hAnsi="宋体" w:eastAsia="宋体"/>
          <w:sz w:val="28"/>
          <w:szCs w:val="28"/>
          <w:shd w:val="clear" w:color="auto" w:fill="FFFFFF"/>
        </w:rPr>
        <w:t>项目服务标的</w:t>
      </w:r>
    </w:p>
    <w:tbl>
      <w:tblPr>
        <w:tblStyle w:val="63"/>
        <w:tblW w:w="8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316"/>
        <w:gridCol w:w="658"/>
        <w:gridCol w:w="658"/>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noWrap/>
            <w:vAlign w:val="bottom"/>
          </w:tcPr>
          <w:p>
            <w:pPr>
              <w:widowControl/>
              <w:jc w:val="center"/>
              <w:rPr>
                <w:rFonts w:ascii="仿宋" w:hAnsi="仿宋" w:cs="宋体"/>
                <w:kern w:val="0"/>
                <w:sz w:val="22"/>
                <w:szCs w:val="22"/>
              </w:rPr>
            </w:pPr>
            <w:r>
              <w:rPr>
                <w:rFonts w:hint="eastAsia" w:ascii="仿宋" w:hAnsi="仿宋" w:cs="宋体"/>
                <w:kern w:val="0"/>
                <w:sz w:val="22"/>
                <w:szCs w:val="22"/>
              </w:rPr>
              <w:t>序号</w:t>
            </w:r>
          </w:p>
        </w:tc>
        <w:tc>
          <w:tcPr>
            <w:tcW w:w="2316" w:type="dxa"/>
            <w:noWrap w:val="0"/>
            <w:vAlign w:val="center"/>
          </w:tcPr>
          <w:p>
            <w:pPr>
              <w:widowControl/>
              <w:jc w:val="center"/>
              <w:rPr>
                <w:rFonts w:hint="eastAsia" w:ascii="仿宋" w:hAnsi="仿宋" w:cs="宋体"/>
                <w:b/>
                <w:bCs/>
                <w:kern w:val="0"/>
                <w:sz w:val="22"/>
                <w:szCs w:val="22"/>
              </w:rPr>
            </w:pPr>
            <w:r>
              <w:rPr>
                <w:rFonts w:hint="eastAsia" w:ascii="仿宋" w:hAnsi="仿宋" w:cs="宋体"/>
                <w:b/>
                <w:bCs/>
                <w:kern w:val="0"/>
                <w:sz w:val="22"/>
                <w:szCs w:val="22"/>
              </w:rPr>
              <w:t>服务类型</w:t>
            </w:r>
          </w:p>
        </w:tc>
        <w:tc>
          <w:tcPr>
            <w:tcW w:w="658" w:type="dxa"/>
            <w:noWrap w:val="0"/>
            <w:vAlign w:val="top"/>
          </w:tcPr>
          <w:p>
            <w:pPr>
              <w:widowControl/>
              <w:jc w:val="center"/>
              <w:rPr>
                <w:rFonts w:hint="eastAsia" w:ascii="仿宋" w:hAnsi="仿宋" w:cs="宋体"/>
                <w:b/>
                <w:bCs/>
                <w:kern w:val="0"/>
                <w:sz w:val="22"/>
                <w:szCs w:val="22"/>
              </w:rPr>
            </w:pPr>
            <w:r>
              <w:rPr>
                <w:rFonts w:hint="eastAsia" w:ascii="仿宋" w:hAnsi="仿宋" w:cs="宋体"/>
                <w:b/>
                <w:bCs/>
                <w:kern w:val="0"/>
                <w:sz w:val="22"/>
                <w:szCs w:val="22"/>
              </w:rPr>
              <w:t>单位</w:t>
            </w:r>
          </w:p>
        </w:tc>
        <w:tc>
          <w:tcPr>
            <w:tcW w:w="658" w:type="dxa"/>
            <w:noWrap/>
            <w:vAlign w:val="center"/>
          </w:tcPr>
          <w:p>
            <w:pPr>
              <w:widowControl/>
              <w:jc w:val="center"/>
              <w:rPr>
                <w:rFonts w:hint="eastAsia" w:ascii="仿宋" w:hAnsi="仿宋" w:cs="宋体"/>
                <w:b/>
                <w:bCs/>
                <w:kern w:val="0"/>
                <w:sz w:val="22"/>
                <w:szCs w:val="22"/>
              </w:rPr>
            </w:pPr>
            <w:r>
              <w:rPr>
                <w:rFonts w:hint="eastAsia" w:ascii="仿宋" w:hAnsi="仿宋" w:cs="宋体"/>
                <w:b/>
                <w:bCs/>
                <w:kern w:val="0"/>
                <w:sz w:val="22"/>
                <w:szCs w:val="22"/>
              </w:rPr>
              <w:t>数量</w:t>
            </w:r>
          </w:p>
        </w:tc>
        <w:tc>
          <w:tcPr>
            <w:tcW w:w="3996" w:type="dxa"/>
            <w:noWrap/>
            <w:vAlign w:val="center"/>
          </w:tcPr>
          <w:p>
            <w:pPr>
              <w:widowControl/>
              <w:jc w:val="center"/>
              <w:rPr>
                <w:rFonts w:hint="eastAsia" w:ascii="仿宋" w:hAnsi="仿宋" w:cs="宋体"/>
                <w:b/>
                <w:bCs/>
                <w:kern w:val="0"/>
                <w:sz w:val="22"/>
                <w:szCs w:val="22"/>
              </w:rPr>
            </w:pPr>
            <w:r>
              <w:rPr>
                <w:rFonts w:hint="eastAsia" w:ascii="仿宋" w:hAnsi="仿宋" w:cs="宋体"/>
                <w:b/>
                <w:bCs/>
                <w:kern w:val="0"/>
                <w:sz w:val="22"/>
                <w:szCs w:val="22"/>
              </w:rPr>
              <w:t>服务要求（主要参数）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noWrap/>
            <w:vAlign w:val="bottom"/>
          </w:tcPr>
          <w:p>
            <w:pPr>
              <w:widowControl/>
              <w:jc w:val="center"/>
              <w:rPr>
                <w:rFonts w:hint="eastAsia" w:ascii="仿宋" w:hAnsi="仿宋" w:cs="宋体"/>
                <w:kern w:val="0"/>
                <w:sz w:val="22"/>
                <w:szCs w:val="22"/>
              </w:rPr>
            </w:pPr>
            <w:r>
              <w:rPr>
                <w:rFonts w:hint="eastAsia" w:ascii="仿宋" w:hAnsi="仿宋" w:cs="宋体"/>
                <w:kern w:val="0"/>
                <w:sz w:val="22"/>
                <w:szCs w:val="22"/>
              </w:rPr>
              <w:t>1</w:t>
            </w:r>
          </w:p>
        </w:tc>
        <w:tc>
          <w:tcPr>
            <w:tcW w:w="2316" w:type="dxa"/>
            <w:noWrap w:val="0"/>
            <w:vAlign w:val="center"/>
          </w:tcPr>
          <w:p>
            <w:pPr>
              <w:widowControl/>
              <w:jc w:val="left"/>
              <w:rPr>
                <w:rFonts w:hint="eastAsia" w:ascii="仿宋" w:hAnsi="仿宋" w:cs="宋体"/>
                <w:kern w:val="0"/>
                <w:szCs w:val="21"/>
              </w:rPr>
            </w:pPr>
            <w:r>
              <w:rPr>
                <w:rFonts w:hint="eastAsia" w:ascii="宋体" w:hAnsi="宋体" w:cs="宋体"/>
                <w:kern w:val="0"/>
                <w:szCs w:val="21"/>
              </w:rPr>
              <w:t>双拼网络球型相机服务</w:t>
            </w:r>
          </w:p>
        </w:tc>
        <w:tc>
          <w:tcPr>
            <w:tcW w:w="658" w:type="dxa"/>
            <w:noWrap w:val="0"/>
            <w:vAlign w:val="top"/>
          </w:tcPr>
          <w:p>
            <w:pPr>
              <w:widowControl/>
              <w:jc w:val="center"/>
              <w:rPr>
                <w:rFonts w:hint="eastAsia" w:ascii="仿宋" w:hAnsi="仿宋" w:cs="宋体"/>
                <w:kern w:val="0"/>
                <w:sz w:val="22"/>
                <w:szCs w:val="22"/>
              </w:rPr>
            </w:pPr>
            <w:r>
              <w:rPr>
                <w:rFonts w:hint="eastAsia" w:ascii="仿宋" w:hAnsi="仿宋" w:cs="宋体"/>
                <w:kern w:val="0"/>
                <w:sz w:val="22"/>
                <w:szCs w:val="22"/>
              </w:rPr>
              <w:t>项</w:t>
            </w:r>
          </w:p>
        </w:tc>
        <w:tc>
          <w:tcPr>
            <w:tcW w:w="658" w:type="dxa"/>
            <w:noWrap/>
            <w:vAlign w:val="center"/>
          </w:tcPr>
          <w:p>
            <w:pPr>
              <w:widowControl/>
              <w:jc w:val="center"/>
              <w:rPr>
                <w:rFonts w:hint="eastAsia" w:ascii="仿宋" w:hAnsi="仿宋" w:cs="宋体"/>
                <w:kern w:val="0"/>
                <w:sz w:val="22"/>
                <w:szCs w:val="22"/>
              </w:rPr>
            </w:pPr>
            <w:r>
              <w:rPr>
                <w:rFonts w:hint="eastAsia" w:ascii="宋体" w:hAnsi="宋体" w:cs="宋体"/>
                <w:kern w:val="0"/>
                <w:szCs w:val="21"/>
              </w:rPr>
              <w:t>317</w:t>
            </w:r>
          </w:p>
        </w:tc>
        <w:tc>
          <w:tcPr>
            <w:tcW w:w="3996" w:type="dxa"/>
            <w:noWrap/>
            <w:vAlign w:val="center"/>
          </w:tcPr>
          <w:p>
            <w:pPr>
              <w:widowControl/>
              <w:jc w:val="center"/>
              <w:rPr>
                <w:rFonts w:hint="eastAsia" w:ascii="仿宋" w:hAnsi="仿宋" w:cs="宋体"/>
                <w:kern w:val="0"/>
                <w:sz w:val="22"/>
                <w:szCs w:val="22"/>
              </w:rPr>
            </w:pPr>
            <w:r>
              <w:rPr>
                <w:rFonts w:hint="eastAsia" w:ascii="宋体" w:hAnsi="宋体" w:cs="宋体"/>
                <w:kern w:val="0"/>
                <w:szCs w:val="21"/>
              </w:rPr>
              <w:t>详见招标文件服务要求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6" w:type="dxa"/>
            <w:noWrap/>
            <w:vAlign w:val="bottom"/>
          </w:tcPr>
          <w:p>
            <w:pPr>
              <w:widowControl/>
              <w:jc w:val="center"/>
              <w:rPr>
                <w:rFonts w:hint="eastAsia" w:ascii="仿宋" w:hAnsi="仿宋" w:cs="宋体"/>
                <w:kern w:val="0"/>
                <w:sz w:val="22"/>
                <w:szCs w:val="22"/>
              </w:rPr>
            </w:pPr>
            <w:r>
              <w:rPr>
                <w:rFonts w:hint="eastAsia" w:ascii="仿宋" w:hAnsi="仿宋" w:cs="宋体"/>
                <w:kern w:val="0"/>
                <w:sz w:val="22"/>
                <w:szCs w:val="22"/>
              </w:rPr>
              <w:t>2</w:t>
            </w:r>
          </w:p>
        </w:tc>
        <w:tc>
          <w:tcPr>
            <w:tcW w:w="2316" w:type="dxa"/>
            <w:noWrap w:val="0"/>
            <w:vAlign w:val="center"/>
          </w:tcPr>
          <w:p>
            <w:pPr>
              <w:widowControl/>
              <w:jc w:val="left"/>
              <w:rPr>
                <w:rFonts w:hint="eastAsia" w:ascii="仿宋" w:hAnsi="仿宋" w:cs="宋体"/>
                <w:kern w:val="0"/>
                <w:szCs w:val="21"/>
              </w:rPr>
            </w:pPr>
            <w:r>
              <w:rPr>
                <w:rFonts w:hint="eastAsia" w:ascii="宋体" w:hAnsi="宋体" w:cs="宋体"/>
                <w:kern w:val="0"/>
                <w:szCs w:val="21"/>
              </w:rPr>
              <w:t>全景枪球一体机服务</w:t>
            </w:r>
          </w:p>
        </w:tc>
        <w:tc>
          <w:tcPr>
            <w:tcW w:w="658" w:type="dxa"/>
            <w:noWrap w:val="0"/>
            <w:vAlign w:val="top"/>
          </w:tcPr>
          <w:p>
            <w:pPr>
              <w:widowControl/>
              <w:jc w:val="center"/>
              <w:rPr>
                <w:rFonts w:hint="eastAsia" w:ascii="仿宋" w:hAnsi="仿宋" w:cs="宋体"/>
                <w:kern w:val="0"/>
                <w:sz w:val="22"/>
                <w:szCs w:val="22"/>
              </w:rPr>
            </w:pPr>
            <w:r>
              <w:rPr>
                <w:rFonts w:hint="eastAsia" w:ascii="仿宋" w:hAnsi="仿宋" w:cs="宋体"/>
                <w:kern w:val="0"/>
                <w:sz w:val="22"/>
                <w:szCs w:val="22"/>
              </w:rPr>
              <w:t>项</w:t>
            </w:r>
          </w:p>
        </w:tc>
        <w:tc>
          <w:tcPr>
            <w:tcW w:w="658" w:type="dxa"/>
            <w:noWrap/>
            <w:vAlign w:val="center"/>
          </w:tcPr>
          <w:p>
            <w:pPr>
              <w:widowControl/>
              <w:jc w:val="center"/>
              <w:rPr>
                <w:rFonts w:hint="eastAsia" w:ascii="仿宋" w:hAnsi="仿宋" w:cs="宋体"/>
                <w:kern w:val="0"/>
                <w:sz w:val="22"/>
                <w:szCs w:val="22"/>
              </w:rPr>
            </w:pPr>
            <w:r>
              <w:rPr>
                <w:rFonts w:hint="eastAsia" w:ascii="宋体" w:hAnsi="宋体" w:cs="宋体"/>
                <w:kern w:val="0"/>
                <w:szCs w:val="21"/>
              </w:rPr>
              <w:t>190</w:t>
            </w:r>
          </w:p>
        </w:tc>
        <w:tc>
          <w:tcPr>
            <w:tcW w:w="3996" w:type="dxa"/>
            <w:noWrap/>
            <w:vAlign w:val="center"/>
          </w:tcPr>
          <w:p>
            <w:pPr>
              <w:widowControl/>
              <w:jc w:val="center"/>
              <w:rPr>
                <w:rFonts w:hint="eastAsia" w:ascii="仿宋" w:hAnsi="仿宋" w:cs="宋体"/>
                <w:kern w:val="0"/>
                <w:sz w:val="22"/>
                <w:szCs w:val="22"/>
              </w:rPr>
            </w:pPr>
            <w:r>
              <w:rPr>
                <w:rFonts w:hint="eastAsia" w:ascii="宋体" w:hAnsi="宋体" w:cs="宋体"/>
                <w:kern w:val="0"/>
                <w:szCs w:val="21"/>
              </w:rPr>
              <w:t>详见招标文件服务要求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noWrap/>
            <w:vAlign w:val="bottom"/>
          </w:tcPr>
          <w:p>
            <w:pPr>
              <w:widowControl/>
              <w:jc w:val="center"/>
              <w:rPr>
                <w:rFonts w:hint="eastAsia" w:ascii="仿宋" w:hAnsi="仿宋" w:cs="宋体"/>
                <w:kern w:val="0"/>
                <w:sz w:val="22"/>
                <w:szCs w:val="22"/>
              </w:rPr>
            </w:pPr>
            <w:r>
              <w:rPr>
                <w:rFonts w:hint="eastAsia" w:ascii="仿宋" w:hAnsi="仿宋" w:cs="宋体"/>
                <w:kern w:val="0"/>
                <w:sz w:val="22"/>
                <w:szCs w:val="22"/>
              </w:rPr>
              <w:t>3</w:t>
            </w:r>
          </w:p>
        </w:tc>
        <w:tc>
          <w:tcPr>
            <w:tcW w:w="2316" w:type="dxa"/>
            <w:noWrap w:val="0"/>
            <w:vAlign w:val="center"/>
          </w:tcPr>
          <w:p>
            <w:pPr>
              <w:widowControl/>
              <w:jc w:val="left"/>
              <w:rPr>
                <w:rFonts w:hint="eastAsia" w:ascii="仿宋" w:hAnsi="仿宋" w:cs="宋体"/>
                <w:kern w:val="0"/>
                <w:szCs w:val="21"/>
              </w:rPr>
            </w:pPr>
            <w:r>
              <w:rPr>
                <w:rFonts w:hint="eastAsia" w:ascii="宋体" w:hAnsi="宋体" w:cs="宋体"/>
                <w:kern w:val="0"/>
                <w:szCs w:val="21"/>
              </w:rPr>
              <w:t>双舱泛卡口相机服务</w:t>
            </w:r>
          </w:p>
        </w:tc>
        <w:tc>
          <w:tcPr>
            <w:tcW w:w="658" w:type="dxa"/>
            <w:noWrap w:val="0"/>
            <w:vAlign w:val="top"/>
          </w:tcPr>
          <w:p>
            <w:pPr>
              <w:widowControl/>
              <w:jc w:val="center"/>
              <w:rPr>
                <w:rFonts w:hint="eastAsia" w:ascii="仿宋" w:hAnsi="仿宋" w:cs="宋体"/>
                <w:kern w:val="0"/>
                <w:sz w:val="22"/>
                <w:szCs w:val="22"/>
              </w:rPr>
            </w:pPr>
            <w:r>
              <w:rPr>
                <w:rFonts w:hint="eastAsia" w:ascii="仿宋" w:hAnsi="仿宋" w:cs="宋体"/>
                <w:kern w:val="0"/>
                <w:sz w:val="22"/>
                <w:szCs w:val="22"/>
              </w:rPr>
              <w:t>项</w:t>
            </w:r>
          </w:p>
        </w:tc>
        <w:tc>
          <w:tcPr>
            <w:tcW w:w="658" w:type="dxa"/>
            <w:noWrap/>
            <w:vAlign w:val="center"/>
          </w:tcPr>
          <w:p>
            <w:pPr>
              <w:widowControl/>
              <w:jc w:val="center"/>
              <w:rPr>
                <w:rFonts w:hint="eastAsia" w:ascii="仿宋" w:hAnsi="仿宋" w:cs="宋体"/>
                <w:kern w:val="0"/>
                <w:sz w:val="22"/>
                <w:szCs w:val="22"/>
              </w:rPr>
            </w:pPr>
            <w:r>
              <w:rPr>
                <w:rFonts w:hint="eastAsia" w:ascii="宋体" w:hAnsi="宋体" w:cs="宋体"/>
                <w:kern w:val="0"/>
                <w:szCs w:val="21"/>
              </w:rPr>
              <w:t>21</w:t>
            </w:r>
          </w:p>
        </w:tc>
        <w:tc>
          <w:tcPr>
            <w:tcW w:w="3996" w:type="dxa"/>
            <w:noWrap/>
            <w:vAlign w:val="top"/>
          </w:tcPr>
          <w:p>
            <w:pPr>
              <w:widowControl/>
              <w:jc w:val="center"/>
              <w:rPr>
                <w:rFonts w:hint="eastAsia" w:ascii="仿宋" w:hAnsi="仿宋" w:cs="宋体"/>
                <w:kern w:val="0"/>
                <w:sz w:val="22"/>
                <w:szCs w:val="22"/>
              </w:rPr>
            </w:pPr>
            <w:r>
              <w:rPr>
                <w:rFonts w:hint="eastAsia" w:ascii="宋体" w:hAnsi="宋体" w:cs="宋体"/>
                <w:kern w:val="0"/>
                <w:szCs w:val="21"/>
              </w:rPr>
              <w:t>详见招标文件服务要求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56" w:type="dxa"/>
            <w:noWrap/>
            <w:vAlign w:val="bottom"/>
          </w:tcPr>
          <w:p>
            <w:pPr>
              <w:widowControl/>
              <w:jc w:val="center"/>
              <w:rPr>
                <w:rFonts w:hint="eastAsia" w:ascii="仿宋" w:hAnsi="仿宋" w:cs="宋体"/>
                <w:kern w:val="0"/>
                <w:sz w:val="22"/>
                <w:szCs w:val="22"/>
              </w:rPr>
            </w:pPr>
            <w:r>
              <w:rPr>
                <w:rFonts w:hint="eastAsia" w:ascii="仿宋" w:hAnsi="仿宋" w:cs="宋体"/>
                <w:kern w:val="0"/>
                <w:sz w:val="22"/>
                <w:szCs w:val="22"/>
              </w:rPr>
              <w:t>4</w:t>
            </w:r>
          </w:p>
        </w:tc>
        <w:tc>
          <w:tcPr>
            <w:tcW w:w="2316" w:type="dxa"/>
            <w:noWrap w:val="0"/>
            <w:vAlign w:val="center"/>
          </w:tcPr>
          <w:p>
            <w:pPr>
              <w:widowControl/>
              <w:jc w:val="left"/>
              <w:rPr>
                <w:rFonts w:hint="eastAsia" w:ascii="仿宋" w:hAnsi="仿宋" w:cs="宋体"/>
                <w:kern w:val="0"/>
                <w:szCs w:val="21"/>
              </w:rPr>
            </w:pPr>
            <w:r>
              <w:rPr>
                <w:rFonts w:hint="eastAsia" w:ascii="宋体" w:hAnsi="宋体" w:cs="宋体"/>
                <w:kern w:val="0"/>
                <w:szCs w:val="21"/>
              </w:rPr>
              <w:t>车辆标准卡口相机服务</w:t>
            </w:r>
          </w:p>
        </w:tc>
        <w:tc>
          <w:tcPr>
            <w:tcW w:w="658" w:type="dxa"/>
            <w:noWrap w:val="0"/>
            <w:vAlign w:val="top"/>
          </w:tcPr>
          <w:p>
            <w:pPr>
              <w:widowControl/>
              <w:jc w:val="center"/>
              <w:rPr>
                <w:rFonts w:hint="eastAsia" w:ascii="仿宋" w:hAnsi="仿宋" w:cs="宋体"/>
                <w:kern w:val="0"/>
                <w:sz w:val="22"/>
                <w:szCs w:val="22"/>
              </w:rPr>
            </w:pPr>
            <w:r>
              <w:rPr>
                <w:rFonts w:hint="eastAsia" w:ascii="仿宋" w:hAnsi="仿宋" w:cs="宋体"/>
                <w:kern w:val="0"/>
                <w:sz w:val="22"/>
                <w:szCs w:val="22"/>
              </w:rPr>
              <w:t>项</w:t>
            </w:r>
          </w:p>
        </w:tc>
        <w:tc>
          <w:tcPr>
            <w:tcW w:w="658" w:type="dxa"/>
            <w:noWrap/>
            <w:vAlign w:val="center"/>
          </w:tcPr>
          <w:p>
            <w:pPr>
              <w:widowControl/>
              <w:jc w:val="center"/>
              <w:rPr>
                <w:rFonts w:hint="eastAsia" w:ascii="仿宋" w:hAnsi="仿宋" w:cs="宋体"/>
                <w:kern w:val="0"/>
                <w:sz w:val="22"/>
                <w:szCs w:val="22"/>
              </w:rPr>
            </w:pPr>
            <w:r>
              <w:rPr>
                <w:rFonts w:hint="eastAsia" w:ascii="宋体" w:hAnsi="宋体" w:cs="宋体"/>
                <w:kern w:val="0"/>
                <w:szCs w:val="21"/>
              </w:rPr>
              <w:t>15</w:t>
            </w:r>
          </w:p>
        </w:tc>
        <w:tc>
          <w:tcPr>
            <w:tcW w:w="3996" w:type="dxa"/>
            <w:noWrap/>
            <w:vAlign w:val="top"/>
          </w:tcPr>
          <w:p>
            <w:pPr>
              <w:widowControl/>
              <w:jc w:val="center"/>
              <w:rPr>
                <w:rFonts w:hint="eastAsia" w:ascii="仿宋" w:hAnsi="仿宋" w:cs="宋体"/>
                <w:kern w:val="0"/>
                <w:sz w:val="22"/>
                <w:szCs w:val="22"/>
              </w:rPr>
            </w:pPr>
            <w:r>
              <w:rPr>
                <w:rFonts w:hint="eastAsia" w:ascii="宋体" w:hAnsi="宋体" w:cs="宋体"/>
                <w:kern w:val="0"/>
                <w:szCs w:val="21"/>
              </w:rPr>
              <w:t>详见招标文件服务要求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6" w:type="dxa"/>
            <w:noWrap/>
            <w:vAlign w:val="bottom"/>
          </w:tcPr>
          <w:p>
            <w:pPr>
              <w:widowControl/>
              <w:jc w:val="center"/>
              <w:rPr>
                <w:rFonts w:hint="eastAsia" w:ascii="仿宋" w:hAnsi="仿宋" w:cs="宋体"/>
                <w:kern w:val="0"/>
                <w:sz w:val="22"/>
                <w:szCs w:val="22"/>
              </w:rPr>
            </w:pPr>
            <w:r>
              <w:rPr>
                <w:rFonts w:hint="eastAsia" w:ascii="仿宋" w:hAnsi="仿宋" w:cs="宋体"/>
                <w:kern w:val="0"/>
                <w:sz w:val="22"/>
                <w:szCs w:val="22"/>
              </w:rPr>
              <w:t>5</w:t>
            </w:r>
          </w:p>
        </w:tc>
        <w:tc>
          <w:tcPr>
            <w:tcW w:w="2316" w:type="dxa"/>
            <w:noWrap w:val="0"/>
            <w:vAlign w:val="center"/>
          </w:tcPr>
          <w:p>
            <w:pPr>
              <w:widowControl/>
              <w:jc w:val="left"/>
              <w:rPr>
                <w:rFonts w:hint="eastAsia" w:ascii="仿宋" w:hAnsi="仿宋" w:cs="宋体"/>
                <w:kern w:val="0"/>
                <w:szCs w:val="21"/>
              </w:rPr>
            </w:pPr>
            <w:r>
              <w:rPr>
                <w:rFonts w:hint="eastAsia" w:ascii="宋体" w:hAnsi="宋体" w:cs="宋体"/>
                <w:kern w:val="0"/>
                <w:szCs w:val="21"/>
              </w:rPr>
              <w:t>高空瞭望鹰眼相机服务</w:t>
            </w:r>
          </w:p>
        </w:tc>
        <w:tc>
          <w:tcPr>
            <w:tcW w:w="658" w:type="dxa"/>
            <w:noWrap w:val="0"/>
            <w:vAlign w:val="top"/>
          </w:tcPr>
          <w:p>
            <w:pPr>
              <w:widowControl/>
              <w:jc w:val="center"/>
              <w:rPr>
                <w:rFonts w:hint="eastAsia" w:ascii="仿宋" w:hAnsi="仿宋" w:cs="宋体"/>
                <w:kern w:val="0"/>
                <w:sz w:val="22"/>
                <w:szCs w:val="22"/>
              </w:rPr>
            </w:pPr>
            <w:r>
              <w:rPr>
                <w:rFonts w:hint="eastAsia" w:ascii="仿宋" w:hAnsi="仿宋" w:cs="宋体"/>
                <w:kern w:val="0"/>
                <w:sz w:val="22"/>
                <w:szCs w:val="22"/>
              </w:rPr>
              <w:t>项</w:t>
            </w:r>
          </w:p>
        </w:tc>
        <w:tc>
          <w:tcPr>
            <w:tcW w:w="658" w:type="dxa"/>
            <w:noWrap/>
            <w:vAlign w:val="center"/>
          </w:tcPr>
          <w:p>
            <w:pPr>
              <w:widowControl/>
              <w:jc w:val="center"/>
              <w:rPr>
                <w:rFonts w:hint="eastAsia" w:ascii="仿宋" w:hAnsi="仿宋" w:cs="宋体"/>
                <w:kern w:val="0"/>
                <w:sz w:val="22"/>
                <w:szCs w:val="22"/>
              </w:rPr>
            </w:pPr>
            <w:r>
              <w:rPr>
                <w:rFonts w:hint="eastAsia" w:ascii="宋体" w:hAnsi="宋体" w:cs="宋体"/>
                <w:kern w:val="0"/>
                <w:szCs w:val="21"/>
              </w:rPr>
              <w:t>8</w:t>
            </w:r>
          </w:p>
        </w:tc>
        <w:tc>
          <w:tcPr>
            <w:tcW w:w="3996" w:type="dxa"/>
            <w:noWrap/>
            <w:vAlign w:val="top"/>
          </w:tcPr>
          <w:p>
            <w:pPr>
              <w:widowControl/>
              <w:jc w:val="center"/>
              <w:rPr>
                <w:rFonts w:hint="eastAsia" w:ascii="仿宋" w:hAnsi="仿宋" w:cs="宋体"/>
                <w:kern w:val="0"/>
                <w:sz w:val="22"/>
                <w:szCs w:val="22"/>
              </w:rPr>
            </w:pPr>
            <w:r>
              <w:rPr>
                <w:rFonts w:hint="eastAsia" w:ascii="宋体" w:hAnsi="宋体" w:cs="宋体"/>
                <w:kern w:val="0"/>
                <w:szCs w:val="21"/>
              </w:rPr>
              <w:t>详见招标文件服务要求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6" w:type="dxa"/>
            <w:noWrap/>
            <w:vAlign w:val="bottom"/>
          </w:tcPr>
          <w:p>
            <w:pPr>
              <w:widowControl/>
              <w:jc w:val="center"/>
              <w:rPr>
                <w:rFonts w:hint="eastAsia" w:ascii="仿宋" w:hAnsi="仿宋" w:cs="宋体"/>
                <w:kern w:val="0"/>
                <w:sz w:val="22"/>
                <w:szCs w:val="22"/>
              </w:rPr>
            </w:pPr>
            <w:r>
              <w:rPr>
                <w:rFonts w:hint="eastAsia" w:ascii="仿宋" w:hAnsi="仿宋" w:cs="宋体"/>
                <w:kern w:val="0"/>
                <w:sz w:val="22"/>
                <w:szCs w:val="22"/>
              </w:rPr>
              <w:t>6</w:t>
            </w:r>
          </w:p>
        </w:tc>
        <w:tc>
          <w:tcPr>
            <w:tcW w:w="2316" w:type="dxa"/>
            <w:noWrap w:val="0"/>
            <w:vAlign w:val="center"/>
          </w:tcPr>
          <w:p>
            <w:pPr>
              <w:widowControl/>
              <w:jc w:val="left"/>
              <w:rPr>
                <w:rFonts w:ascii="宋体" w:hAnsi="宋体" w:cs="宋体"/>
                <w:kern w:val="0"/>
                <w:szCs w:val="21"/>
              </w:rPr>
            </w:pPr>
            <w:r>
              <w:rPr>
                <w:rFonts w:hint="eastAsia" w:ascii="宋体" w:hAnsi="宋体" w:cs="宋体"/>
                <w:kern w:val="0"/>
                <w:szCs w:val="21"/>
              </w:rPr>
              <w:t>双舱4K人脸相机服务</w:t>
            </w:r>
          </w:p>
        </w:tc>
        <w:tc>
          <w:tcPr>
            <w:tcW w:w="658" w:type="dxa"/>
            <w:noWrap w:val="0"/>
            <w:vAlign w:val="top"/>
          </w:tcPr>
          <w:p>
            <w:pPr>
              <w:widowControl/>
              <w:jc w:val="center"/>
              <w:rPr>
                <w:rFonts w:hint="eastAsia" w:ascii="仿宋" w:hAnsi="仿宋" w:cs="宋体"/>
                <w:kern w:val="0"/>
                <w:sz w:val="22"/>
                <w:szCs w:val="22"/>
              </w:rPr>
            </w:pPr>
            <w:r>
              <w:rPr>
                <w:rFonts w:hint="eastAsia" w:ascii="仿宋" w:hAnsi="仿宋" w:cs="宋体"/>
                <w:kern w:val="0"/>
                <w:sz w:val="22"/>
                <w:szCs w:val="22"/>
              </w:rPr>
              <w:t>项</w:t>
            </w:r>
          </w:p>
        </w:tc>
        <w:tc>
          <w:tcPr>
            <w:tcW w:w="658" w:type="dxa"/>
            <w:noWrap/>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3996" w:type="dxa"/>
            <w:noWrap/>
            <w:vAlign w:val="top"/>
          </w:tcPr>
          <w:p>
            <w:pPr>
              <w:widowControl/>
              <w:jc w:val="center"/>
              <w:rPr>
                <w:rFonts w:ascii="宋体" w:hAnsi="宋体" w:cs="宋体"/>
                <w:kern w:val="0"/>
                <w:szCs w:val="21"/>
              </w:rPr>
            </w:pPr>
            <w:r>
              <w:rPr>
                <w:rFonts w:hint="eastAsia" w:ascii="宋体" w:hAnsi="宋体" w:cs="宋体"/>
                <w:kern w:val="0"/>
                <w:szCs w:val="21"/>
              </w:rPr>
              <w:t>详见招标文件服务要求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6" w:type="dxa"/>
            <w:noWrap/>
            <w:vAlign w:val="bottom"/>
          </w:tcPr>
          <w:p>
            <w:pPr>
              <w:widowControl/>
              <w:jc w:val="center"/>
              <w:rPr>
                <w:rFonts w:hint="eastAsia" w:ascii="仿宋" w:hAnsi="仿宋" w:cs="宋体"/>
                <w:kern w:val="0"/>
                <w:sz w:val="22"/>
                <w:szCs w:val="22"/>
              </w:rPr>
            </w:pPr>
            <w:r>
              <w:rPr>
                <w:rFonts w:hint="eastAsia" w:ascii="仿宋" w:hAnsi="仿宋" w:cs="宋体"/>
                <w:kern w:val="0"/>
                <w:sz w:val="22"/>
                <w:szCs w:val="22"/>
              </w:rPr>
              <w:t>7</w:t>
            </w:r>
          </w:p>
        </w:tc>
        <w:tc>
          <w:tcPr>
            <w:tcW w:w="231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前端点位移位服务</w:t>
            </w:r>
          </w:p>
        </w:tc>
        <w:tc>
          <w:tcPr>
            <w:tcW w:w="658" w:type="dxa"/>
            <w:noWrap w:val="0"/>
            <w:vAlign w:val="top"/>
          </w:tcPr>
          <w:p>
            <w:pPr>
              <w:widowControl/>
              <w:jc w:val="center"/>
              <w:rPr>
                <w:rFonts w:hint="eastAsia" w:ascii="仿宋" w:hAnsi="仿宋" w:cs="宋体"/>
                <w:kern w:val="0"/>
                <w:sz w:val="22"/>
                <w:szCs w:val="22"/>
              </w:rPr>
            </w:pPr>
            <w:r>
              <w:rPr>
                <w:rFonts w:hint="eastAsia" w:ascii="仿宋" w:hAnsi="仿宋" w:cs="宋体"/>
                <w:kern w:val="0"/>
                <w:sz w:val="22"/>
                <w:szCs w:val="22"/>
              </w:rPr>
              <w:t>项</w:t>
            </w:r>
          </w:p>
        </w:tc>
        <w:tc>
          <w:tcPr>
            <w:tcW w:w="658" w:type="dxa"/>
            <w:noWrap/>
            <w:vAlign w:val="center"/>
          </w:tcPr>
          <w:p>
            <w:pPr>
              <w:widowControl/>
              <w:jc w:val="center"/>
              <w:rPr>
                <w:rFonts w:hint="eastAsia" w:ascii="宋体" w:hAnsi="宋体" w:cs="宋体"/>
                <w:kern w:val="0"/>
                <w:szCs w:val="21"/>
              </w:rPr>
            </w:pPr>
            <w:r>
              <w:rPr>
                <w:rFonts w:hint="eastAsia" w:ascii="宋体" w:hAnsi="宋体" w:cs="宋体"/>
                <w:kern w:val="0"/>
                <w:szCs w:val="21"/>
              </w:rPr>
              <w:t>按需</w:t>
            </w:r>
          </w:p>
        </w:tc>
        <w:tc>
          <w:tcPr>
            <w:tcW w:w="3996" w:type="dxa"/>
            <w:noWrap/>
            <w:vAlign w:val="top"/>
          </w:tcPr>
          <w:p>
            <w:pPr>
              <w:widowControl/>
              <w:jc w:val="center"/>
              <w:rPr>
                <w:rFonts w:hint="eastAsia" w:ascii="宋体" w:hAnsi="宋体" w:cs="宋体"/>
                <w:kern w:val="0"/>
                <w:szCs w:val="21"/>
              </w:rPr>
            </w:pPr>
            <w:r>
              <w:rPr>
                <w:rFonts w:hint="eastAsia" w:ascii="宋体" w:hAnsi="宋体" w:cs="宋体"/>
                <w:kern w:val="0"/>
                <w:szCs w:val="21"/>
              </w:rPr>
              <w:t>详见招标文件服务要求</w:t>
            </w:r>
          </w:p>
        </w:tc>
      </w:tr>
    </w:tbl>
    <w:p>
      <w:pPr>
        <w:pStyle w:val="118"/>
        <w:autoSpaceDE w:val="0"/>
        <w:autoSpaceDN w:val="0"/>
        <w:ind w:firstLine="480" w:firstLineChars="200"/>
        <w:rPr>
          <w:rFonts w:hint="eastAsia"/>
        </w:rPr>
      </w:pPr>
    </w:p>
    <w:p>
      <w:pPr>
        <w:pStyle w:val="2"/>
        <w:numPr>
          <w:ilvl w:val="0"/>
          <w:numId w:val="3"/>
        </w:numPr>
        <w:rPr>
          <w:rFonts w:hint="eastAsia" w:ascii="宋体" w:hAnsi="宋体" w:eastAsia="宋体"/>
          <w:sz w:val="28"/>
          <w:szCs w:val="28"/>
          <w:shd w:val="clear" w:color="auto" w:fill="FFFFFF"/>
        </w:rPr>
      </w:pPr>
      <w:r>
        <w:rPr>
          <w:rFonts w:hint="eastAsia" w:ascii="宋体" w:hAnsi="宋体" w:eastAsia="宋体"/>
          <w:sz w:val="28"/>
          <w:szCs w:val="28"/>
          <w:shd w:val="clear" w:color="auto" w:fill="FFFFFF"/>
        </w:rPr>
        <w:t>详细</w:t>
      </w:r>
      <w:r>
        <w:rPr>
          <w:rFonts w:hint="eastAsia" w:ascii="宋体" w:hAnsi="宋体" w:eastAsia="宋体"/>
          <w:sz w:val="28"/>
          <w:szCs w:val="28"/>
          <w:shd w:val="clear" w:color="auto" w:fill="FFFFFF"/>
          <w:lang w:val="en-US"/>
        </w:rPr>
        <w:t>服务</w:t>
      </w:r>
      <w:r>
        <w:rPr>
          <w:rFonts w:hint="eastAsia" w:ascii="宋体" w:hAnsi="宋体" w:eastAsia="宋体"/>
          <w:sz w:val="28"/>
          <w:szCs w:val="28"/>
          <w:shd w:val="clear" w:color="auto" w:fill="FFFFFF"/>
        </w:rPr>
        <w:t>清单</w:t>
      </w:r>
    </w:p>
    <w:tbl>
      <w:tblPr>
        <w:tblStyle w:val="63"/>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63"/>
        <w:gridCol w:w="2941"/>
        <w:gridCol w:w="3162"/>
        <w:gridCol w:w="512"/>
        <w:gridCol w:w="584"/>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3304" w:type="dxa"/>
            <w:gridSpan w:val="2"/>
            <w:noWrap/>
            <w:vAlign w:val="center"/>
          </w:tcPr>
          <w:p>
            <w:pPr>
              <w:widowControl/>
              <w:jc w:val="center"/>
              <w:rPr>
                <w:rFonts w:hint="eastAsia" w:ascii="宋体" w:hAnsi="宋体" w:cs="宋体"/>
                <w:b/>
                <w:bCs/>
                <w:kern w:val="0"/>
                <w:szCs w:val="21"/>
              </w:rPr>
            </w:pPr>
            <w:r>
              <w:rPr>
                <w:rFonts w:hint="eastAsia" w:ascii="宋体" w:hAnsi="宋体" w:cs="宋体"/>
                <w:b/>
                <w:bCs/>
                <w:kern w:val="0"/>
                <w:szCs w:val="21"/>
              </w:rPr>
              <w:t>服务类型</w:t>
            </w:r>
          </w:p>
        </w:tc>
        <w:tc>
          <w:tcPr>
            <w:tcW w:w="316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服务要求（参数）</w:t>
            </w:r>
          </w:p>
        </w:tc>
        <w:tc>
          <w:tcPr>
            <w:tcW w:w="512" w:type="dxa"/>
            <w:noWrap/>
            <w:vAlign w:val="center"/>
          </w:tcPr>
          <w:p>
            <w:pPr>
              <w:widowControl/>
              <w:jc w:val="center"/>
              <w:rPr>
                <w:rFonts w:hint="eastAsia" w:ascii="宋体" w:hAnsi="宋体" w:cs="宋体"/>
                <w:b/>
                <w:bCs/>
                <w:kern w:val="0"/>
                <w:szCs w:val="21"/>
              </w:rPr>
            </w:pPr>
            <w:r>
              <w:rPr>
                <w:rFonts w:hint="eastAsia" w:ascii="宋体" w:hAnsi="宋体" w:cs="宋体"/>
                <w:b/>
                <w:bCs/>
                <w:kern w:val="0"/>
                <w:szCs w:val="21"/>
              </w:rPr>
              <w:t>单位</w:t>
            </w:r>
          </w:p>
        </w:tc>
        <w:tc>
          <w:tcPr>
            <w:tcW w:w="584" w:type="dxa"/>
            <w:noWrap/>
            <w:vAlign w:val="center"/>
          </w:tcPr>
          <w:p>
            <w:pPr>
              <w:widowControl/>
              <w:jc w:val="center"/>
              <w:rPr>
                <w:rFonts w:hint="eastAsia" w:ascii="宋体" w:hAnsi="宋体" w:cs="宋体"/>
                <w:b/>
                <w:bCs/>
                <w:kern w:val="0"/>
                <w:szCs w:val="21"/>
              </w:rPr>
            </w:pPr>
            <w:r>
              <w:rPr>
                <w:rFonts w:hint="eastAsia" w:ascii="宋体" w:hAnsi="宋体" w:cs="宋体"/>
                <w:b/>
                <w:bCs/>
                <w:kern w:val="0"/>
                <w:szCs w:val="21"/>
              </w:rPr>
              <w:t>数量</w:t>
            </w:r>
          </w:p>
        </w:tc>
        <w:tc>
          <w:tcPr>
            <w:tcW w:w="1103" w:type="dxa"/>
            <w:noWrap/>
            <w:vAlign w:val="center"/>
          </w:tcPr>
          <w:p>
            <w:pPr>
              <w:widowControl/>
              <w:jc w:val="center"/>
              <w:rPr>
                <w:rFonts w:ascii="宋体" w:hAnsi="宋体" w:cs="宋体"/>
                <w:b/>
                <w:bCs/>
                <w:kern w:val="0"/>
                <w:szCs w:val="21"/>
              </w:rPr>
            </w:pPr>
            <w:r>
              <w:rPr>
                <w:rFonts w:hint="eastAsia" w:ascii="宋体" w:hAnsi="宋体" w:cs="宋体"/>
                <w:b/>
                <w:bCs/>
                <w:kern w:val="0"/>
                <w:szCs w:val="21"/>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78" w:type="dxa"/>
            <w:gridSpan w:val="7"/>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一、前端产品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bottom"/>
          </w:tcPr>
          <w:p>
            <w:pPr>
              <w:widowControl/>
              <w:jc w:val="center"/>
              <w:rPr>
                <w:rFonts w:hint="eastAsia" w:ascii="宋体" w:hAnsi="宋体" w:cs="宋体"/>
                <w:kern w:val="0"/>
                <w:szCs w:val="21"/>
              </w:rPr>
            </w:pPr>
            <w:r>
              <w:rPr>
                <w:rFonts w:hint="eastAsia" w:ascii="仿宋" w:hAnsi="仿宋" w:cs="宋体"/>
                <w:kern w:val="0"/>
                <w:sz w:val="22"/>
                <w:szCs w:val="22"/>
              </w:rPr>
              <w:t>1</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双拼网络球型相机服务</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详见详细技术指标要求</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317</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bottom"/>
          </w:tcPr>
          <w:p>
            <w:pPr>
              <w:widowControl/>
              <w:jc w:val="center"/>
              <w:rPr>
                <w:rFonts w:hint="eastAsia" w:ascii="宋体" w:hAnsi="宋体" w:cs="宋体"/>
                <w:kern w:val="0"/>
                <w:szCs w:val="21"/>
              </w:rPr>
            </w:pPr>
            <w:r>
              <w:rPr>
                <w:rFonts w:hint="eastAsia" w:ascii="仿宋" w:hAnsi="仿宋" w:cs="宋体"/>
                <w:kern w:val="0"/>
                <w:sz w:val="22"/>
                <w:szCs w:val="22"/>
              </w:rPr>
              <w:t>2</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全景枪球一体机服务</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详见详细技术指标要求</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190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双舱泛卡口相机服务</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详见详细技术指标要求</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车辆标准卡口相机服务</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详见详细技术指标要求</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环保卡口补光灯服务</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详见详细技术指标要求</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高空瞭望鹰眼相机服务</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详见详细技术指标要求</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双舱4K人脸相机服务</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详见详细技术指标要求</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78" w:type="dxa"/>
            <w:gridSpan w:val="7"/>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二、前端施工服务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前端点位杆件服务</w:t>
            </w:r>
          </w:p>
        </w:tc>
        <w:tc>
          <w:tcPr>
            <w:tcW w:w="3162" w:type="dxa"/>
            <w:noWrap w:val="0"/>
            <w:vAlign w:val="center"/>
          </w:tcPr>
          <w:p>
            <w:pPr>
              <w:widowControl/>
              <w:jc w:val="left"/>
              <w:rPr>
                <w:rFonts w:ascii="宋体" w:hAnsi="宋体" w:cs="宋体"/>
                <w:kern w:val="0"/>
                <w:szCs w:val="21"/>
              </w:rPr>
            </w:pPr>
            <w:r>
              <w:rPr>
                <w:rFonts w:hint="eastAsia" w:ascii="宋体" w:hAnsi="宋体" w:cs="宋体"/>
                <w:kern w:val="0"/>
                <w:szCs w:val="21"/>
              </w:rPr>
              <w:t>前端点位杆件建设标准：</w:t>
            </w:r>
          </w:p>
          <w:p>
            <w:pPr>
              <w:widowControl/>
              <w:jc w:val="left"/>
              <w:rPr>
                <w:rFonts w:hint="eastAsia" w:ascii="宋体" w:hAnsi="宋体" w:cs="宋体"/>
                <w:kern w:val="0"/>
                <w:szCs w:val="21"/>
              </w:rPr>
            </w:pPr>
            <w:r>
              <w:rPr>
                <w:rFonts w:hint="eastAsia" w:ascii="宋体" w:hAnsi="宋体" w:cs="宋体"/>
                <w:kern w:val="0"/>
                <w:szCs w:val="21"/>
              </w:rPr>
              <w:t>根据部位与要求选择摄像机安装方式。摄像机安装高度一般应根据视频监控（卡口）选点位置及点位周边地理特性确定其安装高度角度，高度一般不低于2500mm，立杆下端管径应满足220 mm±10mm、上端管径应满足120 mm±5mm，管壁厚度应不小于4mm，挑臂长度应不小于500mm，立杆应做灌筑基础，基础深度应不小于1200mm，底部直径应不小于800mm；</w:t>
            </w:r>
          </w:p>
          <w:p>
            <w:pPr>
              <w:widowControl/>
              <w:jc w:val="left"/>
              <w:rPr>
                <w:rFonts w:hint="eastAsia" w:ascii="宋体" w:hAnsi="宋体" w:cs="宋体"/>
                <w:kern w:val="0"/>
                <w:szCs w:val="21"/>
              </w:rPr>
            </w:pPr>
            <w:r>
              <w:rPr>
                <w:rFonts w:hint="eastAsia" w:ascii="宋体" w:hAnsi="宋体" w:cs="宋体"/>
                <w:kern w:val="0"/>
                <w:szCs w:val="21"/>
              </w:rPr>
              <w:t>充分遵循DB33/T 502-2014标准并结合现场场景设计，对于本次滨江区前端建设拟采用的建设标准：</w:t>
            </w:r>
          </w:p>
          <w:p>
            <w:pPr>
              <w:widowControl/>
              <w:jc w:val="left"/>
              <w:rPr>
                <w:rFonts w:hint="eastAsia" w:ascii="宋体" w:hAnsi="宋体" w:cs="宋体"/>
                <w:kern w:val="0"/>
                <w:szCs w:val="21"/>
              </w:rPr>
            </w:pPr>
            <w:r>
              <w:rPr>
                <w:rFonts w:hint="eastAsia" w:ascii="宋体" w:hAnsi="宋体" w:cs="宋体"/>
                <w:kern w:val="0"/>
                <w:szCs w:val="21"/>
              </w:rPr>
              <w:t>治安监控点位：   颜色：黑色</w:t>
            </w:r>
          </w:p>
          <w:p>
            <w:pPr>
              <w:widowControl/>
              <w:jc w:val="left"/>
              <w:rPr>
                <w:rFonts w:hint="eastAsia" w:ascii="宋体" w:hAnsi="宋体" w:cs="宋体"/>
                <w:kern w:val="0"/>
                <w:szCs w:val="21"/>
              </w:rPr>
            </w:pPr>
            <w:r>
              <w:rPr>
                <w:rFonts w:hint="eastAsia" w:ascii="宋体" w:hAnsi="宋体" w:cs="宋体"/>
                <w:kern w:val="0"/>
                <w:szCs w:val="21"/>
              </w:rPr>
              <w:t xml:space="preserve">挑臂长度：500mm-4000mm       </w:t>
            </w:r>
          </w:p>
          <w:p>
            <w:pPr>
              <w:widowControl/>
              <w:jc w:val="left"/>
              <w:rPr>
                <w:rFonts w:hint="eastAsia" w:ascii="宋体" w:hAnsi="宋体" w:cs="宋体"/>
                <w:kern w:val="0"/>
                <w:szCs w:val="21"/>
              </w:rPr>
            </w:pPr>
            <w:r>
              <w:rPr>
                <w:rFonts w:hint="eastAsia" w:ascii="宋体" w:hAnsi="宋体" w:cs="宋体"/>
                <w:kern w:val="0"/>
                <w:szCs w:val="21"/>
              </w:rPr>
              <w:t xml:space="preserve">高度2500mm-6000mm    </w:t>
            </w:r>
          </w:p>
          <w:p>
            <w:pPr>
              <w:widowControl/>
              <w:jc w:val="left"/>
              <w:rPr>
                <w:rFonts w:hint="eastAsia" w:ascii="宋体" w:hAnsi="宋体" w:cs="宋体"/>
                <w:kern w:val="0"/>
                <w:szCs w:val="21"/>
              </w:rPr>
            </w:pPr>
            <w:r>
              <w:rPr>
                <w:rFonts w:hint="eastAsia" w:ascii="宋体" w:hAnsi="宋体" w:cs="宋体"/>
                <w:kern w:val="0"/>
                <w:szCs w:val="21"/>
              </w:rPr>
              <w:t>基础深度1000mm（对应5米杆）-1200mm（对应6米杆）</w:t>
            </w:r>
          </w:p>
          <w:p>
            <w:pPr>
              <w:widowControl/>
              <w:jc w:val="left"/>
              <w:rPr>
                <w:rFonts w:hint="eastAsia" w:ascii="宋体" w:hAnsi="宋体" w:cs="宋体"/>
                <w:kern w:val="0"/>
                <w:szCs w:val="21"/>
              </w:rPr>
            </w:pPr>
            <w:r>
              <w:rPr>
                <w:rFonts w:hint="eastAsia" w:ascii="宋体" w:hAnsi="宋体" w:cs="宋体"/>
                <w:kern w:val="0"/>
                <w:szCs w:val="21"/>
              </w:rPr>
              <w:t xml:space="preserve">管壁厚度≥4mm               </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前端点位施工服务</w:t>
            </w:r>
          </w:p>
        </w:tc>
        <w:tc>
          <w:tcPr>
            <w:tcW w:w="3162" w:type="dxa"/>
            <w:noWrap w:val="0"/>
            <w:vAlign w:val="center"/>
          </w:tcPr>
          <w:p>
            <w:pPr>
              <w:widowControl/>
              <w:jc w:val="left"/>
              <w:rPr>
                <w:rFonts w:ascii="宋体" w:hAnsi="宋体" w:cs="宋体"/>
                <w:kern w:val="0"/>
                <w:szCs w:val="21"/>
              </w:rPr>
            </w:pPr>
            <w:r>
              <w:rPr>
                <w:rFonts w:hint="eastAsia" w:ascii="宋体" w:hAnsi="宋体" w:cs="宋体"/>
                <w:kern w:val="0"/>
                <w:szCs w:val="21"/>
              </w:rPr>
              <w:t>前端点位施工建设标准：</w:t>
            </w:r>
          </w:p>
          <w:p>
            <w:pPr>
              <w:widowControl/>
              <w:jc w:val="left"/>
              <w:rPr>
                <w:rFonts w:hint="eastAsia" w:ascii="宋体" w:hAnsi="宋体" w:cs="宋体"/>
                <w:kern w:val="0"/>
                <w:szCs w:val="21"/>
              </w:rPr>
            </w:pPr>
            <w:r>
              <w:rPr>
                <w:rFonts w:hint="eastAsia" w:ascii="宋体" w:hAnsi="宋体" w:cs="宋体"/>
                <w:kern w:val="0"/>
                <w:szCs w:val="21"/>
              </w:rPr>
              <w:t>包含水泥基础施工、管线预埋、所需的实施人工、耗材费用、机械设备台班费等</w:t>
            </w:r>
          </w:p>
          <w:p>
            <w:pPr>
              <w:widowControl/>
              <w:jc w:val="left"/>
              <w:rPr>
                <w:rFonts w:hint="eastAsia" w:ascii="宋体" w:hAnsi="宋体" w:cs="宋体"/>
                <w:kern w:val="0"/>
                <w:szCs w:val="21"/>
              </w:rPr>
            </w:pPr>
            <w:r>
              <w:rPr>
                <w:rFonts w:hint="eastAsia" w:ascii="宋体" w:hAnsi="宋体" w:cs="宋体"/>
                <w:kern w:val="0"/>
                <w:szCs w:val="21"/>
              </w:rPr>
              <w:t>1、基础采用C20混凝土；</w:t>
            </w:r>
          </w:p>
          <w:p>
            <w:pPr>
              <w:widowControl/>
              <w:jc w:val="left"/>
              <w:rPr>
                <w:rFonts w:hint="eastAsia" w:ascii="宋体" w:hAnsi="宋体" w:cs="宋体"/>
                <w:kern w:val="0"/>
                <w:szCs w:val="21"/>
              </w:rPr>
            </w:pPr>
            <w:r>
              <w:rPr>
                <w:rFonts w:hint="eastAsia" w:ascii="宋体" w:hAnsi="宋体" w:cs="宋体"/>
                <w:kern w:val="0"/>
                <w:szCs w:val="21"/>
              </w:rPr>
              <w:t>2、基础内预埋线缆管位置等应根据工艺要求确定；基础表面平整光洁，不得有蜂窝麻面；</w:t>
            </w:r>
          </w:p>
          <w:p>
            <w:pPr>
              <w:widowControl/>
              <w:jc w:val="left"/>
              <w:rPr>
                <w:rFonts w:hint="eastAsia" w:ascii="宋体" w:hAnsi="宋体" w:cs="宋体"/>
                <w:kern w:val="0"/>
                <w:szCs w:val="21"/>
              </w:rPr>
            </w:pPr>
            <w:r>
              <w:rPr>
                <w:rFonts w:hint="eastAsia" w:ascii="宋体" w:hAnsi="宋体" w:cs="宋体"/>
                <w:kern w:val="0"/>
                <w:szCs w:val="21"/>
              </w:rPr>
              <w:t>3、电源应有过流过压保护装置；应具备接地防雷装置；</w:t>
            </w:r>
          </w:p>
          <w:p>
            <w:pPr>
              <w:widowControl/>
              <w:jc w:val="left"/>
              <w:rPr>
                <w:rFonts w:hint="eastAsia" w:ascii="宋体" w:hAnsi="宋体" w:cs="宋体"/>
                <w:kern w:val="0"/>
                <w:szCs w:val="21"/>
              </w:rPr>
            </w:pPr>
            <w:r>
              <w:rPr>
                <w:rFonts w:hint="eastAsia" w:ascii="宋体" w:hAnsi="宋体" w:cs="宋体"/>
                <w:kern w:val="0"/>
                <w:szCs w:val="21"/>
              </w:rPr>
              <w:t>4、机箱中应能放置传输设备、电源设备等，采取底部进线，机箱和立杆应统一接地；</w:t>
            </w:r>
          </w:p>
          <w:p>
            <w:pPr>
              <w:widowControl/>
              <w:jc w:val="left"/>
              <w:rPr>
                <w:rFonts w:hint="eastAsia" w:ascii="宋体" w:hAnsi="宋体" w:cs="宋体"/>
                <w:kern w:val="0"/>
                <w:szCs w:val="21"/>
              </w:rPr>
            </w:pPr>
            <w:r>
              <w:rPr>
                <w:rFonts w:hint="eastAsia" w:ascii="宋体" w:hAnsi="宋体" w:cs="宋体"/>
                <w:kern w:val="0"/>
                <w:szCs w:val="21"/>
              </w:rPr>
              <w:t>5、机箱安装高度应充分考虑暴雨天气的影响，立杆、机箱设备设置在易受外力碰撞位置时，应有醒目提示标志。</w:t>
            </w:r>
          </w:p>
          <w:p>
            <w:pPr>
              <w:widowControl/>
              <w:jc w:val="left"/>
              <w:rPr>
                <w:rFonts w:hint="eastAsia" w:ascii="宋体" w:hAnsi="宋体" w:cs="宋体"/>
                <w:kern w:val="0"/>
                <w:szCs w:val="21"/>
              </w:rPr>
            </w:pPr>
            <w:r>
              <w:rPr>
                <w:rFonts w:hint="eastAsia" w:ascii="宋体" w:hAnsi="宋体" w:cs="宋体"/>
                <w:kern w:val="0"/>
                <w:szCs w:val="21"/>
              </w:rPr>
              <w:t>6、摄像机安装要求：</w:t>
            </w:r>
          </w:p>
          <w:p>
            <w:pPr>
              <w:widowControl/>
              <w:jc w:val="left"/>
              <w:rPr>
                <w:rFonts w:hint="eastAsia" w:ascii="宋体" w:hAnsi="宋体" w:cs="宋体"/>
                <w:kern w:val="0"/>
                <w:szCs w:val="21"/>
              </w:rPr>
            </w:pPr>
            <w:r>
              <w:rPr>
                <w:rFonts w:hint="eastAsia" w:ascii="宋体" w:hAnsi="宋体" w:cs="宋体"/>
                <w:kern w:val="0"/>
                <w:szCs w:val="21"/>
              </w:rPr>
              <w:t>1)、摄像机安装应符合《安全防范工程技术规范》GB50348-2004；</w:t>
            </w:r>
          </w:p>
          <w:p>
            <w:pPr>
              <w:widowControl/>
              <w:jc w:val="left"/>
              <w:rPr>
                <w:rFonts w:hint="eastAsia" w:ascii="宋体" w:hAnsi="宋体" w:cs="宋体"/>
                <w:kern w:val="0"/>
                <w:szCs w:val="21"/>
              </w:rPr>
            </w:pPr>
            <w:r>
              <w:rPr>
                <w:rFonts w:hint="eastAsia" w:ascii="宋体" w:hAnsi="宋体" w:cs="宋体"/>
                <w:kern w:val="0"/>
                <w:szCs w:val="21"/>
              </w:rPr>
              <w:t>2)、安装前每个摄像机均应加电进行检测和调整，处于正常工作状态的摄像机方可安装；</w:t>
            </w:r>
          </w:p>
          <w:p>
            <w:pPr>
              <w:widowControl/>
              <w:jc w:val="left"/>
              <w:rPr>
                <w:rFonts w:hint="eastAsia" w:ascii="宋体" w:hAnsi="宋体" w:cs="宋体"/>
                <w:kern w:val="0"/>
                <w:szCs w:val="21"/>
              </w:rPr>
            </w:pPr>
            <w:r>
              <w:rPr>
                <w:rFonts w:hint="eastAsia" w:ascii="宋体" w:hAnsi="宋体" w:cs="宋体"/>
                <w:kern w:val="0"/>
                <w:szCs w:val="21"/>
              </w:rPr>
              <w:t>3)、在满足监控目标视场范围要求的条件下，摄像机宜安装在监视目标附近不易受外界损伤的地方，安装位置不应影响现场设备运行和人员正常活动；</w:t>
            </w:r>
          </w:p>
          <w:p>
            <w:pPr>
              <w:widowControl/>
              <w:jc w:val="left"/>
              <w:rPr>
                <w:rFonts w:hint="eastAsia" w:ascii="宋体" w:hAnsi="宋体" w:cs="宋体"/>
                <w:kern w:val="0"/>
                <w:szCs w:val="21"/>
              </w:rPr>
            </w:pPr>
            <w:r>
              <w:rPr>
                <w:rFonts w:hint="eastAsia" w:ascii="宋体" w:hAnsi="宋体" w:cs="宋体"/>
                <w:kern w:val="0"/>
                <w:szCs w:val="21"/>
              </w:rPr>
              <w:t>4)、摄像机及其配套装置，如镜头、防护罩、支架、雨刷等，安装应牢固，运转应灵活，应注意防破坏，并与周边环境相协调；</w:t>
            </w:r>
          </w:p>
          <w:p>
            <w:pPr>
              <w:widowControl/>
              <w:jc w:val="left"/>
              <w:rPr>
                <w:rFonts w:hint="eastAsia" w:ascii="宋体" w:hAnsi="宋体" w:cs="宋体"/>
                <w:kern w:val="0"/>
                <w:szCs w:val="21"/>
              </w:rPr>
            </w:pPr>
            <w:r>
              <w:rPr>
                <w:rFonts w:hint="eastAsia" w:ascii="宋体" w:hAnsi="宋体" w:cs="宋体"/>
                <w:kern w:val="0"/>
                <w:szCs w:val="21"/>
              </w:rPr>
              <w:t>5)、在强电磁干扰环境下，摄像机安装应与地绝缘隔离；</w:t>
            </w:r>
          </w:p>
          <w:p>
            <w:pPr>
              <w:widowControl/>
              <w:jc w:val="left"/>
              <w:rPr>
                <w:rFonts w:hint="eastAsia" w:ascii="宋体" w:hAnsi="宋体" w:cs="宋体"/>
                <w:kern w:val="0"/>
                <w:szCs w:val="21"/>
              </w:rPr>
            </w:pPr>
            <w:r>
              <w:rPr>
                <w:rFonts w:hint="eastAsia" w:ascii="宋体" w:hAnsi="宋体" w:cs="宋体"/>
                <w:kern w:val="0"/>
                <w:szCs w:val="21"/>
              </w:rPr>
              <w:t>6)、摄像机的电缆和电源线应固定，不得用插头承受电缆的自重；</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精调服务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前端识别点位，精调费用，包含预制位设置、虚拟线框画质、车辆算法配置等，包含人工费用、登高车台班费用等</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物联网数字智能设备箱服务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数字智能设备箱设备要求：</w:t>
            </w:r>
            <w:r>
              <w:rPr>
                <w:rFonts w:hint="eastAsia" w:ascii="宋体" w:hAnsi="宋体" w:cs="宋体"/>
                <w:kern w:val="0"/>
                <w:szCs w:val="21"/>
              </w:rPr>
              <w:br w:type="textWrapping"/>
            </w:r>
            <w:r>
              <w:rPr>
                <w:rFonts w:hint="eastAsia" w:ascii="宋体" w:hAnsi="宋体" w:cs="宋体"/>
                <w:kern w:val="0"/>
                <w:szCs w:val="21"/>
              </w:rPr>
              <w:t>架构:双层隔板挂杆式;颜色：黑色；尺寸：(宽)400×(深)250×(高)500mm;</w:t>
            </w:r>
            <w:r>
              <w:rPr>
                <w:rFonts w:hint="eastAsia" w:ascii="宋体" w:hAnsi="宋体" w:cs="宋体"/>
                <w:kern w:val="0"/>
                <w:szCs w:val="21"/>
              </w:rPr>
              <w:br w:type="textWrapping"/>
            </w:r>
            <w:r>
              <w:rPr>
                <w:rFonts w:hint="eastAsia" w:ascii="宋体" w:hAnsi="宋体" w:cs="宋体"/>
                <w:kern w:val="0"/>
                <w:szCs w:val="21"/>
              </w:rPr>
              <w:t>1、箱内模块一体化设计，支持热插拔；液晶屏信息/告警显示；</w:t>
            </w:r>
            <w:r>
              <w:rPr>
                <w:rFonts w:hint="eastAsia" w:ascii="宋体" w:hAnsi="宋体" w:cs="宋体"/>
                <w:kern w:val="0"/>
                <w:szCs w:val="21"/>
              </w:rPr>
              <w:br w:type="textWrapping"/>
            </w:r>
            <w:r>
              <w:rPr>
                <w:rFonts w:hint="eastAsia" w:ascii="宋体" w:hAnsi="宋体" w:cs="宋体"/>
                <w:kern w:val="0"/>
                <w:szCs w:val="21"/>
              </w:rPr>
              <w:t>2、箱体空载功率≤11W；输出功率≥6000W；(数字智能设备箱公安部检测报告)；</w:t>
            </w:r>
            <w:r>
              <w:rPr>
                <w:rFonts w:hint="eastAsia" w:ascii="宋体" w:hAnsi="宋体" w:cs="宋体"/>
                <w:kern w:val="0"/>
                <w:szCs w:val="21"/>
              </w:rPr>
              <w:br w:type="textWrapping"/>
            </w:r>
            <w:r>
              <w:rPr>
                <w:rFonts w:hint="eastAsia" w:ascii="宋体" w:hAnsi="宋体" w:cs="宋体"/>
                <w:kern w:val="0"/>
                <w:szCs w:val="21"/>
              </w:rPr>
              <w:t>3、箱体电源适应性：120V-265V，50Hz±5Hz；</w:t>
            </w:r>
            <w:r>
              <w:rPr>
                <w:rFonts w:hint="eastAsia" w:ascii="宋体" w:hAnsi="宋体" w:cs="宋体"/>
                <w:kern w:val="0"/>
                <w:szCs w:val="21"/>
              </w:rPr>
              <w:br w:type="textWrapping"/>
            </w:r>
            <w:r>
              <w:rPr>
                <w:rFonts w:hint="eastAsia" w:ascii="宋体" w:hAnsi="宋体" w:cs="宋体"/>
                <w:kern w:val="0"/>
                <w:szCs w:val="21"/>
              </w:rPr>
              <w:t>4、箱体抗电强度：≥1.5KV、1min无击穿、飞弧现象；箱体漏电电流：≤1mA;(数字智能设备箱公安部检测报告)；</w:t>
            </w:r>
            <w:r>
              <w:rPr>
                <w:rFonts w:hint="eastAsia" w:ascii="宋体" w:hAnsi="宋体" w:cs="宋体"/>
                <w:kern w:val="0"/>
                <w:szCs w:val="21"/>
              </w:rPr>
              <w:br w:type="textWrapping"/>
            </w:r>
            <w:r>
              <w:rPr>
                <w:rFonts w:hint="eastAsia" w:ascii="宋体" w:hAnsi="宋体" w:cs="宋体"/>
                <w:kern w:val="0"/>
                <w:szCs w:val="21"/>
              </w:rPr>
              <w:t>5、箱体浪涌：浪涌1.2/50μs,脉冲电压±2KV，脉冲数量5个/极性；(数字智能设备箱公安部检测报告)</w:t>
            </w:r>
            <w:r>
              <w:rPr>
                <w:rFonts w:hint="eastAsia" w:ascii="宋体" w:hAnsi="宋体" w:cs="宋体"/>
                <w:kern w:val="0"/>
                <w:szCs w:val="21"/>
              </w:rPr>
              <w:br w:type="textWrapping"/>
            </w:r>
            <w:r>
              <w:rPr>
                <w:rFonts w:hint="eastAsia" w:ascii="宋体" w:hAnsi="宋体" w:cs="宋体"/>
                <w:kern w:val="0"/>
                <w:szCs w:val="21"/>
              </w:rPr>
              <w:t>6、箱体支持检测过载、过压、欠压、过流、漏电等电气状况；                                                                                  7、箱体支持远程设置前端设备过载、过压、欠压、过流等电气安全异常保护次数限制和时间限制，异常后应能正常自修复；(数字智能设备箱公安部检测报告)；</w:t>
            </w:r>
            <w:r>
              <w:rPr>
                <w:rFonts w:hint="eastAsia" w:ascii="宋体" w:hAnsi="宋体" w:cs="宋体"/>
                <w:kern w:val="0"/>
                <w:szCs w:val="21"/>
              </w:rPr>
              <w:br w:type="textWrapping"/>
            </w:r>
            <w:r>
              <w:rPr>
                <w:rFonts w:hint="eastAsia" w:ascii="宋体" w:hAnsi="宋体" w:cs="宋体"/>
                <w:kern w:val="0"/>
                <w:szCs w:val="21"/>
              </w:rPr>
              <w:t>8、箱体可实现对摄像机等设备的远程控制，包括手动，自动复位等控制；</w:t>
            </w:r>
            <w:r>
              <w:rPr>
                <w:rFonts w:hint="eastAsia" w:ascii="宋体" w:hAnsi="宋体" w:cs="宋体"/>
                <w:kern w:val="0"/>
                <w:szCs w:val="21"/>
              </w:rPr>
              <w:br w:type="textWrapping"/>
            </w:r>
            <w:r>
              <w:rPr>
                <w:rFonts w:hint="eastAsia" w:ascii="宋体" w:hAnsi="宋体" w:cs="宋体"/>
                <w:kern w:val="0"/>
                <w:szCs w:val="21"/>
              </w:rPr>
              <w:t>9、箱体支持当监测到通讯宕机或者数据无法传输时，可自动重启网络输出端口和电控模块的RJ45端口；(数字智能设备箱公安部检测报告)；</w:t>
            </w:r>
            <w:r>
              <w:rPr>
                <w:rFonts w:hint="eastAsia" w:ascii="宋体" w:hAnsi="宋体" w:cs="宋体"/>
                <w:kern w:val="0"/>
                <w:szCs w:val="21"/>
              </w:rPr>
              <w:br w:type="textWrapping"/>
            </w:r>
            <w:r>
              <w:rPr>
                <w:rFonts w:hint="eastAsia" w:ascii="宋体" w:hAnsi="宋体" w:cs="宋体"/>
                <w:kern w:val="0"/>
                <w:szCs w:val="21"/>
              </w:rPr>
              <w:t>10、箱体支持自检功能；</w:t>
            </w:r>
            <w:r>
              <w:rPr>
                <w:rFonts w:hint="eastAsia" w:ascii="宋体" w:hAnsi="宋体" w:cs="宋体"/>
                <w:kern w:val="0"/>
                <w:szCs w:val="21"/>
              </w:rPr>
              <w:br w:type="textWrapping"/>
            </w:r>
            <w:r>
              <w:rPr>
                <w:rFonts w:hint="eastAsia" w:ascii="宋体" w:hAnsi="宋体" w:cs="宋体"/>
                <w:kern w:val="0"/>
                <w:szCs w:val="21"/>
              </w:rPr>
              <w:t xml:space="preserve">11、箱体盐雾：35℃±2℃，PH6.5-7.2，盐雾浓度5％，16h; </w:t>
            </w:r>
            <w:r>
              <w:rPr>
                <w:rFonts w:hint="eastAsia" w:ascii="宋体" w:hAnsi="宋体" w:cs="宋体"/>
                <w:kern w:val="0"/>
                <w:szCs w:val="21"/>
              </w:rPr>
              <w:br w:type="textWrapping"/>
            </w:r>
            <w:r>
              <w:rPr>
                <w:rFonts w:hint="eastAsia" w:ascii="宋体" w:hAnsi="宋体" w:cs="宋体"/>
                <w:kern w:val="0"/>
                <w:szCs w:val="21"/>
              </w:rPr>
              <w:t xml:space="preserve">12、箱体温度范围：﹣40-﹢85℃；(数字智能设备箱公安部检测报告)； </w:t>
            </w:r>
          </w:p>
          <w:p>
            <w:pPr>
              <w:widowControl/>
              <w:jc w:val="left"/>
              <w:rPr>
                <w:rFonts w:hint="eastAsia" w:ascii="宋体" w:hAnsi="宋体" w:cs="宋体"/>
                <w:kern w:val="0"/>
                <w:szCs w:val="21"/>
              </w:rPr>
            </w:pPr>
            <w:r>
              <w:rPr>
                <w:rFonts w:hint="eastAsia" w:ascii="宋体" w:hAnsi="宋体" w:cs="宋体"/>
                <w:kern w:val="0"/>
                <w:szCs w:val="21"/>
              </w:rPr>
              <w:t>13、物联网智能机箱可支持互联网宽带接入，服务费用包含链路服务费用。</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物联网数字智能设备箱平台服务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智能电控平台要求：</w:t>
            </w:r>
            <w:r>
              <w:rPr>
                <w:rFonts w:hint="eastAsia" w:ascii="宋体" w:hAnsi="宋体" w:cs="宋体"/>
                <w:kern w:val="0"/>
                <w:szCs w:val="21"/>
              </w:rPr>
              <w:br w:type="textWrapping"/>
            </w:r>
            <w:r>
              <w:rPr>
                <w:rFonts w:hint="eastAsia" w:ascii="宋体" w:hAnsi="宋体" w:cs="宋体"/>
                <w:kern w:val="0"/>
                <w:szCs w:val="21"/>
              </w:rPr>
              <w:t>1、平台支持检测功能：输入电源的电压，电流和功率；输出端网路设备、摄像机、补光灯、风扇等电源电压，电流和功率；箱体门状态；箱体过欠压、过流和漏电状态；补光灯白天异常开启或晚上异常关闭状态，定时误差≤60S;(数字智能设备箱公安部检测报告)；</w:t>
            </w:r>
            <w:r>
              <w:rPr>
                <w:rFonts w:hint="eastAsia" w:ascii="宋体" w:hAnsi="宋体" w:cs="宋体"/>
                <w:kern w:val="0"/>
                <w:szCs w:val="21"/>
              </w:rPr>
              <w:br w:type="textWrapping"/>
            </w:r>
            <w:r>
              <w:rPr>
                <w:rFonts w:hint="eastAsia" w:ascii="宋体" w:hAnsi="宋体" w:cs="宋体"/>
                <w:kern w:val="0"/>
                <w:szCs w:val="21"/>
              </w:rPr>
              <w:t>2、平台支持显示功能：根据IP地址设备的经纬度信息；点位安装设备品牌，型号信息；                                                                3、平台支持报警功能：箱门状态异常，温度异常，外接设备供电异常，断网、断电；过欠压、过载、漏电；</w:t>
            </w:r>
            <w:r>
              <w:rPr>
                <w:rFonts w:hint="eastAsia" w:ascii="宋体" w:hAnsi="宋体" w:cs="宋体"/>
                <w:kern w:val="0"/>
                <w:szCs w:val="21"/>
              </w:rPr>
              <w:br w:type="textWrapping"/>
            </w:r>
            <w:r>
              <w:rPr>
                <w:rFonts w:hint="eastAsia" w:ascii="宋体" w:hAnsi="宋体" w:cs="宋体"/>
                <w:kern w:val="0"/>
                <w:szCs w:val="21"/>
              </w:rPr>
              <w:t>4、平台支持数据管理功能：点位勘察数据管理；点位供电电气安全性数据管理；点位设备状态数据管理；箱体周围环境状态数据管理；角色权限区域数据管理；故障设备品牌型号数据管理；(数字智能设备箱公安部检测报告)；</w:t>
            </w:r>
            <w:r>
              <w:rPr>
                <w:rFonts w:hint="eastAsia" w:ascii="宋体" w:hAnsi="宋体" w:cs="宋体"/>
                <w:kern w:val="0"/>
                <w:szCs w:val="21"/>
              </w:rPr>
              <w:br w:type="textWrapping"/>
            </w:r>
            <w:r>
              <w:rPr>
                <w:rFonts w:hint="eastAsia" w:ascii="宋体" w:hAnsi="宋体" w:cs="宋体"/>
                <w:kern w:val="0"/>
                <w:szCs w:val="21"/>
              </w:rPr>
              <w:t>注：物联网数字智能设备箱平台与物联网数字智能设备箱统一品牌。</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前端点位光电缆施工服务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前端点位光电缆施工标准：</w:t>
            </w:r>
          </w:p>
          <w:p>
            <w:pPr>
              <w:widowControl/>
              <w:jc w:val="left"/>
              <w:rPr>
                <w:rFonts w:hint="eastAsia" w:ascii="宋体" w:hAnsi="宋体" w:cs="宋体"/>
                <w:kern w:val="0"/>
                <w:szCs w:val="21"/>
              </w:rPr>
            </w:pPr>
            <w:r>
              <w:rPr>
                <w:rFonts w:hint="eastAsia" w:ascii="宋体" w:hAnsi="宋体" w:cs="宋体"/>
                <w:kern w:val="0"/>
                <w:szCs w:val="21"/>
              </w:rPr>
              <w:t>前端监控点位，含路面开挖（大理石、花岗岩、人行道板、绿化带、水泥路面、沥青路面等）、管道敷设、光缆、电源线敷设、路面恢复（大理石、花岗岩、人行道板、绿化带、水泥路面、沥青路面等）等费用</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78" w:type="dxa"/>
            <w:gridSpan w:val="7"/>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三、后端配套建设服务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63" w:type="dxa"/>
            <w:vMerge w:val="restart"/>
            <w:noWrap w:val="0"/>
            <w:vAlign w:val="center"/>
          </w:tcPr>
          <w:p>
            <w:pPr>
              <w:widowControl/>
              <w:jc w:val="center"/>
              <w:rPr>
                <w:rFonts w:hint="eastAsia" w:ascii="宋体" w:hAnsi="宋体" w:cs="宋体"/>
                <w:kern w:val="0"/>
                <w:szCs w:val="21"/>
              </w:rPr>
            </w:pPr>
          </w:p>
        </w:tc>
        <w:tc>
          <w:tcPr>
            <w:tcW w:w="2941" w:type="dxa"/>
            <w:noWrap/>
            <w:vAlign w:val="center"/>
          </w:tcPr>
          <w:p>
            <w:pPr>
              <w:widowControl/>
              <w:jc w:val="center"/>
              <w:rPr>
                <w:rFonts w:hint="eastAsia" w:ascii="宋体" w:hAnsi="宋体" w:cs="宋体"/>
                <w:kern w:val="0"/>
                <w:szCs w:val="21"/>
              </w:rPr>
            </w:pPr>
            <w:r>
              <w:rPr>
                <w:rFonts w:hint="eastAsia" w:ascii="宋体" w:hAnsi="宋体" w:cs="宋体"/>
                <w:kern w:val="0"/>
                <w:szCs w:val="21"/>
              </w:rPr>
              <w:t>云计算虚拟化授权</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63" w:type="dxa"/>
            <w:vMerge w:val="continue"/>
            <w:noWrap w:val="0"/>
            <w:vAlign w:val="center"/>
          </w:tcPr>
          <w:p>
            <w:pPr>
              <w:widowControl/>
              <w:jc w:val="left"/>
              <w:rPr>
                <w:rFonts w:ascii="宋体" w:hAnsi="宋体" w:cs="宋体"/>
                <w:kern w:val="0"/>
                <w:szCs w:val="21"/>
              </w:rPr>
            </w:pPr>
          </w:p>
        </w:tc>
        <w:tc>
          <w:tcPr>
            <w:tcW w:w="2941" w:type="dxa"/>
            <w:noWrap/>
            <w:vAlign w:val="center"/>
          </w:tcPr>
          <w:p>
            <w:pPr>
              <w:widowControl/>
              <w:jc w:val="center"/>
              <w:rPr>
                <w:rFonts w:hint="eastAsia" w:ascii="宋体" w:hAnsi="宋体" w:cs="宋体"/>
                <w:kern w:val="0"/>
                <w:szCs w:val="21"/>
              </w:rPr>
            </w:pPr>
            <w:r>
              <w:rPr>
                <w:rFonts w:hint="eastAsia" w:ascii="宋体" w:hAnsi="宋体" w:cs="宋体"/>
                <w:kern w:val="0"/>
                <w:szCs w:val="21"/>
              </w:rPr>
              <w:t>云计算运算节点</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363" w:type="dxa"/>
            <w:vMerge w:val="continue"/>
            <w:noWrap w:val="0"/>
            <w:vAlign w:val="center"/>
          </w:tcPr>
          <w:p>
            <w:pPr>
              <w:widowControl/>
              <w:jc w:val="left"/>
              <w:rPr>
                <w:rFonts w:ascii="宋体" w:hAnsi="宋体" w:cs="宋体"/>
                <w:kern w:val="0"/>
                <w:szCs w:val="21"/>
              </w:rPr>
            </w:pPr>
          </w:p>
        </w:tc>
        <w:tc>
          <w:tcPr>
            <w:tcW w:w="2941" w:type="dxa"/>
            <w:noWrap/>
            <w:vAlign w:val="center"/>
          </w:tcPr>
          <w:p>
            <w:pPr>
              <w:widowControl/>
              <w:jc w:val="center"/>
              <w:rPr>
                <w:rFonts w:hint="eastAsia" w:ascii="宋体" w:hAnsi="宋体" w:cs="宋体"/>
                <w:kern w:val="0"/>
                <w:szCs w:val="21"/>
              </w:rPr>
            </w:pPr>
            <w:r>
              <w:rPr>
                <w:rFonts w:hint="eastAsia" w:ascii="宋体" w:hAnsi="宋体" w:cs="宋体"/>
                <w:kern w:val="0"/>
                <w:szCs w:val="21"/>
              </w:rPr>
              <w:t>视频联网管理软件</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路数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15000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63" w:type="dxa"/>
            <w:vMerge w:val="restart"/>
            <w:noWrap w:val="0"/>
            <w:vAlign w:val="center"/>
          </w:tcPr>
          <w:p>
            <w:pPr>
              <w:widowControl/>
              <w:jc w:val="center"/>
              <w:rPr>
                <w:rFonts w:hint="eastAsia" w:ascii="宋体" w:hAnsi="宋体" w:cs="宋体"/>
                <w:kern w:val="0"/>
                <w:szCs w:val="21"/>
              </w:rPr>
            </w:pPr>
          </w:p>
        </w:tc>
        <w:tc>
          <w:tcPr>
            <w:tcW w:w="2941" w:type="dxa"/>
            <w:noWrap/>
            <w:vAlign w:val="center"/>
          </w:tcPr>
          <w:p>
            <w:pPr>
              <w:widowControl/>
              <w:jc w:val="center"/>
              <w:rPr>
                <w:rFonts w:hint="eastAsia" w:ascii="宋体" w:hAnsi="宋体" w:cs="宋体"/>
                <w:kern w:val="0"/>
                <w:szCs w:val="21"/>
              </w:rPr>
            </w:pPr>
            <w:r>
              <w:rPr>
                <w:rFonts w:hint="eastAsia" w:ascii="宋体" w:hAnsi="宋体" w:cs="宋体"/>
                <w:kern w:val="0"/>
                <w:szCs w:val="21"/>
              </w:rPr>
              <w:t>全分析智能服务一体机</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63" w:type="dxa"/>
            <w:vMerge w:val="continue"/>
            <w:noWrap w:val="0"/>
            <w:vAlign w:val="center"/>
          </w:tcPr>
          <w:p>
            <w:pPr>
              <w:widowControl/>
              <w:jc w:val="left"/>
              <w:rPr>
                <w:rFonts w:ascii="宋体" w:hAnsi="宋体" w:cs="宋体"/>
                <w:kern w:val="0"/>
                <w:szCs w:val="21"/>
              </w:rPr>
            </w:pPr>
          </w:p>
        </w:tc>
        <w:tc>
          <w:tcPr>
            <w:tcW w:w="2941" w:type="dxa"/>
            <w:noWrap/>
            <w:vAlign w:val="center"/>
          </w:tcPr>
          <w:p>
            <w:pPr>
              <w:widowControl/>
              <w:jc w:val="center"/>
              <w:rPr>
                <w:rFonts w:hint="eastAsia" w:ascii="宋体" w:hAnsi="宋体" w:cs="宋体"/>
                <w:kern w:val="0"/>
                <w:szCs w:val="21"/>
              </w:rPr>
            </w:pPr>
            <w:r>
              <w:rPr>
                <w:rFonts w:hint="eastAsia" w:ascii="宋体" w:hAnsi="宋体" w:cs="宋体"/>
                <w:kern w:val="0"/>
                <w:szCs w:val="21"/>
              </w:rPr>
              <w:t>全分析软件节点授权</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363" w:type="dxa"/>
            <w:vMerge w:val="continue"/>
            <w:noWrap w:val="0"/>
            <w:vAlign w:val="center"/>
          </w:tcPr>
          <w:p>
            <w:pPr>
              <w:widowControl/>
              <w:jc w:val="left"/>
              <w:rPr>
                <w:rFonts w:ascii="宋体" w:hAnsi="宋体" w:cs="宋体"/>
                <w:kern w:val="0"/>
                <w:szCs w:val="21"/>
              </w:rPr>
            </w:pPr>
          </w:p>
        </w:tc>
        <w:tc>
          <w:tcPr>
            <w:tcW w:w="2941" w:type="dxa"/>
            <w:noWrap/>
            <w:vAlign w:val="center"/>
          </w:tcPr>
          <w:p>
            <w:pPr>
              <w:widowControl/>
              <w:jc w:val="center"/>
              <w:rPr>
                <w:rFonts w:hint="eastAsia" w:ascii="宋体" w:hAnsi="宋体" w:cs="宋体"/>
                <w:kern w:val="0"/>
                <w:szCs w:val="21"/>
              </w:rPr>
            </w:pPr>
            <w:r>
              <w:rPr>
                <w:rFonts w:hint="eastAsia" w:ascii="宋体" w:hAnsi="宋体" w:cs="宋体"/>
                <w:kern w:val="0"/>
                <w:szCs w:val="21"/>
              </w:rPr>
              <w:t>视频结构化软件授权</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路</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363" w:type="dxa"/>
            <w:vMerge w:val="continue"/>
            <w:noWrap w:val="0"/>
            <w:vAlign w:val="center"/>
          </w:tcPr>
          <w:p>
            <w:pPr>
              <w:widowControl/>
              <w:jc w:val="left"/>
              <w:rPr>
                <w:rFonts w:ascii="宋体" w:hAnsi="宋体" w:cs="宋体"/>
                <w:kern w:val="0"/>
                <w:szCs w:val="21"/>
              </w:rPr>
            </w:pPr>
          </w:p>
        </w:tc>
        <w:tc>
          <w:tcPr>
            <w:tcW w:w="2941" w:type="dxa"/>
            <w:noWrap/>
            <w:vAlign w:val="center"/>
          </w:tcPr>
          <w:p>
            <w:pPr>
              <w:widowControl/>
              <w:jc w:val="center"/>
              <w:rPr>
                <w:rFonts w:hint="eastAsia" w:ascii="宋体" w:hAnsi="宋体" w:cs="宋体"/>
                <w:kern w:val="0"/>
                <w:szCs w:val="21"/>
              </w:rPr>
            </w:pPr>
            <w:r>
              <w:rPr>
                <w:rFonts w:hint="eastAsia" w:ascii="宋体" w:hAnsi="宋体" w:cs="宋体"/>
                <w:kern w:val="0"/>
                <w:szCs w:val="21"/>
              </w:rPr>
              <w:t>车辆图片智能分析软件授权</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路</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363" w:type="dxa"/>
            <w:vMerge w:val="continue"/>
            <w:noWrap w:val="0"/>
            <w:vAlign w:val="center"/>
          </w:tcPr>
          <w:p>
            <w:pPr>
              <w:widowControl/>
              <w:jc w:val="left"/>
              <w:rPr>
                <w:rFonts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人脸图片智能分析软件授权</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路</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400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363" w:type="dxa"/>
            <w:vMerge w:val="restart"/>
            <w:noWrap w:val="0"/>
            <w:vAlign w:val="center"/>
          </w:tcPr>
          <w:p>
            <w:pPr>
              <w:widowControl/>
              <w:jc w:val="center"/>
              <w:rPr>
                <w:rFonts w:hint="eastAsia"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融合大数据服务一体机</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363" w:type="dxa"/>
            <w:vMerge w:val="continue"/>
            <w:noWrap w:val="0"/>
            <w:vAlign w:val="center"/>
          </w:tcPr>
          <w:p>
            <w:pPr>
              <w:widowControl/>
              <w:jc w:val="left"/>
              <w:rPr>
                <w:rFonts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大数据服务一体机</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363" w:type="dxa"/>
            <w:vMerge w:val="continue"/>
            <w:noWrap w:val="0"/>
            <w:vAlign w:val="center"/>
          </w:tcPr>
          <w:p>
            <w:pPr>
              <w:widowControl/>
              <w:jc w:val="left"/>
              <w:rPr>
                <w:rFonts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数据处理服务一体机1</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363" w:type="dxa"/>
            <w:vMerge w:val="continue"/>
            <w:noWrap w:val="0"/>
            <w:vAlign w:val="center"/>
          </w:tcPr>
          <w:p>
            <w:pPr>
              <w:widowControl/>
              <w:jc w:val="left"/>
              <w:rPr>
                <w:rFonts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数据处理服务一体机2</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363" w:type="dxa"/>
            <w:vMerge w:val="continue"/>
            <w:noWrap w:val="0"/>
            <w:vAlign w:val="center"/>
          </w:tcPr>
          <w:p>
            <w:pPr>
              <w:widowControl/>
              <w:jc w:val="left"/>
              <w:rPr>
                <w:rFonts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数据处理服务一体机3</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363" w:type="dxa"/>
            <w:vMerge w:val="continue"/>
            <w:noWrap w:val="0"/>
            <w:vAlign w:val="center"/>
          </w:tcPr>
          <w:p>
            <w:pPr>
              <w:widowControl/>
              <w:jc w:val="left"/>
              <w:rPr>
                <w:rFonts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大数据集群服务一体机</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363" w:type="dxa"/>
            <w:vMerge w:val="continue"/>
            <w:noWrap w:val="0"/>
            <w:vAlign w:val="center"/>
          </w:tcPr>
          <w:p>
            <w:pPr>
              <w:widowControl/>
              <w:jc w:val="left"/>
              <w:rPr>
                <w:rFonts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大数据基础组件</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363" w:type="dxa"/>
            <w:vMerge w:val="continue"/>
            <w:noWrap w:val="0"/>
            <w:vAlign w:val="center"/>
          </w:tcPr>
          <w:p>
            <w:pPr>
              <w:widowControl/>
              <w:jc w:val="left"/>
              <w:rPr>
                <w:rFonts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硬盘</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块</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363" w:type="dxa"/>
            <w:vMerge w:val="continue"/>
            <w:noWrap w:val="0"/>
            <w:vAlign w:val="center"/>
          </w:tcPr>
          <w:p>
            <w:pPr>
              <w:widowControl/>
              <w:jc w:val="left"/>
              <w:rPr>
                <w:rFonts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2口万兆网卡-含模块</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张</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363" w:type="dxa"/>
            <w:vMerge w:val="continue"/>
            <w:noWrap w:val="0"/>
            <w:vAlign w:val="center"/>
          </w:tcPr>
          <w:p>
            <w:pPr>
              <w:widowControl/>
              <w:jc w:val="center"/>
              <w:rPr>
                <w:rFonts w:hint="eastAsia"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比对服务一体机</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363" w:type="dxa"/>
            <w:vMerge w:val="restart"/>
            <w:noWrap w:val="0"/>
            <w:vAlign w:val="center"/>
          </w:tcPr>
          <w:p>
            <w:pPr>
              <w:widowControl/>
              <w:jc w:val="center"/>
              <w:rPr>
                <w:rFonts w:hint="eastAsia"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IoT-视频云存储</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363" w:type="dxa"/>
            <w:vMerge w:val="continue"/>
            <w:noWrap w:val="0"/>
            <w:vAlign w:val="center"/>
          </w:tcPr>
          <w:p>
            <w:pPr>
              <w:widowControl/>
              <w:jc w:val="left"/>
              <w:rPr>
                <w:rFonts w:ascii="宋体" w:hAnsi="宋体" w:cs="宋体"/>
                <w:kern w:val="0"/>
                <w:szCs w:val="21"/>
              </w:rPr>
            </w:pPr>
          </w:p>
        </w:tc>
        <w:tc>
          <w:tcPr>
            <w:tcW w:w="29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云存储授权</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技术参数详见设备详细技术指标要求</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TB</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384</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78" w:type="dxa"/>
            <w:gridSpan w:val="7"/>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四、网络服务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机框</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10个业务槽位，含两块电源</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块</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引擎</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交换路由引擎模块</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块</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PON板</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24端口千兆EPON OLT光接口(SFP,SC)+2端口万兆以太网光接口模块(SFP+,LC)(SC)</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光模块</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SFP+ 万兆模块(1310nm,10km,LC)</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块</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PON模块</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SFP千兆模块-(1490nm(发)/1310nm(收),20km,RSSI,SC/PC)</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块</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48</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ONU</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4口ONU</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块</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78" w:type="dxa"/>
            <w:gridSpan w:val="7"/>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五、其他服务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管理费</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管理费用</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备品备件</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按照前端设备的5%</w:t>
            </w:r>
          </w:p>
        </w:tc>
        <w:tc>
          <w:tcPr>
            <w:tcW w:w="51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78" w:type="dxa"/>
            <w:gridSpan w:val="7"/>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六、维护服务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摄像机前端维护服务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摄像机单点维护</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78" w:type="dxa"/>
            <w:gridSpan w:val="7"/>
            <w:noWrap/>
            <w:vAlign w:val="center"/>
          </w:tcPr>
          <w:p>
            <w:pPr>
              <w:widowControl/>
              <w:jc w:val="left"/>
              <w:rPr>
                <w:rFonts w:hint="eastAsia" w:ascii="宋体" w:hAnsi="宋体" w:cs="宋体"/>
                <w:b/>
                <w:bCs/>
                <w:kern w:val="0"/>
                <w:szCs w:val="21"/>
              </w:rPr>
            </w:pPr>
            <w:r>
              <w:rPr>
                <w:rFonts w:hint="eastAsia" w:ascii="宋体" w:hAnsi="宋体" w:cs="宋体"/>
                <w:b/>
                <w:bCs/>
                <w:kern w:val="0"/>
                <w:szCs w:val="21"/>
              </w:rPr>
              <w:t>七、存储、运营、联网、推送服务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30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核心网络服务、服务一体机服务等</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核心网络、服务一体机、流媒体转发、注册管理、故障诊断等平台接入费用，按月计费</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30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平台接入服务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视频、人脸、形体等结构化数据接入服务</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330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双拼网络球型相机/全景枪球一体机视频存储服务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存储30天，800万像素</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507</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30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双舱泛卡口视频存储服务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存储30天，800万像素</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30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车辆标准卡口视频存储服务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存储30天，900万像素</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330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高空瞭望鹰眼视频存储服务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存储30天，2400万像素</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330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双舱4K人脸视频存储服务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存储30天，800万像素</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330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数据推送服务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业务平台推送服务、市局考核推送服务</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3304"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监控点位接入安全服务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业务平台推送服务、市局考核推送服务</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电费</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前端取电包含摄像机、防雷器、光端机、网络视频服务一体机等。</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机房托管服务</w:t>
            </w:r>
          </w:p>
        </w:tc>
        <w:tc>
          <w:tcPr>
            <w:tcW w:w="316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1）提供2个机柜；并具备供配电系统、空调新风系统、消防报警系统、防雷接地系统、安防门禁系统、机房动力环境监控系统等基础配套设备。</w:t>
            </w:r>
            <w:r>
              <w:rPr>
                <w:rFonts w:hint="eastAsia" w:ascii="宋体" w:hAnsi="宋体" w:cs="宋体"/>
                <w:kern w:val="0"/>
                <w:szCs w:val="21"/>
              </w:rPr>
              <w:br w:type="textWrapping"/>
            </w:r>
            <w:r>
              <w:rPr>
                <w:rFonts w:hint="eastAsia" w:ascii="宋体" w:hAnsi="宋体" w:cs="宋体"/>
                <w:kern w:val="0"/>
                <w:szCs w:val="21"/>
              </w:rPr>
              <w:t>2）地理位置：机房所在位置在杭州市主城区范围内；交通设施便利；</w:t>
            </w:r>
            <w:r>
              <w:rPr>
                <w:rFonts w:hint="eastAsia" w:ascii="宋体" w:hAnsi="宋体" w:cs="宋体"/>
                <w:kern w:val="0"/>
                <w:szCs w:val="21"/>
              </w:rPr>
              <w:br w:type="textWrapping"/>
            </w:r>
            <w:r>
              <w:rPr>
                <w:rFonts w:hint="eastAsia" w:ascii="宋体" w:hAnsi="宋体" w:cs="宋体"/>
                <w:kern w:val="0"/>
                <w:szCs w:val="21"/>
              </w:rPr>
              <w:t>3）机房等级：满足GB50174《数据中心规范设计》A级机房标准；</w:t>
            </w:r>
            <w:r>
              <w:rPr>
                <w:rFonts w:hint="eastAsia" w:ascii="宋体" w:hAnsi="宋体" w:cs="宋体"/>
                <w:kern w:val="0"/>
                <w:szCs w:val="21"/>
              </w:rPr>
              <w:br w:type="textWrapping"/>
            </w:r>
            <w:r>
              <w:rPr>
                <w:rFonts w:hint="eastAsia" w:ascii="宋体" w:hAnsi="宋体" w:cs="宋体"/>
                <w:kern w:val="0"/>
                <w:szCs w:val="21"/>
              </w:rPr>
              <w:t>4）机柜要求：42U标准机柜,尺寸为600×1200×2000mm；</w:t>
            </w:r>
            <w:r>
              <w:rPr>
                <w:rFonts w:hint="eastAsia" w:ascii="宋体" w:hAnsi="宋体" w:cs="宋体"/>
                <w:kern w:val="0"/>
                <w:szCs w:val="21"/>
              </w:rPr>
              <w:br w:type="textWrapping"/>
            </w:r>
            <w:r>
              <w:rPr>
                <w:rFonts w:hint="eastAsia" w:ascii="宋体" w:hAnsi="宋体" w:cs="宋体"/>
                <w:kern w:val="0"/>
                <w:szCs w:val="21"/>
              </w:rPr>
              <w:t>5）UPS电源要求：提供每机柜分别由两路UPS提供双路电源，并提供机柜需满足3.5KW用电量；</w:t>
            </w:r>
            <w:r>
              <w:rPr>
                <w:rFonts w:hint="eastAsia" w:ascii="宋体" w:hAnsi="宋体" w:cs="宋体"/>
                <w:kern w:val="0"/>
                <w:szCs w:val="21"/>
              </w:rPr>
              <w:br w:type="textWrapping"/>
            </w:r>
            <w:r>
              <w:rPr>
                <w:rFonts w:hint="eastAsia" w:ascii="宋体" w:hAnsi="宋体" w:cs="宋体"/>
                <w:kern w:val="0"/>
                <w:szCs w:val="21"/>
              </w:rPr>
              <w:t>6）每路PDU提供至少主备路各15个国标10A交流电源插口，部分机柜需提供国标16A交流电源插口；</w:t>
            </w:r>
            <w:r>
              <w:rPr>
                <w:rFonts w:hint="eastAsia" w:ascii="宋体" w:hAnsi="宋体" w:cs="宋体"/>
                <w:kern w:val="0"/>
                <w:szCs w:val="21"/>
              </w:rPr>
              <w:br w:type="textWrapping"/>
            </w:r>
            <w:r>
              <w:rPr>
                <w:rFonts w:hint="eastAsia" w:ascii="宋体" w:hAnsi="宋体" w:cs="宋体"/>
                <w:kern w:val="0"/>
                <w:szCs w:val="21"/>
              </w:rPr>
              <w:t>7）温湿度要求：机房满足温度23度正负2度，湿度40%-70%；</w:t>
            </w:r>
            <w:r>
              <w:rPr>
                <w:rFonts w:hint="eastAsia" w:ascii="宋体" w:hAnsi="宋体" w:cs="宋体"/>
                <w:kern w:val="0"/>
                <w:szCs w:val="21"/>
              </w:rPr>
              <w:br w:type="textWrapping"/>
            </w:r>
            <w:r>
              <w:rPr>
                <w:rFonts w:hint="eastAsia" w:ascii="宋体" w:hAnsi="宋体" w:cs="宋体"/>
                <w:kern w:val="0"/>
                <w:szCs w:val="21"/>
              </w:rPr>
              <w:t>8）运维保障要求：租凭所在机房具备完整的运维管理制度，保障机房内设备巡检、设备部署、简单布线等机房日常值班、运维工作，并提供7*24小时运维保障能力；</w:t>
            </w:r>
            <w:r>
              <w:rPr>
                <w:rFonts w:hint="eastAsia" w:ascii="宋体" w:hAnsi="宋体" w:cs="宋体"/>
                <w:kern w:val="0"/>
                <w:szCs w:val="21"/>
              </w:rPr>
              <w:br w:type="textWrapping"/>
            </w:r>
            <w:r>
              <w:rPr>
                <w:rFonts w:hint="eastAsia" w:ascii="宋体" w:hAnsi="宋体" w:cs="宋体"/>
                <w:kern w:val="0"/>
                <w:szCs w:val="21"/>
              </w:rPr>
              <w:t>9）突发事件应急处理：发现机柜用电、网络、割接等异常情况，须及时报告甲方，并提供解决方案；</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项</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dxa"/>
            <w:noWrap/>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3304" w:type="dxa"/>
            <w:gridSpan w:val="2"/>
            <w:noWrap/>
            <w:vAlign w:val="center"/>
          </w:tcPr>
          <w:p>
            <w:pPr>
              <w:widowControl/>
              <w:jc w:val="center"/>
              <w:rPr>
                <w:rFonts w:hint="eastAsia" w:ascii="宋体" w:hAnsi="宋体" w:cs="宋体"/>
                <w:kern w:val="0"/>
                <w:szCs w:val="21"/>
              </w:rPr>
            </w:pPr>
            <w:r>
              <w:rPr>
                <w:rFonts w:hint="eastAsia" w:ascii="宋体" w:hAnsi="宋体" w:cs="宋体"/>
                <w:kern w:val="0"/>
                <w:szCs w:val="21"/>
              </w:rPr>
              <w:t>视频专网链路服务</w:t>
            </w:r>
          </w:p>
        </w:tc>
        <w:tc>
          <w:tcPr>
            <w:tcW w:w="3162" w:type="dxa"/>
            <w:noWrap/>
            <w:vAlign w:val="center"/>
          </w:tcPr>
          <w:p>
            <w:pPr>
              <w:widowControl/>
              <w:jc w:val="left"/>
              <w:rPr>
                <w:rFonts w:hint="eastAsia" w:ascii="宋体" w:hAnsi="宋体" w:cs="宋体"/>
                <w:kern w:val="0"/>
                <w:szCs w:val="21"/>
              </w:rPr>
            </w:pPr>
            <w:r>
              <w:rPr>
                <w:rFonts w:hint="eastAsia" w:ascii="宋体" w:hAnsi="宋体" w:cs="宋体"/>
                <w:kern w:val="0"/>
                <w:szCs w:val="21"/>
              </w:rPr>
              <w:t>视频专网链路（VPN100</w:t>
            </w:r>
            <w:r>
              <w:rPr>
                <w:rFonts w:ascii="宋体" w:hAnsi="宋体" w:cs="宋体"/>
                <w:kern w:val="0"/>
                <w:szCs w:val="21"/>
              </w:rPr>
              <w:t>M）</w:t>
            </w:r>
          </w:p>
        </w:tc>
        <w:tc>
          <w:tcPr>
            <w:tcW w:w="512" w:type="dxa"/>
            <w:noWrap/>
            <w:vAlign w:val="center"/>
          </w:tcPr>
          <w:p>
            <w:pPr>
              <w:widowControl/>
              <w:jc w:val="center"/>
              <w:rPr>
                <w:rFonts w:hint="eastAsia" w:ascii="宋体" w:hAnsi="宋体" w:cs="宋体"/>
                <w:kern w:val="0"/>
                <w:szCs w:val="21"/>
              </w:rPr>
            </w:pPr>
            <w:r>
              <w:rPr>
                <w:rFonts w:hint="eastAsia" w:ascii="宋体" w:hAnsi="宋体" w:cs="宋体"/>
                <w:kern w:val="0"/>
                <w:szCs w:val="21"/>
              </w:rPr>
              <w:t>条</w:t>
            </w:r>
          </w:p>
        </w:tc>
        <w:tc>
          <w:tcPr>
            <w:tcW w:w="584" w:type="dxa"/>
            <w:noWrap/>
            <w:vAlign w:val="center"/>
          </w:tcPr>
          <w:p>
            <w:pPr>
              <w:widowControl/>
              <w:jc w:val="center"/>
              <w:rPr>
                <w:rFonts w:hint="eastAsia" w:ascii="宋体" w:hAnsi="宋体" w:cs="宋体"/>
                <w:kern w:val="0"/>
                <w:szCs w:val="21"/>
              </w:rPr>
            </w:pPr>
            <w:r>
              <w:rPr>
                <w:rFonts w:hint="eastAsia" w:ascii="宋体" w:hAnsi="宋体" w:cs="宋体"/>
                <w:kern w:val="0"/>
                <w:szCs w:val="21"/>
              </w:rPr>
              <w:t>570</w:t>
            </w:r>
          </w:p>
        </w:tc>
        <w:tc>
          <w:tcPr>
            <w:tcW w:w="1103" w:type="dxa"/>
            <w:noWrap/>
            <w:vAlign w:val="center"/>
          </w:tcPr>
          <w:p>
            <w:pPr>
              <w:widowControl/>
              <w:jc w:val="center"/>
              <w:rPr>
                <w:rFonts w:hint="eastAsia" w:ascii="宋体" w:hAnsi="宋体" w:cs="宋体"/>
                <w:kern w:val="0"/>
                <w:szCs w:val="21"/>
              </w:rPr>
            </w:pPr>
            <w:r>
              <w:rPr>
                <w:rFonts w:hint="eastAsia" w:ascii="宋体" w:hAnsi="宋体" w:cs="宋体"/>
                <w:kern w:val="0"/>
                <w:szCs w:val="21"/>
              </w:rPr>
              <w:t>3年</w:t>
            </w:r>
          </w:p>
        </w:tc>
      </w:tr>
    </w:tbl>
    <w:p>
      <w:pPr>
        <w:rPr>
          <w:lang w:val="zh-CN"/>
        </w:rPr>
      </w:pPr>
    </w:p>
    <w:p>
      <w:pPr>
        <w:pStyle w:val="2"/>
        <w:numPr>
          <w:ilvl w:val="0"/>
          <w:numId w:val="3"/>
        </w:numPr>
        <w:rPr>
          <w:rFonts w:ascii="宋体" w:hAnsi="宋体" w:eastAsia="宋体"/>
          <w:sz w:val="28"/>
          <w:szCs w:val="28"/>
          <w:shd w:val="clear" w:color="auto" w:fill="FFFFFF"/>
        </w:rPr>
      </w:pPr>
      <w:r>
        <w:rPr>
          <w:rFonts w:ascii="宋体" w:hAnsi="宋体" w:eastAsia="宋体"/>
          <w:sz w:val="28"/>
          <w:szCs w:val="28"/>
          <w:shd w:val="clear" w:color="auto" w:fill="FFFFFF"/>
        </w:rPr>
        <w:t>设备详细</w:t>
      </w:r>
      <w:r>
        <w:rPr>
          <w:rFonts w:hint="eastAsia" w:ascii="宋体" w:hAnsi="宋体" w:eastAsia="宋体"/>
          <w:sz w:val="28"/>
          <w:szCs w:val="28"/>
          <w:shd w:val="clear" w:color="auto" w:fill="FFFFFF"/>
        </w:rPr>
        <w:t>技术指标</w:t>
      </w:r>
      <w:r>
        <w:rPr>
          <w:rFonts w:ascii="宋体" w:hAnsi="宋体" w:eastAsia="宋体"/>
          <w:sz w:val="28"/>
          <w:szCs w:val="28"/>
          <w:shd w:val="clear" w:color="auto" w:fill="FFFFFF"/>
        </w:rPr>
        <w:t>要求</w:t>
      </w:r>
    </w:p>
    <w:p>
      <w:pPr>
        <w:pStyle w:val="4"/>
        <w:numPr>
          <w:ilvl w:val="1"/>
          <w:numId w:val="3"/>
        </w:numPr>
        <w:rPr>
          <w:rFonts w:ascii="宋体" w:hAnsi="宋体"/>
          <w:sz w:val="28"/>
          <w:szCs w:val="28"/>
          <w:shd w:val="clear" w:color="auto" w:fill="FFFFFF"/>
          <w:lang w:val="zh-CN"/>
        </w:rPr>
      </w:pPr>
      <w:r>
        <w:rPr>
          <w:rFonts w:hint="eastAsia" w:ascii="宋体" w:hAnsi="宋体"/>
          <w:sz w:val="28"/>
          <w:szCs w:val="28"/>
          <w:shd w:val="clear" w:color="auto" w:fill="FFFFFF"/>
          <w:lang w:val="zh-CN"/>
        </w:rPr>
        <w:t>前端点位建设</w:t>
      </w:r>
    </w:p>
    <w:p>
      <w:pPr>
        <w:pStyle w:val="5"/>
        <w:numPr>
          <w:ilvl w:val="2"/>
          <w:numId w:val="3"/>
        </w:numPr>
        <w:rPr>
          <w:rFonts w:hint="eastAsia" w:ascii="宋体" w:hAnsi="宋体" w:eastAsia="宋体"/>
          <w:shd w:val="clear" w:color="auto" w:fill="FFFFFF"/>
        </w:rPr>
      </w:pPr>
      <w:r>
        <w:rPr>
          <w:rFonts w:hint="eastAsia" w:ascii="宋体" w:hAnsi="宋体" w:eastAsia="宋体"/>
          <w:shd w:val="clear" w:color="auto" w:fill="FFFFFF"/>
          <w:lang w:val="en-US"/>
        </w:rPr>
        <w:t>双拼网络球型相机</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1）像素不低于400万+400万，内置不少于2个GPU芯片。</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2）全景摄像机：焦距2.8 mm；主码流帧率分辨率：50Hz，25fps（3840×1080）；60Hz，24fps（3840×1080）；最低照度，彩色：0.001 Lux@（F1.0，AGC ON），0 Lux with Light；水平视场角190°± 5°，垂直视场角50°，垂直范围7~17°。</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3）细节跟踪摄像机：焦距6.0~240 mm，主码流帧率分辨率：50Hz，25fps（2560×1440）；60Hz，30fps（2560×1440）；最低照度，彩色：0.001 Lux @（F1.2，AGC ON），黑白：0.0001 Lux @（F1.2，AGC ON），0 Lux with IR；视场角59.0~2.0度（广角~望远），水平范围0~360°，垂直范围-20~90°；支持120 dB超宽动态。</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4）摄像机内置不少于3个镜头，可输出至少一路全景视频和一路细节视频，其中全景路内置不少于2个镜头，细节路内置1个镜头。</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5）全景通道内置2个镜头，光圈不小于F1.0，具有不小于1/2.8靶面尺寸，内置4颗补光灯；细节通道内置镜头，支持不小于40倍光学变倍，镜头最大焦距不小于220mm，具备不小于1/1.8靶面尺寸，内置8颗红外补光灯及1颗白光灯。</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6）具备声音警戒功能，可设置11种警戒音、提示音、自定义语音，报警次数可设，报警事件可联动声音报警。</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7）网络接口: 支持100M网络数据，RJ45网口，自适应网络数据；/F型号采用FC接口，内置光纤模块（100 M网络数据、波长TX1310/RX1550 nm、单纤单模、20 km传输距离）；支持RS-485。</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8）全景通道可输出两个镜头无缝拼接的全景图像，拼接偏差像素不大于4个像素，全景画面水平视场角不小于192°。全景通道可进行垂直旋转，垂直旋转范围不低于10°可调。</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9）支持细节路对设定区域进行布防，当检测到目标时对目标进行跟踪及报警，实现周界布防；可点击全景画面联动特写镜头，手动跟踪运动目标；细节路可对混合目标检测，对检测区域内的人、车同时抓拍上传，人脸人体关联输出，并实现对人脸、人体、车辆结构化属性特征信息提取。</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10）支持基于平台实现云图立体防控；可在摄像机的实时视频画面中添加最多500个AR标签，且可实现标签与标签联动的功能。</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11）摄像机可在预览画面及抓拍图片中叠加人员和车辆的移动轨迹，轨迹颜色支持红色、黄色、蓝色、绿色、及紫色，轨迹末尾具有一个方向箭头，指向目标离开的方向，抓拍图片大小不大于500KB。</w:t>
      </w:r>
    </w:p>
    <w:p>
      <w:pPr>
        <w:spacing w:line="360" w:lineRule="auto"/>
        <w:ind w:firstLine="560" w:firstLineChars="200"/>
        <w:rPr>
          <w:rFonts w:hint="eastAsia" w:ascii="宋体" w:hAnsi="宋体" w:cs="仿宋"/>
          <w:kern w:val="0"/>
          <w:sz w:val="28"/>
          <w:szCs w:val="28"/>
          <w:lang w:val="zh-CN" w:bidi="ar"/>
        </w:rPr>
      </w:pPr>
      <w:r>
        <w:rPr>
          <w:rFonts w:hint="eastAsia" w:ascii="宋体" w:hAnsi="宋体" w:cs="仿宋"/>
          <w:kern w:val="0"/>
          <w:sz w:val="28"/>
          <w:szCs w:val="28"/>
          <w:lang w:val="zh-CN" w:bidi="ar"/>
        </w:rPr>
        <w:t>12）智能切换功能检验:支持快速智能切换，当更换当前智能模式时样机不需重启，新智能使能后即可生效。</w:t>
      </w:r>
    </w:p>
    <w:p>
      <w:pPr>
        <w:spacing w:line="360" w:lineRule="auto"/>
        <w:ind w:firstLine="560" w:firstLineChars="200"/>
        <w:rPr>
          <w:rFonts w:hint="eastAsia" w:ascii="宋体" w:hAnsi="宋体" w:cs="仿宋"/>
          <w:kern w:val="0"/>
          <w:sz w:val="28"/>
          <w:szCs w:val="28"/>
          <w:lang w:bidi="ar"/>
        </w:rPr>
      </w:pPr>
      <w:r>
        <w:rPr>
          <w:rFonts w:hint="eastAsia" w:ascii="宋体" w:hAnsi="宋体" w:cs="仿宋"/>
          <w:kern w:val="0"/>
          <w:sz w:val="28"/>
          <w:szCs w:val="28"/>
          <w:lang w:val="zh-CN" w:bidi="ar"/>
        </w:rPr>
        <w:t>13）声光警戒功能检验:当人或车辆进入警戒区域后，样机可发出白光警示、声音警示，并启动智能跟踪功能。</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全景枪球一体机</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1）像素不低于400万+400万，内置不少于</w:t>
      </w:r>
      <w:r>
        <w:rPr>
          <w:rFonts w:ascii="宋体" w:hAnsi="宋体" w:cs="仿宋"/>
          <w:kern w:val="0"/>
          <w:sz w:val="28"/>
          <w:szCs w:val="28"/>
          <w:lang w:bidi="ar"/>
        </w:rPr>
        <w:t>2个GPU芯片</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2）全景摄像机：焦距</w:t>
      </w:r>
      <w:r>
        <w:rPr>
          <w:rFonts w:ascii="宋体" w:hAnsi="宋体" w:cs="仿宋"/>
          <w:kern w:val="0"/>
          <w:sz w:val="28"/>
          <w:szCs w:val="28"/>
          <w:lang w:bidi="ar"/>
        </w:rPr>
        <w:t>2.8 mm</w:t>
      </w:r>
      <w:r>
        <w:rPr>
          <w:rFonts w:hint="eastAsia" w:ascii="宋体" w:hAnsi="宋体" w:cs="仿宋"/>
          <w:kern w:val="0"/>
          <w:sz w:val="28"/>
          <w:szCs w:val="28"/>
          <w:lang w:bidi="ar"/>
        </w:rPr>
        <w:t>；主码流帧率分辨率：</w:t>
      </w:r>
      <w:r>
        <w:rPr>
          <w:rFonts w:ascii="宋体" w:hAnsi="宋体" w:cs="仿宋"/>
          <w:kern w:val="0"/>
          <w:sz w:val="28"/>
          <w:szCs w:val="28"/>
          <w:lang w:bidi="ar"/>
        </w:rPr>
        <w:t>50Hz</w:t>
      </w:r>
      <w:r>
        <w:rPr>
          <w:rFonts w:hint="eastAsia" w:ascii="宋体" w:hAnsi="宋体" w:cs="仿宋"/>
          <w:kern w:val="0"/>
          <w:sz w:val="28"/>
          <w:szCs w:val="28"/>
          <w:lang w:bidi="ar"/>
        </w:rPr>
        <w:t>，</w:t>
      </w:r>
      <w:r>
        <w:rPr>
          <w:rFonts w:ascii="宋体" w:hAnsi="宋体" w:cs="仿宋"/>
          <w:kern w:val="0"/>
          <w:sz w:val="28"/>
          <w:szCs w:val="28"/>
          <w:lang w:bidi="ar"/>
        </w:rPr>
        <w:t>25fps</w:t>
      </w:r>
      <w:r>
        <w:rPr>
          <w:rFonts w:hint="eastAsia" w:ascii="宋体" w:hAnsi="宋体" w:cs="仿宋"/>
          <w:kern w:val="0"/>
          <w:sz w:val="28"/>
          <w:szCs w:val="28"/>
          <w:lang w:bidi="ar"/>
        </w:rPr>
        <w:t>（</w:t>
      </w:r>
      <w:r>
        <w:rPr>
          <w:rFonts w:ascii="宋体" w:hAnsi="宋体" w:cs="仿宋"/>
          <w:kern w:val="0"/>
          <w:sz w:val="28"/>
          <w:szCs w:val="28"/>
          <w:lang w:bidi="ar"/>
        </w:rPr>
        <w:t>3840×1080）</w:t>
      </w:r>
      <w:r>
        <w:rPr>
          <w:rFonts w:hint="eastAsia" w:ascii="宋体" w:hAnsi="宋体" w:cs="仿宋"/>
          <w:kern w:val="0"/>
          <w:sz w:val="28"/>
          <w:szCs w:val="28"/>
          <w:lang w:bidi="ar"/>
        </w:rPr>
        <w:t>；</w:t>
      </w:r>
      <w:r>
        <w:rPr>
          <w:rFonts w:ascii="宋体" w:hAnsi="宋体" w:cs="仿宋"/>
          <w:kern w:val="0"/>
          <w:sz w:val="28"/>
          <w:szCs w:val="28"/>
          <w:lang w:bidi="ar"/>
        </w:rPr>
        <w:t>60Hz</w:t>
      </w:r>
      <w:r>
        <w:rPr>
          <w:rFonts w:hint="eastAsia" w:ascii="宋体" w:hAnsi="宋体" w:cs="仿宋"/>
          <w:kern w:val="0"/>
          <w:sz w:val="28"/>
          <w:szCs w:val="28"/>
          <w:lang w:bidi="ar"/>
        </w:rPr>
        <w:t>，</w:t>
      </w:r>
      <w:r>
        <w:rPr>
          <w:rFonts w:ascii="宋体" w:hAnsi="宋体" w:cs="仿宋"/>
          <w:kern w:val="0"/>
          <w:sz w:val="28"/>
          <w:szCs w:val="28"/>
          <w:lang w:bidi="ar"/>
        </w:rPr>
        <w:t>24fps</w:t>
      </w:r>
      <w:r>
        <w:rPr>
          <w:rFonts w:hint="eastAsia" w:ascii="宋体" w:hAnsi="宋体" w:cs="仿宋"/>
          <w:kern w:val="0"/>
          <w:sz w:val="28"/>
          <w:szCs w:val="28"/>
          <w:lang w:bidi="ar"/>
        </w:rPr>
        <w:t>（</w:t>
      </w:r>
      <w:r>
        <w:rPr>
          <w:rFonts w:ascii="宋体" w:hAnsi="宋体" w:cs="仿宋"/>
          <w:kern w:val="0"/>
          <w:sz w:val="28"/>
          <w:szCs w:val="28"/>
          <w:lang w:bidi="ar"/>
        </w:rPr>
        <w:t>3840×1080）</w:t>
      </w:r>
      <w:r>
        <w:rPr>
          <w:rFonts w:hint="eastAsia" w:ascii="宋体" w:hAnsi="宋体" w:cs="仿宋"/>
          <w:kern w:val="0"/>
          <w:sz w:val="28"/>
          <w:szCs w:val="28"/>
          <w:lang w:bidi="ar"/>
        </w:rPr>
        <w:t>；最低照度，彩色：</w:t>
      </w:r>
      <w:r>
        <w:rPr>
          <w:rFonts w:ascii="宋体" w:hAnsi="宋体" w:cs="仿宋"/>
          <w:kern w:val="0"/>
          <w:sz w:val="28"/>
          <w:szCs w:val="28"/>
          <w:lang w:bidi="ar"/>
        </w:rPr>
        <w:t>0.0005 Lux @（F1.0，AGC ON），0 Lux with Light</w:t>
      </w:r>
      <w:r>
        <w:rPr>
          <w:rFonts w:hint="eastAsia" w:ascii="宋体" w:hAnsi="宋体" w:cs="仿宋"/>
          <w:kern w:val="0"/>
          <w:sz w:val="28"/>
          <w:szCs w:val="28"/>
          <w:lang w:bidi="ar"/>
        </w:rPr>
        <w:t>；</w:t>
      </w:r>
      <w:r>
        <w:rPr>
          <w:rFonts w:ascii="宋体" w:hAnsi="宋体" w:cs="仿宋"/>
          <w:kern w:val="0"/>
          <w:sz w:val="28"/>
          <w:szCs w:val="28"/>
          <w:lang w:bidi="ar"/>
        </w:rPr>
        <w:t>水平视场角190°± 5°，垂直视场角50°</w:t>
      </w:r>
      <w:r>
        <w:rPr>
          <w:rFonts w:hint="eastAsia" w:ascii="宋体" w:hAnsi="宋体" w:cs="仿宋"/>
          <w:kern w:val="0"/>
          <w:sz w:val="28"/>
          <w:szCs w:val="28"/>
          <w:lang w:bidi="ar"/>
        </w:rPr>
        <w:t>，垂直范围</w:t>
      </w:r>
      <w:r>
        <w:rPr>
          <w:rFonts w:ascii="宋体" w:hAnsi="宋体" w:cs="仿宋"/>
          <w:kern w:val="0"/>
          <w:sz w:val="28"/>
          <w:szCs w:val="28"/>
          <w:lang w:bidi="ar"/>
        </w:rPr>
        <w:t>7~17°</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3）细节跟踪摄像机：焦距6.0~240 mm，主码流帧率分辨率：</w:t>
      </w:r>
      <w:r>
        <w:rPr>
          <w:rFonts w:ascii="宋体" w:hAnsi="宋体" w:cs="仿宋"/>
          <w:kern w:val="0"/>
          <w:sz w:val="28"/>
          <w:szCs w:val="28"/>
          <w:lang w:bidi="ar"/>
        </w:rPr>
        <w:t>50Hz</w:t>
      </w:r>
      <w:r>
        <w:rPr>
          <w:rFonts w:hint="eastAsia" w:ascii="宋体" w:hAnsi="宋体" w:cs="仿宋"/>
          <w:kern w:val="0"/>
          <w:sz w:val="28"/>
          <w:szCs w:val="28"/>
          <w:lang w:bidi="ar"/>
        </w:rPr>
        <w:t>，</w:t>
      </w:r>
      <w:r>
        <w:rPr>
          <w:rFonts w:ascii="宋体" w:hAnsi="宋体" w:cs="仿宋"/>
          <w:kern w:val="0"/>
          <w:sz w:val="28"/>
          <w:szCs w:val="28"/>
          <w:lang w:bidi="ar"/>
        </w:rPr>
        <w:t>25fps</w:t>
      </w:r>
      <w:r>
        <w:rPr>
          <w:rFonts w:hint="eastAsia" w:ascii="宋体" w:hAnsi="宋体" w:cs="仿宋"/>
          <w:kern w:val="0"/>
          <w:sz w:val="28"/>
          <w:szCs w:val="28"/>
          <w:lang w:bidi="ar"/>
        </w:rPr>
        <w:t>（</w:t>
      </w:r>
      <w:r>
        <w:rPr>
          <w:rFonts w:ascii="宋体" w:hAnsi="宋体" w:cs="仿宋"/>
          <w:kern w:val="0"/>
          <w:sz w:val="28"/>
          <w:szCs w:val="28"/>
          <w:lang w:bidi="ar"/>
        </w:rPr>
        <w:t>2560×1440）</w:t>
      </w:r>
      <w:r>
        <w:rPr>
          <w:rFonts w:hint="eastAsia" w:ascii="宋体" w:hAnsi="宋体" w:cs="仿宋"/>
          <w:kern w:val="0"/>
          <w:sz w:val="28"/>
          <w:szCs w:val="28"/>
          <w:lang w:bidi="ar"/>
        </w:rPr>
        <w:t>；</w:t>
      </w:r>
      <w:r>
        <w:rPr>
          <w:rFonts w:ascii="宋体" w:hAnsi="宋体" w:cs="仿宋"/>
          <w:kern w:val="0"/>
          <w:sz w:val="28"/>
          <w:szCs w:val="28"/>
          <w:lang w:bidi="ar"/>
        </w:rPr>
        <w:t>60Hz</w:t>
      </w:r>
      <w:r>
        <w:rPr>
          <w:rFonts w:hint="eastAsia" w:ascii="宋体" w:hAnsi="宋体" w:cs="仿宋"/>
          <w:kern w:val="0"/>
          <w:sz w:val="28"/>
          <w:szCs w:val="28"/>
          <w:lang w:bidi="ar"/>
        </w:rPr>
        <w:t>，</w:t>
      </w:r>
      <w:r>
        <w:rPr>
          <w:rFonts w:ascii="宋体" w:hAnsi="宋体" w:cs="仿宋"/>
          <w:kern w:val="0"/>
          <w:sz w:val="28"/>
          <w:szCs w:val="28"/>
          <w:lang w:bidi="ar"/>
        </w:rPr>
        <w:t>30fps</w:t>
      </w:r>
      <w:r>
        <w:rPr>
          <w:rFonts w:hint="eastAsia" w:ascii="宋体" w:hAnsi="宋体" w:cs="仿宋"/>
          <w:kern w:val="0"/>
          <w:sz w:val="28"/>
          <w:szCs w:val="28"/>
          <w:lang w:bidi="ar"/>
        </w:rPr>
        <w:t>（</w:t>
      </w:r>
      <w:r>
        <w:rPr>
          <w:rFonts w:ascii="宋体" w:hAnsi="宋体" w:cs="仿宋"/>
          <w:kern w:val="0"/>
          <w:sz w:val="28"/>
          <w:szCs w:val="28"/>
          <w:lang w:bidi="ar"/>
        </w:rPr>
        <w:t>2560×1440）</w:t>
      </w:r>
      <w:r>
        <w:rPr>
          <w:rFonts w:hint="eastAsia" w:ascii="宋体" w:hAnsi="宋体" w:cs="仿宋"/>
          <w:kern w:val="0"/>
          <w:sz w:val="28"/>
          <w:szCs w:val="28"/>
          <w:lang w:bidi="ar"/>
        </w:rPr>
        <w:t>；最低照度，彩色：</w:t>
      </w:r>
      <w:r>
        <w:rPr>
          <w:rFonts w:ascii="宋体" w:hAnsi="宋体" w:cs="仿宋"/>
          <w:kern w:val="0"/>
          <w:sz w:val="28"/>
          <w:szCs w:val="28"/>
          <w:lang w:bidi="ar"/>
        </w:rPr>
        <w:t>0.0005 Lux @（F1.2，AGC ON）</w:t>
      </w:r>
      <w:r>
        <w:rPr>
          <w:rFonts w:hint="eastAsia" w:ascii="宋体" w:hAnsi="宋体" w:cs="仿宋"/>
          <w:kern w:val="0"/>
          <w:sz w:val="28"/>
          <w:szCs w:val="28"/>
          <w:lang w:bidi="ar"/>
        </w:rPr>
        <w:t>，</w:t>
      </w:r>
      <w:r>
        <w:rPr>
          <w:rFonts w:ascii="宋体" w:hAnsi="宋体" w:cs="仿宋"/>
          <w:kern w:val="0"/>
          <w:sz w:val="28"/>
          <w:szCs w:val="28"/>
          <w:lang w:bidi="ar"/>
        </w:rPr>
        <w:t>黑白：0.0001 Lux @（F1.2，AGC ON）</w:t>
      </w:r>
      <w:r>
        <w:rPr>
          <w:rFonts w:hint="eastAsia" w:ascii="宋体" w:hAnsi="宋体" w:cs="仿宋"/>
          <w:kern w:val="0"/>
          <w:sz w:val="28"/>
          <w:szCs w:val="28"/>
          <w:lang w:bidi="ar"/>
        </w:rPr>
        <w:t>，</w:t>
      </w:r>
      <w:r>
        <w:rPr>
          <w:rFonts w:ascii="宋体" w:hAnsi="宋体" w:cs="仿宋"/>
          <w:kern w:val="0"/>
          <w:sz w:val="28"/>
          <w:szCs w:val="28"/>
          <w:lang w:bidi="ar"/>
        </w:rPr>
        <w:t>0 Lux with IR</w:t>
      </w:r>
      <w:r>
        <w:rPr>
          <w:rFonts w:hint="eastAsia" w:ascii="宋体" w:hAnsi="宋体" w:cs="仿宋"/>
          <w:kern w:val="0"/>
          <w:sz w:val="28"/>
          <w:szCs w:val="28"/>
          <w:lang w:bidi="ar"/>
        </w:rPr>
        <w:t>；视场角</w:t>
      </w:r>
      <w:r>
        <w:rPr>
          <w:rFonts w:ascii="宋体" w:hAnsi="宋体" w:cs="仿宋"/>
          <w:kern w:val="0"/>
          <w:sz w:val="28"/>
          <w:szCs w:val="28"/>
          <w:lang w:bidi="ar"/>
        </w:rPr>
        <w:t>59.0~2.0度（广角~望远）</w:t>
      </w:r>
      <w:r>
        <w:rPr>
          <w:rFonts w:hint="eastAsia" w:ascii="宋体" w:hAnsi="宋体" w:cs="仿宋"/>
          <w:kern w:val="0"/>
          <w:sz w:val="28"/>
          <w:szCs w:val="28"/>
          <w:lang w:bidi="ar"/>
        </w:rPr>
        <w:t>，水平范围</w:t>
      </w:r>
      <w:r>
        <w:rPr>
          <w:rFonts w:ascii="宋体" w:hAnsi="宋体" w:cs="仿宋"/>
          <w:kern w:val="0"/>
          <w:sz w:val="28"/>
          <w:szCs w:val="28"/>
          <w:lang w:bidi="ar"/>
        </w:rPr>
        <w:t>0~360°</w:t>
      </w:r>
      <w:r>
        <w:rPr>
          <w:rFonts w:hint="eastAsia" w:ascii="宋体" w:hAnsi="宋体" w:cs="仿宋"/>
          <w:kern w:val="0"/>
          <w:sz w:val="28"/>
          <w:szCs w:val="28"/>
          <w:lang w:bidi="ar"/>
        </w:rPr>
        <w:t>，垂直范围</w:t>
      </w:r>
      <w:r>
        <w:rPr>
          <w:rFonts w:ascii="宋体" w:hAnsi="宋体" w:cs="仿宋"/>
          <w:kern w:val="0"/>
          <w:sz w:val="28"/>
          <w:szCs w:val="28"/>
          <w:lang w:bidi="ar"/>
        </w:rPr>
        <w:t>-20~90°</w:t>
      </w:r>
      <w:r>
        <w:rPr>
          <w:rFonts w:hint="eastAsia" w:ascii="宋体" w:hAnsi="宋体" w:cs="仿宋"/>
          <w:kern w:val="0"/>
          <w:sz w:val="28"/>
          <w:szCs w:val="28"/>
          <w:lang w:bidi="ar"/>
        </w:rPr>
        <w:t>；支持</w:t>
      </w:r>
      <w:r>
        <w:rPr>
          <w:rFonts w:ascii="宋体" w:hAnsi="宋体" w:cs="仿宋"/>
          <w:kern w:val="0"/>
          <w:sz w:val="28"/>
          <w:szCs w:val="28"/>
          <w:lang w:bidi="ar"/>
        </w:rPr>
        <w:t>120 dB超宽动态</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4）摄像机内置不少于</w:t>
      </w:r>
      <w:r>
        <w:rPr>
          <w:rFonts w:ascii="宋体" w:hAnsi="宋体" w:cs="仿宋"/>
          <w:kern w:val="0"/>
          <w:sz w:val="28"/>
          <w:szCs w:val="28"/>
          <w:lang w:bidi="ar"/>
        </w:rPr>
        <w:t>3个镜头，可输出至少一路全景视频和一路细节视频，其中全景路内置不少于2个镜头，细节路内置1个镜头。</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5）全景通道内置</w:t>
      </w:r>
      <w:r>
        <w:rPr>
          <w:rFonts w:ascii="宋体" w:hAnsi="宋体" w:cs="仿宋"/>
          <w:kern w:val="0"/>
          <w:sz w:val="28"/>
          <w:szCs w:val="28"/>
          <w:lang w:bidi="ar"/>
        </w:rPr>
        <w:t>2个镜头，光圈不小于F1.0，具有不小于1/2.8靶面尺寸，内置4颗补光灯；细节通道内置镜头，支持不小于40倍光学变倍，镜头最大焦距不小于240mm，具备不小于1/1.8靶面尺寸，内置10颗红外补光灯及1颗白光灯。（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6）具备声音警戒功能，可设置</w:t>
      </w:r>
      <w:r>
        <w:rPr>
          <w:rFonts w:ascii="宋体" w:hAnsi="宋体" w:cs="仿宋"/>
          <w:kern w:val="0"/>
          <w:sz w:val="28"/>
          <w:szCs w:val="28"/>
          <w:lang w:bidi="ar"/>
        </w:rPr>
        <w:t>11种警戒音、提示音、自定义语音，报警次数可设</w:t>
      </w:r>
      <w:r>
        <w:rPr>
          <w:rFonts w:hint="eastAsia" w:ascii="宋体" w:hAnsi="宋体" w:cs="仿宋"/>
          <w:kern w:val="0"/>
          <w:sz w:val="28"/>
          <w:szCs w:val="28"/>
          <w:lang w:bidi="ar"/>
        </w:rPr>
        <w:t>，</w:t>
      </w:r>
      <w:r>
        <w:rPr>
          <w:rFonts w:ascii="宋体" w:hAnsi="宋体" w:cs="仿宋"/>
          <w:kern w:val="0"/>
          <w:sz w:val="28"/>
          <w:szCs w:val="28"/>
          <w:lang w:bidi="ar"/>
        </w:rPr>
        <w:t>报警事件</w:t>
      </w:r>
      <w:r>
        <w:rPr>
          <w:rFonts w:hint="eastAsia" w:ascii="宋体" w:hAnsi="宋体" w:cs="仿宋"/>
          <w:kern w:val="0"/>
          <w:sz w:val="28"/>
          <w:szCs w:val="28"/>
          <w:lang w:bidi="ar"/>
        </w:rPr>
        <w:t>可</w:t>
      </w:r>
      <w:r>
        <w:rPr>
          <w:rFonts w:ascii="宋体" w:hAnsi="宋体" w:cs="仿宋"/>
          <w:kern w:val="0"/>
          <w:sz w:val="28"/>
          <w:szCs w:val="28"/>
          <w:lang w:bidi="ar"/>
        </w:rPr>
        <w:t>联动声音报警。</w:t>
      </w:r>
      <w:r>
        <w:rPr>
          <w:rFonts w:hint="eastAsia" w:ascii="宋体" w:hAnsi="宋体"/>
          <w:sz w:val="28"/>
          <w:szCs w:val="28"/>
        </w:rPr>
        <w:t>（要求提供公安部有效检测报告复印件）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7）网络接口</w:t>
      </w:r>
      <w:r>
        <w:rPr>
          <w:rFonts w:ascii="宋体" w:hAnsi="宋体" w:cs="仿宋"/>
          <w:kern w:val="0"/>
          <w:sz w:val="28"/>
          <w:szCs w:val="28"/>
          <w:lang w:bidi="ar"/>
        </w:rPr>
        <w:t>: 支持100M网络数据，RJ45网口，自适应网络数据；/F型号采用FC接口，内置光纤模块（100 M网络数据、波长TX1310/RX1550 nm、单纤单模、20 km传输距离）</w:t>
      </w:r>
      <w:r>
        <w:rPr>
          <w:rFonts w:hint="eastAsia" w:ascii="宋体" w:hAnsi="宋体" w:cs="仿宋"/>
          <w:kern w:val="0"/>
          <w:sz w:val="28"/>
          <w:szCs w:val="28"/>
          <w:lang w:bidi="ar"/>
        </w:rPr>
        <w:t>；支持</w:t>
      </w:r>
      <w:r>
        <w:rPr>
          <w:rFonts w:ascii="宋体" w:hAnsi="宋体" w:cs="仿宋"/>
          <w:kern w:val="0"/>
          <w:sz w:val="28"/>
          <w:szCs w:val="28"/>
          <w:lang w:bidi="ar"/>
        </w:rPr>
        <w:t>RS-485</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8）全景通道可输出两个镜头无缝拼接的全景图像，拼接偏差像素不大于</w:t>
      </w:r>
      <w:r>
        <w:rPr>
          <w:rFonts w:ascii="宋体" w:hAnsi="宋体" w:cs="仿宋"/>
          <w:kern w:val="0"/>
          <w:sz w:val="28"/>
          <w:szCs w:val="28"/>
          <w:lang w:bidi="ar"/>
        </w:rPr>
        <w:t>4个像素，全景画面水平视场角不小于192°</w:t>
      </w:r>
      <w:r>
        <w:rPr>
          <w:rFonts w:hint="eastAsia" w:ascii="宋体" w:hAnsi="宋体" w:cs="仿宋"/>
          <w:kern w:val="0"/>
          <w:sz w:val="28"/>
          <w:szCs w:val="28"/>
          <w:lang w:bidi="ar"/>
        </w:rPr>
        <w:t>。全景通道可进行垂直旋转，垂直旋转范围不低于</w:t>
      </w:r>
      <w:r>
        <w:rPr>
          <w:rFonts w:ascii="宋体" w:hAnsi="宋体" w:cs="仿宋"/>
          <w:kern w:val="0"/>
          <w:sz w:val="28"/>
          <w:szCs w:val="28"/>
          <w:lang w:bidi="ar"/>
        </w:rPr>
        <w:t>10°可调</w:t>
      </w:r>
      <w:r>
        <w:rPr>
          <w:rFonts w:hint="eastAsia" w:ascii="宋体" w:hAnsi="宋体" w:cs="仿宋"/>
          <w:kern w:val="0"/>
          <w:sz w:val="28"/>
          <w:szCs w:val="28"/>
          <w:lang w:bidi="ar"/>
        </w:rPr>
        <w:t>。</w:t>
      </w:r>
      <w:r>
        <w:rPr>
          <w:rFonts w:hint="eastAsia" w:ascii="宋体" w:hAnsi="宋体"/>
          <w:sz w:val="28"/>
          <w:szCs w:val="28"/>
        </w:rPr>
        <w:t>（要求提供公安部有效检测报告复印件）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9）</w:t>
      </w:r>
      <w:r>
        <w:rPr>
          <w:rFonts w:ascii="宋体" w:hAnsi="宋体" w:cs="仿宋"/>
          <w:kern w:val="0"/>
          <w:sz w:val="28"/>
          <w:szCs w:val="28"/>
          <w:lang w:bidi="ar"/>
        </w:rPr>
        <w:t>支持细节路对设定区域进行布防，当检测到目标时对目标进行跟踪及报警，实现周界布防</w:t>
      </w:r>
      <w:r>
        <w:rPr>
          <w:rFonts w:hint="eastAsia" w:ascii="宋体" w:hAnsi="宋体" w:cs="仿宋"/>
          <w:kern w:val="0"/>
          <w:sz w:val="28"/>
          <w:szCs w:val="28"/>
          <w:lang w:bidi="ar"/>
        </w:rPr>
        <w:t>；可点击全景画面联动特写镜头，手动跟踪运动目标；细节路可对混合目标检测，对检测区域内的人、车同时抓拍上传，人脸人体关联输出，并实现对人脸、人体、车辆结构化属性特征信息提取。</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10）支持基于平台实现云图立体防控；可在摄像机的实时视频画面中添加最多</w:t>
      </w:r>
      <w:r>
        <w:rPr>
          <w:rFonts w:ascii="宋体" w:hAnsi="宋体" w:cs="仿宋"/>
          <w:kern w:val="0"/>
          <w:sz w:val="28"/>
          <w:szCs w:val="28"/>
          <w:lang w:bidi="ar"/>
        </w:rPr>
        <w:t>500个AR标签，且可实现标签与标签联动的功能</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11）摄像机可在预览画面及抓拍图片中叠加人员和车辆的移动轨迹，轨迹颜色支持红色、黄色、蓝色、绿色、及紫色，轨迹末尾具有一个方向箭头，指向目标离开的方向，抓拍图片大小不大于</w:t>
      </w:r>
      <w:r>
        <w:rPr>
          <w:rFonts w:ascii="宋体" w:hAnsi="宋体" w:cs="仿宋"/>
          <w:kern w:val="0"/>
          <w:sz w:val="28"/>
          <w:szCs w:val="28"/>
          <w:lang w:bidi="ar"/>
        </w:rPr>
        <w:t>500KB。</w:t>
      </w:r>
      <w:r>
        <w:rPr>
          <w:rFonts w:hint="eastAsia" w:ascii="宋体" w:hAnsi="宋体"/>
          <w:sz w:val="28"/>
          <w:szCs w:val="28"/>
        </w:rPr>
        <w:t>（要求提供公安部有效检测报告复印件）</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双舱泛卡口相机</w:t>
      </w:r>
    </w:p>
    <w:p>
      <w:pPr>
        <w:pStyle w:val="277"/>
        <w:numPr>
          <w:ilvl w:val="0"/>
          <w:numId w:val="5"/>
        </w:numPr>
        <w:ind w:firstLine="56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像素不低于400万，内置GPU芯片。</w:t>
      </w:r>
    </w:p>
    <w:p>
      <w:pPr>
        <w:pStyle w:val="277"/>
        <w:numPr>
          <w:ilvl w:val="0"/>
          <w:numId w:val="5"/>
        </w:numPr>
        <w:ind w:firstLine="56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内置双镜头，图像传感器均不小于1/1.8"靶面尺寸。</w:t>
      </w:r>
    </w:p>
    <w:p>
      <w:pPr>
        <w:pStyle w:val="277"/>
        <w:numPr>
          <w:ilvl w:val="0"/>
          <w:numId w:val="5"/>
        </w:numPr>
        <w:ind w:firstLine="56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最低照度彩色不大于0.001 lx，黑白不大于0.0001 lx。</w:t>
      </w:r>
    </w:p>
    <w:p>
      <w:pPr>
        <w:pStyle w:val="277"/>
        <w:numPr>
          <w:ilvl w:val="0"/>
          <w:numId w:val="5"/>
        </w:numPr>
        <w:ind w:firstLine="56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内置混合补光灯（均由红外灯、白光灯组成），支持混合补光、白光补光和关闭模式，可根据被摄物的距离自动调节混合灯亮度。</w:t>
      </w:r>
    </w:p>
    <w:p>
      <w:pPr>
        <w:pStyle w:val="277"/>
        <w:numPr>
          <w:ilvl w:val="0"/>
          <w:numId w:val="5"/>
        </w:numPr>
        <w:ind w:firstLine="56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信噪比不小于60dB。</w:t>
      </w:r>
    </w:p>
    <w:p>
      <w:pPr>
        <w:pStyle w:val="277"/>
        <w:numPr>
          <w:ilvl w:val="0"/>
          <w:numId w:val="5"/>
        </w:numPr>
        <w:ind w:firstLine="560"/>
        <w:rPr>
          <w:rFonts w:hint="eastAsia" w:ascii="宋体" w:hAnsi="宋体" w:eastAsia="宋体" w:cs="仿宋"/>
          <w:kern w:val="0"/>
          <w:sz w:val="28"/>
          <w:szCs w:val="28"/>
          <w:lang w:val="zh-CN" w:bidi="ar"/>
        </w:rPr>
      </w:pPr>
      <w:r>
        <w:rPr>
          <w:rFonts w:hint="eastAsia" w:ascii="宋体" w:hAnsi="宋体" w:eastAsia="宋体" w:cs="仿宋"/>
          <w:kern w:val="0"/>
          <w:sz w:val="28"/>
          <w:szCs w:val="28"/>
          <w:lang w:bidi="ar"/>
        </w:rPr>
        <w:t>支持数据感知功能，可同时支持10路客户端和5路web端事件布防，设备在布防时间段内主动上传感知数据，断网重连后，报警信息与报警图片可继续上传。</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车辆标准卡口相机</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1）不低于</w:t>
      </w:r>
      <w:r>
        <w:rPr>
          <w:rFonts w:ascii="宋体" w:hAnsi="宋体" w:eastAsia="宋体" w:cs="仿宋"/>
          <w:kern w:val="0"/>
          <w:sz w:val="28"/>
          <w:szCs w:val="28"/>
          <w:lang w:bidi="ar"/>
        </w:rPr>
        <w:t>900万像素</w:t>
      </w:r>
      <w:r>
        <w:rPr>
          <w:rFonts w:hint="eastAsia" w:ascii="宋体" w:hAnsi="宋体" w:eastAsia="宋体" w:cs="仿宋"/>
          <w:kern w:val="0"/>
          <w:sz w:val="28"/>
          <w:szCs w:val="28"/>
          <w:lang w:bidi="ar"/>
        </w:rPr>
        <w:t>。</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2）最大图像尺寸：≥</w:t>
      </w:r>
      <w:r>
        <w:rPr>
          <w:rFonts w:ascii="宋体" w:hAnsi="宋体" w:eastAsia="宋体" w:cs="仿宋"/>
          <w:kern w:val="0"/>
          <w:sz w:val="28"/>
          <w:szCs w:val="28"/>
          <w:lang w:bidi="ar"/>
        </w:rPr>
        <w:t>4096×2160像素；字符叠加时最大可支持4096×2800</w:t>
      </w:r>
      <w:r>
        <w:rPr>
          <w:rFonts w:hint="eastAsia" w:ascii="宋体" w:hAnsi="宋体" w:eastAsia="宋体" w:cs="仿宋"/>
          <w:kern w:val="0"/>
          <w:sz w:val="28"/>
          <w:szCs w:val="28"/>
          <w:lang w:bidi="ar"/>
        </w:rPr>
        <w:t>。</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3）设备的镜头和两个</w:t>
      </w:r>
      <w:r>
        <w:rPr>
          <w:rFonts w:ascii="宋体" w:hAnsi="宋体" w:eastAsia="宋体" w:cs="仿宋"/>
          <w:kern w:val="0"/>
          <w:sz w:val="28"/>
          <w:szCs w:val="28"/>
          <w:lang w:bidi="ar"/>
        </w:rPr>
        <w:t>sensor一体化设计，具有独立三角分光棱镜分光结构装置，分别接收可见光和红外光。</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4）抓拍支持输出三张同时刻目标图片，包括可见光路图片（全彩），红外路图片（黑白）和融合图片（全彩），三张图片抓拍时间为同一时刻，抓拍运动目标，三张图片中目标位置相同无位移。</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5）支持主码流同时输出不少于</w:t>
      </w:r>
      <w:r>
        <w:rPr>
          <w:rFonts w:ascii="宋体" w:hAnsi="宋体" w:eastAsia="宋体" w:cs="仿宋"/>
          <w:kern w:val="0"/>
          <w:sz w:val="28"/>
          <w:szCs w:val="28"/>
          <w:lang w:bidi="ar"/>
        </w:rPr>
        <w:t>30路4096×2160、2Mbps的25帧/s图像以提供客户端浏览</w:t>
      </w:r>
      <w:r>
        <w:rPr>
          <w:rFonts w:hint="eastAsia" w:ascii="宋体" w:hAnsi="宋体" w:eastAsia="宋体" w:cs="仿宋"/>
          <w:kern w:val="0"/>
          <w:sz w:val="28"/>
          <w:szCs w:val="28"/>
          <w:lang w:bidi="ar"/>
        </w:rPr>
        <w:t>。</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6）支持检出两眼瞳距</w:t>
      </w:r>
      <w:r>
        <w:rPr>
          <w:rFonts w:ascii="宋体" w:hAnsi="宋体" w:eastAsia="宋体" w:cs="仿宋"/>
          <w:kern w:val="0"/>
          <w:sz w:val="28"/>
          <w:szCs w:val="28"/>
          <w:lang w:bidi="ar"/>
        </w:rPr>
        <w:t>13像素点以上的人脸图片</w:t>
      </w:r>
      <w:r>
        <w:rPr>
          <w:rFonts w:hint="eastAsia" w:ascii="宋体" w:hAnsi="宋体" w:eastAsia="宋体" w:cs="仿宋"/>
          <w:kern w:val="0"/>
          <w:sz w:val="28"/>
          <w:szCs w:val="28"/>
          <w:lang w:bidi="ar"/>
        </w:rPr>
        <w:t>。（要求提供公安部有效检测报告复印件）</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7）支持车辆捕获抓拍功能、车辆识别功能、遮挡及污损车牌识别功能、车辆子品牌识别功能、车型识别功能、车标识别功能、车身颜色识别功能等。</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8）支持通过菜单开启或关闭人脸质量优先抓图功能，当开启时，人脸轨迹中人脸质量分数达到设定值时自动进行人脸抓拍。</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9）支持不少于</w:t>
      </w:r>
      <w:r>
        <w:rPr>
          <w:rFonts w:ascii="宋体" w:hAnsi="宋体" w:eastAsia="宋体" w:cs="仿宋"/>
          <w:kern w:val="0"/>
          <w:sz w:val="28"/>
          <w:szCs w:val="28"/>
          <w:lang w:bidi="ar"/>
        </w:rPr>
        <w:t>14种车身颜色识别，包括黑、白、灰、红、绿、蓝、黄、粉、紫、棕、青、金、橙、银灰</w:t>
      </w:r>
      <w:r>
        <w:rPr>
          <w:rFonts w:hint="eastAsia" w:ascii="宋体" w:hAnsi="宋体" w:eastAsia="宋体" w:cs="仿宋"/>
          <w:kern w:val="0"/>
          <w:sz w:val="28"/>
          <w:szCs w:val="28"/>
          <w:lang w:bidi="ar"/>
        </w:rPr>
        <w:t>。（要求提供公安部有效检测报告复印件）</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10）支持检测并跟踪指定区域内160个目标（机动车、非机动车及行人）（要求提供公安部有效检测报告复印件）</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11）支持重瞳设置选项，开启后可自动调节优化画面中人脸和车牌区域的曝光。（要求提供公安部有效检测报告复印件）</w:t>
      </w:r>
    </w:p>
    <w:p>
      <w:pPr>
        <w:pStyle w:val="277"/>
        <w:ind w:left="420" w:leftChars="200" w:firstLine="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12）支持对机动车、非机动车、行人等混合目标进行检测。样机能同时检测不少于</w:t>
      </w:r>
      <w:r>
        <w:rPr>
          <w:rFonts w:ascii="宋体" w:hAnsi="宋体" w:eastAsia="宋体" w:cs="仿宋"/>
          <w:kern w:val="0"/>
          <w:sz w:val="28"/>
          <w:szCs w:val="28"/>
          <w:lang w:bidi="ar"/>
        </w:rPr>
        <w:t>120个混合的静态目标并对这些目标进行绿框跟踪；可同时对至少120个混合的静态目标进行优选、抓拍及属性分析。</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环保卡口补光灯</w:t>
      </w:r>
    </w:p>
    <w:p>
      <w:pPr>
        <w:pStyle w:val="277"/>
        <w:numPr>
          <w:ilvl w:val="0"/>
          <w:numId w:val="6"/>
        </w:numPr>
        <w:ind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采用不少于</w:t>
      </w:r>
      <w:r>
        <w:rPr>
          <w:rFonts w:ascii="宋体" w:hAnsi="宋体" w:eastAsia="宋体" w:cs="仿宋"/>
          <w:kern w:val="0"/>
          <w:sz w:val="28"/>
          <w:szCs w:val="28"/>
          <w:lang w:bidi="ar"/>
        </w:rPr>
        <w:t>24颗高亮度LED芯片</w:t>
      </w:r>
      <w:r>
        <w:rPr>
          <w:rFonts w:hint="eastAsia" w:ascii="宋体" w:hAnsi="宋体" w:eastAsia="宋体" w:cs="仿宋"/>
          <w:kern w:val="0"/>
          <w:sz w:val="28"/>
          <w:szCs w:val="28"/>
          <w:lang w:bidi="ar"/>
        </w:rPr>
        <w:t>；</w:t>
      </w:r>
    </w:p>
    <w:p>
      <w:pPr>
        <w:pStyle w:val="277"/>
        <w:numPr>
          <w:ilvl w:val="0"/>
          <w:numId w:val="6"/>
        </w:numPr>
        <w:ind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支持</w:t>
      </w:r>
      <w:r>
        <w:rPr>
          <w:rFonts w:ascii="宋体" w:hAnsi="宋体" w:eastAsia="宋体" w:cs="仿宋"/>
          <w:kern w:val="0"/>
          <w:sz w:val="28"/>
          <w:szCs w:val="28"/>
          <w:lang w:bidi="ar"/>
        </w:rPr>
        <w:t>LED灯频闪、白光气体爆闪，红外气体爆闪</w:t>
      </w:r>
      <w:r>
        <w:rPr>
          <w:rFonts w:hint="eastAsia" w:ascii="宋体" w:hAnsi="宋体" w:eastAsia="宋体" w:cs="仿宋"/>
          <w:kern w:val="0"/>
          <w:sz w:val="28"/>
          <w:szCs w:val="28"/>
          <w:lang w:bidi="ar"/>
        </w:rPr>
        <w:t>，</w:t>
      </w:r>
      <w:r>
        <w:rPr>
          <w:rFonts w:ascii="宋体" w:hAnsi="宋体" w:eastAsia="宋体" w:cs="仿宋"/>
          <w:kern w:val="0"/>
          <w:sz w:val="28"/>
          <w:szCs w:val="28"/>
          <w:lang w:bidi="ar"/>
        </w:rPr>
        <w:t>LED频闪支持PWM跟随触发，发光角度10°；</w:t>
      </w:r>
    </w:p>
    <w:p>
      <w:pPr>
        <w:pStyle w:val="277"/>
        <w:numPr>
          <w:ilvl w:val="0"/>
          <w:numId w:val="6"/>
        </w:numPr>
        <w:ind w:firstLineChars="0"/>
        <w:rPr>
          <w:rFonts w:ascii="宋体" w:hAnsi="宋体" w:eastAsia="宋体" w:cs="仿宋"/>
          <w:kern w:val="0"/>
          <w:sz w:val="28"/>
          <w:szCs w:val="28"/>
          <w:lang w:bidi="ar"/>
        </w:rPr>
      </w:pPr>
      <w:r>
        <w:rPr>
          <w:rFonts w:ascii="宋体" w:hAnsi="宋体" w:eastAsia="宋体" w:cs="仿宋"/>
          <w:kern w:val="0"/>
          <w:sz w:val="28"/>
          <w:szCs w:val="28"/>
          <w:lang w:bidi="ar"/>
        </w:rPr>
        <w:t>具有防误触发功能，可覆盖1个车道</w:t>
      </w:r>
      <w:r>
        <w:rPr>
          <w:rFonts w:hint="eastAsia" w:ascii="宋体" w:hAnsi="宋体" w:eastAsia="宋体" w:cs="仿宋"/>
          <w:kern w:val="0"/>
          <w:sz w:val="28"/>
          <w:szCs w:val="28"/>
          <w:lang w:bidi="ar"/>
        </w:rPr>
        <w:t>；</w:t>
      </w:r>
    </w:p>
    <w:p>
      <w:pPr>
        <w:pStyle w:val="277"/>
        <w:numPr>
          <w:ilvl w:val="0"/>
          <w:numId w:val="6"/>
        </w:numPr>
        <w:ind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气体光源回电时间小于</w:t>
      </w:r>
      <w:r>
        <w:rPr>
          <w:rFonts w:ascii="宋体" w:hAnsi="宋体" w:eastAsia="宋体" w:cs="仿宋"/>
          <w:kern w:val="0"/>
          <w:sz w:val="28"/>
          <w:szCs w:val="28"/>
          <w:lang w:bidi="ar"/>
        </w:rPr>
        <w:t>67ms，支持超速连拍</w:t>
      </w:r>
      <w:r>
        <w:rPr>
          <w:rFonts w:hint="eastAsia" w:ascii="宋体" w:hAnsi="宋体" w:eastAsia="宋体" w:cs="仿宋"/>
          <w:kern w:val="0"/>
          <w:sz w:val="28"/>
          <w:szCs w:val="28"/>
          <w:lang w:bidi="ar"/>
        </w:rPr>
        <w:t>；</w:t>
      </w:r>
    </w:p>
    <w:p>
      <w:pPr>
        <w:pStyle w:val="277"/>
        <w:numPr>
          <w:ilvl w:val="0"/>
          <w:numId w:val="6"/>
        </w:numPr>
        <w:ind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气体补光控制具有峰值抑制功能；</w:t>
      </w:r>
    </w:p>
    <w:p>
      <w:pPr>
        <w:pStyle w:val="277"/>
        <w:numPr>
          <w:ilvl w:val="0"/>
          <w:numId w:val="6"/>
        </w:numPr>
        <w:ind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具有电压值、电流值、故障等状态监测功能；</w:t>
      </w:r>
    </w:p>
    <w:p>
      <w:pPr>
        <w:pStyle w:val="277"/>
        <w:numPr>
          <w:ilvl w:val="0"/>
          <w:numId w:val="6"/>
        </w:numPr>
        <w:ind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支持相机误触发保护功能，触发信号输入异常时自动保护、且自动恢复；</w:t>
      </w:r>
    </w:p>
    <w:p>
      <w:pPr>
        <w:pStyle w:val="277"/>
        <w:numPr>
          <w:ilvl w:val="0"/>
          <w:numId w:val="6"/>
        </w:numPr>
        <w:ind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具有</w:t>
      </w:r>
      <w:r>
        <w:rPr>
          <w:rFonts w:ascii="宋体" w:hAnsi="宋体" w:eastAsia="宋体" w:cs="仿宋"/>
          <w:kern w:val="0"/>
          <w:sz w:val="28"/>
          <w:szCs w:val="28"/>
          <w:lang w:bidi="ar"/>
        </w:rPr>
        <w:t>LED和气体灯管两种光源，支持可见光补光，红外补光</w:t>
      </w:r>
      <w:r>
        <w:rPr>
          <w:rFonts w:hint="eastAsia" w:ascii="宋体" w:hAnsi="宋体" w:eastAsia="宋体" w:cs="仿宋"/>
          <w:kern w:val="0"/>
          <w:sz w:val="28"/>
          <w:szCs w:val="28"/>
          <w:lang w:bidi="ar"/>
        </w:rPr>
        <w:t>；</w:t>
      </w:r>
    </w:p>
    <w:p>
      <w:pPr>
        <w:pStyle w:val="277"/>
        <w:numPr>
          <w:ilvl w:val="0"/>
          <w:numId w:val="6"/>
        </w:numPr>
        <w:ind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闪光指数</w:t>
      </w:r>
      <w:r>
        <w:rPr>
          <w:rFonts w:ascii="宋体" w:hAnsi="宋体" w:eastAsia="宋体" w:cs="仿宋"/>
          <w:kern w:val="0"/>
          <w:sz w:val="28"/>
          <w:szCs w:val="28"/>
          <w:lang w:bidi="ar"/>
        </w:rPr>
        <w:t>GN≥64m</w:t>
      </w:r>
      <w:r>
        <w:rPr>
          <w:rFonts w:hint="eastAsia" w:ascii="宋体" w:hAnsi="宋体" w:eastAsia="宋体" w:cs="仿宋"/>
          <w:kern w:val="0"/>
          <w:sz w:val="28"/>
          <w:szCs w:val="28"/>
          <w:lang w:bidi="ar"/>
        </w:rPr>
        <w:t>；</w:t>
      </w:r>
    </w:p>
    <w:p>
      <w:pPr>
        <w:pStyle w:val="277"/>
        <w:numPr>
          <w:ilvl w:val="0"/>
          <w:numId w:val="6"/>
        </w:numPr>
        <w:ind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支持通过</w:t>
      </w:r>
      <w:r>
        <w:rPr>
          <w:rFonts w:ascii="宋体" w:hAnsi="宋体" w:eastAsia="宋体" w:cs="仿宋"/>
          <w:kern w:val="0"/>
          <w:sz w:val="28"/>
          <w:szCs w:val="28"/>
          <w:lang w:bidi="ar"/>
        </w:rPr>
        <w:t>485接口对补光灯亮度进行调节，可设置为1－255级</w:t>
      </w:r>
      <w:r>
        <w:rPr>
          <w:rFonts w:hint="eastAsia" w:ascii="宋体" w:hAnsi="宋体" w:eastAsia="宋体" w:cs="仿宋"/>
          <w:kern w:val="0"/>
          <w:sz w:val="28"/>
          <w:szCs w:val="28"/>
          <w:lang w:bidi="ar"/>
        </w:rPr>
        <w:t>。</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高空瞭望鹰眼相机</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1）像素不小于2400万，摄像机靶面尺寸不小于</w:t>
      </w:r>
      <w:r>
        <w:rPr>
          <w:rFonts w:ascii="宋体" w:hAnsi="宋体" w:cs="仿宋"/>
          <w:kern w:val="0"/>
          <w:sz w:val="28"/>
          <w:szCs w:val="28"/>
          <w:lang w:bidi="ar"/>
        </w:rPr>
        <w:t>1/1.8英寸</w:t>
      </w:r>
      <w:r>
        <w:rPr>
          <w:rFonts w:hint="eastAsia" w:ascii="宋体" w:hAnsi="宋体" w:cs="仿宋"/>
          <w:kern w:val="0"/>
          <w:sz w:val="28"/>
          <w:szCs w:val="28"/>
          <w:lang w:bidi="ar"/>
        </w:rPr>
        <w:t>，内置不少于</w:t>
      </w:r>
      <w:r>
        <w:rPr>
          <w:rFonts w:ascii="宋体" w:hAnsi="宋体" w:cs="仿宋"/>
          <w:kern w:val="0"/>
          <w:sz w:val="28"/>
          <w:szCs w:val="28"/>
          <w:lang w:bidi="ar"/>
        </w:rPr>
        <w:t>3个GPU芯片</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2）全景摄像机：最低照度</w:t>
      </w:r>
      <w:r>
        <w:rPr>
          <w:rFonts w:ascii="宋体" w:hAnsi="宋体" w:cs="仿宋"/>
          <w:kern w:val="0"/>
          <w:sz w:val="28"/>
          <w:szCs w:val="28"/>
          <w:lang w:bidi="ar"/>
        </w:rPr>
        <w:t>0.0005 Lux/F1.0（彩色），0.0001 Lux/F1.0（黑白）</w:t>
      </w:r>
      <w:r>
        <w:rPr>
          <w:rFonts w:hint="eastAsia" w:ascii="宋体" w:hAnsi="宋体" w:cs="仿宋"/>
          <w:kern w:val="0"/>
          <w:sz w:val="28"/>
          <w:szCs w:val="28"/>
          <w:lang w:bidi="ar"/>
        </w:rPr>
        <w:t>；焦距</w:t>
      </w:r>
      <w:r>
        <w:rPr>
          <w:rFonts w:ascii="宋体" w:hAnsi="宋体" w:cs="仿宋"/>
          <w:kern w:val="0"/>
          <w:sz w:val="28"/>
          <w:szCs w:val="28"/>
          <w:lang w:bidi="ar"/>
        </w:rPr>
        <w:t>2.8 mm；</w:t>
      </w:r>
      <w:r>
        <w:rPr>
          <w:rFonts w:hint="eastAsia" w:ascii="宋体" w:hAnsi="宋体" w:cs="仿宋"/>
          <w:kern w:val="0"/>
          <w:sz w:val="28"/>
          <w:szCs w:val="28"/>
          <w:lang w:bidi="ar"/>
        </w:rPr>
        <w:t>主码流帧率分辨率：</w:t>
      </w:r>
      <w:r>
        <w:rPr>
          <w:rFonts w:ascii="宋体" w:hAnsi="宋体" w:cs="仿宋"/>
          <w:kern w:val="0"/>
          <w:sz w:val="28"/>
          <w:szCs w:val="28"/>
          <w:lang w:bidi="ar"/>
        </w:rPr>
        <w:t>50Hz</w:t>
      </w:r>
      <w:r>
        <w:rPr>
          <w:rFonts w:hint="eastAsia" w:ascii="宋体" w:hAnsi="宋体" w:cs="仿宋"/>
          <w:kern w:val="0"/>
          <w:sz w:val="28"/>
          <w:szCs w:val="28"/>
          <w:lang w:bidi="ar"/>
        </w:rPr>
        <w:t>，</w:t>
      </w:r>
      <w:r>
        <w:rPr>
          <w:rFonts w:ascii="宋体" w:hAnsi="宋体" w:cs="仿宋"/>
          <w:kern w:val="0"/>
          <w:sz w:val="28"/>
          <w:szCs w:val="28"/>
          <w:lang w:bidi="ar"/>
        </w:rPr>
        <w:t>25fps（8160×2400）</w:t>
      </w:r>
      <w:r>
        <w:rPr>
          <w:rFonts w:hint="eastAsia" w:ascii="宋体" w:hAnsi="宋体" w:cs="仿宋"/>
          <w:kern w:val="0"/>
          <w:sz w:val="28"/>
          <w:szCs w:val="28"/>
          <w:lang w:bidi="ar"/>
        </w:rPr>
        <w:t>；</w:t>
      </w:r>
      <w:r>
        <w:rPr>
          <w:rFonts w:ascii="宋体" w:hAnsi="宋体" w:cs="仿宋"/>
          <w:kern w:val="0"/>
          <w:sz w:val="28"/>
          <w:szCs w:val="28"/>
          <w:lang w:bidi="ar"/>
        </w:rPr>
        <w:t>60Hz</w:t>
      </w:r>
      <w:r>
        <w:rPr>
          <w:rFonts w:hint="eastAsia" w:ascii="宋体" w:hAnsi="宋体" w:cs="仿宋"/>
          <w:kern w:val="0"/>
          <w:sz w:val="28"/>
          <w:szCs w:val="28"/>
          <w:lang w:bidi="ar"/>
        </w:rPr>
        <w:t>，</w:t>
      </w:r>
      <w:r>
        <w:rPr>
          <w:rFonts w:ascii="宋体" w:hAnsi="宋体" w:cs="仿宋"/>
          <w:kern w:val="0"/>
          <w:sz w:val="28"/>
          <w:szCs w:val="28"/>
          <w:lang w:bidi="ar"/>
        </w:rPr>
        <w:t>30fps（8160×2400）</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3）细节跟踪摄像机：星光级超低照度，</w:t>
      </w:r>
      <w:r>
        <w:rPr>
          <w:rFonts w:ascii="宋体" w:hAnsi="宋体" w:cs="仿宋"/>
          <w:kern w:val="0"/>
          <w:sz w:val="28"/>
          <w:szCs w:val="28"/>
          <w:lang w:bidi="ar"/>
        </w:rPr>
        <w:t>0.0005 Lux/F1.2（彩色），0.0001 Lux/F1.2（黑白），0 Lux with IR</w:t>
      </w:r>
      <w:r>
        <w:rPr>
          <w:rFonts w:hint="eastAsia" w:ascii="宋体" w:hAnsi="宋体" w:cs="仿宋"/>
          <w:kern w:val="0"/>
          <w:sz w:val="28"/>
          <w:szCs w:val="28"/>
          <w:lang w:bidi="ar"/>
        </w:rPr>
        <w:t>；支持</w:t>
      </w:r>
      <w:r>
        <w:rPr>
          <w:rFonts w:ascii="宋体" w:hAnsi="宋体" w:cs="仿宋"/>
          <w:kern w:val="0"/>
          <w:sz w:val="28"/>
          <w:szCs w:val="28"/>
          <w:lang w:bidi="ar"/>
        </w:rPr>
        <w:t>120dB超宽动态</w:t>
      </w:r>
      <w:r>
        <w:rPr>
          <w:rFonts w:hint="eastAsia" w:ascii="宋体" w:hAnsi="宋体" w:cs="仿宋"/>
          <w:kern w:val="0"/>
          <w:sz w:val="28"/>
          <w:szCs w:val="28"/>
          <w:lang w:bidi="ar"/>
        </w:rPr>
        <w:t>；焦距</w:t>
      </w:r>
      <w:r>
        <w:rPr>
          <w:rFonts w:ascii="宋体" w:hAnsi="宋体" w:cs="仿宋"/>
          <w:kern w:val="0"/>
          <w:sz w:val="28"/>
          <w:szCs w:val="28"/>
          <w:lang w:bidi="ar"/>
        </w:rPr>
        <w:t>6~240 mm</w:t>
      </w:r>
      <w:r>
        <w:rPr>
          <w:rFonts w:hint="eastAsia" w:ascii="宋体" w:hAnsi="宋体" w:cs="仿宋"/>
          <w:kern w:val="0"/>
          <w:sz w:val="28"/>
          <w:szCs w:val="28"/>
          <w:lang w:bidi="ar"/>
        </w:rPr>
        <w:t>；主码流帧率分辨率：</w:t>
      </w:r>
      <w:r>
        <w:rPr>
          <w:rFonts w:ascii="宋体" w:hAnsi="宋体" w:cs="仿宋"/>
          <w:kern w:val="0"/>
          <w:sz w:val="28"/>
          <w:szCs w:val="28"/>
          <w:lang w:bidi="ar"/>
        </w:rPr>
        <w:t>50Hz</w:t>
      </w:r>
      <w:r>
        <w:rPr>
          <w:rFonts w:hint="eastAsia" w:ascii="宋体" w:hAnsi="宋体" w:cs="仿宋"/>
          <w:kern w:val="0"/>
          <w:sz w:val="28"/>
          <w:szCs w:val="28"/>
          <w:lang w:bidi="ar"/>
        </w:rPr>
        <w:t>，</w:t>
      </w:r>
      <w:r>
        <w:rPr>
          <w:rFonts w:ascii="宋体" w:hAnsi="宋体" w:cs="仿宋"/>
          <w:kern w:val="0"/>
          <w:sz w:val="28"/>
          <w:szCs w:val="28"/>
          <w:lang w:bidi="ar"/>
        </w:rPr>
        <w:t>25fps（2560×1440）</w:t>
      </w:r>
      <w:r>
        <w:rPr>
          <w:rFonts w:hint="eastAsia" w:ascii="宋体" w:hAnsi="宋体" w:cs="仿宋"/>
          <w:kern w:val="0"/>
          <w:sz w:val="28"/>
          <w:szCs w:val="28"/>
          <w:lang w:bidi="ar"/>
        </w:rPr>
        <w:t>；</w:t>
      </w:r>
      <w:r>
        <w:rPr>
          <w:rFonts w:ascii="宋体" w:hAnsi="宋体" w:cs="仿宋"/>
          <w:kern w:val="0"/>
          <w:sz w:val="28"/>
          <w:szCs w:val="28"/>
          <w:lang w:bidi="ar"/>
        </w:rPr>
        <w:t>60 Hz</w:t>
      </w:r>
      <w:r>
        <w:rPr>
          <w:rFonts w:hint="eastAsia" w:ascii="宋体" w:hAnsi="宋体" w:cs="仿宋"/>
          <w:kern w:val="0"/>
          <w:sz w:val="28"/>
          <w:szCs w:val="28"/>
          <w:lang w:bidi="ar"/>
        </w:rPr>
        <w:t>，</w:t>
      </w:r>
      <w:r>
        <w:rPr>
          <w:rFonts w:ascii="宋体" w:hAnsi="宋体" w:cs="仿宋"/>
          <w:kern w:val="0"/>
          <w:sz w:val="28"/>
          <w:szCs w:val="28"/>
          <w:lang w:bidi="ar"/>
        </w:rPr>
        <w:t>30fps（2560×1440）</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4）摄像机全景镜头光圈均不小于</w:t>
      </w:r>
      <w:r>
        <w:rPr>
          <w:rFonts w:ascii="宋体" w:hAnsi="宋体" w:cs="仿宋"/>
          <w:kern w:val="0"/>
          <w:sz w:val="28"/>
          <w:szCs w:val="28"/>
          <w:lang w:bidi="ar"/>
        </w:rPr>
        <w:t>F1.0</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5）自带镜头，另配</w:t>
      </w:r>
      <w:r>
        <w:rPr>
          <w:rFonts w:ascii="宋体" w:hAnsi="宋体" w:cs="仿宋"/>
          <w:kern w:val="0"/>
          <w:sz w:val="28"/>
          <w:szCs w:val="28"/>
          <w:lang w:bidi="ar"/>
        </w:rPr>
        <w:t>6个图像采集模块，可输出1路主视频图像和6路辅视频图像；可将辅视频图像进行无缝拼接，拼接后的辅视频图像：水平视场角为270°，垂直视场角为80°</w:t>
      </w:r>
      <w:r>
        <w:rPr>
          <w:rFonts w:hint="eastAsia" w:ascii="宋体" w:hAnsi="宋体" w:cs="仿宋"/>
          <w:kern w:val="0"/>
          <w:sz w:val="28"/>
          <w:szCs w:val="28"/>
          <w:lang w:bidi="ar"/>
        </w:rPr>
        <w:t>。</w:t>
      </w:r>
    </w:p>
    <w:p>
      <w:pPr>
        <w:spacing w:line="360" w:lineRule="auto"/>
        <w:ind w:firstLine="560" w:firstLineChars="200"/>
        <w:rPr>
          <w:rFonts w:ascii="宋体" w:hAnsi="宋体"/>
          <w:sz w:val="28"/>
          <w:szCs w:val="28"/>
        </w:rPr>
      </w:pPr>
      <w:r>
        <w:rPr>
          <w:rFonts w:hint="eastAsia" w:ascii="宋体" w:hAnsi="宋体" w:cs="仿宋"/>
          <w:kern w:val="0"/>
          <w:sz w:val="28"/>
          <w:szCs w:val="28"/>
          <w:lang w:bidi="ar"/>
        </w:rPr>
        <w:t>6）设备镜头需具备良好的防刮性能，应采用蓝宝石单晶透光片，在使用淬硬的钢针以不小于</w:t>
      </w:r>
      <w:r>
        <w:rPr>
          <w:rFonts w:ascii="宋体" w:hAnsi="宋体" w:cs="仿宋"/>
          <w:kern w:val="0"/>
          <w:sz w:val="28"/>
          <w:szCs w:val="28"/>
          <w:lang w:bidi="ar"/>
        </w:rPr>
        <w:t>10牛的作用力，不小于20毫米每秒的速度划痕，钢针移动距离不小于15厘米的情况下，设备透光片无明显划痕且不被刺透。</w:t>
      </w:r>
      <w:r>
        <w:rPr>
          <w:rFonts w:hint="eastAsia" w:ascii="宋体" w:hAnsi="宋体" w:cs="仿宋"/>
          <w:kern w:val="0"/>
          <w:sz w:val="28"/>
          <w:szCs w:val="28"/>
          <w:lang w:bidi="ar"/>
        </w:rPr>
        <w:t>（</w:t>
      </w:r>
      <w:r>
        <w:rPr>
          <w:rFonts w:hint="eastAsia" w:ascii="宋体" w:hAnsi="宋体"/>
          <w:sz w:val="28"/>
          <w:szCs w:val="28"/>
        </w:rPr>
        <w:t>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7）摄像机内置除湿器，可对样机内部进行除湿，除去玻璃罩上的水状附着物。（</w:t>
      </w:r>
      <w:r>
        <w:rPr>
          <w:rFonts w:hint="eastAsia" w:ascii="宋体" w:hAnsi="宋体"/>
          <w:sz w:val="28"/>
          <w:szCs w:val="28"/>
        </w:rPr>
        <w:t>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8）主视频支持不小于</w:t>
      </w:r>
      <w:r>
        <w:rPr>
          <w:rFonts w:ascii="宋体" w:hAnsi="宋体" w:cs="仿宋"/>
          <w:kern w:val="0"/>
          <w:sz w:val="28"/>
          <w:szCs w:val="28"/>
          <w:lang w:bidi="ar"/>
        </w:rPr>
        <w:t>40倍光学变倍，支持检测当前镜头指向方向与地平面夹角，并可根据夹角变化自动调整倍率</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9）支持标签跟踪和同步功能，可对全景通道、细节通道监控画面中移动标签进行跟踪且跟踪时间、跟踪倍率可设置。在跟踪过程中，移动标签应始终位于画面中心位置。在细节通道上添加或删除指定标签时，全景通道的相同位置应自动添加或删除该标签。。</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10）支持撞击报警功能，当样机外壳受到外力撞击时，可给出语音报警提示。（</w:t>
      </w:r>
      <w:r>
        <w:rPr>
          <w:rFonts w:hint="eastAsia" w:ascii="宋体" w:hAnsi="宋体"/>
          <w:sz w:val="28"/>
          <w:szCs w:val="28"/>
        </w:rPr>
        <w:t>要求提供公安部有效检测报告复印件）</w:t>
      </w:r>
    </w:p>
    <w:p>
      <w:pPr>
        <w:spacing w:line="360" w:lineRule="auto"/>
        <w:ind w:firstLine="560" w:firstLineChars="200"/>
        <w:rPr>
          <w:rFonts w:ascii="宋体" w:hAnsi="宋体" w:cs="仿宋"/>
          <w:b/>
          <w:kern w:val="0"/>
          <w:sz w:val="28"/>
          <w:szCs w:val="28"/>
          <w:lang w:bidi="ar"/>
        </w:rPr>
      </w:pPr>
      <w:r>
        <w:rPr>
          <w:rFonts w:hint="eastAsia" w:ascii="宋体" w:hAnsi="宋体" w:cs="仿宋"/>
          <w:kern w:val="0"/>
          <w:sz w:val="28"/>
          <w:szCs w:val="28"/>
          <w:lang w:bidi="ar"/>
        </w:rPr>
        <w:t>11）支持目标过滤功能，在区域入侵、越界入侵、进入区域、离开区域、徘徊、快速移动、停车、物品遗留及物品移除的智能行为分析事件中，可以分别设置</w:t>
      </w:r>
      <w:r>
        <w:rPr>
          <w:rFonts w:ascii="宋体" w:hAnsi="宋体" w:cs="仿宋"/>
          <w:kern w:val="0"/>
          <w:sz w:val="28"/>
          <w:szCs w:val="28"/>
          <w:lang w:bidi="ar"/>
        </w:rPr>
        <w:t>4个检测区域，每个检测区域可设置目标尺寸范围，产品应仅对预设尺寸阈值范围内的目标的智能行为进行检测。</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12）支持偏色矫正功能，可通过手动或自动的方式对样机视频采集模块进行偏色矫正。</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双舱4K人脸相机</w:t>
      </w:r>
    </w:p>
    <w:p>
      <w:pPr>
        <w:numPr>
          <w:ilvl w:val="0"/>
          <w:numId w:val="7"/>
        </w:numPr>
        <w:spacing w:line="360" w:lineRule="auto"/>
        <w:ind w:left="0" w:firstLine="560" w:firstLineChars="200"/>
        <w:rPr>
          <w:rFonts w:hint="eastAsia" w:ascii="宋体" w:hAnsi="宋体" w:cs="仿宋"/>
          <w:kern w:val="0"/>
          <w:sz w:val="28"/>
          <w:szCs w:val="28"/>
          <w:lang w:bidi="ar"/>
        </w:rPr>
      </w:pPr>
      <w:r>
        <w:rPr>
          <w:rFonts w:hint="eastAsia" w:ascii="宋体" w:hAnsi="宋体" w:cs="仿宋"/>
          <w:kern w:val="0"/>
          <w:sz w:val="28"/>
          <w:szCs w:val="28"/>
          <w:lang w:bidi="ar"/>
        </w:rPr>
        <w:t>像素不低于800万，内置GPU芯片。</w:t>
      </w:r>
    </w:p>
    <w:p>
      <w:pPr>
        <w:numPr>
          <w:ilvl w:val="0"/>
          <w:numId w:val="7"/>
        </w:numPr>
        <w:spacing w:line="360" w:lineRule="auto"/>
        <w:ind w:left="0" w:firstLine="560" w:firstLineChars="200"/>
        <w:rPr>
          <w:rFonts w:hint="eastAsia" w:ascii="宋体" w:hAnsi="宋体" w:cs="仿宋"/>
          <w:kern w:val="0"/>
          <w:sz w:val="28"/>
          <w:szCs w:val="28"/>
          <w:lang w:bidi="ar"/>
        </w:rPr>
      </w:pPr>
      <w:r>
        <w:rPr>
          <w:rFonts w:hint="eastAsia" w:ascii="宋体" w:hAnsi="宋体" w:cs="仿宋"/>
          <w:kern w:val="0"/>
          <w:sz w:val="28"/>
          <w:szCs w:val="28"/>
          <w:lang w:bidi="ar"/>
        </w:rPr>
        <w:t>双通道分别采用超星光超低照度800万像素1/1.2英寸CMOS图像传感器和双400万像素1/1.8英寸CMOS图像传感器，低照度效果好，图像清晰度高</w:t>
      </w:r>
    </w:p>
    <w:p>
      <w:pPr>
        <w:numPr>
          <w:ilvl w:val="0"/>
          <w:numId w:val="7"/>
        </w:numPr>
        <w:spacing w:line="360" w:lineRule="auto"/>
        <w:ind w:left="0" w:firstLine="560" w:firstLineChars="200"/>
        <w:rPr>
          <w:rFonts w:hint="eastAsia" w:ascii="宋体" w:hAnsi="宋体" w:cs="仿宋"/>
          <w:kern w:val="0"/>
          <w:sz w:val="28"/>
          <w:szCs w:val="28"/>
          <w:lang w:bidi="ar"/>
        </w:rPr>
      </w:pPr>
      <w:r>
        <w:rPr>
          <w:rFonts w:hint="eastAsia" w:ascii="宋体" w:hAnsi="宋体" w:cs="仿宋"/>
          <w:kern w:val="0"/>
          <w:sz w:val="28"/>
          <w:szCs w:val="28"/>
          <w:lang w:bidi="ar"/>
        </w:rPr>
        <w:t>通道1和通道2的镜头光圈大小均为F1.0±10%。</w:t>
      </w:r>
    </w:p>
    <w:p>
      <w:pPr>
        <w:numPr>
          <w:ilvl w:val="0"/>
          <w:numId w:val="7"/>
        </w:numPr>
        <w:spacing w:line="360" w:lineRule="auto"/>
        <w:ind w:left="0" w:firstLine="560" w:firstLineChars="200"/>
        <w:rPr>
          <w:rFonts w:hint="eastAsia" w:ascii="宋体" w:hAnsi="宋体" w:cs="仿宋"/>
          <w:kern w:val="0"/>
          <w:sz w:val="28"/>
          <w:szCs w:val="28"/>
          <w:lang w:bidi="ar"/>
        </w:rPr>
      </w:pPr>
      <w:r>
        <w:rPr>
          <w:rFonts w:hint="eastAsia" w:ascii="宋体" w:hAnsi="宋体" w:cs="仿宋"/>
          <w:kern w:val="0"/>
          <w:sz w:val="28"/>
          <w:szCs w:val="28"/>
          <w:lang w:bidi="ar"/>
        </w:rPr>
        <w:t>通道1：传感器类型1/1.2" Progressive Scan CMOS；焦距10-50 mm @F1.6；分辨率3840×2160；最低照度：彩色0.001 Lux @（F1.6，AGC ON），黑白：0.0001 Lux @（F1.6，AGC ON），0 Lux with IR。</w:t>
      </w:r>
    </w:p>
    <w:p>
      <w:pPr>
        <w:numPr>
          <w:ilvl w:val="0"/>
          <w:numId w:val="7"/>
        </w:numPr>
        <w:spacing w:line="360" w:lineRule="auto"/>
        <w:ind w:left="0" w:firstLine="560" w:firstLineChars="200"/>
        <w:rPr>
          <w:rFonts w:hint="eastAsia" w:ascii="宋体" w:hAnsi="宋体" w:cs="仿宋"/>
          <w:kern w:val="0"/>
          <w:sz w:val="28"/>
          <w:szCs w:val="28"/>
          <w:lang w:bidi="ar"/>
        </w:rPr>
      </w:pPr>
      <w:r>
        <w:rPr>
          <w:rFonts w:hint="eastAsia" w:ascii="宋体" w:hAnsi="宋体" w:cs="仿宋"/>
          <w:kern w:val="0"/>
          <w:sz w:val="28"/>
          <w:szCs w:val="28"/>
          <w:lang w:bidi="ar"/>
        </w:rPr>
        <w:t>通道2：传感器类型1/1.8" Progressive Scan CMOS；焦距3.6 mm @F1.0；分辨率4976×1452；最低照度：彩色0.001 Lux @（F1.0，AGC ON），黑白0.0001 Lux @（F1.0，AGC ON），0 Lux with IR。</w:t>
      </w:r>
    </w:p>
    <w:p>
      <w:pPr>
        <w:numPr>
          <w:ilvl w:val="0"/>
          <w:numId w:val="7"/>
        </w:numPr>
        <w:spacing w:line="360" w:lineRule="auto"/>
        <w:ind w:left="0" w:firstLine="560" w:firstLineChars="200"/>
        <w:rPr>
          <w:rFonts w:hint="eastAsia" w:ascii="宋体" w:hAnsi="宋体" w:cs="仿宋"/>
          <w:kern w:val="0"/>
          <w:sz w:val="28"/>
          <w:szCs w:val="28"/>
          <w:lang w:bidi="ar"/>
        </w:rPr>
      </w:pPr>
      <w:r>
        <w:rPr>
          <w:rFonts w:hint="eastAsia" w:ascii="宋体" w:hAnsi="宋体" w:cs="仿宋"/>
          <w:kern w:val="0"/>
          <w:sz w:val="28"/>
          <w:szCs w:val="28"/>
          <w:lang w:bidi="ar"/>
        </w:rPr>
        <w:t>通道2具有图像拼接功能，拼接后主码流分辨率不小于4976×1452@25fps。</w:t>
      </w:r>
    </w:p>
    <w:p>
      <w:pPr>
        <w:pStyle w:val="277"/>
        <w:numPr>
          <w:ilvl w:val="0"/>
          <w:numId w:val="7"/>
        </w:numPr>
        <w:ind w:left="0" w:firstLine="420" w:firstLineChars="0"/>
        <w:rPr>
          <w:rFonts w:ascii="宋体" w:hAnsi="宋体" w:eastAsia="宋体" w:cs="仿宋"/>
          <w:kern w:val="0"/>
          <w:sz w:val="28"/>
          <w:szCs w:val="28"/>
          <w:lang w:bidi="ar"/>
        </w:rPr>
      </w:pPr>
      <w:r>
        <w:rPr>
          <w:rFonts w:hint="eastAsia" w:ascii="宋体" w:hAnsi="宋体" w:eastAsia="宋体" w:cs="仿宋"/>
          <w:kern w:val="0"/>
          <w:sz w:val="28"/>
          <w:szCs w:val="28"/>
          <w:lang w:bidi="ar"/>
        </w:rPr>
        <w:t>支持数据感知功能，在IE 浏览器下，重启事件记录可包括正常重启和异常重启2种类型。正常重启可记录重启的时间、服务类型、用户名、IP/域名信息；异常重启可记录重启时间、异常类型信息。</w:t>
      </w:r>
    </w:p>
    <w:p>
      <w:pPr>
        <w:pStyle w:val="4"/>
        <w:numPr>
          <w:ilvl w:val="1"/>
          <w:numId w:val="3"/>
        </w:numPr>
        <w:rPr>
          <w:rFonts w:ascii="宋体" w:hAnsi="宋体"/>
          <w:sz w:val="28"/>
          <w:szCs w:val="28"/>
          <w:shd w:val="clear" w:color="auto" w:fill="FFFFFF"/>
          <w:lang w:val="zh-CN"/>
        </w:rPr>
      </w:pPr>
      <w:r>
        <w:rPr>
          <w:rFonts w:hint="eastAsia" w:ascii="宋体" w:hAnsi="宋体"/>
          <w:sz w:val="28"/>
          <w:szCs w:val="28"/>
          <w:shd w:val="clear" w:color="auto" w:fill="FFFFFF"/>
          <w:lang w:val="zh-CN"/>
        </w:rPr>
        <w:t>后端升级配套扩容</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云计算虚拟化授权</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服务一体机、存储、网络资源虚拟化；支持虚拟机、</w:t>
      </w:r>
      <w:r>
        <w:rPr>
          <w:rFonts w:ascii="宋体" w:hAnsi="宋体" w:cs="仿宋"/>
          <w:kern w:val="0"/>
          <w:sz w:val="28"/>
          <w:szCs w:val="28"/>
          <w:lang w:bidi="ar"/>
        </w:rPr>
        <w:t>GPU虚拟机、裸机等资源，支持分布式资源调度、集群管理、虚拟网络、分布式存储等功能。按照CPU颗数授权。</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云计算运算节点</w:t>
      </w:r>
    </w:p>
    <w:p>
      <w:pPr>
        <w:spacing w:line="360" w:lineRule="auto"/>
        <w:ind w:firstLine="560" w:firstLineChars="200"/>
        <w:rPr>
          <w:rFonts w:hint="eastAsia" w:ascii="宋体" w:hAnsi="宋体" w:cs="仿宋"/>
          <w:kern w:val="0"/>
          <w:sz w:val="28"/>
          <w:szCs w:val="28"/>
          <w:lang w:bidi="ar"/>
        </w:rPr>
      </w:pPr>
      <w:r>
        <w:rPr>
          <w:rFonts w:ascii="宋体" w:hAnsi="宋体" w:cs="仿宋"/>
          <w:kern w:val="0"/>
          <w:sz w:val="28"/>
          <w:szCs w:val="28"/>
          <w:lang w:bidi="ar"/>
        </w:rPr>
        <w:t>2U双路标准机架式</w:t>
      </w:r>
      <w:r>
        <w:rPr>
          <w:rFonts w:hint="eastAsia" w:ascii="宋体" w:hAnsi="宋体" w:cs="仿宋"/>
          <w:kern w:val="0"/>
          <w:sz w:val="28"/>
          <w:szCs w:val="28"/>
          <w:lang w:bidi="ar"/>
        </w:rPr>
        <w:t>服务一体机</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CPU：2颗Xeon® Gold 6230（20核，2.1GHz）</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内存：</w:t>
      </w:r>
      <w:r>
        <w:rPr>
          <w:rFonts w:ascii="宋体" w:hAnsi="宋体" w:cs="仿宋"/>
          <w:kern w:val="0"/>
          <w:sz w:val="28"/>
          <w:szCs w:val="28"/>
          <w:lang w:bidi="ar"/>
        </w:rPr>
        <w:t>512G DDR4，24根内存插槽，最大支持扩展至3TB内存</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硬盘：</w:t>
      </w:r>
      <w:r>
        <w:rPr>
          <w:rFonts w:ascii="宋体" w:hAnsi="宋体" w:cs="仿宋"/>
          <w:kern w:val="0"/>
          <w:sz w:val="28"/>
          <w:szCs w:val="28"/>
          <w:lang w:bidi="ar"/>
        </w:rPr>
        <w:t>2块600G 10K 2.5寸 SAS硬盘,2块 960G SSD硬盘，6块4T 7.2K 3.5寸SATA硬盘</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阵列卡：</w:t>
      </w:r>
      <w:r>
        <w:rPr>
          <w:rFonts w:ascii="宋体" w:hAnsi="宋体" w:cs="仿宋"/>
          <w:kern w:val="0"/>
          <w:sz w:val="28"/>
          <w:szCs w:val="28"/>
          <w:lang w:bidi="ar"/>
        </w:rPr>
        <w:t>SAS_HBA卡，支持RAID 0/1/10</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PCIE扩展：最大可支持10个PCIE扩展插槽</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网口：</w:t>
      </w:r>
      <w:r>
        <w:rPr>
          <w:rFonts w:ascii="宋体" w:hAnsi="宋体" w:cs="仿宋"/>
          <w:kern w:val="0"/>
          <w:sz w:val="28"/>
          <w:szCs w:val="28"/>
          <w:lang w:bidi="ar"/>
        </w:rPr>
        <w:t>2个千兆电口，4个万兆光口</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云化功能：可搭载云计算软件、分布式数据存储软件，提升</w:t>
      </w:r>
      <w:r>
        <w:rPr>
          <w:rFonts w:ascii="宋体" w:hAnsi="宋体" w:cs="仿宋"/>
          <w:kern w:val="0"/>
          <w:sz w:val="28"/>
          <w:szCs w:val="28"/>
          <w:lang w:bidi="ar"/>
        </w:rPr>
        <w:t>IT系统构建及管理效率，保证用户的数据安全，方便企业快速部署，云化管理。</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结合云计算软件可实现：</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故障自检：实现软硬件一站式管理，包括软硬件部署交付、监控、自助告警、故障自愈、日志记录和查询等，安装部署高效、管理便捷。</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HA高可用：</w:t>
      </w:r>
      <w:r>
        <w:rPr>
          <w:rFonts w:hint="eastAsia" w:ascii="宋体" w:hAnsi="宋体" w:cs="仿宋"/>
          <w:kern w:val="0"/>
          <w:sz w:val="28"/>
          <w:szCs w:val="28"/>
          <w:lang w:bidi="ar"/>
        </w:rPr>
        <w:t>对集群中的虚拟机进行监控，统一在各个虚拟机之间维持“心跳”，当发现虚拟机失去“心跳”的时候，就会尝试在其他的服务一体机上重新启动失效的虚拟机。其增强了业务稳定性，使得单服务一体机宕机，业务不受影响。</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网络负载均衡：</w:t>
      </w:r>
      <w:r>
        <w:rPr>
          <w:rFonts w:hint="eastAsia" w:ascii="宋体" w:hAnsi="宋体" w:cs="仿宋"/>
          <w:kern w:val="0"/>
          <w:sz w:val="28"/>
          <w:szCs w:val="28"/>
          <w:lang w:bidi="ar"/>
        </w:rPr>
        <w:t>针对不同业务场景，提供特定的负载均衡技术，将客户请求平均分配到服务一体机列阵，进而解决不同使用场景中出现的高并发访问服务问题。</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多样化存储系统：</w:t>
      </w:r>
      <w:r>
        <w:rPr>
          <w:rFonts w:hint="eastAsia" w:ascii="宋体" w:hAnsi="宋体" w:cs="仿宋"/>
          <w:kern w:val="0"/>
          <w:sz w:val="28"/>
          <w:szCs w:val="28"/>
          <w:lang w:bidi="ar"/>
        </w:rPr>
        <w:t>提供分布式存储方式</w:t>
      </w:r>
      <w:r>
        <w:rPr>
          <w:rFonts w:ascii="宋体" w:hAnsi="宋体" w:cs="仿宋"/>
          <w:kern w:val="0"/>
          <w:sz w:val="28"/>
          <w:szCs w:val="28"/>
          <w:lang w:bidi="ar"/>
        </w:rPr>
        <w:t>Ceph存储，方便用户根据自身业务需要使用。</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热迁移功能：</w:t>
      </w:r>
      <w:r>
        <w:rPr>
          <w:rFonts w:hint="eastAsia" w:ascii="宋体" w:hAnsi="宋体" w:cs="仿宋"/>
          <w:kern w:val="0"/>
          <w:sz w:val="28"/>
          <w:szCs w:val="28"/>
          <w:lang w:bidi="ar"/>
        </w:rPr>
        <w:t>使用共享存储的宿主机，其虚拟机从一台宿主机迁移到另一台宿主机，虚拟机内的业务不中断。</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分布式资源调度：</w:t>
      </w:r>
      <w:r>
        <w:rPr>
          <w:rFonts w:hint="eastAsia" w:ascii="宋体" w:hAnsi="宋体" w:cs="仿宋"/>
          <w:kern w:val="0"/>
          <w:sz w:val="28"/>
          <w:szCs w:val="28"/>
          <w:lang w:bidi="ar"/>
        </w:rPr>
        <w:t>提供宿主机负载资源调度能力。分布式资源调度支持持续不断地监控资源池的利用率，并根据业务需要在资源池的各主机中分配合适的资源。通过动态分配和平衡资源，可以将资源更平衡的利用，提高资源利用率。</w:t>
      </w:r>
    </w:p>
    <w:p>
      <w:pPr>
        <w:pStyle w:val="5"/>
        <w:numPr>
          <w:ilvl w:val="2"/>
          <w:numId w:val="3"/>
        </w:numPr>
        <w:rPr>
          <w:rFonts w:ascii="宋体" w:hAnsi="宋体" w:eastAsia="宋体" w:cs="仿宋"/>
          <w:kern w:val="0"/>
          <w:lang w:bidi="ar"/>
        </w:rPr>
      </w:pPr>
      <w:r>
        <w:rPr>
          <w:rFonts w:hint="eastAsia" w:ascii="宋体" w:hAnsi="宋体" w:eastAsia="宋体"/>
          <w:shd w:val="clear" w:color="auto" w:fill="FFFFFF"/>
        </w:rPr>
        <w:t>视频联网管理软件</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为视频监控业务提供级联服务，专注于平台域间视频联网，基于视频通用标准协议（GB/T28181-2011,GB/T28181-2016）与外域平台互联互通，实现上级平台对下级平台视频资源点位的操作控制。</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1、支持上下级域注册管理能力，实现平台数据级联；</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2、支持资源同步能力；</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3、支持级联视频点位实时预览、录像回放、录像下载、语音对讲能力；</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4、支持级联视频点位设备操作控制能力；</w:t>
      </w:r>
    </w:p>
    <w:p>
      <w:pPr>
        <w:spacing w:line="360" w:lineRule="auto"/>
        <w:ind w:firstLine="560" w:firstLineChars="200"/>
        <w:rPr>
          <w:rFonts w:hint="eastAsia" w:ascii="宋体" w:hAnsi="宋体" w:cs="仿宋"/>
          <w:kern w:val="0"/>
          <w:sz w:val="28"/>
          <w:szCs w:val="28"/>
          <w:lang w:bidi="ar"/>
        </w:rPr>
      </w:pPr>
      <w:r>
        <w:rPr>
          <w:rFonts w:ascii="宋体" w:hAnsi="宋体" w:cs="仿宋"/>
          <w:kern w:val="0"/>
          <w:sz w:val="28"/>
          <w:szCs w:val="28"/>
          <w:lang w:bidi="ar"/>
        </w:rPr>
        <w:t>5、支持下级平台推送到本级平台视频点位路数控制能力，通过级联点位授权路数控制</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6、最大监控点联网能力: 50万</w:t>
      </w:r>
      <w:r>
        <w:rPr>
          <w:rFonts w:hint="eastAsia" w:ascii="宋体" w:hAnsi="宋体" w:cs="仿宋"/>
          <w:kern w:val="0"/>
          <w:sz w:val="28"/>
          <w:szCs w:val="28"/>
          <w:lang w:bidi="ar"/>
        </w:rPr>
        <w:br w:type="textWrapping"/>
      </w:r>
      <w:r>
        <w:rPr>
          <w:rFonts w:hint="eastAsia" w:ascii="宋体" w:hAnsi="宋体" w:cs="仿宋"/>
          <w:kern w:val="0"/>
          <w:sz w:val="28"/>
          <w:szCs w:val="28"/>
          <w:lang w:bidi="ar"/>
        </w:rPr>
        <w:t xml:space="preserve">    7、最大设备联网能力: 20万</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全分析智能服务一体机</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1）处理器：</w:t>
      </w:r>
      <w:r>
        <w:rPr>
          <w:rFonts w:ascii="宋体" w:hAnsi="宋体" w:cs="仿宋"/>
          <w:kern w:val="0"/>
          <w:sz w:val="28"/>
          <w:szCs w:val="28"/>
          <w:lang w:bidi="ar"/>
        </w:rPr>
        <w:t>intel酷睿高性能CPU；集成专业级GPU芯片；</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2）内存：</w:t>
      </w:r>
      <w:r>
        <w:rPr>
          <w:rFonts w:ascii="宋体" w:hAnsi="宋体" w:cs="仿宋"/>
          <w:kern w:val="0"/>
          <w:sz w:val="28"/>
          <w:szCs w:val="28"/>
          <w:lang w:bidi="ar"/>
        </w:rPr>
        <w:t>4GB DDR3 * 2</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3）硬盘：</w:t>
      </w:r>
      <w:r>
        <w:rPr>
          <w:rFonts w:ascii="宋体" w:hAnsi="宋体" w:cs="仿宋"/>
          <w:kern w:val="0"/>
          <w:sz w:val="28"/>
          <w:szCs w:val="28"/>
          <w:lang w:bidi="ar"/>
        </w:rPr>
        <w:t>240G SSD * 1（系统盘）</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4）数据接口：</w:t>
      </w:r>
      <w:r>
        <w:rPr>
          <w:rFonts w:ascii="宋体" w:hAnsi="宋体" w:cs="仿宋"/>
          <w:kern w:val="0"/>
          <w:sz w:val="28"/>
          <w:szCs w:val="28"/>
          <w:lang w:bidi="ar"/>
        </w:rPr>
        <w:t>4个千兆网口，1个VGA接口，4个USB 3.0接口，2个USB 2.0接口</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5）支持对人脸图片在人脸被遮挡住半边脸的情况下，可正确检测人脸)。单个人脸检测结果，系统存储的人像特征数据大小不大于1K字节；支持不同光照条件下人脸检出（过曝、欠曝、阴阳脸、逆光下等）。</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6）单台服务一体机，大数据写入情况下，人脸图片建模速度不低于</w:t>
      </w:r>
      <w:r>
        <w:rPr>
          <w:rFonts w:ascii="宋体" w:hAnsi="宋体" w:cs="仿宋"/>
          <w:kern w:val="0"/>
          <w:sz w:val="28"/>
          <w:szCs w:val="28"/>
          <w:lang w:bidi="ar"/>
        </w:rPr>
        <w:t>1200张/s</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7）支持一个画面中两眼瞳距</w:t>
      </w:r>
      <w:r>
        <w:rPr>
          <w:rFonts w:ascii="宋体" w:hAnsi="宋体" w:cs="仿宋"/>
          <w:kern w:val="0"/>
          <w:sz w:val="28"/>
          <w:szCs w:val="28"/>
          <w:lang w:bidi="ar"/>
        </w:rPr>
        <w:t>15像素点以上的102张人脸同时进行检测；单个人脸识别平均时间不超过0.5秒；人脸检测后台响应时间不超过1秒；支持检测两眼瞳距不小于10像素点的人脸图片；支持比对水平转动不超过60度，俯仰角度不超过45度的人脸</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8）单个人脸检测结果，系统存储的人像特征数据大小不大于</w:t>
      </w:r>
      <w:r>
        <w:rPr>
          <w:rFonts w:ascii="宋体" w:hAnsi="宋体" w:cs="仿宋"/>
          <w:kern w:val="0"/>
          <w:sz w:val="28"/>
          <w:szCs w:val="28"/>
          <w:lang w:bidi="ar"/>
        </w:rPr>
        <w:t>1K字节；支持不同光照条件下人脸检出（过曝、欠曝、阴阳脸、逆光下等）</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9）支持通过卷积神经网络模型检测和识别摄像机抓拍画面中的非机动车图片，实现非机动车（二轮车、三轮车）的识别。</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10）内置图像增强算法，支持图片增强功能，对雾霾、强光照、大角度、低照度等进行图像增强处理。</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11）支持最小</w:t>
      </w:r>
      <w:r>
        <w:rPr>
          <w:rFonts w:ascii="宋体" w:hAnsi="宋体" w:cs="仿宋"/>
          <w:kern w:val="0"/>
          <w:sz w:val="28"/>
          <w:szCs w:val="28"/>
          <w:lang w:bidi="ar"/>
        </w:rPr>
        <w:t>50×13个像素车牌识别</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12）最高支持识别</w:t>
      </w:r>
      <w:r>
        <w:rPr>
          <w:rFonts w:ascii="宋体" w:hAnsi="宋体" w:cs="仿宋"/>
          <w:kern w:val="0"/>
          <w:sz w:val="28"/>
          <w:szCs w:val="28"/>
          <w:lang w:bidi="ar"/>
        </w:rPr>
        <w:t>8192x8192像素人脸图片</w:t>
      </w:r>
      <w:r>
        <w:rPr>
          <w:rFonts w:hint="eastAsia" w:ascii="宋体" w:hAnsi="宋体" w:cs="仿宋"/>
          <w:kern w:val="0"/>
          <w:sz w:val="28"/>
          <w:szCs w:val="28"/>
          <w:lang w:bidi="ar"/>
        </w:rPr>
        <w:t>。（要求提供公安部有效检测报告复印件）</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全分析软件节点授权</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通用智能分析基础模块，支持加载不同的算法。软授权支持设备数目的能力。</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视频结构化软件授权</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1路并发量等于1个目标（人或车）/秒</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w:t>
      </w:r>
      <w:r>
        <w:rPr>
          <w:rFonts w:ascii="宋体" w:hAnsi="宋体" w:cs="仿宋"/>
          <w:kern w:val="0"/>
          <w:sz w:val="28"/>
          <w:szCs w:val="28"/>
          <w:lang w:bidi="ar"/>
        </w:rPr>
        <w:tab/>
      </w:r>
      <w:r>
        <w:rPr>
          <w:rFonts w:ascii="宋体" w:hAnsi="宋体" w:cs="仿宋"/>
          <w:kern w:val="0"/>
          <w:sz w:val="28"/>
          <w:szCs w:val="28"/>
          <w:lang w:bidi="ar"/>
        </w:rPr>
        <w:t>支持视频中车辆和活动目标的结构化信息提取，提取属性丰富，精确度高。</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2)</w:t>
      </w:r>
      <w:r>
        <w:rPr>
          <w:rFonts w:ascii="宋体" w:hAnsi="宋体" w:cs="仿宋"/>
          <w:kern w:val="0"/>
          <w:sz w:val="28"/>
          <w:szCs w:val="28"/>
          <w:lang w:bidi="ar"/>
        </w:rPr>
        <w:tab/>
      </w:r>
      <w:r>
        <w:rPr>
          <w:rFonts w:ascii="宋体" w:hAnsi="宋体" w:cs="仿宋"/>
          <w:kern w:val="0"/>
          <w:sz w:val="28"/>
          <w:szCs w:val="28"/>
          <w:lang w:bidi="ar"/>
        </w:rPr>
        <w:t xml:space="preserve">视频分辨率支持：1280×720（25fps）、1920×1080（25fps）、2048×1536（25fps）、2560×1920（25fps）、2560×2048（25fps）、3072×2048（25fps）、3840×2160（25fps）、4096×2160(25fps); </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3)</w:t>
      </w:r>
      <w:r>
        <w:rPr>
          <w:rFonts w:ascii="宋体" w:hAnsi="宋体" w:cs="仿宋"/>
          <w:kern w:val="0"/>
          <w:sz w:val="28"/>
          <w:szCs w:val="28"/>
          <w:lang w:bidi="ar"/>
        </w:rPr>
        <w:tab/>
      </w:r>
      <w:r>
        <w:rPr>
          <w:rFonts w:ascii="宋体" w:hAnsi="宋体" w:cs="仿宋"/>
          <w:kern w:val="0"/>
          <w:sz w:val="28"/>
          <w:szCs w:val="28"/>
          <w:lang w:bidi="ar"/>
        </w:rPr>
        <w:t xml:space="preserve">支持包括民用车牌、警用车牌、军用车牌、武警车牌、2002式号牌的车牌号码识别；  </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4)</w:t>
      </w:r>
      <w:r>
        <w:rPr>
          <w:rFonts w:ascii="宋体" w:hAnsi="宋体" w:cs="仿宋"/>
          <w:kern w:val="0"/>
          <w:sz w:val="28"/>
          <w:szCs w:val="28"/>
          <w:lang w:bidi="ar"/>
        </w:rPr>
        <w:tab/>
      </w:r>
      <w:r>
        <w:rPr>
          <w:rFonts w:ascii="宋体" w:hAnsi="宋体" w:cs="仿宋"/>
          <w:kern w:val="0"/>
          <w:sz w:val="28"/>
          <w:szCs w:val="28"/>
          <w:lang w:bidi="ar"/>
        </w:rPr>
        <w:t>支持无车牌车辆的识别；</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5)</w:t>
      </w:r>
      <w:r>
        <w:rPr>
          <w:rFonts w:ascii="宋体" w:hAnsi="宋体" w:cs="仿宋"/>
          <w:kern w:val="0"/>
          <w:sz w:val="28"/>
          <w:szCs w:val="28"/>
          <w:lang w:bidi="ar"/>
        </w:rPr>
        <w:tab/>
      </w:r>
      <w:r>
        <w:rPr>
          <w:rFonts w:ascii="宋体" w:hAnsi="宋体" w:cs="仿宋"/>
          <w:kern w:val="0"/>
          <w:sz w:val="28"/>
          <w:szCs w:val="28"/>
          <w:lang w:bidi="ar"/>
        </w:rPr>
        <w:t xml:space="preserve">支持红/粉/紫、黄/橙/棕、绿、蓝、白/灰、黑6类车身颜色识别； </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6)</w:t>
      </w:r>
      <w:r>
        <w:rPr>
          <w:rFonts w:ascii="宋体" w:hAnsi="宋体" w:cs="仿宋"/>
          <w:kern w:val="0"/>
          <w:sz w:val="28"/>
          <w:szCs w:val="28"/>
          <w:lang w:bidi="ar"/>
        </w:rPr>
        <w:tab/>
      </w:r>
      <w:r>
        <w:rPr>
          <w:rFonts w:ascii="宋体" w:hAnsi="宋体" w:cs="仿宋"/>
          <w:kern w:val="0"/>
          <w:sz w:val="28"/>
          <w:szCs w:val="28"/>
          <w:lang w:bidi="ar"/>
        </w:rPr>
        <w:t xml:space="preserve">支持客车、货车、轿车、面包车、小货车、SUV、中型客车7种车型的识别； </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7)</w:t>
      </w:r>
      <w:r>
        <w:rPr>
          <w:rFonts w:ascii="宋体" w:hAnsi="宋体" w:cs="仿宋"/>
          <w:kern w:val="0"/>
          <w:sz w:val="28"/>
          <w:szCs w:val="28"/>
          <w:lang w:bidi="ar"/>
        </w:rPr>
        <w:tab/>
      </w:r>
      <w:r>
        <w:rPr>
          <w:rFonts w:ascii="宋体" w:hAnsi="宋体" w:cs="仿宋"/>
          <w:kern w:val="0"/>
          <w:sz w:val="28"/>
          <w:szCs w:val="28"/>
          <w:lang w:bidi="ar"/>
        </w:rPr>
        <w:t>支持不少于160种机动车车辆品牌的识别；</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8)</w:t>
      </w:r>
      <w:r>
        <w:rPr>
          <w:rFonts w:ascii="宋体" w:hAnsi="宋体" w:cs="仿宋"/>
          <w:kern w:val="0"/>
          <w:sz w:val="28"/>
          <w:szCs w:val="28"/>
          <w:lang w:bidi="ar"/>
        </w:rPr>
        <w:tab/>
      </w:r>
      <w:r>
        <w:rPr>
          <w:rFonts w:ascii="宋体" w:hAnsi="宋体" w:cs="仿宋"/>
          <w:kern w:val="0"/>
          <w:sz w:val="28"/>
          <w:szCs w:val="28"/>
          <w:lang w:bidi="ar"/>
        </w:rPr>
        <w:t xml:space="preserve">支持不少于2000种车辆子品牌和年款的识别； </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9)</w:t>
      </w:r>
      <w:r>
        <w:rPr>
          <w:rFonts w:ascii="宋体" w:hAnsi="宋体" w:cs="仿宋"/>
          <w:kern w:val="0"/>
          <w:sz w:val="28"/>
          <w:szCs w:val="28"/>
          <w:lang w:bidi="ar"/>
        </w:rPr>
        <w:tab/>
      </w:r>
      <w:r>
        <w:rPr>
          <w:rFonts w:ascii="宋体" w:hAnsi="宋体" w:cs="仿宋"/>
          <w:kern w:val="0"/>
          <w:sz w:val="28"/>
          <w:szCs w:val="28"/>
          <w:lang w:bidi="ar"/>
        </w:rPr>
        <w:t>支持主驾驶未系安全带检测识别；</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10)</w:t>
      </w:r>
      <w:r>
        <w:rPr>
          <w:rFonts w:ascii="宋体" w:hAnsi="宋体" w:cs="仿宋"/>
          <w:kern w:val="0"/>
          <w:sz w:val="28"/>
          <w:szCs w:val="28"/>
          <w:lang w:bidi="ar"/>
        </w:rPr>
        <w:tab/>
      </w:r>
      <w:r>
        <w:rPr>
          <w:rFonts w:ascii="宋体" w:hAnsi="宋体" w:cs="仿宋"/>
          <w:kern w:val="0"/>
          <w:sz w:val="28"/>
          <w:szCs w:val="28"/>
          <w:lang w:bidi="ar"/>
        </w:rPr>
        <w:t>支持主、副驾驶遮阳板打开检测识别；</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11)</w:t>
      </w:r>
      <w:r>
        <w:rPr>
          <w:rFonts w:ascii="宋体" w:hAnsi="宋体" w:cs="仿宋"/>
          <w:kern w:val="0"/>
          <w:sz w:val="28"/>
          <w:szCs w:val="28"/>
          <w:lang w:bidi="ar"/>
        </w:rPr>
        <w:tab/>
      </w:r>
      <w:r>
        <w:rPr>
          <w:rFonts w:ascii="宋体" w:hAnsi="宋体" w:cs="仿宋"/>
          <w:kern w:val="0"/>
          <w:sz w:val="28"/>
          <w:szCs w:val="28"/>
          <w:lang w:bidi="ar"/>
        </w:rPr>
        <w:t>支持驾驶人打手机检测识别；</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12)</w:t>
      </w:r>
      <w:r>
        <w:rPr>
          <w:rFonts w:ascii="宋体" w:hAnsi="宋体" w:cs="仿宋"/>
          <w:kern w:val="0"/>
          <w:sz w:val="28"/>
          <w:szCs w:val="28"/>
          <w:lang w:bidi="ar"/>
        </w:rPr>
        <w:tab/>
      </w:r>
      <w:r>
        <w:rPr>
          <w:rFonts w:ascii="宋体" w:hAnsi="宋体" w:cs="仿宋"/>
          <w:kern w:val="0"/>
          <w:sz w:val="28"/>
          <w:szCs w:val="28"/>
          <w:lang w:bidi="ar"/>
        </w:rPr>
        <w:t>支持黄标车的检测识别；</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13)</w:t>
      </w:r>
      <w:r>
        <w:rPr>
          <w:rFonts w:ascii="宋体" w:hAnsi="宋体" w:cs="仿宋"/>
          <w:kern w:val="0"/>
          <w:sz w:val="28"/>
          <w:szCs w:val="28"/>
          <w:lang w:bidi="ar"/>
        </w:rPr>
        <w:tab/>
      </w:r>
      <w:r>
        <w:rPr>
          <w:rFonts w:ascii="宋体" w:hAnsi="宋体" w:cs="仿宋"/>
          <w:kern w:val="0"/>
          <w:sz w:val="28"/>
          <w:szCs w:val="28"/>
          <w:lang w:bidi="ar"/>
        </w:rPr>
        <w:t xml:space="preserve">支持危险品车辆的检测识别； </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14)</w:t>
      </w:r>
      <w:r>
        <w:rPr>
          <w:rFonts w:ascii="宋体" w:hAnsi="宋体" w:cs="仿宋"/>
          <w:kern w:val="0"/>
          <w:sz w:val="28"/>
          <w:szCs w:val="28"/>
          <w:lang w:bidi="ar"/>
        </w:rPr>
        <w:tab/>
      </w:r>
      <w:r>
        <w:rPr>
          <w:rFonts w:ascii="宋体" w:hAnsi="宋体" w:cs="仿宋"/>
          <w:kern w:val="0"/>
          <w:sz w:val="28"/>
          <w:szCs w:val="28"/>
          <w:lang w:bidi="ar"/>
        </w:rPr>
        <w:t xml:space="preserve">支持车辆背向品牌、子品牌、颜色识别 </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15)</w:t>
      </w:r>
      <w:r>
        <w:rPr>
          <w:rFonts w:ascii="宋体" w:hAnsi="宋体" w:cs="仿宋"/>
          <w:kern w:val="0"/>
          <w:sz w:val="28"/>
          <w:szCs w:val="28"/>
          <w:lang w:bidi="ar"/>
        </w:rPr>
        <w:tab/>
      </w:r>
      <w:r>
        <w:rPr>
          <w:rFonts w:ascii="宋体" w:hAnsi="宋体" w:cs="仿宋"/>
          <w:kern w:val="0"/>
          <w:sz w:val="28"/>
          <w:szCs w:val="28"/>
          <w:lang w:bidi="ar"/>
        </w:rPr>
        <w:t>支持识别活动目标的速度、颜色、方向；</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16)</w:t>
      </w:r>
      <w:r>
        <w:rPr>
          <w:rFonts w:ascii="宋体" w:hAnsi="宋体" w:cs="仿宋"/>
          <w:kern w:val="0"/>
          <w:sz w:val="28"/>
          <w:szCs w:val="28"/>
          <w:lang w:bidi="ar"/>
        </w:rPr>
        <w:tab/>
      </w:r>
      <w:r>
        <w:rPr>
          <w:rFonts w:ascii="宋体" w:hAnsi="宋体" w:cs="仿宋"/>
          <w:kern w:val="0"/>
          <w:sz w:val="28"/>
          <w:szCs w:val="28"/>
          <w:lang w:bidi="ar"/>
        </w:rPr>
        <w:t>支持人体着装颜色、人体目标大小、运动方向、速度、年龄段、性别、是否戴眼镜、是否骑车、是否背包、是否拎东西识别；</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17)</w:t>
      </w:r>
      <w:r>
        <w:rPr>
          <w:rFonts w:ascii="宋体" w:hAnsi="宋体" w:cs="仿宋"/>
          <w:kern w:val="0"/>
          <w:sz w:val="28"/>
          <w:szCs w:val="28"/>
          <w:lang w:bidi="ar"/>
        </w:rPr>
        <w:tab/>
      </w:r>
      <w:r>
        <w:rPr>
          <w:rFonts w:ascii="宋体" w:hAnsi="宋体" w:cs="仿宋"/>
          <w:kern w:val="0"/>
          <w:sz w:val="28"/>
          <w:szCs w:val="28"/>
          <w:lang w:bidi="ar"/>
        </w:rPr>
        <w:t>支持多个设备智能分析单元通过级联方式形成集群系统。</w:t>
      </w:r>
    </w:p>
    <w:p>
      <w:pPr>
        <w:pStyle w:val="5"/>
        <w:numPr>
          <w:ilvl w:val="2"/>
          <w:numId w:val="3"/>
        </w:numPr>
        <w:rPr>
          <w:rFonts w:ascii="宋体" w:hAnsi="宋体" w:eastAsia="宋体" w:cs="仿宋"/>
          <w:kern w:val="0"/>
          <w:lang w:bidi="ar"/>
        </w:rPr>
      </w:pPr>
      <w:r>
        <w:rPr>
          <w:rFonts w:hint="eastAsia" w:ascii="宋体" w:hAnsi="宋体" w:eastAsia="宋体"/>
          <w:shd w:val="clear" w:color="auto" w:fill="FFFFFF"/>
        </w:rPr>
        <w:t>车辆图片智能分析软件授权</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w:t>
      </w:r>
      <w:r>
        <w:rPr>
          <w:rFonts w:ascii="宋体" w:hAnsi="宋体" w:cs="仿宋"/>
          <w:kern w:val="0"/>
          <w:sz w:val="28"/>
          <w:szCs w:val="28"/>
          <w:lang w:bidi="ar"/>
        </w:rPr>
        <w:tab/>
      </w:r>
      <w:r>
        <w:rPr>
          <w:rFonts w:ascii="宋体" w:hAnsi="宋体" w:cs="仿宋"/>
          <w:kern w:val="0"/>
          <w:sz w:val="28"/>
          <w:szCs w:val="28"/>
          <w:lang w:bidi="ar"/>
        </w:rPr>
        <w:t>支持背向车辆颜色、车辆类型、车辆子品牌识别；</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2</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 xml:space="preserve">支持黑、白、蓝、黄、绿五种车牌颜色的识别； </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3</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 xml:space="preserve">支持无车牌车辆的识别； </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4</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 xml:space="preserve">支持红、黄、绿、青、蓝、紫、粉、棕、白、灰及黑11种车身颜色识别； </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5</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 xml:space="preserve">支持不少于260种机动车车辆品牌的识别（正向），支持不少于200种机动车车辆品牌的识别（背向）； </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6</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 xml:space="preserve">支持临时车牌车辆的识别检测； </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7</w:t>
      </w:r>
      <w:r>
        <w:rPr>
          <w:rFonts w:ascii="宋体" w:hAnsi="宋体" w:cs="仿宋"/>
          <w:kern w:val="0"/>
          <w:sz w:val="28"/>
          <w:szCs w:val="28"/>
          <w:lang w:bidi="ar"/>
        </w:rPr>
        <w:tab/>
      </w:r>
      <w:r>
        <w:rPr>
          <w:rFonts w:ascii="宋体" w:hAnsi="宋体" w:cs="仿宋"/>
          <w:kern w:val="0"/>
          <w:sz w:val="28"/>
          <w:szCs w:val="28"/>
          <w:lang w:bidi="ar"/>
        </w:rPr>
        <w:t>支持对图片中的正向车辆进行以图搜图建模功能，支持对图片中的背向车辆进行以图搜图建模功能；</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8</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支持以图搜车功能，上传车辆的图片，比对后可输出达到设定相似度的过车图片。</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9</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支持特征搜车功能，上传车辆的图片并选定特征区域，比对后可输出达到设定相似度的过车图片；</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10</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支持900万像素及以下图片的结构化处理；</w:t>
      </w:r>
    </w:p>
    <w:p>
      <w:pPr>
        <w:pStyle w:val="5"/>
        <w:numPr>
          <w:ilvl w:val="2"/>
          <w:numId w:val="3"/>
        </w:numPr>
        <w:rPr>
          <w:rFonts w:ascii="宋体" w:hAnsi="宋体" w:eastAsia="宋体" w:cs="仿宋"/>
          <w:kern w:val="0"/>
          <w:lang w:bidi="ar"/>
        </w:rPr>
      </w:pPr>
      <w:r>
        <w:rPr>
          <w:rFonts w:hint="eastAsia" w:ascii="宋体" w:hAnsi="宋体" w:eastAsia="宋体"/>
          <w:shd w:val="clear" w:color="auto" w:fill="FFFFFF"/>
        </w:rPr>
        <w:t>人脸图片智能分析软件授权</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1路并发量等于1张人脸小图/秒</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w:t>
      </w:r>
      <w:r>
        <w:rPr>
          <w:rFonts w:ascii="宋体" w:hAnsi="宋体" w:cs="仿宋"/>
          <w:kern w:val="0"/>
          <w:sz w:val="28"/>
          <w:szCs w:val="28"/>
          <w:lang w:bidi="ar"/>
        </w:rPr>
        <w:tab/>
      </w:r>
      <w:r>
        <w:rPr>
          <w:rFonts w:ascii="宋体" w:hAnsi="宋体" w:cs="仿宋"/>
          <w:kern w:val="0"/>
          <w:sz w:val="28"/>
          <w:szCs w:val="28"/>
          <w:lang w:bidi="ar"/>
        </w:rPr>
        <w:t>支持单场景同时检出不少于20张人脸照片；</w:t>
      </w:r>
    </w:p>
    <w:p>
      <w:pPr>
        <w:spacing w:line="360" w:lineRule="auto"/>
        <w:ind w:firstLine="560" w:firstLineChars="200"/>
        <w:rPr>
          <w:rFonts w:hint="eastAsia" w:ascii="宋体" w:hAnsi="宋体" w:cs="仿宋"/>
          <w:kern w:val="0"/>
          <w:sz w:val="28"/>
          <w:szCs w:val="28"/>
          <w:lang w:bidi="ar"/>
        </w:rPr>
      </w:pPr>
      <w:r>
        <w:rPr>
          <w:rFonts w:hint="eastAsia" w:ascii="宋体" w:hAnsi="宋体" w:cs="仿宋"/>
          <w:kern w:val="0"/>
          <w:sz w:val="28"/>
          <w:szCs w:val="28"/>
          <w:lang w:bidi="ar"/>
        </w:rPr>
        <w:t>2</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支持检出两眼瞳距20像素点以上的人脸图片；</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3）</w:t>
      </w:r>
      <w:r>
        <w:rPr>
          <w:rFonts w:ascii="宋体" w:hAnsi="宋体" w:cs="仿宋"/>
          <w:kern w:val="0"/>
          <w:sz w:val="28"/>
          <w:szCs w:val="28"/>
          <w:lang w:bidi="ar"/>
        </w:rPr>
        <w:t>支持检出抬头、低头、左右转动、右斜向上、右斜向下、左斜向上、左斜向下等的人脸；</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4</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支持检出微笑、大笑、瞪眼、闭眼、张嘴、歪嘴、吐舌头等表情的人脸；</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5</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单个人脸检测结果，系统存储的人像特征数据大小不大于2k字节。</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6</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支持识别102×126~1600万像素人脸图片；</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7</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支持识别不低于6MB人脸图片；</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8</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支持比对两眼瞳距不小于20像素点人脸图片；</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9</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 xml:space="preserve">支持导入两张人脸图片进行一对一比对，输出比对相似度； </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10</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支持在特定条件下，设备对抓拍的人脸图片进行分析，将分析后的结果与关联的黑名单库进行比较，比对成功时触发报警，并产生报警提示；</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11</w:t>
      </w:r>
      <w:r>
        <w:rPr>
          <w:rFonts w:ascii="宋体" w:hAnsi="宋体" w:cs="仿宋"/>
          <w:kern w:val="0"/>
          <w:sz w:val="28"/>
          <w:szCs w:val="28"/>
          <w:lang w:bidi="ar"/>
        </w:rPr>
        <w:t>)</w:t>
      </w:r>
      <w:r>
        <w:rPr>
          <w:rFonts w:ascii="宋体" w:hAnsi="宋体" w:cs="仿宋"/>
          <w:kern w:val="0"/>
          <w:sz w:val="28"/>
          <w:szCs w:val="28"/>
          <w:lang w:bidi="ar"/>
        </w:rPr>
        <w:tab/>
      </w:r>
      <w:r>
        <w:rPr>
          <w:rFonts w:ascii="宋体" w:hAnsi="宋体" w:cs="仿宋"/>
          <w:kern w:val="0"/>
          <w:sz w:val="28"/>
          <w:szCs w:val="28"/>
          <w:lang w:bidi="ar"/>
        </w:rPr>
        <w:t>支持单张或批量导入黑名单图片及信息；</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融合大数据服务一体机</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w:t>
      </w:r>
      <w:r>
        <w:rPr>
          <w:rFonts w:ascii="宋体" w:hAnsi="宋体" w:cs="仿宋"/>
          <w:kern w:val="0"/>
          <w:sz w:val="28"/>
          <w:szCs w:val="28"/>
          <w:lang w:bidi="ar"/>
        </w:rPr>
        <w:t>CPU：2颗20核 X86架构CPU（2.10 GHz）</w:t>
      </w:r>
      <w:r>
        <w:rPr>
          <w:rFonts w:hint="eastAsia" w:ascii="宋体" w:hAnsi="宋体" w:cs="仿宋"/>
          <w:kern w:val="0"/>
          <w:sz w:val="28"/>
          <w:szCs w:val="28"/>
          <w:lang w:bidi="ar"/>
        </w:rPr>
        <w:t>；内存</w:t>
      </w:r>
      <w:r>
        <w:rPr>
          <w:rFonts w:ascii="宋体" w:hAnsi="宋体" w:cs="仿宋"/>
          <w:kern w:val="0"/>
          <w:sz w:val="28"/>
          <w:szCs w:val="28"/>
          <w:lang w:bidi="ar"/>
        </w:rPr>
        <w:t xml:space="preserve"> ：512G DDR4</w:t>
      </w:r>
      <w:r>
        <w:rPr>
          <w:rFonts w:hint="eastAsia" w:ascii="宋体" w:hAnsi="宋体" w:cs="仿宋"/>
          <w:kern w:val="0"/>
          <w:sz w:val="28"/>
          <w:szCs w:val="28"/>
          <w:lang w:bidi="ar"/>
        </w:rPr>
        <w:t>；硬盘</w:t>
      </w:r>
      <w:r>
        <w:rPr>
          <w:rFonts w:ascii="宋体" w:hAnsi="宋体" w:cs="仿宋"/>
          <w:kern w:val="0"/>
          <w:sz w:val="28"/>
          <w:szCs w:val="28"/>
          <w:lang w:bidi="ar"/>
        </w:rPr>
        <w:t xml:space="preserve"> ：240G SSD*1（系统）+240G SSD*1 + 960G*6 SSD + 4T*6 SATA</w:t>
      </w:r>
      <w:r>
        <w:rPr>
          <w:rFonts w:hint="eastAsia" w:ascii="宋体" w:hAnsi="宋体" w:cs="仿宋"/>
          <w:kern w:val="0"/>
          <w:sz w:val="28"/>
          <w:szCs w:val="28"/>
          <w:lang w:bidi="ar"/>
        </w:rPr>
        <w:t>；网络接口：</w:t>
      </w:r>
      <w:r>
        <w:rPr>
          <w:rFonts w:ascii="宋体" w:hAnsi="宋体" w:cs="仿宋"/>
          <w:kern w:val="0"/>
          <w:sz w:val="28"/>
          <w:szCs w:val="28"/>
          <w:lang w:bidi="ar"/>
        </w:rPr>
        <w:t>OCP 万兆光口（2个）+千兆电口（2个）；USB：4个；VGA：1个；PCIE扩展 ：最大支持10个PCIE插槽，含2个专用</w:t>
      </w:r>
      <w:r>
        <w:rPr>
          <w:rFonts w:hint="eastAsia" w:ascii="宋体" w:hAnsi="宋体" w:cs="仿宋"/>
          <w:kern w:val="0"/>
          <w:sz w:val="28"/>
          <w:szCs w:val="28"/>
          <w:lang w:bidi="ar"/>
        </w:rPr>
        <w:t>；支持</w:t>
      </w:r>
      <w:r>
        <w:rPr>
          <w:rFonts w:ascii="宋体" w:hAnsi="宋体" w:cs="仿宋"/>
          <w:kern w:val="0"/>
          <w:sz w:val="28"/>
          <w:szCs w:val="28"/>
          <w:lang w:bidi="ar"/>
        </w:rPr>
        <w:t>1+1冗余电源</w:t>
      </w:r>
      <w:r>
        <w:rPr>
          <w:rFonts w:hint="eastAsia" w:ascii="宋体" w:hAnsi="宋体" w:cs="仿宋"/>
          <w:kern w:val="0"/>
          <w:sz w:val="28"/>
          <w:szCs w:val="28"/>
          <w:lang w:bidi="ar"/>
        </w:rPr>
        <w:t>。</w:t>
      </w:r>
    </w:p>
    <w:p>
      <w:pPr>
        <w:spacing w:line="360" w:lineRule="auto"/>
        <w:ind w:firstLine="560" w:firstLineChars="200"/>
        <w:rPr>
          <w:rFonts w:ascii="宋体" w:hAnsi="宋体"/>
          <w:sz w:val="28"/>
          <w:szCs w:val="28"/>
        </w:rPr>
      </w:pPr>
      <w:r>
        <w:rPr>
          <w:rFonts w:ascii="宋体" w:hAnsi="宋体" w:cs="仿宋"/>
          <w:kern w:val="0"/>
          <w:sz w:val="28"/>
          <w:szCs w:val="28"/>
          <w:lang w:bidi="ar"/>
        </w:rPr>
        <w:t>2)</w:t>
      </w:r>
      <w:r>
        <w:rPr>
          <w:rFonts w:hint="eastAsia" w:ascii="宋体" w:hAnsi="宋体"/>
          <w:sz w:val="28"/>
          <w:szCs w:val="28"/>
        </w:rPr>
        <w:t xml:space="preserve"> 单台设备支持不少于</w:t>
      </w:r>
      <w:r>
        <w:rPr>
          <w:rFonts w:ascii="宋体" w:hAnsi="宋体"/>
          <w:sz w:val="28"/>
          <w:szCs w:val="28"/>
        </w:rPr>
        <w:t>20亿数据的存储、查询、搜图。50个用户并发，查询检索效率不低于4.5亿条数据/s，以图搜图效率不低于2000万条模型/s。</w:t>
      </w:r>
      <w:r>
        <w:rPr>
          <w:rFonts w:hint="eastAsia" w:ascii="宋体" w:hAnsi="宋体"/>
          <w:sz w:val="28"/>
          <w:szCs w:val="28"/>
        </w:rPr>
        <w:t>（要求提供公安部有效检测报告复印件）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3）支持关联人脸、人体、车辆进行综合查询。（要求提供公安部有效检测报告复印件）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4）一车一档信息包含车牌号码、车牌颜色、车牌归属地、车牌类型、车牌状态、车辆类型、品牌、型号、年款、车辆颜色、颜色深度、黄标车、危化品、是否有装饰、过车记录、落脚点卡口、套牌次数、活跃区域、活跃卡口、危险行为统计等。（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5）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w:t>
      </w:r>
      <w:r>
        <w:rPr>
          <w:rFonts w:ascii="宋体" w:hAnsi="宋体" w:cs="仿宋"/>
          <w:kern w:val="0"/>
          <w:sz w:val="28"/>
          <w:szCs w:val="28"/>
          <w:lang w:bidi="ar"/>
        </w:rPr>
        <w:t>5张图片</w:t>
      </w:r>
      <w:r>
        <w:rPr>
          <w:rFonts w:hint="eastAsia" w:ascii="宋体" w:hAnsi="宋体" w:cs="仿宋"/>
          <w:kern w:val="0"/>
          <w:sz w:val="28"/>
          <w:szCs w:val="28"/>
          <w:lang w:bidi="ar"/>
        </w:rPr>
        <w:t>。（要求提供公安部有效检测报告复印件）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6）支持分析指定车辆在一段时间内的卡口过车记录；支持分析指定卡口在一段时间内不同车辆通过的次数。</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8）支持建立不少于</w:t>
      </w:r>
      <w:r>
        <w:rPr>
          <w:rFonts w:ascii="宋体" w:hAnsi="宋体" w:cs="仿宋"/>
          <w:kern w:val="0"/>
          <w:sz w:val="28"/>
          <w:szCs w:val="28"/>
          <w:lang w:bidi="ar"/>
        </w:rPr>
        <w:t>1000个人脸库并提供检索服务</w:t>
      </w:r>
      <w:r>
        <w:rPr>
          <w:rFonts w:hint="eastAsia" w:ascii="宋体" w:hAnsi="宋体" w:cs="仿宋"/>
          <w:kern w:val="0"/>
          <w:sz w:val="28"/>
          <w:szCs w:val="28"/>
          <w:lang w:bidi="ar"/>
        </w:rPr>
        <w:t>。</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9）支持通过一张人脸图片进行图片相似度的匹配搜索，并支持按相似度排序。</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10）支持单库或者双库查重任务，单库查重指在同一人脸库中找出重复（相似）人脸，双库查重指在不同的两个人脸库之间找出重复（相似）人脸，支持按最小相似度、性别、姓名、身份证号等查询查重结果。</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11）实时更新过车记录；支持分析指定时间内，卡口总数、过车总数、异常过车次数、车辆总数、外地车总数、初次入城总数、最活跃卡口</w:t>
      </w:r>
      <w:r>
        <w:rPr>
          <w:rFonts w:ascii="宋体" w:hAnsi="宋体" w:cs="仿宋"/>
          <w:kern w:val="0"/>
          <w:sz w:val="28"/>
          <w:szCs w:val="28"/>
          <w:lang w:bidi="ar"/>
        </w:rPr>
        <w:t>Top5，最活跃车辆Top5、属地分布Top5、品牌分布Top5，以及高峰时段，类型分布，车辆颜色分布。</w:t>
      </w:r>
      <w:r>
        <w:rPr>
          <w:rFonts w:hint="eastAsia" w:ascii="宋体" w:hAnsi="宋体" w:cs="仿宋"/>
          <w:kern w:val="0"/>
          <w:sz w:val="28"/>
          <w:szCs w:val="28"/>
          <w:lang w:bidi="ar"/>
        </w:rPr>
        <w:t>（要求提供公安部有效检测报告复印件）</w:t>
      </w:r>
    </w:p>
    <w:p>
      <w:pPr>
        <w:pStyle w:val="5"/>
        <w:numPr>
          <w:ilvl w:val="2"/>
          <w:numId w:val="3"/>
        </w:numPr>
        <w:rPr>
          <w:rFonts w:ascii="宋体" w:hAnsi="宋体" w:eastAsia="宋体" w:cs="仿宋"/>
          <w:kern w:val="0"/>
          <w:lang w:bidi="ar"/>
        </w:rPr>
      </w:pPr>
      <w:r>
        <w:rPr>
          <w:rFonts w:hint="eastAsia" w:ascii="宋体" w:hAnsi="宋体" w:eastAsia="宋体"/>
          <w:shd w:val="clear" w:color="auto" w:fill="FFFFFF"/>
        </w:rPr>
        <w:t>大数据服务一体机</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高性能数据检索:</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单台设备支持支持1亿条结构化数据加速检索（车辆/人体）；</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冷数据支持存储30亿条人体结构化数据，60亿条车辆结构化数据，120亿条WIFI结构化数据；支持多维数据融合存储。</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数据融合查询:</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支持关联人脸、人体、车辆进行综合查询；支持通过时间段、监控点、属性等条件进行模糊查询；支持通过单个或多个模型数据进行相似度的匹配检索</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人脸数据应用:</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属性检索、以图搜图、区域碰撞、频繁过人分析、落脚点分析、同行人分析、数据统计、人员布控</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人体数据应用:</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属性检索、统计分析、以图搜图</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车辆数据应用:</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过车查询、轨迹查询、卡口流量预测、初次入城、频繁出入、区域碰撞、跟车关联、落脚点、隐匿车、昼伏夜出、空降车、车辆分组统计、以图搜图、套牌车分析、一车一档、模型布控、红名单</w:t>
      </w:r>
    </w:p>
    <w:p>
      <w:pPr>
        <w:spacing w:line="360" w:lineRule="auto"/>
        <w:ind w:firstLine="560" w:firstLineChars="200"/>
        <w:jc w:val="left"/>
        <w:rPr>
          <w:rFonts w:hint="eastAsia" w:ascii="宋体" w:hAnsi="宋体" w:cs="仿宋"/>
          <w:kern w:val="0"/>
          <w:sz w:val="28"/>
          <w:szCs w:val="28"/>
          <w:lang w:bidi="ar"/>
        </w:rPr>
      </w:pPr>
      <w:r>
        <w:rPr>
          <w:rFonts w:hint="eastAsia" w:ascii="宋体" w:hAnsi="宋体" w:cs="仿宋"/>
          <w:kern w:val="0"/>
          <w:sz w:val="28"/>
          <w:szCs w:val="28"/>
          <w:lang w:bidi="ar"/>
        </w:rPr>
        <w:t>硬件规格：</w:t>
      </w:r>
    </w:p>
    <w:p>
      <w:pPr>
        <w:spacing w:line="360" w:lineRule="auto"/>
        <w:ind w:firstLine="560" w:firstLineChars="200"/>
        <w:jc w:val="left"/>
        <w:rPr>
          <w:rFonts w:ascii="宋体" w:hAnsi="宋体" w:cs="仿宋"/>
          <w:kern w:val="0"/>
          <w:sz w:val="28"/>
          <w:szCs w:val="28"/>
          <w:lang w:bidi="ar"/>
        </w:rPr>
      </w:pPr>
      <w:r>
        <w:rPr>
          <w:rFonts w:hint="eastAsia" w:ascii="宋体" w:hAnsi="宋体" w:cs="仿宋"/>
          <w:kern w:val="0"/>
          <w:sz w:val="28"/>
          <w:szCs w:val="28"/>
          <w:lang w:bidi="ar"/>
        </w:rPr>
        <w:t>6130×2/512GB DDR4/ 240G M.2×1（系统）+240G SSD×1（后置）+ 960G SSD×6+4T 7.2K SATA×6（RAID10）/SAS_HBA*2/10GbE×2/1GbE×2/550W(1+1) /2U/导轨</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数据处理服务一体机1</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硬件规格：</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CPU：英特尔® 至强® 金牌 4214R （16.5M 高速缓存，2.40 GHz）*2</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内存：256G DDR4</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硬盘：600G SAS*2（RAID1）+ 960G SSD*2（RAID1）+ Raid_2G卡（带电池）</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接口：网络接口：OCP 万兆光口（2个），千兆电口（2个）；USB：4个；VGA：1个；</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PCIE扩展：最大支持6个PCIE扩展，含2个专用</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功耗模块：AC:200-240V 50Hz/60Hz DC:100~240v</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工作温度：工作5℃～40℃(41℉～104℉)</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工作湿度：35%～80% RH</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储藏温度：储藏-40℃～70℃(-40℉～158℉)</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散热风扇：最大3个热插拔冗余风扇</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机箱规格：2U 机架式服务一体机机箱</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业务功能：</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支持秒级查支持秒级查询，属性综合检索、多维统计等功能，具有高可靠、高扩展、高读写吞吐量等特点，适用于大规模、低延时快速数据分析等业务场景。</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数据资源平台服务：</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为数据资源平台提供大数据基础组件服务。</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感知数据应用服务：</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为感知数据应用提供大数据基础组件与感知数据支撑组件服务。</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扩展能力：</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支持集群线性扩容，实现存储与性能弹性扩展</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容错机制：</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支持数据保存多个副本，并提供容错机制，实现副本丢失自动恢复。支持系统容灾，实现集群中任意节点故障，系统业务不中断。</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数据处理服务一体机2</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硬件规格：</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CPU：英特尔® 至强® 金牌 4214R （16.5M 高速缓存，2.40 GHz）*2</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内存：128G DDR4</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硬盘：600G SAS*2+ 960G SSD*2+ Raid_2G卡（带电池）</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接口：网络接口：OCP 万兆光口（2个），千兆电口（2个）；USB：4个；VGA：1个；</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PCIE扩展：最大支持6个PCIE扩展，含2个专用</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功耗模块：AC:200-240V 50Hz/60Hz DC:100~240v</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工作温度：工作5℃～40℃(41℉～104℉)</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工作湿度：35%～80% RH</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储藏温度：储藏-40℃～70℃(-40℉～158℉)</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散热风扇：最大3个热插拔冗余风扇</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机箱规格：2U 机架式服务一体机机箱</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业务功能：</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支持秒级查支持秒级查询，属性综合检索、多维统计等功能，具有高可靠、高扩展、高读写吞吐量等特点，适用于大规模、低延时快速数据分析等业务场景。</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数据资源平台服务：</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为数据资源平台提供大数据基础组件服务。</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感知数据应用服务：</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为感知数据应用提供大数据基础组件与感知数据支撑组件服务。</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扩展能力：</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支持集群线性扩容，实现存储与性能弹性扩展</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容错机制：</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支持数据保存多个副本，并提供容错机制，实现副本丢失自动恢复。支持系统容灾，实现集群中任意节点故障，系统业务不中断。</w:t>
      </w:r>
    </w:p>
    <w:p>
      <w:pPr>
        <w:pStyle w:val="5"/>
        <w:numPr>
          <w:ilvl w:val="2"/>
          <w:numId w:val="3"/>
        </w:numPr>
        <w:rPr>
          <w:rFonts w:ascii="宋体" w:hAnsi="宋体" w:eastAsia="宋体" w:cs="仿宋"/>
          <w:kern w:val="0"/>
          <w:lang w:bidi="ar"/>
        </w:rPr>
      </w:pPr>
      <w:r>
        <w:rPr>
          <w:rFonts w:hint="eastAsia" w:ascii="宋体" w:hAnsi="宋体" w:eastAsia="宋体"/>
          <w:shd w:val="clear" w:color="auto" w:fill="FFFFFF"/>
        </w:rPr>
        <w:t>数据处理服务一体机3</w:t>
      </w:r>
    </w:p>
    <w:p>
      <w:pPr>
        <w:pStyle w:val="277"/>
        <w:ind w:left="420" w:leftChars="200" w:firstLine="0" w:firstLineChars="0"/>
        <w:rPr>
          <w:rFonts w:hint="eastAsia" w:ascii="宋体" w:hAnsi="宋体" w:eastAsia="宋体" w:cs="仿宋"/>
          <w:kern w:val="0"/>
          <w:sz w:val="28"/>
          <w:szCs w:val="28"/>
          <w:lang w:bidi="ar"/>
        </w:rPr>
      </w:pPr>
      <w:r>
        <w:rPr>
          <w:rFonts w:hint="eastAsia" w:ascii="宋体" w:hAnsi="宋体" w:eastAsia="宋体" w:cs="仿宋"/>
          <w:kern w:val="0"/>
          <w:sz w:val="28"/>
          <w:szCs w:val="28"/>
          <w:lang w:bidi="ar"/>
        </w:rPr>
        <w:t>硬件规格：</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CPU：英特尔® 至强® 金牌 4214R （16.5M 高速缓存，2.40 GHz）*2</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内存：256G DDR4</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硬盘：600G SAS*2（RAID1）+1.8T SAS*7（RAID5）+960G SSD*5（Raid5）+Raid_2G卡（带电池）</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接口：网络接口：OCP 万兆光口（2个），千兆电口（2个）；USB：4个；VGA：1个；</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PCIE扩展：最大支持6个PCIE扩展，含2个专用</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功耗模块：AC:200-240V 50Hz/60Hz DC:100~240v</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工作温度：工作5℃～40℃(41℉～104℉)</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工作湿度：35%～80% RH</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储藏温度：储藏-40℃～70℃(-40℉～158℉)</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散热风扇：最大3个热插拔冗余风扇</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机箱规格：2U 机架式服务一体机机箱</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业务功能：</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支持秒级查支持秒级查询，属性综合检索、多维统计等功能，具有高可靠、高扩展、高读写吞吐量等特点，适用于大规模、低延时快速数据分析等业务场景。</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数据资源平台服务：</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为数据资源平台提供大数据基础组件服务。</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感知数据应用服务：</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为感知数据应用提供大数据基础组件与感知数据支撑组件服务。</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扩展能力：</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支持集群线性扩容，实现存储与性能弹性扩展</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容错机制：</w:t>
      </w:r>
      <w:r>
        <w:rPr>
          <w:rFonts w:hint="eastAsia" w:ascii="宋体" w:hAnsi="宋体" w:eastAsia="宋体" w:cs="仿宋"/>
          <w:kern w:val="0"/>
          <w:sz w:val="28"/>
          <w:szCs w:val="28"/>
          <w:lang w:bidi="ar"/>
        </w:rPr>
        <w:br w:type="textWrapping"/>
      </w:r>
      <w:r>
        <w:rPr>
          <w:rFonts w:hint="eastAsia" w:ascii="宋体" w:hAnsi="宋体" w:eastAsia="宋体" w:cs="仿宋"/>
          <w:kern w:val="0"/>
          <w:sz w:val="28"/>
          <w:szCs w:val="28"/>
          <w:lang w:bidi="ar"/>
        </w:rPr>
        <w:t>支持数据保存多个副本，并提供容错机制，实现副本丢失自动恢复。支持系统容灾，实现集群中任意节点故障，系统业务不中断。</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大数据集群服务一体机</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CPU：Xeon® Silver 4214R (12C/2.40 GHz)*2；</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内存：</w:t>
      </w:r>
      <w:r>
        <w:rPr>
          <w:rFonts w:ascii="宋体" w:hAnsi="宋体" w:cs="仿宋"/>
          <w:kern w:val="0"/>
          <w:sz w:val="28"/>
          <w:szCs w:val="28"/>
          <w:lang w:bidi="ar"/>
        </w:rPr>
        <w:t>32G ECC DDR4*16；</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硬盘</w:t>
      </w:r>
      <w:r>
        <w:rPr>
          <w:rFonts w:ascii="宋体" w:hAnsi="宋体" w:cs="仿宋"/>
          <w:kern w:val="0"/>
          <w:sz w:val="28"/>
          <w:szCs w:val="28"/>
          <w:lang w:bidi="ar"/>
        </w:rPr>
        <w:t>1：SAS 600G 10K 2.5 英寸*2，16盘位(前置12块大盘+后置4块小盘)，RAID 1；</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硬盘</w:t>
      </w:r>
      <w:r>
        <w:rPr>
          <w:rFonts w:ascii="宋体" w:hAnsi="宋体" w:cs="仿宋"/>
          <w:kern w:val="0"/>
          <w:sz w:val="28"/>
          <w:szCs w:val="28"/>
          <w:lang w:bidi="ar"/>
        </w:rPr>
        <w:t>2：SSD 960G*4，无 RAID；</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硬盘</w:t>
      </w:r>
      <w:r>
        <w:rPr>
          <w:rFonts w:ascii="宋体" w:hAnsi="宋体" w:cs="仿宋"/>
          <w:kern w:val="0"/>
          <w:sz w:val="28"/>
          <w:szCs w:val="28"/>
          <w:lang w:bidi="ar"/>
        </w:rPr>
        <w:t>3：SATA 6TB 3.5英寸*8，无 RAID；</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阵列卡：</w:t>
      </w:r>
      <w:r>
        <w:rPr>
          <w:rFonts w:ascii="宋体" w:hAnsi="宋体" w:cs="仿宋"/>
          <w:kern w:val="0"/>
          <w:sz w:val="28"/>
          <w:szCs w:val="28"/>
          <w:lang w:bidi="ar"/>
        </w:rPr>
        <w:t>RAID_1G(适配12-16盘位)（P）*1；</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OCP卡：双光口万兆网卡OCP(含光模块)*1；</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电源：</w:t>
      </w:r>
      <w:r>
        <w:rPr>
          <w:rFonts w:ascii="宋体" w:hAnsi="宋体" w:cs="仿宋"/>
          <w:kern w:val="0"/>
          <w:sz w:val="28"/>
          <w:szCs w:val="28"/>
          <w:lang w:bidi="ar"/>
        </w:rPr>
        <w:t>800W (1＋1) CRPS AC/DC双输入；</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基于大数据软件，可以实现以下功能：</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大数据能力：</w:t>
      </w:r>
      <w:r>
        <w:rPr>
          <w:rFonts w:hint="eastAsia" w:ascii="宋体" w:hAnsi="宋体" w:cs="仿宋"/>
          <w:kern w:val="0"/>
          <w:sz w:val="28"/>
          <w:szCs w:val="28"/>
          <w:lang w:bidi="ar"/>
        </w:rPr>
        <w:t>基于</w:t>
      </w:r>
      <w:r>
        <w:rPr>
          <w:rFonts w:ascii="宋体" w:hAnsi="宋体" w:cs="仿宋"/>
          <w:kern w:val="0"/>
          <w:sz w:val="28"/>
          <w:szCs w:val="28"/>
          <w:lang w:bidi="ar"/>
        </w:rPr>
        <w:t>Hadoop的大数据基础平台，提供消息订阅系统Kafka、分布式文件系统HDFS、资源调度Yarn、NoSQL数据库HBase、全文检索ElasticSearch、内存计算框架Spark、分布式协调Zookeeper、工作流Oozie、列式存储系统Kudu等大数据基础能力。</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一站式大数据运维：</w:t>
      </w:r>
      <w:r>
        <w:rPr>
          <w:rFonts w:hint="eastAsia" w:ascii="宋体" w:hAnsi="宋体" w:cs="仿宋"/>
          <w:kern w:val="0"/>
          <w:sz w:val="28"/>
          <w:szCs w:val="28"/>
          <w:lang w:bidi="ar"/>
        </w:rPr>
        <w:t>基于一站式大数据运维管理平台，具备自动安装部署、集群管理、服务管理、告警管理、系统监控、日志管理、备份管理、审计管理、租户管理、用户管理、系统配置等运维管理功能。</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安全管理：</w:t>
      </w:r>
      <w:r>
        <w:rPr>
          <w:rFonts w:hint="eastAsia" w:ascii="宋体" w:hAnsi="宋体" w:cs="仿宋"/>
          <w:kern w:val="0"/>
          <w:sz w:val="28"/>
          <w:szCs w:val="28"/>
          <w:lang w:bidi="ar"/>
        </w:rPr>
        <w:t>支持</w:t>
      </w:r>
      <w:r>
        <w:rPr>
          <w:rFonts w:ascii="宋体" w:hAnsi="宋体" w:cs="仿宋"/>
          <w:kern w:val="0"/>
          <w:sz w:val="28"/>
          <w:szCs w:val="28"/>
          <w:lang w:bidi="ar"/>
        </w:rPr>
        <w:t>Kerberos身份验证，全栈技术组件支持Kerberos安全认证。系统支持提供安全模式和普通模式两种服务。</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业务支持：</w:t>
      </w:r>
      <w:r>
        <w:rPr>
          <w:rFonts w:hint="eastAsia" w:ascii="宋体" w:hAnsi="宋体" w:cs="仿宋"/>
          <w:kern w:val="0"/>
          <w:sz w:val="28"/>
          <w:szCs w:val="28"/>
          <w:lang w:bidi="ar"/>
        </w:rPr>
        <w:t>基于大数据软件在服务一体机实现表管理支持</w:t>
      </w:r>
      <w:r>
        <w:rPr>
          <w:rFonts w:ascii="宋体" w:hAnsi="宋体" w:cs="仿宋"/>
          <w:kern w:val="0"/>
          <w:sz w:val="28"/>
          <w:szCs w:val="28"/>
          <w:lang w:bidi="ar"/>
        </w:rPr>
        <w:t>SQL操作，支持表元信息管理、数据生命周期管理、支持表空间监控、数据分布监控，支持数据增长自适应存储。</w:t>
      </w:r>
    </w:p>
    <w:p>
      <w:pPr>
        <w:pStyle w:val="5"/>
        <w:numPr>
          <w:ilvl w:val="2"/>
          <w:numId w:val="3"/>
        </w:numPr>
        <w:rPr>
          <w:rFonts w:ascii="宋体" w:hAnsi="宋体" w:eastAsia="宋体" w:cs="仿宋"/>
          <w:kern w:val="0"/>
          <w:lang w:bidi="ar"/>
        </w:rPr>
      </w:pPr>
      <w:r>
        <w:rPr>
          <w:rFonts w:hint="eastAsia" w:ascii="宋体" w:hAnsi="宋体" w:eastAsia="宋体"/>
          <w:shd w:val="clear" w:color="auto" w:fill="FFFFFF"/>
        </w:rPr>
        <w:t>大数据基础组件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w:t>
      </w:r>
      <w:r>
        <w:rPr>
          <w:rFonts w:ascii="宋体" w:hAnsi="宋体" w:cs="仿宋"/>
          <w:kern w:val="0"/>
          <w:sz w:val="28"/>
          <w:szCs w:val="28"/>
          <w:lang w:bidi="ar"/>
        </w:rPr>
        <w:t>数量</w:t>
      </w:r>
      <w:r>
        <w:rPr>
          <w:rFonts w:hint="eastAsia" w:ascii="宋体" w:hAnsi="宋体" w:cs="仿宋"/>
          <w:kern w:val="0"/>
          <w:sz w:val="28"/>
          <w:szCs w:val="28"/>
          <w:lang w:bidi="ar"/>
        </w:rPr>
        <w:t>与</w:t>
      </w:r>
      <w:r>
        <w:rPr>
          <w:rFonts w:ascii="宋体" w:hAnsi="宋体" w:cs="仿宋"/>
          <w:kern w:val="0"/>
          <w:sz w:val="28"/>
          <w:szCs w:val="28"/>
          <w:lang w:bidi="ar"/>
        </w:rPr>
        <w:t>部署的设备节点数一致。</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2）支持计算服务异常中止后自动拉起，支持任务弹性调度，支持组件资源使用情况监控。</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3）支持监控集群健康状态（组件状态、</w:t>
      </w:r>
      <w:r>
        <w:rPr>
          <w:rFonts w:ascii="宋体" w:hAnsi="宋体" w:cs="仿宋"/>
          <w:kern w:val="0"/>
          <w:sz w:val="28"/>
          <w:szCs w:val="28"/>
          <w:lang w:bidi="ar"/>
        </w:rPr>
        <w:t>CPU及内存使用率、网络流量、磁盘空间使用率、磁盘挂载情况、磁盘IOPS等）。支持查看集群中各节点运行状态，组件状态，集群告警信息等</w:t>
      </w:r>
      <w:r>
        <w:rPr>
          <w:rFonts w:hint="eastAsia" w:ascii="宋体" w:hAnsi="宋体" w:cs="仿宋"/>
          <w:kern w:val="0"/>
          <w:sz w:val="28"/>
          <w:szCs w:val="28"/>
          <w:lang w:bidi="ar"/>
        </w:rPr>
        <w:t>。（要求提供公安部有效检测报告复印件）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4）支持集群间历史数据迁移功能，使用数据抽取工具分批次将历史数据抽取入库。</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5）支持可视化一站式大数据集群管理平台，具备安装部署、节点管理、服务管理、告警管理、系统监控（监控概览、基础服务、租户服务、专题监控）、日志审计（操作审计、权限审计、日志管理）、租户管理、用户管理等管理功能。（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6）支持计算功能组件：</w:t>
      </w:r>
      <w:r>
        <w:rPr>
          <w:rFonts w:ascii="宋体" w:hAnsi="宋体" w:cs="仿宋"/>
          <w:kern w:val="0"/>
          <w:sz w:val="28"/>
          <w:szCs w:val="28"/>
          <w:lang w:bidi="ar"/>
        </w:rPr>
        <w:t>Hadoop(资源调度Yarn)、流计算Flink、内存计算框架Spark、数仓工具HIVE、SQL语义查询分析系统Impala、SQL执行引擎Kyuubi、分布式SQL查询引擎Presto、Hadoop UI系统HUE、SQL分析平台OneSQL、工作流Oozie</w:t>
      </w:r>
      <w:r>
        <w:rPr>
          <w:rFonts w:hint="eastAsia" w:ascii="宋体" w:hAnsi="宋体" w:cs="仿宋"/>
          <w:kern w:val="0"/>
          <w:sz w:val="28"/>
          <w:szCs w:val="28"/>
          <w:lang w:bidi="ar"/>
        </w:rPr>
        <w:t>。（要求提供公安部有效检测报告复印件）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9）提供组件支持能力包括：提供脚本管理功能、应用管理功能和资源管理功能，用户可通过</w:t>
      </w:r>
      <w:r>
        <w:rPr>
          <w:rFonts w:ascii="宋体" w:hAnsi="宋体" w:cs="仿宋"/>
          <w:kern w:val="0"/>
          <w:sz w:val="28"/>
          <w:szCs w:val="28"/>
          <w:lang w:bidi="ar"/>
        </w:rPr>
        <w:t>SQL、画布或者jar包提交流计算应用；提供分布式监控告警系统，对监控的指标进行采集、存储、展示和分析，对集群节点、服务、容器服务进行监控，提供异常告警功能；提供大数据SQL分析平台，提供统一的SQL支持，包括DDL、DML、DQL</w:t>
      </w:r>
      <w:r>
        <w:rPr>
          <w:rFonts w:hint="eastAsia" w:ascii="宋体" w:hAnsi="宋体" w:cs="仿宋"/>
          <w:kern w:val="0"/>
          <w:sz w:val="28"/>
          <w:szCs w:val="28"/>
          <w:lang w:bidi="ar"/>
        </w:rPr>
        <w:t>。（要求提供公安部有效检测报告复印件）</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10）具备集群高可用功能，当集群中任意一个节点发生故障时，集群可保持正常工作且数据不会丢失。（要求提供公安部有效检测报告复印件）</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硬盘</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SSD,SSDSC2KB960G8,960G,2.5'',SATA3,SG</w:t>
      </w:r>
    </w:p>
    <w:p>
      <w:pPr>
        <w:pStyle w:val="5"/>
        <w:numPr>
          <w:ilvl w:val="2"/>
          <w:numId w:val="3"/>
        </w:numPr>
        <w:rPr>
          <w:rFonts w:ascii="宋体" w:hAnsi="宋体" w:eastAsia="宋体" w:cs="仿宋"/>
          <w:kern w:val="0"/>
          <w:lang w:bidi="ar"/>
        </w:rPr>
      </w:pPr>
      <w:r>
        <w:rPr>
          <w:rFonts w:hint="eastAsia" w:ascii="宋体" w:hAnsi="宋体" w:eastAsia="宋体"/>
          <w:shd w:val="clear" w:color="auto" w:fill="FFFFFF"/>
        </w:rPr>
        <w:t>2口万兆网卡-含模块</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1）</w:t>
      </w:r>
      <w:r>
        <w:rPr>
          <w:rFonts w:hint="eastAsia" w:ascii="宋体" w:hAnsi="宋体" w:cs="仿宋"/>
          <w:kern w:val="0"/>
          <w:sz w:val="28"/>
          <w:szCs w:val="28"/>
          <w:lang w:bidi="ar"/>
        </w:rPr>
        <w:t>全高，</w:t>
      </w:r>
      <w:r>
        <w:rPr>
          <w:rFonts w:ascii="宋体" w:hAnsi="宋体" w:cs="仿宋"/>
          <w:kern w:val="0"/>
          <w:sz w:val="28"/>
          <w:szCs w:val="28"/>
          <w:lang w:bidi="ar"/>
        </w:rPr>
        <w:t>PCIEx4 2.0</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2</w:t>
      </w:r>
      <w:r>
        <w:rPr>
          <w:rFonts w:ascii="宋体" w:hAnsi="宋体" w:cs="仿宋"/>
          <w:kern w:val="0"/>
          <w:sz w:val="28"/>
          <w:szCs w:val="28"/>
          <w:lang w:bidi="ar"/>
        </w:rPr>
        <w:t>）2*SFP+（带光模块）</w:t>
      </w:r>
    </w:p>
    <w:p>
      <w:pPr>
        <w:spacing w:line="360" w:lineRule="auto"/>
        <w:ind w:firstLine="560" w:firstLineChars="200"/>
        <w:rPr>
          <w:rFonts w:ascii="宋体" w:hAnsi="宋体" w:cs="仿宋"/>
          <w:kern w:val="0"/>
          <w:sz w:val="28"/>
          <w:szCs w:val="28"/>
          <w:lang w:bidi="ar"/>
        </w:rPr>
      </w:pPr>
      <w:r>
        <w:rPr>
          <w:rFonts w:hint="eastAsia" w:ascii="宋体" w:hAnsi="宋体" w:cs="仿宋"/>
          <w:kern w:val="0"/>
          <w:sz w:val="28"/>
          <w:szCs w:val="28"/>
          <w:lang w:bidi="ar"/>
        </w:rPr>
        <w:t>3</w:t>
      </w:r>
      <w:r>
        <w:rPr>
          <w:rFonts w:ascii="宋体" w:hAnsi="宋体" w:cs="仿宋"/>
          <w:kern w:val="0"/>
          <w:sz w:val="28"/>
          <w:szCs w:val="28"/>
          <w:lang w:bidi="ar"/>
        </w:rPr>
        <w:t>）10Gb 光纤以太：IEEE 802.3</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比对服务一体机</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2颗24核CPU(48线程，2.20GHz），8张T4 GPU卡。</w:t>
      </w:r>
    </w:p>
    <w:p>
      <w:pPr>
        <w:pStyle w:val="277"/>
        <w:numPr>
          <w:ilvl w:val="0"/>
          <w:numId w:val="8"/>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内存：</w:t>
      </w:r>
      <w:r>
        <w:rPr>
          <w:rFonts w:ascii="宋体" w:hAnsi="宋体" w:eastAsia="宋体" w:cs="仿宋"/>
          <w:kern w:val="0"/>
          <w:sz w:val="28"/>
          <w:szCs w:val="28"/>
          <w:lang w:bidi="ar"/>
        </w:rPr>
        <w:t>768GB DDR4。</w:t>
      </w:r>
    </w:p>
    <w:p>
      <w:pPr>
        <w:pStyle w:val="277"/>
        <w:numPr>
          <w:ilvl w:val="0"/>
          <w:numId w:val="8"/>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硬盘：</w:t>
      </w:r>
      <w:r>
        <w:rPr>
          <w:rFonts w:ascii="宋体" w:hAnsi="宋体" w:eastAsia="宋体" w:cs="仿宋"/>
          <w:kern w:val="0"/>
          <w:sz w:val="28"/>
          <w:szCs w:val="28"/>
          <w:lang w:bidi="ar"/>
        </w:rPr>
        <w:t>240G SSD*1，960G SSD*1，4T SATA*1。</w:t>
      </w:r>
    </w:p>
    <w:p>
      <w:pPr>
        <w:pStyle w:val="277"/>
        <w:numPr>
          <w:ilvl w:val="0"/>
          <w:numId w:val="8"/>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外部接口：</w:t>
      </w:r>
      <w:r>
        <w:rPr>
          <w:rFonts w:ascii="宋体" w:hAnsi="宋体" w:eastAsia="宋体" w:cs="仿宋"/>
          <w:kern w:val="0"/>
          <w:sz w:val="28"/>
          <w:szCs w:val="28"/>
          <w:lang w:bidi="ar"/>
        </w:rPr>
        <w:t>2个千兆自适应网络接口；2个前置USB接口，2个后置USB接口；1个前置VGA接口，1个后置VGA接口；共8个PCIE插糟。</w:t>
      </w:r>
    </w:p>
    <w:p>
      <w:pPr>
        <w:pStyle w:val="277"/>
        <w:numPr>
          <w:ilvl w:val="0"/>
          <w:numId w:val="8"/>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电源模块：热拔插高效</w:t>
      </w:r>
      <w:r>
        <w:rPr>
          <w:rFonts w:ascii="宋体" w:hAnsi="宋体" w:eastAsia="宋体" w:cs="仿宋"/>
          <w:kern w:val="0"/>
          <w:sz w:val="28"/>
          <w:szCs w:val="28"/>
          <w:lang w:bidi="ar"/>
        </w:rPr>
        <w:t xml:space="preserve"> 1+1（1200w） 冗余电源模块</w:t>
      </w:r>
    </w:p>
    <w:p>
      <w:pPr>
        <w:pStyle w:val="277"/>
        <w:numPr>
          <w:ilvl w:val="0"/>
          <w:numId w:val="8"/>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工作温度：</w:t>
      </w:r>
      <w:r>
        <w:rPr>
          <w:rFonts w:ascii="宋体" w:hAnsi="宋体" w:eastAsia="宋体" w:cs="仿宋"/>
          <w:kern w:val="0"/>
          <w:sz w:val="28"/>
          <w:szCs w:val="28"/>
          <w:lang w:bidi="ar"/>
        </w:rPr>
        <w:t>5℃~35℃；</w:t>
      </w:r>
      <w:r>
        <w:rPr>
          <w:rFonts w:hint="eastAsia" w:ascii="宋体" w:hAnsi="宋体" w:eastAsia="宋体" w:cs="仿宋"/>
          <w:kern w:val="0"/>
          <w:sz w:val="28"/>
          <w:szCs w:val="28"/>
          <w:lang w:bidi="ar"/>
        </w:rPr>
        <w:t>储藏温度：</w:t>
      </w:r>
      <w:r>
        <w:rPr>
          <w:rFonts w:ascii="宋体" w:hAnsi="宋体" w:eastAsia="宋体" w:cs="仿宋"/>
          <w:kern w:val="0"/>
          <w:sz w:val="28"/>
          <w:szCs w:val="28"/>
          <w:lang w:bidi="ar"/>
        </w:rPr>
        <w:t>-40℃~60℃；</w:t>
      </w:r>
      <w:r>
        <w:rPr>
          <w:rFonts w:hint="eastAsia" w:ascii="宋体" w:hAnsi="宋体" w:eastAsia="宋体" w:cs="仿宋"/>
          <w:kern w:val="0"/>
          <w:sz w:val="28"/>
          <w:szCs w:val="28"/>
          <w:lang w:bidi="ar"/>
        </w:rPr>
        <w:t>工作湿度：</w:t>
      </w:r>
      <w:r>
        <w:rPr>
          <w:rFonts w:ascii="宋体" w:hAnsi="宋体" w:eastAsia="宋体" w:cs="仿宋"/>
          <w:kern w:val="0"/>
          <w:sz w:val="28"/>
          <w:szCs w:val="28"/>
          <w:lang w:bidi="ar"/>
        </w:rPr>
        <w:t>35％-80％，无凝露。</w:t>
      </w:r>
    </w:p>
    <w:p>
      <w:pPr>
        <w:pStyle w:val="277"/>
        <w:numPr>
          <w:ilvl w:val="0"/>
          <w:numId w:val="8"/>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容量：名单库单卡最大容量：</w:t>
      </w:r>
      <w:r>
        <w:rPr>
          <w:rFonts w:ascii="宋体" w:hAnsi="宋体" w:eastAsia="宋体" w:cs="仿宋"/>
          <w:kern w:val="0"/>
          <w:sz w:val="28"/>
          <w:szCs w:val="28"/>
          <w:lang w:bidi="ar"/>
        </w:rPr>
        <w:t>4000万/T4；</w:t>
      </w:r>
      <w:r>
        <w:rPr>
          <w:rFonts w:hint="eastAsia" w:ascii="宋体" w:hAnsi="宋体" w:eastAsia="宋体" w:cs="仿宋"/>
          <w:kern w:val="0"/>
          <w:sz w:val="28"/>
          <w:szCs w:val="28"/>
          <w:lang w:bidi="ar"/>
        </w:rPr>
        <w:t>名单库：</w:t>
      </w:r>
      <w:r>
        <w:rPr>
          <w:rFonts w:ascii="宋体" w:hAnsi="宋体" w:eastAsia="宋体" w:cs="仿宋"/>
          <w:kern w:val="0"/>
          <w:sz w:val="28"/>
          <w:szCs w:val="28"/>
          <w:lang w:bidi="ar"/>
        </w:rPr>
        <w:t>512个；</w:t>
      </w:r>
      <w:r>
        <w:rPr>
          <w:rFonts w:hint="eastAsia" w:ascii="宋体" w:hAnsi="宋体" w:eastAsia="宋体" w:cs="仿宋"/>
          <w:kern w:val="0"/>
          <w:sz w:val="28"/>
          <w:szCs w:val="28"/>
          <w:lang w:bidi="ar"/>
        </w:rPr>
        <w:t>抓拍库单卡最大容量：</w:t>
      </w:r>
      <w:r>
        <w:rPr>
          <w:rFonts w:ascii="宋体" w:hAnsi="宋体" w:eastAsia="宋体" w:cs="仿宋"/>
          <w:kern w:val="0"/>
          <w:sz w:val="28"/>
          <w:szCs w:val="28"/>
          <w:lang w:bidi="ar"/>
        </w:rPr>
        <w:t>1.5亿/T4，并发性能：10个/秒；</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 xml:space="preserve">黑名单报警： </w:t>
      </w:r>
      <w:r>
        <w:rPr>
          <w:rFonts w:hint="eastAsia" w:ascii="宋体" w:hAnsi="宋体" w:eastAsia="宋体" w:cs="仿宋"/>
          <w:kern w:val="0"/>
          <w:sz w:val="28"/>
          <w:szCs w:val="28"/>
          <w:lang w:bidi="ar"/>
        </w:rPr>
        <w:t>支持千万级别人脸实时布控预警，支持黑名单报警历史信息查询</w:t>
      </w:r>
      <w:r>
        <w:rPr>
          <w:rFonts w:ascii="宋体" w:hAnsi="宋体" w:eastAsia="宋体" w:cs="仿宋"/>
          <w:kern w:val="0"/>
          <w:sz w:val="28"/>
          <w:szCs w:val="28"/>
          <w:lang w:bidi="ar"/>
        </w:rPr>
        <w:t>;支持报警界面同时显示黑名单照片信息与报警照片结构化信息</w:t>
      </w:r>
      <w:r>
        <w:rPr>
          <w:rFonts w:hint="eastAsia" w:ascii="宋体" w:hAnsi="宋体" w:eastAsia="宋体" w:cs="仿宋"/>
          <w:kern w:val="0"/>
          <w:sz w:val="28"/>
          <w:szCs w:val="28"/>
          <w:lang w:bidi="ar"/>
        </w:rPr>
        <w:t>。</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比对能力：</w:t>
      </w:r>
      <w:r>
        <w:rPr>
          <w:rFonts w:hint="eastAsia" w:ascii="宋体" w:hAnsi="宋体" w:eastAsia="宋体" w:cs="仿宋"/>
          <w:kern w:val="0"/>
          <w:sz w:val="28"/>
          <w:szCs w:val="28"/>
          <w:lang w:bidi="ar"/>
        </w:rPr>
        <w:t>名单库容</w:t>
      </w:r>
      <w:r>
        <w:rPr>
          <w:rFonts w:ascii="宋体" w:hAnsi="宋体" w:eastAsia="宋体" w:cs="仿宋"/>
          <w:kern w:val="0"/>
          <w:sz w:val="28"/>
          <w:szCs w:val="28"/>
          <w:lang w:bidi="ar"/>
        </w:rPr>
        <w:t>4.8亿时，每秒处理不少于120个1:N人脸比对任务；名单库容量2.4亿时，每秒处理不少于240个1: N人脸比对任务；名单库容量1.2亿时，每秒处理不少于480个1:N人脸比对任务；名单库容量0.6亿时，每秒处理不少于960个1:N人脸比对任务</w:t>
      </w:r>
      <w:r>
        <w:rPr>
          <w:rFonts w:hint="eastAsia" w:ascii="宋体" w:hAnsi="宋体" w:eastAsia="宋体" w:cs="仿宋"/>
          <w:kern w:val="0"/>
          <w:sz w:val="28"/>
          <w:szCs w:val="28"/>
          <w:lang w:bidi="ar"/>
        </w:rPr>
        <w:t>。</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实名聚类：</w:t>
      </w:r>
      <w:r>
        <w:rPr>
          <w:rFonts w:hint="eastAsia" w:ascii="宋体" w:hAnsi="宋体" w:eastAsia="宋体" w:cs="仿宋"/>
          <w:kern w:val="0"/>
          <w:sz w:val="28"/>
          <w:szCs w:val="28"/>
          <w:lang w:bidi="ar"/>
        </w:rPr>
        <w:t>将解析后的人脸与名单库人员进行比对，输出相似度大于阈值的结果。</w:t>
      </w:r>
      <w:r>
        <w:rPr>
          <w:rFonts w:ascii="宋体" w:hAnsi="宋体" w:eastAsia="宋体" w:cs="仿宋"/>
          <w:kern w:val="0"/>
          <w:sz w:val="28"/>
          <w:szCs w:val="28"/>
          <w:lang w:bidi="ar"/>
        </w:rPr>
        <w:t xml:space="preserve"> 输出的结果在保留原有抓拍数据的基础上增加人员ID、姓名、属性等信息</w:t>
      </w:r>
      <w:r>
        <w:rPr>
          <w:rFonts w:hint="eastAsia" w:ascii="宋体" w:hAnsi="宋体" w:eastAsia="宋体" w:cs="仿宋"/>
          <w:kern w:val="0"/>
          <w:sz w:val="28"/>
          <w:szCs w:val="28"/>
          <w:lang w:bidi="ar"/>
        </w:rPr>
        <w:t>。</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匿名聚类：</w:t>
      </w:r>
      <w:r>
        <w:rPr>
          <w:rFonts w:hint="eastAsia" w:ascii="宋体" w:hAnsi="宋体" w:eastAsia="宋体" w:cs="仿宋"/>
          <w:kern w:val="0"/>
          <w:sz w:val="28"/>
          <w:szCs w:val="28"/>
          <w:lang w:bidi="ar"/>
        </w:rPr>
        <w:t>将解析后的人脸图片与名单库内的人员进行比对，对于相似度小于阈值的结果，重新入库到名单库，加入到比对源中供下次比对使用。在入库过程中赋予该人员唯一</w:t>
      </w:r>
      <w:r>
        <w:rPr>
          <w:rFonts w:ascii="宋体" w:hAnsi="宋体" w:eastAsia="宋体" w:cs="仿宋"/>
          <w:kern w:val="0"/>
          <w:sz w:val="28"/>
          <w:szCs w:val="28"/>
          <w:lang w:bidi="ar"/>
        </w:rPr>
        <w:t>ID,该人员下次被比中时，输出结果中带有赋予他的相应唯一ID</w:t>
      </w:r>
      <w:r>
        <w:rPr>
          <w:rFonts w:hint="eastAsia" w:ascii="宋体" w:hAnsi="宋体" w:eastAsia="宋体" w:cs="仿宋"/>
          <w:kern w:val="0"/>
          <w:sz w:val="28"/>
          <w:szCs w:val="28"/>
          <w:lang w:bidi="ar"/>
        </w:rPr>
        <w:t>。</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评分过滤:</w:t>
      </w:r>
      <w:r>
        <w:rPr>
          <w:rFonts w:hint="eastAsia" w:ascii="宋体" w:hAnsi="宋体" w:eastAsia="宋体" w:cs="仿宋"/>
          <w:kern w:val="0"/>
          <w:sz w:val="28"/>
          <w:szCs w:val="28"/>
          <w:lang w:bidi="ar"/>
        </w:rPr>
        <w:t>支持通过人脸质量评分过滤掉质量差的人脸，只对质量超过评分阈值的人脸进行比对。</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图片聚档：</w:t>
      </w:r>
      <w:r>
        <w:rPr>
          <w:rFonts w:hint="eastAsia" w:ascii="宋体" w:hAnsi="宋体" w:eastAsia="宋体" w:cs="仿宋"/>
          <w:kern w:val="0"/>
          <w:sz w:val="28"/>
          <w:szCs w:val="28"/>
          <w:lang w:bidi="ar"/>
        </w:rPr>
        <w:t>支持人像图片聚档，支持按照人脸相似度进行人脸聚档，支持对戴墨镜、戴口罩、戴有檐帽的人脸图片进行聚档。</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人像打标签：</w:t>
      </w:r>
      <w:r>
        <w:rPr>
          <w:rFonts w:hint="eastAsia" w:ascii="宋体" w:hAnsi="宋体" w:eastAsia="宋体" w:cs="仿宋"/>
          <w:kern w:val="0"/>
          <w:sz w:val="28"/>
          <w:szCs w:val="28"/>
          <w:lang w:bidi="ar"/>
        </w:rPr>
        <w:t>基于人脸模型批量比对，对抓拍人脸实时标记身份</w:t>
      </w:r>
      <w:r>
        <w:rPr>
          <w:rFonts w:ascii="宋体" w:hAnsi="宋体" w:eastAsia="宋体" w:cs="仿宋"/>
          <w:kern w:val="0"/>
          <w:sz w:val="28"/>
          <w:szCs w:val="28"/>
          <w:lang w:bidi="ar"/>
        </w:rPr>
        <w:t>ID，利用ID可实现人脸大数据业务应用（类似车牌）。</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人员身份确认：</w:t>
      </w:r>
      <w:r>
        <w:rPr>
          <w:rFonts w:hint="eastAsia" w:ascii="宋体" w:hAnsi="宋体" w:eastAsia="宋体" w:cs="仿宋"/>
          <w:kern w:val="0"/>
          <w:sz w:val="28"/>
          <w:szCs w:val="28"/>
          <w:lang w:bidi="ar"/>
        </w:rPr>
        <w:t>支持抓拍人脸与人口库进行比对，快速确定目标人员身份</w:t>
      </w:r>
      <w:r>
        <w:rPr>
          <w:rFonts w:ascii="宋体" w:hAnsi="宋体" w:eastAsia="宋体" w:cs="仿宋"/>
          <w:kern w:val="0"/>
          <w:sz w:val="28"/>
          <w:szCs w:val="28"/>
          <w:lang w:bidi="ar"/>
        </w:rPr>
        <w:t>。</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人脸建库：</w:t>
      </w:r>
      <w:r>
        <w:rPr>
          <w:rFonts w:hint="eastAsia" w:ascii="宋体" w:hAnsi="宋体" w:eastAsia="宋体" w:cs="仿宋"/>
          <w:kern w:val="0"/>
          <w:sz w:val="28"/>
          <w:szCs w:val="28"/>
          <w:lang w:bidi="ar"/>
        </w:rPr>
        <w:t>支持对不低于</w:t>
      </w:r>
      <w:r>
        <w:rPr>
          <w:rFonts w:ascii="宋体" w:hAnsi="宋体" w:eastAsia="宋体" w:cs="仿宋"/>
          <w:kern w:val="0"/>
          <w:sz w:val="28"/>
          <w:szCs w:val="28"/>
          <w:lang w:bidi="ar"/>
        </w:rPr>
        <w:t>80*60像素，瞳间距不小于8像素的照片进行建库，并支持JPG、JPEG、PNG、GIF、BMP、TIF格式的照片，支持zip、rar、tar等压缩方式上传建库。</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合并归档：</w:t>
      </w:r>
      <w:r>
        <w:rPr>
          <w:rFonts w:hint="eastAsia" w:ascii="宋体" w:hAnsi="宋体" w:eastAsia="宋体" w:cs="仿宋"/>
          <w:kern w:val="0"/>
          <w:sz w:val="28"/>
          <w:szCs w:val="28"/>
          <w:lang w:bidi="ar"/>
        </w:rPr>
        <w:t>支持根据名单库档案信息将相似度大于阈值的档案进行合并。档案信息包括姓名、性别、民族等档案标签和档案属性。合并后档案显示人像缩略图，并支持根据的档案中的姓名和照片进行搜索和查看。</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分析资源调度：</w:t>
      </w:r>
      <w:r>
        <w:rPr>
          <w:rFonts w:hint="eastAsia" w:ascii="宋体" w:hAnsi="宋体" w:eastAsia="宋体" w:cs="仿宋"/>
          <w:kern w:val="0"/>
          <w:sz w:val="28"/>
          <w:szCs w:val="28"/>
          <w:lang w:bidi="ar"/>
        </w:rPr>
        <w:t>支持根据需求进行硬件计算资源预分配，达到任务秒级处理；支持对突发的任务进行计算资源动态分配，算法资源动态管理；支持通过界面展示查看每种算法已使用</w:t>
      </w:r>
      <w:r>
        <w:rPr>
          <w:rFonts w:ascii="宋体" w:hAnsi="宋体" w:eastAsia="宋体" w:cs="仿宋"/>
          <w:kern w:val="0"/>
          <w:sz w:val="28"/>
          <w:szCs w:val="28"/>
          <w:lang w:bidi="ar"/>
        </w:rPr>
        <w:t>/预分配的总资源</w:t>
      </w:r>
      <w:r>
        <w:rPr>
          <w:rFonts w:hint="eastAsia" w:ascii="宋体" w:hAnsi="宋体" w:eastAsia="宋体" w:cs="仿宋"/>
          <w:kern w:val="0"/>
          <w:sz w:val="28"/>
          <w:szCs w:val="28"/>
          <w:lang w:bidi="ar"/>
        </w:rPr>
        <w:t>。</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车辆分析:</w:t>
      </w:r>
      <w:r>
        <w:rPr>
          <w:rFonts w:hint="eastAsia" w:ascii="宋体" w:hAnsi="宋体" w:eastAsia="宋体" w:cs="仿宋"/>
          <w:kern w:val="0"/>
          <w:sz w:val="28"/>
          <w:szCs w:val="28"/>
          <w:lang w:bidi="ar"/>
        </w:rPr>
        <w:t>支持通过卷积神经网络模型检测和识别摄像机抓拍画面中的车辆图片，实现对车辆的品牌、车型、颜色、车牌、挂件等属性信息的识别</w:t>
      </w:r>
      <w:r>
        <w:rPr>
          <w:rFonts w:ascii="宋体" w:hAnsi="宋体" w:eastAsia="宋体" w:cs="仿宋"/>
          <w:kern w:val="0"/>
          <w:sz w:val="28"/>
          <w:szCs w:val="28"/>
          <w:lang w:bidi="ar"/>
        </w:rPr>
        <w:t xml:space="preserve"> </w:t>
      </w:r>
      <w:r>
        <w:rPr>
          <w:rFonts w:hint="eastAsia" w:ascii="宋体" w:hAnsi="宋体" w:eastAsia="宋体" w:cs="仿宋"/>
          <w:kern w:val="0"/>
          <w:sz w:val="28"/>
          <w:szCs w:val="28"/>
          <w:lang w:bidi="ar"/>
        </w:rPr>
        <w:t>。</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非机动车分析:</w:t>
      </w:r>
      <w:r>
        <w:rPr>
          <w:rFonts w:hint="eastAsia" w:ascii="宋体" w:hAnsi="宋体" w:eastAsia="宋体" w:cs="仿宋"/>
          <w:kern w:val="0"/>
          <w:sz w:val="28"/>
          <w:szCs w:val="28"/>
          <w:lang w:bidi="ar"/>
        </w:rPr>
        <w:t>支持通过卷积神经网络模型检测和识别摄像机抓拍画面中的非机动车图片，实现非机动车（二轮车、三轮车）的识别。</w:t>
      </w:r>
    </w:p>
    <w:p>
      <w:pPr>
        <w:pStyle w:val="277"/>
        <w:numPr>
          <w:ilvl w:val="0"/>
          <w:numId w:val="8"/>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人体分析:</w:t>
      </w:r>
      <w:r>
        <w:rPr>
          <w:rFonts w:hint="eastAsia" w:ascii="宋体" w:hAnsi="宋体" w:eastAsia="宋体" w:cs="仿宋"/>
          <w:kern w:val="0"/>
          <w:sz w:val="28"/>
          <w:szCs w:val="28"/>
          <w:lang w:bidi="ar"/>
        </w:rPr>
        <w:t>支持通过卷积神经网络模型检测和识别摄像机抓拍画面中的人体图片，实现对人员的年龄段、性别、携带物、上下衣颜色、上下衣款式、发型等属性信息的识别。</w:t>
      </w:r>
    </w:p>
    <w:p>
      <w:pPr>
        <w:pStyle w:val="5"/>
        <w:numPr>
          <w:ilvl w:val="2"/>
          <w:numId w:val="3"/>
        </w:numPr>
        <w:rPr>
          <w:rFonts w:ascii="宋体" w:hAnsi="宋体" w:eastAsia="宋体"/>
          <w:shd w:val="clear" w:color="auto" w:fill="FFFFFF"/>
        </w:rPr>
      </w:pPr>
      <w:r>
        <w:rPr>
          <w:rFonts w:hint="eastAsia" w:ascii="宋体" w:hAnsi="宋体" w:eastAsia="宋体"/>
          <w:shd w:val="clear" w:color="auto" w:fill="FFFFFF"/>
        </w:rPr>
        <w:t>IoT-视频云存储</w:t>
      </w:r>
    </w:p>
    <w:p>
      <w:pPr>
        <w:pStyle w:val="277"/>
        <w:numPr>
          <w:ilvl w:val="0"/>
          <w:numId w:val="9"/>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8U机架式48盘位；双路64位多核处理器；32GB缓存；48块4T企业级SATA磁盘；6个千兆网口；冗余电源</w:t>
      </w:r>
      <w:r>
        <w:rPr>
          <w:rFonts w:hint="eastAsia" w:ascii="宋体" w:hAnsi="宋体" w:eastAsia="宋体" w:cs="仿宋"/>
          <w:kern w:val="0"/>
          <w:sz w:val="28"/>
          <w:szCs w:val="28"/>
          <w:lang w:bidi="ar"/>
        </w:rPr>
        <w:t>。</w:t>
      </w:r>
    </w:p>
    <w:p>
      <w:pPr>
        <w:pStyle w:val="277"/>
        <w:numPr>
          <w:ilvl w:val="0"/>
          <w:numId w:val="9"/>
        </w:numPr>
        <w:ind w:left="0" w:firstLine="560"/>
        <w:rPr>
          <w:rFonts w:ascii="宋体" w:hAnsi="宋体" w:eastAsia="宋体" w:cs="仿宋"/>
          <w:kern w:val="0"/>
          <w:sz w:val="28"/>
          <w:szCs w:val="28"/>
          <w:lang w:bidi="ar"/>
        </w:rPr>
      </w:pPr>
      <w:r>
        <w:rPr>
          <w:rFonts w:ascii="宋体" w:hAnsi="宋体" w:eastAsia="宋体" w:cs="仿宋"/>
          <w:kern w:val="0"/>
          <w:sz w:val="28"/>
          <w:szCs w:val="28"/>
          <w:lang w:bidi="ar"/>
        </w:rPr>
        <w:t>支持网络RAID；内置2颗SSD图片加速盘</w:t>
      </w:r>
      <w:r>
        <w:rPr>
          <w:rFonts w:hint="eastAsia" w:ascii="宋体" w:hAnsi="宋体" w:eastAsia="宋体" w:cs="仿宋"/>
          <w:kern w:val="0"/>
          <w:sz w:val="28"/>
          <w:szCs w:val="28"/>
          <w:lang w:bidi="ar"/>
        </w:rPr>
        <w:t>。</w:t>
      </w:r>
    </w:p>
    <w:p>
      <w:pPr>
        <w:pStyle w:val="277"/>
        <w:numPr>
          <w:ilvl w:val="0"/>
          <w:numId w:val="9"/>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可接入硬盘≥</w:t>
      </w:r>
      <w:r>
        <w:rPr>
          <w:rFonts w:ascii="宋体" w:hAnsi="宋体" w:eastAsia="宋体" w:cs="仿宋"/>
          <w:kern w:val="0"/>
          <w:sz w:val="28"/>
          <w:szCs w:val="28"/>
          <w:lang w:bidi="ar"/>
        </w:rPr>
        <w:t>48块SATA/SAS硬盘，并支持≥12级扩展柜级联扩展</w:t>
      </w:r>
      <w:r>
        <w:rPr>
          <w:rFonts w:hint="eastAsia" w:ascii="宋体" w:hAnsi="宋体" w:eastAsia="宋体" w:cs="仿宋"/>
          <w:kern w:val="0"/>
          <w:sz w:val="28"/>
          <w:szCs w:val="28"/>
          <w:lang w:bidi="ar"/>
        </w:rPr>
        <w:t>。</w:t>
      </w:r>
    </w:p>
    <w:p>
      <w:pPr>
        <w:pStyle w:val="277"/>
        <w:numPr>
          <w:ilvl w:val="0"/>
          <w:numId w:val="9"/>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单设备应标配≥</w:t>
      </w:r>
      <w:r>
        <w:rPr>
          <w:rFonts w:ascii="宋体" w:hAnsi="宋体" w:eastAsia="宋体" w:cs="仿宋"/>
          <w:kern w:val="0"/>
          <w:sz w:val="28"/>
          <w:szCs w:val="28"/>
          <w:lang w:bidi="ar"/>
        </w:rPr>
        <w:t>4个千兆网口，可增扩≥2个万兆口或≥4个光纤接口，并可增扩2个SSD固态硬盘</w:t>
      </w:r>
      <w:r>
        <w:rPr>
          <w:rFonts w:hint="eastAsia" w:ascii="宋体" w:hAnsi="宋体" w:eastAsia="宋体" w:cs="仿宋"/>
          <w:kern w:val="0"/>
          <w:sz w:val="28"/>
          <w:szCs w:val="28"/>
          <w:lang w:bidi="ar"/>
        </w:rPr>
        <w:t>。</w:t>
      </w:r>
    </w:p>
    <w:p>
      <w:pPr>
        <w:pStyle w:val="277"/>
        <w:numPr>
          <w:ilvl w:val="0"/>
          <w:numId w:val="9"/>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支持最少</w:t>
      </w:r>
      <w:r>
        <w:rPr>
          <w:rFonts w:ascii="宋体" w:hAnsi="宋体" w:eastAsia="宋体" w:cs="仿宋"/>
          <w:kern w:val="0"/>
          <w:sz w:val="28"/>
          <w:szCs w:val="28"/>
          <w:lang w:bidi="ar"/>
        </w:rPr>
        <w:t>1台存储节点即可构建云存储系统；支持2~16台存储节点组成的全对称架构部署模式</w:t>
      </w:r>
      <w:r>
        <w:rPr>
          <w:rFonts w:hint="eastAsia" w:ascii="宋体" w:hAnsi="宋体" w:eastAsia="宋体" w:cs="仿宋"/>
          <w:kern w:val="0"/>
          <w:sz w:val="28"/>
          <w:szCs w:val="28"/>
          <w:lang w:bidi="ar"/>
        </w:rPr>
        <w:t>。</w:t>
      </w:r>
    </w:p>
    <w:p>
      <w:pPr>
        <w:pStyle w:val="277"/>
        <w:numPr>
          <w:ilvl w:val="0"/>
          <w:numId w:val="9"/>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一套云存储系统可对外提供多种类型数据混合存储，同时支持分布式流式存储，分布式对象存储、分布式文件存储、分布式块存储。</w:t>
      </w:r>
    </w:p>
    <w:p>
      <w:pPr>
        <w:pStyle w:val="277"/>
        <w:numPr>
          <w:ilvl w:val="0"/>
          <w:numId w:val="9"/>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支持按照设备可用容量实现负载均衡，各存储节点上存储的数据量在稳定状态下保持均衡，差距小于</w:t>
      </w:r>
      <w:r>
        <w:rPr>
          <w:rFonts w:ascii="宋体" w:hAnsi="宋体" w:eastAsia="宋体" w:cs="仿宋"/>
          <w:kern w:val="0"/>
          <w:sz w:val="28"/>
          <w:szCs w:val="28"/>
          <w:lang w:bidi="ar"/>
        </w:rPr>
        <w:t>5%；</w:t>
      </w:r>
      <w:r>
        <w:rPr>
          <w:rFonts w:hint="eastAsia" w:ascii="宋体" w:hAnsi="宋体" w:eastAsia="宋体" w:cs="仿宋"/>
          <w:kern w:val="0"/>
          <w:sz w:val="28"/>
          <w:szCs w:val="28"/>
          <w:lang w:bidi="ar"/>
        </w:rPr>
        <w:t>（要求提供公安部有效检测报告复印件）</w:t>
      </w:r>
    </w:p>
    <w:p>
      <w:pPr>
        <w:pStyle w:val="277"/>
        <w:numPr>
          <w:ilvl w:val="0"/>
          <w:numId w:val="9"/>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支持按照接入任务数实现自动负载均衡，支持前端设备自动分配到存储节点。各节点间读写任务数差距±</w:t>
      </w:r>
      <w:r>
        <w:rPr>
          <w:rFonts w:ascii="宋体" w:hAnsi="宋体" w:eastAsia="宋体" w:cs="仿宋"/>
          <w:kern w:val="0"/>
          <w:sz w:val="28"/>
          <w:szCs w:val="28"/>
          <w:lang w:bidi="ar"/>
        </w:rPr>
        <w:t>1。</w:t>
      </w:r>
      <w:r>
        <w:rPr>
          <w:rFonts w:hint="eastAsia" w:ascii="宋体" w:hAnsi="宋体" w:eastAsia="宋体" w:cs="仿宋"/>
          <w:kern w:val="0"/>
          <w:sz w:val="28"/>
          <w:szCs w:val="28"/>
          <w:lang w:bidi="ar"/>
        </w:rPr>
        <w:t>（要求提供公安部有效检测报告复印件）</w:t>
      </w:r>
    </w:p>
    <w:p>
      <w:pPr>
        <w:pStyle w:val="277"/>
        <w:numPr>
          <w:ilvl w:val="0"/>
          <w:numId w:val="9"/>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支持</w:t>
      </w:r>
      <w:r>
        <w:rPr>
          <w:rFonts w:ascii="宋体" w:hAnsi="宋体" w:eastAsia="宋体" w:cs="仿宋"/>
          <w:kern w:val="0"/>
          <w:sz w:val="28"/>
          <w:szCs w:val="28"/>
          <w:lang w:bidi="ar"/>
        </w:rPr>
        <w:t xml:space="preserve"> 《公安视频图像信息应用系统》中的GA/T1400协议</w:t>
      </w:r>
      <w:r>
        <w:rPr>
          <w:rFonts w:hint="eastAsia" w:ascii="宋体" w:hAnsi="宋体" w:eastAsia="宋体" w:cs="仿宋"/>
          <w:kern w:val="0"/>
          <w:sz w:val="28"/>
          <w:szCs w:val="28"/>
          <w:lang w:bidi="ar"/>
        </w:rPr>
        <w:t>。</w:t>
      </w:r>
      <w:r>
        <w:rPr>
          <w:rFonts w:ascii="宋体" w:hAnsi="宋体" w:eastAsia="宋体" w:cs="仿宋"/>
          <w:kern w:val="0"/>
          <w:sz w:val="28"/>
          <w:szCs w:val="28"/>
          <w:lang w:bidi="ar"/>
        </w:rPr>
        <w:t xml:space="preserve"> </w:t>
      </w:r>
    </w:p>
    <w:p>
      <w:pPr>
        <w:pStyle w:val="277"/>
        <w:numPr>
          <w:ilvl w:val="0"/>
          <w:numId w:val="9"/>
        </w:numPr>
        <w:ind w:left="0" w:firstLine="560"/>
        <w:rPr>
          <w:rFonts w:ascii="宋体" w:hAnsi="宋体" w:eastAsia="宋体" w:cs="仿宋"/>
          <w:kern w:val="0"/>
          <w:sz w:val="28"/>
          <w:szCs w:val="28"/>
          <w:lang w:bidi="ar"/>
        </w:rPr>
      </w:pPr>
      <w:r>
        <w:rPr>
          <w:rFonts w:hint="eastAsia" w:ascii="宋体" w:hAnsi="宋体" w:eastAsia="宋体" w:cs="仿宋"/>
          <w:kern w:val="0"/>
          <w:sz w:val="28"/>
          <w:szCs w:val="28"/>
          <w:lang w:bidi="ar"/>
        </w:rPr>
        <w:t>支持当磁盘或设备故障时，支持智能数据恢复，对标明重要的特定文件中的数据优先恢复。（要求提供公安部有效检测报告复印件）</w:t>
      </w:r>
    </w:p>
    <w:p>
      <w:pPr>
        <w:pStyle w:val="277"/>
        <w:numPr>
          <w:ilvl w:val="0"/>
          <w:numId w:val="10"/>
        </w:numPr>
        <w:ind w:left="0" w:firstLine="562"/>
        <w:rPr>
          <w:rFonts w:ascii="宋体" w:hAnsi="宋体" w:eastAsia="宋体" w:cs="仿宋"/>
          <w:b/>
          <w:kern w:val="0"/>
          <w:sz w:val="28"/>
          <w:szCs w:val="28"/>
          <w:lang w:bidi="ar"/>
        </w:rPr>
      </w:pPr>
      <w:r>
        <w:rPr>
          <w:rFonts w:hint="eastAsia" w:ascii="宋体" w:hAnsi="宋体" w:eastAsia="宋体" w:cs="仿宋"/>
          <w:b/>
          <w:kern w:val="0"/>
          <w:sz w:val="28"/>
          <w:szCs w:val="28"/>
          <w:lang w:bidi="ar"/>
        </w:rPr>
        <w:t>云存储容量授权</w:t>
      </w:r>
    </w:p>
    <w:p>
      <w:pPr>
        <w:spacing w:line="360" w:lineRule="auto"/>
        <w:ind w:firstLine="560" w:firstLineChars="200"/>
        <w:rPr>
          <w:rFonts w:ascii="宋体" w:hAnsi="宋体" w:cs="仿宋"/>
          <w:kern w:val="0"/>
          <w:sz w:val="28"/>
          <w:szCs w:val="28"/>
          <w:lang w:bidi="ar"/>
        </w:rPr>
      </w:pPr>
      <w:r>
        <w:rPr>
          <w:rFonts w:ascii="宋体" w:hAnsi="宋体" w:cs="仿宋"/>
          <w:kern w:val="0"/>
          <w:sz w:val="28"/>
          <w:szCs w:val="28"/>
          <w:lang w:bidi="ar"/>
        </w:rPr>
        <w:t>存储资源虚拟化软件模块，含存储资源虚拟化功能，为应用提供池化资源服务</w:t>
      </w:r>
      <w:r>
        <w:rPr>
          <w:rFonts w:hint="eastAsia" w:ascii="宋体" w:hAnsi="宋体" w:cs="仿宋"/>
          <w:kern w:val="0"/>
          <w:sz w:val="28"/>
          <w:szCs w:val="28"/>
          <w:lang w:bidi="ar"/>
        </w:rPr>
        <w:t>。</w:t>
      </w:r>
    </w:p>
    <w:p>
      <w:pPr>
        <w:pStyle w:val="2"/>
        <w:numPr>
          <w:ilvl w:val="0"/>
          <w:numId w:val="3"/>
        </w:numPr>
      </w:pPr>
      <w:r>
        <w:rPr>
          <w:rFonts w:hint="eastAsia"/>
        </w:rPr>
        <w:t>演示要求</w:t>
      </w:r>
    </w:p>
    <w:p>
      <w:pPr>
        <w:pStyle w:val="277"/>
        <w:ind w:firstLine="560"/>
        <w:rPr>
          <w:rFonts w:ascii="仿宋" w:hAnsi="仿宋" w:eastAsia="仿宋"/>
          <w:sz w:val="28"/>
          <w:szCs w:val="28"/>
        </w:rPr>
      </w:pPr>
      <w:r>
        <w:rPr>
          <w:rFonts w:hint="eastAsia" w:ascii="仿宋" w:hAnsi="仿宋" w:eastAsia="仿宋"/>
          <w:sz w:val="28"/>
          <w:szCs w:val="28"/>
        </w:rPr>
        <w:t>演示内容可以使用录制视频进行演示，仅提供P</w:t>
      </w:r>
      <w:r>
        <w:rPr>
          <w:rFonts w:ascii="仿宋" w:hAnsi="仿宋" w:eastAsia="仿宋"/>
          <w:sz w:val="28"/>
          <w:szCs w:val="28"/>
        </w:rPr>
        <w:t>PT</w:t>
      </w:r>
      <w:r>
        <w:rPr>
          <w:rFonts w:hint="eastAsia" w:ascii="仿宋" w:hAnsi="仿宋" w:eastAsia="仿宋"/>
          <w:sz w:val="28"/>
          <w:szCs w:val="28"/>
        </w:rPr>
        <w:t>、图片等演示不得分。</w:t>
      </w:r>
    </w:p>
    <w:p>
      <w:pPr>
        <w:pStyle w:val="277"/>
        <w:numPr>
          <w:ilvl w:val="0"/>
          <w:numId w:val="11"/>
        </w:numPr>
        <w:ind w:left="0" w:firstLine="560"/>
        <w:rPr>
          <w:rFonts w:ascii="仿宋" w:hAnsi="仿宋" w:eastAsia="仿宋"/>
          <w:sz w:val="28"/>
          <w:szCs w:val="28"/>
        </w:rPr>
      </w:pPr>
      <w:r>
        <w:rPr>
          <w:rFonts w:hint="eastAsia" w:ascii="仿宋" w:hAnsi="仿宋" w:eastAsia="仿宋"/>
          <w:sz w:val="28"/>
          <w:szCs w:val="28"/>
        </w:rPr>
        <w:t>为考虑项目设备后续实战效果，全景枪球一体机、高空瞭望鹰眼相机需具备以下功能：</w:t>
      </w:r>
    </w:p>
    <w:p>
      <w:pPr>
        <w:pStyle w:val="277"/>
        <w:numPr>
          <w:ilvl w:val="1"/>
          <w:numId w:val="9"/>
        </w:numPr>
        <w:ind w:left="0" w:firstLine="200" w:firstLineChars="0"/>
        <w:rPr>
          <w:rFonts w:ascii="仿宋" w:hAnsi="仿宋" w:eastAsia="仿宋"/>
          <w:sz w:val="28"/>
          <w:szCs w:val="28"/>
        </w:rPr>
      </w:pPr>
      <w:r>
        <w:rPr>
          <w:rFonts w:hint="eastAsia" w:ascii="仿宋" w:hAnsi="仿宋" w:eastAsia="仿宋"/>
          <w:sz w:val="28"/>
          <w:szCs w:val="28"/>
        </w:rPr>
        <w:t>全景枪球一体机具有全景和细节两路视频画面，全景画面可显示水平</w:t>
      </w:r>
      <w:r>
        <w:rPr>
          <w:rFonts w:ascii="仿宋" w:hAnsi="仿宋" w:eastAsia="仿宋"/>
          <w:sz w:val="28"/>
          <w:szCs w:val="28"/>
        </w:rPr>
        <w:t>视场角的全景拼接画面</w:t>
      </w:r>
      <w:r>
        <w:rPr>
          <w:rFonts w:hint="eastAsia" w:ascii="仿宋" w:hAnsi="仿宋" w:eastAsia="仿宋"/>
          <w:sz w:val="28"/>
          <w:szCs w:val="28"/>
        </w:rPr>
        <w:t>，全景画面视场角广，画面整体效果好，清晰度高，</w:t>
      </w:r>
      <w:r>
        <w:rPr>
          <w:rFonts w:hint="eastAsia" w:ascii="仿宋" w:hAnsi="仿宋" w:eastAsia="仿宋"/>
          <w:kern w:val="0"/>
          <w:sz w:val="28"/>
          <w:szCs w:val="28"/>
        </w:rPr>
        <w:t>图像色彩效果还原度高</w:t>
      </w:r>
      <w:r>
        <w:rPr>
          <w:rFonts w:hint="eastAsia" w:ascii="仿宋" w:hAnsi="仿宋" w:eastAsia="仿宋"/>
          <w:sz w:val="28"/>
          <w:szCs w:val="28"/>
        </w:rPr>
        <w:t>。在细节相机画面，点击画面中人或车辆目标，细节球机可自动变倍过去看细节并跟踪目标，实现指哪打哪功能。</w:t>
      </w:r>
    </w:p>
    <w:p>
      <w:pPr>
        <w:pStyle w:val="277"/>
        <w:numPr>
          <w:ilvl w:val="1"/>
          <w:numId w:val="9"/>
        </w:numPr>
        <w:ind w:left="0" w:firstLine="200" w:firstLineChars="0"/>
        <w:rPr>
          <w:rFonts w:ascii="仿宋" w:hAnsi="仿宋" w:eastAsia="仿宋"/>
          <w:sz w:val="28"/>
          <w:szCs w:val="28"/>
        </w:rPr>
      </w:pPr>
      <w:r>
        <w:rPr>
          <w:rFonts w:hint="eastAsia" w:ascii="仿宋" w:hAnsi="仿宋" w:eastAsia="仿宋"/>
          <w:sz w:val="28"/>
          <w:szCs w:val="28"/>
        </w:rPr>
        <w:t>高空瞭望鹰眼配合后台系统可实现信息聚合展示以及高点视频跟踪接力功能。演示设备支持在后台系统中可按重点区域进行信息聚合展示，通过缩略图的形式将高空瞭望鹰眼画面信息聚合在地图上。</w:t>
      </w:r>
      <w:r>
        <w:rPr>
          <w:rFonts w:ascii="仿宋" w:hAnsi="仿宋" w:eastAsia="仿宋"/>
          <w:sz w:val="28"/>
          <w:szCs w:val="28"/>
        </w:rPr>
        <w:t>可在地图上通过点击任意高点缩略图实现</w:t>
      </w:r>
      <w:r>
        <w:rPr>
          <w:rFonts w:hint="eastAsia" w:ascii="仿宋" w:hAnsi="仿宋" w:eastAsia="仿宋"/>
          <w:sz w:val="28"/>
          <w:szCs w:val="28"/>
        </w:rPr>
        <w:t>高空瞭望鹰眼</w:t>
      </w:r>
      <w:r>
        <w:rPr>
          <w:rFonts w:ascii="仿宋" w:hAnsi="仿宋" w:eastAsia="仿宋"/>
          <w:sz w:val="28"/>
          <w:szCs w:val="28"/>
        </w:rPr>
        <w:t>画面的实时预览和切换。</w:t>
      </w:r>
      <w:r>
        <w:rPr>
          <w:rFonts w:hint="eastAsia" w:ascii="仿宋" w:hAnsi="仿宋" w:eastAsia="仿宋"/>
          <w:sz w:val="28"/>
          <w:szCs w:val="28"/>
        </w:rPr>
        <w:t>高空瞭望鹰眼视频画面上可设置车辆标签，展示车辆的车牌信息和所在位置，车辆标签可随车辆位置在视频实景地图画面移动。若进行重点车辆布控，高空瞭望鹰眼视频画面实时监控布控车辆所在位置，当布控车辆脱离了高空瞭望鹰眼视频画面时，可自动切换到下一个捕捉到该布控车辆的高空瞭望鹰眼的视频画面，实现高点视频跟踪接力。</w:t>
      </w:r>
    </w:p>
    <w:p>
      <w:pPr>
        <w:pStyle w:val="277"/>
        <w:numPr>
          <w:ilvl w:val="0"/>
          <w:numId w:val="11"/>
        </w:numPr>
        <w:ind w:left="0" w:firstLine="200" w:firstLineChars="0"/>
        <w:rPr>
          <w:rFonts w:ascii="仿宋" w:hAnsi="仿宋" w:eastAsia="仿宋"/>
          <w:sz w:val="28"/>
          <w:szCs w:val="28"/>
        </w:rPr>
      </w:pPr>
      <w:r>
        <w:rPr>
          <w:rFonts w:ascii="仿宋" w:hAnsi="仿宋" w:eastAsia="仿宋"/>
          <w:sz w:val="28"/>
          <w:szCs w:val="28"/>
        </w:rPr>
        <w:t>本次投标提供的系统需无缝对接至杭州市公安局</w:t>
      </w:r>
      <w:r>
        <w:rPr>
          <w:rFonts w:hint="eastAsia" w:ascii="仿宋" w:hAnsi="仿宋" w:eastAsia="仿宋"/>
          <w:sz w:val="28"/>
          <w:szCs w:val="28"/>
        </w:rPr>
        <w:t>滨江智慧**</w:t>
      </w:r>
      <w:r>
        <w:rPr>
          <w:rFonts w:ascii="仿宋" w:hAnsi="仿宋" w:eastAsia="仿宋"/>
          <w:sz w:val="28"/>
          <w:szCs w:val="28"/>
        </w:rPr>
        <w:t>应用平台，</w:t>
      </w:r>
      <w:r>
        <w:rPr>
          <w:rFonts w:hint="eastAsia" w:ascii="仿宋" w:hAnsi="仿宋" w:eastAsia="仿宋"/>
          <w:sz w:val="28"/>
          <w:szCs w:val="28"/>
        </w:rPr>
        <w:t>解析/大数据</w:t>
      </w:r>
      <w:r>
        <w:rPr>
          <w:rFonts w:ascii="仿宋" w:hAnsi="仿宋" w:eastAsia="仿宋"/>
          <w:sz w:val="28"/>
          <w:szCs w:val="28"/>
        </w:rPr>
        <w:t>系统应</w:t>
      </w:r>
      <w:r>
        <w:rPr>
          <w:rFonts w:hint="eastAsia" w:ascii="仿宋" w:hAnsi="仿宋" w:eastAsia="仿宋"/>
          <w:sz w:val="28"/>
          <w:szCs w:val="28"/>
        </w:rPr>
        <w:t>能</w:t>
      </w:r>
      <w:r>
        <w:rPr>
          <w:rFonts w:ascii="仿宋" w:hAnsi="仿宋" w:eastAsia="仿宋"/>
          <w:sz w:val="28"/>
          <w:szCs w:val="28"/>
        </w:rPr>
        <w:t>无缝对接至</w:t>
      </w:r>
      <w:r>
        <w:rPr>
          <w:rFonts w:hint="eastAsia" w:ascii="仿宋" w:hAnsi="仿宋" w:eastAsia="仿宋"/>
          <w:sz w:val="28"/>
          <w:szCs w:val="28"/>
        </w:rPr>
        <w:t>滨江</w:t>
      </w:r>
      <w:r>
        <w:rPr>
          <w:rFonts w:ascii="仿宋" w:hAnsi="仿宋" w:eastAsia="仿宋"/>
          <w:sz w:val="28"/>
          <w:szCs w:val="28"/>
        </w:rPr>
        <w:t>区公安分局原有系统，平台应当</w:t>
      </w:r>
      <w:r>
        <w:rPr>
          <w:rFonts w:hint="eastAsia" w:ascii="仿宋" w:hAnsi="仿宋" w:eastAsia="仿宋"/>
          <w:sz w:val="28"/>
          <w:szCs w:val="28"/>
        </w:rPr>
        <w:t>可</w:t>
      </w:r>
      <w:r>
        <w:rPr>
          <w:rFonts w:ascii="仿宋" w:hAnsi="仿宋" w:eastAsia="仿宋"/>
          <w:sz w:val="28"/>
          <w:szCs w:val="28"/>
        </w:rPr>
        <w:t>实现</w:t>
      </w:r>
      <w:r>
        <w:rPr>
          <w:rFonts w:hint="eastAsia" w:ascii="仿宋" w:hAnsi="仿宋" w:eastAsia="仿宋"/>
          <w:sz w:val="28"/>
          <w:szCs w:val="28"/>
        </w:rPr>
        <w:t>以脸搜脸、</w:t>
      </w:r>
      <w:r>
        <w:rPr>
          <w:rFonts w:ascii="仿宋" w:hAnsi="仿宋" w:eastAsia="仿宋"/>
          <w:sz w:val="28"/>
          <w:szCs w:val="28"/>
        </w:rPr>
        <w:t>图上寻踪</w:t>
      </w:r>
      <w:r>
        <w:rPr>
          <w:rFonts w:hint="eastAsia" w:ascii="仿宋" w:hAnsi="仿宋" w:eastAsia="仿宋"/>
          <w:sz w:val="28"/>
          <w:szCs w:val="28"/>
        </w:rPr>
        <w:t>、数据共享</w:t>
      </w:r>
      <w:r>
        <w:rPr>
          <w:rFonts w:ascii="仿宋" w:hAnsi="仿宋" w:eastAsia="仿宋"/>
          <w:sz w:val="28"/>
          <w:szCs w:val="28"/>
        </w:rPr>
        <w:t>功能。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以脸搜脸：通过本地导入人脸图片，选择相应的时间段、抓拍范围以及相似度范围，搜索出符合条件的人脸图片，支持上传多张人脸，当上传多张人脸图片时需选择“是同一人”或“非同一人”按钮。当选择非同一人时，搜索结果将按照上传的人脸图片目标分类显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、图上寻踪</w:t>
      </w:r>
      <w:r>
        <w:rPr>
          <w:rFonts w:hint="eastAsia" w:ascii="仿宋" w:hAnsi="仿宋" w:eastAsia="仿宋"/>
          <w:sz w:val="28"/>
          <w:szCs w:val="28"/>
        </w:rPr>
        <w:t>：支持人员轨迹查询，支持人脸、人体的以图搜图和特征描述组合的检索方式进行符合相应条件的人员轨迹查询。</w:t>
      </w:r>
      <w:r>
        <w:rPr>
          <w:rFonts w:ascii="仿宋" w:hAnsi="仿宋" w:eastAsia="仿宋"/>
          <w:sz w:val="28"/>
          <w:szCs w:val="28"/>
        </w:rPr>
        <w:t>支持关联信息检索，轨迹查询检索的结果若已关联其他类型数据，支持获取关联对象数据进行扩展检索轨迹信息。</w:t>
      </w:r>
      <w:r>
        <w:rPr>
          <w:rFonts w:hint="eastAsia" w:ascii="仿宋" w:hAnsi="仿宋" w:eastAsia="仿宋"/>
          <w:sz w:val="28"/>
          <w:szCs w:val="28"/>
        </w:rPr>
        <w:t>例</w:t>
      </w:r>
      <w:r>
        <w:rPr>
          <w:rFonts w:ascii="仿宋" w:hAnsi="仿宋" w:eastAsia="仿宋"/>
          <w:sz w:val="28"/>
          <w:szCs w:val="28"/>
        </w:rPr>
        <w:t>如检索人脸信息结果，人脸数据已关联人体</w:t>
      </w:r>
      <w:r>
        <w:rPr>
          <w:rFonts w:hint="eastAsia" w:ascii="仿宋" w:hAnsi="仿宋" w:eastAsia="仿宋"/>
          <w:sz w:val="28"/>
          <w:szCs w:val="28"/>
        </w:rPr>
        <w:t>或车辆，可</w:t>
      </w:r>
      <w:r>
        <w:rPr>
          <w:rFonts w:ascii="仿宋" w:hAnsi="仿宋" w:eastAsia="仿宋"/>
          <w:sz w:val="28"/>
          <w:szCs w:val="28"/>
        </w:rPr>
        <w:t>支持通过关联的人体</w:t>
      </w:r>
      <w:r>
        <w:rPr>
          <w:rFonts w:hint="eastAsia" w:ascii="仿宋" w:hAnsi="仿宋" w:eastAsia="仿宋"/>
          <w:sz w:val="28"/>
          <w:szCs w:val="28"/>
        </w:rPr>
        <w:t>或车辆</w:t>
      </w:r>
      <w:r>
        <w:rPr>
          <w:rFonts w:ascii="仿宋" w:hAnsi="仿宋" w:eastAsia="仿宋"/>
          <w:sz w:val="28"/>
          <w:szCs w:val="28"/>
        </w:rPr>
        <w:t>去展开对应人体</w:t>
      </w:r>
      <w:r>
        <w:rPr>
          <w:rFonts w:hint="eastAsia" w:ascii="仿宋" w:hAnsi="仿宋" w:eastAsia="仿宋"/>
          <w:sz w:val="28"/>
          <w:szCs w:val="28"/>
        </w:rPr>
        <w:t>或车辆</w:t>
      </w:r>
      <w:r>
        <w:rPr>
          <w:rFonts w:ascii="仿宋" w:hAnsi="仿宋" w:eastAsia="仿宋"/>
          <w:sz w:val="28"/>
          <w:szCs w:val="28"/>
        </w:rPr>
        <w:t>的感知信息检索。</w:t>
      </w:r>
    </w:p>
    <w:p>
      <w:pPr>
        <w:spacing w:line="360" w:lineRule="auto"/>
        <w:rPr>
          <w:rFonts w:ascii="宋体" w:hAnsi="宋体"/>
          <w:sz w:val="28"/>
          <w:szCs w:val="28"/>
        </w:rPr>
      </w:pPr>
      <w:r>
        <w:rPr>
          <w:rFonts w:hint="eastAsia" w:ascii="仿宋" w:hAnsi="仿宋" w:eastAsia="仿宋"/>
          <w:sz w:val="28"/>
          <w:szCs w:val="28"/>
        </w:rPr>
        <w:t>2、数据共享：系统</w:t>
      </w:r>
      <w:r>
        <w:rPr>
          <w:rFonts w:ascii="仿宋" w:hAnsi="仿宋" w:eastAsia="仿宋"/>
          <w:sz w:val="28"/>
          <w:szCs w:val="28"/>
        </w:rPr>
        <w:t>支持数据的共享能力，支持画布拖拽方式实现单表和多表关联进行基础接口配置，支持编写SQL方式配置基础接口；支持</w:t>
      </w:r>
      <w:r>
        <w:rPr>
          <w:rFonts w:hint="eastAsia" w:ascii="仿宋" w:hAnsi="仿宋" w:eastAsia="仿宋"/>
          <w:sz w:val="28"/>
          <w:szCs w:val="28"/>
        </w:rPr>
        <w:t>选择</w:t>
      </w:r>
      <w:r>
        <w:rPr>
          <w:rFonts w:ascii="仿宋" w:hAnsi="仿宋" w:eastAsia="仿宋"/>
          <w:sz w:val="28"/>
          <w:szCs w:val="28"/>
        </w:rPr>
        <w:t>“全量”或“全量+增量”的推送策略，支持</w:t>
      </w:r>
      <w:r>
        <w:rPr>
          <w:rFonts w:hint="eastAsia" w:ascii="仿宋" w:hAnsi="仿宋" w:eastAsia="仿宋"/>
          <w:sz w:val="28"/>
          <w:szCs w:val="28"/>
        </w:rPr>
        <w:t>选择</w:t>
      </w:r>
      <w:r>
        <w:rPr>
          <w:rFonts w:ascii="仿宋" w:hAnsi="仿宋" w:eastAsia="仿宋"/>
          <w:sz w:val="28"/>
          <w:szCs w:val="28"/>
        </w:rPr>
        <w:t>一次性、周期性</w:t>
      </w:r>
      <w:r>
        <w:rPr>
          <w:rFonts w:hint="eastAsia" w:ascii="仿宋" w:hAnsi="仿宋" w:eastAsia="仿宋"/>
          <w:sz w:val="28"/>
          <w:szCs w:val="28"/>
        </w:rPr>
        <w:t>或</w:t>
      </w:r>
      <w:r>
        <w:rPr>
          <w:rFonts w:ascii="仿宋" w:hAnsi="仿宋" w:eastAsia="仿宋"/>
          <w:sz w:val="28"/>
          <w:szCs w:val="28"/>
        </w:rPr>
        <w:t>持续性的推送周期。</w:t>
      </w:r>
    </w:p>
    <w:p>
      <w:pPr>
        <w:snapToGrid w:val="0"/>
        <w:spacing w:line="312" w:lineRule="auto"/>
        <w:ind w:left="840"/>
        <w:jc w:val="left"/>
        <w:outlineLvl w:val="1"/>
        <w:rPr>
          <w:rStyle w:val="360"/>
          <w:rFonts w:hint="default" w:ascii="Times New Roman"/>
          <w:bCs/>
        </w:rPr>
      </w:pPr>
      <w:r>
        <w:rPr>
          <w:rStyle w:val="360"/>
          <w:rFonts w:hint="default" w:ascii="Times New Roman"/>
          <w:bCs/>
        </w:rPr>
        <w:t>商务要求：</w:t>
      </w:r>
    </w:p>
    <w:tbl>
      <w:tblPr>
        <w:tblStyle w:val="63"/>
        <w:tblW w:w="0" w:type="auto"/>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17" w:type="dxa"/>
            <w:shd w:val="clear" w:color="auto" w:fill="DAEEF3"/>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序号</w:t>
            </w:r>
          </w:p>
        </w:tc>
        <w:tc>
          <w:tcPr>
            <w:tcW w:w="1985" w:type="dxa"/>
            <w:shd w:val="clear" w:color="auto" w:fill="DAEEF3"/>
            <w:noWrap w:val="0"/>
            <w:vAlign w:val="center"/>
          </w:tcPr>
          <w:p>
            <w:pPr>
              <w:snapToGrid w:val="0"/>
              <w:spacing w:line="360" w:lineRule="auto"/>
              <w:ind w:firstLine="420" w:firstLineChars="200"/>
              <w:jc w:val="center"/>
              <w:rPr>
                <w:rFonts w:hint="eastAsia" w:ascii="宋体" w:hAnsi="宋体" w:cs="宋体"/>
                <w:szCs w:val="21"/>
              </w:rPr>
            </w:pPr>
            <w:r>
              <w:rPr>
                <w:rFonts w:hint="eastAsia" w:ascii="宋体" w:hAnsi="宋体" w:cs="宋体"/>
                <w:szCs w:val="21"/>
              </w:rPr>
              <w:t>内容</w:t>
            </w:r>
          </w:p>
        </w:tc>
        <w:tc>
          <w:tcPr>
            <w:tcW w:w="6662" w:type="dxa"/>
            <w:shd w:val="clear" w:color="auto" w:fill="DAEEF3"/>
            <w:noWrap w:val="0"/>
            <w:vAlign w:val="center"/>
          </w:tcPr>
          <w:p>
            <w:pPr>
              <w:snapToGrid w:val="0"/>
              <w:spacing w:line="360" w:lineRule="auto"/>
              <w:ind w:firstLine="420" w:firstLineChars="200"/>
              <w:jc w:val="center"/>
              <w:rPr>
                <w:rFonts w:hint="eastAsia" w:ascii="宋体" w:hAnsi="宋体" w:cs="宋体"/>
                <w:szCs w:val="21"/>
              </w:rPr>
            </w:pPr>
            <w:r>
              <w:rPr>
                <w:rFonts w:hint="eastAsia" w:ascii="宋体" w:hAnsi="宋体" w:cs="宋体"/>
                <w:szCs w:val="21"/>
              </w:rPr>
              <w:t>招标要求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snapToGrid w:val="0"/>
              <w:spacing w:line="276" w:lineRule="auto"/>
              <w:jc w:val="center"/>
              <w:rPr>
                <w:rFonts w:hint="eastAsia"/>
              </w:rPr>
            </w:pPr>
            <w:r>
              <w:rPr>
                <w:rFonts w:hint="eastAsia"/>
              </w:rPr>
              <w:t>1</w:t>
            </w:r>
          </w:p>
        </w:tc>
        <w:tc>
          <w:tcPr>
            <w:tcW w:w="1985" w:type="dxa"/>
            <w:noWrap w:val="0"/>
            <w:vAlign w:val="center"/>
          </w:tcPr>
          <w:p>
            <w:pPr>
              <w:snapToGrid w:val="0"/>
              <w:spacing w:line="276" w:lineRule="auto"/>
              <w:jc w:val="center"/>
              <w:rPr>
                <w:rFonts w:hint="eastAsia"/>
              </w:rPr>
            </w:pPr>
            <w:r>
              <w:rPr>
                <w:rFonts w:hint="eastAsia"/>
              </w:rPr>
              <w:t>▲投标报价</w:t>
            </w:r>
          </w:p>
        </w:tc>
        <w:tc>
          <w:tcPr>
            <w:tcW w:w="6662" w:type="dxa"/>
            <w:noWrap w:val="0"/>
            <w:vAlign w:val="center"/>
          </w:tcPr>
          <w:p>
            <w:pPr>
              <w:snapToGrid w:val="0"/>
              <w:spacing w:line="276" w:lineRule="auto"/>
              <w:rPr>
                <w:rFonts w:hint="eastAsia"/>
              </w:rPr>
            </w:pPr>
            <w:r>
              <w:rPr>
                <w:rFonts w:hint="eastAsia"/>
              </w:rPr>
              <w:t>投标报价应涵盖完成本项目合同内容所需的全部费用，以及企业税金、人工费、管理费、合理利润、风险费、投标费用等一切成本及费用（以上所有费用包含在服务费用中，不分列）。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snapToGrid w:val="0"/>
              <w:spacing w:line="276" w:lineRule="auto"/>
              <w:jc w:val="center"/>
              <w:rPr>
                <w:rFonts w:hint="eastAsia"/>
              </w:rPr>
            </w:pPr>
            <w:r>
              <w:rPr>
                <w:rFonts w:hint="eastAsia"/>
              </w:rPr>
              <w:t>2</w:t>
            </w:r>
          </w:p>
        </w:tc>
        <w:tc>
          <w:tcPr>
            <w:tcW w:w="1985" w:type="dxa"/>
            <w:noWrap w:val="0"/>
            <w:vAlign w:val="center"/>
          </w:tcPr>
          <w:p>
            <w:pPr>
              <w:snapToGrid w:val="0"/>
              <w:spacing w:line="276" w:lineRule="auto"/>
              <w:jc w:val="center"/>
              <w:rPr>
                <w:rFonts w:hint="eastAsia"/>
              </w:rPr>
            </w:pPr>
            <w:r>
              <w:rPr>
                <w:rFonts w:hint="eastAsia"/>
              </w:rPr>
              <w:t>完工时间</w:t>
            </w:r>
          </w:p>
        </w:tc>
        <w:tc>
          <w:tcPr>
            <w:tcW w:w="6662" w:type="dxa"/>
            <w:noWrap w:val="0"/>
            <w:vAlign w:val="center"/>
          </w:tcPr>
          <w:p>
            <w:pPr>
              <w:snapToGrid w:val="0"/>
              <w:spacing w:line="276" w:lineRule="auto"/>
              <w:rPr>
                <w:rFonts w:hint="eastAsia"/>
              </w:rPr>
            </w:pPr>
            <w:r>
              <w:rPr>
                <w:rFonts w:hint="eastAsia"/>
              </w:rPr>
              <w:t>签订合同后150天内完成全部建设任务，并完成终验工作。</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snapToGrid w:val="0"/>
              <w:spacing w:line="276" w:lineRule="auto"/>
              <w:jc w:val="center"/>
              <w:rPr>
                <w:rFonts w:hint="eastAsia"/>
              </w:rPr>
            </w:pPr>
            <w:r>
              <w:rPr>
                <w:rFonts w:hint="eastAsia"/>
              </w:rPr>
              <w:t>3</w:t>
            </w:r>
          </w:p>
        </w:tc>
        <w:tc>
          <w:tcPr>
            <w:tcW w:w="1985" w:type="dxa"/>
            <w:noWrap w:val="0"/>
            <w:vAlign w:val="center"/>
          </w:tcPr>
          <w:p>
            <w:pPr>
              <w:snapToGrid w:val="0"/>
              <w:spacing w:line="276" w:lineRule="auto"/>
              <w:jc w:val="center"/>
              <w:rPr>
                <w:rFonts w:hint="eastAsia"/>
              </w:rPr>
            </w:pPr>
            <w:r>
              <w:rPr>
                <w:rFonts w:hint="eastAsia"/>
              </w:rPr>
              <w:t>实施地点</w:t>
            </w:r>
          </w:p>
        </w:tc>
        <w:tc>
          <w:tcPr>
            <w:tcW w:w="6662" w:type="dxa"/>
            <w:noWrap w:val="0"/>
            <w:vAlign w:val="center"/>
          </w:tcPr>
          <w:p>
            <w:pPr>
              <w:snapToGrid w:val="0"/>
              <w:spacing w:line="276" w:lineRule="auto"/>
              <w:rPr>
                <w:rFonts w:hint="eastAsia"/>
              </w:rPr>
            </w:pPr>
            <w:r>
              <w:rPr>
                <w:rFonts w:hint="eastAsia"/>
              </w:rPr>
              <w:t>招标人指定地点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snapToGrid w:val="0"/>
              <w:spacing w:line="276" w:lineRule="auto"/>
              <w:jc w:val="center"/>
              <w:rPr>
                <w:rFonts w:hint="eastAsia"/>
              </w:rPr>
            </w:pPr>
            <w:r>
              <w:rPr>
                <w:rFonts w:hint="eastAsia"/>
              </w:rPr>
              <w:t>4</w:t>
            </w:r>
          </w:p>
        </w:tc>
        <w:tc>
          <w:tcPr>
            <w:tcW w:w="1985" w:type="dxa"/>
            <w:noWrap w:val="0"/>
            <w:vAlign w:val="center"/>
          </w:tcPr>
          <w:p>
            <w:pPr>
              <w:snapToGrid w:val="0"/>
              <w:spacing w:line="276" w:lineRule="auto"/>
              <w:jc w:val="center"/>
              <w:rPr>
                <w:rFonts w:hint="eastAsia"/>
              </w:rPr>
            </w:pPr>
            <w:r>
              <w:rPr>
                <w:rFonts w:hint="eastAsia"/>
              </w:rPr>
              <w:t>▲质量要求</w:t>
            </w:r>
          </w:p>
        </w:tc>
        <w:tc>
          <w:tcPr>
            <w:tcW w:w="6662" w:type="dxa"/>
            <w:noWrap w:val="0"/>
            <w:vAlign w:val="center"/>
          </w:tcPr>
          <w:p>
            <w:pPr>
              <w:snapToGrid w:val="0"/>
              <w:spacing w:line="276" w:lineRule="auto"/>
              <w:rPr>
                <w:rFonts w:hint="eastAsia"/>
              </w:rPr>
            </w:pPr>
            <w:r>
              <w:rPr>
                <w:rFonts w:hint="eastAsia"/>
              </w:rPr>
              <w:t>合格（符合招标文件要求、投标承诺以及国家、行业有关技术规范和标准）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snapToGrid w:val="0"/>
              <w:spacing w:line="276" w:lineRule="auto"/>
              <w:jc w:val="center"/>
              <w:rPr>
                <w:rFonts w:hint="eastAsia"/>
              </w:rPr>
            </w:pPr>
            <w:r>
              <w:rPr>
                <w:rFonts w:hint="eastAsia"/>
              </w:rPr>
              <w:t>5</w:t>
            </w:r>
          </w:p>
        </w:tc>
        <w:tc>
          <w:tcPr>
            <w:tcW w:w="1985" w:type="dxa"/>
            <w:noWrap w:val="0"/>
            <w:vAlign w:val="center"/>
          </w:tcPr>
          <w:p>
            <w:pPr>
              <w:snapToGrid w:val="0"/>
              <w:spacing w:line="276" w:lineRule="auto"/>
              <w:jc w:val="center"/>
              <w:rPr>
                <w:rFonts w:hint="eastAsia"/>
              </w:rPr>
            </w:pPr>
            <w:r>
              <w:rPr>
                <w:rFonts w:hint="eastAsia"/>
              </w:rPr>
              <w:t>培训</w:t>
            </w:r>
          </w:p>
        </w:tc>
        <w:tc>
          <w:tcPr>
            <w:tcW w:w="6662" w:type="dxa"/>
            <w:noWrap w:val="0"/>
            <w:vAlign w:val="center"/>
          </w:tcPr>
          <w:p>
            <w:pPr>
              <w:snapToGrid w:val="0"/>
              <w:spacing w:line="276" w:lineRule="auto"/>
              <w:rPr>
                <w:rFonts w:hint="eastAsia"/>
              </w:rPr>
            </w:pPr>
            <w:r>
              <w:rPr>
                <w:rFonts w:hint="eastAsia"/>
              </w:rPr>
              <w:t>中标供应商负责对招标人所有使用人员和系统管理人员分别组织操作培训和管理员培训工作，直至各人员能熟练操作。投标人全面负责培训资料、场地等费用。详细培训方案请在投标文件中说明。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snapToGrid w:val="0"/>
              <w:spacing w:line="276" w:lineRule="auto"/>
              <w:jc w:val="center"/>
              <w:rPr>
                <w:rFonts w:hint="eastAsia"/>
              </w:rPr>
            </w:pPr>
            <w:r>
              <w:rPr>
                <w:rFonts w:hint="eastAsia"/>
              </w:rPr>
              <w:t>6</w:t>
            </w:r>
          </w:p>
        </w:tc>
        <w:tc>
          <w:tcPr>
            <w:tcW w:w="1985" w:type="dxa"/>
            <w:noWrap w:val="0"/>
            <w:vAlign w:val="center"/>
          </w:tcPr>
          <w:p>
            <w:pPr>
              <w:snapToGrid w:val="0"/>
              <w:spacing w:line="276" w:lineRule="auto"/>
              <w:jc w:val="center"/>
              <w:rPr>
                <w:rFonts w:hint="eastAsia"/>
              </w:rPr>
            </w:pPr>
            <w:r>
              <w:rPr>
                <w:rFonts w:hint="eastAsia"/>
              </w:rPr>
              <w:t>售后服务</w:t>
            </w:r>
          </w:p>
        </w:tc>
        <w:tc>
          <w:tcPr>
            <w:tcW w:w="6662" w:type="dxa"/>
            <w:noWrap w:val="0"/>
            <w:vAlign w:val="center"/>
          </w:tcPr>
          <w:p>
            <w:pPr>
              <w:snapToGrid w:val="0"/>
              <w:spacing w:line="276" w:lineRule="auto"/>
            </w:pPr>
            <w:r>
              <w:rPr>
                <w:rFonts w:hint="eastAsia"/>
              </w:rPr>
              <w:t>详见合同条款第四章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snapToGrid w:val="0"/>
              <w:spacing w:line="276" w:lineRule="auto"/>
              <w:jc w:val="center"/>
              <w:rPr>
                <w:rFonts w:hint="eastAsia"/>
              </w:rPr>
            </w:pPr>
            <w:r>
              <w:rPr>
                <w:rFonts w:hint="eastAsia"/>
              </w:rPr>
              <w:t>7</w:t>
            </w:r>
          </w:p>
        </w:tc>
        <w:tc>
          <w:tcPr>
            <w:tcW w:w="1985" w:type="dxa"/>
            <w:noWrap w:val="0"/>
            <w:vAlign w:val="center"/>
          </w:tcPr>
          <w:p>
            <w:pPr>
              <w:snapToGrid w:val="0"/>
              <w:spacing w:line="276" w:lineRule="auto"/>
              <w:jc w:val="center"/>
              <w:rPr>
                <w:rFonts w:hint="eastAsia"/>
              </w:rPr>
            </w:pPr>
            <w:r>
              <w:rPr>
                <w:rFonts w:hint="eastAsia"/>
              </w:rPr>
              <w:t>履约保证金</w:t>
            </w:r>
          </w:p>
        </w:tc>
        <w:tc>
          <w:tcPr>
            <w:tcW w:w="6662" w:type="dxa"/>
            <w:noWrap w:val="0"/>
            <w:vAlign w:val="center"/>
          </w:tcPr>
          <w:p>
            <w:pPr>
              <w:snapToGrid w:val="0"/>
              <w:spacing w:line="276" w:lineRule="auto"/>
              <w:rPr>
                <w:rFonts w:hint="eastAsia"/>
              </w:rPr>
            </w:pPr>
            <w:r>
              <w:rPr>
                <w:rFonts w:hint="eastAsia"/>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17" w:type="dxa"/>
            <w:noWrap w:val="0"/>
            <w:vAlign w:val="center"/>
          </w:tcPr>
          <w:p>
            <w:pPr>
              <w:snapToGrid w:val="0"/>
              <w:spacing w:line="276" w:lineRule="auto"/>
              <w:jc w:val="center"/>
              <w:rPr>
                <w:rFonts w:hint="eastAsia"/>
              </w:rPr>
            </w:pPr>
            <w:r>
              <w:rPr>
                <w:rFonts w:hint="eastAsia"/>
              </w:rPr>
              <w:t>8</w:t>
            </w:r>
          </w:p>
        </w:tc>
        <w:tc>
          <w:tcPr>
            <w:tcW w:w="1985" w:type="dxa"/>
            <w:noWrap w:val="0"/>
            <w:vAlign w:val="center"/>
          </w:tcPr>
          <w:p>
            <w:pPr>
              <w:snapToGrid w:val="0"/>
              <w:spacing w:line="276" w:lineRule="auto"/>
              <w:jc w:val="center"/>
              <w:rPr>
                <w:rFonts w:hint="eastAsia"/>
              </w:rPr>
            </w:pPr>
            <w:r>
              <w:rPr>
                <w:rFonts w:hint="eastAsia"/>
              </w:rPr>
              <w:t>付款方式和支付条件</w:t>
            </w:r>
          </w:p>
        </w:tc>
        <w:tc>
          <w:tcPr>
            <w:tcW w:w="6662" w:type="dxa"/>
            <w:noWrap w:val="0"/>
            <w:vAlign w:val="center"/>
          </w:tcPr>
          <w:p>
            <w:pPr>
              <w:snapToGrid w:val="0"/>
              <w:spacing w:line="276" w:lineRule="auto"/>
              <w:rPr>
                <w:rFonts w:hint="eastAsia"/>
              </w:rPr>
            </w:pPr>
            <w:r>
              <w:rPr>
                <w:rFonts w:hint="eastAsia"/>
              </w:rPr>
              <w:t>1、本项目验收根据乙方工程完成情况，由乙方提出申请，经甲方同意后进行阶段性验收。阶段性验收完成后，总体性能稳定、正常的，抽取专家进行整体验收，验收合格经甲方确认后开始付费。</w:t>
            </w:r>
          </w:p>
          <w:p>
            <w:pPr>
              <w:snapToGrid w:val="0"/>
              <w:spacing w:line="276" w:lineRule="auto"/>
              <w:rPr>
                <w:rFonts w:hint="eastAsia"/>
              </w:rPr>
            </w:pPr>
            <w:r>
              <w:rPr>
                <w:rFonts w:hint="eastAsia"/>
              </w:rPr>
              <w:t>2、甲方按季度支付给乙方租赁费用，由乙方按每季度实际点位数量及服务期限出具账单，经甲乙双方确认无误后，乙方开具全额发票后15个工作日内，甲方通过银行转账付款。</w:t>
            </w:r>
          </w:p>
        </w:tc>
      </w:tr>
    </w:tbl>
    <w:p>
      <w:pPr>
        <w:pStyle w:val="113"/>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5" w:name="_Toc184310274"/>
      <w:bookmarkEnd w:id="35"/>
      <w:bookmarkStart w:id="36" w:name="_Toc184308073"/>
      <w:bookmarkEnd w:id="36"/>
      <w:bookmarkStart w:id="37" w:name="_Toc184308103"/>
      <w:bookmarkEnd w:id="37"/>
      <w:bookmarkStart w:id="38" w:name="_Toc184313243"/>
      <w:bookmarkEnd w:id="38"/>
      <w:bookmarkStart w:id="39" w:name="_Toc184314449"/>
      <w:bookmarkEnd w:id="39"/>
      <w:bookmarkStart w:id="40" w:name="_Toc184314470"/>
      <w:bookmarkEnd w:id="40"/>
      <w:bookmarkStart w:id="41" w:name="_Toc184312072"/>
      <w:bookmarkEnd w:id="41"/>
      <w:bookmarkStart w:id="42" w:name="_Toc184308067"/>
      <w:bookmarkEnd w:id="42"/>
      <w:bookmarkStart w:id="43" w:name="_Toc184310304"/>
      <w:bookmarkEnd w:id="43"/>
      <w:bookmarkStart w:id="44" w:name="_Toc184312089"/>
      <w:bookmarkEnd w:id="44"/>
      <w:bookmarkStart w:id="45" w:name="_Toc184312098"/>
      <w:bookmarkEnd w:id="45"/>
      <w:bookmarkStart w:id="46" w:name="_Toc184314477"/>
      <w:bookmarkEnd w:id="46"/>
      <w:bookmarkStart w:id="47" w:name="_Toc184308060"/>
      <w:bookmarkEnd w:id="47"/>
      <w:bookmarkStart w:id="48" w:name="_Toc184313283"/>
      <w:bookmarkEnd w:id="48"/>
      <w:bookmarkStart w:id="49" w:name="_Toc184308086"/>
      <w:bookmarkEnd w:id="49"/>
      <w:bookmarkStart w:id="50" w:name="_Toc184312106"/>
      <w:bookmarkEnd w:id="50"/>
      <w:bookmarkStart w:id="51" w:name="_Toc184313259"/>
      <w:bookmarkEnd w:id="51"/>
      <w:bookmarkStart w:id="52" w:name="_Toc184313307"/>
      <w:bookmarkEnd w:id="52"/>
      <w:bookmarkStart w:id="53" w:name="_Toc184308092"/>
      <w:bookmarkEnd w:id="53"/>
      <w:bookmarkStart w:id="54" w:name="_Toc184308070"/>
      <w:bookmarkEnd w:id="54"/>
      <w:bookmarkStart w:id="55" w:name="_Toc184308059"/>
      <w:bookmarkEnd w:id="55"/>
      <w:bookmarkStart w:id="56" w:name="_Toc184308041"/>
      <w:bookmarkEnd w:id="56"/>
      <w:bookmarkStart w:id="57" w:name="_Toc184313245"/>
      <w:bookmarkEnd w:id="57"/>
      <w:bookmarkStart w:id="58" w:name="_Toc184312110"/>
      <w:bookmarkEnd w:id="58"/>
      <w:bookmarkStart w:id="59" w:name="_Toc184310275"/>
      <w:bookmarkEnd w:id="59"/>
      <w:bookmarkStart w:id="60" w:name="_Toc184308043"/>
      <w:bookmarkEnd w:id="60"/>
      <w:bookmarkStart w:id="61" w:name="_Toc184314480"/>
      <w:bookmarkEnd w:id="61"/>
      <w:bookmarkStart w:id="62" w:name="_Toc184312101"/>
      <w:bookmarkEnd w:id="62"/>
      <w:bookmarkStart w:id="63" w:name="_Toc184310297"/>
      <w:bookmarkEnd w:id="63"/>
      <w:bookmarkStart w:id="64" w:name="_Toc184314430"/>
      <w:bookmarkEnd w:id="64"/>
      <w:bookmarkStart w:id="65" w:name="_Toc184314474"/>
      <w:bookmarkEnd w:id="65"/>
      <w:bookmarkStart w:id="66" w:name="_Toc184312075"/>
      <w:bookmarkEnd w:id="66"/>
      <w:bookmarkStart w:id="67" w:name="_Toc184312086"/>
      <w:bookmarkEnd w:id="67"/>
      <w:bookmarkStart w:id="68" w:name="_Toc184312135"/>
      <w:bookmarkEnd w:id="68"/>
      <w:bookmarkStart w:id="69" w:name="_Toc184314433"/>
      <w:bookmarkEnd w:id="69"/>
      <w:bookmarkStart w:id="70" w:name="_Toc184312074"/>
      <w:bookmarkEnd w:id="70"/>
      <w:bookmarkStart w:id="71" w:name="_Toc184308104"/>
      <w:bookmarkEnd w:id="71"/>
      <w:bookmarkStart w:id="72" w:name="_Toc184312114"/>
      <w:bookmarkEnd w:id="72"/>
      <w:bookmarkStart w:id="73" w:name="_Toc184308057"/>
      <w:bookmarkEnd w:id="73"/>
      <w:bookmarkStart w:id="74" w:name="_Toc184308064"/>
      <w:bookmarkEnd w:id="74"/>
      <w:bookmarkStart w:id="75" w:name="_Toc184310294"/>
      <w:bookmarkEnd w:id="75"/>
      <w:bookmarkStart w:id="76" w:name="_Toc184308071"/>
      <w:bookmarkEnd w:id="76"/>
      <w:bookmarkStart w:id="77" w:name="_Toc184314418"/>
      <w:bookmarkEnd w:id="77"/>
      <w:bookmarkStart w:id="78" w:name="_Toc184314411"/>
      <w:bookmarkEnd w:id="78"/>
      <w:bookmarkStart w:id="79" w:name="_Toc184308040"/>
      <w:bookmarkEnd w:id="79"/>
      <w:bookmarkStart w:id="80" w:name="_Toc184310277"/>
      <w:bookmarkEnd w:id="80"/>
      <w:bookmarkStart w:id="81" w:name="_Toc184310317"/>
      <w:bookmarkEnd w:id="81"/>
      <w:bookmarkStart w:id="82" w:name="_Toc184313267"/>
      <w:bookmarkEnd w:id="82"/>
      <w:bookmarkStart w:id="83" w:name="_Toc184312069"/>
      <w:bookmarkEnd w:id="83"/>
      <w:bookmarkStart w:id="84" w:name="_Toc184314459"/>
      <w:bookmarkEnd w:id="84"/>
      <w:bookmarkStart w:id="85" w:name="_Toc184313253"/>
      <w:bookmarkEnd w:id="85"/>
      <w:bookmarkStart w:id="86" w:name="_Toc184308038"/>
      <w:bookmarkEnd w:id="86"/>
      <w:bookmarkStart w:id="87" w:name="_Toc184312103"/>
      <w:bookmarkEnd w:id="87"/>
      <w:bookmarkStart w:id="88" w:name="_Toc184314453"/>
      <w:bookmarkEnd w:id="88"/>
      <w:bookmarkStart w:id="89" w:name="_Toc184313299"/>
      <w:bookmarkEnd w:id="89"/>
      <w:bookmarkStart w:id="90" w:name="_Toc184308054"/>
      <w:bookmarkEnd w:id="90"/>
      <w:bookmarkStart w:id="91" w:name="_Toc184308068"/>
      <w:bookmarkEnd w:id="91"/>
      <w:bookmarkStart w:id="92" w:name="_Toc184312088"/>
      <w:bookmarkEnd w:id="92"/>
      <w:bookmarkStart w:id="93" w:name="_Toc184308058"/>
      <w:bookmarkEnd w:id="93"/>
      <w:bookmarkStart w:id="94" w:name="_Toc184310280"/>
      <w:bookmarkEnd w:id="94"/>
      <w:bookmarkStart w:id="95" w:name="_Toc184312082"/>
      <w:bookmarkEnd w:id="95"/>
      <w:bookmarkStart w:id="96" w:name="_Toc184313270"/>
      <w:bookmarkEnd w:id="96"/>
      <w:bookmarkStart w:id="97" w:name="_Toc184312112"/>
      <w:bookmarkEnd w:id="97"/>
      <w:bookmarkStart w:id="98" w:name="_Toc184310314"/>
      <w:bookmarkEnd w:id="98"/>
      <w:bookmarkStart w:id="99" w:name="_Toc184312091"/>
      <w:bookmarkEnd w:id="99"/>
      <w:bookmarkStart w:id="100" w:name="_Toc184308099"/>
      <w:bookmarkEnd w:id="100"/>
      <w:bookmarkStart w:id="101" w:name="_Toc184308055"/>
      <w:bookmarkEnd w:id="101"/>
      <w:bookmarkStart w:id="102" w:name="_Toc184310319"/>
      <w:bookmarkEnd w:id="102"/>
      <w:bookmarkStart w:id="103" w:name="_Toc184312083"/>
      <w:bookmarkEnd w:id="103"/>
      <w:bookmarkStart w:id="104" w:name="_Toc184313293"/>
      <w:bookmarkEnd w:id="104"/>
      <w:bookmarkStart w:id="105" w:name="_Toc184310334"/>
      <w:bookmarkEnd w:id="105"/>
      <w:bookmarkStart w:id="106" w:name="_Toc184312130"/>
      <w:bookmarkEnd w:id="106"/>
      <w:bookmarkStart w:id="107" w:name="_Toc184314424"/>
      <w:bookmarkEnd w:id="107"/>
      <w:bookmarkStart w:id="108" w:name="_Toc184314458"/>
      <w:bookmarkEnd w:id="108"/>
      <w:bookmarkStart w:id="109" w:name="_Toc184312138"/>
      <w:bookmarkEnd w:id="109"/>
      <w:bookmarkStart w:id="110" w:name="_Toc184310322"/>
      <w:bookmarkEnd w:id="110"/>
      <w:bookmarkStart w:id="111" w:name="_Toc184312077"/>
      <w:bookmarkEnd w:id="111"/>
      <w:bookmarkStart w:id="112" w:name="_Toc184313296"/>
      <w:bookmarkEnd w:id="112"/>
      <w:bookmarkStart w:id="113" w:name="_Toc184310299"/>
      <w:bookmarkEnd w:id="113"/>
      <w:bookmarkStart w:id="114" w:name="_Toc184314412"/>
      <w:bookmarkEnd w:id="114"/>
      <w:bookmarkStart w:id="115" w:name="_Toc184314417"/>
      <w:bookmarkEnd w:id="115"/>
      <w:bookmarkStart w:id="116" w:name="_Toc184312102"/>
      <w:bookmarkEnd w:id="116"/>
      <w:bookmarkStart w:id="117" w:name="_Toc184314455"/>
      <w:bookmarkEnd w:id="117"/>
      <w:bookmarkStart w:id="118" w:name="_Toc184308101"/>
      <w:bookmarkEnd w:id="118"/>
      <w:bookmarkStart w:id="119" w:name="_Toc184312081"/>
      <w:bookmarkEnd w:id="119"/>
      <w:bookmarkStart w:id="120" w:name="_Toc184313248"/>
      <w:bookmarkEnd w:id="120"/>
      <w:bookmarkStart w:id="121" w:name="_Toc184314471"/>
      <w:bookmarkEnd w:id="121"/>
      <w:bookmarkStart w:id="122" w:name="_Toc184314457"/>
      <w:bookmarkEnd w:id="122"/>
      <w:bookmarkStart w:id="123" w:name="_Toc184314473"/>
      <w:bookmarkEnd w:id="123"/>
      <w:bookmarkStart w:id="124" w:name="_Toc184308042"/>
      <w:bookmarkEnd w:id="124"/>
      <w:bookmarkStart w:id="125" w:name="_Toc184308052"/>
      <w:bookmarkEnd w:id="125"/>
      <w:bookmarkStart w:id="126" w:name="_Toc184310293"/>
      <w:bookmarkEnd w:id="126"/>
      <w:bookmarkStart w:id="127" w:name="_Toc184314444"/>
      <w:bookmarkEnd w:id="127"/>
      <w:bookmarkStart w:id="128" w:name="_Toc184314454"/>
      <w:bookmarkEnd w:id="128"/>
      <w:bookmarkStart w:id="129" w:name="_Toc184314472"/>
      <w:bookmarkEnd w:id="129"/>
      <w:bookmarkStart w:id="130" w:name="_Toc184314475"/>
      <w:bookmarkEnd w:id="130"/>
      <w:bookmarkStart w:id="131" w:name="_Toc184308050"/>
      <w:bookmarkEnd w:id="131"/>
      <w:bookmarkStart w:id="132" w:name="_Toc184308076"/>
      <w:bookmarkEnd w:id="132"/>
      <w:bookmarkStart w:id="133" w:name="_Toc184310336"/>
      <w:bookmarkEnd w:id="133"/>
      <w:bookmarkStart w:id="134" w:name="_Toc184314438"/>
      <w:bookmarkEnd w:id="134"/>
      <w:bookmarkStart w:id="135" w:name="_Toc184310301"/>
      <w:bookmarkEnd w:id="135"/>
      <w:bookmarkStart w:id="136" w:name="_Toc184313273"/>
      <w:bookmarkEnd w:id="136"/>
      <w:bookmarkStart w:id="137" w:name="_Toc184314425"/>
      <w:bookmarkEnd w:id="137"/>
      <w:bookmarkStart w:id="138" w:name="_Toc184310316"/>
      <w:bookmarkEnd w:id="138"/>
      <w:bookmarkStart w:id="139" w:name="_Toc184310312"/>
      <w:bookmarkEnd w:id="139"/>
      <w:bookmarkStart w:id="140" w:name="_Toc184313241"/>
      <w:bookmarkEnd w:id="140"/>
      <w:bookmarkStart w:id="141" w:name="_Toc184310302"/>
      <w:bookmarkEnd w:id="141"/>
      <w:bookmarkStart w:id="142" w:name="_Toc184313304"/>
      <w:bookmarkEnd w:id="142"/>
      <w:bookmarkStart w:id="143" w:name="_Toc184310295"/>
      <w:bookmarkEnd w:id="143"/>
      <w:bookmarkStart w:id="144" w:name="_Toc184312111"/>
      <w:bookmarkEnd w:id="144"/>
      <w:bookmarkStart w:id="145" w:name="_Toc184310296"/>
      <w:bookmarkEnd w:id="145"/>
      <w:bookmarkStart w:id="146" w:name="_Toc184313256"/>
      <w:bookmarkEnd w:id="146"/>
      <w:bookmarkStart w:id="147" w:name="_Toc184314427"/>
      <w:bookmarkEnd w:id="147"/>
      <w:bookmarkStart w:id="148" w:name="_Toc184312095"/>
      <w:bookmarkEnd w:id="148"/>
      <w:bookmarkStart w:id="149" w:name="_Toc184314465"/>
      <w:bookmarkEnd w:id="149"/>
      <w:bookmarkStart w:id="150" w:name="_Toc184313266"/>
      <w:bookmarkEnd w:id="150"/>
      <w:bookmarkStart w:id="151" w:name="_Toc184314432"/>
      <w:bookmarkEnd w:id="151"/>
      <w:bookmarkStart w:id="152" w:name="_Toc184310273"/>
      <w:bookmarkEnd w:id="152"/>
      <w:bookmarkStart w:id="153" w:name="_Toc184312094"/>
      <w:bookmarkEnd w:id="153"/>
      <w:bookmarkStart w:id="154" w:name="_Toc184310276"/>
      <w:bookmarkEnd w:id="154"/>
      <w:bookmarkStart w:id="155" w:name="_Toc184313263"/>
      <w:bookmarkEnd w:id="155"/>
      <w:bookmarkStart w:id="156" w:name="_Toc184314429"/>
      <w:bookmarkEnd w:id="156"/>
      <w:bookmarkStart w:id="157" w:name="_Toc184308036"/>
      <w:bookmarkEnd w:id="157"/>
      <w:bookmarkStart w:id="158" w:name="_Toc184313257"/>
      <w:bookmarkEnd w:id="158"/>
      <w:bookmarkStart w:id="159" w:name="_Toc184308039"/>
      <w:bookmarkEnd w:id="159"/>
      <w:bookmarkStart w:id="160" w:name="_Toc184308075"/>
      <w:bookmarkEnd w:id="160"/>
      <w:bookmarkStart w:id="161" w:name="_Toc184313287"/>
      <w:bookmarkEnd w:id="161"/>
      <w:bookmarkStart w:id="162" w:name="_Toc184313306"/>
      <w:bookmarkEnd w:id="162"/>
      <w:bookmarkStart w:id="163" w:name="_Toc184312125"/>
      <w:bookmarkEnd w:id="163"/>
      <w:bookmarkStart w:id="164" w:name="_Toc184310338"/>
      <w:bookmarkEnd w:id="164"/>
      <w:bookmarkStart w:id="165" w:name="_Toc184312120"/>
      <w:bookmarkEnd w:id="165"/>
      <w:bookmarkStart w:id="166" w:name="_Toc184310320"/>
      <w:bookmarkEnd w:id="166"/>
      <w:bookmarkStart w:id="167" w:name="_Toc184312116"/>
      <w:bookmarkEnd w:id="167"/>
      <w:bookmarkStart w:id="168" w:name="_Toc184313278"/>
      <w:bookmarkEnd w:id="168"/>
      <w:bookmarkStart w:id="169" w:name="_Toc184314421"/>
      <w:bookmarkEnd w:id="169"/>
      <w:bookmarkStart w:id="170" w:name="_Toc184314431"/>
      <w:bookmarkEnd w:id="170"/>
      <w:bookmarkStart w:id="171" w:name="_Toc184314437"/>
      <w:bookmarkEnd w:id="171"/>
      <w:bookmarkStart w:id="172" w:name="_Toc184313279"/>
      <w:bookmarkEnd w:id="172"/>
      <w:bookmarkStart w:id="173" w:name="_Toc184310287"/>
      <w:bookmarkEnd w:id="173"/>
      <w:bookmarkStart w:id="174" w:name="_Toc184310321"/>
      <w:bookmarkEnd w:id="174"/>
      <w:bookmarkStart w:id="175" w:name="_Toc184308084"/>
      <w:bookmarkEnd w:id="175"/>
      <w:bookmarkStart w:id="176" w:name="_Toc184314416"/>
      <w:bookmarkEnd w:id="176"/>
      <w:bookmarkStart w:id="177" w:name="_Toc184313275"/>
      <w:bookmarkEnd w:id="177"/>
      <w:bookmarkStart w:id="178" w:name="_Toc184308096"/>
      <w:bookmarkEnd w:id="178"/>
      <w:bookmarkStart w:id="179" w:name="_Toc184310344"/>
      <w:bookmarkEnd w:id="179"/>
      <w:bookmarkStart w:id="180" w:name="_Toc184310329"/>
      <w:bookmarkEnd w:id="180"/>
      <w:bookmarkStart w:id="181" w:name="_Toc184310281"/>
      <w:bookmarkEnd w:id="181"/>
      <w:bookmarkStart w:id="182" w:name="_Toc184313305"/>
      <w:bookmarkEnd w:id="182"/>
      <w:bookmarkStart w:id="183" w:name="_Toc184310298"/>
      <w:bookmarkEnd w:id="183"/>
      <w:bookmarkStart w:id="184" w:name="_Toc184308062"/>
      <w:bookmarkEnd w:id="184"/>
      <w:bookmarkStart w:id="185" w:name="_Toc184312067"/>
      <w:bookmarkEnd w:id="185"/>
      <w:bookmarkStart w:id="186" w:name="_Toc184313282"/>
      <w:bookmarkEnd w:id="186"/>
      <w:bookmarkStart w:id="187" w:name="_Toc184314447"/>
      <w:bookmarkEnd w:id="187"/>
      <w:bookmarkStart w:id="188" w:name="_Toc184308045"/>
      <w:bookmarkEnd w:id="188"/>
      <w:bookmarkStart w:id="189" w:name="_Toc184308037"/>
      <w:bookmarkEnd w:id="189"/>
      <w:bookmarkStart w:id="190" w:name="_Toc184312100"/>
      <w:bookmarkEnd w:id="190"/>
      <w:bookmarkStart w:id="191" w:name="_Toc184308093"/>
      <w:bookmarkEnd w:id="191"/>
      <w:bookmarkStart w:id="192" w:name="_Toc184312134"/>
      <w:bookmarkEnd w:id="192"/>
      <w:bookmarkStart w:id="193" w:name="_Toc184312084"/>
      <w:bookmarkEnd w:id="193"/>
      <w:bookmarkStart w:id="194" w:name="_Toc184312105"/>
      <w:bookmarkEnd w:id="194"/>
      <w:bookmarkStart w:id="195" w:name="_Toc184310307"/>
      <w:bookmarkEnd w:id="195"/>
      <w:bookmarkStart w:id="196" w:name="_Toc184310342"/>
      <w:bookmarkEnd w:id="196"/>
      <w:bookmarkStart w:id="197" w:name="_Toc184314441"/>
      <w:bookmarkEnd w:id="197"/>
      <w:bookmarkStart w:id="198" w:name="_Toc184313250"/>
      <w:bookmarkEnd w:id="198"/>
      <w:bookmarkStart w:id="199" w:name="_Toc184310326"/>
      <w:bookmarkEnd w:id="199"/>
      <w:bookmarkStart w:id="200" w:name="_Toc184312087"/>
      <w:bookmarkEnd w:id="200"/>
      <w:bookmarkStart w:id="201" w:name="_Toc184308061"/>
      <w:bookmarkEnd w:id="201"/>
      <w:bookmarkStart w:id="202" w:name="_Toc184308079"/>
      <w:bookmarkEnd w:id="202"/>
      <w:bookmarkStart w:id="203" w:name="_Toc184310340"/>
      <w:bookmarkEnd w:id="203"/>
      <w:bookmarkStart w:id="204" w:name="_Toc184310324"/>
      <w:bookmarkEnd w:id="204"/>
      <w:bookmarkStart w:id="205" w:name="_Toc184308044"/>
      <w:bookmarkEnd w:id="205"/>
      <w:bookmarkStart w:id="206" w:name="_Toc184312124"/>
      <w:bookmarkEnd w:id="206"/>
      <w:bookmarkStart w:id="207" w:name="_Toc184312115"/>
      <w:bookmarkEnd w:id="207"/>
      <w:bookmarkStart w:id="208" w:name="_Toc184310305"/>
      <w:bookmarkEnd w:id="208"/>
      <w:bookmarkStart w:id="209" w:name="_Toc184313292"/>
      <w:bookmarkEnd w:id="209"/>
      <w:bookmarkStart w:id="210" w:name="_Toc184313269"/>
      <w:bookmarkEnd w:id="210"/>
      <w:bookmarkStart w:id="211" w:name="_Toc184310315"/>
      <w:bookmarkEnd w:id="211"/>
      <w:bookmarkStart w:id="212" w:name="_Toc184314423"/>
      <w:bookmarkEnd w:id="212"/>
      <w:bookmarkStart w:id="213" w:name="_Toc184310278"/>
      <w:bookmarkEnd w:id="213"/>
      <w:bookmarkStart w:id="214" w:name="_Toc184312137"/>
      <w:bookmarkEnd w:id="214"/>
      <w:bookmarkStart w:id="215" w:name="_Toc184314452"/>
      <w:bookmarkEnd w:id="215"/>
      <w:bookmarkStart w:id="216" w:name="_Toc184312093"/>
      <w:bookmarkEnd w:id="216"/>
      <w:bookmarkStart w:id="217" w:name="_Toc184314456"/>
      <w:bookmarkEnd w:id="217"/>
      <w:bookmarkStart w:id="218" w:name="_Toc184308100"/>
      <w:bookmarkEnd w:id="218"/>
      <w:bookmarkStart w:id="219" w:name="_Toc184313300"/>
      <w:bookmarkEnd w:id="219"/>
      <w:bookmarkStart w:id="220" w:name="_Toc184312085"/>
      <w:bookmarkEnd w:id="220"/>
      <w:bookmarkStart w:id="221" w:name="_Toc184312129"/>
      <w:bookmarkEnd w:id="221"/>
      <w:bookmarkStart w:id="222" w:name="_Toc184308074"/>
      <w:bookmarkEnd w:id="222"/>
      <w:bookmarkStart w:id="223" w:name="_Toc184314420"/>
      <w:bookmarkEnd w:id="223"/>
      <w:bookmarkStart w:id="224" w:name="_Toc184312079"/>
      <w:bookmarkEnd w:id="224"/>
      <w:bookmarkStart w:id="225" w:name="_Toc184308046"/>
      <w:bookmarkEnd w:id="225"/>
      <w:bookmarkStart w:id="226" w:name="_Toc184312107"/>
      <w:bookmarkEnd w:id="226"/>
      <w:bookmarkStart w:id="227" w:name="_Toc184313309"/>
      <w:bookmarkEnd w:id="227"/>
      <w:bookmarkStart w:id="228" w:name="_Toc184313276"/>
      <w:bookmarkEnd w:id="228"/>
      <w:bookmarkStart w:id="229" w:name="_Toc184313297"/>
      <w:bookmarkEnd w:id="229"/>
      <w:bookmarkStart w:id="230" w:name="_Toc184314413"/>
      <w:bookmarkEnd w:id="230"/>
      <w:bookmarkStart w:id="231" w:name="_Toc184308063"/>
      <w:bookmarkEnd w:id="231"/>
      <w:bookmarkStart w:id="232" w:name="_Toc184308080"/>
      <w:bookmarkEnd w:id="232"/>
      <w:bookmarkStart w:id="233" w:name="_Toc184308072"/>
      <w:bookmarkEnd w:id="233"/>
      <w:bookmarkStart w:id="234" w:name="_Toc184308098"/>
      <w:bookmarkEnd w:id="234"/>
      <w:bookmarkStart w:id="235" w:name="_Toc184314482"/>
      <w:bookmarkEnd w:id="235"/>
      <w:bookmarkStart w:id="236" w:name="_Toc184312132"/>
      <w:bookmarkEnd w:id="236"/>
      <w:bookmarkStart w:id="237" w:name="_Toc184313261"/>
      <w:bookmarkEnd w:id="237"/>
      <w:bookmarkStart w:id="238" w:name="_Toc184312119"/>
      <w:bookmarkEnd w:id="238"/>
      <w:bookmarkStart w:id="239" w:name="_Toc184312071"/>
      <w:bookmarkEnd w:id="239"/>
      <w:bookmarkStart w:id="240" w:name="_Toc184314445"/>
      <w:bookmarkEnd w:id="240"/>
      <w:bookmarkStart w:id="241" w:name="_Toc184312099"/>
      <w:bookmarkEnd w:id="241"/>
      <w:bookmarkStart w:id="242" w:name="_Toc184308089"/>
      <w:bookmarkEnd w:id="242"/>
      <w:bookmarkStart w:id="243" w:name="_Toc184314448"/>
      <w:bookmarkEnd w:id="243"/>
      <w:bookmarkStart w:id="244" w:name="_Toc184313280"/>
      <w:bookmarkEnd w:id="244"/>
      <w:bookmarkStart w:id="245" w:name="_Toc184313264"/>
      <w:bookmarkEnd w:id="245"/>
      <w:bookmarkStart w:id="246" w:name="_Toc184314428"/>
      <w:bookmarkEnd w:id="246"/>
      <w:bookmarkStart w:id="247" w:name="_Toc184310330"/>
      <w:bookmarkEnd w:id="247"/>
      <w:bookmarkStart w:id="248" w:name="_Toc184312109"/>
      <w:bookmarkEnd w:id="248"/>
      <w:bookmarkStart w:id="249" w:name="_Toc184308097"/>
      <w:bookmarkEnd w:id="249"/>
      <w:bookmarkStart w:id="250" w:name="_Toc184313262"/>
      <w:bookmarkEnd w:id="250"/>
      <w:bookmarkStart w:id="251" w:name="_Toc184313251"/>
      <w:bookmarkEnd w:id="251"/>
      <w:bookmarkStart w:id="252" w:name="_Toc184312136"/>
      <w:bookmarkEnd w:id="252"/>
      <w:bookmarkStart w:id="253" w:name="_Toc184308049"/>
      <w:bookmarkEnd w:id="253"/>
      <w:bookmarkStart w:id="254" w:name="_Toc184313310"/>
      <w:bookmarkEnd w:id="254"/>
      <w:bookmarkStart w:id="255" w:name="_Toc184313274"/>
      <w:bookmarkEnd w:id="255"/>
      <w:bookmarkStart w:id="256" w:name="_Toc184313286"/>
      <w:bookmarkEnd w:id="256"/>
      <w:bookmarkStart w:id="257" w:name="_Toc184314439"/>
      <w:bookmarkEnd w:id="257"/>
      <w:bookmarkStart w:id="258" w:name="_Toc184313303"/>
      <w:bookmarkEnd w:id="258"/>
      <w:bookmarkStart w:id="259" w:name="_Toc184313260"/>
      <w:bookmarkEnd w:id="259"/>
      <w:bookmarkStart w:id="260" w:name="_Toc184312073"/>
      <w:bookmarkEnd w:id="260"/>
      <w:bookmarkStart w:id="261" w:name="_Toc184314481"/>
      <w:bookmarkEnd w:id="261"/>
      <w:bookmarkStart w:id="262" w:name="_Toc184312096"/>
      <w:bookmarkEnd w:id="262"/>
      <w:bookmarkStart w:id="263" w:name="_Toc184313252"/>
      <w:bookmarkEnd w:id="263"/>
      <w:bookmarkStart w:id="264" w:name="_Toc184308069"/>
      <w:bookmarkEnd w:id="264"/>
      <w:bookmarkStart w:id="265" w:name="_Toc184312076"/>
      <w:bookmarkEnd w:id="265"/>
      <w:bookmarkStart w:id="266" w:name="_Toc184310300"/>
      <w:bookmarkEnd w:id="266"/>
      <w:bookmarkStart w:id="267" w:name="_Toc184314426"/>
      <w:bookmarkEnd w:id="267"/>
      <w:bookmarkStart w:id="268" w:name="_Toc184314419"/>
      <w:bookmarkEnd w:id="268"/>
      <w:bookmarkStart w:id="269" w:name="_Toc184308077"/>
      <w:bookmarkEnd w:id="269"/>
      <w:bookmarkStart w:id="270" w:name="_Toc184310331"/>
      <w:bookmarkEnd w:id="270"/>
      <w:bookmarkStart w:id="271" w:name="_Toc184308088"/>
      <w:bookmarkEnd w:id="271"/>
      <w:bookmarkStart w:id="272" w:name="_Toc184314440"/>
      <w:bookmarkEnd w:id="272"/>
      <w:bookmarkStart w:id="273" w:name="_Toc184313289"/>
      <w:bookmarkEnd w:id="273"/>
      <w:bookmarkStart w:id="274" w:name="_Toc184314434"/>
      <w:bookmarkEnd w:id="274"/>
      <w:bookmarkStart w:id="275" w:name="_Toc184313246"/>
      <w:bookmarkEnd w:id="275"/>
      <w:bookmarkStart w:id="276" w:name="_Toc184312133"/>
      <w:bookmarkEnd w:id="276"/>
      <w:bookmarkStart w:id="277" w:name="_Toc184310279"/>
      <w:bookmarkEnd w:id="277"/>
      <w:bookmarkStart w:id="278" w:name="_Toc184312121"/>
      <w:bookmarkEnd w:id="278"/>
      <w:bookmarkStart w:id="279" w:name="_Toc184314460"/>
      <w:bookmarkEnd w:id="279"/>
      <w:bookmarkStart w:id="280" w:name="_Toc184310327"/>
      <w:bookmarkEnd w:id="280"/>
      <w:bookmarkStart w:id="281" w:name="_Toc184312108"/>
      <w:bookmarkEnd w:id="281"/>
      <w:bookmarkStart w:id="282" w:name="_Toc184310290"/>
      <w:bookmarkEnd w:id="282"/>
      <w:bookmarkStart w:id="283" w:name="_Toc184313298"/>
      <w:bookmarkEnd w:id="283"/>
      <w:bookmarkStart w:id="284" w:name="_Toc184310306"/>
      <w:bookmarkEnd w:id="284"/>
      <w:bookmarkStart w:id="285" w:name="_Toc184310291"/>
      <w:bookmarkEnd w:id="285"/>
      <w:bookmarkStart w:id="286" w:name="_Toc184308081"/>
      <w:bookmarkEnd w:id="286"/>
      <w:bookmarkStart w:id="287" w:name="_Toc184314450"/>
      <w:bookmarkEnd w:id="287"/>
      <w:bookmarkStart w:id="288" w:name="_Toc184313244"/>
      <w:bookmarkEnd w:id="288"/>
      <w:bookmarkStart w:id="289" w:name="_Toc184314478"/>
      <w:bookmarkEnd w:id="289"/>
      <w:bookmarkStart w:id="290" w:name="_Toc184308056"/>
      <w:bookmarkEnd w:id="290"/>
      <w:bookmarkStart w:id="291" w:name="_Toc184313294"/>
      <w:bookmarkEnd w:id="291"/>
      <w:bookmarkStart w:id="292" w:name="_Toc184312122"/>
      <w:bookmarkEnd w:id="292"/>
      <w:bookmarkStart w:id="293" w:name="_Toc184313308"/>
      <w:bookmarkEnd w:id="293"/>
      <w:bookmarkStart w:id="294" w:name="_Toc184310303"/>
      <w:bookmarkEnd w:id="294"/>
      <w:bookmarkStart w:id="295" w:name="_Toc184312097"/>
      <w:bookmarkEnd w:id="295"/>
      <w:bookmarkStart w:id="296" w:name="_Toc184313239"/>
      <w:bookmarkEnd w:id="296"/>
      <w:bookmarkStart w:id="297" w:name="_Toc184312113"/>
      <w:bookmarkEnd w:id="297"/>
      <w:bookmarkStart w:id="298" w:name="_Toc184312070"/>
      <w:bookmarkEnd w:id="298"/>
      <w:bookmarkStart w:id="299" w:name="_Toc184308065"/>
      <w:bookmarkEnd w:id="299"/>
      <w:bookmarkStart w:id="300" w:name="_Toc184310289"/>
      <w:bookmarkEnd w:id="300"/>
      <w:bookmarkStart w:id="301" w:name="_Toc184308048"/>
      <w:bookmarkEnd w:id="301"/>
      <w:bookmarkStart w:id="302" w:name="_Toc184310272"/>
      <w:bookmarkEnd w:id="302"/>
      <w:bookmarkStart w:id="303" w:name="_Toc184310339"/>
      <w:bookmarkEnd w:id="303"/>
      <w:bookmarkStart w:id="304" w:name="_Toc184313249"/>
      <w:bookmarkEnd w:id="304"/>
      <w:bookmarkStart w:id="305" w:name="_Toc184310313"/>
      <w:bookmarkEnd w:id="305"/>
      <w:bookmarkStart w:id="306" w:name="_Toc184313247"/>
      <w:bookmarkEnd w:id="306"/>
      <w:bookmarkStart w:id="307" w:name="_Toc184310283"/>
      <w:bookmarkEnd w:id="307"/>
      <w:bookmarkStart w:id="308" w:name="_Toc184310337"/>
      <w:bookmarkEnd w:id="308"/>
      <w:bookmarkStart w:id="309" w:name="_Toc184314410"/>
      <w:bookmarkEnd w:id="309"/>
      <w:bookmarkStart w:id="310" w:name="_Toc184310310"/>
      <w:bookmarkEnd w:id="310"/>
      <w:bookmarkStart w:id="311" w:name="_Toc184310335"/>
      <w:bookmarkEnd w:id="311"/>
      <w:bookmarkStart w:id="312" w:name="_Toc184310292"/>
      <w:bookmarkEnd w:id="312"/>
      <w:bookmarkStart w:id="313" w:name="_Toc184308085"/>
      <w:bookmarkEnd w:id="313"/>
      <w:bookmarkStart w:id="314" w:name="_Toc184313301"/>
      <w:bookmarkEnd w:id="314"/>
      <w:bookmarkStart w:id="315" w:name="_Toc184314464"/>
      <w:bookmarkEnd w:id="315"/>
      <w:bookmarkStart w:id="316" w:name="_Toc184308102"/>
      <w:bookmarkEnd w:id="316"/>
      <w:bookmarkStart w:id="317" w:name="_Toc184310323"/>
      <w:bookmarkEnd w:id="317"/>
      <w:bookmarkStart w:id="318" w:name="_Toc184308090"/>
      <w:bookmarkEnd w:id="318"/>
      <w:bookmarkStart w:id="319" w:name="_Toc184312078"/>
      <w:bookmarkEnd w:id="319"/>
      <w:bookmarkStart w:id="320" w:name="_Toc184313285"/>
      <w:bookmarkEnd w:id="320"/>
      <w:bookmarkStart w:id="321" w:name="_Toc184308078"/>
      <w:bookmarkEnd w:id="321"/>
      <w:bookmarkStart w:id="322" w:name="_Toc184313258"/>
      <w:bookmarkEnd w:id="322"/>
      <w:bookmarkStart w:id="323" w:name="_Toc184314466"/>
      <w:bookmarkEnd w:id="323"/>
      <w:bookmarkStart w:id="324" w:name="_Toc184312080"/>
      <w:bookmarkEnd w:id="324"/>
      <w:bookmarkStart w:id="325" w:name="_Toc184310309"/>
      <w:bookmarkEnd w:id="325"/>
      <w:bookmarkStart w:id="326" w:name="_Toc184314462"/>
      <w:bookmarkEnd w:id="326"/>
      <w:bookmarkStart w:id="327" w:name="_Toc184314436"/>
      <w:bookmarkEnd w:id="327"/>
      <w:bookmarkStart w:id="328" w:name="_Toc184313238"/>
      <w:bookmarkEnd w:id="328"/>
      <w:bookmarkStart w:id="329" w:name="_Toc184312131"/>
      <w:bookmarkEnd w:id="329"/>
      <w:bookmarkStart w:id="330" w:name="_Toc184313288"/>
      <w:bookmarkEnd w:id="330"/>
      <w:bookmarkStart w:id="331" w:name="_Toc184308087"/>
      <w:bookmarkEnd w:id="331"/>
      <w:bookmarkStart w:id="332" w:name="_Toc184312090"/>
      <w:bookmarkEnd w:id="332"/>
      <w:bookmarkStart w:id="333" w:name="_Toc184308105"/>
      <w:bookmarkEnd w:id="333"/>
      <w:bookmarkStart w:id="334" w:name="_Toc184308106"/>
      <w:bookmarkEnd w:id="334"/>
      <w:bookmarkStart w:id="335" w:name="_Toc184310285"/>
      <w:bookmarkEnd w:id="335"/>
      <w:bookmarkStart w:id="336" w:name="_Toc184313281"/>
      <w:bookmarkEnd w:id="336"/>
      <w:bookmarkStart w:id="337" w:name="_Toc184308095"/>
      <w:bookmarkEnd w:id="337"/>
      <w:bookmarkStart w:id="338" w:name="_Toc184312123"/>
      <w:bookmarkEnd w:id="338"/>
      <w:bookmarkStart w:id="339" w:name="_Toc184313271"/>
      <w:bookmarkEnd w:id="339"/>
      <w:bookmarkStart w:id="340" w:name="_Toc184312117"/>
      <w:bookmarkEnd w:id="340"/>
      <w:bookmarkStart w:id="341" w:name="_Toc184312118"/>
      <w:bookmarkEnd w:id="341"/>
      <w:bookmarkStart w:id="342" w:name="_Toc184308051"/>
      <w:bookmarkEnd w:id="342"/>
      <w:bookmarkStart w:id="343" w:name="_Toc184314476"/>
      <w:bookmarkEnd w:id="343"/>
      <w:bookmarkStart w:id="344" w:name="_Toc184312127"/>
      <w:bookmarkEnd w:id="344"/>
      <w:bookmarkStart w:id="345" w:name="_Toc184313295"/>
      <w:bookmarkEnd w:id="345"/>
      <w:bookmarkStart w:id="346" w:name="_Toc184313284"/>
      <w:bookmarkEnd w:id="346"/>
      <w:bookmarkStart w:id="347" w:name="_Toc184314442"/>
      <w:bookmarkEnd w:id="347"/>
      <w:bookmarkStart w:id="348" w:name="_Toc184313255"/>
      <w:bookmarkEnd w:id="348"/>
      <w:bookmarkStart w:id="349" w:name="_Toc184314446"/>
      <w:bookmarkEnd w:id="349"/>
      <w:bookmarkStart w:id="350" w:name="_Toc184308107"/>
      <w:bookmarkEnd w:id="350"/>
      <w:bookmarkStart w:id="351" w:name="_Toc184310343"/>
      <w:bookmarkEnd w:id="351"/>
      <w:bookmarkStart w:id="352" w:name="_Toc184308108"/>
      <w:bookmarkEnd w:id="352"/>
      <w:bookmarkStart w:id="353" w:name="_Toc184314461"/>
      <w:bookmarkEnd w:id="353"/>
      <w:bookmarkStart w:id="354" w:name="_Toc184314469"/>
      <w:bookmarkEnd w:id="354"/>
      <w:bookmarkStart w:id="355" w:name="_Toc184314467"/>
      <w:bookmarkEnd w:id="355"/>
      <w:bookmarkStart w:id="356" w:name="_Toc184308053"/>
      <w:bookmarkEnd w:id="356"/>
      <w:bookmarkStart w:id="357" w:name="_Toc184310286"/>
      <w:bookmarkEnd w:id="357"/>
      <w:bookmarkStart w:id="358" w:name="_Toc184310288"/>
      <w:bookmarkEnd w:id="358"/>
      <w:bookmarkStart w:id="359" w:name="_Toc184308082"/>
      <w:bookmarkEnd w:id="359"/>
      <w:bookmarkStart w:id="360" w:name="_Toc184312104"/>
      <w:bookmarkEnd w:id="360"/>
      <w:bookmarkStart w:id="361" w:name="_Toc184310341"/>
      <w:bookmarkEnd w:id="361"/>
      <w:bookmarkStart w:id="362" w:name="_Toc184310282"/>
      <w:bookmarkEnd w:id="362"/>
      <w:bookmarkStart w:id="363" w:name="_Toc184314422"/>
      <w:bookmarkEnd w:id="363"/>
      <w:bookmarkStart w:id="364" w:name="_Toc184313242"/>
      <w:bookmarkEnd w:id="364"/>
      <w:bookmarkStart w:id="365" w:name="_Toc184310284"/>
      <w:bookmarkEnd w:id="365"/>
      <w:bookmarkStart w:id="366" w:name="_Toc184310325"/>
      <w:bookmarkEnd w:id="366"/>
      <w:bookmarkStart w:id="367" w:name="_Toc184313268"/>
      <w:bookmarkEnd w:id="367"/>
      <w:bookmarkStart w:id="368" w:name="_Toc184314468"/>
      <w:bookmarkEnd w:id="368"/>
      <w:bookmarkStart w:id="369" w:name="_Toc184310318"/>
      <w:bookmarkEnd w:id="369"/>
      <w:bookmarkStart w:id="370" w:name="_Toc184310332"/>
      <w:bookmarkEnd w:id="370"/>
      <w:bookmarkStart w:id="371" w:name="_Toc184313240"/>
      <w:bookmarkEnd w:id="371"/>
      <w:bookmarkStart w:id="372" w:name="_Toc184314415"/>
      <w:bookmarkEnd w:id="372"/>
      <w:bookmarkStart w:id="373" w:name="_Toc184308091"/>
      <w:bookmarkEnd w:id="373"/>
      <w:bookmarkStart w:id="374" w:name="_Toc184313254"/>
      <w:bookmarkEnd w:id="374"/>
      <w:bookmarkStart w:id="375" w:name="_Toc184308066"/>
      <w:bookmarkEnd w:id="375"/>
      <w:bookmarkStart w:id="376" w:name="_Toc184308094"/>
      <w:bookmarkEnd w:id="376"/>
      <w:bookmarkStart w:id="377" w:name="_Toc184310333"/>
      <w:bookmarkEnd w:id="377"/>
      <w:bookmarkStart w:id="378" w:name="_Toc184312068"/>
      <w:bookmarkEnd w:id="378"/>
      <w:bookmarkStart w:id="379" w:name="_Toc184314479"/>
      <w:bookmarkEnd w:id="379"/>
      <w:bookmarkStart w:id="380" w:name="_Toc184313291"/>
      <w:bookmarkEnd w:id="380"/>
      <w:bookmarkStart w:id="381" w:name="_Toc184312128"/>
      <w:bookmarkEnd w:id="381"/>
      <w:bookmarkStart w:id="382" w:name="_Toc184313272"/>
      <w:bookmarkEnd w:id="382"/>
      <w:bookmarkStart w:id="383" w:name="_Toc184308083"/>
      <w:bookmarkEnd w:id="383"/>
      <w:bookmarkStart w:id="384" w:name="_Toc184313265"/>
      <w:bookmarkEnd w:id="384"/>
      <w:bookmarkStart w:id="385" w:name="_Toc184314451"/>
      <w:bookmarkEnd w:id="385"/>
      <w:bookmarkStart w:id="386" w:name="_Toc184314443"/>
      <w:bookmarkEnd w:id="386"/>
      <w:bookmarkStart w:id="387" w:name="_Toc184314463"/>
      <w:bookmarkEnd w:id="387"/>
      <w:bookmarkStart w:id="388" w:name="_Toc184314414"/>
      <w:bookmarkEnd w:id="388"/>
      <w:bookmarkStart w:id="389" w:name="_Toc184312126"/>
      <w:bookmarkEnd w:id="389"/>
      <w:bookmarkStart w:id="390" w:name="_Toc184310328"/>
      <w:bookmarkEnd w:id="390"/>
      <w:bookmarkStart w:id="391" w:name="_Toc184313290"/>
      <w:bookmarkEnd w:id="391"/>
      <w:bookmarkStart w:id="392" w:name="_Toc184313277"/>
      <w:bookmarkEnd w:id="392"/>
      <w:bookmarkStart w:id="393" w:name="_Toc184310311"/>
      <w:bookmarkEnd w:id="393"/>
      <w:bookmarkStart w:id="394" w:name="_Toc184308047"/>
      <w:bookmarkEnd w:id="394"/>
      <w:bookmarkStart w:id="395" w:name="_Toc184312092"/>
      <w:bookmarkEnd w:id="395"/>
      <w:bookmarkStart w:id="396" w:name="_Toc184313302"/>
      <w:bookmarkEnd w:id="396"/>
      <w:bookmarkStart w:id="397" w:name="_Toc184310308"/>
      <w:bookmarkEnd w:id="397"/>
      <w:bookmarkStart w:id="398" w:name="_Toc184312139"/>
      <w:bookmarkEnd w:id="398"/>
      <w:bookmarkStart w:id="399" w:name="_Toc184314435"/>
      <w:bookmarkEnd w:id="399"/>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126"/>
        <w:gridCol w:w="6583"/>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12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评分内容</w:t>
            </w:r>
          </w:p>
        </w:tc>
        <w:tc>
          <w:tcPr>
            <w:tcW w:w="658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评分标准与细则</w:t>
            </w:r>
          </w:p>
        </w:tc>
        <w:tc>
          <w:tcPr>
            <w:tcW w:w="10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26"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资信（12.5分）</w:t>
            </w: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投标人提供质量管理体系认证证书、环境管理体系认证证书、职业健康安全管理体系认证证书。（证明材料：提供证书复印件）满足一项得1分，最高得3分。</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投标人具有中华人民共和国基础电信运营许可证或增值电信业务经营许可证。（证明材料：提供证书复印件）</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投标人具有安全技术防范行业资信壹级证书。（证明材料：提供证书复印件）</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投标人具有安全生产标准化企业证书。（证明材料：提供证书复印件）</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高新技术企业证明，投标人已取得高新技术企业证书。（证明材料：提供证书复印件）</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2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业绩（1.5分）</w:t>
            </w: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投标人提供自2019年1月1日以来具有类似项目业绩情况，</w:t>
            </w:r>
            <w:r>
              <w:rPr>
                <w:rFonts w:hint="eastAsia" w:ascii="宋体" w:hAnsi="宋体" w:cs="宋体"/>
                <w:bCs/>
                <w:szCs w:val="21"/>
              </w:rPr>
              <w:t>每提供1个合同得0.5分，最高得1.5分，不提供不得分。</w:t>
            </w:r>
            <w:r>
              <w:rPr>
                <w:rFonts w:hint="eastAsia" w:ascii="宋体" w:hAnsi="宋体" w:cs="宋体"/>
                <w:kern w:val="0"/>
                <w:szCs w:val="21"/>
              </w:rPr>
              <w:t>证明材料：合同（复印件加盖投标供应商公章），时间以合同签订时间为准。</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26"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产品技术方案（31分）</w:t>
            </w:r>
          </w:p>
        </w:tc>
        <w:tc>
          <w:tcPr>
            <w:tcW w:w="6583" w:type="dxa"/>
            <w:noWrap w:val="0"/>
            <w:vAlign w:val="center"/>
          </w:tcPr>
          <w:p>
            <w:pPr>
              <w:widowControl/>
              <w:rPr>
                <w:rFonts w:hint="eastAsia" w:ascii="宋体" w:hAnsi="宋体" w:cs="宋体"/>
                <w:kern w:val="0"/>
                <w:szCs w:val="21"/>
              </w:rPr>
            </w:pPr>
            <w:r>
              <w:rPr>
                <w:rFonts w:hint="eastAsia" w:ascii="宋体" w:hAnsi="宋体" w:cs="宋体"/>
                <w:kern w:val="0"/>
                <w:szCs w:val="21"/>
              </w:rPr>
              <w:t>投标产品的基本功能、技术指标与需求的吻合程度和偏差情况，是否体现一定先进性、可靠性、成熟性、易维护性、可扩展性等；投标产品是否能满足本项目采购需求中的详细技术指标要求，在同类产品中是否具有优势，技术指标负偏离每一项扣2分，扣完为止（0-8）；</w:t>
            </w:r>
          </w:p>
          <w:p>
            <w:pPr>
              <w:widowControl/>
              <w:rPr>
                <w:rFonts w:hint="eastAsia" w:ascii="宋体" w:hAnsi="宋体" w:cs="宋体"/>
                <w:kern w:val="0"/>
                <w:szCs w:val="21"/>
              </w:rPr>
            </w:pPr>
            <w:r>
              <w:rPr>
                <w:rFonts w:hint="eastAsia" w:ascii="宋体" w:hAnsi="宋体" w:cs="宋体"/>
                <w:kern w:val="0"/>
                <w:szCs w:val="21"/>
              </w:rPr>
              <w:t>需提供检测报告的功能项每提供一份检测报告得1分，最多得6分（0-6分）</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rPr>
                <w:rFonts w:hint="eastAsia" w:ascii="宋体" w:hAnsi="宋体" w:cs="宋体"/>
                <w:kern w:val="0"/>
                <w:szCs w:val="21"/>
              </w:rPr>
            </w:pPr>
            <w:r>
              <w:rPr>
                <w:rFonts w:hint="eastAsia" w:ascii="宋体" w:hAnsi="宋体" w:cs="宋体"/>
                <w:kern w:val="0"/>
                <w:szCs w:val="21"/>
              </w:rPr>
              <w:t>投标方案总体设计、建设方案等，详细阐述系统的体系架构、功能模块、实现思路和关键技术，包括方案的科学性、先进性、可行性和扩展性；方案是否科学合理、安全严密、具有一定的前瞻性，是否有独到的优势。（0-3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投标方案详细描述前端点位网络接入方案，提供网络拓扑图，前端点位网络接入方案须符合杭州市公安局《杭州市公共区域视频网络建设标准》要求。</w:t>
            </w:r>
            <w:r>
              <w:rPr>
                <w:rFonts w:hint="eastAsia" w:ascii="宋体" w:hAnsi="宋体" w:cs="宋体"/>
                <w:kern w:val="0"/>
                <w:szCs w:val="21"/>
              </w:rPr>
              <w:br w:type="textWrapping"/>
            </w:r>
            <w:r>
              <w:rPr>
                <w:rFonts w:hint="eastAsia" w:ascii="宋体" w:hAnsi="宋体" w:cs="宋体"/>
                <w:kern w:val="0"/>
                <w:szCs w:val="21"/>
              </w:rPr>
              <w:t>（0-3分，由评委综合评定）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rPr>
                <w:rFonts w:hint="eastAsia" w:ascii="宋体" w:hAnsi="宋体" w:cs="宋体"/>
                <w:kern w:val="0"/>
                <w:szCs w:val="21"/>
              </w:rPr>
            </w:pPr>
            <w:r>
              <w:rPr>
                <w:rFonts w:hint="eastAsia" w:ascii="宋体" w:hAnsi="宋体" w:cs="宋体"/>
                <w:kern w:val="0"/>
                <w:szCs w:val="21"/>
              </w:rPr>
              <w:t>投标方案对滨江公安现有人脸平台的了解程度，对现有数据资源池的熟悉程度，特别是目前人脸平台的资源情况，对实现人脸监控如何接入公安人脸平台，数据流转应用的熟悉程度。</w:t>
            </w:r>
            <w:r>
              <w:rPr>
                <w:rFonts w:hint="eastAsia" w:ascii="宋体" w:hAnsi="宋体" w:cs="宋体"/>
                <w:kern w:val="0"/>
                <w:szCs w:val="21"/>
              </w:rPr>
              <w:br w:type="textWrapping"/>
            </w:r>
            <w:r>
              <w:rPr>
                <w:rFonts w:hint="eastAsia" w:ascii="宋体" w:hAnsi="宋体" w:cs="宋体"/>
                <w:kern w:val="0"/>
                <w:szCs w:val="21"/>
              </w:rPr>
              <w:t>（0-3分，由评委综合评定）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投标方案是否详细阐述滨江公安人脸，车辆数据进入滨江公安数据资源池的方式，对于车辆身份落地、人脸身份落地方式有着清晰的阐述，整体方案是否符合滨江公安现状，是否具备可落地性。                                                   （0-3分，由评委综合评定）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rPr>
                <w:rFonts w:hint="eastAsia" w:ascii="宋体" w:hAnsi="宋体" w:cs="宋体"/>
                <w:kern w:val="0"/>
                <w:szCs w:val="21"/>
              </w:rPr>
            </w:pPr>
            <w:r>
              <w:rPr>
                <w:rFonts w:hint="eastAsia" w:ascii="宋体" w:hAnsi="宋体" w:cs="宋体"/>
                <w:kern w:val="0"/>
                <w:szCs w:val="21"/>
              </w:rPr>
              <w:t>投标方案对人脸数据在滨江一搜通查系统中的应用情况的了解，对人脸身份落地结果数据与一搜通查系统的对接方式，以及在系统中实现的功能情况的了解程度。</w:t>
            </w:r>
            <w:r>
              <w:rPr>
                <w:rFonts w:hint="eastAsia" w:ascii="宋体" w:hAnsi="宋体" w:cs="宋体"/>
                <w:kern w:val="0"/>
                <w:szCs w:val="21"/>
              </w:rPr>
              <w:br w:type="textWrapping"/>
            </w:r>
            <w:r>
              <w:rPr>
                <w:rFonts w:hint="eastAsia" w:ascii="宋体" w:hAnsi="宋体" w:cs="宋体"/>
                <w:kern w:val="0"/>
                <w:szCs w:val="21"/>
              </w:rPr>
              <w:t>（0-</w:t>
            </w:r>
            <w:r>
              <w:rPr>
                <w:rFonts w:hint="eastAsia" w:ascii="宋体" w:hAnsi="宋体" w:cs="宋体"/>
                <w:kern w:val="0"/>
                <w:szCs w:val="21"/>
                <w:lang w:val="en-US" w:eastAsia="zh-CN"/>
              </w:rPr>
              <w:t>2</w:t>
            </w:r>
            <w:r>
              <w:rPr>
                <w:rFonts w:hint="eastAsia" w:ascii="宋体" w:hAnsi="宋体" w:cs="宋体"/>
                <w:kern w:val="0"/>
                <w:szCs w:val="21"/>
              </w:rPr>
              <w:t>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rPr>
                <w:rFonts w:hint="eastAsia" w:ascii="宋体" w:hAnsi="宋体" w:cs="宋体"/>
                <w:kern w:val="0"/>
                <w:szCs w:val="21"/>
              </w:rPr>
            </w:pPr>
            <w:r>
              <w:rPr>
                <w:rFonts w:hint="eastAsia" w:ascii="宋体" w:hAnsi="宋体" w:cs="宋体"/>
                <w:kern w:val="0"/>
                <w:szCs w:val="21"/>
              </w:rPr>
              <w:t>投标方案对高空瞭望鹰眼数据进入滨江分局AR应用系统的接入方式，对设备如何在系统中实现信息聚合展示、实现高低联动车辆视频接力的方式，以及实现的预期效果，是否有详细的描述。</w:t>
            </w:r>
            <w:r>
              <w:rPr>
                <w:rFonts w:hint="eastAsia" w:ascii="宋体" w:hAnsi="宋体" w:cs="宋体"/>
                <w:kern w:val="0"/>
                <w:szCs w:val="21"/>
              </w:rPr>
              <w:br w:type="textWrapping"/>
            </w:r>
            <w:r>
              <w:rPr>
                <w:rFonts w:hint="eastAsia" w:ascii="宋体" w:hAnsi="宋体" w:cs="宋体"/>
                <w:kern w:val="0"/>
                <w:szCs w:val="21"/>
              </w:rPr>
              <w:t>（0-2分，由评委综合评定）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rPr>
                <w:rFonts w:hint="eastAsia" w:ascii="宋体" w:hAnsi="宋体" w:cs="宋体"/>
                <w:kern w:val="0"/>
                <w:szCs w:val="21"/>
              </w:rPr>
            </w:pPr>
            <w:r>
              <w:rPr>
                <w:rFonts w:hint="eastAsia" w:ascii="宋体" w:hAnsi="宋体" w:cs="宋体"/>
                <w:kern w:val="0"/>
                <w:szCs w:val="21"/>
              </w:rPr>
              <w:t xml:space="preserve">投标方案设计中的监控系统摄像、识别、智能解析、存储扩容与服务管理等关键技术解决能力，对基础设施支撑体系有具体的描述，包括通用计算资源、通用存储资源、流式存储资源等功能具有详细的描述。 </w:t>
            </w:r>
            <w:r>
              <w:rPr>
                <w:rFonts w:hint="eastAsia" w:ascii="宋体" w:hAnsi="宋体" w:cs="宋体"/>
                <w:kern w:val="0"/>
                <w:szCs w:val="21"/>
              </w:rPr>
              <w:br w:type="textWrapping"/>
            </w:r>
            <w:r>
              <w:rPr>
                <w:rFonts w:hint="eastAsia" w:ascii="宋体" w:hAnsi="宋体" w:cs="宋体"/>
                <w:kern w:val="0"/>
                <w:szCs w:val="21"/>
              </w:rPr>
              <w:t>（0-1分，由评委综合评定）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126"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服务方案（18分）</w:t>
            </w: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投标人提供项目施工组织方案，包括项目组织架构、项目程序与步骤、项目管理和协调方法、项目实施计划、安装调试方案、测试、试运行方案、设备供货验货方案、确保工程质量的技术组织措施、确保工期的技术组织措施、确保安全生产的技术组织措施、确保文明施工的技术组织措施、主要设备和检测设施的情况等。（0-2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售后服务方案情况：</w:t>
            </w:r>
            <w:r>
              <w:rPr>
                <w:rFonts w:hint="eastAsia" w:ascii="宋体" w:hAnsi="宋体" w:cs="宋体"/>
                <w:kern w:val="0"/>
                <w:szCs w:val="21"/>
              </w:rPr>
              <w:br w:type="textWrapping"/>
            </w:r>
            <w:r>
              <w:rPr>
                <w:rFonts w:hint="eastAsia" w:ascii="宋体" w:hAnsi="宋体" w:cs="宋体"/>
                <w:kern w:val="0"/>
                <w:szCs w:val="21"/>
              </w:rPr>
              <w:t>1）投标人提供的售后维护机构和人员等情况，是否具有较强的长期且连续性服务能力，能提供快速的售后服务响应。（0-2分，由评委综合评定）</w:t>
            </w:r>
            <w:r>
              <w:rPr>
                <w:rFonts w:hint="eastAsia" w:ascii="宋体" w:hAnsi="宋体" w:cs="宋体"/>
                <w:kern w:val="0"/>
                <w:szCs w:val="21"/>
              </w:rPr>
              <w:br w:type="textWrapping"/>
            </w:r>
            <w:r>
              <w:rPr>
                <w:rFonts w:hint="eastAsia" w:ascii="宋体" w:hAnsi="宋体" w:cs="宋体"/>
                <w:kern w:val="0"/>
                <w:szCs w:val="21"/>
              </w:rPr>
              <w:t>2）投标人提供的服务承诺的可行性、完整性和可操作性，售后服务内容（项目的售后服务机构情况表、本项目售后服务人员情况表、产品及技术服务、售后服务原则、售后服务流程、服务特色）是否满足采购人的要求。（0-2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服务团队综合能力：</w:t>
            </w:r>
            <w:r>
              <w:rPr>
                <w:rFonts w:hint="eastAsia" w:ascii="宋体" w:hAnsi="宋体" w:cs="宋体"/>
                <w:kern w:val="0"/>
                <w:szCs w:val="21"/>
              </w:rPr>
              <w:br w:type="textWrapping"/>
            </w:r>
            <w:r>
              <w:rPr>
                <w:rFonts w:hint="eastAsia" w:ascii="宋体" w:hAnsi="宋体" w:cs="宋体"/>
                <w:kern w:val="0"/>
                <w:szCs w:val="21"/>
              </w:rPr>
              <w:t>1）项目负责人具备项目经理证（PMP）资质得1分，高级工程师</w:t>
            </w:r>
            <w:r>
              <w:rPr>
                <w:rFonts w:hint="eastAsia" w:ascii="宋体" w:hAnsi="宋体" w:cs="宋体"/>
                <w:kern w:val="0"/>
                <w:szCs w:val="21"/>
                <w:lang w:val="en-US" w:eastAsia="zh-CN"/>
              </w:rPr>
              <w:t>及以上</w:t>
            </w:r>
            <w:r>
              <w:rPr>
                <w:rFonts w:hint="eastAsia" w:ascii="宋体" w:hAnsi="宋体" w:cs="宋体"/>
                <w:kern w:val="0"/>
                <w:szCs w:val="21"/>
              </w:rPr>
              <w:t>职称得1分，最高得2分，不提供得0分（需提供证书复印件和社保证明作为凭证）；</w:t>
            </w:r>
            <w:r>
              <w:rPr>
                <w:rFonts w:hint="eastAsia" w:ascii="宋体" w:hAnsi="宋体" w:cs="宋体"/>
                <w:kern w:val="0"/>
                <w:szCs w:val="21"/>
              </w:rPr>
              <w:br w:type="textWrapping"/>
            </w:r>
            <w:r>
              <w:rPr>
                <w:rFonts w:hint="eastAsia" w:ascii="宋体" w:hAnsi="宋体" w:cs="宋体"/>
                <w:kern w:val="0"/>
                <w:szCs w:val="21"/>
              </w:rPr>
              <w:t>2）项目团队具备项目经理证人员（PMP）资质的，每提供一名得0.5分，最高得2分，不提供得0分（提供证书复印件和社保证明）；</w:t>
            </w:r>
            <w:r>
              <w:rPr>
                <w:rFonts w:hint="eastAsia" w:ascii="宋体" w:hAnsi="宋体" w:cs="宋体"/>
                <w:kern w:val="0"/>
                <w:szCs w:val="21"/>
              </w:rPr>
              <w:br w:type="textWrapping"/>
            </w:r>
            <w:r>
              <w:rPr>
                <w:rFonts w:hint="eastAsia" w:ascii="宋体" w:hAnsi="宋体" w:cs="宋体"/>
                <w:kern w:val="0"/>
                <w:szCs w:val="21"/>
              </w:rPr>
              <w:t>3）项目团队具备高级工程师</w:t>
            </w:r>
            <w:r>
              <w:rPr>
                <w:rFonts w:hint="eastAsia" w:ascii="宋体" w:hAnsi="宋体" w:cs="宋体"/>
                <w:kern w:val="0"/>
                <w:szCs w:val="21"/>
                <w:lang w:val="en-US" w:eastAsia="zh-CN"/>
              </w:rPr>
              <w:t>及以上职称</w:t>
            </w:r>
            <w:r>
              <w:rPr>
                <w:rFonts w:hint="eastAsia" w:ascii="宋体" w:hAnsi="宋体" w:cs="宋体"/>
                <w:kern w:val="0"/>
                <w:szCs w:val="21"/>
              </w:rPr>
              <w:t>，每提供一名得0.5分，最高得2分，不提供得0分（提供证书复印件和社保证明）；</w:t>
            </w:r>
            <w:r>
              <w:rPr>
                <w:rFonts w:hint="eastAsia" w:ascii="宋体" w:hAnsi="宋体" w:cs="宋体"/>
                <w:kern w:val="0"/>
                <w:szCs w:val="21"/>
              </w:rPr>
              <w:br w:type="textWrapping"/>
            </w:r>
            <w:r>
              <w:rPr>
                <w:rFonts w:hint="eastAsia" w:ascii="宋体" w:hAnsi="宋体" w:cs="宋体"/>
                <w:kern w:val="0"/>
                <w:szCs w:val="21"/>
              </w:rPr>
              <w:t>4）项目团队中同时具备登高证+电工证+网络工程师（中级）的，提供一名得0.5分，最高得2分，不提供得0分（提供证书复印件和社保证明）</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投标人应提供项目保障应急预案，其中应包括现场应急处理、技术支撑保障、应急队伍保障、物质条件保障、供电保障等。（0-2分，由评委综合评定）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培训、试运行和验收：</w:t>
            </w:r>
            <w:r>
              <w:rPr>
                <w:rFonts w:hint="eastAsia" w:ascii="宋体" w:hAnsi="宋体" w:cs="宋体"/>
                <w:kern w:val="0"/>
                <w:szCs w:val="21"/>
              </w:rPr>
              <w:br w:type="textWrapping"/>
            </w:r>
            <w:r>
              <w:rPr>
                <w:rFonts w:hint="eastAsia" w:ascii="宋体" w:hAnsi="宋体" w:cs="宋体"/>
                <w:kern w:val="0"/>
                <w:szCs w:val="21"/>
              </w:rPr>
              <w:t>1）投标人提出培训安排、授课教师等内容是否完整、科学合理，费用计入总报价。</w:t>
            </w:r>
            <w:r>
              <w:rPr>
                <w:rFonts w:hint="eastAsia" w:ascii="宋体" w:hAnsi="宋体" w:cs="宋体"/>
                <w:kern w:val="0"/>
                <w:szCs w:val="21"/>
              </w:rPr>
              <w:br w:type="textWrapping"/>
            </w:r>
            <w:r>
              <w:rPr>
                <w:rFonts w:hint="eastAsia" w:ascii="宋体" w:hAnsi="宋体" w:cs="宋体"/>
                <w:kern w:val="0"/>
                <w:szCs w:val="21"/>
              </w:rPr>
              <w:t>2）投标人提出的试运行及验收方案的合理性、可行性情况等。</w:t>
            </w:r>
            <w:r>
              <w:rPr>
                <w:rFonts w:hint="eastAsia" w:ascii="宋体" w:hAnsi="宋体" w:cs="宋体"/>
                <w:kern w:val="0"/>
                <w:szCs w:val="21"/>
              </w:rPr>
              <w:br w:type="textWrapping"/>
            </w:r>
            <w:r>
              <w:rPr>
                <w:rFonts w:hint="eastAsia" w:ascii="宋体" w:hAnsi="宋体" w:cs="宋体"/>
                <w:kern w:val="0"/>
                <w:szCs w:val="21"/>
              </w:rPr>
              <w:t>（0-2分，由评委综合评定）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126"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演示（2０分）</w:t>
            </w: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为考虑项目设备后续实战效果，全景枪球一体机、高空瞭望鹰眼需具备以下功能：</w:t>
            </w:r>
            <w:r>
              <w:rPr>
                <w:rFonts w:hint="eastAsia" w:ascii="宋体" w:hAnsi="宋体" w:cs="宋体"/>
                <w:kern w:val="0"/>
                <w:szCs w:val="21"/>
              </w:rPr>
              <w:br w:type="textWrapping"/>
            </w:r>
            <w:r>
              <w:rPr>
                <w:rFonts w:hint="eastAsia" w:ascii="宋体" w:hAnsi="宋体" w:cs="宋体"/>
                <w:kern w:val="0"/>
                <w:szCs w:val="21"/>
              </w:rPr>
              <w:t>1、 全景枪球一体机具有全景和细节两路视频画面，全景画面可显示水平视场角的全景拼接画面，全景画面视场角广，画面整体效果好，清晰度高，图像色彩效果还原度高（2分）。在细节相机画面，点击画面中人或车辆目标，细节球机可自动变倍过去看细节并跟踪目标，实现指哪打哪功能（2分）。</w:t>
            </w:r>
            <w:r>
              <w:rPr>
                <w:rFonts w:hint="eastAsia" w:ascii="宋体" w:hAnsi="宋体" w:cs="宋体"/>
                <w:kern w:val="0"/>
                <w:szCs w:val="21"/>
              </w:rPr>
              <w:br w:type="textWrapping"/>
            </w:r>
            <w:r>
              <w:rPr>
                <w:rFonts w:hint="eastAsia" w:ascii="宋体" w:hAnsi="宋体" w:cs="宋体"/>
                <w:kern w:val="0"/>
                <w:szCs w:val="21"/>
              </w:rPr>
              <w:t>2、 高空瞭望鹰眼配合后台系统可实现信息聚合展示以及高点视频跟踪接力功能。演示设备支持在后台系统中可按重点区域进行信息聚合展示，通过缩略图的形式将高空瞭望鹰眼画面信息聚合在地图上。（2分）可在地图上通过点击任意高点缩略图实现高空瞭望鹰眼画面的实时预览和切换。（2分）高空瞭望鹰眼视频画面上可设置车辆标签，展示车辆的车牌信息和所在位置，车辆标签可随车辆位置在视频实景地图画面移动。（2分）若进行重点车辆布控，高空瞭望鹰眼视频画面实时监控布控车辆所在位置，当布控车辆脱离了高空瞭望鹰眼视频画面时，可自动切换到下一个捕捉到该布控车辆的高空瞭望鹰眼的视频画面，实现高点视频跟踪接力。（2分）</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126" w:type="dxa"/>
            <w:vMerge w:val="continue"/>
            <w:noWrap w:val="0"/>
            <w:vAlign w:val="center"/>
          </w:tcPr>
          <w:p>
            <w:pPr>
              <w:widowControl/>
              <w:jc w:val="left"/>
              <w:rPr>
                <w:rFonts w:ascii="宋体" w:hAnsi="宋体" w:cs="宋体"/>
                <w:kern w:val="0"/>
                <w:szCs w:val="21"/>
              </w:rPr>
            </w:pP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本次投标提供的系统需无缝对接至杭州市公安局滨江智慧**应用平台，解析/大数据系统应能无缝对接至滨江区公安分局原有系统，平台应当可实现以脸搜脸、图上寻踪、数据共享功能。</w:t>
            </w:r>
            <w:r>
              <w:rPr>
                <w:rFonts w:hint="eastAsia" w:ascii="宋体" w:hAnsi="宋体" w:cs="宋体"/>
                <w:kern w:val="0"/>
                <w:szCs w:val="21"/>
              </w:rPr>
              <w:br w:type="textWrapping"/>
            </w:r>
            <w:r>
              <w:rPr>
                <w:rFonts w:hint="eastAsia" w:ascii="宋体" w:hAnsi="宋体" w:cs="宋体"/>
                <w:kern w:val="0"/>
                <w:szCs w:val="21"/>
              </w:rPr>
              <w:t>1、以脸搜脸：通过本地导入人脸图片，选择相应的时间段、抓拍范围以及相似度范围，搜索出符合条件的人脸图片，支持上传多张人脸，当上传多张人脸图片时需选择“是同一人”或“非同一人”按钮。当选择非同一人时，搜索结果将按照上传的人脸图片目标分类显示。（2分）</w:t>
            </w:r>
            <w:r>
              <w:rPr>
                <w:rFonts w:hint="eastAsia" w:ascii="宋体" w:hAnsi="宋体" w:cs="宋体"/>
                <w:kern w:val="0"/>
                <w:szCs w:val="21"/>
              </w:rPr>
              <w:br w:type="textWrapping"/>
            </w:r>
            <w:r>
              <w:rPr>
                <w:rFonts w:hint="eastAsia" w:ascii="宋体" w:hAnsi="宋体" w:cs="宋体"/>
                <w:kern w:val="0"/>
                <w:szCs w:val="21"/>
              </w:rPr>
              <w:t>2、图上寻踪：支持人员轨迹查询，支持人脸、人体的以图搜图和特征描述组合的检索方式进行符合相应条件的人员轨迹查询（1分）。支持关联信息检索，轨迹查询检索的结果若已关联其他类型数据，支持获取关联对象数据进行扩展检索轨迹信息。例如检索人脸信息结果，人脸数据已关联人体或车辆，可支持通过关联的人体或车辆去展开对应人体或车辆的感知信息检索。（2分）</w:t>
            </w:r>
            <w:r>
              <w:rPr>
                <w:rFonts w:hint="eastAsia" w:ascii="宋体" w:hAnsi="宋体" w:cs="宋体"/>
                <w:kern w:val="0"/>
                <w:szCs w:val="21"/>
              </w:rPr>
              <w:br w:type="textWrapping"/>
            </w:r>
            <w:r>
              <w:rPr>
                <w:rFonts w:hint="eastAsia" w:ascii="宋体" w:hAnsi="宋体" w:cs="宋体"/>
                <w:kern w:val="0"/>
                <w:szCs w:val="21"/>
              </w:rPr>
              <w:t>2、数据共享：系统支持数据的共享能力，支持画布拖拽方式实现单表和多表关联进行基础接口配置，支持编写SQL方式配置基础接口；支持选择“全量”或“全量+增量”的推送策略，支持选择一次性、周期性或持续性的推送周期。（3分）</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12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优惠和承诺情况（2分）</w:t>
            </w: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投标人提出的优惠条件和承诺情况，认定为实质性优惠条件的得分。（0-2分，由评委综合评定）</w:t>
            </w:r>
          </w:p>
        </w:tc>
        <w:tc>
          <w:tcPr>
            <w:tcW w:w="100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3" w:type="dxa"/>
            <w:noWrap w:val="0"/>
            <w:vAlign w:val="center"/>
          </w:tcPr>
          <w:p>
            <w:pPr>
              <w:widowControl/>
              <w:jc w:val="center"/>
              <w:rPr>
                <w:rFonts w:ascii="宋体" w:hAnsi="宋体" w:cs="宋体"/>
                <w:kern w:val="0"/>
                <w:szCs w:val="21"/>
              </w:rPr>
            </w:pPr>
            <w:r>
              <w:rPr>
                <w:rFonts w:hint="eastAsia" w:ascii="宋体" w:hAnsi="宋体" w:cs="宋体"/>
                <w:kern w:val="0"/>
                <w:szCs w:val="21"/>
              </w:rPr>
              <w:t>23</w:t>
            </w:r>
          </w:p>
        </w:tc>
        <w:tc>
          <w:tcPr>
            <w:tcW w:w="1126" w:type="dxa"/>
            <w:noWrap w:val="0"/>
            <w:vAlign w:val="center"/>
          </w:tcPr>
          <w:p>
            <w:pPr>
              <w:widowControl/>
              <w:jc w:val="center"/>
              <w:rPr>
                <w:rFonts w:hint="eastAsia" w:ascii="宋体" w:hAnsi="宋体" w:eastAsia="仿宋" w:cs="宋体"/>
                <w:kern w:val="0"/>
                <w:szCs w:val="21"/>
              </w:rPr>
            </w:pPr>
            <w:r>
              <w:rPr>
                <w:rFonts w:hint="eastAsia" w:ascii="宋体" w:hAnsi="宋体" w:cs="宋体"/>
                <w:kern w:val="0"/>
                <w:szCs w:val="21"/>
              </w:rPr>
              <w:t>投标报价（15分</w:t>
            </w:r>
            <w:r>
              <w:rPr>
                <w:rFonts w:hint="eastAsia" w:ascii="仿宋" w:hAnsi="仿宋" w:eastAsia="仿宋" w:cs="仿宋_GB2312"/>
                <w:sz w:val="24"/>
              </w:rPr>
              <w:t>）</w:t>
            </w:r>
          </w:p>
        </w:tc>
        <w:tc>
          <w:tcPr>
            <w:tcW w:w="658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有效投标报价的最低价作为评标基准价，其最低报价为满分；按</w:t>
            </w:r>
            <w:r>
              <w:rPr>
                <w:rFonts w:hint="eastAsia"/>
                <w:szCs w:val="21"/>
              </w:rPr>
              <w:t>投标报价得分</w:t>
            </w:r>
            <w:r>
              <w:rPr>
                <w:szCs w:val="21"/>
              </w:rPr>
              <w:t>=（评标基准价/投标报价）×</w:t>
            </w:r>
            <w:r>
              <w:rPr>
                <w:rFonts w:hint="eastAsia"/>
                <w:szCs w:val="21"/>
              </w:rPr>
              <w:t>15</w:t>
            </w:r>
            <w:r>
              <w:rPr>
                <w:szCs w:val="21"/>
              </w:rPr>
              <w:t>%×100</w:t>
            </w:r>
            <w:r>
              <w:rPr>
                <w:rFonts w:hint="eastAsia" w:ascii="宋体" w:hAnsi="宋体" w:cs="宋体"/>
                <w:kern w:val="0"/>
                <w:szCs w:val="21"/>
              </w:rPr>
              <w:t>的计算公式计算。</w:t>
            </w:r>
          </w:p>
          <w:p>
            <w:pPr>
              <w:widowControl/>
              <w:jc w:val="left"/>
              <w:rPr>
                <w:rFonts w:hint="eastAsia" w:ascii="宋体" w:hAnsi="宋体" w:cs="宋体"/>
                <w:kern w:val="0"/>
                <w:szCs w:val="21"/>
              </w:rPr>
            </w:pPr>
            <w:r>
              <w:rPr>
                <w:rFonts w:hint="eastAsia" w:ascii="宋体" w:hAnsi="宋体" w:cs="宋体"/>
                <w:kern w:val="0"/>
                <w:szCs w:val="21"/>
              </w:rPr>
              <w:t>评标过程中，不得去掉报价中的最高报价和最低报价。</w:t>
            </w:r>
          </w:p>
          <w:p>
            <w:pPr>
              <w:widowControl/>
              <w:jc w:val="left"/>
              <w:rPr>
                <w:rFonts w:hint="eastAsia" w:ascii="宋体" w:hAnsi="宋体" w:cs="宋体"/>
                <w:kern w:val="0"/>
                <w:szCs w:val="21"/>
              </w:rPr>
            </w:pPr>
            <w:r>
              <w:rPr>
                <w:rFonts w:hint="eastAsia" w:ascii="宋体" w:hAnsi="宋体" w:cs="宋体"/>
                <w:kern w:val="0"/>
                <w:szCs w:val="21"/>
              </w:rPr>
              <w:t>因落实政府采购政策需要进行价格调整的，以调整后的价格计算评标基准价和投标报价。</w:t>
            </w:r>
          </w:p>
        </w:tc>
        <w:tc>
          <w:tcPr>
            <w:tcW w:w="1006" w:type="dxa"/>
            <w:noWrap w:val="0"/>
            <w:vAlign w:val="center"/>
          </w:tcPr>
          <w:p>
            <w:pPr>
              <w:widowControl/>
              <w:jc w:val="center"/>
              <w:rPr>
                <w:rFonts w:ascii="宋体" w:hAnsi="宋体" w:cs="宋体"/>
                <w:kern w:val="0"/>
                <w:szCs w:val="21"/>
              </w:rPr>
            </w:pPr>
            <w:r>
              <w:rPr>
                <w:rFonts w:hint="eastAsia" w:ascii="宋体" w:hAnsi="宋体" w:cs="宋体"/>
                <w:kern w:val="0"/>
                <w:szCs w:val="21"/>
              </w:rPr>
              <w:t>15</w:t>
            </w:r>
          </w:p>
        </w:tc>
      </w:tr>
    </w:tbl>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1"/>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61"/>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6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6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6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6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6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61"/>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32"/>
    <w:p>
      <w:pPr>
        <w:spacing w:line="360" w:lineRule="auto"/>
        <w:ind w:left="720" w:leftChars="343" w:firstLine="1084" w:firstLineChars="300"/>
        <w:outlineLvl w:val="0"/>
        <w:rPr>
          <w:rFonts w:ascii="仿宋_GB2312" w:hAnsi="仿宋" w:eastAsia="仿宋_GB2312" w:cs="仿宋_GB2312"/>
          <w:b/>
          <w:sz w:val="36"/>
          <w:szCs w:val="36"/>
        </w:rPr>
      </w:pPr>
      <w:bookmarkStart w:id="400" w:name="第五部分"/>
      <w:bookmarkStart w:id="401"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rPr>
          <w:rFonts w:hint="eastAsia"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pacing w:line="600" w:lineRule="exact"/>
        <w:jc w:val="center"/>
        <w:rPr>
          <w:rFonts w:hAnsi="华文中宋"/>
          <w:b/>
        </w:rPr>
      </w:pPr>
      <w:r>
        <w:rPr>
          <w:rStyle w:val="73"/>
          <w:rFonts w:hint="eastAsia" w:ascii="黑体"/>
          <w:sz w:val="44"/>
          <w:szCs w:val="44"/>
        </w:rPr>
        <w:t>杭州市滨江区视频监控感知网络建设服务项目(2022)合同书</w:t>
      </w:r>
    </w:p>
    <w:p>
      <w:pPr>
        <w:spacing w:line="480" w:lineRule="exact"/>
        <w:rPr>
          <w:rFonts w:ascii="楷体_GB2312" w:hAnsi="宋体" w:eastAsia="楷体_GB2312"/>
          <w:b/>
          <w:sz w:val="24"/>
          <w:szCs w:val="20"/>
        </w:rPr>
      </w:pPr>
    </w:p>
    <w:p>
      <w:pPr>
        <w:spacing w:line="360" w:lineRule="auto"/>
        <w:rPr>
          <w:rFonts w:ascii="宋体" w:hAnsi="宋体" w:cs="宋体"/>
          <w:b/>
          <w:sz w:val="24"/>
        </w:rPr>
      </w:pPr>
      <w:bookmarkStart w:id="402" w:name="_Hlk50377186"/>
      <w:r>
        <w:rPr>
          <w:rStyle w:val="73"/>
          <w:rFonts w:hint="eastAsia" w:hAnsi="宋体" w:cs="宋体"/>
          <w:b/>
          <w:sz w:val="24"/>
        </w:rPr>
        <w:t>甲方：</w:t>
      </w:r>
      <w:r>
        <w:rPr>
          <w:rFonts w:hint="eastAsia" w:ascii="宋体" w:hAnsi="宋体" w:cs="宋体"/>
          <w:b/>
          <w:sz w:val="24"/>
        </w:rPr>
        <w:t xml:space="preserve"> </w:t>
      </w:r>
    </w:p>
    <w:p>
      <w:pPr>
        <w:spacing w:line="480" w:lineRule="exact"/>
        <w:rPr>
          <w:rStyle w:val="73"/>
        </w:rPr>
      </w:pPr>
      <w:r>
        <w:rPr>
          <w:rStyle w:val="73"/>
          <w:rFonts w:hint="eastAsia" w:hAnsi="宋体" w:cs="宋体"/>
          <w:b/>
          <w:sz w:val="24"/>
        </w:rPr>
        <w:t xml:space="preserve">乙方： </w:t>
      </w:r>
    </w:p>
    <w:p>
      <w:pPr>
        <w:spacing w:line="480" w:lineRule="exact"/>
        <w:rPr>
          <w:rStyle w:val="73"/>
          <w:rFonts w:hAnsi="宋体" w:cs="宋体"/>
          <w:sz w:val="24"/>
        </w:rPr>
      </w:pPr>
    </w:p>
    <w:p>
      <w:pPr>
        <w:spacing w:line="480" w:lineRule="exact"/>
        <w:rPr>
          <w:rStyle w:val="73"/>
          <w:rFonts w:hAnsi="宋体" w:cs="宋体"/>
          <w:b/>
          <w:sz w:val="24"/>
        </w:rPr>
      </w:pPr>
      <w:r>
        <w:rPr>
          <w:rStyle w:val="73"/>
          <w:rFonts w:hint="eastAsia" w:hAnsi="宋体" w:cs="宋体"/>
          <w:b/>
          <w:sz w:val="24"/>
        </w:rPr>
        <w:t>鉴于：</w:t>
      </w:r>
    </w:p>
    <w:p>
      <w:pPr>
        <w:spacing w:line="480" w:lineRule="exact"/>
        <w:ind w:firstLine="480" w:firstLineChars="200"/>
        <w:rPr>
          <w:rStyle w:val="73"/>
          <w:rFonts w:hAnsi="宋体" w:cs="宋体"/>
          <w:sz w:val="24"/>
        </w:rPr>
      </w:pPr>
      <w:r>
        <w:rPr>
          <w:rStyle w:val="73"/>
          <w:rFonts w:hint="eastAsia" w:hAnsi="宋体" w:cs="宋体"/>
          <w:sz w:val="24"/>
        </w:rPr>
        <w:t>1.乙方为在中国注册登记并合法经营的</w:t>
      </w:r>
      <w:r>
        <w:rPr>
          <w:rFonts w:hint="eastAsia" w:ascii="宋体" w:hAnsi="宋体" w:cs="宋体"/>
          <w:sz w:val="24"/>
        </w:rPr>
        <w:t>网络视频监控业务</w:t>
      </w:r>
      <w:r>
        <w:rPr>
          <w:rStyle w:val="73"/>
          <w:rFonts w:hint="eastAsia" w:hAnsi="宋体" w:cs="宋体"/>
          <w:sz w:val="24"/>
        </w:rPr>
        <w:t>服务提供商；</w:t>
      </w:r>
    </w:p>
    <w:p>
      <w:pPr>
        <w:spacing w:line="480" w:lineRule="exact"/>
        <w:ind w:firstLine="480" w:firstLineChars="200"/>
        <w:rPr>
          <w:rStyle w:val="73"/>
          <w:rFonts w:hAnsi="宋体" w:cs="宋体"/>
          <w:sz w:val="24"/>
        </w:rPr>
      </w:pPr>
      <w:r>
        <w:rPr>
          <w:rStyle w:val="73"/>
          <w:rFonts w:hint="eastAsia" w:hAnsi="宋体" w:cs="宋体"/>
          <w:sz w:val="24"/>
        </w:rPr>
        <w:t>2.甲方基于</w:t>
      </w:r>
      <w:r>
        <w:rPr>
          <w:rStyle w:val="73"/>
          <w:rFonts w:hint="eastAsia" w:hAnsi="宋体" w:cs="宋体"/>
          <w:sz w:val="24"/>
          <w:u w:val="single"/>
        </w:rPr>
        <w:t>杭州市滨江区视频监控感知网络建设服务项目(2022)</w:t>
      </w:r>
      <w:r>
        <w:rPr>
          <w:rStyle w:val="73"/>
          <w:rFonts w:hint="eastAsia" w:hAnsi="宋体" w:cs="宋体"/>
          <w:sz w:val="24"/>
        </w:rPr>
        <w:t>的需要而向乙方订购视频监控业务租赁服务；</w:t>
      </w:r>
    </w:p>
    <w:p>
      <w:pPr>
        <w:spacing w:line="480" w:lineRule="exact"/>
        <w:ind w:firstLine="480" w:firstLineChars="200"/>
        <w:rPr>
          <w:rStyle w:val="73"/>
          <w:rFonts w:hAnsi="宋体" w:cs="宋体"/>
          <w:sz w:val="24"/>
        </w:rPr>
      </w:pPr>
      <w:r>
        <w:rPr>
          <w:rStyle w:val="73"/>
          <w:rFonts w:hint="eastAsia" w:hAnsi="宋体" w:cs="宋体"/>
          <w:sz w:val="24"/>
        </w:rPr>
        <w:t>3.乙方向甲方提供的视频监控业务服务，必须严格执行《城市监控报警联网系统通用技术要求》、《社会治安动态视频监控系统技术规范》、《跨区域视频监控联网共享技术规范》、《基于公共运营商的社会治安动态视频监控系统技术规范》等国家、行业及本省地方标准。</w:t>
      </w:r>
    </w:p>
    <w:p>
      <w:pPr>
        <w:spacing w:line="480" w:lineRule="exact"/>
        <w:ind w:firstLine="480" w:firstLineChars="200"/>
        <w:rPr>
          <w:rStyle w:val="73"/>
          <w:rFonts w:hAnsi="宋体" w:cs="宋体"/>
          <w:sz w:val="24"/>
        </w:rPr>
      </w:pPr>
      <w:r>
        <w:rPr>
          <w:rStyle w:val="73"/>
          <w:rFonts w:hint="eastAsia" w:hAnsi="宋体" w:cs="宋体"/>
          <w:sz w:val="24"/>
        </w:rPr>
        <w:t>甲乙双方就乙方为甲方提供</w:t>
      </w:r>
      <w:r>
        <w:rPr>
          <w:rFonts w:hint="eastAsia" w:ascii="宋体" w:hAnsi="宋体" w:cs="宋体"/>
          <w:sz w:val="24"/>
        </w:rPr>
        <w:t>视频监控业务租赁</w:t>
      </w:r>
      <w:r>
        <w:rPr>
          <w:rStyle w:val="73"/>
          <w:rFonts w:hint="eastAsia" w:hAnsi="宋体" w:cs="宋体"/>
          <w:sz w:val="24"/>
        </w:rPr>
        <w:t>服务,甲方支付服务费事宜，经协商一致，签订本合同。双方申明，双方已充分理解并接受本合同包括鉴于条款在内的全部合同条款。</w:t>
      </w:r>
    </w:p>
    <w:p>
      <w:pPr>
        <w:spacing w:line="480" w:lineRule="exact"/>
        <w:ind w:firstLine="480" w:firstLineChars="200"/>
        <w:rPr>
          <w:rStyle w:val="73"/>
          <w:rFonts w:hAnsi="宋体" w:cs="宋体"/>
          <w:sz w:val="24"/>
        </w:rPr>
      </w:pPr>
    </w:p>
    <w:p>
      <w:pPr>
        <w:spacing w:line="480" w:lineRule="exact"/>
        <w:rPr>
          <w:b/>
        </w:rPr>
      </w:pPr>
      <w:r>
        <w:rPr>
          <w:rFonts w:hint="eastAsia" w:ascii="宋体" w:hAnsi="宋体" w:cs="宋体"/>
          <w:b/>
          <w:sz w:val="24"/>
        </w:rPr>
        <w:t>标的：</w:t>
      </w:r>
    </w:p>
    <w:p>
      <w:pPr>
        <w:spacing w:line="480" w:lineRule="exact"/>
        <w:ind w:firstLine="420"/>
        <w:rPr>
          <w:rFonts w:ascii="宋体" w:hAnsi="宋体" w:cs="宋体"/>
          <w:sz w:val="24"/>
        </w:rPr>
      </w:pPr>
      <w:r>
        <w:rPr>
          <w:rFonts w:hint="eastAsia" w:ascii="宋体" w:hAnsi="宋体" w:cs="宋体"/>
          <w:sz w:val="24"/>
        </w:rPr>
        <w:t>杭州市滨江区视频监控感知网络建设服务项目(2022)所含标的物如下描述：</w:t>
      </w:r>
    </w:p>
    <w:p>
      <w:pPr>
        <w:numPr>
          <w:ilvl w:val="0"/>
          <w:numId w:val="12"/>
        </w:numPr>
        <w:adjustRightInd/>
        <w:snapToGrid w:val="0"/>
        <w:spacing w:line="480" w:lineRule="exact"/>
        <w:rPr>
          <w:rFonts w:hint="eastAsia" w:ascii="宋体" w:hAnsi="宋体" w:eastAsia="宋体" w:cs="宋体"/>
          <w:sz w:val="24"/>
        </w:rPr>
      </w:pPr>
      <w:r>
        <w:rPr>
          <w:rFonts w:hint="eastAsia" w:ascii="宋体" w:hAnsi="宋体" w:eastAsia="宋体" w:cs="宋体"/>
          <w:sz w:val="24"/>
        </w:rPr>
        <w:t>双拼网络球型相机服务</w:t>
      </w:r>
    </w:p>
    <w:p>
      <w:pPr>
        <w:numPr>
          <w:ilvl w:val="0"/>
          <w:numId w:val="12"/>
        </w:numPr>
        <w:adjustRightInd/>
        <w:snapToGrid w:val="0"/>
        <w:spacing w:line="480" w:lineRule="exact"/>
        <w:rPr>
          <w:rFonts w:ascii="宋体" w:hAnsi="宋体" w:cs="宋体"/>
          <w:sz w:val="24"/>
        </w:rPr>
      </w:pPr>
      <w:r>
        <w:rPr>
          <w:rFonts w:hint="eastAsia" w:ascii="宋体" w:hAnsi="宋体" w:cs="宋体"/>
          <w:sz w:val="24"/>
        </w:rPr>
        <w:t>全景枪球一体机服务</w:t>
      </w:r>
    </w:p>
    <w:p>
      <w:pPr>
        <w:numPr>
          <w:ilvl w:val="0"/>
          <w:numId w:val="12"/>
        </w:numPr>
        <w:adjustRightInd/>
        <w:snapToGrid w:val="0"/>
        <w:spacing w:line="480" w:lineRule="exact"/>
        <w:rPr>
          <w:rFonts w:ascii="宋体" w:hAnsi="宋体" w:cs="宋体"/>
          <w:sz w:val="24"/>
        </w:rPr>
      </w:pPr>
      <w:r>
        <w:rPr>
          <w:rFonts w:hint="eastAsia" w:ascii="宋体" w:hAnsi="宋体" w:cs="宋体"/>
          <w:sz w:val="24"/>
        </w:rPr>
        <w:t>双舱泛卡口相机服务</w:t>
      </w:r>
    </w:p>
    <w:p>
      <w:pPr>
        <w:numPr>
          <w:ilvl w:val="0"/>
          <w:numId w:val="12"/>
        </w:numPr>
        <w:adjustRightInd/>
        <w:snapToGrid w:val="0"/>
        <w:spacing w:line="480" w:lineRule="exact"/>
        <w:rPr>
          <w:rFonts w:ascii="宋体" w:hAnsi="宋体" w:cs="宋体"/>
          <w:sz w:val="24"/>
        </w:rPr>
      </w:pPr>
      <w:r>
        <w:rPr>
          <w:rFonts w:hint="eastAsia" w:ascii="宋体" w:hAnsi="宋体" w:cs="宋体"/>
          <w:sz w:val="24"/>
        </w:rPr>
        <w:t>车辆标准卡口相机服务</w:t>
      </w:r>
    </w:p>
    <w:p>
      <w:pPr>
        <w:numPr>
          <w:ilvl w:val="0"/>
          <w:numId w:val="12"/>
        </w:numPr>
        <w:tabs>
          <w:tab w:val="left" w:pos="900"/>
        </w:tabs>
        <w:adjustRightInd/>
        <w:snapToGrid w:val="0"/>
        <w:spacing w:line="480" w:lineRule="exact"/>
        <w:rPr>
          <w:rFonts w:hint="eastAsia" w:ascii="宋体" w:hAnsi="宋体" w:cs="宋体"/>
          <w:sz w:val="24"/>
        </w:rPr>
      </w:pPr>
      <w:r>
        <w:rPr>
          <w:rFonts w:hint="eastAsia" w:ascii="宋体" w:hAnsi="宋体" w:cs="宋体"/>
          <w:sz w:val="24"/>
        </w:rPr>
        <w:t>高空瞭望鹰眼相机服务</w:t>
      </w:r>
    </w:p>
    <w:p>
      <w:pPr>
        <w:numPr>
          <w:ilvl w:val="0"/>
          <w:numId w:val="12"/>
        </w:numPr>
        <w:tabs>
          <w:tab w:val="left" w:pos="900"/>
        </w:tabs>
        <w:adjustRightInd/>
        <w:snapToGrid w:val="0"/>
        <w:spacing w:line="480" w:lineRule="exact"/>
        <w:rPr>
          <w:rFonts w:hint="eastAsia" w:ascii="宋体" w:hAnsi="宋体" w:cs="宋体"/>
          <w:sz w:val="24"/>
        </w:rPr>
      </w:pPr>
      <w:r>
        <w:rPr>
          <w:rFonts w:hint="eastAsia" w:ascii="宋体" w:hAnsi="宋体" w:cs="宋体"/>
          <w:sz w:val="24"/>
        </w:rPr>
        <w:t>双舱4K人脸相机服务</w:t>
      </w:r>
    </w:p>
    <w:p>
      <w:pPr>
        <w:numPr>
          <w:ilvl w:val="0"/>
          <w:numId w:val="12"/>
        </w:numPr>
        <w:adjustRightInd/>
        <w:snapToGrid w:val="0"/>
        <w:spacing w:line="480" w:lineRule="exact"/>
        <w:rPr>
          <w:rFonts w:hint="eastAsia" w:ascii="宋体" w:hAnsi="宋体" w:cs="宋体"/>
          <w:sz w:val="24"/>
        </w:rPr>
      </w:pPr>
      <w:r>
        <w:rPr>
          <w:rFonts w:hint="eastAsia" w:ascii="宋体" w:hAnsi="宋体" w:cs="宋体"/>
          <w:sz w:val="24"/>
        </w:rPr>
        <w:t>前端点位移位服务</w:t>
      </w:r>
    </w:p>
    <w:p>
      <w:pPr>
        <w:spacing w:line="480" w:lineRule="exact"/>
        <w:rPr>
          <w:rFonts w:ascii="宋体" w:hAnsi="宋体" w:cs="宋体"/>
          <w:sz w:val="24"/>
        </w:rPr>
      </w:pPr>
    </w:p>
    <w:p>
      <w:pPr>
        <w:spacing w:line="480" w:lineRule="exact"/>
        <w:rPr>
          <w:rStyle w:val="73"/>
          <w:b/>
        </w:rPr>
      </w:pPr>
      <w:r>
        <w:rPr>
          <w:rStyle w:val="73"/>
          <w:rFonts w:hint="eastAsia" w:hAnsi="宋体" w:cs="宋体"/>
          <w:b/>
          <w:sz w:val="24"/>
        </w:rPr>
        <w:t>一、合同法律关系</w:t>
      </w:r>
    </w:p>
    <w:p>
      <w:pPr>
        <w:spacing w:line="480" w:lineRule="exact"/>
        <w:ind w:firstLine="480" w:firstLineChars="200"/>
        <w:rPr>
          <w:rStyle w:val="73"/>
          <w:rFonts w:hAnsi="宋体" w:cs="宋体"/>
          <w:sz w:val="24"/>
        </w:rPr>
      </w:pPr>
      <w:r>
        <w:rPr>
          <w:rStyle w:val="73"/>
          <w:rFonts w:hint="eastAsia" w:hAnsi="宋体" w:cs="宋体"/>
          <w:sz w:val="24"/>
        </w:rPr>
        <w:t>乙方通过其经营的网络视频监控系统按照本合同约定向甲方有偿提供网络</w:t>
      </w:r>
      <w:r>
        <w:rPr>
          <w:rFonts w:hint="eastAsia" w:ascii="宋体" w:hAnsi="宋体" w:cs="宋体"/>
          <w:sz w:val="24"/>
        </w:rPr>
        <w:t>视频监控业务</w:t>
      </w:r>
      <w:r>
        <w:rPr>
          <w:rStyle w:val="73"/>
          <w:rFonts w:hint="eastAsia" w:hAnsi="宋体" w:cs="宋体"/>
          <w:sz w:val="24"/>
        </w:rPr>
        <w:t>服务。甲方接受乙方提供的该项服务,并愿意按照合同约定的时间履行约定的合同义务。</w:t>
      </w:r>
    </w:p>
    <w:p>
      <w:pPr>
        <w:spacing w:line="480" w:lineRule="exact"/>
        <w:outlineLvl w:val="0"/>
        <w:rPr>
          <w:rStyle w:val="73"/>
          <w:rFonts w:hAnsi="宋体" w:cs="宋体"/>
          <w:b/>
          <w:sz w:val="24"/>
        </w:rPr>
      </w:pPr>
      <w:bookmarkStart w:id="403" w:name="_Toc27626"/>
      <w:r>
        <w:rPr>
          <w:rStyle w:val="73"/>
          <w:rFonts w:hint="eastAsia" w:hAnsi="宋体" w:cs="宋体"/>
          <w:b/>
          <w:sz w:val="24"/>
        </w:rPr>
        <w:t>二、服务提供及服务费见下表</w:t>
      </w:r>
      <w:bookmarkEnd w:id="403"/>
    </w:p>
    <w:p>
      <w:pPr>
        <w:spacing w:line="480" w:lineRule="exact"/>
      </w:pPr>
      <w:r>
        <w:rPr>
          <w:rFonts w:hint="eastAsia" w:ascii="宋体" w:hAnsi="宋体" w:cs="宋体"/>
          <w:sz w:val="24"/>
        </w:rPr>
        <w:t>2.1合同约定服务内容及资费</w:t>
      </w:r>
    </w:p>
    <w:tbl>
      <w:tblPr>
        <w:tblStyle w:val="63"/>
        <w:tblW w:w="8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411"/>
        <w:gridCol w:w="2976"/>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50" w:hRule="atLeast"/>
          <w:tblHeader/>
        </w:trPr>
        <w:tc>
          <w:tcPr>
            <w:tcW w:w="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r>
              <w:rPr>
                <w:rStyle w:val="73"/>
                <w:rFonts w:hint="eastAsia" w:hAnsi="宋体" w:cs="宋体"/>
                <w:sz w:val="24"/>
                <w:lang w:val="zh-CN"/>
              </w:rPr>
              <w:t>序号</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r>
              <w:rPr>
                <w:rStyle w:val="73"/>
                <w:rFonts w:hint="eastAsia" w:hAnsi="宋体" w:cs="宋体"/>
                <w:sz w:val="24"/>
                <w:lang w:val="zh-CN"/>
              </w:rPr>
              <w:t>类别（服务内容）</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Style w:val="73"/>
                <w:rFonts w:hAnsi="宋体" w:cs="宋体"/>
                <w:sz w:val="24"/>
                <w:lang w:val="zh-CN"/>
              </w:rPr>
            </w:pPr>
            <w:r>
              <w:rPr>
                <w:rStyle w:val="73"/>
                <w:rFonts w:hint="eastAsia" w:hAnsi="宋体" w:cs="宋体"/>
                <w:sz w:val="24"/>
                <w:lang w:val="zh-CN"/>
              </w:rPr>
              <w:t>租赁金额</w:t>
            </w:r>
          </w:p>
          <w:p>
            <w:pPr>
              <w:snapToGrid w:val="0"/>
              <w:spacing w:line="480" w:lineRule="exact"/>
              <w:jc w:val="center"/>
              <w:rPr>
                <w:rStyle w:val="73"/>
                <w:rFonts w:hAnsi="宋体" w:cs="宋体"/>
                <w:sz w:val="24"/>
                <w:lang w:val="zh-CN"/>
              </w:rPr>
            </w:pPr>
            <w:r>
              <w:rPr>
                <w:rStyle w:val="73"/>
                <w:rFonts w:hint="eastAsia" w:hAnsi="宋体" w:cs="宋体"/>
                <w:sz w:val="24"/>
              </w:rPr>
              <w:t xml:space="preserve">（单位）           </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r>
              <w:rPr>
                <w:rStyle w:val="73"/>
                <w:rFonts w:hint="eastAsia" w:hAnsi="宋体" w:cs="宋体"/>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9" w:hRule="atLeast"/>
          <w:tblHeader/>
        </w:trPr>
        <w:tc>
          <w:tcPr>
            <w:tcW w:w="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r>
              <w:rPr>
                <w:rStyle w:val="73"/>
                <w:rFonts w:hint="eastAsia" w:hAnsi="宋体" w:cs="宋体"/>
                <w:sz w:val="24"/>
                <w:lang w:val="zh-CN"/>
              </w:rPr>
              <w:t>1</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480" w:firstLineChars="200"/>
              <w:rPr>
                <w:rStyle w:val="73"/>
                <w:rFonts w:hAnsi="宋体" w:cs="宋体"/>
                <w:sz w:val="24"/>
              </w:rPr>
            </w:pPr>
            <w:r>
              <w:rPr>
                <w:rStyle w:val="73"/>
                <w:rFonts w:hint="eastAsia"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tblHeader/>
        </w:trPr>
        <w:tc>
          <w:tcPr>
            <w:tcW w:w="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r>
              <w:rPr>
                <w:rStyle w:val="73"/>
                <w:rFonts w:hint="eastAsia" w:hAnsi="宋体" w:cs="宋体"/>
                <w:sz w:val="24"/>
                <w:lang w:val="zh-CN"/>
              </w:rPr>
              <w:t>2</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480" w:firstLineChars="200"/>
              <w:rPr>
                <w:rStyle w:val="73"/>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7" w:hRule="atLeast"/>
          <w:tblHeader/>
        </w:trPr>
        <w:tc>
          <w:tcPr>
            <w:tcW w:w="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r>
              <w:rPr>
                <w:rStyle w:val="73"/>
                <w:rFonts w:hint="eastAsia" w:hAnsi="宋体" w:cs="宋体"/>
                <w:sz w:val="24"/>
                <w:lang w:val="zh-CN"/>
              </w:rPr>
              <w:t>3</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480" w:firstLineChars="200"/>
              <w:rPr>
                <w:rStyle w:val="73"/>
                <w:rFonts w:hAnsi="宋体" w:cs="宋体"/>
                <w:sz w:val="24"/>
              </w:rPr>
            </w:pPr>
            <w:r>
              <w:rPr>
                <w:rStyle w:val="73"/>
                <w:rFonts w:hint="eastAsia"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38" w:hRule="atLeast"/>
          <w:tblHeader/>
        </w:trPr>
        <w:tc>
          <w:tcPr>
            <w:tcW w:w="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rPr>
            </w:pPr>
            <w:r>
              <w:rPr>
                <w:rStyle w:val="73"/>
                <w:rFonts w:hint="eastAsia" w:hAnsi="宋体" w:cs="宋体"/>
                <w:sz w:val="24"/>
              </w:rPr>
              <w:t>4</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480" w:firstLineChars="200"/>
              <w:rPr>
                <w:rStyle w:val="73"/>
                <w:rFonts w:hAnsi="宋体" w:cs="宋体"/>
                <w:sz w:val="24"/>
              </w:rPr>
            </w:pPr>
            <w:r>
              <w:rPr>
                <w:rStyle w:val="73"/>
                <w:rFonts w:hint="eastAsia"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38" w:hRule="atLeast"/>
          <w:tblHeader/>
        </w:trPr>
        <w:tc>
          <w:tcPr>
            <w:tcW w:w="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rPr>
            </w:pPr>
            <w:r>
              <w:rPr>
                <w:rStyle w:val="73"/>
                <w:rFonts w:hint="eastAsia" w:hAnsi="宋体" w:cs="宋体"/>
                <w:sz w:val="24"/>
              </w:rPr>
              <w:t>5</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480" w:firstLineChars="200"/>
              <w:rPr>
                <w:rStyle w:val="73"/>
                <w:rFonts w:hAnsi="宋体" w:cs="宋体"/>
                <w:sz w:val="24"/>
              </w:rPr>
            </w:pPr>
            <w:r>
              <w:rPr>
                <w:rStyle w:val="73"/>
                <w:rFonts w:hint="eastAsia"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77" w:hRule="atLeast"/>
          <w:tblHeader/>
        </w:trPr>
        <w:tc>
          <w:tcPr>
            <w:tcW w:w="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rPr>
            </w:pPr>
            <w:r>
              <w:rPr>
                <w:rStyle w:val="73"/>
                <w:rFonts w:hint="eastAsia" w:hAnsi="宋体" w:cs="宋体"/>
                <w:sz w:val="24"/>
              </w:rPr>
              <w:t>6</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ind w:firstLine="480" w:firstLineChars="200"/>
              <w:rPr>
                <w:rStyle w:val="73"/>
                <w:rFonts w:hAnsi="宋体" w:cs="宋体"/>
                <w:sz w:val="24"/>
              </w:rPr>
            </w:pPr>
            <w:r>
              <w:rPr>
                <w:rStyle w:val="73"/>
                <w:rFonts w:hint="eastAsia"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5" w:hRule="atLeast"/>
          <w:tblHeader/>
        </w:trPr>
        <w:tc>
          <w:tcPr>
            <w:tcW w:w="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int="eastAsia" w:hAnsi="宋体" w:cs="宋体"/>
                <w:sz w:val="24"/>
                <w:lang w:val="zh-CN"/>
              </w:rPr>
            </w:pPr>
            <w:r>
              <w:rPr>
                <w:rStyle w:val="73"/>
                <w:rFonts w:hint="eastAsia" w:hAnsi="宋体" w:cs="宋体"/>
                <w:sz w:val="24"/>
              </w:rPr>
              <w:t>7</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lang w:val="zh-CN"/>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Style w:val="73"/>
                <w:rFonts w:hAnsi="宋体" w:cs="宋体"/>
                <w:sz w:val="24"/>
              </w:rPr>
            </w:pPr>
          </w:p>
        </w:tc>
      </w:tr>
      <w:bookmarkEnd w:id="402"/>
    </w:tbl>
    <w:p>
      <w:pPr>
        <w:spacing w:line="480" w:lineRule="auto"/>
        <w:ind w:firstLine="240" w:firstLineChars="100"/>
        <w:rPr>
          <w:rFonts w:ascii="宋体" w:hAnsi="宋体" w:cs="宋体"/>
          <w:sz w:val="24"/>
        </w:rPr>
      </w:pPr>
      <w:r>
        <w:rPr>
          <w:rFonts w:hint="eastAsia" w:ascii="宋体" w:hAnsi="宋体" w:cs="宋体"/>
          <w:sz w:val="24"/>
        </w:rPr>
        <w:t>2.2监控点位移位</w:t>
      </w:r>
    </w:p>
    <w:p>
      <w:pPr>
        <w:spacing w:line="480" w:lineRule="auto"/>
        <w:ind w:firstLine="240" w:firstLineChars="100"/>
        <w:rPr>
          <w:rFonts w:ascii="宋体" w:hAnsi="宋体" w:cs="宋体"/>
          <w:bCs/>
          <w:sz w:val="24"/>
        </w:rPr>
      </w:pPr>
      <w:r>
        <w:rPr>
          <w:rFonts w:hint="eastAsia" w:ascii="宋体" w:hAnsi="宋体" w:cs="宋体"/>
          <w:sz w:val="24"/>
        </w:rPr>
        <w:t>2.2.1由于第三方原因而导致的移位，乙方按照实际移位中产生的施工和材料费用向第三方进行收费；</w:t>
      </w:r>
      <w:r>
        <w:rPr>
          <w:rFonts w:hint="eastAsia" w:ascii="宋体" w:hAnsi="宋体" w:cs="宋体"/>
          <w:bCs/>
          <w:sz w:val="24"/>
        </w:rPr>
        <w:t>由于甲方原因而导致的移位，乙方承诺给予甲方每年本项目已建点位</w:t>
      </w:r>
      <w:r>
        <w:rPr>
          <w:rFonts w:hint="eastAsia" w:ascii="宋体" w:hAnsi="宋体" w:cs="宋体"/>
          <w:bCs/>
          <w:sz w:val="24"/>
          <w:u w:val="single"/>
        </w:rPr>
        <w:t xml:space="preserve"> 3 </w:t>
      </w:r>
      <w:r>
        <w:rPr>
          <w:rFonts w:hint="eastAsia" w:ascii="宋体" w:hAnsi="宋体" w:cs="宋体"/>
          <w:bCs/>
          <w:sz w:val="24"/>
        </w:rPr>
        <w:t>%数量免费移位，三年总计9%，若个别年份移位数量不足或超过3%，可以用三年总计9%予以调整。超出部分，按照每个点位</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元的标准进行收费；</w:t>
      </w:r>
    </w:p>
    <w:p>
      <w:pPr>
        <w:spacing w:line="480" w:lineRule="auto"/>
        <w:ind w:firstLine="480" w:firstLineChars="200"/>
        <w:rPr>
          <w:rFonts w:ascii="宋体" w:hAnsi="宋体" w:cs="宋体"/>
          <w:sz w:val="24"/>
        </w:rPr>
      </w:pPr>
      <w:r>
        <w:rPr>
          <w:rFonts w:hint="eastAsia" w:ascii="宋体" w:hAnsi="宋体" w:cs="宋体"/>
          <w:sz w:val="24"/>
        </w:rPr>
        <w:t>2.2.2由于乙方原因而导致的移位，乙方给予免费；</w:t>
      </w:r>
    </w:p>
    <w:p>
      <w:pPr>
        <w:spacing w:line="480" w:lineRule="auto"/>
        <w:rPr>
          <w:rStyle w:val="73"/>
        </w:rPr>
      </w:pPr>
      <w:r>
        <w:rPr>
          <w:rStyle w:val="73"/>
          <w:rFonts w:hint="eastAsia" w:hAnsi="宋体" w:cs="宋体"/>
          <w:sz w:val="24"/>
        </w:rPr>
        <w:t>2.3服务期限：</w:t>
      </w:r>
    </w:p>
    <w:p>
      <w:pPr>
        <w:tabs>
          <w:tab w:val="left" w:pos="180"/>
        </w:tabs>
        <w:spacing w:line="480" w:lineRule="auto"/>
        <w:ind w:firstLine="480" w:firstLineChars="200"/>
        <w:rPr>
          <w:rFonts w:ascii="宋体" w:hAnsi="宋体" w:cs="宋体"/>
          <w:sz w:val="24"/>
        </w:rPr>
      </w:pPr>
      <w:r>
        <w:rPr>
          <w:rFonts w:hint="eastAsia" w:ascii="宋体" w:hAnsi="宋体" w:cs="宋体"/>
          <w:sz w:val="24"/>
        </w:rPr>
        <w:t>每个监控点位服务期限为阶段性验收合格之日起至</w:t>
      </w:r>
      <w:r>
        <w:rPr>
          <w:rFonts w:hint="eastAsia" w:ascii="宋体" w:hAnsi="宋体" w:cs="宋体"/>
          <w:sz w:val="24"/>
          <w:u w:val="single"/>
        </w:rPr>
        <w:t>叁</w:t>
      </w:r>
      <w:r>
        <w:rPr>
          <w:rFonts w:hint="eastAsia" w:ascii="宋体" w:hAnsi="宋体" w:cs="宋体"/>
          <w:sz w:val="24"/>
        </w:rPr>
        <w:t>年止。</w:t>
      </w:r>
    </w:p>
    <w:p>
      <w:pPr>
        <w:tabs>
          <w:tab w:val="left" w:pos="180"/>
        </w:tabs>
        <w:spacing w:line="480" w:lineRule="auto"/>
      </w:pPr>
      <w:r>
        <w:rPr>
          <w:rFonts w:hint="eastAsia" w:ascii="宋体" w:hAnsi="宋体" w:cs="宋体"/>
          <w:sz w:val="24"/>
        </w:rPr>
        <w:t>2.4计费周期</w:t>
      </w:r>
    </w:p>
    <w:p>
      <w:pPr>
        <w:tabs>
          <w:tab w:val="left" w:pos="180"/>
        </w:tabs>
        <w:spacing w:line="480" w:lineRule="auto"/>
        <w:ind w:firstLine="480" w:firstLineChars="200"/>
        <w:rPr>
          <w:rFonts w:ascii="宋体" w:hAnsi="宋体" w:cs="宋体"/>
          <w:sz w:val="24"/>
        </w:rPr>
      </w:pPr>
      <w:r>
        <w:rPr>
          <w:rFonts w:hint="eastAsia" w:ascii="宋体" w:hAnsi="宋体" w:cs="宋体"/>
          <w:sz w:val="24"/>
        </w:rPr>
        <w:t>2.4.1监控点位分阶段进行验收，验收合格并形成《阶段性上线验收报告》按点位确认上线时间开始计费。</w:t>
      </w:r>
    </w:p>
    <w:p>
      <w:pPr>
        <w:tabs>
          <w:tab w:val="left" w:pos="180"/>
        </w:tabs>
        <w:spacing w:line="480" w:lineRule="auto"/>
        <w:ind w:firstLine="480" w:firstLineChars="200"/>
        <w:rPr>
          <w:rFonts w:ascii="宋体" w:hAnsi="宋体" w:cs="宋体"/>
          <w:sz w:val="24"/>
        </w:rPr>
      </w:pPr>
      <w:r>
        <w:rPr>
          <w:rFonts w:hint="eastAsia" w:ascii="宋体" w:hAnsi="宋体" w:cs="宋体"/>
          <w:sz w:val="24"/>
        </w:rPr>
        <w:t>2.4.2计费周期为每月一日零点零分到该月最后一日二十四点零分；不满整月按实际使用天数计费。结算公式为：月服务费＝(月服务费/当月天数)×实际天数。</w:t>
      </w:r>
    </w:p>
    <w:p>
      <w:pPr>
        <w:spacing w:line="480" w:lineRule="auto"/>
        <w:rPr>
          <w:rStyle w:val="73"/>
        </w:rPr>
      </w:pPr>
      <w:r>
        <w:rPr>
          <w:rStyle w:val="73"/>
          <w:rFonts w:hint="eastAsia" w:hAnsi="宋体" w:cs="宋体"/>
          <w:sz w:val="24"/>
        </w:rPr>
        <w:t>2.5服务费支付方式：</w:t>
      </w:r>
    </w:p>
    <w:p>
      <w:pPr>
        <w:spacing w:line="480" w:lineRule="auto"/>
        <w:ind w:firstLine="480" w:firstLineChars="200"/>
        <w:rPr>
          <w:rStyle w:val="73"/>
          <w:rFonts w:hAnsi="宋体" w:cs="宋体"/>
          <w:sz w:val="24"/>
        </w:rPr>
      </w:pPr>
      <w:r>
        <w:rPr>
          <w:rStyle w:val="73"/>
          <w:rFonts w:hint="eastAsia" w:hAnsi="宋体" w:cs="宋体"/>
          <w:sz w:val="24"/>
        </w:rPr>
        <w:t>2.5.1本项目验收根据乙方工程完成情况，由乙方提出申请，经甲方同意后进行阶段性验收。阶段性验收完成后，总体性能稳定、正常的，抽取专家进行整体验收，验收合格经甲方确认后开始付费。</w:t>
      </w:r>
    </w:p>
    <w:p>
      <w:pPr>
        <w:spacing w:line="480" w:lineRule="auto"/>
        <w:ind w:firstLine="480" w:firstLineChars="200"/>
        <w:rPr>
          <w:rStyle w:val="73"/>
          <w:rFonts w:hAnsi="宋体" w:cs="宋体"/>
          <w:sz w:val="24"/>
          <w:szCs w:val="22"/>
        </w:rPr>
      </w:pPr>
      <w:r>
        <w:rPr>
          <w:rStyle w:val="73"/>
          <w:rFonts w:hint="eastAsia" w:hAnsi="宋体" w:cs="宋体"/>
          <w:sz w:val="24"/>
        </w:rPr>
        <w:t>2.5.2甲方按季度支付给乙方租赁费用，由乙方按每季度实际点位数量及服务期限出具账单，经甲乙双方确认无误后，乙方开具全额发票后15个工作日内，甲方通过银行转账付款。</w:t>
      </w:r>
    </w:p>
    <w:p>
      <w:pPr>
        <w:pStyle w:val="4"/>
        <w:spacing w:line="480" w:lineRule="auto"/>
        <w:ind w:left="0" w:firstLine="0"/>
        <w:jc w:val="left"/>
        <w:rPr>
          <w:rStyle w:val="73"/>
          <w:rFonts w:hAnsi="宋体" w:cs="宋体"/>
          <w:sz w:val="24"/>
        </w:rPr>
      </w:pPr>
      <w:r>
        <w:rPr>
          <w:rStyle w:val="73"/>
          <w:rFonts w:hint="eastAsia" w:hAnsi="宋体" w:cs="宋体"/>
          <w:sz w:val="24"/>
        </w:rPr>
        <w:t>乙方账户信息：</w:t>
      </w:r>
    </w:p>
    <w:p>
      <w:pPr>
        <w:tabs>
          <w:tab w:val="left" w:pos="180"/>
        </w:tabs>
        <w:spacing w:line="480" w:lineRule="auto"/>
        <w:ind w:firstLine="480" w:firstLineChars="200"/>
        <w:rPr>
          <w:rStyle w:val="73"/>
          <w:rFonts w:ascii="宋体" w:hAnsi="宋体" w:cs="宋体"/>
          <w:sz w:val="24"/>
          <w:szCs w:val="22"/>
        </w:rPr>
      </w:pPr>
      <w:r>
        <w:rPr>
          <w:rStyle w:val="73"/>
          <w:rFonts w:ascii="宋体" w:hAnsi="宋体" w:cs="宋体"/>
          <w:sz w:val="24"/>
          <w:szCs w:val="22"/>
        </w:rPr>
        <w:t>名称：</w:t>
      </w:r>
    </w:p>
    <w:p>
      <w:pPr>
        <w:tabs>
          <w:tab w:val="left" w:pos="180"/>
        </w:tabs>
        <w:spacing w:line="480" w:lineRule="auto"/>
        <w:ind w:firstLine="480" w:firstLineChars="200"/>
        <w:rPr>
          <w:rStyle w:val="73"/>
          <w:rFonts w:ascii="宋体" w:hAnsi="宋体" w:cs="宋体"/>
          <w:sz w:val="24"/>
          <w:szCs w:val="22"/>
        </w:rPr>
      </w:pPr>
      <w:r>
        <w:rPr>
          <w:rStyle w:val="73"/>
          <w:rFonts w:ascii="宋体" w:hAnsi="宋体" w:cs="宋体"/>
          <w:sz w:val="24"/>
          <w:szCs w:val="22"/>
        </w:rPr>
        <w:t>纳税人识别号：</w:t>
      </w:r>
    </w:p>
    <w:p>
      <w:pPr>
        <w:tabs>
          <w:tab w:val="left" w:pos="180"/>
        </w:tabs>
        <w:spacing w:line="480" w:lineRule="auto"/>
        <w:ind w:firstLine="480" w:firstLineChars="200"/>
        <w:rPr>
          <w:rStyle w:val="73"/>
          <w:rFonts w:ascii="宋体" w:hAnsi="宋体" w:cs="宋体"/>
          <w:sz w:val="24"/>
          <w:szCs w:val="22"/>
        </w:rPr>
      </w:pPr>
      <w:r>
        <w:rPr>
          <w:rStyle w:val="73"/>
          <w:rFonts w:ascii="宋体" w:hAnsi="宋体" w:cs="宋体"/>
          <w:sz w:val="24"/>
          <w:szCs w:val="22"/>
        </w:rPr>
        <w:t>地址：</w:t>
      </w:r>
    </w:p>
    <w:p>
      <w:pPr>
        <w:tabs>
          <w:tab w:val="left" w:pos="180"/>
        </w:tabs>
        <w:spacing w:line="480" w:lineRule="auto"/>
        <w:ind w:firstLine="480" w:firstLineChars="200"/>
        <w:rPr>
          <w:rStyle w:val="73"/>
          <w:rFonts w:ascii="宋体" w:hAnsi="宋体" w:cs="宋体"/>
          <w:sz w:val="24"/>
          <w:szCs w:val="22"/>
        </w:rPr>
      </w:pPr>
      <w:r>
        <w:rPr>
          <w:rStyle w:val="73"/>
          <w:rFonts w:ascii="宋体" w:hAnsi="宋体" w:cs="宋体"/>
          <w:sz w:val="24"/>
          <w:szCs w:val="22"/>
        </w:rPr>
        <w:t>电话：</w:t>
      </w:r>
    </w:p>
    <w:p>
      <w:pPr>
        <w:tabs>
          <w:tab w:val="left" w:pos="180"/>
        </w:tabs>
        <w:spacing w:line="480" w:lineRule="auto"/>
        <w:ind w:firstLine="480" w:firstLineChars="200"/>
        <w:rPr>
          <w:rStyle w:val="73"/>
          <w:rFonts w:ascii="宋体" w:hAnsi="宋体" w:cs="宋体"/>
          <w:sz w:val="24"/>
          <w:szCs w:val="22"/>
        </w:rPr>
      </w:pPr>
      <w:r>
        <w:rPr>
          <w:rStyle w:val="73"/>
          <w:rFonts w:ascii="宋体" w:hAnsi="宋体" w:cs="宋体"/>
          <w:sz w:val="24"/>
          <w:szCs w:val="22"/>
        </w:rPr>
        <w:t>开户行及账号：</w:t>
      </w:r>
    </w:p>
    <w:p>
      <w:pPr>
        <w:spacing w:line="480" w:lineRule="auto"/>
        <w:outlineLvl w:val="0"/>
        <w:rPr>
          <w:rStyle w:val="73"/>
          <w:rFonts w:hAnsi="宋体" w:cs="宋体"/>
          <w:b/>
          <w:sz w:val="24"/>
        </w:rPr>
      </w:pPr>
      <w:bookmarkStart w:id="404" w:name="_Toc15475"/>
      <w:r>
        <w:rPr>
          <w:rStyle w:val="73"/>
          <w:rFonts w:hint="eastAsia" w:hAnsi="宋体" w:cs="宋体"/>
          <w:sz w:val="24"/>
        </w:rPr>
        <w:t>三</w:t>
      </w:r>
      <w:r>
        <w:rPr>
          <w:rStyle w:val="73"/>
          <w:rFonts w:hint="eastAsia" w:hAnsi="宋体" w:cs="宋体"/>
          <w:b/>
          <w:sz w:val="24"/>
        </w:rPr>
        <w:t>、甲方的权利和义务</w:t>
      </w:r>
      <w:bookmarkEnd w:id="404"/>
    </w:p>
    <w:p>
      <w:pPr>
        <w:spacing w:line="480" w:lineRule="auto"/>
        <w:ind w:firstLine="480" w:firstLineChars="200"/>
        <w:rPr>
          <w:rStyle w:val="73"/>
          <w:rFonts w:ascii="宋体" w:hAnsi="宋体" w:eastAsia="宋体" w:cs="宋体"/>
          <w:sz w:val="24"/>
        </w:rPr>
      </w:pPr>
      <w:r>
        <w:rPr>
          <w:rStyle w:val="73"/>
          <w:rFonts w:hint="eastAsia" w:ascii="宋体" w:hAnsi="宋体" w:eastAsia="宋体" w:cs="宋体"/>
          <w:sz w:val="24"/>
        </w:rPr>
        <w:t>3.1</w:t>
      </w:r>
      <w:r>
        <w:rPr>
          <w:rFonts w:hint="eastAsia" w:ascii="宋体" w:hAnsi="宋体" w:cs="宋体"/>
          <w:sz w:val="24"/>
        </w:rPr>
        <w:t>合理使用乙方提供视频监控服务所配套设备、电路，不得将乙方为提供视频监控服务所配套设备、电路进行经营性活动或转租、转让给其他任何单位或私人使用；不得遗失、损坏所有乙方为提供视频监控服务所投入的设备</w:t>
      </w:r>
      <w:r>
        <w:rPr>
          <w:rStyle w:val="73"/>
          <w:rFonts w:hint="eastAsia" w:ascii="宋体" w:hAnsi="宋体" w:eastAsia="宋体" w:cs="宋体"/>
          <w:sz w:val="24"/>
        </w:rPr>
        <w:t>；</w:t>
      </w:r>
    </w:p>
    <w:p>
      <w:pPr>
        <w:tabs>
          <w:tab w:val="left" w:pos="0"/>
        </w:tabs>
        <w:spacing w:line="480" w:lineRule="auto"/>
        <w:ind w:firstLine="480"/>
        <w:rPr>
          <w:rFonts w:ascii="宋体" w:hAnsi="宋体" w:cs="宋体"/>
          <w:sz w:val="24"/>
        </w:rPr>
      </w:pPr>
      <w:r>
        <w:rPr>
          <w:rFonts w:hint="eastAsia" w:ascii="宋体" w:hAnsi="宋体" w:cs="宋体"/>
          <w:sz w:val="24"/>
        </w:rPr>
        <w:t>3.2甲方在接受乙方提供的网络视频监控服务过程中，对甲方享有产权的建筑物或构筑物内所有乙方为提供视频监控服务所投入的设备及线路应尽善良管理人之注意义务。</w:t>
      </w:r>
    </w:p>
    <w:p>
      <w:pPr>
        <w:spacing w:line="480" w:lineRule="auto"/>
        <w:outlineLvl w:val="0"/>
        <w:rPr>
          <w:rStyle w:val="73"/>
          <w:rFonts w:hAnsi="宋体" w:cs="宋体"/>
          <w:b/>
          <w:sz w:val="24"/>
        </w:rPr>
      </w:pPr>
      <w:bookmarkStart w:id="405" w:name="_Toc29822"/>
      <w:r>
        <w:rPr>
          <w:rStyle w:val="73"/>
          <w:rFonts w:hint="eastAsia" w:hAnsi="宋体" w:cs="宋体"/>
          <w:b/>
          <w:sz w:val="24"/>
        </w:rPr>
        <w:t>四、合同的履行</w:t>
      </w:r>
      <w:bookmarkEnd w:id="405"/>
    </w:p>
    <w:p>
      <w:pPr>
        <w:spacing w:line="480" w:lineRule="auto"/>
        <w:ind w:firstLine="480" w:firstLineChars="200"/>
        <w:rPr>
          <w:rStyle w:val="73"/>
          <w:rFonts w:ascii="宋体" w:hAnsi="宋体" w:eastAsia="宋体" w:cs="宋体"/>
          <w:sz w:val="24"/>
        </w:rPr>
      </w:pPr>
      <w:r>
        <w:rPr>
          <w:rStyle w:val="73"/>
          <w:rFonts w:hint="eastAsia" w:ascii="宋体" w:hAnsi="宋体" w:eastAsia="宋体" w:cs="宋体"/>
          <w:sz w:val="24"/>
        </w:rPr>
        <w:t>4.1</w:t>
      </w:r>
      <w:r>
        <w:rPr>
          <w:rFonts w:hint="eastAsia" w:ascii="宋体" w:hAnsi="宋体" w:cs="宋体"/>
          <w:sz w:val="24"/>
        </w:rPr>
        <w:t>乙方向甲方提供线路及提供视频监控服务所配套的平台、设备（线路、杆件、平台及设备）产权归乙方所有，并负责对网络视频监控平台以上设备及相关软件的建设和维护</w:t>
      </w:r>
      <w:r>
        <w:rPr>
          <w:rStyle w:val="73"/>
          <w:rFonts w:hint="eastAsia" w:ascii="宋体" w:hAnsi="宋体" w:eastAsia="宋体" w:cs="宋体"/>
          <w:sz w:val="24"/>
        </w:rPr>
        <w:t xml:space="preserve">； </w:t>
      </w:r>
    </w:p>
    <w:p>
      <w:pPr>
        <w:spacing w:line="480" w:lineRule="auto"/>
        <w:ind w:firstLine="480" w:firstLineChars="200"/>
        <w:rPr>
          <w:rFonts w:ascii="宋体" w:hAnsi="宋体" w:cs="宋体"/>
          <w:sz w:val="24"/>
        </w:rPr>
      </w:pPr>
      <w:r>
        <w:rPr>
          <w:rStyle w:val="73"/>
          <w:rFonts w:hint="eastAsia" w:ascii="宋体" w:hAnsi="宋体" w:eastAsia="宋体" w:cs="宋体"/>
          <w:sz w:val="24"/>
        </w:rPr>
        <w:t>4.2</w:t>
      </w:r>
      <w:r>
        <w:rPr>
          <w:rFonts w:hint="eastAsia" w:ascii="宋体" w:hAnsi="宋体" w:cs="宋体"/>
          <w:sz w:val="24"/>
        </w:rPr>
        <w:t>乙方保证做到所提供服务达到整套系统运行质量要求,并符合甲方技术方案要求，保证满足甲方正常工作需求；</w:t>
      </w:r>
    </w:p>
    <w:p>
      <w:pPr>
        <w:spacing w:line="480" w:lineRule="auto"/>
        <w:ind w:firstLine="480" w:firstLineChars="200"/>
        <w:rPr>
          <w:rFonts w:ascii="宋体" w:hAnsi="宋体" w:cs="宋体"/>
          <w:sz w:val="24"/>
        </w:rPr>
      </w:pPr>
      <w:r>
        <w:rPr>
          <w:rStyle w:val="73"/>
          <w:rFonts w:hint="eastAsia" w:ascii="宋体" w:hAnsi="宋体" w:eastAsia="宋体" w:cs="宋体"/>
          <w:sz w:val="24"/>
        </w:rPr>
        <w:t>4.3</w:t>
      </w:r>
      <w:r>
        <w:rPr>
          <w:rFonts w:hint="eastAsia" w:ascii="宋体" w:hAnsi="宋体" w:cs="宋体"/>
          <w:sz w:val="24"/>
        </w:rPr>
        <w:t>乙方所提供的通讯线路和提供视频监控服务配套的设备质量应符合国家电信主管部门的质量标准和技术要求，满足甲方通讯需求；</w:t>
      </w:r>
    </w:p>
    <w:p>
      <w:pPr>
        <w:spacing w:line="480" w:lineRule="auto"/>
        <w:ind w:firstLine="480" w:firstLineChars="200"/>
        <w:rPr>
          <w:rFonts w:ascii="宋体" w:hAnsi="宋体" w:cs="宋体"/>
          <w:sz w:val="24"/>
        </w:rPr>
      </w:pPr>
      <w:r>
        <w:rPr>
          <w:rStyle w:val="73"/>
          <w:rFonts w:hint="eastAsia" w:ascii="宋体" w:hAnsi="宋体" w:eastAsia="宋体" w:cs="宋体"/>
          <w:sz w:val="24"/>
        </w:rPr>
        <w:t>4.4</w:t>
      </w:r>
      <w:r>
        <w:rPr>
          <w:rFonts w:hint="eastAsia" w:ascii="宋体" w:hAnsi="宋体" w:cs="宋体"/>
          <w:sz w:val="24"/>
        </w:rPr>
        <w:t>乙方负责提供网络视频监控服务，并全程调通，负责网络视频监控系统和客户端系统的日常维护；</w:t>
      </w:r>
    </w:p>
    <w:p>
      <w:pPr>
        <w:spacing w:line="480" w:lineRule="auto"/>
        <w:ind w:firstLine="480" w:firstLineChars="200"/>
        <w:rPr>
          <w:rFonts w:ascii="宋体" w:hAnsi="宋体" w:cs="宋体"/>
          <w:sz w:val="24"/>
        </w:rPr>
      </w:pPr>
      <w:r>
        <w:rPr>
          <w:rStyle w:val="73"/>
          <w:rFonts w:hint="eastAsia" w:ascii="宋体" w:hAnsi="宋体" w:eastAsia="宋体" w:cs="宋体"/>
          <w:sz w:val="24"/>
        </w:rPr>
        <w:t>4.5</w:t>
      </w:r>
      <w:r>
        <w:rPr>
          <w:rFonts w:hint="eastAsia" w:ascii="宋体" w:hAnsi="宋体" w:cs="宋体"/>
          <w:sz w:val="24"/>
        </w:rPr>
        <w:t>乙方为甲方提供及时优质的服务，负责故障的全程处理：</w:t>
      </w:r>
    </w:p>
    <w:p>
      <w:pPr>
        <w:spacing w:line="480" w:lineRule="auto"/>
        <w:ind w:firstLine="480" w:firstLineChars="200"/>
        <w:rPr>
          <w:rFonts w:ascii="宋体" w:hAnsi="宋体" w:cs="宋体"/>
          <w:sz w:val="24"/>
        </w:rPr>
      </w:pPr>
      <w:r>
        <w:rPr>
          <w:rFonts w:hint="eastAsia" w:ascii="宋体" w:hAnsi="宋体" w:cs="宋体"/>
          <w:sz w:val="24"/>
        </w:rPr>
        <w:t>4.5.1双方一致同意建立协商制度，加强日常情况沟通，及时处理影响通信质量的问题。</w:t>
      </w:r>
    </w:p>
    <w:p>
      <w:pPr>
        <w:tabs>
          <w:tab w:val="left" w:pos="180"/>
        </w:tabs>
        <w:spacing w:line="480" w:lineRule="auto"/>
        <w:ind w:firstLine="480" w:firstLineChars="200"/>
        <w:rPr>
          <w:rFonts w:ascii="宋体" w:hAnsi="宋体" w:cs="宋体"/>
          <w:sz w:val="24"/>
        </w:rPr>
      </w:pPr>
      <w:r>
        <w:rPr>
          <w:rFonts w:hint="eastAsia" w:ascii="宋体" w:hAnsi="宋体" w:cs="宋体"/>
          <w:sz w:val="24"/>
        </w:rPr>
        <w:t>4.5.2存储方式：服务由乙方提供，并提供光纤线路与乙方网络视频监控系统平台的联接。根据甲方要求提供视频存储不少于30天、图片存储不少于180天。</w:t>
      </w:r>
    </w:p>
    <w:p>
      <w:pPr>
        <w:spacing w:line="480" w:lineRule="auto"/>
        <w:ind w:firstLine="480" w:firstLineChars="200"/>
        <w:rPr>
          <w:rStyle w:val="73"/>
          <w:rFonts w:ascii="宋体" w:hAnsi="宋体" w:eastAsia="宋体" w:cs="宋体"/>
          <w:sz w:val="24"/>
        </w:rPr>
      </w:pPr>
      <w:r>
        <w:rPr>
          <w:rStyle w:val="73"/>
          <w:rFonts w:hint="eastAsia" w:ascii="宋体" w:hAnsi="宋体" w:eastAsia="宋体" w:cs="宋体"/>
          <w:sz w:val="24"/>
        </w:rPr>
        <w:t>4.5.3 乙方在服务期内必须为最终用户提供技术服务热线（7*24小时），负责解答用户在设备使用中遇到的问题，并及时提出解决问题的建议和操作方法。技术服务热线支持应是中文服务。</w:t>
      </w:r>
    </w:p>
    <w:p>
      <w:pPr>
        <w:spacing w:line="480" w:lineRule="auto"/>
        <w:ind w:firstLine="480" w:firstLineChars="200"/>
        <w:rPr>
          <w:rStyle w:val="73"/>
          <w:rFonts w:ascii="宋体" w:hAnsi="宋体" w:eastAsia="宋体" w:cs="宋体"/>
          <w:sz w:val="24"/>
        </w:rPr>
      </w:pPr>
      <w:r>
        <w:rPr>
          <w:rStyle w:val="73"/>
          <w:rFonts w:hint="eastAsia" w:ascii="宋体" w:hAnsi="宋体" w:eastAsia="宋体" w:cs="宋体"/>
          <w:sz w:val="24"/>
        </w:rPr>
        <w:t>4.5.4 对总体在线率的考核要求：在服务期内要求已建设监控点位每月平均在线率达到98%以上(含)，达不到要求的每降低一个百分点（不足一个百分点的，按一个百分点计算），扣除每月合同费用1%；遇部分点位因自然原因或其他不可抗拒力或征得甲方同意的及甲方要求暂停、移机、变动等情况出现不在线的，经甲方确认后不计入考核范围。</w:t>
      </w:r>
    </w:p>
    <w:p>
      <w:pPr>
        <w:spacing w:line="480" w:lineRule="auto"/>
        <w:ind w:firstLine="480" w:firstLineChars="200"/>
        <w:rPr>
          <w:rStyle w:val="73"/>
          <w:rFonts w:ascii="宋体" w:hAnsi="宋体" w:eastAsia="宋体" w:cs="宋体"/>
          <w:sz w:val="24"/>
        </w:rPr>
      </w:pPr>
      <w:r>
        <w:rPr>
          <w:rStyle w:val="73"/>
          <w:rFonts w:hint="eastAsia" w:ascii="宋体" w:hAnsi="宋体" w:eastAsia="宋体" w:cs="宋体"/>
          <w:sz w:val="24"/>
        </w:rPr>
        <w:t>4.5.5 对单点故障运维情况的考核要求：在服务期内单点故障2小时内无法排除故障，造成累计离线120分钟以上的，扣除该点点位的当日服务费。遇部分点位因自然原因或其他不可抗拒力或征得甲方同意的及甲方要求暂停、移机、变动等情况出现不在线的，由乙方负责梳理报送甲方，由甲方确认后不计入故障考核中。</w:t>
      </w:r>
    </w:p>
    <w:p>
      <w:pPr>
        <w:spacing w:line="480" w:lineRule="auto"/>
        <w:ind w:firstLine="480" w:firstLineChars="200"/>
        <w:rPr>
          <w:rStyle w:val="73"/>
          <w:rFonts w:ascii="宋体" w:hAnsi="宋体" w:eastAsia="宋体" w:cs="宋体"/>
          <w:sz w:val="24"/>
        </w:rPr>
      </w:pPr>
      <w:r>
        <w:rPr>
          <w:rStyle w:val="73"/>
          <w:rFonts w:hint="eastAsia" w:ascii="宋体" w:hAnsi="宋体" w:eastAsia="宋体" w:cs="宋体"/>
          <w:sz w:val="24"/>
        </w:rPr>
        <w:t>4.5.6 录像存储的考核要求:确保不少于30天的24小时连续录像存储,在监控在线情况下要求满足24小时不间断的录像存储，单日内录像出现累计缺失120分钟以上的，扣除该点位的当日服务费。遇部分点位因自然原因或其他不可抗拒力或征得甲方同意的及甲方要求暂停、移机、变动等情况出现不在线的，由乙方负责梳理报送甲方，由甲方确认后不计入故障考核中。</w:t>
      </w:r>
    </w:p>
    <w:p>
      <w:pPr>
        <w:spacing w:line="480" w:lineRule="auto"/>
        <w:ind w:firstLine="480" w:firstLineChars="200"/>
        <w:rPr>
          <w:rStyle w:val="73"/>
          <w:rFonts w:ascii="宋体" w:hAnsi="宋体" w:eastAsia="宋体" w:cs="宋体"/>
          <w:sz w:val="24"/>
        </w:rPr>
      </w:pPr>
      <w:r>
        <w:rPr>
          <w:rStyle w:val="73"/>
          <w:rFonts w:hint="eastAsia" w:ascii="宋体" w:hAnsi="宋体" w:eastAsia="宋体" w:cs="宋体"/>
          <w:sz w:val="24"/>
        </w:rPr>
        <w:t>4.5.7 乙方应按照杭州市公安局发布的有关视频监控系统相关运维规定要求提供服务，同时乙方应提供不低于7*24小时的现场质保和技术支持服务。</w:t>
      </w:r>
    </w:p>
    <w:p>
      <w:pPr>
        <w:spacing w:line="480" w:lineRule="auto"/>
        <w:ind w:firstLine="480" w:firstLineChars="200"/>
        <w:rPr>
          <w:rStyle w:val="73"/>
          <w:rFonts w:ascii="宋体" w:hAnsi="宋体" w:eastAsia="宋体" w:cs="宋体"/>
          <w:sz w:val="24"/>
        </w:rPr>
      </w:pPr>
      <w:r>
        <w:rPr>
          <w:rStyle w:val="73"/>
          <w:rFonts w:hint="eastAsia" w:ascii="宋体" w:hAnsi="宋体" w:eastAsia="宋体" w:cs="宋体"/>
          <w:sz w:val="24"/>
        </w:rPr>
        <w:t>4.5.8 乙方在服务期内必须确保提供完全无瑕疵的服务，满足本项目方案的设计要求，并出现问题的情况下提出解决方案及时解决。对计费须提供运维系统，运维系统提供故障报送、修复记录等功能，并实现自动计费、扣费处理和计费账单自动生成功能。</w:t>
      </w:r>
    </w:p>
    <w:p>
      <w:pPr>
        <w:snapToGrid w:val="0"/>
        <w:spacing w:line="480" w:lineRule="auto"/>
        <w:ind w:firstLine="480" w:firstLineChars="200"/>
        <w:jc w:val="left"/>
        <w:rPr>
          <w:rStyle w:val="73"/>
          <w:sz w:val="24"/>
        </w:rPr>
      </w:pPr>
      <w:r>
        <w:rPr>
          <w:rStyle w:val="73"/>
          <w:rFonts w:hint="eastAsia"/>
          <w:sz w:val="24"/>
        </w:rPr>
        <w:t>4.5.9</w:t>
      </w:r>
      <w:r>
        <w:rPr>
          <w:rStyle w:val="73"/>
          <w:sz w:val="24"/>
        </w:rPr>
        <w:t xml:space="preserve"> 乙方在本项目质保期内，专门开通大客户服务热线：</w:t>
      </w:r>
      <w:r>
        <w:rPr>
          <w:rStyle w:val="73"/>
          <w:rFonts w:hint="eastAsia"/>
          <w:sz w:val="24"/>
        </w:rPr>
        <w:t xml:space="preserve"> </w:t>
      </w:r>
      <w:r>
        <w:rPr>
          <w:rStyle w:val="73"/>
          <w:rFonts w:hint="eastAsia"/>
          <w:sz w:val="24"/>
          <w:u w:val="single"/>
        </w:rPr>
        <w:t xml:space="preserve">         </w:t>
      </w:r>
      <w:r>
        <w:rPr>
          <w:rStyle w:val="73"/>
          <w:sz w:val="24"/>
          <w:u w:val="single"/>
        </w:rPr>
        <w:t>;</w:t>
      </w:r>
      <w:r>
        <w:rPr>
          <w:rStyle w:val="73"/>
          <w:sz w:val="24"/>
        </w:rPr>
        <w:t>也可直接和乙方项目经理或相关人员联系进行故障申告；故障处理实行24小时内现场响应，最迟在接到维修电话后</w:t>
      </w:r>
      <w:r>
        <w:rPr>
          <w:rStyle w:val="73"/>
          <w:rFonts w:hint="eastAsia"/>
          <w:sz w:val="24"/>
        </w:rPr>
        <w:t>4小时</w:t>
      </w:r>
      <w:r>
        <w:rPr>
          <w:rStyle w:val="73"/>
          <w:sz w:val="24"/>
        </w:rPr>
        <w:t>内修复，如需设备更换的，在</w:t>
      </w:r>
      <w:r>
        <w:rPr>
          <w:rStyle w:val="73"/>
          <w:rFonts w:hint="eastAsia"/>
          <w:sz w:val="24"/>
        </w:rPr>
        <w:t>24小时</w:t>
      </w:r>
      <w:r>
        <w:rPr>
          <w:rStyle w:val="73"/>
          <w:sz w:val="24"/>
        </w:rPr>
        <w:t>内完成，以保证甲方的正常工作。</w:t>
      </w:r>
    </w:p>
    <w:p>
      <w:pPr>
        <w:spacing w:line="480" w:lineRule="auto"/>
        <w:ind w:firstLine="480" w:firstLineChars="200"/>
        <w:rPr>
          <w:rStyle w:val="73"/>
          <w:rFonts w:ascii="宋体" w:hAnsi="宋体" w:eastAsia="宋体" w:cs="宋体"/>
          <w:sz w:val="24"/>
          <w:szCs w:val="22"/>
        </w:rPr>
      </w:pPr>
      <w:r>
        <w:rPr>
          <w:rStyle w:val="73"/>
          <w:rFonts w:hint="eastAsia" w:ascii="宋体" w:hAnsi="宋体" w:eastAsia="宋体" w:cs="宋体"/>
          <w:sz w:val="24"/>
        </w:rPr>
        <w:t>4.6 关于施工工期的要求：乙方承诺在合同签订后150天内完成合同约定所有点位建设，遇不可抗力经甲方确认可顺延工期；如无法如期完成合同约定所有点位（经甲方确认的变更、备用等点位不计入内），每日扣除逾期点位年服务费的千分之六，直至合同约定所有点位（经甲方确认的变更、备用等点位</w:t>
      </w:r>
      <w:r>
        <w:rPr>
          <w:rStyle w:val="73"/>
          <w:rFonts w:hint="eastAsia" w:ascii="宋体" w:hAnsi="宋体" w:eastAsia="宋体" w:cs="宋体"/>
          <w:sz w:val="24"/>
          <w:szCs w:val="22"/>
        </w:rPr>
        <w:t>不计入内）上线之日止。</w:t>
      </w:r>
    </w:p>
    <w:p>
      <w:pPr>
        <w:spacing w:line="480" w:lineRule="auto"/>
        <w:ind w:firstLine="480" w:firstLineChars="200"/>
        <w:rPr>
          <w:rStyle w:val="73"/>
          <w:rFonts w:ascii="宋体" w:hAnsi="宋体" w:eastAsia="宋体" w:cs="宋体"/>
          <w:sz w:val="24"/>
          <w:szCs w:val="22"/>
        </w:rPr>
      </w:pPr>
      <w:r>
        <w:rPr>
          <w:rStyle w:val="73"/>
          <w:rFonts w:hint="eastAsia" w:ascii="宋体" w:hAnsi="宋体" w:eastAsia="宋体" w:cs="宋体"/>
          <w:sz w:val="24"/>
          <w:szCs w:val="22"/>
        </w:rPr>
        <w:t>4.7根据监控计费系统运行情况，在每月运维系统检测形成报表后，采用人工抽查的方式进行抽查(每月50个监控点位)。如发现人工复核与系统生成的报表有差异＞5%,则要求乙方安排人员对当月的监控情况进行全面整体复查，生成相应复查报表后提交给甲方审核。</w:t>
      </w:r>
    </w:p>
    <w:p>
      <w:pPr>
        <w:spacing w:line="480" w:lineRule="auto"/>
        <w:outlineLvl w:val="0"/>
        <w:rPr>
          <w:rStyle w:val="73"/>
          <w:rFonts w:hAnsi="宋体" w:cs="宋体"/>
          <w:b/>
          <w:sz w:val="24"/>
        </w:rPr>
      </w:pPr>
      <w:bookmarkStart w:id="406" w:name="_Toc3095"/>
      <w:r>
        <w:rPr>
          <w:rStyle w:val="73"/>
          <w:rFonts w:hint="eastAsia" w:hAnsi="宋体" w:cs="宋体"/>
          <w:sz w:val="24"/>
        </w:rPr>
        <w:t>五</w:t>
      </w:r>
      <w:r>
        <w:rPr>
          <w:rStyle w:val="73"/>
          <w:rFonts w:hint="eastAsia" w:hAnsi="宋体" w:cs="宋体"/>
          <w:b/>
          <w:sz w:val="24"/>
        </w:rPr>
        <w:t>、保密义务</w:t>
      </w:r>
      <w:bookmarkEnd w:id="406"/>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5.1合同双方对在合同签订、履行以及争议解决过程中所知悉的合同对方的相关信息均负有保密的义务，除因政府及法律强制性规定必须披露外，未经合同对方书面同意，在合同履行过程中和合同履行后都不得向任何第三方披露，否则应向另一方承担违约责任。</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5.2乙方应根据《中华人民共和国网络安全法》相关要求，做好系统等级保护工作，在项目整体验收后六个月内通过系统等级保护评测。</w:t>
      </w:r>
      <w:bookmarkStart w:id="407" w:name="_Toc29142"/>
    </w:p>
    <w:p>
      <w:pPr>
        <w:pStyle w:val="4"/>
        <w:spacing w:line="480" w:lineRule="auto"/>
        <w:ind w:left="0" w:firstLine="0"/>
        <w:rPr>
          <w:rFonts w:hint="eastAsia" w:ascii="宋体" w:cs="仿宋_GB2312"/>
          <w:sz w:val="24"/>
        </w:rPr>
      </w:pPr>
      <w:r>
        <w:rPr>
          <w:rFonts w:hint="eastAsia" w:ascii="宋体" w:cs="仿宋_GB2312"/>
          <w:sz w:val="24"/>
        </w:rPr>
        <w:t>六、优惠条件及特殊承诺</w:t>
      </w:r>
      <w:bookmarkEnd w:id="407"/>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6.1乙方承诺在叁年服务期内，软件版本要重大更迭或升级时候，提供免费的软件升级服务。</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6.2乙方承诺将委派有丰富工程经验技术人员进行培训工作，培训结束后对培训学员进行相关测试并发放证书。同时，发放由乙方自行编制的系统培训教材，为学员对系统的学习提供帮助。技术培训对业主实行费用全免的优惠，全面为使用单位提供高技术的支持服务工作。</w:t>
      </w:r>
    </w:p>
    <w:p>
      <w:pPr>
        <w:spacing w:line="480" w:lineRule="auto"/>
        <w:ind w:firstLine="480" w:firstLineChars="200"/>
        <w:rPr>
          <w:rStyle w:val="73"/>
          <w:rFonts w:hint="eastAsia" w:hAnsi="宋体" w:cs="宋体"/>
          <w:b/>
          <w:sz w:val="24"/>
        </w:rPr>
      </w:pPr>
      <w:r>
        <w:rPr>
          <w:rStyle w:val="73"/>
          <w:rFonts w:hint="eastAsia" w:ascii="宋体" w:hAnsi="宋体" w:eastAsia="宋体" w:cs="宋体"/>
          <w:sz w:val="24"/>
          <w:szCs w:val="22"/>
        </w:rPr>
        <w:t>6.3乙方承诺针对本项目将为甲方提供终身免费技术咨询服务。</w:t>
      </w:r>
      <w:bookmarkStart w:id="408" w:name="_Toc4110"/>
    </w:p>
    <w:p>
      <w:pPr>
        <w:spacing w:line="480" w:lineRule="auto"/>
        <w:outlineLvl w:val="0"/>
        <w:rPr>
          <w:rStyle w:val="73"/>
          <w:rFonts w:hAnsi="宋体" w:cs="宋体"/>
          <w:b/>
          <w:sz w:val="24"/>
        </w:rPr>
      </w:pPr>
      <w:r>
        <w:rPr>
          <w:rStyle w:val="73"/>
          <w:rFonts w:hint="eastAsia" w:hAnsi="宋体" w:cs="宋体"/>
          <w:b/>
          <w:sz w:val="24"/>
        </w:rPr>
        <w:t>七、合同变更和终止</w:t>
      </w:r>
      <w:bookmarkEnd w:id="408"/>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7.1因不可抗力致使本合同无法履行时，经甲乙双方协商同意，可以变更本合同相关内容或者终止合同的履行；</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7.2合同期满前一个月，合同双方应就合同的变更或终止进行协商；</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7.3经合同双方协商一致，可以对本合同有关条款进行变更，但应当以书面方式确定。合同一方变更办公地址、联络人、通讯地址或其他信息，应在自变更之日起七个工作日内，将变更后的信息以书面形式通知另一方，否则变更方应对此造成的一切后果承担法律责任。若遇双方名称变更，合同对变更后的双方仍然有效。</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7.4甲方因业务管理体制调整或乙方因资产出售，应及时对合同权利义务主体单位进行变更。变更一方应自变更之日起七个工作日内，将变更后的信息以书面形式通知另一方，否则变更方应对此造成的一切后果承担法律责任。若遇合同签订主体变更的，合同权利义务暨债权顺延至新主体单位。合同主体变更的，合同对变更后的双方仍然有效。</w:t>
      </w:r>
      <w:bookmarkStart w:id="409" w:name="_Toc17937"/>
    </w:p>
    <w:p>
      <w:pPr>
        <w:spacing w:line="480" w:lineRule="auto"/>
        <w:outlineLvl w:val="0"/>
        <w:rPr>
          <w:rStyle w:val="73"/>
          <w:rFonts w:hAnsi="宋体" w:cs="宋体"/>
          <w:b/>
          <w:sz w:val="24"/>
        </w:rPr>
      </w:pPr>
      <w:r>
        <w:rPr>
          <w:rStyle w:val="73"/>
          <w:rFonts w:hint="eastAsia" w:hAnsi="宋体" w:cs="宋体"/>
          <w:b/>
          <w:sz w:val="24"/>
        </w:rPr>
        <w:t>八、违约责任</w:t>
      </w:r>
      <w:bookmarkEnd w:id="409"/>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8.1甲方应当根据本合同的约定向乙方履行支付服务费的义务，如甲方不履行或不完全履行该合同义务，乙方有权单方暂停为甲方提供服务，由此造成的损失由甲方自行承担；同时甲方应向乙方支付违约金，违约金自欠费记录形成后首日至欠费缴清日止，每天按欠缴费总额的千分之三计。</w:t>
      </w:r>
    </w:p>
    <w:p>
      <w:pPr>
        <w:spacing w:line="480" w:lineRule="auto"/>
        <w:ind w:firstLine="480" w:firstLineChars="200"/>
        <w:rPr>
          <w:rFonts w:ascii="宋体" w:hAnsi="宋体" w:cs="宋体"/>
          <w:sz w:val="24"/>
        </w:rPr>
      </w:pPr>
      <w:r>
        <w:rPr>
          <w:rStyle w:val="73"/>
          <w:rFonts w:hint="eastAsia" w:ascii="宋体" w:hAnsi="宋体" w:eastAsia="宋体" w:cs="宋体"/>
          <w:sz w:val="24"/>
          <w:szCs w:val="22"/>
        </w:rPr>
        <w:t>8.2乙方违反本合同和本合同附件关于乙方的任何条款，以违约论，必须向甲方支付违约金，违约金每天按违约点位年度甲方应支付乙方服务费总额的千分之三计。乙方应当及时纠正出现的任何违约行为，若经甲方催告后30日内仍不纠正的，甲方有权单方解除合同，并且要求乙方承担由此对甲方造成的所有损失（包括律师费、保全费、诉讼费、鉴定费等）。</w:t>
      </w:r>
    </w:p>
    <w:p>
      <w:pPr>
        <w:spacing w:line="480" w:lineRule="auto"/>
        <w:outlineLvl w:val="0"/>
        <w:rPr>
          <w:b/>
        </w:rPr>
      </w:pPr>
      <w:bookmarkStart w:id="410" w:name="_Toc14272"/>
      <w:r>
        <w:rPr>
          <w:rStyle w:val="73"/>
          <w:rFonts w:hint="eastAsia" w:hAnsi="宋体" w:cs="宋体"/>
          <w:b/>
          <w:sz w:val="24"/>
        </w:rPr>
        <w:t>九、争议条款</w:t>
      </w:r>
      <w:bookmarkEnd w:id="410"/>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9.1执行期间出台新的法律法规和服务标准，则自新的法律法规和服务标准生效之日起按照新的法律法规和服务标准执行。</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9.2双方一致同意建立协商制度，加强日常情况沟通，及时处理各项问题。</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9.3双方因本合同的履行而发生的争议，应由双方友好协商解决。协商不成可向甲方所在地人民法院提起诉讼。</w:t>
      </w:r>
    </w:p>
    <w:p>
      <w:pPr>
        <w:spacing w:line="480" w:lineRule="auto"/>
        <w:outlineLvl w:val="0"/>
        <w:rPr>
          <w:rStyle w:val="73"/>
          <w:rFonts w:hAnsi="宋体" w:cs="宋体"/>
          <w:b/>
          <w:sz w:val="24"/>
        </w:rPr>
      </w:pPr>
      <w:bookmarkStart w:id="411" w:name="_Toc23352"/>
      <w:r>
        <w:rPr>
          <w:rStyle w:val="73"/>
          <w:rFonts w:hint="eastAsia" w:hAnsi="宋体" w:cs="宋体"/>
          <w:b/>
          <w:sz w:val="24"/>
        </w:rPr>
        <w:t>十、不可抗力及免责事项</w:t>
      </w:r>
      <w:bookmarkEnd w:id="411"/>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10.1任何一方因不可抗力(包括但不限于国家政策、政府干预、自然灾害等)而不能执行本合同的部分或全部条款的，毋需承担相关法律责任，但应当履行及时告知义务并尽最大努力减少双方的损失。</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10.2鉴于通讯行业的特殊性，因黑客、病毒、电信部门技术或政策调整以及互联互通原因等引起的事件，或乙方为进行网络维护而短时间中断服务，若乙方及时书面通告甲方并取得甲方的理解和认可，不属于乙方违约，因此造成甲方损失的，乙方所承担的责任由双方共同商定。</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10.3不可抗力事件发生后，应立即通知对方。</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10.4不可抗力事件延续120天以上，应通过友好协商，确定是否履行合同。</w:t>
      </w:r>
    </w:p>
    <w:p>
      <w:pPr>
        <w:spacing w:line="480" w:lineRule="auto"/>
        <w:outlineLvl w:val="0"/>
        <w:rPr>
          <w:rStyle w:val="73"/>
          <w:rFonts w:hAnsi="宋体" w:cs="宋体"/>
          <w:b/>
          <w:sz w:val="24"/>
        </w:rPr>
      </w:pPr>
      <w:bookmarkStart w:id="412" w:name="_Toc11316"/>
      <w:r>
        <w:rPr>
          <w:rStyle w:val="73"/>
          <w:rFonts w:hint="eastAsia" w:hAnsi="宋体" w:cs="宋体"/>
          <w:b/>
          <w:sz w:val="24"/>
        </w:rPr>
        <w:t>十一、其他事项</w:t>
      </w:r>
      <w:bookmarkEnd w:id="412"/>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11.1本合同由甲乙双方于2022年    月  日在杭州市滨江区签署；本合同一式柒份，甲乙双方各执叁份，招标代理机构壹份，具有同等法律效应。</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11.2招标文件（项目编号：     ）、投标文件及谈判中递交的相关文件均作为本合同的组成部分，与本合同具有同等法律效力。</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11.3本合同自2022年    月  日起生效，有效期叁年（根据每个点位计费起算，使用满叁年止）。本合同期限结束，经考核，甲方对于乙方的服务质量满意，在项目点位服务续签时优先考虑采购乙方的服务。</w:t>
      </w:r>
    </w:p>
    <w:p>
      <w:pPr>
        <w:spacing w:line="480" w:lineRule="auto"/>
        <w:ind w:firstLine="480" w:firstLineChars="200"/>
        <w:rPr>
          <w:rStyle w:val="73"/>
          <w:rFonts w:hint="eastAsia" w:ascii="宋体" w:hAnsi="宋体" w:eastAsia="宋体" w:cs="宋体"/>
          <w:sz w:val="24"/>
          <w:szCs w:val="22"/>
        </w:rPr>
      </w:pPr>
      <w:r>
        <w:rPr>
          <w:rStyle w:val="73"/>
          <w:rFonts w:hint="eastAsia" w:ascii="宋体" w:hAnsi="宋体" w:eastAsia="宋体" w:cs="宋体"/>
          <w:sz w:val="24"/>
          <w:szCs w:val="22"/>
        </w:rPr>
        <w:t>11.4如有未尽事宜，双方友好协商解决。</w:t>
      </w:r>
    </w:p>
    <w:p>
      <w:pPr>
        <w:spacing w:line="480" w:lineRule="auto"/>
        <w:ind w:firstLine="480" w:firstLineChars="200"/>
        <w:rPr>
          <w:rStyle w:val="73"/>
          <w:rFonts w:hAnsi="宋体" w:cs="宋体"/>
          <w:sz w:val="24"/>
          <w:szCs w:val="22"/>
        </w:rPr>
      </w:pPr>
      <w:r>
        <w:rPr>
          <w:rStyle w:val="73"/>
          <w:rFonts w:hint="eastAsia" w:hAnsi="宋体" w:cs="宋体"/>
          <w:sz w:val="24"/>
          <w:szCs w:val="22"/>
        </w:rPr>
        <w:t>11.5签约及履约联系人信息:</w:t>
      </w:r>
    </w:p>
    <w:tbl>
      <w:tblPr>
        <w:tblStyle w:val="63"/>
        <w:tblW w:w="86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3"/>
        <w:gridCol w:w="2927"/>
        <w:gridCol w:w="2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4" w:hRule="atLeast"/>
          <w:jc w:val="center"/>
        </w:trPr>
        <w:tc>
          <w:tcPr>
            <w:tcW w:w="2773" w:type="dxa"/>
            <w:noWrap w:val="0"/>
            <w:vAlign w:val="top"/>
          </w:tcPr>
          <w:p>
            <w:pPr>
              <w:snapToGrid w:val="0"/>
              <w:spacing w:line="480" w:lineRule="auto"/>
              <w:rPr>
                <w:rFonts w:hAnsi="宋体"/>
                <w:sz w:val="24"/>
              </w:rPr>
            </w:pPr>
            <w:r>
              <w:rPr>
                <w:rFonts w:hint="eastAsia" w:hAnsi="宋体"/>
                <w:sz w:val="24"/>
              </w:rPr>
              <w:t>甲方：</w:t>
            </w:r>
            <w:r>
              <w:rPr>
                <w:rFonts w:hAnsi="宋体"/>
                <w:sz w:val="24"/>
              </w:rPr>
              <w:t xml:space="preserve"> </w:t>
            </w:r>
          </w:p>
          <w:p>
            <w:pPr>
              <w:snapToGrid w:val="0"/>
              <w:spacing w:line="480" w:lineRule="auto"/>
              <w:rPr>
                <w:rFonts w:hAnsi="宋体"/>
                <w:sz w:val="24"/>
              </w:rPr>
            </w:pPr>
          </w:p>
          <w:p>
            <w:pPr>
              <w:snapToGrid w:val="0"/>
              <w:spacing w:line="480" w:lineRule="auto"/>
              <w:rPr>
                <w:sz w:val="24"/>
              </w:rPr>
            </w:pPr>
            <w:r>
              <w:rPr>
                <w:sz w:val="24"/>
              </w:rPr>
              <w:t>地址：</w:t>
            </w:r>
            <w:r>
              <w:rPr>
                <w:rFonts w:hint="eastAsia"/>
                <w:sz w:val="24"/>
              </w:rPr>
              <w:t xml:space="preserve"> </w:t>
            </w:r>
          </w:p>
          <w:p>
            <w:pPr>
              <w:snapToGrid w:val="0"/>
              <w:spacing w:line="480" w:lineRule="auto"/>
              <w:rPr>
                <w:sz w:val="24"/>
              </w:rPr>
            </w:pPr>
          </w:p>
          <w:p>
            <w:pPr>
              <w:snapToGrid w:val="0"/>
              <w:spacing w:line="480" w:lineRule="auto"/>
              <w:rPr>
                <w:sz w:val="24"/>
              </w:rPr>
            </w:pPr>
            <w:r>
              <w:rPr>
                <w:sz w:val="24"/>
              </w:rPr>
              <w:t>法定</w:t>
            </w:r>
            <w:r>
              <w:rPr>
                <w:rFonts w:hint="eastAsia"/>
                <w:sz w:val="24"/>
              </w:rPr>
              <w:t>（授权）</w:t>
            </w:r>
            <w:r>
              <w:rPr>
                <w:sz w:val="24"/>
              </w:rPr>
              <w:t xml:space="preserve">代表人：  </w:t>
            </w:r>
          </w:p>
          <w:p>
            <w:pPr>
              <w:snapToGrid w:val="0"/>
              <w:spacing w:line="480" w:lineRule="auto"/>
              <w:ind w:firstLine="480"/>
              <w:rPr>
                <w:sz w:val="24"/>
              </w:rPr>
            </w:pPr>
          </w:p>
          <w:p>
            <w:pPr>
              <w:snapToGrid w:val="0"/>
              <w:spacing w:line="480" w:lineRule="auto"/>
              <w:rPr>
                <w:sz w:val="24"/>
              </w:rPr>
            </w:pPr>
            <w:r>
              <w:rPr>
                <w:rFonts w:hint="eastAsia"/>
                <w:sz w:val="24"/>
              </w:rPr>
              <w:t>（盖章）</w:t>
            </w:r>
          </w:p>
          <w:p>
            <w:pPr>
              <w:snapToGrid w:val="0"/>
              <w:spacing w:line="480" w:lineRule="auto"/>
              <w:rPr>
                <w:sz w:val="24"/>
              </w:rPr>
            </w:pPr>
          </w:p>
          <w:p>
            <w:pPr>
              <w:snapToGrid w:val="0"/>
              <w:spacing w:line="480" w:lineRule="auto"/>
              <w:rPr>
                <w:sz w:val="24"/>
              </w:rPr>
            </w:pPr>
            <w:r>
              <w:rPr>
                <w:sz w:val="24"/>
              </w:rPr>
              <w:t>签</w:t>
            </w:r>
            <w:r>
              <w:rPr>
                <w:rFonts w:hint="eastAsia"/>
                <w:sz w:val="24"/>
              </w:rPr>
              <w:t>字日期</w:t>
            </w:r>
            <w:r>
              <w:rPr>
                <w:sz w:val="24"/>
              </w:rPr>
              <w:t xml:space="preserve">：  年  月  日  </w:t>
            </w:r>
            <w:r>
              <w:rPr>
                <w:rFonts w:hint="eastAsia"/>
                <w:sz w:val="24"/>
              </w:rPr>
              <w:t xml:space="preserve"> </w:t>
            </w:r>
          </w:p>
        </w:tc>
        <w:tc>
          <w:tcPr>
            <w:tcW w:w="2927" w:type="dxa"/>
            <w:noWrap w:val="0"/>
            <w:vAlign w:val="top"/>
          </w:tcPr>
          <w:p>
            <w:pPr>
              <w:snapToGrid w:val="0"/>
              <w:spacing w:line="480" w:lineRule="auto"/>
              <w:rPr>
                <w:sz w:val="24"/>
              </w:rPr>
            </w:pPr>
            <w:r>
              <w:rPr>
                <w:rFonts w:hAnsi="宋体"/>
                <w:sz w:val="24"/>
              </w:rPr>
              <w:t>乙方</w:t>
            </w:r>
            <w:r>
              <w:rPr>
                <w:rFonts w:hint="eastAsia" w:hAnsi="宋体"/>
                <w:sz w:val="24"/>
              </w:rPr>
              <w:t>：</w:t>
            </w:r>
            <w:r>
              <w:rPr>
                <w:sz w:val="24"/>
              </w:rPr>
              <w:t xml:space="preserve"> </w:t>
            </w:r>
          </w:p>
          <w:p>
            <w:pPr>
              <w:snapToGrid w:val="0"/>
              <w:spacing w:line="480" w:lineRule="auto"/>
              <w:rPr>
                <w:sz w:val="24"/>
              </w:rPr>
            </w:pPr>
          </w:p>
          <w:p>
            <w:pPr>
              <w:snapToGrid w:val="0"/>
              <w:spacing w:line="480" w:lineRule="auto"/>
              <w:rPr>
                <w:sz w:val="24"/>
              </w:rPr>
            </w:pPr>
            <w:r>
              <w:rPr>
                <w:sz w:val="24"/>
              </w:rPr>
              <w:t>地址：</w:t>
            </w:r>
            <w:r>
              <w:rPr>
                <w:rFonts w:hint="eastAsia"/>
                <w:sz w:val="24"/>
              </w:rPr>
              <w:t xml:space="preserve"> </w:t>
            </w:r>
          </w:p>
          <w:p>
            <w:pPr>
              <w:snapToGrid w:val="0"/>
              <w:spacing w:line="480" w:lineRule="auto"/>
              <w:rPr>
                <w:sz w:val="24"/>
              </w:rPr>
            </w:pPr>
          </w:p>
          <w:p>
            <w:pPr>
              <w:snapToGrid w:val="0"/>
              <w:spacing w:line="480" w:lineRule="auto"/>
              <w:rPr>
                <w:sz w:val="24"/>
              </w:rPr>
            </w:pPr>
            <w:r>
              <w:rPr>
                <w:sz w:val="24"/>
              </w:rPr>
              <w:t>法定</w:t>
            </w:r>
            <w:r>
              <w:rPr>
                <w:rFonts w:hint="eastAsia"/>
                <w:sz w:val="24"/>
              </w:rPr>
              <w:t>（授权）</w:t>
            </w:r>
            <w:r>
              <w:rPr>
                <w:sz w:val="24"/>
              </w:rPr>
              <w:t>代表人：</w:t>
            </w:r>
          </w:p>
          <w:p>
            <w:pPr>
              <w:snapToGrid w:val="0"/>
              <w:spacing w:line="480" w:lineRule="auto"/>
              <w:ind w:firstLine="480"/>
              <w:rPr>
                <w:sz w:val="24"/>
              </w:rPr>
            </w:pPr>
          </w:p>
          <w:p>
            <w:pPr>
              <w:snapToGrid w:val="0"/>
              <w:spacing w:line="480" w:lineRule="auto"/>
              <w:rPr>
                <w:sz w:val="24"/>
              </w:rPr>
            </w:pPr>
            <w:r>
              <w:rPr>
                <w:rFonts w:hint="eastAsia"/>
                <w:sz w:val="24"/>
              </w:rPr>
              <w:t>（盖章）</w:t>
            </w:r>
          </w:p>
          <w:p>
            <w:pPr>
              <w:snapToGrid w:val="0"/>
              <w:spacing w:line="480" w:lineRule="auto"/>
              <w:ind w:firstLine="480"/>
              <w:rPr>
                <w:sz w:val="24"/>
              </w:rPr>
            </w:pPr>
          </w:p>
          <w:p>
            <w:pPr>
              <w:snapToGrid w:val="0"/>
              <w:spacing w:line="480" w:lineRule="auto"/>
              <w:rPr>
                <w:sz w:val="24"/>
              </w:rPr>
            </w:pPr>
            <w:r>
              <w:rPr>
                <w:sz w:val="24"/>
              </w:rPr>
              <w:t>签</w:t>
            </w:r>
            <w:r>
              <w:rPr>
                <w:rFonts w:hint="eastAsia"/>
                <w:sz w:val="24"/>
              </w:rPr>
              <w:t>字</w:t>
            </w:r>
            <w:r>
              <w:rPr>
                <w:sz w:val="24"/>
              </w:rPr>
              <w:t>日期：   年  月  日</w:t>
            </w:r>
          </w:p>
        </w:tc>
        <w:tc>
          <w:tcPr>
            <w:tcW w:w="2953" w:type="dxa"/>
            <w:tcBorders>
              <w:bottom w:val="single" w:color="auto" w:sz="4" w:space="0"/>
            </w:tcBorders>
            <w:noWrap w:val="0"/>
            <w:vAlign w:val="top"/>
          </w:tcPr>
          <w:p>
            <w:pPr>
              <w:snapToGrid w:val="0"/>
              <w:spacing w:line="480" w:lineRule="auto"/>
              <w:rPr>
                <w:sz w:val="24"/>
              </w:rPr>
            </w:pPr>
            <w:r>
              <w:rPr>
                <w:rFonts w:hint="eastAsia"/>
                <w:sz w:val="24"/>
              </w:rPr>
              <w:t>丙方（代理机构）：</w:t>
            </w:r>
          </w:p>
          <w:p>
            <w:pPr>
              <w:snapToGrid w:val="0"/>
              <w:spacing w:line="480" w:lineRule="auto"/>
              <w:rPr>
                <w:sz w:val="24"/>
              </w:rPr>
            </w:pPr>
          </w:p>
          <w:p>
            <w:pPr>
              <w:snapToGrid w:val="0"/>
              <w:spacing w:line="480" w:lineRule="auto"/>
              <w:rPr>
                <w:sz w:val="24"/>
              </w:rPr>
            </w:pPr>
            <w:r>
              <w:rPr>
                <w:sz w:val="24"/>
              </w:rPr>
              <w:t>地址：</w:t>
            </w:r>
            <w:r>
              <w:rPr>
                <w:rFonts w:hint="eastAsia"/>
                <w:sz w:val="24"/>
              </w:rPr>
              <w:t xml:space="preserve"> </w:t>
            </w:r>
          </w:p>
          <w:p>
            <w:pPr>
              <w:snapToGrid w:val="0"/>
              <w:spacing w:line="480" w:lineRule="auto"/>
              <w:rPr>
                <w:sz w:val="24"/>
              </w:rPr>
            </w:pPr>
          </w:p>
          <w:p>
            <w:pPr>
              <w:snapToGrid w:val="0"/>
              <w:spacing w:line="480" w:lineRule="auto"/>
              <w:rPr>
                <w:sz w:val="24"/>
              </w:rPr>
            </w:pPr>
          </w:p>
          <w:p>
            <w:pPr>
              <w:snapToGrid w:val="0"/>
              <w:spacing w:line="480" w:lineRule="auto"/>
              <w:rPr>
                <w:sz w:val="24"/>
              </w:rPr>
            </w:pPr>
          </w:p>
          <w:p>
            <w:pPr>
              <w:snapToGrid w:val="0"/>
              <w:spacing w:line="480" w:lineRule="auto"/>
              <w:rPr>
                <w:sz w:val="24"/>
              </w:rPr>
            </w:pPr>
            <w:r>
              <w:rPr>
                <w:rFonts w:hint="eastAsia"/>
                <w:sz w:val="24"/>
              </w:rPr>
              <w:t>（盖章）</w:t>
            </w:r>
          </w:p>
          <w:p>
            <w:pPr>
              <w:snapToGrid w:val="0"/>
              <w:spacing w:line="480" w:lineRule="auto"/>
              <w:rPr>
                <w:sz w:val="24"/>
              </w:rPr>
            </w:pPr>
          </w:p>
          <w:p>
            <w:pPr>
              <w:snapToGrid w:val="0"/>
              <w:spacing w:line="480" w:lineRule="auto"/>
              <w:rPr>
                <w:sz w:val="24"/>
              </w:rPr>
            </w:pPr>
            <w:r>
              <w:rPr>
                <w:rFonts w:hint="eastAsia"/>
                <w:sz w:val="24"/>
              </w:rPr>
              <w:t>签字日期：   年  月  日</w:t>
            </w:r>
          </w:p>
        </w:tc>
      </w:tr>
    </w:tbl>
    <w:p>
      <w:pPr>
        <w:rPr>
          <w:rFonts w:ascii="仿宋" w:hAnsi="仿宋" w:eastAsia="仿宋"/>
          <w:bCs/>
          <w:sz w:val="24"/>
        </w:rPr>
      </w:pPr>
    </w:p>
    <w:p>
      <w:pPr>
        <w:rPr>
          <w:rFonts w:hint="eastAsia"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0"/>
      <w:r>
        <w:rPr>
          <w:rFonts w:ascii="仿宋" w:hAnsi="仿宋" w:eastAsia="仿宋" w:cs="仿宋_GB2312"/>
          <w:b/>
          <w:sz w:val="36"/>
          <w:szCs w:val="20"/>
        </w:rPr>
        <w:t xml:space="preserve"> </w:t>
      </w:r>
      <w:bookmarkEnd w:id="401"/>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sz w:val="24"/>
        </w:rPr>
      </w:pPr>
      <w:r>
        <w:rPr>
          <w:rFonts w:ascii="仿宋_GB2312" w:hAnsi="仿宋" w:eastAsia="仿宋_GB2312" w:cs="仿宋_GB2312"/>
          <w:b/>
          <w:sz w:val="24"/>
        </w:rPr>
        <w:t xml:space="preserve"> </w:t>
      </w:r>
    </w:p>
    <w:p>
      <w:pPr>
        <w:rPr>
          <w:rFonts w:ascii="仿宋_GB2312" w:hAnsi="仿宋" w:eastAsia="仿宋_GB2312" w:cs="仿宋_GB2312"/>
          <w:b/>
          <w:sz w:val="24"/>
        </w:rPr>
      </w:pPr>
      <w:r>
        <w:rPr>
          <w:rFonts w:ascii="仿宋_GB2312" w:hAnsi="仿宋" w:eastAsia="仿宋_GB2312" w:cs="仿宋_GB2312"/>
          <w:b/>
          <w:sz w:val="24"/>
        </w:rPr>
        <w:br w:type="page"/>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br w:type="page"/>
      </w: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br w:type="page"/>
      </w: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420" w:lineRule="exact"/>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420" w:lineRule="exact"/>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420" w:lineRule="exact"/>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420" w:lineRule="exact"/>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420" w:lineRule="exact"/>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420" w:lineRule="exact"/>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420" w:lineRule="exact"/>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420" w:lineRule="exact"/>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420" w:lineRule="exact"/>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420" w:lineRule="exact"/>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420" w:lineRule="exact"/>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420" w:lineRule="exact"/>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420" w:lineRule="exact"/>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5"/>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5"/>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5"/>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四、分包意向协议（本项目不允许分包）</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sz w:val="24"/>
              </w:rPr>
            </w:pPr>
            <w:r>
              <w:rPr>
                <w:rFonts w:ascii="仿宋" w:hAnsi="仿宋" w:eastAsia="仿宋"/>
                <w:sz w:val="24"/>
              </w:rPr>
              <w:t>1</w:t>
            </w:r>
          </w:p>
        </w:tc>
        <w:tc>
          <w:tcPr>
            <w:tcW w:w="4991" w:type="dxa"/>
            <w:noWrap w:val="0"/>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noWrap w:val="0"/>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noWrap w:val="0"/>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noWrap w:val="0"/>
            <w:vAlign w:val="top"/>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noWrap w:val="0"/>
            <w:vAlign w:val="top"/>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sz w:val="24"/>
              </w:rPr>
            </w:pPr>
            <w:r>
              <w:rPr>
                <w:rFonts w:ascii="仿宋" w:hAnsi="仿宋" w:eastAsia="仿宋"/>
                <w:sz w:val="24"/>
              </w:rPr>
              <w:t>3</w:t>
            </w:r>
          </w:p>
        </w:tc>
        <w:tc>
          <w:tcPr>
            <w:tcW w:w="4991" w:type="dxa"/>
            <w:noWrap w:val="0"/>
            <w:vAlign w:val="top"/>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noWrap w:val="0"/>
            <w:vAlign w:val="center"/>
          </w:tcPr>
          <w:p>
            <w:pPr>
              <w:rPr>
                <w:rFonts w:ascii="仿宋" w:hAnsi="仿宋" w:eastAsia="仿宋"/>
                <w:sz w:val="24"/>
              </w:rPr>
            </w:pPr>
            <w:r>
              <w:rPr>
                <w:rFonts w:hint="eastAsia" w:ascii="仿宋" w:hAnsi="仿宋" w:eastAsia="仿宋"/>
                <w:sz w:val="24"/>
              </w:rPr>
              <w:t>投标函</w:t>
            </w:r>
          </w:p>
        </w:tc>
        <w:tc>
          <w:tcPr>
            <w:tcW w:w="1418" w:type="dxa"/>
            <w:noWrap w:val="0"/>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sz w:val="24"/>
              </w:rPr>
            </w:pPr>
            <w:r>
              <w:rPr>
                <w:rFonts w:ascii="仿宋" w:hAnsi="仿宋" w:eastAsia="仿宋"/>
                <w:sz w:val="24"/>
              </w:rPr>
              <w:t>4</w:t>
            </w:r>
          </w:p>
        </w:tc>
        <w:tc>
          <w:tcPr>
            <w:tcW w:w="4991" w:type="dxa"/>
            <w:noWrap w:val="0"/>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noWrap w:val="0"/>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noWrap w:val="0"/>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noWrap w:val="0"/>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noWrap w:val="0"/>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noWrap w:val="0"/>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noWrap w:val="0"/>
            <w:vAlign w:val="top"/>
          </w:tcPr>
          <w:p>
            <w:pPr>
              <w:jc w:val="center"/>
              <w:rPr>
                <w:rFonts w:ascii="仿宋_GB2312" w:hAnsi="仿宋" w:eastAsia="仿宋_GB2312" w:cs="仿宋_GB2312"/>
                <w:b/>
                <w:kern w:val="0"/>
                <w:sz w:val="32"/>
                <w:szCs w:val="32"/>
              </w:rPr>
            </w:pPr>
          </w:p>
        </w:tc>
        <w:tc>
          <w:tcPr>
            <w:tcW w:w="3546" w:type="dxa"/>
            <w:noWrap w:val="0"/>
            <w:vAlign w:val="top"/>
          </w:tcPr>
          <w:p>
            <w:pPr>
              <w:jc w:val="center"/>
              <w:rPr>
                <w:rFonts w:ascii="仿宋_GB2312" w:hAnsi="仿宋" w:eastAsia="仿宋_GB2312" w:cs="仿宋_GB2312"/>
                <w:b/>
                <w:kern w:val="0"/>
                <w:sz w:val="32"/>
                <w:szCs w:val="32"/>
              </w:rPr>
            </w:pPr>
          </w:p>
        </w:tc>
        <w:tc>
          <w:tcPr>
            <w:tcW w:w="1276" w:type="dxa"/>
            <w:noWrap w:val="0"/>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61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46"/>
        <w:gridCol w:w="6513"/>
        <w:gridCol w:w="2558"/>
        <w:gridCol w:w="20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6" w:hRule="atLeast"/>
          <w:tblHeader/>
          <w:jc w:val="center"/>
        </w:trPr>
        <w:tc>
          <w:tcPr>
            <w:tcW w:w="3546" w:type="dxa"/>
            <w:tcBorders>
              <w:right w:val="single" w:color="auto" w:sz="4" w:space="0"/>
            </w:tcBorders>
            <w:noWrap w:val="0"/>
            <w:vAlign w:val="center"/>
          </w:tcPr>
          <w:p>
            <w:pPr>
              <w:spacing w:line="360" w:lineRule="auto"/>
              <w:jc w:val="center"/>
              <w:rPr>
                <w:rFonts w:hint="eastAsia" w:ascii="仿宋" w:hAnsi="仿宋" w:eastAsia="仿宋"/>
                <w:sz w:val="24"/>
                <w:lang w:val="en-GB"/>
              </w:rPr>
            </w:pPr>
            <w:r>
              <w:rPr>
                <w:rFonts w:hint="eastAsia" w:ascii="仿宋" w:hAnsi="仿宋" w:eastAsia="仿宋"/>
                <w:sz w:val="24"/>
                <w:lang w:val="en-GB"/>
              </w:rPr>
              <w:t>项目名称</w:t>
            </w:r>
          </w:p>
        </w:tc>
        <w:tc>
          <w:tcPr>
            <w:tcW w:w="6513" w:type="dxa"/>
            <w:noWrap w:val="0"/>
            <w:vAlign w:val="center"/>
          </w:tcPr>
          <w:p>
            <w:pPr>
              <w:spacing w:line="360" w:lineRule="auto"/>
              <w:jc w:val="center"/>
              <w:rPr>
                <w:rFonts w:hint="eastAsia" w:ascii="仿宋" w:hAnsi="仿宋" w:eastAsia="仿宋"/>
                <w:sz w:val="24"/>
                <w:lang w:val="en-GB"/>
              </w:rPr>
            </w:pPr>
            <w:r>
              <w:rPr>
                <w:rFonts w:hint="eastAsia" w:ascii="仿宋" w:hAnsi="仿宋" w:eastAsia="仿宋"/>
                <w:sz w:val="24"/>
                <w:lang w:val="en-GB"/>
              </w:rPr>
              <w:t>投标报价</w:t>
            </w:r>
          </w:p>
        </w:tc>
        <w:tc>
          <w:tcPr>
            <w:tcW w:w="2558" w:type="dxa"/>
            <w:noWrap w:val="0"/>
            <w:vAlign w:val="center"/>
          </w:tcPr>
          <w:p>
            <w:pPr>
              <w:spacing w:line="360" w:lineRule="auto"/>
              <w:jc w:val="center"/>
              <w:rPr>
                <w:rFonts w:hint="eastAsia" w:ascii="仿宋" w:hAnsi="仿宋" w:eastAsia="仿宋"/>
                <w:sz w:val="24"/>
                <w:lang w:val="en-GB"/>
              </w:rPr>
            </w:pPr>
            <w:r>
              <w:rPr>
                <w:rFonts w:hint="eastAsia" w:ascii="仿宋" w:hAnsi="仿宋" w:eastAsia="仿宋"/>
                <w:sz w:val="24"/>
                <w:lang w:val="en-GB"/>
              </w:rPr>
              <w:t>项目负责人</w:t>
            </w:r>
          </w:p>
        </w:tc>
        <w:tc>
          <w:tcPr>
            <w:tcW w:w="2000" w:type="dxa"/>
            <w:noWrap w:val="0"/>
            <w:vAlign w:val="center"/>
          </w:tcPr>
          <w:p>
            <w:pPr>
              <w:spacing w:line="360" w:lineRule="auto"/>
              <w:jc w:val="center"/>
              <w:rPr>
                <w:rFonts w:hint="eastAsia" w:ascii="仿宋" w:hAnsi="仿宋" w:eastAsia="仿宋"/>
                <w:sz w:val="24"/>
                <w:lang w:val="en-GB"/>
              </w:rPr>
            </w:pPr>
            <w:r>
              <w:rPr>
                <w:rFonts w:hint="eastAsia" w:ascii="仿宋" w:hAnsi="仿宋" w:eastAsia="仿宋"/>
                <w:sz w:val="24"/>
                <w:lang w:val="en-GB"/>
              </w:rPr>
              <w:t>服务期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76" w:hRule="atLeast"/>
          <w:jc w:val="center"/>
        </w:trPr>
        <w:tc>
          <w:tcPr>
            <w:tcW w:w="3546" w:type="dxa"/>
            <w:tcBorders>
              <w:top w:val="single" w:color="auto" w:sz="4" w:space="0"/>
              <w:right w:val="single" w:color="auto" w:sz="4" w:space="0"/>
            </w:tcBorders>
            <w:noWrap w:val="0"/>
            <w:vAlign w:val="center"/>
          </w:tcPr>
          <w:p>
            <w:pPr>
              <w:spacing w:line="360" w:lineRule="auto"/>
              <w:jc w:val="center"/>
              <w:rPr>
                <w:rFonts w:hint="eastAsia" w:ascii="仿宋" w:hAnsi="仿宋" w:eastAsia="仿宋"/>
                <w:sz w:val="24"/>
                <w:lang w:val="en-GB"/>
              </w:rPr>
            </w:pPr>
            <w:r>
              <w:rPr>
                <w:rFonts w:hint="eastAsia" w:ascii="仿宋" w:hAnsi="仿宋" w:eastAsia="仿宋"/>
                <w:sz w:val="24"/>
                <w:lang w:val="zh-CN"/>
              </w:rPr>
              <w:t xml:space="preserve"> </w:t>
            </w:r>
          </w:p>
        </w:tc>
        <w:tc>
          <w:tcPr>
            <w:tcW w:w="6513" w:type="dxa"/>
            <w:tcBorders>
              <w:top w:val="single" w:color="auto" w:sz="4" w:space="0"/>
              <w:left w:val="single" w:color="auto" w:sz="4" w:space="0"/>
              <w:bottom w:val="single" w:color="auto" w:sz="4" w:space="0"/>
            </w:tcBorders>
            <w:noWrap w:val="0"/>
            <w:vAlign w:val="center"/>
          </w:tcPr>
          <w:p>
            <w:pPr>
              <w:spacing w:line="360" w:lineRule="auto"/>
              <w:jc w:val="left"/>
              <w:rPr>
                <w:rFonts w:ascii="仿宋" w:hAnsi="仿宋" w:eastAsia="仿宋"/>
                <w:sz w:val="24"/>
                <w:lang w:val="en-GB"/>
              </w:rPr>
            </w:pPr>
            <w:r>
              <w:rPr>
                <w:rFonts w:hint="eastAsia" w:ascii="仿宋" w:hAnsi="仿宋" w:eastAsia="仿宋"/>
                <w:sz w:val="24"/>
                <w:lang w:val="en-GB"/>
              </w:rPr>
              <w:t xml:space="preserve"> </w:t>
            </w:r>
          </w:p>
          <w:p>
            <w:pPr>
              <w:spacing w:line="360" w:lineRule="auto"/>
              <w:jc w:val="left"/>
              <w:rPr>
                <w:rFonts w:ascii="仿宋" w:hAnsi="仿宋" w:eastAsia="仿宋"/>
                <w:sz w:val="24"/>
                <w:lang w:val="en-GB"/>
              </w:rPr>
            </w:pPr>
            <w:r>
              <w:rPr>
                <w:rFonts w:hint="eastAsia" w:ascii="仿宋" w:hAnsi="仿宋" w:eastAsia="仿宋"/>
                <w:sz w:val="24"/>
                <w:lang w:val="en-GB"/>
              </w:rPr>
              <w:t>大写：</w:t>
            </w:r>
          </w:p>
          <w:p>
            <w:pPr>
              <w:spacing w:line="360" w:lineRule="auto"/>
              <w:jc w:val="left"/>
              <w:rPr>
                <w:rFonts w:hint="eastAsia" w:ascii="仿宋" w:hAnsi="仿宋" w:eastAsia="仿宋"/>
                <w:sz w:val="24"/>
                <w:lang w:val="en-GB"/>
              </w:rPr>
            </w:pPr>
            <w:r>
              <w:rPr>
                <w:rFonts w:hint="eastAsia" w:ascii="仿宋" w:hAnsi="仿宋" w:eastAsia="仿宋"/>
                <w:sz w:val="24"/>
                <w:lang w:val="en-GB"/>
              </w:rPr>
              <w:t>小写：</w:t>
            </w:r>
          </w:p>
        </w:tc>
        <w:tc>
          <w:tcPr>
            <w:tcW w:w="2558" w:type="dxa"/>
            <w:noWrap w:val="0"/>
            <w:vAlign w:val="center"/>
          </w:tcPr>
          <w:p>
            <w:pPr>
              <w:spacing w:line="360" w:lineRule="auto"/>
              <w:jc w:val="center"/>
              <w:rPr>
                <w:rFonts w:hint="eastAsia" w:ascii="仿宋" w:hAnsi="仿宋" w:eastAsia="仿宋"/>
                <w:sz w:val="24"/>
                <w:lang w:val="en-GB"/>
              </w:rPr>
            </w:pPr>
          </w:p>
        </w:tc>
        <w:tc>
          <w:tcPr>
            <w:tcW w:w="2000" w:type="dxa"/>
            <w:noWrap w:val="0"/>
            <w:vAlign w:val="center"/>
          </w:tcPr>
          <w:p>
            <w:pPr>
              <w:spacing w:line="360" w:lineRule="auto"/>
              <w:jc w:val="center"/>
              <w:rPr>
                <w:rFonts w:ascii="仿宋" w:hAnsi="仿宋" w:eastAsia="仿宋"/>
                <w:sz w:val="24"/>
              </w:rPr>
            </w:pPr>
            <w:r>
              <w:rPr>
                <w:rFonts w:hint="eastAsia" w:ascii="仿宋" w:hAnsi="仿宋" w:eastAsia="仿宋"/>
                <w:sz w:val="24"/>
              </w:rPr>
              <w:t>按采购文件要求</w:t>
            </w:r>
          </w:p>
        </w:tc>
      </w:tr>
    </w:tbl>
    <w:p>
      <w:pPr>
        <w:snapToGrid w:val="0"/>
        <w:spacing w:line="360" w:lineRule="auto"/>
        <w:ind w:left="480"/>
        <w:rPr>
          <w:rFonts w:hint="eastAsia"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spacing w:line="360" w:lineRule="auto"/>
        <w:jc w:val="center"/>
        <w:rPr>
          <w:rFonts w:ascii="宋体" w:hAnsi="宋体" w:cs="仿宋_GB2312"/>
          <w:b/>
          <w:kern w:val="0"/>
          <w:sz w:val="24"/>
          <w:lang w:val="zh-CN"/>
        </w:rPr>
      </w:pPr>
      <w:r>
        <w:rPr>
          <w:rFonts w:hint="eastAsia" w:ascii="宋体" w:hAnsi="宋体" w:cs="仿宋_GB2312"/>
          <w:b/>
          <w:kern w:val="0"/>
          <w:sz w:val="24"/>
          <w:lang w:val="zh-CN"/>
        </w:rPr>
        <w:t>报价明细表</w:t>
      </w:r>
    </w:p>
    <w:p>
      <w:pPr>
        <w:spacing w:line="360" w:lineRule="auto"/>
        <w:jc w:val="center"/>
        <w:rPr>
          <w:rFonts w:ascii="宋体" w:hAnsi="宋体" w:cs="仿宋_GB2312"/>
          <w:b/>
          <w:kern w:val="0"/>
          <w:sz w:val="24"/>
        </w:rPr>
      </w:pPr>
    </w:p>
    <w:tbl>
      <w:tblPr>
        <w:tblStyle w:val="63"/>
        <w:tblW w:w="11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276"/>
        <w:gridCol w:w="1134"/>
        <w:gridCol w:w="986"/>
        <w:gridCol w:w="986"/>
        <w:gridCol w:w="709"/>
        <w:gridCol w:w="708"/>
        <w:gridCol w:w="993"/>
        <w:gridCol w:w="992"/>
        <w:gridCol w:w="85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10" w:type="dxa"/>
            <w:noWrap w:val="0"/>
            <w:vAlign w:val="center"/>
          </w:tcPr>
          <w:p>
            <w:pPr>
              <w:jc w:val="center"/>
              <w:rPr>
                <w:rFonts w:ascii="宋体" w:hAnsi="宋体"/>
                <w:b/>
                <w:szCs w:val="21"/>
              </w:rPr>
            </w:pPr>
            <w:r>
              <w:rPr>
                <w:rFonts w:hint="eastAsia" w:ascii="宋体" w:hAnsi="宋体"/>
                <w:b/>
                <w:szCs w:val="21"/>
              </w:rPr>
              <w:t>序号</w:t>
            </w:r>
          </w:p>
        </w:tc>
        <w:tc>
          <w:tcPr>
            <w:tcW w:w="1134" w:type="dxa"/>
            <w:noWrap w:val="0"/>
            <w:vAlign w:val="center"/>
          </w:tcPr>
          <w:p>
            <w:pPr>
              <w:jc w:val="center"/>
              <w:rPr>
                <w:rFonts w:ascii="宋体" w:hAnsi="宋体"/>
                <w:b/>
                <w:szCs w:val="21"/>
              </w:rPr>
            </w:pPr>
            <w:r>
              <w:rPr>
                <w:rFonts w:hint="eastAsia" w:ascii="宋体" w:hAnsi="宋体"/>
                <w:b/>
                <w:szCs w:val="21"/>
              </w:rPr>
              <w:t>报价内容</w:t>
            </w:r>
          </w:p>
        </w:tc>
        <w:tc>
          <w:tcPr>
            <w:tcW w:w="1276" w:type="dxa"/>
            <w:noWrap w:val="0"/>
            <w:vAlign w:val="center"/>
          </w:tcPr>
          <w:p>
            <w:pPr>
              <w:jc w:val="center"/>
              <w:rPr>
                <w:rFonts w:hint="eastAsia" w:ascii="宋体" w:hAnsi="宋体"/>
                <w:b/>
                <w:szCs w:val="21"/>
              </w:rPr>
            </w:pPr>
            <w:r>
              <w:rPr>
                <w:rFonts w:hint="eastAsia" w:ascii="宋体" w:hAnsi="宋体"/>
                <w:b/>
                <w:szCs w:val="21"/>
              </w:rPr>
              <w:t>制造商名称</w:t>
            </w:r>
          </w:p>
        </w:tc>
        <w:tc>
          <w:tcPr>
            <w:tcW w:w="1134" w:type="dxa"/>
            <w:noWrap w:val="0"/>
            <w:vAlign w:val="center"/>
          </w:tcPr>
          <w:p>
            <w:pPr>
              <w:jc w:val="center"/>
              <w:rPr>
                <w:rFonts w:ascii="宋体" w:hAnsi="宋体"/>
                <w:b/>
                <w:szCs w:val="21"/>
              </w:rPr>
            </w:pPr>
            <w:r>
              <w:rPr>
                <w:rFonts w:hint="eastAsia" w:ascii="宋体" w:hAnsi="宋体"/>
                <w:b/>
                <w:szCs w:val="21"/>
              </w:rPr>
              <w:t>品牌</w:t>
            </w:r>
          </w:p>
        </w:tc>
        <w:tc>
          <w:tcPr>
            <w:tcW w:w="986" w:type="dxa"/>
            <w:noWrap w:val="0"/>
            <w:vAlign w:val="center"/>
          </w:tcPr>
          <w:p>
            <w:pPr>
              <w:jc w:val="center"/>
              <w:rPr>
                <w:rFonts w:hint="eastAsia" w:ascii="宋体" w:hAnsi="宋体"/>
                <w:b/>
                <w:szCs w:val="21"/>
              </w:rPr>
            </w:pPr>
            <w:r>
              <w:rPr>
                <w:rFonts w:hint="eastAsia" w:ascii="宋体" w:hAnsi="宋体"/>
                <w:b/>
                <w:szCs w:val="21"/>
              </w:rPr>
              <w:t>型号</w:t>
            </w:r>
          </w:p>
        </w:tc>
        <w:tc>
          <w:tcPr>
            <w:tcW w:w="986" w:type="dxa"/>
            <w:noWrap w:val="0"/>
            <w:vAlign w:val="center"/>
          </w:tcPr>
          <w:p>
            <w:pPr>
              <w:jc w:val="center"/>
              <w:rPr>
                <w:rFonts w:hint="eastAsia" w:ascii="宋体" w:hAnsi="宋体"/>
                <w:b/>
                <w:szCs w:val="21"/>
              </w:rPr>
            </w:pPr>
            <w:r>
              <w:rPr>
                <w:rFonts w:hint="eastAsia" w:ascii="宋体" w:hAnsi="宋体"/>
                <w:b/>
                <w:szCs w:val="21"/>
              </w:rPr>
              <w:t>质量</w:t>
            </w:r>
          </w:p>
          <w:p>
            <w:pPr>
              <w:jc w:val="center"/>
              <w:rPr>
                <w:rFonts w:hint="eastAsia" w:ascii="宋体" w:hAnsi="宋体"/>
                <w:b/>
                <w:szCs w:val="21"/>
              </w:rPr>
            </w:pPr>
            <w:r>
              <w:rPr>
                <w:rFonts w:hint="eastAsia" w:ascii="宋体" w:hAnsi="宋体"/>
                <w:b/>
                <w:szCs w:val="21"/>
              </w:rPr>
              <w:t>保证期</w:t>
            </w:r>
          </w:p>
        </w:tc>
        <w:tc>
          <w:tcPr>
            <w:tcW w:w="709" w:type="dxa"/>
            <w:noWrap w:val="0"/>
            <w:vAlign w:val="center"/>
          </w:tcPr>
          <w:p>
            <w:pPr>
              <w:jc w:val="center"/>
              <w:rPr>
                <w:rFonts w:ascii="宋体" w:hAnsi="宋体"/>
                <w:b/>
                <w:szCs w:val="21"/>
              </w:rPr>
            </w:pPr>
            <w:r>
              <w:rPr>
                <w:rFonts w:hint="eastAsia" w:ascii="宋体" w:hAnsi="宋体"/>
                <w:b/>
                <w:szCs w:val="21"/>
              </w:rPr>
              <w:t>产地</w:t>
            </w:r>
          </w:p>
        </w:tc>
        <w:tc>
          <w:tcPr>
            <w:tcW w:w="708" w:type="dxa"/>
            <w:noWrap w:val="0"/>
            <w:vAlign w:val="center"/>
          </w:tcPr>
          <w:p>
            <w:pPr>
              <w:jc w:val="center"/>
              <w:rPr>
                <w:rFonts w:ascii="宋体" w:hAnsi="宋体"/>
                <w:b/>
                <w:szCs w:val="21"/>
              </w:rPr>
            </w:pPr>
            <w:r>
              <w:rPr>
                <w:rFonts w:hint="eastAsia" w:ascii="宋体" w:hAnsi="宋体"/>
                <w:b/>
                <w:szCs w:val="21"/>
              </w:rPr>
              <w:t>单位</w:t>
            </w:r>
          </w:p>
        </w:tc>
        <w:tc>
          <w:tcPr>
            <w:tcW w:w="993" w:type="dxa"/>
            <w:noWrap w:val="0"/>
            <w:vAlign w:val="center"/>
          </w:tcPr>
          <w:p>
            <w:pPr>
              <w:jc w:val="center"/>
              <w:rPr>
                <w:rFonts w:ascii="宋体" w:hAnsi="宋体"/>
                <w:b/>
                <w:szCs w:val="21"/>
              </w:rPr>
            </w:pPr>
            <w:r>
              <w:rPr>
                <w:rFonts w:hint="eastAsia" w:ascii="宋体" w:hAnsi="宋体"/>
                <w:b/>
                <w:szCs w:val="21"/>
              </w:rPr>
              <w:t>数量</w:t>
            </w:r>
          </w:p>
        </w:tc>
        <w:tc>
          <w:tcPr>
            <w:tcW w:w="992" w:type="dxa"/>
            <w:noWrap w:val="0"/>
            <w:vAlign w:val="center"/>
          </w:tcPr>
          <w:p>
            <w:pPr>
              <w:jc w:val="center"/>
              <w:rPr>
                <w:rFonts w:ascii="宋体" w:hAnsi="宋体"/>
                <w:b/>
                <w:szCs w:val="21"/>
              </w:rPr>
            </w:pPr>
            <w:r>
              <w:rPr>
                <w:rFonts w:hint="eastAsia" w:ascii="宋体" w:hAnsi="宋体"/>
                <w:b/>
                <w:szCs w:val="21"/>
              </w:rPr>
              <w:t>单价</w:t>
            </w:r>
          </w:p>
        </w:tc>
        <w:tc>
          <w:tcPr>
            <w:tcW w:w="850" w:type="dxa"/>
            <w:noWrap w:val="0"/>
            <w:vAlign w:val="center"/>
          </w:tcPr>
          <w:p>
            <w:pPr>
              <w:jc w:val="center"/>
              <w:rPr>
                <w:rFonts w:ascii="宋体" w:hAnsi="宋体"/>
                <w:b/>
                <w:szCs w:val="21"/>
              </w:rPr>
            </w:pPr>
            <w:r>
              <w:rPr>
                <w:rFonts w:hint="eastAsia" w:ascii="宋体" w:hAnsi="宋体"/>
                <w:b/>
                <w:szCs w:val="21"/>
              </w:rPr>
              <w:t>小计</w:t>
            </w:r>
          </w:p>
        </w:tc>
        <w:tc>
          <w:tcPr>
            <w:tcW w:w="1212" w:type="dxa"/>
            <w:noWrap w:val="0"/>
            <w:vAlign w:val="center"/>
          </w:tcPr>
          <w:p>
            <w:pPr>
              <w:widowControl/>
              <w:jc w:val="center"/>
              <w:rPr>
                <w:rFonts w:ascii="宋体" w:hAnsi="宋体"/>
                <w:b/>
                <w:szCs w:val="21"/>
              </w:rPr>
            </w:pPr>
            <w:r>
              <w:rPr>
                <w:rFonts w:hint="eastAsia" w:ascii="宋体" w:hAnsi="宋体"/>
                <w:b/>
                <w:szCs w:val="21"/>
              </w:rPr>
              <w:t>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noWrap w:val="0"/>
            <w:vAlign w:val="center"/>
          </w:tcPr>
          <w:p>
            <w:pPr>
              <w:jc w:val="center"/>
              <w:rPr>
                <w:rFonts w:ascii="宋体" w:hAnsi="宋体"/>
                <w:szCs w:val="21"/>
              </w:rPr>
            </w:pPr>
            <w:r>
              <w:rPr>
                <w:rFonts w:hint="eastAsia" w:ascii="宋体" w:hAnsi="宋体"/>
                <w:szCs w:val="21"/>
              </w:rPr>
              <w:t>1</w:t>
            </w:r>
          </w:p>
        </w:tc>
        <w:tc>
          <w:tcPr>
            <w:tcW w:w="1134" w:type="dxa"/>
            <w:noWrap w:val="0"/>
            <w:vAlign w:val="center"/>
          </w:tcPr>
          <w:p>
            <w:pPr>
              <w:jc w:val="center"/>
              <w:rPr>
                <w:rFonts w:ascii="宋体" w:hAnsi="宋体"/>
                <w:szCs w:val="21"/>
              </w:rPr>
            </w:pPr>
          </w:p>
        </w:tc>
        <w:tc>
          <w:tcPr>
            <w:tcW w:w="1276" w:type="dxa"/>
            <w:noWrap w:val="0"/>
            <w:vAlign w:val="center"/>
          </w:tcPr>
          <w:p>
            <w:pPr>
              <w:spacing w:line="360" w:lineRule="auto"/>
              <w:jc w:val="center"/>
              <w:rPr>
                <w:rFonts w:ascii="宋体" w:hAnsi="宋体"/>
                <w:szCs w:val="21"/>
              </w:rPr>
            </w:pPr>
          </w:p>
        </w:tc>
        <w:tc>
          <w:tcPr>
            <w:tcW w:w="1134" w:type="dxa"/>
            <w:noWrap w:val="0"/>
            <w:vAlign w:val="center"/>
          </w:tcPr>
          <w:p>
            <w:pPr>
              <w:spacing w:line="360" w:lineRule="auto"/>
              <w:jc w:val="center"/>
              <w:rPr>
                <w:rFonts w:ascii="宋体" w:hAnsi="宋体"/>
                <w:szCs w:val="21"/>
              </w:rPr>
            </w:pPr>
          </w:p>
        </w:tc>
        <w:tc>
          <w:tcPr>
            <w:tcW w:w="986" w:type="dxa"/>
            <w:noWrap w:val="0"/>
            <w:vAlign w:val="center"/>
          </w:tcPr>
          <w:p>
            <w:pPr>
              <w:spacing w:line="360" w:lineRule="auto"/>
              <w:jc w:val="center"/>
              <w:rPr>
                <w:rFonts w:ascii="宋体" w:hAnsi="宋体"/>
                <w:szCs w:val="21"/>
              </w:rPr>
            </w:pPr>
          </w:p>
        </w:tc>
        <w:tc>
          <w:tcPr>
            <w:tcW w:w="986" w:type="dxa"/>
            <w:noWrap w:val="0"/>
            <w:vAlign w:val="center"/>
          </w:tcPr>
          <w:p>
            <w:pPr>
              <w:spacing w:line="360" w:lineRule="auto"/>
              <w:jc w:val="center"/>
              <w:rPr>
                <w:rFonts w:ascii="宋体" w:hAnsi="宋体"/>
                <w:szCs w:val="21"/>
              </w:rPr>
            </w:pP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93" w:type="dxa"/>
            <w:noWrap w:val="0"/>
            <w:vAlign w:val="center"/>
          </w:tcPr>
          <w:p>
            <w:pPr>
              <w:jc w:val="center"/>
              <w:rPr>
                <w:rFonts w:ascii="宋体" w:hAnsi="宋体"/>
                <w:szCs w:val="21"/>
              </w:rPr>
            </w:pPr>
          </w:p>
        </w:tc>
        <w:tc>
          <w:tcPr>
            <w:tcW w:w="992" w:type="dxa"/>
            <w:noWrap w:val="0"/>
            <w:vAlign w:val="center"/>
          </w:tcPr>
          <w:p>
            <w:pPr>
              <w:spacing w:line="360" w:lineRule="auto"/>
              <w:jc w:val="center"/>
              <w:rPr>
                <w:rFonts w:ascii="宋体" w:hAnsi="宋体"/>
                <w:szCs w:val="21"/>
              </w:rPr>
            </w:pPr>
          </w:p>
        </w:tc>
        <w:tc>
          <w:tcPr>
            <w:tcW w:w="850" w:type="dxa"/>
            <w:noWrap w:val="0"/>
            <w:vAlign w:val="center"/>
          </w:tcPr>
          <w:p>
            <w:pPr>
              <w:spacing w:line="360" w:lineRule="auto"/>
              <w:jc w:val="center"/>
              <w:rPr>
                <w:rFonts w:ascii="宋体" w:hAnsi="宋体"/>
                <w:szCs w:val="21"/>
              </w:rPr>
            </w:pPr>
          </w:p>
        </w:tc>
        <w:tc>
          <w:tcPr>
            <w:tcW w:w="1212"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noWrap w:val="0"/>
            <w:vAlign w:val="center"/>
          </w:tcPr>
          <w:p>
            <w:pPr>
              <w:jc w:val="center"/>
              <w:rPr>
                <w:rFonts w:ascii="宋体" w:hAnsi="宋体"/>
                <w:szCs w:val="21"/>
              </w:rPr>
            </w:pPr>
            <w:r>
              <w:rPr>
                <w:rFonts w:hint="eastAsia" w:ascii="宋体" w:hAnsi="宋体"/>
                <w:szCs w:val="21"/>
              </w:rPr>
              <w:t>2</w:t>
            </w:r>
          </w:p>
        </w:tc>
        <w:tc>
          <w:tcPr>
            <w:tcW w:w="1134" w:type="dxa"/>
            <w:noWrap w:val="0"/>
            <w:vAlign w:val="center"/>
          </w:tcPr>
          <w:p>
            <w:pPr>
              <w:jc w:val="center"/>
              <w:rPr>
                <w:rFonts w:ascii="宋体" w:hAnsi="宋体"/>
                <w:szCs w:val="21"/>
              </w:rPr>
            </w:pPr>
          </w:p>
        </w:tc>
        <w:tc>
          <w:tcPr>
            <w:tcW w:w="1276" w:type="dxa"/>
            <w:noWrap w:val="0"/>
            <w:vAlign w:val="center"/>
          </w:tcPr>
          <w:p>
            <w:pPr>
              <w:spacing w:line="360" w:lineRule="auto"/>
              <w:jc w:val="center"/>
              <w:rPr>
                <w:rFonts w:ascii="宋体" w:hAnsi="宋体"/>
                <w:szCs w:val="21"/>
              </w:rPr>
            </w:pPr>
          </w:p>
        </w:tc>
        <w:tc>
          <w:tcPr>
            <w:tcW w:w="1134" w:type="dxa"/>
            <w:noWrap w:val="0"/>
            <w:vAlign w:val="center"/>
          </w:tcPr>
          <w:p>
            <w:pPr>
              <w:spacing w:line="360" w:lineRule="auto"/>
              <w:jc w:val="center"/>
              <w:rPr>
                <w:rFonts w:ascii="宋体" w:hAnsi="宋体"/>
                <w:szCs w:val="21"/>
              </w:rPr>
            </w:pPr>
          </w:p>
        </w:tc>
        <w:tc>
          <w:tcPr>
            <w:tcW w:w="986" w:type="dxa"/>
            <w:noWrap w:val="0"/>
            <w:vAlign w:val="center"/>
          </w:tcPr>
          <w:p>
            <w:pPr>
              <w:spacing w:line="360" w:lineRule="auto"/>
              <w:jc w:val="center"/>
              <w:rPr>
                <w:rFonts w:ascii="宋体" w:hAnsi="宋体"/>
                <w:szCs w:val="21"/>
              </w:rPr>
            </w:pPr>
          </w:p>
        </w:tc>
        <w:tc>
          <w:tcPr>
            <w:tcW w:w="986" w:type="dxa"/>
            <w:noWrap w:val="0"/>
            <w:vAlign w:val="center"/>
          </w:tcPr>
          <w:p>
            <w:pPr>
              <w:spacing w:line="360" w:lineRule="auto"/>
              <w:jc w:val="center"/>
              <w:rPr>
                <w:rFonts w:ascii="宋体" w:hAnsi="宋体"/>
                <w:szCs w:val="21"/>
              </w:rPr>
            </w:pP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93" w:type="dxa"/>
            <w:noWrap w:val="0"/>
            <w:vAlign w:val="center"/>
          </w:tcPr>
          <w:p>
            <w:pPr>
              <w:jc w:val="center"/>
              <w:rPr>
                <w:rFonts w:ascii="宋体" w:hAnsi="宋体"/>
                <w:szCs w:val="21"/>
              </w:rPr>
            </w:pPr>
          </w:p>
        </w:tc>
        <w:tc>
          <w:tcPr>
            <w:tcW w:w="992" w:type="dxa"/>
            <w:noWrap w:val="0"/>
            <w:vAlign w:val="center"/>
          </w:tcPr>
          <w:p>
            <w:pPr>
              <w:spacing w:line="360" w:lineRule="auto"/>
              <w:jc w:val="center"/>
              <w:rPr>
                <w:rFonts w:ascii="宋体" w:hAnsi="宋体"/>
                <w:szCs w:val="21"/>
              </w:rPr>
            </w:pPr>
          </w:p>
        </w:tc>
        <w:tc>
          <w:tcPr>
            <w:tcW w:w="850" w:type="dxa"/>
            <w:noWrap w:val="0"/>
            <w:vAlign w:val="center"/>
          </w:tcPr>
          <w:p>
            <w:pPr>
              <w:spacing w:line="360" w:lineRule="auto"/>
              <w:jc w:val="center"/>
              <w:rPr>
                <w:rFonts w:ascii="宋体" w:hAnsi="宋体"/>
                <w:szCs w:val="21"/>
              </w:rPr>
            </w:pPr>
          </w:p>
        </w:tc>
        <w:tc>
          <w:tcPr>
            <w:tcW w:w="1212"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noWrap w:val="0"/>
            <w:vAlign w:val="center"/>
          </w:tcPr>
          <w:p>
            <w:pPr>
              <w:jc w:val="center"/>
              <w:rPr>
                <w:rFonts w:ascii="宋体" w:hAnsi="宋体"/>
                <w:szCs w:val="21"/>
              </w:rPr>
            </w:pPr>
            <w:r>
              <w:rPr>
                <w:rFonts w:hint="eastAsia" w:ascii="宋体" w:hAnsi="宋体"/>
                <w:szCs w:val="21"/>
              </w:rPr>
              <w:t>3</w:t>
            </w:r>
          </w:p>
        </w:tc>
        <w:tc>
          <w:tcPr>
            <w:tcW w:w="1134" w:type="dxa"/>
            <w:noWrap w:val="0"/>
            <w:vAlign w:val="center"/>
          </w:tcPr>
          <w:p>
            <w:pPr>
              <w:jc w:val="center"/>
              <w:rPr>
                <w:rFonts w:ascii="宋体" w:hAnsi="宋体"/>
                <w:szCs w:val="21"/>
              </w:rPr>
            </w:pPr>
          </w:p>
        </w:tc>
        <w:tc>
          <w:tcPr>
            <w:tcW w:w="1276" w:type="dxa"/>
            <w:noWrap w:val="0"/>
            <w:vAlign w:val="center"/>
          </w:tcPr>
          <w:p>
            <w:pPr>
              <w:spacing w:line="360" w:lineRule="auto"/>
              <w:jc w:val="center"/>
              <w:rPr>
                <w:rFonts w:ascii="宋体" w:hAnsi="宋体"/>
                <w:szCs w:val="21"/>
              </w:rPr>
            </w:pPr>
          </w:p>
        </w:tc>
        <w:tc>
          <w:tcPr>
            <w:tcW w:w="1134" w:type="dxa"/>
            <w:noWrap w:val="0"/>
            <w:vAlign w:val="center"/>
          </w:tcPr>
          <w:p>
            <w:pPr>
              <w:spacing w:line="360" w:lineRule="auto"/>
              <w:jc w:val="center"/>
              <w:rPr>
                <w:rFonts w:ascii="宋体" w:hAnsi="宋体"/>
                <w:szCs w:val="21"/>
              </w:rPr>
            </w:pPr>
          </w:p>
        </w:tc>
        <w:tc>
          <w:tcPr>
            <w:tcW w:w="986" w:type="dxa"/>
            <w:noWrap w:val="0"/>
            <w:vAlign w:val="center"/>
          </w:tcPr>
          <w:p>
            <w:pPr>
              <w:spacing w:line="360" w:lineRule="auto"/>
              <w:jc w:val="center"/>
              <w:rPr>
                <w:rFonts w:ascii="宋体" w:hAnsi="宋体"/>
                <w:szCs w:val="21"/>
              </w:rPr>
            </w:pPr>
          </w:p>
        </w:tc>
        <w:tc>
          <w:tcPr>
            <w:tcW w:w="986" w:type="dxa"/>
            <w:noWrap w:val="0"/>
            <w:vAlign w:val="center"/>
          </w:tcPr>
          <w:p>
            <w:pPr>
              <w:spacing w:line="360" w:lineRule="auto"/>
              <w:jc w:val="center"/>
              <w:rPr>
                <w:rFonts w:ascii="宋体" w:hAnsi="宋体"/>
                <w:szCs w:val="21"/>
              </w:rPr>
            </w:pP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93" w:type="dxa"/>
            <w:noWrap w:val="0"/>
            <w:vAlign w:val="center"/>
          </w:tcPr>
          <w:p>
            <w:pPr>
              <w:jc w:val="center"/>
              <w:rPr>
                <w:rFonts w:ascii="宋体" w:hAnsi="宋体"/>
                <w:szCs w:val="21"/>
              </w:rPr>
            </w:pPr>
          </w:p>
        </w:tc>
        <w:tc>
          <w:tcPr>
            <w:tcW w:w="992" w:type="dxa"/>
            <w:noWrap w:val="0"/>
            <w:vAlign w:val="center"/>
          </w:tcPr>
          <w:p>
            <w:pPr>
              <w:spacing w:line="360" w:lineRule="auto"/>
              <w:jc w:val="center"/>
              <w:rPr>
                <w:rFonts w:ascii="宋体" w:hAnsi="宋体"/>
                <w:szCs w:val="21"/>
              </w:rPr>
            </w:pPr>
          </w:p>
        </w:tc>
        <w:tc>
          <w:tcPr>
            <w:tcW w:w="850" w:type="dxa"/>
            <w:noWrap w:val="0"/>
            <w:vAlign w:val="center"/>
          </w:tcPr>
          <w:p>
            <w:pPr>
              <w:spacing w:line="360" w:lineRule="auto"/>
              <w:jc w:val="center"/>
              <w:rPr>
                <w:rFonts w:ascii="宋体" w:hAnsi="宋体"/>
                <w:szCs w:val="21"/>
              </w:rPr>
            </w:pPr>
          </w:p>
        </w:tc>
        <w:tc>
          <w:tcPr>
            <w:tcW w:w="1212"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noWrap w:val="0"/>
            <w:vAlign w:val="center"/>
          </w:tcPr>
          <w:p>
            <w:pPr>
              <w:jc w:val="center"/>
              <w:rPr>
                <w:rFonts w:ascii="宋体" w:hAnsi="宋体"/>
                <w:szCs w:val="21"/>
              </w:rPr>
            </w:pPr>
          </w:p>
        </w:tc>
        <w:tc>
          <w:tcPr>
            <w:tcW w:w="1134" w:type="dxa"/>
            <w:noWrap w:val="0"/>
            <w:vAlign w:val="center"/>
          </w:tcPr>
          <w:p>
            <w:pPr>
              <w:jc w:val="center"/>
              <w:rPr>
                <w:rFonts w:ascii="宋体" w:hAnsi="宋体"/>
                <w:szCs w:val="21"/>
              </w:rPr>
            </w:pPr>
            <w:r>
              <w:rPr>
                <w:rFonts w:hint="eastAsia" w:ascii="宋体" w:hAnsi="宋体"/>
                <w:szCs w:val="21"/>
              </w:rPr>
              <w:t>……</w:t>
            </w:r>
          </w:p>
        </w:tc>
        <w:tc>
          <w:tcPr>
            <w:tcW w:w="1276" w:type="dxa"/>
            <w:noWrap w:val="0"/>
            <w:vAlign w:val="center"/>
          </w:tcPr>
          <w:p>
            <w:pPr>
              <w:spacing w:line="360" w:lineRule="auto"/>
              <w:jc w:val="center"/>
              <w:rPr>
                <w:rFonts w:ascii="宋体" w:hAnsi="宋体"/>
                <w:szCs w:val="21"/>
              </w:rPr>
            </w:pPr>
          </w:p>
        </w:tc>
        <w:tc>
          <w:tcPr>
            <w:tcW w:w="1134" w:type="dxa"/>
            <w:noWrap w:val="0"/>
            <w:vAlign w:val="center"/>
          </w:tcPr>
          <w:p>
            <w:pPr>
              <w:spacing w:line="360" w:lineRule="auto"/>
              <w:jc w:val="center"/>
              <w:rPr>
                <w:rFonts w:ascii="宋体" w:hAnsi="宋体"/>
                <w:szCs w:val="21"/>
              </w:rPr>
            </w:pPr>
          </w:p>
        </w:tc>
        <w:tc>
          <w:tcPr>
            <w:tcW w:w="986" w:type="dxa"/>
            <w:noWrap w:val="0"/>
            <w:vAlign w:val="center"/>
          </w:tcPr>
          <w:p>
            <w:pPr>
              <w:spacing w:line="360" w:lineRule="auto"/>
              <w:jc w:val="center"/>
              <w:rPr>
                <w:rFonts w:ascii="宋体" w:hAnsi="宋体"/>
                <w:szCs w:val="21"/>
              </w:rPr>
            </w:pPr>
          </w:p>
        </w:tc>
        <w:tc>
          <w:tcPr>
            <w:tcW w:w="986" w:type="dxa"/>
            <w:noWrap w:val="0"/>
            <w:vAlign w:val="center"/>
          </w:tcPr>
          <w:p>
            <w:pPr>
              <w:spacing w:line="360" w:lineRule="auto"/>
              <w:jc w:val="center"/>
              <w:rPr>
                <w:rFonts w:ascii="宋体" w:hAnsi="宋体"/>
                <w:szCs w:val="21"/>
              </w:rPr>
            </w:pPr>
          </w:p>
        </w:tc>
        <w:tc>
          <w:tcPr>
            <w:tcW w:w="709" w:type="dxa"/>
            <w:noWrap w:val="0"/>
            <w:vAlign w:val="center"/>
          </w:tcPr>
          <w:p>
            <w:pPr>
              <w:spacing w:line="360" w:lineRule="auto"/>
              <w:jc w:val="center"/>
              <w:rPr>
                <w:rFonts w:ascii="宋体" w:hAnsi="宋体"/>
                <w:szCs w:val="21"/>
              </w:rPr>
            </w:pPr>
          </w:p>
        </w:tc>
        <w:tc>
          <w:tcPr>
            <w:tcW w:w="708" w:type="dxa"/>
            <w:noWrap w:val="0"/>
            <w:vAlign w:val="center"/>
          </w:tcPr>
          <w:p>
            <w:pPr>
              <w:spacing w:line="360" w:lineRule="auto"/>
              <w:jc w:val="center"/>
              <w:rPr>
                <w:rFonts w:ascii="宋体" w:hAnsi="宋体"/>
                <w:szCs w:val="21"/>
              </w:rPr>
            </w:pPr>
          </w:p>
        </w:tc>
        <w:tc>
          <w:tcPr>
            <w:tcW w:w="993" w:type="dxa"/>
            <w:noWrap w:val="0"/>
            <w:vAlign w:val="center"/>
          </w:tcPr>
          <w:p>
            <w:pPr>
              <w:jc w:val="center"/>
              <w:rPr>
                <w:rFonts w:ascii="宋体" w:hAnsi="宋体"/>
                <w:szCs w:val="21"/>
              </w:rPr>
            </w:pPr>
          </w:p>
        </w:tc>
        <w:tc>
          <w:tcPr>
            <w:tcW w:w="992" w:type="dxa"/>
            <w:noWrap w:val="0"/>
            <w:vAlign w:val="center"/>
          </w:tcPr>
          <w:p>
            <w:pPr>
              <w:spacing w:line="360" w:lineRule="auto"/>
              <w:jc w:val="center"/>
              <w:rPr>
                <w:rFonts w:ascii="宋体" w:hAnsi="宋体"/>
                <w:szCs w:val="21"/>
              </w:rPr>
            </w:pPr>
          </w:p>
        </w:tc>
        <w:tc>
          <w:tcPr>
            <w:tcW w:w="850" w:type="dxa"/>
            <w:noWrap w:val="0"/>
            <w:vAlign w:val="center"/>
          </w:tcPr>
          <w:p>
            <w:pPr>
              <w:spacing w:line="360" w:lineRule="auto"/>
              <w:jc w:val="center"/>
              <w:rPr>
                <w:rFonts w:ascii="宋体" w:hAnsi="宋体"/>
                <w:szCs w:val="21"/>
              </w:rPr>
            </w:pPr>
          </w:p>
        </w:tc>
        <w:tc>
          <w:tcPr>
            <w:tcW w:w="1212" w:type="dxa"/>
            <w:tcBorders>
              <w:bottom w:val="nil"/>
            </w:tcBorders>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0" w:type="dxa"/>
            <w:noWrap w:val="0"/>
            <w:vAlign w:val="center"/>
          </w:tcPr>
          <w:p>
            <w:pPr>
              <w:jc w:val="center"/>
              <w:rPr>
                <w:rFonts w:ascii="宋体" w:hAnsi="宋体"/>
                <w:szCs w:val="21"/>
              </w:rPr>
            </w:pPr>
          </w:p>
        </w:tc>
        <w:tc>
          <w:tcPr>
            <w:tcW w:w="1134" w:type="dxa"/>
            <w:noWrap w:val="0"/>
            <w:vAlign w:val="center"/>
          </w:tcPr>
          <w:p>
            <w:pPr>
              <w:jc w:val="center"/>
              <w:rPr>
                <w:rFonts w:ascii="宋体" w:hAnsi="宋体"/>
                <w:szCs w:val="21"/>
              </w:rPr>
            </w:pPr>
            <w:r>
              <w:rPr>
                <w:rFonts w:hint="eastAsia" w:ascii="宋体" w:hAnsi="宋体"/>
                <w:szCs w:val="21"/>
              </w:rPr>
              <w:t>总计</w:t>
            </w:r>
          </w:p>
        </w:tc>
        <w:tc>
          <w:tcPr>
            <w:tcW w:w="1276" w:type="dxa"/>
            <w:noWrap w:val="0"/>
            <w:vAlign w:val="center"/>
          </w:tcPr>
          <w:p>
            <w:pPr>
              <w:widowControl/>
              <w:jc w:val="center"/>
              <w:rPr>
                <w:rFonts w:ascii="宋体" w:hAnsi="宋体"/>
                <w:szCs w:val="21"/>
              </w:rPr>
            </w:pPr>
          </w:p>
        </w:tc>
        <w:tc>
          <w:tcPr>
            <w:tcW w:w="1134" w:type="dxa"/>
            <w:tcBorders>
              <w:top w:val="nil"/>
              <w:bottom w:val="single" w:color="auto" w:sz="4" w:space="0"/>
            </w:tcBorders>
            <w:noWrap w:val="0"/>
            <w:vAlign w:val="center"/>
          </w:tcPr>
          <w:p>
            <w:pPr>
              <w:widowControl/>
              <w:jc w:val="center"/>
              <w:rPr>
                <w:rFonts w:ascii="宋体" w:hAnsi="宋体"/>
                <w:szCs w:val="21"/>
              </w:rPr>
            </w:pPr>
          </w:p>
        </w:tc>
        <w:tc>
          <w:tcPr>
            <w:tcW w:w="986" w:type="dxa"/>
            <w:tcBorders>
              <w:top w:val="nil"/>
              <w:bottom w:val="single" w:color="auto" w:sz="4" w:space="0"/>
            </w:tcBorders>
            <w:noWrap w:val="0"/>
            <w:vAlign w:val="center"/>
          </w:tcPr>
          <w:p>
            <w:pPr>
              <w:widowControl/>
              <w:jc w:val="center"/>
              <w:rPr>
                <w:rFonts w:ascii="宋体" w:hAnsi="宋体"/>
                <w:szCs w:val="21"/>
              </w:rPr>
            </w:pPr>
          </w:p>
        </w:tc>
        <w:tc>
          <w:tcPr>
            <w:tcW w:w="986" w:type="dxa"/>
            <w:tcBorders>
              <w:top w:val="nil"/>
              <w:bottom w:val="single" w:color="auto" w:sz="4" w:space="0"/>
            </w:tcBorders>
            <w:noWrap w:val="0"/>
            <w:vAlign w:val="center"/>
          </w:tcPr>
          <w:p>
            <w:pPr>
              <w:widowControl/>
              <w:jc w:val="center"/>
              <w:rPr>
                <w:rFonts w:ascii="宋体" w:hAnsi="宋体"/>
                <w:szCs w:val="21"/>
              </w:rPr>
            </w:pPr>
          </w:p>
        </w:tc>
        <w:tc>
          <w:tcPr>
            <w:tcW w:w="709" w:type="dxa"/>
            <w:tcBorders>
              <w:top w:val="nil"/>
              <w:bottom w:val="single" w:color="auto" w:sz="4" w:space="0"/>
            </w:tcBorders>
            <w:noWrap w:val="0"/>
            <w:vAlign w:val="center"/>
          </w:tcPr>
          <w:p>
            <w:pPr>
              <w:widowControl/>
              <w:jc w:val="center"/>
              <w:rPr>
                <w:rFonts w:ascii="宋体" w:hAnsi="宋体"/>
                <w:szCs w:val="21"/>
              </w:rPr>
            </w:pPr>
          </w:p>
        </w:tc>
        <w:tc>
          <w:tcPr>
            <w:tcW w:w="708" w:type="dxa"/>
            <w:tcBorders>
              <w:top w:val="nil"/>
              <w:bottom w:val="single" w:color="auto" w:sz="4" w:space="0"/>
            </w:tcBorders>
            <w:noWrap w:val="0"/>
            <w:vAlign w:val="center"/>
          </w:tcPr>
          <w:p>
            <w:pPr>
              <w:widowControl/>
              <w:jc w:val="center"/>
              <w:rPr>
                <w:rFonts w:ascii="宋体" w:hAnsi="宋体"/>
                <w:szCs w:val="21"/>
              </w:rPr>
            </w:pPr>
          </w:p>
        </w:tc>
        <w:tc>
          <w:tcPr>
            <w:tcW w:w="993" w:type="dxa"/>
            <w:tcBorders>
              <w:top w:val="nil"/>
              <w:bottom w:val="single" w:color="auto" w:sz="4" w:space="0"/>
            </w:tcBorders>
            <w:noWrap w:val="0"/>
            <w:vAlign w:val="center"/>
          </w:tcPr>
          <w:p>
            <w:pPr>
              <w:widowControl/>
              <w:jc w:val="center"/>
              <w:rPr>
                <w:rFonts w:ascii="宋体" w:hAnsi="宋体"/>
                <w:szCs w:val="21"/>
              </w:rPr>
            </w:pPr>
          </w:p>
        </w:tc>
        <w:tc>
          <w:tcPr>
            <w:tcW w:w="992" w:type="dxa"/>
            <w:tcBorders>
              <w:top w:val="nil"/>
              <w:bottom w:val="single" w:color="auto" w:sz="4" w:space="0"/>
            </w:tcBorders>
            <w:noWrap w:val="0"/>
            <w:vAlign w:val="center"/>
          </w:tcPr>
          <w:p>
            <w:pPr>
              <w:widowControl/>
              <w:jc w:val="center"/>
              <w:rPr>
                <w:rFonts w:ascii="宋体" w:hAnsi="宋体"/>
                <w:szCs w:val="21"/>
              </w:rPr>
            </w:pPr>
          </w:p>
        </w:tc>
        <w:tc>
          <w:tcPr>
            <w:tcW w:w="850" w:type="dxa"/>
            <w:tcBorders>
              <w:top w:val="nil"/>
              <w:bottom w:val="single" w:color="auto" w:sz="4" w:space="0"/>
            </w:tcBorders>
            <w:noWrap w:val="0"/>
            <w:vAlign w:val="center"/>
          </w:tcPr>
          <w:p>
            <w:pPr>
              <w:widowControl/>
              <w:jc w:val="center"/>
              <w:rPr>
                <w:rFonts w:ascii="宋体" w:hAnsi="宋体"/>
                <w:szCs w:val="21"/>
              </w:rPr>
            </w:pPr>
          </w:p>
        </w:tc>
        <w:tc>
          <w:tcPr>
            <w:tcW w:w="1212" w:type="dxa"/>
            <w:tcBorders>
              <w:top w:val="single" w:color="auto" w:sz="4" w:space="0"/>
              <w:bottom w:val="single" w:color="auto" w:sz="4" w:space="0"/>
            </w:tcBorders>
            <w:noWrap w:val="0"/>
            <w:vAlign w:val="center"/>
          </w:tcPr>
          <w:p>
            <w:pPr>
              <w:widowControl/>
              <w:jc w:val="center"/>
              <w:rPr>
                <w:rFonts w:ascii="宋体" w:hAnsi="宋体"/>
                <w:szCs w:val="21"/>
              </w:rPr>
            </w:pPr>
          </w:p>
        </w:tc>
      </w:tr>
    </w:tbl>
    <w:p>
      <w:pPr>
        <w:spacing w:line="360" w:lineRule="auto"/>
        <w:jc w:val="center"/>
        <w:rPr>
          <w:rFonts w:ascii="宋体" w:hAnsi="宋体" w:cs="仿宋_GB2312"/>
          <w:b/>
          <w:kern w:val="0"/>
          <w:sz w:val="24"/>
          <w:lang w:val="zh-CN"/>
        </w:rPr>
      </w:pPr>
    </w:p>
    <w:p>
      <w:pPr>
        <w:spacing w:line="360" w:lineRule="auto"/>
        <w:jc w:val="center"/>
        <w:rPr>
          <w:rFonts w:ascii="宋体" w:hAnsi="宋体" w:cs="仿宋_GB2312"/>
          <w:b/>
          <w:kern w:val="0"/>
          <w:sz w:val="24"/>
          <w:lang w:val="zh-CN"/>
        </w:rPr>
      </w:pPr>
    </w:p>
    <w:p>
      <w:pPr>
        <w:spacing w:line="360" w:lineRule="auto"/>
        <w:ind w:firstLine="480" w:firstLineChars="200"/>
        <w:rPr>
          <w:rFonts w:hint="eastAsia" w:ascii="宋体" w:hAnsi="宋体"/>
          <w:sz w:val="24"/>
        </w:rPr>
      </w:pPr>
      <w:r>
        <w:rPr>
          <w:rFonts w:hint="eastAsia" w:ascii="宋体" w:hAnsi="宋体"/>
          <w:sz w:val="24"/>
        </w:rPr>
        <w:t>注：</w:t>
      </w:r>
    </w:p>
    <w:p>
      <w:pPr>
        <w:spacing w:line="360" w:lineRule="auto"/>
        <w:ind w:firstLine="482" w:firstLineChars="200"/>
        <w:rPr>
          <w:rFonts w:hint="eastAsia" w:ascii="宋体" w:hAnsi="宋体"/>
          <w:b/>
          <w:sz w:val="24"/>
        </w:rPr>
      </w:pPr>
      <w:r>
        <w:rPr>
          <w:rFonts w:hint="eastAsia" w:ascii="宋体" w:hAnsi="宋体"/>
          <w:b/>
          <w:sz w:val="24"/>
        </w:rPr>
        <w:t>1.此表可拓展或修改，未按要求提供该表的将视为没有实质性响应招标文件。</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宋体" w:hAnsi="宋体"/>
          <w:sz w:val="24"/>
        </w:rPr>
        <w:t>2.所有价格系用人民币表示。</w:t>
      </w: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3"/>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13" w:name="_Toc465665161"/>
      <w:r>
        <w:rPr>
          <w:rFonts w:hint="eastAsia" w:ascii="仿宋_GB2312" w:hAnsi="仿宋" w:eastAsia="仿宋_GB2312"/>
        </w:rPr>
        <w:t>附件</w:t>
      </w:r>
      <w:bookmarkEnd w:id="413"/>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14" w:name="OLE_LINK13"/>
      <w:bookmarkStart w:id="415" w:name="OLE_LINK14"/>
      <w:r>
        <w:rPr>
          <w:rFonts w:hint="eastAsia" w:ascii="仿宋_GB2312" w:hAnsi="仿宋" w:eastAsia="仿宋_GB2312"/>
          <w:b/>
          <w:spacing w:val="6"/>
          <w:sz w:val="32"/>
          <w:szCs w:val="32"/>
        </w:rPr>
        <w:t>残疾人福利性单位声明函</w:t>
      </w:r>
    </w:p>
    <w:bookmarkEnd w:id="414"/>
    <w:bookmarkEnd w:id="415"/>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宋体" w:hAnsi="宋体" w:cs="Calibri"/>
          <w:sz w:val="24"/>
          <w:u w:val="single"/>
        </w:rPr>
        <w:t xml:space="preserve">          </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Helvetica">
    <w:altName w:val="Arial"/>
    <w:panose1 w:val="020B0604020202020204"/>
    <w:charset w:val="00"/>
    <w:family w:val="swiss"/>
    <w:pitch w:val="default"/>
    <w:sig w:usb0="E0002EFF" w:usb1="C000785B"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4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101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101</w:t>
    </w:r>
    <w:r>
      <w:rPr>
        <w:rFonts w:hint="eastAsia" w:ascii="仿宋_GB2312" w:eastAsia="仿宋_GB2312"/>
        <w:kern w:val="0"/>
        <w:szCs w:val="21"/>
      </w:rPr>
      <w:fldChar w:fldCharType="end"/>
    </w:r>
    <w:bookmarkStart w:id="416" w:name="_Toc164085800"/>
    <w:bookmarkStart w:id="417" w:name="_Toc36110187"/>
    <w:bookmarkStart w:id="418" w:name="_Toc91899912"/>
    <w:bookmarkStart w:id="419" w:name="_Toc131845147"/>
    <w:r>
      <w:rPr>
        <w:rFonts w:hint="eastAsia" w:ascii="仿宋_GB2312" w:eastAsia="仿宋_GB2312"/>
        <w:kern w:val="0"/>
        <w:szCs w:val="21"/>
      </w:rPr>
      <w:t xml:space="preserve"> 页</w:t>
    </w:r>
    <w:bookmarkEnd w:id="416"/>
    <w:bookmarkEnd w:id="417"/>
    <w:bookmarkEnd w:id="418"/>
    <w:bookmarkEnd w:id="4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101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E24F5"/>
    <w:multiLevelType w:val="singleLevel"/>
    <w:tmpl w:val="A66E24F5"/>
    <w:lvl w:ilvl="0" w:tentative="0">
      <w:start w:val="3"/>
      <w:numFmt w:val="chineseCounting"/>
      <w:suff w:val="space"/>
      <w:lvlText w:val="第%1部分"/>
      <w:lvlJc w:val="left"/>
      <w:rPr>
        <w:rFonts w:hint="eastAsia"/>
      </w:rPr>
    </w:lvl>
  </w:abstractNum>
  <w:abstractNum w:abstractNumId="1">
    <w:nsid w:val="F69B54FC"/>
    <w:multiLevelType w:val="singleLevel"/>
    <w:tmpl w:val="F69B54FC"/>
    <w:lvl w:ilvl="0" w:tentative="0">
      <w:start w:val="1"/>
      <w:numFmt w:val="decimal"/>
      <w:suff w:val="nothing"/>
      <w:lvlText w:val="（%1）"/>
      <w:lvlJc w:val="left"/>
    </w:lvl>
  </w:abstractNum>
  <w:abstractNum w:abstractNumId="2">
    <w:nsid w:val="06326F1C"/>
    <w:multiLevelType w:val="multilevel"/>
    <w:tmpl w:val="06326F1C"/>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B83548"/>
    <w:multiLevelType w:val="multilevel"/>
    <w:tmpl w:val="0BB83548"/>
    <w:lvl w:ilvl="0" w:tentative="0">
      <w:start w:val="1"/>
      <w:numFmt w:val="decimal"/>
      <w:lvlText w:val="%1)"/>
      <w:lvlJc w:val="left"/>
      <w:pPr>
        <w:ind w:left="980" w:hanging="420"/>
      </w:p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8D8448B"/>
    <w:multiLevelType w:val="multilevel"/>
    <w:tmpl w:val="18D844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516D85"/>
    <w:multiLevelType w:val="multilevel"/>
    <w:tmpl w:val="2F516D8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3FAD120E"/>
    <w:multiLevelType w:val="multilevel"/>
    <w:tmpl w:val="3FAD120E"/>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B2E564B"/>
    <w:multiLevelType w:val="multilevel"/>
    <w:tmpl w:val="4B2E564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FA21FD1"/>
    <w:multiLevelType w:val="multilevel"/>
    <w:tmpl w:val="5FA21FD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6A4D502C"/>
    <w:multiLevelType w:val="multilevel"/>
    <w:tmpl w:val="6A4D502C"/>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70D01CB7"/>
    <w:multiLevelType w:val="multilevel"/>
    <w:tmpl w:val="70D01CB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1C13FA5"/>
    <w:multiLevelType w:val="multilevel"/>
    <w:tmpl w:val="71C13FA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1"/>
  </w:num>
  <w:num w:numId="2">
    <w:abstractNumId w:val="0"/>
  </w:num>
  <w:num w:numId="3">
    <w:abstractNumId w:val="5"/>
  </w:num>
  <w:num w:numId="4">
    <w:abstractNumId w:val="8"/>
  </w:num>
  <w:num w:numId="5">
    <w:abstractNumId w:val="2"/>
  </w:num>
  <w:num w:numId="6">
    <w:abstractNumId w:val="4"/>
  </w:num>
  <w:num w:numId="7">
    <w:abstractNumId w:val="10"/>
  </w:num>
  <w:num w:numId="8">
    <w:abstractNumId w:val="6"/>
  </w:num>
  <w:num w:numId="9">
    <w:abstractNumId w:val="3"/>
  </w:num>
  <w:num w:numId="10">
    <w:abstractNumId w:val="7"/>
  </w:num>
  <w:num w:numId="11">
    <w:abstractNumId w:val="11"/>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774"/>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FCA"/>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DB8"/>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2ECA"/>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C95"/>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944"/>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A91110"/>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430C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147AE"/>
    <w:rsid w:val="16A8729C"/>
    <w:rsid w:val="16B33777"/>
    <w:rsid w:val="16BC70A7"/>
    <w:rsid w:val="16C6339E"/>
    <w:rsid w:val="172F2D79"/>
    <w:rsid w:val="17557BEF"/>
    <w:rsid w:val="17D349C1"/>
    <w:rsid w:val="1830729E"/>
    <w:rsid w:val="1870062C"/>
    <w:rsid w:val="18817102"/>
    <w:rsid w:val="18830A15"/>
    <w:rsid w:val="18852B28"/>
    <w:rsid w:val="188B5321"/>
    <w:rsid w:val="18AB6AC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7470E"/>
    <w:rsid w:val="1D3963AF"/>
    <w:rsid w:val="1D6A673C"/>
    <w:rsid w:val="1D9247AE"/>
    <w:rsid w:val="1DB567EC"/>
    <w:rsid w:val="1DF51A98"/>
    <w:rsid w:val="1E201374"/>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8A3680"/>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5B69A8"/>
    <w:rsid w:val="2DD15014"/>
    <w:rsid w:val="2DF72DE4"/>
    <w:rsid w:val="2E0220AF"/>
    <w:rsid w:val="2E4B082A"/>
    <w:rsid w:val="2E5D4E86"/>
    <w:rsid w:val="2E5D790B"/>
    <w:rsid w:val="2E9A3C18"/>
    <w:rsid w:val="2EBB0FEE"/>
    <w:rsid w:val="2EC63002"/>
    <w:rsid w:val="2F0A6B38"/>
    <w:rsid w:val="2F235BFD"/>
    <w:rsid w:val="2F946CCB"/>
    <w:rsid w:val="2FD25781"/>
    <w:rsid w:val="2FFD7934"/>
    <w:rsid w:val="30733ACD"/>
    <w:rsid w:val="308C3862"/>
    <w:rsid w:val="309379D8"/>
    <w:rsid w:val="30A270F7"/>
    <w:rsid w:val="30DF1478"/>
    <w:rsid w:val="30EC586F"/>
    <w:rsid w:val="316D3E5A"/>
    <w:rsid w:val="319C6071"/>
    <w:rsid w:val="31AC537E"/>
    <w:rsid w:val="31E3679B"/>
    <w:rsid w:val="31E732FD"/>
    <w:rsid w:val="32000B28"/>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CB63B9"/>
    <w:rsid w:val="34FA6E12"/>
    <w:rsid w:val="358D5588"/>
    <w:rsid w:val="363A3B40"/>
    <w:rsid w:val="365302AE"/>
    <w:rsid w:val="36607A0A"/>
    <w:rsid w:val="366E227C"/>
    <w:rsid w:val="366F2E0D"/>
    <w:rsid w:val="367B6A5C"/>
    <w:rsid w:val="36A74ADA"/>
    <w:rsid w:val="36AD60D5"/>
    <w:rsid w:val="36B224F9"/>
    <w:rsid w:val="36EC0CC9"/>
    <w:rsid w:val="370633B7"/>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6434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F0FB4"/>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027AA"/>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5A201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4A051C"/>
    <w:rsid w:val="65854376"/>
    <w:rsid w:val="658767BE"/>
    <w:rsid w:val="65892531"/>
    <w:rsid w:val="66195831"/>
    <w:rsid w:val="662E75B1"/>
    <w:rsid w:val="66342C2E"/>
    <w:rsid w:val="663E784C"/>
    <w:rsid w:val="668B6A45"/>
    <w:rsid w:val="672F3F24"/>
    <w:rsid w:val="67315B2D"/>
    <w:rsid w:val="673E055F"/>
    <w:rsid w:val="67551CE3"/>
    <w:rsid w:val="6789017A"/>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55BA7"/>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45724"/>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0E2713"/>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9B3147"/>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81BC5"/>
    <w:rsid w:val="7C7B39DF"/>
    <w:rsid w:val="7C7C10F6"/>
    <w:rsid w:val="7C853BEA"/>
    <w:rsid w:val="7C881368"/>
    <w:rsid w:val="7CE27788"/>
    <w:rsid w:val="7D0C32F1"/>
    <w:rsid w:val="7D0F408D"/>
    <w:rsid w:val="7D1C3819"/>
    <w:rsid w:val="7D491C6C"/>
    <w:rsid w:val="7D5429C0"/>
    <w:rsid w:val="7D6E6D43"/>
    <w:rsid w:val="7DB3713F"/>
    <w:rsid w:val="7DB57A34"/>
    <w:rsid w:val="7DE60973"/>
    <w:rsid w:val="7DEF0916"/>
    <w:rsid w:val="7E1E5218"/>
    <w:rsid w:val="7E91048D"/>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Style w:val="63"/>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8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9"/>
    <w:qFormat/>
    <w:uiPriority w:val="0"/>
    <w:pPr>
      <w:shd w:val="clear" w:color="auto" w:fill="000080"/>
    </w:pPr>
  </w:style>
  <w:style w:type="paragraph" w:styleId="19">
    <w:name w:val="annotation text"/>
    <w:basedOn w:val="1"/>
    <w:link w:val="90"/>
    <w:qFormat/>
    <w:uiPriority w:val="99"/>
    <w:pPr>
      <w:jc w:val="left"/>
    </w:pPr>
  </w:style>
  <w:style w:type="paragraph" w:styleId="20">
    <w:name w:val="Salutation"/>
    <w:basedOn w:val="1"/>
    <w:next w:val="1"/>
    <w:link w:val="91"/>
    <w:qFormat/>
    <w:uiPriority w:val="0"/>
    <w:rPr>
      <w:rFonts w:ascii="仿宋_GB2312" w:eastAsia="仿宋_GB2312"/>
      <w:sz w:val="28"/>
      <w:szCs w:val="20"/>
    </w:rPr>
  </w:style>
  <w:style w:type="paragraph" w:styleId="21">
    <w:name w:val="Body Text 3"/>
    <w:basedOn w:val="1"/>
    <w:link w:val="9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94"/>
    <w:qFormat/>
    <w:uiPriority w:val="0"/>
    <w:pPr>
      <w:ind w:firstLine="420"/>
    </w:pPr>
    <w:rPr>
      <w:rFonts w:hAnsi="Calibri" w:cs="Times New Roman"/>
      <w:snapToGrid/>
      <w:szCs w:val="20"/>
    </w:rPr>
  </w:style>
  <w:style w:type="paragraph" w:styleId="25">
    <w:name w:val="Body Text Indent"/>
    <w:basedOn w:val="1"/>
    <w:next w:val="26"/>
    <w:link w:val="95"/>
    <w:qFormat/>
    <w:uiPriority w:val="0"/>
    <w:pPr>
      <w:spacing w:line="480" w:lineRule="exact"/>
      <w:ind w:firstLine="480" w:firstLineChars="200"/>
    </w:pPr>
    <w:rPr>
      <w:rFonts w:ascii="宋体" w:hAnsi="宋体"/>
      <w:sz w:val="24"/>
    </w:rPr>
  </w:style>
  <w:style w:type="paragraph" w:styleId="26">
    <w:name w:val="Body Text First Indent 2"/>
    <w:basedOn w:val="25"/>
    <w:next w:val="24"/>
    <w:link w:val="96"/>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98"/>
    <w:qFormat/>
    <w:uiPriority w:val="0"/>
    <w:rPr>
      <w:rFonts w:ascii="宋体" w:hAnsi="Courier New" w:cs="Arial"/>
      <w:snapToGrid w:val="0"/>
      <w:szCs w:val="21"/>
    </w:rPr>
  </w:style>
  <w:style w:type="paragraph" w:styleId="35">
    <w:name w:val="index 7"/>
    <w:basedOn w:val="1"/>
    <w:next w:val="1"/>
    <w:uiPriority w:val="0"/>
    <w:pPr>
      <w:autoSpaceDE/>
      <w:autoSpaceDN/>
      <w:adjustRightInd/>
      <w:ind w:left="1200" w:leftChars="1200"/>
    </w:pPr>
    <w:rPr>
      <w:rFonts w:ascii="Times New Roman" w:hAnsi="Times New Roman" w:eastAsia="宋体" w:cs="Times New Roman"/>
      <w:color w:val="auto"/>
      <w:kern w:val="2"/>
      <w:szCs w:val="24"/>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99"/>
    <w:qFormat/>
    <w:uiPriority w:val="0"/>
    <w:pPr>
      <w:ind w:left="100" w:leftChars="2500"/>
    </w:pPr>
    <w:rPr>
      <w:rFonts w:ascii="宋体"/>
      <w:sz w:val="24"/>
      <w:szCs w:val="21"/>
      <w:lang w:val="zh-CN"/>
    </w:rPr>
  </w:style>
  <w:style w:type="paragraph" w:styleId="39">
    <w:name w:val="Body Text Indent 2"/>
    <w:basedOn w:val="1"/>
    <w:link w:val="100"/>
    <w:qFormat/>
    <w:uiPriority w:val="0"/>
    <w:pPr>
      <w:spacing w:line="360" w:lineRule="auto"/>
      <w:ind w:firstLine="601"/>
      <w:textAlignment w:val="baseline"/>
    </w:pPr>
    <w:rPr>
      <w:rFonts w:ascii="宋体"/>
      <w:kern w:val="0"/>
      <w:sz w:val="28"/>
      <w:szCs w:val="20"/>
    </w:rPr>
  </w:style>
  <w:style w:type="paragraph" w:styleId="40">
    <w:name w:val="endnote text"/>
    <w:basedOn w:val="1"/>
    <w:link w:val="101"/>
    <w:qFormat/>
    <w:uiPriority w:val="0"/>
    <w:rPr>
      <w:lang w:val="zh-CN"/>
    </w:rPr>
  </w:style>
  <w:style w:type="paragraph" w:styleId="41">
    <w:name w:val="Balloon Text"/>
    <w:basedOn w:val="1"/>
    <w:link w:val="102"/>
    <w:qFormat/>
    <w:uiPriority w:val="0"/>
    <w:rPr>
      <w:sz w:val="18"/>
      <w:szCs w:val="18"/>
    </w:rPr>
  </w:style>
  <w:style w:type="paragraph" w:styleId="42">
    <w:name w:val="footer"/>
    <w:basedOn w:val="1"/>
    <w:link w:val="103"/>
    <w:qFormat/>
    <w:uiPriority w:val="99"/>
    <w:pPr>
      <w:tabs>
        <w:tab w:val="center" w:pos="4153"/>
        <w:tab w:val="right" w:pos="8306"/>
      </w:tabs>
      <w:snapToGrid w:val="0"/>
      <w:jc w:val="left"/>
    </w:pPr>
    <w:rPr>
      <w:sz w:val="18"/>
      <w:szCs w:val="18"/>
    </w:rPr>
  </w:style>
  <w:style w:type="paragraph" w:styleId="43">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6"/>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10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109"/>
    <w:qFormat/>
    <w:uiPriority w:val="0"/>
    <w:pPr>
      <w:spacing w:after="120" w:line="480" w:lineRule="auto"/>
    </w:pPr>
  </w:style>
  <w:style w:type="paragraph" w:styleId="59">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12"/>
    <w:qFormat/>
    <w:uiPriority w:val="0"/>
    <w:rPr>
      <w:b/>
      <w:bCs/>
    </w:rPr>
  </w:style>
  <w:style w:type="table" w:styleId="64">
    <w:name w:val="Table Grid"/>
    <w:basedOn w:val="63"/>
    <w:qFormat/>
    <w:uiPriority w:val="0"/>
    <w:pPr>
      <w:widowControl w:val="0"/>
      <w:jc w:val="both"/>
    </w:p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Style w:val="6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3"/>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Style w:val="6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3"/>
      </w:tblPr>
      <w:tcPr>
        <w:tcBorders>
          <w:top w:val="nil"/>
          <w:left w:val="nil"/>
          <w:bottom w:val="single" w:color="000000" w:sz="12" w:space="0"/>
          <w:right w:val="nil"/>
          <w:insideH w:val="nil"/>
          <w:insideV w:val="nil"/>
          <w:tl2br w:val="nil"/>
          <w:tr2bl w:val="nil"/>
        </w:tcBorders>
      </w:tcPr>
    </w:tblStylePr>
    <w:tblStylePr w:type="lastRow">
      <w:rPr>
        <w:b/>
        <w:bCs/>
      </w:rPr>
      <w:tblPr>
        <w:tblStyle w:val="63"/>
      </w:tblPr>
      <w:tcPr>
        <w:tcBorders>
          <w:top w:val="nil"/>
          <w:left w:val="nil"/>
          <w:bottom w:val="nil"/>
          <w:right w:val="nil"/>
          <w:insideH w:val="nil"/>
          <w:insideV w:val="nil"/>
          <w:tl2br w:val="nil"/>
          <w:tr2bl w:val="nil"/>
        </w:tcBorders>
      </w:tcPr>
    </w:tblStylePr>
    <w:tblStylePr w:type="lastCol">
      <w:rPr>
        <w:b/>
        <w:bCs/>
      </w:rPr>
      <w:tblPr>
        <w:tblStyle w:val="63"/>
      </w:tblPr>
      <w:tcPr>
        <w:tcBorders>
          <w:top w:val="nil"/>
          <w:left w:val="nil"/>
          <w:bottom w:val="nil"/>
          <w:right w:val="nil"/>
          <w:insideH w:val="nil"/>
          <w:insideV w:val="nil"/>
          <w:tl2br w:val="nil"/>
          <w:tr2bl w:val="nil"/>
        </w:tcBorders>
      </w:tcPr>
    </w:tblStylePr>
    <w:tblStylePr w:type="nwCell">
      <w:tblPr>
        <w:tblStyle w:val="63"/>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Style w:val="6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3"/>
      </w:tblPr>
      <w:tcPr>
        <w:tcBorders>
          <w:top w:val="nil"/>
          <w:left w:val="nil"/>
          <w:bottom w:val="nil"/>
          <w:right w:val="nil"/>
          <w:insideH w:val="nil"/>
          <w:insideV w:val="nil"/>
          <w:tl2br w:val="nil"/>
          <w:tr2bl w:val="nil"/>
        </w:tcBorders>
      </w:tcPr>
    </w:tblStylePr>
    <w:tblStylePr w:type="lastCol">
      <w:rPr>
        <w:b/>
        <w:bCs/>
        <w:color w:val="auto"/>
      </w:rPr>
      <w:tblPr>
        <w:tblStyle w:val="63"/>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Style w:val="6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3"/>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1"/>
    <w:link w:val="3"/>
    <w:qFormat/>
    <w:uiPriority w:val="9"/>
    <w:rPr>
      <w:b/>
      <w:bCs/>
      <w:kern w:val="44"/>
      <w:sz w:val="44"/>
      <w:szCs w:val="44"/>
    </w:rPr>
  </w:style>
  <w:style w:type="character" w:customStyle="1" w:styleId="81">
    <w:name w:val="标题 4 字符1"/>
    <w:link w:val="5"/>
    <w:qFormat/>
    <w:uiPriority w:val="9"/>
    <w:rPr>
      <w:rFonts w:ascii="Arial" w:hAnsi="Arial" w:eastAsia="黑体"/>
      <w:b/>
      <w:bCs/>
      <w:kern w:val="2"/>
      <w:sz w:val="28"/>
      <w:szCs w:val="28"/>
      <w:lang w:val="zh-CN"/>
    </w:rPr>
  </w:style>
  <w:style w:type="character" w:customStyle="1" w:styleId="82">
    <w:name w:val="标题 5 字符"/>
    <w:link w:val="6"/>
    <w:qFormat/>
    <w:uiPriority w:val="9"/>
    <w:rPr>
      <w:b/>
      <w:bCs/>
      <w:kern w:val="2"/>
      <w:sz w:val="28"/>
      <w:szCs w:val="28"/>
    </w:rPr>
  </w:style>
  <w:style w:type="character" w:customStyle="1" w:styleId="83">
    <w:name w:val="标题 6 字符"/>
    <w:link w:val="7"/>
    <w:qFormat/>
    <w:uiPriority w:val="0"/>
    <w:rPr>
      <w:rFonts w:ascii="Arial" w:hAnsi="Arial" w:eastAsia="黑体"/>
      <w:b/>
      <w:bCs/>
      <w:kern w:val="2"/>
      <w:sz w:val="24"/>
      <w:szCs w:val="24"/>
    </w:rPr>
  </w:style>
  <w:style w:type="character" w:customStyle="1" w:styleId="84">
    <w:name w:val="标题 7 字符"/>
    <w:link w:val="8"/>
    <w:qFormat/>
    <w:uiPriority w:val="0"/>
    <w:rPr>
      <w:b/>
      <w:bCs/>
      <w:kern w:val="2"/>
      <w:sz w:val="24"/>
      <w:szCs w:val="24"/>
    </w:rPr>
  </w:style>
  <w:style w:type="character" w:customStyle="1" w:styleId="85">
    <w:name w:val="标题 8 字符"/>
    <w:link w:val="9"/>
    <w:qFormat/>
    <w:uiPriority w:val="0"/>
    <w:rPr>
      <w:rFonts w:ascii="Arial" w:hAnsi="Arial" w:eastAsia="黑体"/>
      <w:kern w:val="2"/>
      <w:sz w:val="24"/>
      <w:szCs w:val="24"/>
    </w:rPr>
  </w:style>
  <w:style w:type="character" w:customStyle="1" w:styleId="86">
    <w:name w:val="标题 9 字符"/>
    <w:link w:val="10"/>
    <w:qFormat/>
    <w:uiPriority w:val="0"/>
    <w:rPr>
      <w:rFonts w:ascii="Arial" w:hAnsi="Arial" w:eastAsia="黑体"/>
      <w:kern w:val="2"/>
      <w:sz w:val="21"/>
      <w:szCs w:val="21"/>
    </w:rPr>
  </w:style>
  <w:style w:type="character" w:customStyle="1" w:styleId="87">
    <w:name w:val="正文缩进 字符2"/>
    <w:link w:val="15"/>
    <w:qFormat/>
    <w:uiPriority w:val="0"/>
    <w:rPr>
      <w:rFonts w:ascii="宋体" w:eastAsia="宋体"/>
      <w:snapToGrid w:val="0"/>
      <w:color w:val="000000"/>
      <w:kern w:val="28"/>
      <w:sz w:val="28"/>
      <w:lang w:val="en-US" w:eastAsia="zh-CN" w:bidi="ar-SA"/>
    </w:rPr>
  </w:style>
  <w:style w:type="character" w:customStyle="1" w:styleId="88">
    <w:name w:val="题注 字符"/>
    <w:link w:val="16"/>
    <w:qFormat/>
    <w:uiPriority w:val="0"/>
    <w:rPr>
      <w:b/>
      <w:kern w:val="2"/>
      <w:sz w:val="28"/>
    </w:rPr>
  </w:style>
  <w:style w:type="character" w:customStyle="1" w:styleId="89">
    <w:name w:val="文档结构图 字符"/>
    <w:link w:val="18"/>
    <w:qFormat/>
    <w:uiPriority w:val="0"/>
    <w:rPr>
      <w:kern w:val="2"/>
      <w:sz w:val="21"/>
      <w:szCs w:val="24"/>
      <w:shd w:val="clear" w:color="auto" w:fill="000080"/>
    </w:rPr>
  </w:style>
  <w:style w:type="character" w:customStyle="1" w:styleId="90">
    <w:name w:val="批注文字 字符1"/>
    <w:link w:val="19"/>
    <w:qFormat/>
    <w:uiPriority w:val="0"/>
    <w:rPr>
      <w:kern w:val="2"/>
      <w:sz w:val="21"/>
      <w:szCs w:val="24"/>
    </w:rPr>
  </w:style>
  <w:style w:type="character" w:customStyle="1" w:styleId="91">
    <w:name w:val="称呼 字符"/>
    <w:link w:val="20"/>
    <w:qFormat/>
    <w:uiPriority w:val="0"/>
    <w:rPr>
      <w:rFonts w:ascii="仿宋_GB2312" w:eastAsia="仿宋_GB2312"/>
      <w:kern w:val="2"/>
      <w:sz w:val="28"/>
    </w:rPr>
  </w:style>
  <w:style w:type="character" w:customStyle="1" w:styleId="92">
    <w:name w:val="正文文本 3 字符"/>
    <w:link w:val="21"/>
    <w:qFormat/>
    <w:uiPriority w:val="0"/>
    <w:rPr>
      <w:kern w:val="2"/>
      <w:sz w:val="21"/>
    </w:rPr>
  </w:style>
  <w:style w:type="character" w:customStyle="1" w:styleId="9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
    <w:name w:val="正文首行缩进 字符"/>
    <w:link w:val="24"/>
    <w:qFormat/>
    <w:uiPriority w:val="0"/>
    <w:rPr>
      <w:rFonts w:ascii="宋体"/>
      <w:kern w:val="2"/>
      <w:sz w:val="24"/>
      <w:lang w:val="zh-CN"/>
    </w:rPr>
  </w:style>
  <w:style w:type="character" w:customStyle="1" w:styleId="95">
    <w:name w:val="正文文本缩进 字符1"/>
    <w:link w:val="25"/>
    <w:qFormat/>
    <w:uiPriority w:val="0"/>
    <w:rPr>
      <w:rFonts w:ascii="宋体" w:hAnsi="宋体"/>
      <w:kern w:val="2"/>
      <w:sz w:val="24"/>
      <w:szCs w:val="24"/>
    </w:rPr>
  </w:style>
  <w:style w:type="character" w:customStyle="1" w:styleId="96">
    <w:name w:val="正文首行缩进 2 字符"/>
    <w:link w:val="26"/>
    <w:qFormat/>
    <w:uiPriority w:val="0"/>
    <w:rPr>
      <w:rFonts w:ascii="宋体" w:hAnsi="宋体"/>
      <w:kern w:val="2"/>
      <w:sz w:val="21"/>
      <w:szCs w:val="24"/>
    </w:rPr>
  </w:style>
  <w:style w:type="character" w:customStyle="1" w:styleId="97">
    <w:name w:val="HTML 地址 字符"/>
    <w:link w:val="31"/>
    <w:qFormat/>
    <w:uiPriority w:val="0"/>
    <w:rPr>
      <w:rFonts w:ascii="宋体" w:hAnsi="宋体"/>
      <w:i/>
      <w:iCs/>
      <w:sz w:val="24"/>
      <w:szCs w:val="24"/>
    </w:rPr>
  </w:style>
  <w:style w:type="character" w:customStyle="1" w:styleId="9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99">
    <w:name w:val="日期 字符"/>
    <w:link w:val="38"/>
    <w:qFormat/>
    <w:uiPriority w:val="0"/>
    <w:rPr>
      <w:rFonts w:ascii="宋体"/>
      <w:kern w:val="2"/>
      <w:sz w:val="24"/>
      <w:szCs w:val="21"/>
      <w:lang w:val="zh-CN"/>
    </w:rPr>
  </w:style>
  <w:style w:type="character" w:customStyle="1" w:styleId="100">
    <w:name w:val="正文文本缩进 2 字符"/>
    <w:link w:val="39"/>
    <w:qFormat/>
    <w:uiPriority w:val="0"/>
    <w:rPr>
      <w:rFonts w:ascii="宋体"/>
      <w:sz w:val="28"/>
    </w:rPr>
  </w:style>
  <w:style w:type="character" w:customStyle="1" w:styleId="101">
    <w:name w:val="尾注文本 字符"/>
    <w:link w:val="40"/>
    <w:qFormat/>
    <w:uiPriority w:val="0"/>
    <w:rPr>
      <w:kern w:val="2"/>
      <w:sz w:val="21"/>
      <w:szCs w:val="24"/>
      <w:lang w:val="zh-CN"/>
    </w:rPr>
  </w:style>
  <w:style w:type="character" w:customStyle="1" w:styleId="102">
    <w:name w:val="批注框文本 字符1"/>
    <w:link w:val="41"/>
    <w:qFormat/>
    <w:uiPriority w:val="0"/>
    <w:rPr>
      <w:kern w:val="2"/>
      <w:sz w:val="18"/>
      <w:szCs w:val="18"/>
    </w:rPr>
  </w:style>
  <w:style w:type="character" w:customStyle="1" w:styleId="103">
    <w:name w:val="页脚 字符2"/>
    <w:link w:val="42"/>
    <w:qFormat/>
    <w:locked/>
    <w:uiPriority w:val="99"/>
    <w:rPr>
      <w:kern w:val="2"/>
      <w:sz w:val="18"/>
      <w:szCs w:val="18"/>
    </w:rPr>
  </w:style>
  <w:style w:type="character" w:customStyle="1" w:styleId="104">
    <w:name w:val="页眉 字符2"/>
    <w:link w:val="43"/>
    <w:qFormat/>
    <w:uiPriority w:val="99"/>
    <w:rPr>
      <w:kern w:val="2"/>
      <w:sz w:val="18"/>
      <w:szCs w:val="18"/>
    </w:rPr>
  </w:style>
  <w:style w:type="character" w:customStyle="1" w:styleId="105">
    <w:name w:val="签名 字符"/>
    <w:link w:val="44"/>
    <w:qFormat/>
    <w:uiPriority w:val="0"/>
    <w:rPr>
      <w:rFonts w:eastAsia="仿宋_GB2312"/>
      <w:sz w:val="24"/>
    </w:rPr>
  </w:style>
  <w:style w:type="character" w:customStyle="1" w:styleId="106">
    <w:name w:val="副标题 字符"/>
    <w:link w:val="49"/>
    <w:qFormat/>
    <w:uiPriority w:val="0"/>
    <w:rPr>
      <w:rFonts w:ascii="Arial" w:hAnsi="Arial" w:eastAsia="隶书"/>
      <w:b/>
      <w:bCs/>
      <w:kern w:val="28"/>
      <w:sz w:val="44"/>
      <w:szCs w:val="32"/>
      <w:lang w:val="en-US" w:eastAsia="zh-CN" w:bidi="ar-SA"/>
    </w:rPr>
  </w:style>
  <w:style w:type="character" w:customStyle="1" w:styleId="107">
    <w:name w:val="脚注文本 字符"/>
    <w:link w:val="52"/>
    <w:qFormat/>
    <w:uiPriority w:val="0"/>
    <w:rPr>
      <w:color w:val="0000FF"/>
      <w:sz w:val="21"/>
    </w:rPr>
  </w:style>
  <w:style w:type="character" w:customStyle="1" w:styleId="108">
    <w:name w:val="正文文本缩进 3 字符"/>
    <w:link w:val="55"/>
    <w:qFormat/>
    <w:uiPriority w:val="0"/>
    <w:rPr>
      <w:kern w:val="2"/>
      <w:sz w:val="24"/>
    </w:rPr>
  </w:style>
  <w:style w:type="character" w:customStyle="1" w:styleId="109">
    <w:name w:val="正文文本 2 字符1"/>
    <w:link w:val="58"/>
    <w:qFormat/>
    <w:uiPriority w:val="0"/>
    <w:rPr>
      <w:kern w:val="2"/>
      <w:sz w:val="21"/>
      <w:szCs w:val="24"/>
    </w:rPr>
  </w:style>
  <w:style w:type="character" w:customStyle="1" w:styleId="110">
    <w:name w:val="HTML 预设格式 字符"/>
    <w:link w:val="59"/>
    <w:qFormat/>
    <w:uiPriority w:val="0"/>
    <w:rPr>
      <w:rFonts w:ascii="黑体" w:hAnsi="Courier New" w:eastAsia="黑体"/>
    </w:rPr>
  </w:style>
  <w:style w:type="character" w:customStyle="1" w:styleId="111">
    <w:name w:val="标题 字符"/>
    <w:link w:val="61"/>
    <w:qFormat/>
    <w:uiPriority w:val="10"/>
    <w:rPr>
      <w:b/>
      <w:sz w:val="24"/>
      <w:lang w:val="en-GB"/>
    </w:rPr>
  </w:style>
  <w:style w:type="character" w:customStyle="1" w:styleId="112">
    <w:name w:val="批注主题 字符"/>
    <w:link w:val="62"/>
    <w:qFormat/>
    <w:uiPriority w:val="0"/>
    <w:rPr>
      <w:b/>
      <w:bCs/>
      <w:kern w:val="2"/>
      <w:sz w:val="21"/>
      <w:szCs w:val="24"/>
    </w:rPr>
  </w:style>
  <w:style w:type="paragraph" w:customStyle="1" w:styleId="113">
    <w:name w:val="无间隔1"/>
    <w:link w:val="114"/>
    <w:qFormat/>
    <w:uiPriority w:val="1"/>
    <w:rPr>
      <w:sz w:val="22"/>
      <w:szCs w:val="22"/>
      <w:lang w:val="en-US" w:eastAsia="zh-CN" w:bidi="ar-SA"/>
    </w:rPr>
  </w:style>
  <w:style w:type="character" w:customStyle="1" w:styleId="114">
    <w:name w:val="No Spacing Char"/>
    <w:link w:val="113"/>
    <w:qFormat/>
    <w:uiPriority w:val="1"/>
    <w:rPr>
      <w:sz w:val="22"/>
      <w:szCs w:val="22"/>
      <w:lang w:val="en-US" w:eastAsia="zh-CN" w:bidi="ar-SA"/>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0"/>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2"/>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0"/>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napToGrid/>
      <w:sz w:val="28"/>
    </w:rPr>
  </w:style>
  <w:style w:type="paragraph" w:customStyle="1" w:styleId="221">
    <w:name w:val="3级"/>
    <w:basedOn w:val="222"/>
    <w:link w:val="220"/>
    <w:qFormat/>
    <w:uiPriority w:val="0"/>
    <w:pPr>
      <w:ind w:left="0" w:right="466" w:firstLine="288"/>
    </w:pPr>
    <w:rPr>
      <w:rFonts w:hAnsi="宋体"/>
      <w:snapToGrid/>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0"/>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5"/>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styleId="277">
    <w:name w:val="List Paragraph"/>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font01"/>
    <w:qFormat/>
    <w:uiPriority w:val="0"/>
    <w:rPr>
      <w:rFonts w:hint="eastAsia" w:ascii="微软雅黑" w:hAnsi="微软雅黑" w:eastAsia="微软雅黑" w:cs="微软雅黑"/>
      <w:color w:val="000000"/>
      <w:sz w:val="20"/>
      <w:szCs w:val="20"/>
      <w:u w:val="none"/>
    </w:rPr>
  </w:style>
  <w:style w:type="character" w:customStyle="1" w:styleId="285">
    <w:name w:val="Char Char20"/>
    <w:qFormat/>
    <w:uiPriority w:val="6"/>
    <w:rPr>
      <w:kern w:val="1"/>
      <w:sz w:val="24"/>
    </w:rPr>
  </w:style>
  <w:style w:type="character" w:customStyle="1" w:styleId="286">
    <w:name w:val="tw4winExternal"/>
    <w:qFormat/>
    <w:uiPriority w:val="0"/>
    <w:rPr>
      <w:rFonts w:ascii="Courier New" w:hAnsi="Courier New" w:cs="Courier New"/>
      <w:color w:val="808080"/>
      <w:lang w:val="en-US" w:eastAsia="zh-CN"/>
    </w:rPr>
  </w:style>
  <w:style w:type="character" w:customStyle="1" w:styleId="287">
    <w:name w:val="标题 4 Char1"/>
    <w:qFormat/>
    <w:uiPriority w:val="9"/>
    <w:rPr>
      <w:rFonts w:ascii="Cambria" w:hAnsi="Cambria" w:eastAsia="宋体" w:cs="Times New Roman"/>
      <w:b/>
      <w:bCs/>
      <w:kern w:val="2"/>
      <w:sz w:val="28"/>
      <w:szCs w:val="28"/>
    </w:rPr>
  </w:style>
  <w:style w:type="character" w:customStyle="1" w:styleId="288">
    <w:name w:val="批注文字 Char2"/>
    <w:qFormat/>
    <w:uiPriority w:val="99"/>
    <w:rPr>
      <w:rFonts w:ascii="Times New Roman" w:hAnsi="Times New Roman" w:eastAsia="宋体" w:cs="Times New Roman"/>
      <w:snapToGrid w:val="0"/>
      <w:kern w:val="0"/>
      <w:szCs w:val="24"/>
    </w:rPr>
  </w:style>
  <w:style w:type="character" w:customStyle="1" w:styleId="289">
    <w:name w:val="正文文本 2 Char"/>
    <w:qFormat/>
    <w:uiPriority w:val="0"/>
    <w:rPr>
      <w:rFonts w:eastAsia="宋体"/>
      <w:kern w:val="2"/>
      <w:sz w:val="21"/>
      <w:szCs w:val="24"/>
      <w:lang w:val="en-US" w:eastAsia="zh-CN" w:bidi="ar-SA"/>
    </w:rPr>
  </w:style>
  <w:style w:type="character" w:customStyle="1" w:styleId="290">
    <w:name w:val="Ò³Ã¼ Char Char"/>
    <w:qFormat/>
    <w:uiPriority w:val="0"/>
    <w:rPr>
      <w:rFonts w:eastAsia="宋体"/>
      <w:kern w:val="2"/>
      <w:sz w:val="18"/>
      <w:lang w:val="en-US" w:eastAsia="zh-CN" w:bidi="ar-SA"/>
    </w:rPr>
  </w:style>
  <w:style w:type="character" w:customStyle="1" w:styleId="291">
    <w:name w:val="message1"/>
    <w:qFormat/>
    <w:uiPriority w:val="0"/>
    <w:rPr>
      <w:rFonts w:hint="default" w:ascii="Tahoma" w:hAnsi="Tahoma" w:cs="Tahoma"/>
      <w:sz w:val="18"/>
      <w:szCs w:val="18"/>
    </w:rPr>
  </w:style>
  <w:style w:type="character" w:customStyle="1" w:styleId="292">
    <w:name w:val="Char Char23"/>
    <w:qFormat/>
    <w:uiPriority w:val="6"/>
    <w:rPr>
      <w:color w:val="0000FF"/>
      <w:sz w:val="21"/>
    </w:rPr>
  </w:style>
  <w:style w:type="character" w:customStyle="1" w:styleId="293">
    <w:name w:val="批注框文本 字符"/>
    <w:qFormat/>
    <w:uiPriority w:val="0"/>
    <w:rPr>
      <w:rFonts w:ascii="Arial" w:hAnsi="Arial" w:eastAsia="黑体" w:cs="Arial"/>
      <w:snapToGrid w:val="0"/>
      <w:kern w:val="0"/>
      <w:sz w:val="18"/>
      <w:szCs w:val="18"/>
    </w:rPr>
  </w:style>
  <w:style w:type="character" w:customStyle="1" w:styleId="294">
    <w:name w:val="纯文本 Char2"/>
    <w:semiHidden/>
    <w:qFormat/>
    <w:uiPriority w:val="99"/>
    <w:rPr>
      <w:rFonts w:ascii="宋体" w:hAnsi="Courier New" w:eastAsia="宋体" w:cs="Courier New"/>
    </w:rPr>
  </w:style>
  <w:style w:type="character" w:customStyle="1" w:styleId="295">
    <w:name w:val="Char Char25"/>
    <w:qFormat/>
    <w:uiPriority w:val="6"/>
    <w:rPr>
      <w:rFonts w:ascii="宋体" w:hAnsi="宋体"/>
      <w:kern w:val="1"/>
      <w:sz w:val="24"/>
      <w:lang w:val="zh-CN"/>
    </w:rPr>
  </w:style>
  <w:style w:type="character" w:customStyle="1" w:styleId="296">
    <w:name w:val="Char Char411"/>
    <w:qFormat/>
    <w:uiPriority w:val="0"/>
    <w:rPr>
      <w:rFonts w:eastAsia="宋体"/>
      <w:b/>
      <w:sz w:val="24"/>
      <w:lang w:val="en-GB" w:eastAsia="zh-CN" w:bidi="ar-SA"/>
    </w:rPr>
  </w:style>
  <w:style w:type="character" w:customStyle="1" w:styleId="297">
    <w:name w:val="Heading 7 Char"/>
    <w:qFormat/>
    <w:locked/>
    <w:uiPriority w:val="0"/>
    <w:rPr>
      <w:rFonts w:ascii="宋体" w:hAnsi="宋体" w:eastAsia="宋体"/>
      <w:b/>
      <w:bCs/>
      <w:kern w:val="2"/>
      <w:sz w:val="24"/>
      <w:szCs w:val="24"/>
      <w:lang w:val="en-US" w:eastAsia="zh-CN" w:bidi="ar-SA"/>
    </w:rPr>
  </w:style>
  <w:style w:type="character" w:customStyle="1" w:styleId="298">
    <w:name w:val="此正文 Char"/>
    <w:link w:val="299"/>
    <w:qFormat/>
    <w:uiPriority w:val="0"/>
    <w:rPr>
      <w:kern w:val="2"/>
      <w:sz w:val="24"/>
      <w:szCs w:val="24"/>
    </w:rPr>
  </w:style>
  <w:style w:type="paragraph" w:customStyle="1" w:styleId="299">
    <w:name w:val="此正文"/>
    <w:basedOn w:val="1"/>
    <w:link w:val="298"/>
    <w:qFormat/>
    <w:uiPriority w:val="0"/>
    <w:pPr>
      <w:adjustRightInd/>
      <w:spacing w:line="360" w:lineRule="auto"/>
      <w:ind w:firstLine="200" w:firstLineChars="200"/>
    </w:pPr>
    <w:rPr>
      <w:sz w:val="24"/>
    </w:rPr>
  </w:style>
  <w:style w:type="character" w:customStyle="1" w:styleId="300">
    <w:name w:val="Char Char2"/>
    <w:qFormat/>
    <w:uiPriority w:val="0"/>
    <w:rPr>
      <w:rFonts w:eastAsia="宋体"/>
      <w:b/>
      <w:bCs/>
      <w:kern w:val="2"/>
      <w:sz w:val="21"/>
      <w:szCs w:val="24"/>
      <w:lang w:val="en-US" w:eastAsia="zh-CN" w:bidi="ar-SA"/>
    </w:rPr>
  </w:style>
  <w:style w:type="character" w:customStyle="1" w:styleId="301">
    <w:name w:val="Footer-Even Char1"/>
    <w:qFormat/>
    <w:uiPriority w:val="0"/>
    <w:rPr>
      <w:rFonts w:eastAsia="宋体"/>
      <w:kern w:val="2"/>
      <w:sz w:val="18"/>
      <w:szCs w:val="18"/>
      <w:lang w:val="en-US" w:eastAsia="zh-CN" w:bidi="ar-SA"/>
    </w:rPr>
  </w:style>
  <w:style w:type="character" w:customStyle="1" w:styleId="302">
    <w:name w:val="Char Char29"/>
    <w:qFormat/>
    <w:uiPriority w:val="6"/>
    <w:rPr>
      <w:rFonts w:ascii="Arial" w:hAnsi="Arial" w:eastAsia="微软雅黑"/>
      <w:b/>
      <w:kern w:val="1"/>
      <w:sz w:val="44"/>
      <w:szCs w:val="32"/>
      <w:lang w:val="en-US" w:eastAsia="zh-CN" w:bidi="ar-SA"/>
    </w:rPr>
  </w:style>
  <w:style w:type="character" w:customStyle="1" w:styleId="303">
    <w:name w:val="font81"/>
    <w:qFormat/>
    <w:uiPriority w:val="0"/>
    <w:rPr>
      <w:rFonts w:ascii="微软雅黑" w:hAnsi="微软雅黑" w:eastAsia="微软雅黑" w:cs="微软雅黑"/>
      <w:color w:val="000000"/>
      <w:sz w:val="20"/>
      <w:szCs w:val="20"/>
      <w:u w:val="none"/>
    </w:rPr>
  </w:style>
  <w:style w:type="character" w:customStyle="1" w:styleId="304">
    <w:name w:val="Char Char312"/>
    <w:qFormat/>
    <w:uiPriority w:val="0"/>
    <w:rPr>
      <w:rFonts w:ascii="Times New Roman" w:hAnsi="Times New Roman" w:eastAsia="宋体" w:cs="Times New Roman"/>
      <w:b/>
      <w:kern w:val="2"/>
      <w:sz w:val="32"/>
      <w:szCs w:val="24"/>
      <w:lang w:val="en-US" w:eastAsia="zh-CN" w:bidi="ar-SA"/>
    </w:rPr>
  </w:style>
  <w:style w:type="character" w:customStyle="1" w:styleId="305">
    <w:name w:val="t21"/>
    <w:qFormat/>
    <w:uiPriority w:val="0"/>
    <w:rPr>
      <w:rFonts w:ascii="仿宋_GB2312" w:eastAsia="微软雅黑"/>
      <w:b/>
      <w:kern w:val="2"/>
      <w:sz w:val="23"/>
      <w:szCs w:val="23"/>
      <w:lang w:val="en-US" w:eastAsia="zh-CN" w:bidi="ar-SA"/>
    </w:rPr>
  </w:style>
  <w:style w:type="character" w:customStyle="1" w:styleId="306">
    <w:name w:val="样式8 Char"/>
    <w:qFormat/>
    <w:uiPriority w:val="0"/>
    <w:rPr>
      <w:rFonts w:ascii="仿宋_GB2312" w:hAnsi="宋体" w:eastAsia="仿宋_GB2312"/>
      <w:b/>
      <w:bCs/>
      <w:kern w:val="2"/>
      <w:sz w:val="24"/>
      <w:szCs w:val="24"/>
    </w:rPr>
  </w:style>
  <w:style w:type="character" w:customStyle="1" w:styleId="307">
    <w:name w:val="表格 Char Char"/>
    <w:qFormat/>
    <w:uiPriority w:val="0"/>
    <w:rPr>
      <w:rFonts w:ascii="宋体" w:hAnsi="宋体" w:eastAsia="宋体"/>
      <w:lang w:bidi="ar-SA"/>
    </w:rPr>
  </w:style>
  <w:style w:type="character" w:customStyle="1" w:styleId="308">
    <w:name w:val="正文文本 字符1"/>
    <w:qFormat/>
    <w:uiPriority w:val="0"/>
    <w:rPr>
      <w:rFonts w:ascii="Calibri" w:hAnsi="Calibri" w:eastAsia="黑体" w:cs="Arial"/>
      <w:snapToGrid w:val="0"/>
      <w:kern w:val="2"/>
      <w:sz w:val="28"/>
      <w:szCs w:val="21"/>
    </w:rPr>
  </w:style>
  <w:style w:type="character" w:customStyle="1" w:styleId="309">
    <w:name w:val="标题 6 Char1"/>
    <w:qFormat/>
    <w:uiPriority w:val="0"/>
    <w:rPr>
      <w:rFonts w:ascii="Arial" w:hAnsi="Arial" w:eastAsia="黑体" w:cs="Times New Roman"/>
      <w:b/>
      <w:sz w:val="24"/>
      <w:szCs w:val="20"/>
      <w:lang w:bidi="ar-SA"/>
    </w:rPr>
  </w:style>
  <w:style w:type="character" w:customStyle="1" w:styleId="310">
    <w:name w:val="带编号样式 Char"/>
    <w:qFormat/>
    <w:uiPriority w:val="0"/>
    <w:rPr>
      <w:rFonts w:ascii="仿宋_GB2312" w:eastAsia="仿宋_GB2312"/>
      <w:color w:val="000000"/>
      <w:sz w:val="24"/>
      <w:lang w:bidi="ar-SA"/>
    </w:rPr>
  </w:style>
  <w:style w:type="character" w:customStyle="1" w:styleId="311">
    <w:name w:val="unnamed31"/>
    <w:qFormat/>
    <w:uiPriority w:val="0"/>
    <w:rPr>
      <w:rFonts w:ascii="Tahoma" w:hAnsi="Tahoma" w:eastAsia="宋体"/>
      <w:b/>
      <w:kern w:val="2"/>
      <w:sz w:val="24"/>
      <w:szCs w:val="32"/>
      <w:u w:val="none"/>
      <w:lang w:val="en-US" w:eastAsia="zh-CN" w:bidi="ar-SA"/>
    </w:rPr>
  </w:style>
  <w:style w:type="character" w:customStyle="1" w:styleId="312">
    <w:name w:val="正文首行缩进 Char Char Char Char Char Char1"/>
    <w:qFormat/>
    <w:uiPriority w:val="0"/>
    <w:rPr>
      <w:rFonts w:ascii="宋体" w:eastAsia="宋体"/>
      <w:kern w:val="2"/>
      <w:sz w:val="24"/>
      <w:szCs w:val="24"/>
      <w:lang w:val="zh-CN" w:bidi="ar-SA"/>
    </w:rPr>
  </w:style>
  <w:style w:type="character" w:customStyle="1" w:styleId="313">
    <w:name w:val="文本正文 Char Char"/>
    <w:qFormat/>
    <w:locked/>
    <w:uiPriority w:val="0"/>
    <w:rPr>
      <w:sz w:val="24"/>
      <w:lang w:bidi="ar-SA"/>
    </w:rPr>
  </w:style>
  <w:style w:type="character" w:customStyle="1" w:styleId="314">
    <w:name w:val="正文缩进 字符"/>
    <w:qFormat/>
    <w:uiPriority w:val="0"/>
    <w:rPr>
      <w:rFonts w:ascii="宋体" w:eastAsia="宋体"/>
      <w:snapToGrid w:val="0"/>
      <w:color w:val="000000"/>
      <w:kern w:val="28"/>
      <w:sz w:val="28"/>
      <w:lang w:val="en-US" w:eastAsia="zh-CN" w:bidi="ar-SA"/>
    </w:rPr>
  </w:style>
  <w:style w:type="character" w:customStyle="1" w:styleId="315">
    <w:name w:val="样式 样式 标题 4h4H4Fab-4T5Ref Heading 1rh1Heading sqlsect 1.2.3.... +... Char"/>
    <w:link w:val="316"/>
    <w:qFormat/>
    <w:uiPriority w:val="0"/>
    <w:rPr>
      <w:rFonts w:ascii="微软雅黑" w:hAnsi="微软雅黑" w:eastAsia="微软雅黑"/>
      <w:b/>
      <w:bCs/>
      <w:kern w:val="2"/>
      <w:sz w:val="24"/>
      <w:szCs w:val="28"/>
    </w:rPr>
  </w:style>
  <w:style w:type="paragraph" w:customStyle="1" w:styleId="316">
    <w:name w:val="样式 样式 标题 4h4H4Fab-4T5Ref Heading 1rh1Heading sqlsect 1.2.3.... +..."/>
    <w:basedOn w:val="317"/>
    <w:link w:val="315"/>
    <w:qFormat/>
    <w:uiPriority w:val="0"/>
    <w:pPr>
      <w:tabs>
        <w:tab w:val="left" w:pos="2356"/>
      </w:tabs>
    </w:pPr>
  </w:style>
  <w:style w:type="paragraph" w:customStyle="1" w:styleId="317">
    <w:name w:val="样式 标题 4h4H4Fab-4T5Ref Heading 1rh1Heading sqlsect 1.2.3...."/>
    <w:basedOn w:val="5"/>
    <w:link w:val="3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8">
    <w:name w:val="样式 标题 4h4H4Fab-4T5Ref Heading 1rh1Heading sqlsect 1.2.3.... Char"/>
    <w:link w:val="317"/>
    <w:qFormat/>
    <w:uiPriority w:val="0"/>
    <w:rPr>
      <w:rFonts w:ascii="微软雅黑" w:hAnsi="微软雅黑" w:eastAsia="微软雅黑"/>
      <w:b/>
      <w:bCs/>
      <w:kern w:val="2"/>
      <w:sz w:val="24"/>
      <w:szCs w:val="28"/>
    </w:rPr>
  </w:style>
  <w:style w:type="character" w:customStyle="1" w:styleId="319">
    <w:name w:val="正文非缩进 Char"/>
    <w:qFormat/>
    <w:uiPriority w:val="0"/>
    <w:rPr>
      <w:rFonts w:ascii="宋体" w:eastAsia="宋体"/>
      <w:snapToGrid w:val="0"/>
      <w:color w:val="000000"/>
      <w:kern w:val="28"/>
      <w:sz w:val="28"/>
      <w:lang w:val="en-US" w:eastAsia="zh-CN" w:bidi="ar-SA"/>
    </w:rPr>
  </w:style>
  <w:style w:type="character" w:customStyle="1" w:styleId="320">
    <w:name w:val="Char Char5"/>
    <w:qFormat/>
    <w:uiPriority w:val="0"/>
    <w:rPr>
      <w:rFonts w:ascii="宋体" w:hAnsi="Courier New" w:eastAsia="宋体"/>
      <w:kern w:val="2"/>
      <w:sz w:val="21"/>
      <w:lang w:val="en-US" w:eastAsia="zh-CN"/>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0"/>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gray6"/>
    <w:qFormat/>
    <w:uiPriority w:val="0"/>
    <w:rPr>
      <w:rFonts w:ascii="Arial" w:hAnsi="Arial" w:eastAsia="黑体" w:cs="Arial"/>
      <w:snapToGrid w:val="0"/>
      <w:kern w:val="0"/>
      <w:szCs w:val="21"/>
    </w:rPr>
  </w:style>
  <w:style w:type="character" w:customStyle="1" w:styleId="431">
    <w:name w:val="hui"/>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sz w:val="24"/>
      <w:lang w:val="en-US" w:eastAsia="zh-CN" w:bidi="ar-SA"/>
    </w:rPr>
  </w:style>
  <w:style w:type="paragraph" w:styleId="482">
    <w:name w:val="No Spacing"/>
    <w:basedOn w:val="1"/>
    <w:link w:val="483"/>
    <w:qFormat/>
    <w:uiPriority w:val="99"/>
    <w:rPr>
      <w:szCs w:val="22"/>
    </w:rPr>
  </w:style>
  <w:style w:type="character" w:customStyle="1" w:styleId="483">
    <w:name w:val="无间隔 字符"/>
    <w:link w:val="482"/>
    <w:qFormat/>
    <w:uiPriority w:val="99"/>
    <w:rPr>
      <w:kern w:val="2"/>
      <w:sz w:val="21"/>
      <w:szCs w:val="22"/>
    </w:rPr>
  </w:style>
  <w:style w:type="paragraph" w:customStyle="1" w:styleId="484">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4"/>
    <w:next w:val="25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54"/>
    <w:next w:val="25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eastAsia="黑体"/>
      <w:sz w:val="21"/>
      <w:lang w:val="en-US" w:eastAsia="zh-CN" w:bidi="ar-SA"/>
    </w:rPr>
  </w:style>
  <w:style w:type="paragraph" w:customStyle="1" w:styleId="640">
    <w:name w:val="段"/>
    <w:qFormat/>
    <w:uiPriority w:val="0"/>
    <w:pPr>
      <w:autoSpaceDE w:val="0"/>
      <w:autoSpaceDN w:val="0"/>
      <w:ind w:firstLine="200" w:firstLineChars="200"/>
      <w:jc w:val="both"/>
    </w:pPr>
    <w:rPr>
      <w:rFonts w:ascii="宋体"/>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708">
    <w:name w:val="Normal0"/>
    <w:qFormat/>
    <w:uiPriority w:val="0"/>
    <w:rPr>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kern w:val="2"/>
      <w:sz w:val="21"/>
      <w:szCs w:val="22"/>
      <w:lang w:val="en-US" w:eastAsia="zh-CN" w:bidi="ar-SA"/>
    </w:rPr>
  </w:style>
  <w:style w:type="paragraph" w:customStyle="1" w:styleId="771">
    <w:name w:val="表文字"/>
    <w:qFormat/>
    <w:uiPriority w:val="0"/>
    <w:rPr>
      <w:rFonts w:ascii="宋体"/>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67">
    <w:name w:val="浅色底纹 - 强调文字颜色 51"/>
    <w:qFormat/>
    <w:uiPriority w:val="0"/>
    <w:rPr>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2"/>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7"/>
    <w:qFormat/>
    <w:uiPriority w:val="34"/>
    <w:pPr>
      <w:adjustRightInd/>
      <w:ind w:firstLine="420" w:firstLineChars="200"/>
    </w:pPr>
  </w:style>
  <w:style w:type="paragraph" w:customStyle="1" w:styleId="948">
    <w:name w:val="正文5"/>
    <w:qFormat/>
    <w:uiPriority w:val="0"/>
    <w:pPr>
      <w:jc w:val="both"/>
    </w:pPr>
    <w:rPr>
      <w:rFonts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50934</Words>
  <Characters>55308</Characters>
  <Lines>446</Lines>
  <Paragraphs>125</Paragraphs>
  <TotalTime>20</TotalTime>
  <ScaleCrop>false</ScaleCrop>
  <LinksUpToDate>false</LinksUpToDate>
  <CharactersWithSpaces>60576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WPS_1701756769</cp:lastModifiedBy>
  <cp:lastPrinted>2022-03-28T04:45:00Z</cp:lastPrinted>
  <dcterms:modified xsi:type="dcterms:W3CDTF">2024-02-22T06:36:01Z</dcterms:modified>
  <cp:revision>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15E494C6EC334CA8BB3D88EDFA915137_13</vt:lpwstr>
  </property>
</Properties>
</file>