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B5" w:rsidRDefault="004C24B5">
      <w:pPr>
        <w:spacing w:line="360" w:lineRule="auto"/>
        <w:jc w:val="center"/>
        <w:rPr>
          <w:rFonts w:ascii="仿宋" w:eastAsia="仿宋" w:hAnsi="仿宋"/>
          <w:b/>
          <w:color w:val="000000"/>
          <w:sz w:val="24"/>
        </w:rPr>
      </w:pPr>
    </w:p>
    <w:p w:rsidR="004C24B5" w:rsidRDefault="004C24B5">
      <w:pPr>
        <w:spacing w:line="360" w:lineRule="auto"/>
        <w:jc w:val="center"/>
        <w:rPr>
          <w:rFonts w:ascii="仿宋" w:eastAsia="仿宋" w:hAnsi="仿宋"/>
          <w:b/>
          <w:color w:val="000000"/>
          <w:sz w:val="24"/>
        </w:rPr>
      </w:pPr>
    </w:p>
    <w:p w:rsidR="004C24B5" w:rsidRDefault="004C24B5">
      <w:pPr>
        <w:adjustRightInd/>
        <w:spacing w:line="360" w:lineRule="auto"/>
        <w:jc w:val="center"/>
        <w:rPr>
          <w:rFonts w:ascii="仿宋" w:eastAsia="仿宋" w:hAnsi="仿宋"/>
          <w:b/>
          <w:color w:val="000000"/>
          <w:sz w:val="44"/>
          <w:szCs w:val="44"/>
        </w:rPr>
      </w:pPr>
    </w:p>
    <w:p w:rsidR="004C24B5" w:rsidRDefault="004C24B5">
      <w:pPr>
        <w:adjustRightInd/>
        <w:spacing w:line="360" w:lineRule="auto"/>
        <w:jc w:val="center"/>
        <w:rPr>
          <w:rFonts w:ascii="仿宋" w:eastAsia="仿宋" w:hAnsi="仿宋"/>
          <w:b/>
          <w:color w:val="000000"/>
          <w:sz w:val="44"/>
          <w:szCs w:val="44"/>
        </w:rPr>
      </w:pPr>
    </w:p>
    <w:p w:rsidR="00A766AC" w:rsidRDefault="00A766AC" w:rsidP="00A766AC">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杭州市公安局滨江区分局安保服</w:t>
      </w:r>
      <w:r w:rsidR="00066918">
        <w:rPr>
          <w:rFonts w:ascii="仿宋" w:eastAsia="仿宋" w:hAnsi="仿宋" w:hint="eastAsia"/>
          <w:b/>
          <w:color w:val="000000"/>
          <w:sz w:val="44"/>
          <w:szCs w:val="44"/>
        </w:rPr>
        <w:t>采购</w:t>
      </w:r>
    </w:p>
    <w:p w:rsidR="004C24B5" w:rsidRDefault="00066918" w:rsidP="00A766AC">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项目</w:t>
      </w:r>
      <w:r w:rsidR="00A766AC">
        <w:rPr>
          <w:rFonts w:ascii="仿宋" w:eastAsia="仿宋" w:hAnsi="仿宋" w:hint="eastAsia"/>
          <w:b/>
          <w:color w:val="000000"/>
          <w:sz w:val="44"/>
          <w:szCs w:val="44"/>
        </w:rPr>
        <w:t>（重招）</w:t>
      </w:r>
    </w:p>
    <w:p w:rsidR="004C24B5" w:rsidRPr="00A766AC" w:rsidRDefault="004C24B5">
      <w:pPr>
        <w:adjustRightInd/>
        <w:spacing w:line="360" w:lineRule="auto"/>
        <w:jc w:val="center"/>
        <w:rPr>
          <w:rFonts w:ascii="仿宋" w:eastAsia="仿宋" w:hAnsi="仿宋"/>
          <w:b/>
          <w:color w:val="000000"/>
          <w:sz w:val="72"/>
          <w:szCs w:val="72"/>
        </w:rPr>
      </w:pPr>
    </w:p>
    <w:p w:rsidR="004C24B5" w:rsidRDefault="00066918">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4C24B5" w:rsidRDefault="00066918">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4C24B5" w:rsidRDefault="004C24B5">
      <w:pPr>
        <w:spacing w:line="360" w:lineRule="auto"/>
        <w:jc w:val="center"/>
        <w:rPr>
          <w:rFonts w:ascii="仿宋" w:eastAsia="仿宋" w:hAnsi="仿宋"/>
          <w:b/>
          <w:color w:val="000000"/>
          <w:sz w:val="24"/>
        </w:rPr>
      </w:pPr>
    </w:p>
    <w:p w:rsidR="004C24B5" w:rsidRDefault="00066918">
      <w:pPr>
        <w:snapToGrid w:val="0"/>
        <w:spacing w:line="360" w:lineRule="auto"/>
        <w:jc w:val="center"/>
        <w:rPr>
          <w:rFonts w:ascii="仿宋" w:eastAsia="仿宋" w:hAnsi="仿宋"/>
          <w:color w:val="000000"/>
          <w:sz w:val="24"/>
        </w:rPr>
      </w:pPr>
      <w:r>
        <w:rPr>
          <w:rFonts w:ascii="仿宋" w:eastAsia="仿宋" w:hAnsi="仿宋" w:hint="eastAsia"/>
          <w:color w:val="000000"/>
          <w:sz w:val="30"/>
          <w:szCs w:val="30"/>
        </w:rPr>
        <w:t>编号:</w:t>
      </w:r>
      <w:r w:rsidR="00A766AC" w:rsidRPr="00A766AC">
        <w:t xml:space="preserve"> </w:t>
      </w:r>
      <w:r w:rsidR="00A766AC" w:rsidRPr="00A766AC">
        <w:rPr>
          <w:rFonts w:ascii="仿宋" w:eastAsia="仿宋" w:hAnsi="仿宋"/>
          <w:color w:val="000000"/>
          <w:sz w:val="30"/>
          <w:szCs w:val="30"/>
        </w:rPr>
        <w:t>BJZFCG-2023-001</w:t>
      </w:r>
    </w:p>
    <w:p w:rsidR="004C24B5" w:rsidRDefault="004C24B5">
      <w:pPr>
        <w:snapToGrid w:val="0"/>
        <w:spacing w:line="360" w:lineRule="auto"/>
        <w:jc w:val="center"/>
        <w:rPr>
          <w:rFonts w:ascii="仿宋" w:eastAsia="仿宋" w:hAnsi="仿宋"/>
          <w:color w:val="000000"/>
          <w:sz w:val="32"/>
          <w:szCs w:val="32"/>
        </w:rPr>
      </w:pPr>
    </w:p>
    <w:p w:rsidR="004C24B5" w:rsidRDefault="004C24B5">
      <w:pPr>
        <w:snapToGrid w:val="0"/>
        <w:spacing w:line="360" w:lineRule="auto"/>
        <w:jc w:val="center"/>
        <w:rPr>
          <w:rFonts w:ascii="仿宋" w:eastAsia="仿宋" w:hAnsi="仿宋"/>
          <w:color w:val="000000"/>
          <w:sz w:val="32"/>
          <w:szCs w:val="32"/>
        </w:rPr>
      </w:pPr>
    </w:p>
    <w:p w:rsidR="004C24B5" w:rsidRDefault="004C24B5">
      <w:pPr>
        <w:rPr>
          <w:rFonts w:ascii="仿宋" w:eastAsia="仿宋" w:hAnsi="仿宋"/>
          <w:color w:val="000000"/>
          <w:sz w:val="32"/>
          <w:szCs w:val="32"/>
        </w:rPr>
      </w:pPr>
    </w:p>
    <w:p w:rsidR="004C24B5" w:rsidRDefault="004C24B5">
      <w:pPr>
        <w:adjustRightInd/>
        <w:spacing w:line="360" w:lineRule="auto"/>
        <w:jc w:val="center"/>
        <w:rPr>
          <w:rFonts w:ascii="仿宋" w:eastAsia="仿宋" w:hAnsi="仿宋"/>
          <w:bCs/>
          <w:color w:val="000000"/>
          <w:sz w:val="32"/>
          <w:szCs w:val="32"/>
        </w:rPr>
      </w:pPr>
    </w:p>
    <w:p w:rsidR="004C24B5" w:rsidRDefault="004C24B5">
      <w:pPr>
        <w:adjustRightInd/>
        <w:spacing w:line="360" w:lineRule="auto"/>
        <w:jc w:val="center"/>
        <w:rPr>
          <w:rFonts w:ascii="仿宋" w:eastAsia="仿宋" w:hAnsi="仿宋"/>
          <w:bCs/>
          <w:color w:val="000000"/>
          <w:sz w:val="32"/>
          <w:szCs w:val="32"/>
        </w:rPr>
      </w:pPr>
    </w:p>
    <w:p w:rsidR="004C24B5" w:rsidRDefault="004C24B5">
      <w:pPr>
        <w:adjustRightInd/>
        <w:spacing w:line="360" w:lineRule="auto"/>
        <w:jc w:val="center"/>
        <w:rPr>
          <w:rFonts w:ascii="仿宋" w:eastAsia="仿宋" w:hAnsi="仿宋"/>
          <w:bCs/>
          <w:color w:val="000000"/>
          <w:sz w:val="32"/>
          <w:szCs w:val="32"/>
        </w:rPr>
      </w:pPr>
    </w:p>
    <w:p w:rsidR="004C24B5" w:rsidRDefault="00066918">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杭州市公安局滨江区分局</w:t>
      </w:r>
    </w:p>
    <w:p w:rsidR="004C24B5" w:rsidRDefault="00066918">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4C24B5" w:rsidRDefault="00066918">
      <w:pPr>
        <w:snapToGrid w:val="0"/>
        <w:spacing w:line="360" w:lineRule="auto"/>
        <w:jc w:val="cente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cs="宋体" w:hint="eastAsia"/>
          <w:color w:val="000000"/>
          <w:sz w:val="30"/>
          <w:szCs w:val="30"/>
        </w:rPr>
        <w:t>〇</w:t>
      </w:r>
      <w:r>
        <w:rPr>
          <w:rFonts w:ascii="仿宋" w:eastAsia="仿宋" w:hAnsi="仿宋" w:hint="eastAsia"/>
          <w:color w:val="000000"/>
          <w:sz w:val="30"/>
          <w:szCs w:val="30"/>
        </w:rPr>
        <w:t>二</w:t>
      </w:r>
      <w:r w:rsidR="00A766AC">
        <w:rPr>
          <w:rFonts w:ascii="仿宋" w:eastAsia="仿宋" w:hAnsi="仿宋" w:hint="eastAsia"/>
          <w:color w:val="000000"/>
          <w:sz w:val="30"/>
          <w:szCs w:val="30"/>
        </w:rPr>
        <w:t>三</w:t>
      </w:r>
      <w:r>
        <w:rPr>
          <w:rFonts w:ascii="仿宋" w:eastAsia="仿宋" w:hAnsi="仿宋" w:hint="eastAsia"/>
          <w:color w:val="000000"/>
          <w:sz w:val="30"/>
          <w:szCs w:val="30"/>
        </w:rPr>
        <w:t>年</w:t>
      </w:r>
      <w:r w:rsidR="00A766AC">
        <w:rPr>
          <w:rFonts w:ascii="仿宋" w:eastAsia="仿宋" w:hAnsi="仿宋" w:hint="eastAsia"/>
          <w:color w:val="000000"/>
          <w:sz w:val="30"/>
          <w:szCs w:val="30"/>
        </w:rPr>
        <w:t>一</w:t>
      </w:r>
      <w:r>
        <w:rPr>
          <w:rFonts w:ascii="仿宋" w:eastAsia="仿宋" w:hAnsi="仿宋" w:hint="eastAsia"/>
          <w:color w:val="000000"/>
          <w:sz w:val="30"/>
          <w:szCs w:val="30"/>
        </w:rPr>
        <w:t>月</w:t>
      </w:r>
      <w:r w:rsidR="00A766AC">
        <w:rPr>
          <w:rFonts w:ascii="仿宋" w:eastAsia="仿宋" w:hAnsi="仿宋" w:hint="eastAsia"/>
          <w:color w:val="000000"/>
          <w:sz w:val="30"/>
          <w:szCs w:val="30"/>
        </w:rPr>
        <w:t>六</w:t>
      </w:r>
      <w:r>
        <w:rPr>
          <w:rFonts w:ascii="仿宋" w:eastAsia="仿宋" w:hAnsi="仿宋" w:hint="eastAsia"/>
          <w:color w:val="000000"/>
          <w:sz w:val="30"/>
          <w:szCs w:val="30"/>
        </w:rPr>
        <w:t>日</w:t>
      </w:r>
      <w:r>
        <w:rPr>
          <w:rFonts w:ascii="仿宋" w:eastAsia="仿宋" w:hAnsi="仿宋" w:hint="eastAsia"/>
          <w:color w:val="000000"/>
          <w:sz w:val="24"/>
        </w:rPr>
        <w:br w:type="page"/>
      </w:r>
      <w:bookmarkStart w:id="0" w:name="_Hlt67893495"/>
      <w:bookmarkEnd w:id="0"/>
      <w:r>
        <w:rPr>
          <w:rFonts w:ascii="仿宋" w:eastAsia="仿宋" w:hAnsi="仿宋" w:hint="eastAsia"/>
          <w:b/>
          <w:color w:val="000000"/>
          <w:sz w:val="48"/>
          <w:szCs w:val="48"/>
        </w:rPr>
        <w:lastRenderedPageBreak/>
        <w:t>目 录</w:t>
      </w:r>
    </w:p>
    <w:p w:rsidR="004C24B5" w:rsidRDefault="004C24B5">
      <w:pPr>
        <w:spacing w:line="360" w:lineRule="auto"/>
        <w:rPr>
          <w:rFonts w:ascii="仿宋" w:eastAsia="仿宋" w:hAnsi="仿宋"/>
          <w:color w:val="000000"/>
          <w:sz w:val="32"/>
          <w:szCs w:val="32"/>
        </w:rPr>
      </w:pPr>
    </w:p>
    <w:p w:rsidR="004C24B5" w:rsidRDefault="004C24B5">
      <w:pPr>
        <w:spacing w:line="360" w:lineRule="auto"/>
        <w:rPr>
          <w:rFonts w:ascii="仿宋" w:eastAsia="仿宋" w:hAnsi="仿宋"/>
          <w:color w:val="000000"/>
          <w:sz w:val="32"/>
          <w:szCs w:val="32"/>
        </w:rPr>
      </w:pPr>
    </w:p>
    <w:p w:rsidR="004C24B5" w:rsidRDefault="00066918">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4C24B5" w:rsidRDefault="00066918">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4C24B5" w:rsidRDefault="00066918">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4C24B5" w:rsidRDefault="00066918">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4C24B5" w:rsidRDefault="00066918">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r>
        <w:rPr>
          <w:rFonts w:ascii="仿宋" w:eastAsia="仿宋" w:hAnsi="仿宋" w:cs="仿宋_GB2312" w:hint="eastAsia"/>
          <w:color w:val="000000"/>
          <w:sz w:val="32"/>
          <w:szCs w:val="32"/>
        </w:rPr>
        <w:t>拟签订的合同文本</w:t>
      </w:r>
    </w:p>
    <w:p w:rsidR="004C24B5" w:rsidRDefault="00066918">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4C24B5" w:rsidRDefault="004C24B5" w:rsidP="00E52CB1">
      <w:pPr>
        <w:spacing w:line="360" w:lineRule="auto"/>
        <w:ind w:firstLineChars="229" w:firstLine="550"/>
        <w:rPr>
          <w:rFonts w:ascii="仿宋" w:eastAsia="仿宋" w:hAnsi="仿宋"/>
          <w:color w:val="000000"/>
          <w:sz w:val="24"/>
        </w:rPr>
      </w:pPr>
      <w:bookmarkStart w:id="1" w:name="_Hlt91233176"/>
      <w:bookmarkStart w:id="2" w:name="_Toc91899869"/>
      <w:bookmarkEnd w:id="1"/>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rsidP="00E52CB1">
      <w:pPr>
        <w:spacing w:line="360" w:lineRule="auto"/>
        <w:ind w:firstLineChars="229" w:firstLine="550"/>
        <w:rPr>
          <w:rFonts w:ascii="仿宋" w:eastAsia="仿宋" w:hAnsi="仿宋"/>
          <w:color w:val="000000"/>
          <w:sz w:val="24"/>
        </w:rPr>
      </w:pPr>
    </w:p>
    <w:p w:rsidR="004C24B5" w:rsidRDefault="004C24B5">
      <w:pPr>
        <w:spacing w:line="360" w:lineRule="auto"/>
        <w:rPr>
          <w:rFonts w:ascii="仿宋" w:eastAsia="仿宋" w:hAnsi="仿宋"/>
          <w:color w:val="000000"/>
          <w:sz w:val="24"/>
        </w:rPr>
      </w:pPr>
    </w:p>
    <w:p w:rsidR="004C24B5" w:rsidRDefault="00066918">
      <w:pPr>
        <w:adjustRightInd/>
        <w:spacing w:line="360" w:lineRule="auto"/>
        <w:jc w:val="center"/>
        <w:outlineLvl w:val="0"/>
        <w:rPr>
          <w:rFonts w:ascii="仿宋" w:eastAsia="仿宋" w:hAnsi="仿宋"/>
          <w:b/>
          <w:color w:val="000000"/>
          <w:sz w:val="36"/>
          <w:szCs w:val="20"/>
        </w:rPr>
      </w:pPr>
      <w:bookmarkStart w:id="3" w:name="第一部分"/>
      <w:r>
        <w:rPr>
          <w:rFonts w:ascii="仿宋" w:eastAsia="仿宋" w:hAnsi="仿宋" w:hint="eastAsia"/>
          <w:b/>
          <w:color w:val="000000"/>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hint="eastAsia"/>
          <w:b/>
          <w:color w:val="000000"/>
          <w:sz w:val="36"/>
          <w:szCs w:val="20"/>
        </w:rPr>
        <w:lastRenderedPageBreak/>
        <w:t>第一部分招标公告</w:t>
      </w:r>
    </w:p>
    <w:p w:rsidR="004C24B5" w:rsidRDefault="00066918">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4C24B5" w:rsidRDefault="00066918">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Pr>
          <w:rFonts w:ascii="仿宋" w:eastAsia="仿宋" w:hAnsi="仿宋" w:hint="eastAsia"/>
          <w:b/>
          <w:color w:val="000000"/>
          <w:sz w:val="24"/>
          <w:u w:val="single"/>
        </w:rPr>
        <w:t>杭州市公安局滨江区分局安保服务采购项目</w:t>
      </w:r>
      <w:r w:rsidR="00A766AC">
        <w:rPr>
          <w:rFonts w:ascii="仿宋" w:eastAsia="仿宋" w:hAnsi="仿宋" w:hint="eastAsia"/>
          <w:b/>
          <w:color w:val="000000"/>
          <w:sz w:val="24"/>
          <w:u w:val="single"/>
        </w:rPr>
        <w:t>（重招）</w:t>
      </w:r>
      <w:r>
        <w:rPr>
          <w:rFonts w:ascii="仿宋" w:eastAsia="仿宋" w:hAnsi="仿宋" w:hint="eastAsia"/>
          <w:color w:val="000000"/>
          <w:sz w:val="24"/>
        </w:rPr>
        <w:t>招标项目的潜在投标人应在政采云平台（https://www.zcygov.cn/）获取（下载）招标文件，并于202</w:t>
      </w:r>
      <w:r w:rsidR="00AF36F1">
        <w:rPr>
          <w:rFonts w:ascii="仿宋" w:eastAsia="仿宋" w:hAnsi="仿宋" w:hint="eastAsia"/>
          <w:color w:val="000000"/>
          <w:sz w:val="24"/>
        </w:rPr>
        <w:t>3</w:t>
      </w:r>
      <w:r>
        <w:rPr>
          <w:rFonts w:ascii="仿宋" w:eastAsia="仿宋" w:hAnsi="仿宋" w:hint="eastAsia"/>
          <w:bCs/>
          <w:color w:val="000000"/>
          <w:sz w:val="24"/>
          <w:u w:val="single"/>
        </w:rPr>
        <w:t>年</w:t>
      </w:r>
      <w:r w:rsidR="00AF36F1">
        <w:rPr>
          <w:rFonts w:ascii="仿宋" w:eastAsia="仿宋" w:hAnsi="仿宋" w:hint="eastAsia"/>
          <w:bCs/>
          <w:color w:val="000000"/>
          <w:sz w:val="24"/>
          <w:u w:val="single"/>
        </w:rPr>
        <w:t>0</w:t>
      </w:r>
      <w:r w:rsidR="00A766AC">
        <w:rPr>
          <w:rFonts w:ascii="仿宋" w:eastAsia="仿宋" w:hAnsi="仿宋" w:hint="eastAsia"/>
          <w:bCs/>
          <w:color w:val="000000"/>
          <w:sz w:val="24"/>
          <w:u w:val="single"/>
        </w:rPr>
        <w:t>2</w:t>
      </w:r>
      <w:r>
        <w:rPr>
          <w:rFonts w:ascii="仿宋" w:eastAsia="仿宋" w:hAnsi="仿宋" w:hint="eastAsia"/>
          <w:bCs/>
          <w:color w:val="000000"/>
          <w:sz w:val="24"/>
          <w:u w:val="single"/>
        </w:rPr>
        <w:t>月</w:t>
      </w:r>
      <w:r w:rsidR="00AF36F1">
        <w:rPr>
          <w:rFonts w:ascii="仿宋" w:eastAsia="仿宋" w:hAnsi="仿宋" w:hint="eastAsia"/>
          <w:bCs/>
          <w:color w:val="000000"/>
          <w:sz w:val="24"/>
          <w:u w:val="single"/>
        </w:rPr>
        <w:t>0</w:t>
      </w:r>
      <w:r w:rsidR="00A766AC">
        <w:rPr>
          <w:rFonts w:ascii="仿宋" w:eastAsia="仿宋" w:hAnsi="仿宋" w:hint="eastAsia"/>
          <w:bCs/>
          <w:color w:val="000000"/>
          <w:sz w:val="24"/>
          <w:u w:val="single"/>
        </w:rPr>
        <w:t>3</w:t>
      </w:r>
      <w:r>
        <w:rPr>
          <w:rFonts w:ascii="仿宋" w:eastAsia="仿宋" w:hAnsi="仿宋" w:hint="eastAsia"/>
          <w:bCs/>
          <w:color w:val="000000"/>
          <w:sz w:val="24"/>
          <w:u w:val="single"/>
        </w:rPr>
        <w:t>日09点30分00秒</w:t>
      </w:r>
      <w:r>
        <w:rPr>
          <w:rFonts w:ascii="仿宋" w:eastAsia="仿宋" w:hAnsi="仿宋" w:hint="eastAsia"/>
          <w:bCs/>
          <w:color w:val="000000"/>
          <w:sz w:val="24"/>
        </w:rPr>
        <w:t>（北京时间）前</w:t>
      </w:r>
      <w:r>
        <w:rPr>
          <w:rFonts w:ascii="仿宋" w:eastAsia="仿宋" w:hAnsi="仿宋" w:hint="eastAsia"/>
          <w:color w:val="000000"/>
          <w:sz w:val="24"/>
        </w:rPr>
        <w:t>递交（上传）投标文件。</w:t>
      </w:r>
    </w:p>
    <w:p w:rsidR="004C24B5" w:rsidRPr="00AF36F1" w:rsidRDefault="004C24B5">
      <w:pPr>
        <w:spacing w:line="360" w:lineRule="auto"/>
        <w:rPr>
          <w:rFonts w:ascii="仿宋" w:eastAsia="仿宋" w:hAnsi="仿宋"/>
          <w:color w:val="000000"/>
          <w:sz w:val="24"/>
        </w:rPr>
      </w:pPr>
    </w:p>
    <w:p w:rsidR="004C24B5" w:rsidRDefault="00066918">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4C24B5" w:rsidRDefault="00066918">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w:t>
      </w:r>
      <w:r>
        <w:rPr>
          <w:rFonts w:ascii="仿宋" w:eastAsia="仿宋" w:hAnsi="仿宋"/>
          <w:color w:val="000000"/>
          <w:sz w:val="24"/>
          <w:szCs w:val="24"/>
        </w:rPr>
        <w:t>BJZFCG-20</w:t>
      </w:r>
      <w:r w:rsidR="00A766AC">
        <w:rPr>
          <w:rFonts w:ascii="仿宋" w:eastAsia="仿宋" w:hAnsi="仿宋" w:hint="eastAsia"/>
          <w:color w:val="000000"/>
          <w:sz w:val="24"/>
          <w:szCs w:val="24"/>
        </w:rPr>
        <w:t>23</w:t>
      </w:r>
      <w:r>
        <w:rPr>
          <w:rFonts w:ascii="仿宋" w:eastAsia="仿宋" w:hAnsi="仿宋"/>
          <w:color w:val="000000"/>
          <w:sz w:val="24"/>
          <w:szCs w:val="24"/>
        </w:rPr>
        <w:t>-0</w:t>
      </w:r>
      <w:r w:rsidR="00A766AC">
        <w:rPr>
          <w:rFonts w:ascii="仿宋" w:eastAsia="仿宋" w:hAnsi="仿宋" w:hint="eastAsia"/>
          <w:color w:val="000000"/>
          <w:sz w:val="24"/>
          <w:szCs w:val="24"/>
        </w:rPr>
        <w:t>01</w:t>
      </w:r>
      <w:r>
        <w:rPr>
          <w:rFonts w:ascii="仿宋" w:eastAsia="仿宋" w:hAnsi="仿宋"/>
          <w:color w:val="000000"/>
          <w:sz w:val="24"/>
          <w:szCs w:val="24"/>
        </w:rPr>
        <w:t>。</w:t>
      </w:r>
    </w:p>
    <w:p w:rsidR="004C24B5" w:rsidRDefault="00066918">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w:t>
      </w:r>
      <w:r>
        <w:rPr>
          <w:rFonts w:ascii="仿宋" w:eastAsia="仿宋" w:hAnsi="仿宋" w:hint="eastAsia"/>
          <w:color w:val="000000"/>
          <w:sz w:val="24"/>
          <w:szCs w:val="24"/>
        </w:rPr>
        <w:t>杭州市公安局滨江区分局安保服务采购项目</w:t>
      </w:r>
      <w:r w:rsidR="00A766AC">
        <w:rPr>
          <w:rFonts w:ascii="仿宋" w:eastAsia="仿宋" w:hAnsi="仿宋" w:hint="eastAsia"/>
          <w:color w:val="000000"/>
          <w:sz w:val="24"/>
          <w:szCs w:val="24"/>
        </w:rPr>
        <w:t>（重招）</w:t>
      </w:r>
      <w:r>
        <w:rPr>
          <w:rFonts w:ascii="仿宋" w:eastAsia="仿宋" w:hAnsi="仿宋" w:hint="eastAsia"/>
          <w:color w:val="000000"/>
          <w:sz w:val="24"/>
          <w:szCs w:val="24"/>
        </w:rPr>
        <w:t>。</w:t>
      </w:r>
    </w:p>
    <w:p w:rsidR="004C24B5" w:rsidRDefault="00066918">
      <w:pPr>
        <w:spacing w:line="360" w:lineRule="auto"/>
        <w:rPr>
          <w:rFonts w:ascii="仿宋" w:eastAsia="仿宋" w:hAnsi="仿宋"/>
          <w:snapToGrid w:val="0"/>
          <w:sz w:val="24"/>
        </w:rPr>
      </w:pPr>
      <w:r>
        <w:rPr>
          <w:rFonts w:ascii="仿宋" w:eastAsia="仿宋" w:hAnsi="仿宋" w:hint="eastAsia"/>
          <w:b/>
          <w:color w:val="000000"/>
          <w:sz w:val="24"/>
          <w:lang w:val="zh-CN"/>
        </w:rPr>
        <w:t>3.预算金额：</w:t>
      </w:r>
      <w:r>
        <w:rPr>
          <w:rFonts w:ascii="仿宋" w:eastAsia="仿宋" w:hAnsi="仿宋" w:hint="eastAsia"/>
          <w:snapToGrid w:val="0"/>
          <w:sz w:val="24"/>
        </w:rPr>
        <w:t>人民币</w:t>
      </w:r>
      <w:r>
        <w:rPr>
          <w:rFonts w:ascii="仿宋" w:eastAsia="仿宋" w:hAnsi="仿宋" w:hint="eastAsia"/>
          <w:snapToGrid w:val="0"/>
          <w:sz w:val="24"/>
          <w:u w:val="single"/>
        </w:rPr>
        <w:t>900</w:t>
      </w:r>
      <w:r>
        <w:rPr>
          <w:rFonts w:ascii="仿宋" w:eastAsia="仿宋" w:hAnsi="仿宋" w:hint="eastAsia"/>
          <w:snapToGrid w:val="0"/>
          <w:sz w:val="24"/>
        </w:rPr>
        <w:t>万元。总预算金额为2年服务期的预算价，单年度预算最高限价为450万元。一年服务期满经年度考核合格的，可续签合同，合同一年一签，最长不超过2年。</w:t>
      </w:r>
    </w:p>
    <w:p w:rsidR="004C24B5" w:rsidRDefault="00066918">
      <w:pPr>
        <w:spacing w:line="360" w:lineRule="auto"/>
        <w:rPr>
          <w:rFonts w:ascii="仿宋" w:eastAsia="仿宋" w:hAnsi="仿宋" w:cs="仿宋_GB2312"/>
          <w:sz w:val="24"/>
        </w:rPr>
      </w:pPr>
      <w:r>
        <w:rPr>
          <w:rFonts w:ascii="仿宋" w:eastAsia="仿宋" w:hAnsi="仿宋" w:cs="仿宋_GB2312" w:hint="eastAsia"/>
          <w:b/>
          <w:sz w:val="24"/>
        </w:rPr>
        <w:t>4.最高限价：</w:t>
      </w:r>
      <w:r>
        <w:rPr>
          <w:rFonts w:ascii="仿宋" w:eastAsia="仿宋" w:hAnsi="仿宋" w:hint="eastAsia"/>
          <w:snapToGrid w:val="0"/>
          <w:color w:val="000000"/>
          <w:sz w:val="24"/>
        </w:rPr>
        <w:t xml:space="preserve">人民币 </w:t>
      </w:r>
      <w:r>
        <w:rPr>
          <w:rFonts w:ascii="仿宋" w:eastAsia="仿宋" w:hAnsi="仿宋" w:hint="eastAsia"/>
          <w:snapToGrid w:val="0"/>
          <w:color w:val="000000"/>
          <w:sz w:val="24"/>
          <w:u w:val="single"/>
        </w:rPr>
        <w:t>900</w:t>
      </w:r>
      <w:r>
        <w:rPr>
          <w:rFonts w:ascii="仿宋" w:eastAsia="仿宋" w:hAnsi="仿宋" w:hint="eastAsia"/>
          <w:snapToGrid w:val="0"/>
          <w:color w:val="000000"/>
          <w:sz w:val="24"/>
        </w:rPr>
        <w:t>万元。（其中单年度限价</w:t>
      </w:r>
      <w:r>
        <w:rPr>
          <w:rFonts w:ascii="仿宋" w:eastAsia="仿宋" w:hAnsi="仿宋" w:hint="eastAsia"/>
          <w:snapToGrid w:val="0"/>
          <w:color w:val="000000"/>
          <w:sz w:val="24"/>
          <w:u w:val="single"/>
        </w:rPr>
        <w:t xml:space="preserve">450万元 </w:t>
      </w:r>
      <w:r>
        <w:rPr>
          <w:rFonts w:ascii="仿宋" w:eastAsia="仿宋" w:hAnsi="仿宋" w:hint="eastAsia"/>
          <w:snapToGrid w:val="0"/>
          <w:color w:val="000000"/>
          <w:sz w:val="24"/>
        </w:rPr>
        <w:t>）。</w:t>
      </w:r>
    </w:p>
    <w:p w:rsidR="004C24B5" w:rsidRDefault="00066918">
      <w:pPr>
        <w:snapToGrid w:val="0"/>
        <w:spacing w:line="360" w:lineRule="auto"/>
        <w:rPr>
          <w:rFonts w:ascii="仿宋" w:eastAsia="仿宋" w:hAnsi="仿宋"/>
          <w:sz w:val="24"/>
        </w:rPr>
      </w:pPr>
      <w:r>
        <w:rPr>
          <w:rFonts w:ascii="仿宋" w:eastAsia="仿宋" w:hAnsi="仿宋" w:hint="eastAsia"/>
          <w:b/>
          <w:sz w:val="24"/>
        </w:rPr>
        <w:t>5.采购需求：</w:t>
      </w:r>
      <w:r>
        <w:rPr>
          <w:rFonts w:ascii="仿宋" w:eastAsia="仿宋" w:hAnsi="仿宋" w:hint="eastAsia"/>
          <w:sz w:val="24"/>
        </w:rPr>
        <w:t>本次招标安保服务服务范围：分局机关（新老大楼）、（政保）出入境大队、巡（特）警大队、刑侦大队、分局执法办案管理中心、西兴***、长河***、浦沿***、高新***、滨江公安分局看守所(拱墅区公安分局看守所内）、区涉案财物管理中心、白马湖医学集中隔离点。详见招标文件第三部分采购需求。</w:t>
      </w:r>
    </w:p>
    <w:p w:rsidR="004C24B5" w:rsidRDefault="00066918">
      <w:pPr>
        <w:spacing w:line="360" w:lineRule="auto"/>
        <w:rPr>
          <w:rFonts w:ascii="仿宋" w:eastAsia="仿宋" w:hAnsi="仿宋"/>
          <w:snapToGrid w:val="0"/>
          <w:color w:val="000000"/>
          <w:kern w:val="28"/>
          <w:sz w:val="24"/>
        </w:rPr>
      </w:pPr>
      <w:r>
        <w:rPr>
          <w:rFonts w:ascii="仿宋" w:eastAsia="仿宋" w:hAnsi="仿宋" w:hint="eastAsia"/>
          <w:b/>
          <w:snapToGrid w:val="0"/>
          <w:color w:val="000000"/>
          <w:kern w:val="28"/>
          <w:sz w:val="24"/>
        </w:rPr>
        <w:t>6.合同履约期限：</w:t>
      </w:r>
      <w:r>
        <w:rPr>
          <w:rFonts w:ascii="仿宋" w:eastAsia="仿宋" w:hAnsi="仿宋" w:hint="eastAsia"/>
          <w:snapToGrid w:val="0"/>
          <w:color w:val="000000"/>
          <w:kern w:val="28"/>
          <w:sz w:val="24"/>
        </w:rPr>
        <w:t>按招标文件要求执行。</w:t>
      </w:r>
    </w:p>
    <w:p w:rsidR="004C24B5" w:rsidRDefault="00066918">
      <w:pPr>
        <w:widowControl/>
        <w:spacing w:line="360" w:lineRule="auto"/>
        <w:jc w:val="left"/>
        <w:rPr>
          <w:rFonts w:ascii="仿宋" w:eastAsia="仿宋" w:hAnsi="仿宋" w:cs="Vrinda"/>
          <w:color w:val="000000"/>
          <w:sz w:val="24"/>
        </w:rPr>
      </w:pPr>
      <w:r>
        <w:rPr>
          <w:rFonts w:ascii="仿宋_GB2312" w:eastAsia="仿宋_GB2312" w:hAnsi="仿宋" w:hint="eastAsia"/>
          <w:b/>
          <w:sz w:val="24"/>
        </w:rPr>
        <w:t>7.本项目接受联合体投标：</w:t>
      </w:r>
      <w:sdt>
        <w:sdtPr>
          <w:rPr>
            <w:rFonts w:ascii="仿宋_GB2312" w:eastAsia="仿宋_GB2312" w:hAnsi="仿宋" w:cs="Arial" w:hint="eastAsia"/>
            <w:kern w:val="0"/>
            <w:sz w:val="24"/>
          </w:rPr>
          <w:id w:val="24617067"/>
        </w:sdtPr>
        <w:sdtContent>
          <w:sdt>
            <w:sdtPr>
              <w:rPr>
                <w:rFonts w:ascii="仿宋" w:eastAsia="仿宋" w:hAnsi="仿宋" w:cs="Arial" w:hint="eastAsia"/>
                <w:color w:val="000000" w:themeColor="text1"/>
                <w:kern w:val="0"/>
                <w:sz w:val="24"/>
              </w:rPr>
              <w:id w:val="24159970"/>
            </w:sdtPr>
            <w:sdtContent>
              <w:r>
                <w:rPr>
                  <w:rFonts w:ascii="MS Gothic" w:eastAsia="MS Gothic" w:hAnsi="MS Gothic" w:cs="MS Gothic" w:hint="eastAsia"/>
                  <w:color w:val="000000" w:themeColor="text1"/>
                  <w:kern w:val="0"/>
                  <w:sz w:val="24"/>
                </w:rPr>
                <w:t>☑</w:t>
              </w:r>
            </w:sdtContent>
          </w:sdt>
        </w:sdtContent>
      </w:sdt>
      <w:sdt>
        <w:sdtPr>
          <w:rPr>
            <w:rFonts w:ascii="仿宋_GB2312" w:eastAsia="仿宋_GB2312" w:hAnsi="仿宋" w:cs="Arial" w:hint="eastAsia"/>
            <w:kern w:val="0"/>
            <w:sz w:val="24"/>
          </w:rPr>
          <w:id w:val="2035453831"/>
        </w:sdtPr>
        <w:sdtContent>
          <w:sdt>
            <w:sdtPr>
              <w:rPr>
                <w:rFonts w:ascii="仿宋_GB2312" w:eastAsia="仿宋_GB2312" w:hAnsi="仿宋" w:cs="Arial" w:hint="eastAsia"/>
                <w:kern w:val="0"/>
                <w:sz w:val="24"/>
              </w:rPr>
              <w:id w:val="4398714"/>
              <w:showingPlcHdr/>
            </w:sdtPr>
            <w:sdtContent/>
          </w:sdt>
        </w:sdtContent>
      </w:sdt>
      <w:r>
        <w:rPr>
          <w:rFonts w:ascii="仿宋_GB2312" w:eastAsia="仿宋_GB2312" w:hAnsi="仿宋" w:hint="eastAsia"/>
          <w:b/>
          <w:sz w:val="24"/>
        </w:rPr>
        <w:t>是，</w:t>
      </w:r>
      <w:sdt>
        <w:sdtPr>
          <w:rPr>
            <w:rFonts w:ascii="仿宋_GB2312" w:eastAsia="仿宋_GB2312" w:hAnsi="仿宋" w:cs="Arial" w:hint="eastAsia"/>
            <w:kern w:val="0"/>
            <w:sz w:val="24"/>
          </w:rPr>
          <w:id w:val="4552812"/>
        </w:sdtPr>
        <w:sdtContent>
          <w:r>
            <w:rPr>
              <w:rFonts w:ascii="MS Gothic" w:hAnsi="MS Gothic" w:cs="Arial" w:hint="eastAsia"/>
              <w:kern w:val="0"/>
              <w:sz w:val="24"/>
            </w:rPr>
            <w:sym w:font="Wingdings 2" w:char="00A3"/>
          </w:r>
        </w:sdtContent>
      </w:sdt>
      <w:r>
        <w:rPr>
          <w:rFonts w:ascii="仿宋_GB2312" w:eastAsia="仿宋_GB2312" w:hAnsi="仿宋" w:hint="eastAsia"/>
          <w:b/>
          <w:sz w:val="24"/>
        </w:rPr>
        <w:t>否</w:t>
      </w:r>
      <w:r>
        <w:rPr>
          <w:rFonts w:asciiTheme="minorEastAsia" w:eastAsiaTheme="minorEastAsia" w:hAnsiTheme="minorEastAsia" w:cs="Arial" w:hint="eastAsia"/>
          <w:kern w:val="0"/>
          <w:sz w:val="24"/>
        </w:rPr>
        <w:t>。</w:t>
      </w:r>
    </w:p>
    <w:p w:rsidR="004C24B5" w:rsidRDefault="00066918">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4C24B5" w:rsidRDefault="00066918">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4C24B5" w:rsidRDefault="00066918">
      <w:pPr>
        <w:spacing w:line="360" w:lineRule="auto"/>
        <w:ind w:firstLineChars="200"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4C24B5" w:rsidRDefault="00066918">
      <w:pPr>
        <w:spacing w:line="360" w:lineRule="auto"/>
        <w:ind w:firstLineChars="200" w:firstLine="480"/>
        <w:rPr>
          <w:rFonts w:ascii="仿宋" w:eastAsia="仿宋" w:hAnsi="仿宋"/>
          <w:sz w:val="24"/>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w:t>
      </w:r>
      <w:r>
        <w:rPr>
          <w:rFonts w:ascii="仿宋" w:eastAsia="仿宋" w:hAnsi="仿宋" w:hint="eastAsia"/>
          <w:sz w:val="24"/>
        </w:rPr>
        <w:t>落实政府采购政策需满足的资格要求：</w:t>
      </w:r>
    </w:p>
    <w:p w:rsidR="004C24B5" w:rsidRDefault="00C273C1">
      <w:pPr>
        <w:spacing w:line="360" w:lineRule="auto"/>
        <w:ind w:firstLineChars="200" w:firstLine="480"/>
        <w:rPr>
          <w:rFonts w:ascii="仿宋" w:eastAsia="仿宋" w:hAnsi="仿宋"/>
          <w:sz w:val="24"/>
        </w:rPr>
      </w:pPr>
      <w:sdt>
        <w:sdtPr>
          <w:rPr>
            <w:rFonts w:ascii="仿宋" w:eastAsia="仿宋" w:hAnsi="仿宋" w:hint="eastAsia"/>
            <w:sz w:val="24"/>
            <w:szCs w:val="21"/>
          </w:rPr>
          <w:id w:val="1928616923"/>
        </w:sdtPr>
        <w:sdtContent>
          <w:sdt>
            <w:sdtPr>
              <w:rPr>
                <w:rFonts w:ascii="仿宋" w:eastAsia="仿宋" w:hAnsi="仿宋" w:hint="eastAsia"/>
                <w:sz w:val="24"/>
                <w:szCs w:val="21"/>
              </w:rPr>
              <w:id w:val="4552814"/>
            </w:sdtPr>
            <w:sdtContent>
              <w:sdt>
                <w:sdtPr>
                  <w:rPr>
                    <w:rFonts w:ascii="仿宋" w:eastAsia="仿宋" w:hAnsi="仿宋" w:cs="Arial" w:hint="eastAsia"/>
                    <w:kern w:val="0"/>
                    <w:sz w:val="24"/>
                    <w:szCs w:val="21"/>
                  </w:rPr>
                  <w:id w:val="24617069"/>
                </w:sdtPr>
                <w:sdtContent>
                  <w:sdt>
                    <w:sdtPr>
                      <w:rPr>
                        <w:rFonts w:ascii="仿宋" w:eastAsia="仿宋" w:hAnsi="仿宋" w:cs="Arial" w:hint="eastAsia"/>
                        <w:color w:val="000000" w:themeColor="text1"/>
                        <w:kern w:val="0"/>
                        <w:sz w:val="24"/>
                        <w:szCs w:val="21"/>
                      </w:rPr>
                      <w:id w:val="2015648629"/>
                    </w:sdtPr>
                    <w:sdtContent>
                      <w:sdt>
                        <w:sdtPr>
                          <w:rPr>
                            <w:rFonts w:ascii="仿宋" w:eastAsia="仿宋" w:hAnsi="仿宋" w:cs="Arial" w:hint="eastAsia"/>
                            <w:kern w:val="0"/>
                            <w:sz w:val="24"/>
                            <w:szCs w:val="21"/>
                          </w:rPr>
                          <w:id w:val="24169688"/>
                        </w:sdtPr>
                        <w:sdtContent>
                          <w:r w:rsidR="00066918">
                            <w:rPr>
                              <w:rFonts w:ascii="仿宋" w:eastAsia="MS Gothic" w:hAnsi="MS Gothic" w:cs="Arial" w:hint="eastAsia"/>
                              <w:kern w:val="0"/>
                              <w:sz w:val="24"/>
                            </w:rPr>
                            <w:t>☐</w:t>
                          </w:r>
                        </w:sdtContent>
                      </w:sdt>
                    </w:sdtContent>
                  </w:sdt>
                </w:sdtContent>
              </w:sdt>
            </w:sdtContent>
          </w:sdt>
        </w:sdtContent>
      </w:sdt>
      <w:r w:rsidR="00066918">
        <w:rPr>
          <w:rFonts w:ascii="仿宋" w:eastAsia="仿宋" w:hAnsi="仿宋" w:hint="eastAsia"/>
          <w:sz w:val="24"/>
        </w:rPr>
        <w:t>无（注：不得限制大中型企业与小微企业组成联合体参与投标）；</w:t>
      </w:r>
    </w:p>
    <w:p w:rsidR="004C24B5" w:rsidRDefault="00C273C1">
      <w:pPr>
        <w:spacing w:line="360" w:lineRule="auto"/>
        <w:ind w:firstLineChars="200" w:firstLine="480"/>
        <w:rPr>
          <w:rFonts w:ascii="仿宋" w:eastAsia="仿宋" w:hAnsi="仿宋"/>
          <w:sz w:val="24"/>
        </w:rPr>
      </w:pPr>
      <w:sdt>
        <w:sdtPr>
          <w:rPr>
            <w:rFonts w:ascii="仿宋" w:eastAsia="仿宋" w:hAnsi="仿宋" w:cs="Arial" w:hint="eastAsia"/>
            <w:kern w:val="0"/>
            <w:sz w:val="24"/>
          </w:rPr>
          <w:id w:val="4398715"/>
        </w:sdtPr>
        <w:sdtContent>
          <w:r w:rsidR="00066918">
            <w:rPr>
              <w:rFonts w:ascii="仿宋" w:eastAsia="仿宋" w:hAnsi="仿宋" w:cs="Arial" w:hint="eastAsia"/>
              <w:kern w:val="0"/>
              <w:sz w:val="24"/>
            </w:rPr>
            <w:sym w:font="Wingdings" w:char="00FE"/>
          </w:r>
        </w:sdtContent>
      </w:sdt>
      <w:r w:rsidR="00066918">
        <w:rPr>
          <w:rFonts w:ascii="仿宋" w:eastAsia="仿宋" w:hAnsi="仿宋" w:cs="Arial" w:hint="eastAsia"/>
          <w:kern w:val="0"/>
          <w:sz w:val="24"/>
        </w:rPr>
        <w:t>专</w:t>
      </w:r>
      <w:r w:rsidR="00066918">
        <w:rPr>
          <w:rFonts w:ascii="仿宋" w:eastAsia="仿宋" w:hAnsi="仿宋" w:hint="eastAsia"/>
          <w:sz w:val="24"/>
        </w:rPr>
        <w:t>门面向中小企业</w:t>
      </w:r>
    </w:p>
    <w:p w:rsidR="004C24B5" w:rsidRDefault="00C273C1" w:rsidP="00E52CB1">
      <w:pPr>
        <w:spacing w:line="360" w:lineRule="auto"/>
        <w:ind w:firstLineChars="374" w:firstLine="898"/>
        <w:rPr>
          <w:rFonts w:ascii="仿宋" w:eastAsia="仿宋" w:hAnsi="仿宋"/>
          <w:sz w:val="24"/>
        </w:rPr>
      </w:pPr>
      <w:sdt>
        <w:sdtPr>
          <w:rPr>
            <w:rFonts w:ascii="仿宋" w:eastAsia="仿宋" w:hAnsi="仿宋" w:cs="Arial" w:hint="eastAsia"/>
            <w:kern w:val="0"/>
            <w:sz w:val="24"/>
          </w:rPr>
          <w:id w:val="4398716"/>
        </w:sdtPr>
        <w:sdtContent>
          <w:sdt>
            <w:sdtPr>
              <w:rPr>
                <w:rFonts w:ascii="仿宋" w:eastAsia="仿宋" w:hAnsi="仿宋" w:cs="Arial" w:hint="eastAsia"/>
                <w:kern w:val="0"/>
                <w:sz w:val="24"/>
              </w:rPr>
              <w:id w:val="4238829"/>
            </w:sdtPr>
            <w:sdtContent>
              <w:r w:rsidR="00066918">
                <w:rPr>
                  <w:rFonts w:ascii="仿宋" w:eastAsia="仿宋" w:hAnsi="仿宋" w:cs="Arial" w:hint="eastAsia"/>
                  <w:kern w:val="0"/>
                  <w:sz w:val="24"/>
                </w:rPr>
                <w:sym w:font="Wingdings" w:char="00FE"/>
              </w:r>
            </w:sdtContent>
          </w:sdt>
        </w:sdtContent>
      </w:sdt>
      <w:r w:rsidR="00066918">
        <w:rPr>
          <w:rFonts w:ascii="仿宋" w:eastAsia="仿宋" w:hAnsi="仿宋" w:hint="eastAsia"/>
          <w:sz w:val="24"/>
        </w:rPr>
        <w:t>服务全部由符合政策要求的中小企业承接，提供中小企业声明函；</w:t>
      </w:r>
    </w:p>
    <w:p w:rsidR="004C24B5" w:rsidRDefault="00C273C1" w:rsidP="00E52CB1">
      <w:pPr>
        <w:spacing w:line="360" w:lineRule="auto"/>
        <w:ind w:firstLineChars="374" w:firstLine="898"/>
        <w:rPr>
          <w:rFonts w:ascii="仿宋" w:eastAsia="仿宋" w:hAnsi="仿宋"/>
          <w:sz w:val="24"/>
        </w:rPr>
      </w:pPr>
      <w:sdt>
        <w:sdtPr>
          <w:rPr>
            <w:rFonts w:ascii="仿宋" w:eastAsia="仿宋" w:hAnsi="仿宋" w:cs="Arial" w:hint="eastAsia"/>
            <w:kern w:val="0"/>
            <w:sz w:val="24"/>
          </w:rPr>
          <w:id w:val="4398717"/>
        </w:sdtPr>
        <w:sdtContent>
          <w:r w:rsidR="00066918">
            <w:rPr>
              <w:rFonts w:ascii="仿宋" w:eastAsia="仿宋" w:hAnsi="MS Gothic" w:cs="Arial"/>
              <w:kern w:val="0"/>
              <w:sz w:val="24"/>
            </w:rPr>
            <w:t>☐</w:t>
          </w:r>
        </w:sdtContent>
      </w:sdt>
      <w:r w:rsidR="00066918">
        <w:rPr>
          <w:rFonts w:ascii="仿宋" w:eastAsia="仿宋" w:hAnsi="仿宋" w:hint="eastAsia"/>
          <w:sz w:val="24"/>
        </w:rPr>
        <w:t>服务全部由符合政策要求的小微企业承接，提供中小企业声明函；</w:t>
      </w:r>
    </w:p>
    <w:p w:rsidR="004C24B5" w:rsidRDefault="004C24B5">
      <w:pPr>
        <w:rPr>
          <w:rFonts w:ascii="仿宋" w:eastAsia="仿宋" w:hAnsi="仿宋"/>
        </w:rPr>
      </w:pPr>
    </w:p>
    <w:p w:rsidR="004C24B5" w:rsidRDefault="00C273C1">
      <w:pPr>
        <w:spacing w:line="360" w:lineRule="auto"/>
        <w:ind w:firstLineChars="200" w:firstLine="480"/>
        <w:rPr>
          <w:rFonts w:ascii="仿宋" w:eastAsia="仿宋" w:hAnsi="仿宋"/>
          <w:sz w:val="24"/>
        </w:rPr>
      </w:pPr>
      <w:sdt>
        <w:sdtPr>
          <w:rPr>
            <w:rFonts w:ascii="仿宋" w:eastAsia="仿宋" w:hAnsi="仿宋" w:cs="Arial" w:hint="eastAsia"/>
            <w:kern w:val="0"/>
            <w:sz w:val="24"/>
          </w:rPr>
          <w:id w:val="4398718"/>
        </w:sdtPr>
        <w:sdtContent>
          <w:r w:rsidR="00066918">
            <w:rPr>
              <w:rFonts w:ascii="仿宋" w:eastAsia="仿宋" w:hAnsi="MS Gothic" w:cs="Arial"/>
              <w:kern w:val="0"/>
              <w:sz w:val="24"/>
            </w:rPr>
            <w:t>☐</w:t>
          </w:r>
        </w:sdtContent>
      </w:sdt>
      <w:r w:rsidR="00066918">
        <w:rPr>
          <w:rFonts w:ascii="仿宋" w:eastAsia="仿宋" w:hAnsi="仿宋" w:hint="eastAsia"/>
          <w:sz w:val="24"/>
        </w:rPr>
        <w:t>要求以联合体形式参加，提供联合协议和中小企业声明函，联合协议中中小企业合同金额应当达到</w:t>
      </w:r>
      <w:r w:rsidR="00066918">
        <w:rPr>
          <w:rFonts w:ascii="仿宋" w:eastAsia="仿宋" w:hAnsi="仿宋"/>
          <w:sz w:val="24"/>
        </w:rPr>
        <w:t>%，小</w:t>
      </w:r>
      <w:r w:rsidR="00066918">
        <w:rPr>
          <w:rFonts w:ascii="仿宋" w:eastAsia="仿宋" w:hAnsi="仿宋" w:hint="eastAsia"/>
          <w:sz w:val="24"/>
        </w:rPr>
        <w:t>微企业合同金额应当达到</w:t>
      </w:r>
      <w:r w:rsidR="00066918">
        <w:rPr>
          <w:rFonts w:ascii="仿宋" w:eastAsia="仿宋" w:hAnsi="仿宋"/>
          <w:sz w:val="24"/>
        </w:rPr>
        <w:t>%;</w:t>
      </w:r>
      <w:r w:rsidR="00066918">
        <w:rPr>
          <w:rFonts w:ascii="仿宋" w:eastAsia="仿宋" w:hAnsi="仿宋" w:hint="eastAsia"/>
          <w:sz w:val="24"/>
        </w:rPr>
        <w:t>如果供应商本身提供所有标的均由中小企业制造、承建或承接，视同符合了资格条件，无需再与其他中小企业组成联合体参加政府采购活动，无需提供联合协议；</w:t>
      </w:r>
    </w:p>
    <w:p w:rsidR="004C24B5" w:rsidRDefault="00C273C1">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066918">
            <w:rPr>
              <w:rFonts w:ascii="仿宋" w:eastAsia="仿宋" w:hAnsi="MS Gothic" w:cs="Arial"/>
              <w:kern w:val="0"/>
              <w:sz w:val="24"/>
            </w:rPr>
            <w:t>☐</w:t>
          </w:r>
        </w:sdtContent>
      </w:sdt>
      <w:r w:rsidR="00066918">
        <w:rPr>
          <w:rFonts w:ascii="仿宋" w:eastAsia="仿宋" w:hAnsi="仿宋" w:hint="eastAsia"/>
          <w:sz w:val="24"/>
        </w:rPr>
        <w:t>要求合同分包，提供分包意向协议和中小企业声明函，分包意向协议中中小企业合同金额应当达到</w:t>
      </w:r>
      <w:r w:rsidR="00066918">
        <w:rPr>
          <w:rFonts w:ascii="仿宋" w:eastAsia="仿宋" w:hAnsi="仿宋"/>
          <w:sz w:val="24"/>
        </w:rPr>
        <w:t xml:space="preserve">% </w:t>
      </w:r>
      <w:r w:rsidR="00066918">
        <w:rPr>
          <w:rFonts w:ascii="仿宋" w:eastAsia="仿宋" w:hAnsi="仿宋" w:hint="eastAsia"/>
          <w:sz w:val="24"/>
        </w:rPr>
        <w:t>，小微企业合同金额应当达到</w:t>
      </w:r>
      <w:r w:rsidR="00066918">
        <w:rPr>
          <w:rFonts w:ascii="仿宋" w:eastAsia="仿宋" w:hAnsi="仿宋"/>
          <w:sz w:val="24"/>
        </w:rPr>
        <w:t>% ;</w:t>
      </w:r>
      <w:r w:rsidR="00066918">
        <w:rPr>
          <w:rFonts w:ascii="仿宋" w:eastAsia="仿宋" w:hAnsi="仿宋" w:hint="eastAsia"/>
          <w:sz w:val="24"/>
        </w:rPr>
        <w:t>如果供应商本身提供所有标的均由中小企业制造、承建或承接，视同符合了资格条件，无需再向中小企业分包，无需提供分包意向协议；</w:t>
      </w:r>
    </w:p>
    <w:p w:rsidR="004C24B5" w:rsidRDefault="00066918">
      <w:pPr>
        <w:spacing w:line="360" w:lineRule="auto"/>
        <w:ind w:firstLineChars="200" w:firstLine="480"/>
        <w:rPr>
          <w:rFonts w:ascii="仿宋" w:eastAsia="仿宋" w:hAnsi="仿宋"/>
          <w:sz w:val="24"/>
        </w:rPr>
      </w:pPr>
      <w:r>
        <w:rPr>
          <w:rFonts w:ascii="仿宋" w:eastAsia="仿宋" w:hAnsi="仿宋"/>
          <w:sz w:val="24"/>
        </w:rPr>
        <w:t>3.本项目的特定资格要求：无</w:t>
      </w:r>
      <w:r>
        <w:rPr>
          <w:rFonts w:ascii="仿宋" w:eastAsia="仿宋" w:hAnsi="仿宋" w:hint="eastAsia"/>
          <w:sz w:val="24"/>
        </w:rPr>
        <w:t>；</w:t>
      </w:r>
    </w:p>
    <w:p w:rsidR="004C24B5" w:rsidRDefault="00066918">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4C24B5" w:rsidRDefault="00066918">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4C24B5" w:rsidRDefault="00066918">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Pr>
          <w:rFonts w:ascii="仿宋" w:eastAsia="仿宋" w:hAnsi="仿宋" w:cs="仿宋_GB2312" w:hint="eastAsia"/>
          <w:color w:val="000000"/>
          <w:sz w:val="24"/>
        </w:rPr>
        <w:t>202</w:t>
      </w:r>
      <w:r w:rsidR="006A0896">
        <w:rPr>
          <w:rFonts w:ascii="仿宋" w:eastAsia="仿宋" w:hAnsi="仿宋" w:cs="仿宋_GB2312" w:hint="eastAsia"/>
          <w:color w:val="000000"/>
          <w:sz w:val="24"/>
        </w:rPr>
        <w:t>3</w:t>
      </w:r>
      <w:r>
        <w:rPr>
          <w:rFonts w:ascii="仿宋" w:eastAsia="仿宋" w:hAnsi="仿宋" w:cs="仿宋_GB2312" w:hint="eastAsia"/>
          <w:color w:val="000000"/>
          <w:sz w:val="24"/>
        </w:rPr>
        <w:t>年</w:t>
      </w:r>
      <w:r w:rsidR="006A0896">
        <w:rPr>
          <w:rFonts w:ascii="仿宋" w:eastAsia="仿宋" w:hAnsi="仿宋" w:cs="仿宋_GB2312" w:hint="eastAsia"/>
          <w:color w:val="000000"/>
          <w:sz w:val="24"/>
        </w:rPr>
        <w:t>01</w:t>
      </w:r>
      <w:r>
        <w:rPr>
          <w:rFonts w:ascii="仿宋" w:eastAsia="仿宋" w:hAnsi="仿宋" w:cs="仿宋_GB2312" w:hint="eastAsia"/>
          <w:color w:val="000000"/>
          <w:sz w:val="24"/>
        </w:rPr>
        <w:t>月</w:t>
      </w:r>
      <w:r w:rsidR="006A0896">
        <w:rPr>
          <w:rFonts w:ascii="仿宋" w:eastAsia="仿宋" w:hAnsi="仿宋" w:cs="仿宋_GB2312" w:hint="eastAsia"/>
          <w:color w:val="000000"/>
          <w:sz w:val="24"/>
        </w:rPr>
        <w:t>06</w:t>
      </w:r>
      <w:r>
        <w:rPr>
          <w:rFonts w:ascii="仿宋" w:eastAsia="仿宋" w:hAnsi="仿宋" w:cs="仿宋_GB2312" w:hint="eastAsia"/>
          <w:color w:val="000000"/>
          <w:sz w:val="24"/>
        </w:rPr>
        <w:t>日</w:t>
      </w:r>
      <w:r>
        <w:rPr>
          <w:rFonts w:ascii="仿宋" w:eastAsia="仿宋" w:hAnsi="仿宋" w:hint="eastAsia"/>
          <w:color w:val="000000"/>
          <w:sz w:val="24"/>
        </w:rPr>
        <w:t>至</w:t>
      </w:r>
      <w:r w:rsidR="00AF36F1">
        <w:rPr>
          <w:rFonts w:ascii="仿宋" w:eastAsia="仿宋" w:hAnsi="仿宋" w:hint="eastAsia"/>
          <w:color w:val="000000"/>
          <w:sz w:val="24"/>
        </w:rPr>
        <w:t>2023</w:t>
      </w:r>
      <w:r>
        <w:rPr>
          <w:rFonts w:ascii="仿宋" w:eastAsia="仿宋" w:hAnsi="仿宋" w:hint="eastAsia"/>
          <w:color w:val="000000"/>
          <w:sz w:val="24"/>
        </w:rPr>
        <w:t>年</w:t>
      </w:r>
      <w:r w:rsidR="006A0896">
        <w:rPr>
          <w:rFonts w:ascii="仿宋" w:eastAsia="仿宋" w:hAnsi="仿宋" w:hint="eastAsia"/>
          <w:color w:val="000000"/>
          <w:sz w:val="24"/>
        </w:rPr>
        <w:t>02</w:t>
      </w:r>
      <w:r>
        <w:rPr>
          <w:rFonts w:ascii="仿宋" w:eastAsia="仿宋" w:hAnsi="仿宋" w:hint="eastAsia"/>
          <w:color w:val="000000"/>
          <w:sz w:val="24"/>
        </w:rPr>
        <w:t>月</w:t>
      </w:r>
      <w:r w:rsidR="006A0896">
        <w:rPr>
          <w:rFonts w:ascii="仿宋" w:eastAsia="仿宋" w:hAnsi="仿宋" w:hint="eastAsia"/>
          <w:color w:val="000000"/>
          <w:sz w:val="24"/>
        </w:rPr>
        <w:t>03</w:t>
      </w:r>
      <w:r>
        <w:rPr>
          <w:rFonts w:ascii="仿宋" w:eastAsia="仿宋" w:hAnsi="仿宋" w:hint="eastAsia"/>
          <w:color w:val="000000"/>
          <w:sz w:val="24"/>
        </w:rPr>
        <w:t>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4C24B5" w:rsidRDefault="00066918">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政采云平台（</w:t>
      </w:r>
      <w:hyperlink r:id="rId7" w:history="1">
        <w:r>
          <w:rPr>
            <w:rStyle w:val="aff0"/>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4C24B5" w:rsidRDefault="00066918">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供应商登录政采云平台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4C24B5" w:rsidRDefault="00066918">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4C24B5" w:rsidRDefault="00066918">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5.供应商获取招标文件时须提交的文件资料：</w:t>
      </w:r>
      <w:r>
        <w:rPr>
          <w:rFonts w:ascii="仿宋" w:eastAsia="仿宋" w:hAnsi="仿宋" w:cs="仿宋_GB2312" w:hint="eastAsia"/>
          <w:color w:val="000000"/>
          <w:sz w:val="24"/>
        </w:rPr>
        <w:t>无。</w:t>
      </w:r>
    </w:p>
    <w:p w:rsidR="004C24B5" w:rsidRDefault="00066918">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4C24B5" w:rsidRDefault="00066918">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sidR="00AF36F1">
        <w:rPr>
          <w:rFonts w:ascii="仿宋" w:eastAsia="仿宋" w:hAnsi="仿宋" w:hint="eastAsia"/>
          <w:sz w:val="24"/>
          <w:szCs w:val="24"/>
        </w:rPr>
        <w:t>2023</w:t>
      </w:r>
      <w:r>
        <w:rPr>
          <w:rFonts w:ascii="仿宋" w:eastAsia="仿宋" w:hAnsi="仿宋" w:hint="eastAsia"/>
          <w:sz w:val="24"/>
          <w:szCs w:val="24"/>
        </w:rPr>
        <w:t>年</w:t>
      </w:r>
      <w:r w:rsidR="006A0896">
        <w:rPr>
          <w:rFonts w:ascii="仿宋" w:eastAsia="仿宋" w:hAnsi="仿宋" w:hint="eastAsia"/>
          <w:sz w:val="24"/>
          <w:szCs w:val="24"/>
        </w:rPr>
        <w:t>02</w:t>
      </w:r>
      <w:r>
        <w:rPr>
          <w:rFonts w:ascii="仿宋" w:eastAsia="仿宋" w:hAnsi="仿宋" w:hint="eastAsia"/>
          <w:sz w:val="24"/>
          <w:szCs w:val="24"/>
        </w:rPr>
        <w:t>月</w:t>
      </w:r>
      <w:r w:rsidR="006A0896">
        <w:rPr>
          <w:rFonts w:ascii="仿宋" w:eastAsia="仿宋" w:hAnsi="仿宋" w:hint="eastAsia"/>
          <w:sz w:val="24"/>
          <w:szCs w:val="24"/>
        </w:rPr>
        <w:t>03</w:t>
      </w:r>
      <w:r>
        <w:rPr>
          <w:rFonts w:ascii="仿宋" w:eastAsia="仿宋" w:hAnsi="仿宋" w:hint="eastAsia"/>
          <w:sz w:val="24"/>
          <w:szCs w:val="24"/>
        </w:rPr>
        <w:t>日 09:30:00（北京时间）。</w:t>
      </w:r>
    </w:p>
    <w:p w:rsidR="004C24B5" w:rsidRDefault="00066918">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2.投标地点（网址）：政采云平台（</w:t>
      </w:r>
      <w:hyperlink r:id="rId8" w:history="1">
        <w:r>
          <w:rPr>
            <w:rStyle w:val="aff0"/>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4C24B5" w:rsidRDefault="00066918">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sidR="00AF36F1">
        <w:rPr>
          <w:rFonts w:ascii="仿宋" w:eastAsia="仿宋" w:hAnsi="仿宋" w:hint="eastAsia"/>
          <w:sz w:val="24"/>
          <w:szCs w:val="24"/>
        </w:rPr>
        <w:t>2023</w:t>
      </w:r>
      <w:r>
        <w:rPr>
          <w:rFonts w:ascii="仿宋" w:eastAsia="仿宋" w:hAnsi="仿宋" w:hint="eastAsia"/>
          <w:sz w:val="24"/>
          <w:szCs w:val="24"/>
        </w:rPr>
        <w:t>年</w:t>
      </w:r>
      <w:r w:rsidR="006A0896">
        <w:rPr>
          <w:rFonts w:ascii="仿宋" w:eastAsia="仿宋" w:hAnsi="仿宋" w:hint="eastAsia"/>
          <w:sz w:val="24"/>
          <w:szCs w:val="24"/>
        </w:rPr>
        <w:t>02</w:t>
      </w:r>
      <w:r>
        <w:rPr>
          <w:rFonts w:ascii="仿宋" w:eastAsia="仿宋" w:hAnsi="仿宋" w:hint="eastAsia"/>
          <w:sz w:val="24"/>
          <w:szCs w:val="24"/>
        </w:rPr>
        <w:t>月</w:t>
      </w:r>
      <w:r w:rsidR="006A0896">
        <w:rPr>
          <w:rFonts w:ascii="仿宋" w:eastAsia="仿宋" w:hAnsi="仿宋" w:hint="eastAsia"/>
          <w:sz w:val="24"/>
          <w:szCs w:val="24"/>
        </w:rPr>
        <w:t>03</w:t>
      </w:r>
      <w:r>
        <w:rPr>
          <w:rFonts w:ascii="仿宋" w:eastAsia="仿宋" w:hAnsi="仿宋" w:hint="eastAsia"/>
          <w:sz w:val="24"/>
          <w:szCs w:val="24"/>
        </w:rPr>
        <w:t>日 09:30:00（北京时间）。</w:t>
      </w:r>
    </w:p>
    <w:p w:rsidR="004C24B5" w:rsidRDefault="00066918">
      <w:pPr>
        <w:spacing w:line="360" w:lineRule="auto"/>
        <w:ind w:firstLineChars="200" w:firstLine="482"/>
        <w:rPr>
          <w:rFonts w:ascii="宋体" w:hAnsi="宋体" w:cs="宋体"/>
          <w:sz w:val="24"/>
        </w:rPr>
      </w:pPr>
      <w:r>
        <w:rPr>
          <w:rFonts w:ascii="仿宋" w:eastAsia="仿宋" w:hAnsi="仿宋" w:cs="仿宋_GB2312" w:hint="eastAsia"/>
          <w:b/>
          <w:sz w:val="24"/>
        </w:rPr>
        <w:t>4.开标地点（网址）：</w:t>
      </w:r>
      <w:r>
        <w:rPr>
          <w:rFonts w:ascii="仿宋" w:eastAsia="仿宋" w:hAnsi="仿宋" w:cs="仿宋_GB2312" w:hint="eastAsia"/>
          <w:sz w:val="24"/>
        </w:rPr>
        <w:t>杭州市滨江区公共资源交易中心开标室2（杭州市滨江区泰安路200号区文化中心10号门（9号电梯）4楼）；政采云平台（https://www.zcygov.cn/）。</w:t>
      </w:r>
    </w:p>
    <w:p w:rsidR="004C24B5" w:rsidRDefault="00066918">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4C24B5" w:rsidRDefault="00066918">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4C24B5" w:rsidRDefault="00066918">
      <w:pPr>
        <w:pStyle w:val="a4"/>
        <w:spacing w:line="360" w:lineRule="auto"/>
        <w:ind w:firstLine="0"/>
        <w:rPr>
          <w:rFonts w:ascii="仿宋" w:eastAsia="仿宋" w:hAnsi="仿宋"/>
          <w:b/>
          <w:sz w:val="24"/>
          <w:szCs w:val="24"/>
        </w:rPr>
      </w:pPr>
      <w:r>
        <w:rPr>
          <w:rFonts w:ascii="仿宋" w:eastAsia="仿宋" w:hAnsi="仿宋"/>
          <w:b/>
          <w:sz w:val="24"/>
          <w:szCs w:val="24"/>
        </w:rPr>
        <w:t>六、其他补充事宜</w:t>
      </w:r>
    </w:p>
    <w:p w:rsidR="004C24B5" w:rsidRDefault="00066918">
      <w:pPr>
        <w:spacing w:line="360" w:lineRule="auto"/>
        <w:ind w:firstLineChars="250" w:firstLine="600"/>
        <w:rPr>
          <w:rFonts w:ascii="仿宋" w:eastAsia="仿宋" w:hAnsi="仿宋"/>
          <w:sz w:val="24"/>
        </w:rPr>
      </w:pPr>
      <w:r>
        <w:rPr>
          <w:rFonts w:ascii="仿宋" w:eastAsia="仿宋" w:hAnsi="仿宋" w:hint="eastAsia"/>
          <w:sz w:val="24"/>
        </w:rPr>
        <w:lastRenderedPageBreak/>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4C24B5" w:rsidRDefault="00066918">
      <w:pPr>
        <w:spacing w:line="360" w:lineRule="auto"/>
        <w:ind w:firstLineChars="200" w:firstLine="480"/>
        <w:rPr>
          <w:rFonts w:ascii="仿宋" w:eastAsia="仿宋" w:hAnsi="仿宋"/>
          <w:sz w:val="24"/>
        </w:rPr>
      </w:pPr>
      <w:r>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C24B5" w:rsidRDefault="00066918">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rsidR="004C24B5" w:rsidRDefault="00066918">
      <w:pPr>
        <w:spacing w:line="360" w:lineRule="auto"/>
        <w:ind w:firstLineChars="200" w:firstLine="480"/>
        <w:rPr>
          <w:rFonts w:ascii="仿宋" w:eastAsia="仿宋" w:hAnsi="仿宋"/>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sz w:val="24"/>
        </w:rPr>
        <w:t>采云电子交易客户端”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r>
        <w:rPr>
          <w:rFonts w:ascii="仿宋" w:eastAsia="仿宋" w:hAnsi="仿宋" w:cs="仿宋_GB2312" w:hint="eastAsia"/>
          <w:sz w:val="24"/>
        </w:rPr>
        <w:t>采云平台；进入“项目采购”应用，在获取采购文件菜单中选择项目，获取招标</w:t>
      </w:r>
      <w:r>
        <w:rPr>
          <w:rFonts w:ascii="仿宋" w:eastAsia="仿宋" w:hAnsi="仿宋" w:hint="eastAsia"/>
          <w:sz w:val="24"/>
        </w:rPr>
        <w:t>文件；④</w:t>
      </w:r>
      <w:r>
        <w:rPr>
          <w:rFonts w:ascii="仿宋" w:eastAsia="仿宋" w:hAnsi="仿宋"/>
          <w:sz w:val="24"/>
        </w:rPr>
        <w:t>投标文件的制作：在“政</w:t>
      </w:r>
      <w:r>
        <w:rPr>
          <w:rFonts w:ascii="仿宋" w:eastAsia="仿宋" w:hAnsi="仿宋" w:hint="eastAsia"/>
          <w:sz w:val="24"/>
        </w:rPr>
        <w:t>采云电子交易客户端”中完成“填写基本信息”、“导入投标文件”、“标书关联”、“标书检查”、“电子签名”、“生成电子标书”等操作；⑤</w:t>
      </w:r>
      <w:r>
        <w:rPr>
          <w:rFonts w:ascii="仿宋" w:eastAsia="仿宋" w:hAnsi="仿宋"/>
          <w:sz w:val="24"/>
        </w:rPr>
        <w:t>采购人、采购机构将依托政</w:t>
      </w:r>
      <w:r>
        <w:rPr>
          <w:rFonts w:ascii="仿宋" w:eastAsia="仿宋" w:hAnsi="仿宋" w:hint="eastAsia"/>
          <w:sz w:val="24"/>
        </w:rPr>
        <w:t>采云平台完成本项目的电子交易活动，平台不接受未按上述方式获取招标文件的供应商进行投标活动；⑥</w:t>
      </w:r>
      <w:r>
        <w:rPr>
          <w:rFonts w:ascii="仿宋" w:eastAsia="仿宋" w:hAnsi="仿宋"/>
          <w:sz w:val="24"/>
        </w:rPr>
        <w:t>对未按上述方式获取招标文件的供应商对该文件提出的质疑，采购人或采购代理机构将</w:t>
      </w:r>
      <w:r>
        <w:rPr>
          <w:rFonts w:ascii="仿宋" w:eastAsia="仿宋" w:hAnsi="仿宋" w:hint="eastAsia"/>
          <w:sz w:val="24"/>
        </w:rPr>
        <w:t>不予处理；⑦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w:t>
      </w:r>
      <w:r>
        <w:rPr>
          <w:rFonts w:ascii="仿宋" w:eastAsia="仿宋" w:hAnsi="仿宋"/>
          <w:sz w:val="24"/>
        </w:rPr>
        <w:lastRenderedPageBreak/>
        <w:t>二部分第15点—“备份投标文件”</w:t>
      </w:r>
      <w:r>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rPr>
        <w:t>具体操作指南：详见政</w:t>
      </w:r>
      <w:r>
        <w:rPr>
          <w:rFonts w:ascii="仿宋" w:eastAsia="仿宋" w:hAnsi="仿宋" w:hint="eastAsia"/>
          <w:sz w:val="24"/>
        </w:rPr>
        <w:t>采云平台“服务中心</w:t>
      </w:r>
      <w:r>
        <w:rPr>
          <w:rFonts w:ascii="仿宋" w:eastAsia="仿宋" w:hAnsi="仿宋"/>
          <w:sz w:val="24"/>
        </w:rPr>
        <w:t>-帮助文档-项目采购-操作流程-电子招投标-政府采购项目电子交易管理操作指南-供应商”。</w:t>
      </w:r>
      <w:r>
        <w:rPr>
          <w:rFonts w:ascii="仿宋" w:eastAsia="仿宋" w:hAnsi="仿宋" w:hint="eastAsia"/>
          <w:sz w:val="24"/>
        </w:rPr>
        <w:t>（3）招标文件公告期限与招标公告的公告期限一致。</w:t>
      </w:r>
      <w:r>
        <w:rPr>
          <w:rFonts w:ascii="仿宋" w:eastAsia="仿宋" w:hAnsi="仿宋"/>
          <w:sz w:val="24"/>
        </w:rPr>
        <w:t>（</w:t>
      </w:r>
      <w:r>
        <w:rPr>
          <w:rFonts w:ascii="仿宋" w:eastAsia="仿宋" w:hAnsi="仿宋" w:hint="eastAsia"/>
          <w:sz w:val="24"/>
        </w:rPr>
        <w:t>4</w:t>
      </w:r>
      <w:r>
        <w:rPr>
          <w:rFonts w:ascii="仿宋" w:eastAsia="仿宋" w:hAnsi="仿宋"/>
          <w:sz w:val="24"/>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招标全过程！（二维码详见附件！）  </w:t>
      </w:r>
    </w:p>
    <w:p w:rsidR="004C24B5" w:rsidRDefault="00066918">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4C24B5" w:rsidRDefault="00066918">
      <w:pPr>
        <w:spacing w:line="360" w:lineRule="auto"/>
        <w:rPr>
          <w:rFonts w:ascii="仿宋" w:eastAsia="仿宋" w:hAnsi="仿宋" w:cs="仿宋_GB2312"/>
          <w:snapToGrid w:val="0"/>
          <w:sz w:val="24"/>
        </w:rPr>
      </w:pPr>
      <w:r>
        <w:rPr>
          <w:rFonts w:ascii="仿宋" w:eastAsia="仿宋" w:hAnsi="仿宋"/>
          <w:b/>
          <w:sz w:val="24"/>
        </w:rPr>
        <w:t>1.采购人信息</w:t>
      </w:r>
    </w:p>
    <w:p w:rsidR="004C24B5" w:rsidRDefault="00066918">
      <w:pPr>
        <w:spacing w:line="360" w:lineRule="auto"/>
        <w:ind w:firstLine="465"/>
        <w:rPr>
          <w:rFonts w:ascii="仿宋" w:eastAsia="仿宋" w:hAnsi="仿宋" w:cs="仿宋_GB2312"/>
          <w:sz w:val="24"/>
        </w:rPr>
      </w:pPr>
      <w:r>
        <w:rPr>
          <w:rFonts w:ascii="仿宋" w:eastAsia="仿宋" w:hAnsi="仿宋" w:cs="仿宋_GB2312"/>
          <w:sz w:val="24"/>
        </w:rPr>
        <w:t>名    称：</w:t>
      </w:r>
      <w:r>
        <w:rPr>
          <w:rFonts w:ascii="仿宋" w:eastAsia="仿宋" w:hAnsi="仿宋" w:cs="仿宋_GB2312" w:hint="eastAsia"/>
          <w:sz w:val="24"/>
        </w:rPr>
        <w:t>杭州市公安局滨江区分局。</w:t>
      </w:r>
    </w:p>
    <w:p w:rsidR="004C24B5" w:rsidRDefault="00066918">
      <w:pPr>
        <w:spacing w:line="360" w:lineRule="auto"/>
        <w:ind w:firstLine="465"/>
        <w:rPr>
          <w:rFonts w:ascii="仿宋" w:eastAsia="仿宋" w:hAnsi="仿宋" w:cs="仿宋_GB2312"/>
          <w:sz w:val="24"/>
        </w:rPr>
      </w:pPr>
      <w:r>
        <w:rPr>
          <w:rFonts w:ascii="仿宋" w:eastAsia="仿宋" w:hAnsi="仿宋" w:cs="仿宋_GB2312"/>
          <w:sz w:val="24"/>
        </w:rPr>
        <w:t>地    址：</w:t>
      </w:r>
      <w:r>
        <w:rPr>
          <w:rFonts w:ascii="仿宋" w:eastAsia="仿宋" w:hAnsi="仿宋" w:cs="仿宋_GB2312" w:hint="eastAsia"/>
          <w:sz w:val="24"/>
        </w:rPr>
        <w:t>杭州市滨江区通和路71号。</w:t>
      </w:r>
    </w:p>
    <w:p w:rsidR="004C24B5" w:rsidRDefault="00066918">
      <w:pPr>
        <w:spacing w:line="360" w:lineRule="auto"/>
        <w:ind w:firstLine="480"/>
        <w:rPr>
          <w:rFonts w:ascii="仿宋" w:eastAsia="仿宋" w:hAnsi="仿宋" w:cs="仿宋_GB2312"/>
          <w:sz w:val="24"/>
        </w:rPr>
      </w:pPr>
      <w:r>
        <w:rPr>
          <w:rFonts w:ascii="仿宋" w:eastAsia="仿宋" w:hAnsi="仿宋" w:cs="仿宋_GB2312" w:hint="eastAsia"/>
          <w:sz w:val="24"/>
        </w:rPr>
        <w:t>传</w:t>
      </w:r>
      <w:r>
        <w:rPr>
          <w:rFonts w:ascii="仿宋" w:eastAsia="仿宋" w:hAnsi="仿宋" w:cs="仿宋_GB2312"/>
          <w:sz w:val="24"/>
        </w:rPr>
        <w:t xml:space="preserve">    真：</w:t>
      </w:r>
      <w:r>
        <w:rPr>
          <w:rFonts w:ascii="仿宋" w:eastAsia="仿宋" w:hAnsi="仿宋" w:cs="仿宋_GB2312" w:hint="eastAsia"/>
          <w:sz w:val="24"/>
        </w:rPr>
        <w:t>0571-89520685。</w:t>
      </w:r>
    </w:p>
    <w:p w:rsidR="004C24B5" w:rsidRDefault="00066918">
      <w:pPr>
        <w:spacing w:line="360" w:lineRule="auto"/>
        <w:ind w:firstLine="480"/>
        <w:rPr>
          <w:rFonts w:ascii="仿宋" w:eastAsia="仿宋" w:hAnsi="仿宋" w:cs="仿宋_GB2312"/>
          <w:sz w:val="24"/>
        </w:rPr>
      </w:pPr>
      <w:r>
        <w:rPr>
          <w:rFonts w:ascii="仿宋" w:eastAsia="仿宋" w:hAnsi="仿宋" w:cs="仿宋_GB2312" w:hint="eastAsia"/>
          <w:sz w:val="24"/>
        </w:rPr>
        <w:t>项目联系人（询问）：汤警官 。</w:t>
      </w:r>
    </w:p>
    <w:p w:rsidR="004C24B5" w:rsidRDefault="00066918">
      <w:pPr>
        <w:spacing w:line="360" w:lineRule="auto"/>
        <w:rPr>
          <w:rFonts w:ascii="仿宋" w:eastAsia="仿宋" w:hAnsi="仿宋" w:cs="仿宋_GB2312"/>
          <w:sz w:val="24"/>
        </w:rPr>
      </w:pPr>
      <w:r>
        <w:rPr>
          <w:rFonts w:ascii="仿宋" w:eastAsia="仿宋" w:hAnsi="仿宋" w:cs="仿宋_GB2312"/>
          <w:sz w:val="24"/>
        </w:rPr>
        <w:t xml:space="preserve">    项目联系方式（询问）：</w:t>
      </w:r>
      <w:r>
        <w:rPr>
          <w:rFonts w:ascii="仿宋" w:eastAsia="仿宋" w:hAnsi="仿宋" w:cs="仿宋_GB2312" w:hint="eastAsia"/>
          <w:sz w:val="24"/>
        </w:rPr>
        <w:t>0571-81187790 。</w:t>
      </w:r>
    </w:p>
    <w:p w:rsidR="004C24B5" w:rsidRDefault="00066918">
      <w:pPr>
        <w:spacing w:line="360" w:lineRule="auto"/>
        <w:rPr>
          <w:rFonts w:ascii="仿宋" w:eastAsia="仿宋" w:hAnsi="仿宋" w:cs="仿宋_GB2312"/>
          <w:sz w:val="24"/>
        </w:rPr>
      </w:pPr>
      <w:r>
        <w:rPr>
          <w:rFonts w:ascii="仿宋" w:eastAsia="仿宋" w:hAnsi="仿宋" w:cs="仿宋_GB2312"/>
          <w:sz w:val="24"/>
        </w:rPr>
        <w:t xml:space="preserve">    质疑联系人：</w:t>
      </w:r>
      <w:r>
        <w:rPr>
          <w:rFonts w:ascii="仿宋" w:eastAsia="仿宋" w:hAnsi="仿宋" w:cs="仿宋_GB2312" w:hint="eastAsia"/>
          <w:sz w:val="24"/>
        </w:rPr>
        <w:t>魏警官</w:t>
      </w:r>
      <w:r>
        <w:rPr>
          <w:rFonts w:ascii="仿宋" w:eastAsia="仿宋" w:hAnsi="仿宋" w:cs="仿宋_GB2312"/>
          <w:sz w:val="24"/>
        </w:rPr>
        <w:t>。</w:t>
      </w:r>
    </w:p>
    <w:p w:rsidR="004C24B5" w:rsidRDefault="00066918">
      <w:pPr>
        <w:spacing w:line="360" w:lineRule="auto"/>
        <w:rPr>
          <w:rFonts w:ascii="仿宋" w:eastAsia="仿宋" w:hAnsi="仿宋" w:cs="仿宋_GB2312"/>
          <w:sz w:val="24"/>
        </w:rPr>
      </w:pPr>
      <w:r>
        <w:rPr>
          <w:rFonts w:ascii="仿宋" w:eastAsia="仿宋" w:hAnsi="仿宋" w:cs="仿宋_GB2312"/>
          <w:sz w:val="24"/>
        </w:rPr>
        <w:t xml:space="preserve">    质疑联系方式：</w:t>
      </w:r>
      <w:r>
        <w:rPr>
          <w:rFonts w:ascii="仿宋" w:eastAsia="仿宋" w:hAnsi="仿宋" w:cs="仿宋_GB2312" w:hint="eastAsia"/>
          <w:sz w:val="24"/>
        </w:rPr>
        <w:t>0571-811</w:t>
      </w:r>
      <w:r w:rsidR="006A0896">
        <w:rPr>
          <w:rFonts w:ascii="仿宋" w:eastAsia="仿宋" w:hAnsi="仿宋" w:cs="仿宋_GB2312" w:hint="eastAsia"/>
          <w:sz w:val="24"/>
        </w:rPr>
        <w:t>8</w:t>
      </w:r>
      <w:r>
        <w:rPr>
          <w:rFonts w:ascii="仿宋" w:eastAsia="仿宋" w:hAnsi="仿宋" w:cs="仿宋_GB2312" w:hint="eastAsia"/>
          <w:sz w:val="24"/>
        </w:rPr>
        <w:t>7790。</w:t>
      </w:r>
    </w:p>
    <w:p w:rsidR="004C24B5" w:rsidRDefault="00066918">
      <w:pPr>
        <w:spacing w:line="360" w:lineRule="auto"/>
        <w:rPr>
          <w:rFonts w:ascii="仿宋" w:eastAsia="仿宋" w:hAnsi="仿宋"/>
          <w:b/>
          <w:sz w:val="24"/>
        </w:rPr>
      </w:pPr>
      <w:r>
        <w:rPr>
          <w:rFonts w:ascii="仿宋" w:eastAsia="仿宋" w:hAnsi="仿宋"/>
          <w:b/>
          <w:sz w:val="24"/>
        </w:rPr>
        <w:t xml:space="preserve">2.采购代理机构信息            </w:t>
      </w:r>
    </w:p>
    <w:p w:rsidR="004C24B5" w:rsidRDefault="00066918">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4C24B5" w:rsidRDefault="00066918">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4C24B5" w:rsidRDefault="00066918">
      <w:pPr>
        <w:spacing w:line="360" w:lineRule="auto"/>
        <w:rPr>
          <w:rFonts w:ascii="仿宋" w:eastAsia="仿宋" w:hAnsi="仿宋"/>
          <w:sz w:val="24"/>
        </w:rPr>
      </w:pPr>
      <w:r>
        <w:rPr>
          <w:rFonts w:ascii="仿宋" w:eastAsia="仿宋" w:hAnsi="仿宋"/>
          <w:sz w:val="24"/>
        </w:rPr>
        <w:t xml:space="preserve">    传    真： </w:t>
      </w:r>
      <w:r>
        <w:rPr>
          <w:rFonts w:ascii="仿宋" w:eastAsia="仿宋" w:hAnsi="仿宋" w:cs="仿宋_GB2312" w:hint="eastAsia"/>
          <w:sz w:val="24"/>
        </w:rPr>
        <w:t>0571-89521</w:t>
      </w:r>
      <w:r w:rsidR="00E17FDF">
        <w:rPr>
          <w:rFonts w:ascii="仿宋" w:eastAsia="仿宋" w:hAnsi="仿宋" w:cs="仿宋_GB2312" w:hint="eastAsia"/>
          <w:sz w:val="24"/>
        </w:rPr>
        <w:t>355</w:t>
      </w:r>
      <w:r>
        <w:rPr>
          <w:rFonts w:ascii="仿宋" w:eastAsia="仿宋" w:hAnsi="仿宋" w:cs="仿宋_GB2312" w:hint="eastAsia"/>
          <w:sz w:val="24"/>
        </w:rPr>
        <w:t>。</w:t>
      </w:r>
    </w:p>
    <w:p w:rsidR="004C24B5" w:rsidRDefault="00066918">
      <w:pPr>
        <w:spacing w:line="360" w:lineRule="auto"/>
        <w:rPr>
          <w:rFonts w:ascii="仿宋" w:eastAsia="仿宋" w:hAnsi="仿宋"/>
          <w:sz w:val="24"/>
        </w:rPr>
      </w:pPr>
      <w:r>
        <w:rPr>
          <w:rFonts w:ascii="仿宋" w:eastAsia="仿宋" w:hAnsi="仿宋"/>
          <w:sz w:val="24"/>
        </w:rPr>
        <w:t xml:space="preserve">    项目联系人（询问）：</w:t>
      </w:r>
      <w:r>
        <w:rPr>
          <w:rFonts w:ascii="仿宋" w:eastAsia="仿宋" w:hAnsi="仿宋" w:cs="仿宋_GB2312" w:hint="eastAsia"/>
          <w:sz w:val="24"/>
        </w:rPr>
        <w:t>杨老师。</w:t>
      </w:r>
    </w:p>
    <w:p w:rsidR="004C24B5" w:rsidRDefault="00066918">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cs="仿宋_GB2312" w:hint="eastAsia"/>
          <w:sz w:val="24"/>
        </w:rPr>
        <w:t>0571-89521</w:t>
      </w:r>
      <w:r w:rsidR="00E17FDF">
        <w:rPr>
          <w:rFonts w:ascii="仿宋" w:eastAsia="仿宋" w:hAnsi="仿宋" w:cs="仿宋_GB2312" w:hint="eastAsia"/>
          <w:sz w:val="24"/>
        </w:rPr>
        <w:t>355</w:t>
      </w:r>
      <w:r>
        <w:rPr>
          <w:rFonts w:ascii="仿宋" w:eastAsia="仿宋" w:hAnsi="仿宋" w:cs="仿宋_GB2312" w:hint="eastAsia"/>
          <w:sz w:val="24"/>
        </w:rPr>
        <w:t>。</w:t>
      </w:r>
    </w:p>
    <w:p w:rsidR="004C24B5" w:rsidRDefault="00066918">
      <w:pPr>
        <w:spacing w:line="360" w:lineRule="auto"/>
        <w:rPr>
          <w:rFonts w:ascii="仿宋" w:eastAsia="仿宋" w:hAnsi="仿宋"/>
          <w:sz w:val="24"/>
        </w:rPr>
      </w:pPr>
      <w:r>
        <w:rPr>
          <w:rFonts w:ascii="仿宋" w:eastAsia="仿宋" w:hAnsi="仿宋"/>
          <w:sz w:val="24"/>
        </w:rPr>
        <w:t xml:space="preserve">    质疑联系人：李</w:t>
      </w:r>
      <w:r>
        <w:rPr>
          <w:rFonts w:ascii="仿宋" w:eastAsia="仿宋" w:hAnsi="仿宋" w:cs="Arial" w:hint="eastAsia"/>
          <w:bCs/>
          <w:snapToGrid w:val="0"/>
          <w:color w:val="000000"/>
          <w:kern w:val="28"/>
          <w:sz w:val="24"/>
        </w:rPr>
        <w:t>老师。</w:t>
      </w:r>
    </w:p>
    <w:p w:rsidR="004C24B5" w:rsidRDefault="00066918">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0571-89521</w:t>
      </w:r>
      <w:r w:rsidR="00E17FDF">
        <w:rPr>
          <w:rFonts w:ascii="仿宋" w:eastAsia="仿宋" w:hAnsi="仿宋" w:cs="Arial" w:hint="eastAsia"/>
          <w:bCs/>
          <w:snapToGrid w:val="0"/>
          <w:color w:val="000000"/>
          <w:kern w:val="28"/>
          <w:sz w:val="24"/>
        </w:rPr>
        <w:t>355</w:t>
      </w:r>
      <w:r>
        <w:rPr>
          <w:rFonts w:ascii="仿宋" w:eastAsia="仿宋" w:hAnsi="仿宋" w:cs="Arial" w:hint="eastAsia"/>
          <w:bCs/>
          <w:snapToGrid w:val="0"/>
          <w:color w:val="000000"/>
          <w:kern w:val="28"/>
          <w:sz w:val="24"/>
        </w:rPr>
        <w:t>。</w:t>
      </w:r>
    </w:p>
    <w:p w:rsidR="004C24B5" w:rsidRDefault="00066918">
      <w:pPr>
        <w:spacing w:line="360" w:lineRule="auto"/>
        <w:rPr>
          <w:rFonts w:ascii="仿宋" w:eastAsia="仿宋" w:hAnsi="仿宋"/>
          <w:b/>
          <w:sz w:val="24"/>
        </w:rPr>
      </w:pPr>
      <w:r>
        <w:rPr>
          <w:rFonts w:ascii="仿宋" w:eastAsia="仿宋" w:hAnsi="仿宋"/>
          <w:b/>
          <w:sz w:val="24"/>
        </w:rPr>
        <w:t xml:space="preserve">3.同级政府采购监督管理部门            </w:t>
      </w:r>
    </w:p>
    <w:p w:rsidR="004C24B5" w:rsidRDefault="00066918">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color w:val="000000"/>
          <w:sz w:val="24"/>
        </w:rPr>
        <w:t>杭州市滨江区财政局。</w:t>
      </w:r>
    </w:p>
    <w:p w:rsidR="004C24B5" w:rsidRDefault="00066918">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cs="仿宋_GB2312" w:hint="eastAsia"/>
          <w:color w:val="000000"/>
          <w:sz w:val="24"/>
        </w:rPr>
        <w:t>杭州市滨江区江南大道328号701办公室。</w:t>
      </w:r>
    </w:p>
    <w:p w:rsidR="004C24B5" w:rsidRDefault="00066918">
      <w:pPr>
        <w:spacing w:line="360" w:lineRule="auto"/>
        <w:ind w:firstLineChars="100" w:firstLine="240"/>
        <w:rPr>
          <w:rFonts w:ascii="仿宋" w:eastAsia="仿宋" w:hAnsi="仿宋"/>
          <w:sz w:val="24"/>
        </w:rPr>
      </w:pPr>
      <w:r>
        <w:rPr>
          <w:rFonts w:ascii="仿宋" w:eastAsia="仿宋" w:hAnsi="仿宋"/>
          <w:sz w:val="24"/>
        </w:rPr>
        <w:lastRenderedPageBreak/>
        <w:t xml:space="preserve">  传    真：</w:t>
      </w:r>
      <w:r>
        <w:rPr>
          <w:rFonts w:ascii="仿宋" w:eastAsia="仿宋" w:hAnsi="仿宋" w:cs="仿宋_GB2312" w:hint="eastAsia"/>
          <w:color w:val="000000"/>
          <w:sz w:val="24"/>
        </w:rPr>
        <w:t>0571- 89521154。</w:t>
      </w:r>
    </w:p>
    <w:p w:rsidR="004C24B5" w:rsidRDefault="00066918">
      <w:pPr>
        <w:spacing w:line="360" w:lineRule="auto"/>
        <w:rPr>
          <w:rFonts w:ascii="仿宋" w:eastAsia="仿宋" w:hAnsi="仿宋"/>
          <w:sz w:val="24"/>
        </w:rPr>
      </w:pPr>
      <w:r>
        <w:rPr>
          <w:rFonts w:ascii="仿宋" w:eastAsia="仿宋" w:hAnsi="仿宋"/>
          <w:sz w:val="24"/>
        </w:rPr>
        <w:t xml:space="preserve">    联系人 ：</w:t>
      </w:r>
      <w:r>
        <w:rPr>
          <w:rFonts w:ascii="仿宋" w:eastAsia="仿宋" w:hAnsi="仿宋" w:cs="仿宋_GB2312" w:hint="eastAsia"/>
          <w:color w:val="000000"/>
          <w:sz w:val="24"/>
        </w:rPr>
        <w:t>何科。</w:t>
      </w:r>
    </w:p>
    <w:p w:rsidR="004C24B5" w:rsidRDefault="00066918">
      <w:pPr>
        <w:spacing w:line="360" w:lineRule="auto"/>
        <w:ind w:firstLineChars="200" w:firstLine="480"/>
        <w:rPr>
          <w:rFonts w:ascii="仿宋" w:eastAsia="仿宋" w:hAnsi="仿宋"/>
          <w:color w:val="000000"/>
          <w:sz w:val="24"/>
        </w:rPr>
      </w:pPr>
      <w:r>
        <w:rPr>
          <w:rFonts w:ascii="仿宋" w:eastAsia="仿宋" w:hAnsi="仿宋"/>
          <w:sz w:val="24"/>
        </w:rPr>
        <w:t>监督投诉电话：</w:t>
      </w:r>
      <w:r>
        <w:rPr>
          <w:rFonts w:ascii="仿宋" w:eastAsia="仿宋" w:hAnsi="仿宋" w:hint="eastAsia"/>
          <w:color w:val="000000"/>
          <w:sz w:val="24"/>
        </w:rPr>
        <w:t>0571-89521154。</w:t>
      </w:r>
    </w:p>
    <w:p w:rsidR="004C24B5" w:rsidRDefault="00066918">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400-881-7190获取热线服务帮助。</w:t>
      </w:r>
    </w:p>
    <w:p w:rsidR="004C24B5" w:rsidRDefault="00066918">
      <w:pPr>
        <w:spacing w:line="360" w:lineRule="auto"/>
        <w:ind w:firstLineChars="200" w:firstLine="480"/>
        <w:rPr>
          <w:rFonts w:ascii="仿宋" w:eastAsia="仿宋" w:hAnsi="仿宋"/>
          <w:sz w:val="24"/>
        </w:rPr>
      </w:pPr>
      <w:r>
        <w:rPr>
          <w:rFonts w:ascii="仿宋" w:eastAsia="仿宋" w:hAnsi="仿宋"/>
          <w:sz w:val="24"/>
        </w:rPr>
        <w:t>CA问题联系电话（人工）：</w:t>
      </w:r>
      <w:r>
        <w:rPr>
          <w:rFonts w:ascii="仿宋" w:eastAsia="仿宋" w:hAnsi="仿宋" w:hint="eastAsia"/>
          <w:color w:val="000000" w:themeColor="text1"/>
          <w:sz w:val="24"/>
        </w:rPr>
        <w:t>汇信</w:t>
      </w:r>
      <w:r>
        <w:rPr>
          <w:rFonts w:ascii="仿宋" w:eastAsia="仿宋" w:hAnsi="仿宋"/>
          <w:color w:val="000000" w:themeColor="text1"/>
          <w:sz w:val="24"/>
        </w:rPr>
        <w:t>CA 400-888-4636；天谷CA 400-087-8198。</w:t>
      </w:r>
    </w:p>
    <w:p w:rsidR="004C24B5" w:rsidRDefault="004C24B5">
      <w:pPr>
        <w:spacing w:line="360" w:lineRule="auto"/>
        <w:ind w:firstLineChars="200" w:firstLine="480"/>
        <w:rPr>
          <w:rFonts w:ascii="仿宋_GB2312" w:eastAsia="仿宋_GB2312" w:hAnsi="仿宋"/>
          <w:sz w:val="24"/>
        </w:rPr>
      </w:pPr>
    </w:p>
    <w:p w:rsidR="004C24B5" w:rsidRDefault="00066918">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Pr>
          <w:rFonts w:ascii="仿宋" w:eastAsia="仿宋" w:hAnsi="仿宋" w:hint="eastAsia"/>
          <w:b/>
          <w:color w:val="000000" w:themeColor="text1"/>
          <w:sz w:val="36"/>
          <w:szCs w:val="20"/>
        </w:rPr>
        <w:lastRenderedPageBreak/>
        <w:t>第二部分</w:t>
      </w:r>
      <w:bookmarkEnd w:id="8"/>
      <w:r>
        <w:rPr>
          <w:rFonts w:ascii="仿宋" w:eastAsia="仿宋" w:hAnsi="仿宋" w:cs="仿宋_GB2312" w:hint="eastAsia"/>
          <w:b/>
          <w:color w:val="000000" w:themeColor="text1"/>
          <w:sz w:val="36"/>
          <w:szCs w:val="20"/>
        </w:rPr>
        <w:t>投标人须知</w:t>
      </w:r>
      <w:bookmarkEnd w:id="9"/>
    </w:p>
    <w:p w:rsidR="004C24B5" w:rsidRDefault="00066918">
      <w:pPr>
        <w:snapToGrid w:val="0"/>
        <w:spacing w:line="360" w:lineRule="auto"/>
        <w:jc w:val="center"/>
        <w:rPr>
          <w:rFonts w:ascii="仿宋" w:eastAsia="仿宋" w:hAnsi="仿宋"/>
          <w:b/>
          <w:color w:val="000000" w:themeColor="text1"/>
          <w:sz w:val="32"/>
          <w:szCs w:val="20"/>
        </w:rPr>
      </w:pPr>
      <w:r>
        <w:rPr>
          <w:rFonts w:ascii="仿宋" w:eastAsia="仿宋" w:hAnsi="仿宋" w:hint="eastAsia"/>
          <w:b/>
          <w:color w:val="000000" w:themeColor="text1"/>
          <w:sz w:val="32"/>
          <w:szCs w:val="20"/>
        </w:rPr>
        <w:t>前附表</w:t>
      </w:r>
    </w:p>
    <w:tbl>
      <w:tblPr>
        <w:tblW w:w="91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71"/>
        <w:gridCol w:w="1968"/>
        <w:gridCol w:w="6487"/>
      </w:tblGrid>
      <w:tr w:rsidR="004C24B5">
        <w:trPr>
          <w:trHeight w:val="97"/>
          <w:tblHeader/>
        </w:trPr>
        <w:tc>
          <w:tcPr>
            <w:tcW w:w="671" w:type="dxa"/>
            <w:tcBorders>
              <w:top w:val="single" w:sz="4" w:space="0" w:color="auto"/>
              <w:left w:val="single" w:sz="4" w:space="0" w:color="auto"/>
              <w:bottom w:val="single" w:sz="4" w:space="0" w:color="auto"/>
              <w:right w:val="single" w:sz="4" w:space="0" w:color="auto"/>
            </w:tcBorders>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968" w:type="dxa"/>
            <w:tcBorders>
              <w:top w:val="single" w:sz="8" w:space="0" w:color="000000"/>
              <w:left w:val="single" w:sz="4" w:space="0" w:color="auto"/>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4C24B5">
        <w:trPr>
          <w:trHeight w:val="7118"/>
          <w:tblHeader/>
        </w:trPr>
        <w:tc>
          <w:tcPr>
            <w:tcW w:w="671"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p>
        </w:tc>
        <w:tc>
          <w:tcPr>
            <w:tcW w:w="1968" w:type="dxa"/>
            <w:tcBorders>
              <w:top w:val="single" w:sz="8" w:space="0" w:color="000000"/>
              <w:left w:val="single" w:sz="4" w:space="0" w:color="auto"/>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jc w:val="left"/>
              <w:rPr>
                <w:rFonts w:ascii="仿宋" w:eastAsia="仿宋" w:hAnsi="仿宋"/>
                <w:b/>
                <w:color w:val="000000" w:themeColor="text1"/>
                <w:sz w:val="24"/>
              </w:rPr>
            </w:pPr>
            <w:r>
              <w:rPr>
                <w:rFonts w:ascii="仿宋" w:eastAsia="仿宋" w:hAnsi="仿宋" w:hint="eastAsia"/>
                <w:color w:val="000000" w:themeColor="text1"/>
                <w:sz w:val="24"/>
              </w:rPr>
              <w:t>有关本项目建设所需的人工成本费用、维修费用、物耗费用、添置费用、能耗费用、管理酬金、税费等费用均计入报价。《投标（开标）一览表》是报价的唯一载体</w:t>
            </w:r>
            <w:r>
              <w:rPr>
                <w:rFonts w:ascii="仿宋" w:eastAsia="仿宋" w:hAnsi="仿宋" w:cs="仿宋_GB2312" w:hint="eastAsia"/>
                <w:color w:val="000000" w:themeColor="text1"/>
                <w:kern w:val="0"/>
                <w:sz w:val="24"/>
                <w:lang w:val="zh-CN"/>
              </w:rPr>
              <w:t>。投标文件中价格全部采用人民币报价。招标文件未列明，而投标人认为必需的费用也需列入报价。</w:t>
            </w:r>
            <w:r>
              <w:rPr>
                <w:rFonts w:ascii="仿宋" w:eastAsia="仿宋" w:hAnsi="仿宋" w:cs="仿宋_GB2312" w:hint="eastAsia"/>
                <w:b/>
                <w:color w:val="000000" w:themeColor="text1"/>
                <w:kern w:val="0"/>
                <w:sz w:val="24"/>
                <w:lang w:val="zh-CN"/>
              </w:rPr>
              <w:t>提醒：验收时检测费用（如果有）由采购人承担，不包含在投标总价中</w:t>
            </w:r>
            <w:r>
              <w:rPr>
                <w:rFonts w:ascii="仿宋" w:eastAsia="仿宋" w:hAnsi="仿宋" w:hint="eastAsia"/>
                <w:b/>
                <w:color w:val="000000" w:themeColor="text1"/>
                <w:sz w:val="24"/>
              </w:rPr>
              <w:t>。</w:t>
            </w:r>
          </w:p>
          <w:p w:rsidR="004C24B5" w:rsidRDefault="00066918">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投标报价出现下列情形的，投标无效：</w:t>
            </w:r>
          </w:p>
          <w:p w:rsidR="004C24B5" w:rsidRDefault="00066918">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hint="eastAsia"/>
                <w:b/>
                <w:color w:val="000000" w:themeColor="text1"/>
                <w:sz w:val="24"/>
              </w:rPr>
              <w:t>▲</w:t>
            </w:r>
            <w:r>
              <w:rPr>
                <w:rFonts w:ascii="仿宋" w:eastAsia="仿宋" w:hAnsi="仿宋" w:cs="仿宋_GB2312" w:hint="eastAsia"/>
                <w:b/>
                <w:color w:val="000000" w:themeColor="text1"/>
                <w:kern w:val="0"/>
                <w:sz w:val="24"/>
                <w:lang w:val="zh-CN"/>
              </w:rPr>
              <w:t>投标文件出现不是唯一的、有选择性投标报价的；</w:t>
            </w:r>
          </w:p>
          <w:p w:rsidR="004C24B5" w:rsidRDefault="00066918">
            <w:pPr>
              <w:snapToGrid w:val="0"/>
              <w:spacing w:line="360" w:lineRule="auto"/>
              <w:jc w:val="left"/>
              <w:rPr>
                <w:rFonts w:ascii="仿宋" w:eastAsia="仿宋" w:hAnsi="仿宋" w:cs="仿宋_GB2312"/>
                <w:color w:val="000000" w:themeColor="text1"/>
                <w:kern w:val="0"/>
                <w:sz w:val="24"/>
                <w:lang w:val="zh-CN"/>
              </w:rPr>
            </w:pPr>
            <w:r>
              <w:rPr>
                <w:rFonts w:ascii="仿宋" w:eastAsia="仿宋" w:hAnsi="仿宋" w:hint="eastAsia"/>
                <w:b/>
                <w:color w:val="000000" w:themeColor="text1"/>
                <w:sz w:val="24"/>
              </w:rPr>
              <w:t>▲</w:t>
            </w:r>
            <w:r>
              <w:rPr>
                <w:rFonts w:ascii="仿宋" w:eastAsia="仿宋" w:hAnsi="仿宋" w:cs="仿宋_GB2312" w:hint="eastAsia"/>
                <w:b/>
                <w:color w:val="000000" w:themeColor="text1"/>
                <w:sz w:val="24"/>
              </w:rPr>
              <w:t>投标报价高于本项目采购预算或者最高限价的;</w:t>
            </w:r>
          </w:p>
          <w:p w:rsidR="004C24B5" w:rsidRDefault="00066918">
            <w:pPr>
              <w:spacing w:line="360" w:lineRule="auto"/>
              <w:rPr>
                <w:rFonts w:ascii="仿宋" w:eastAsia="仿宋" w:hAnsi="仿宋" w:cs="仿宋_GB2312"/>
                <w:b/>
                <w:color w:val="000000" w:themeColor="text1"/>
                <w:sz w:val="24"/>
              </w:rPr>
            </w:pPr>
            <w:r>
              <w:rPr>
                <w:rFonts w:ascii="仿宋" w:eastAsia="仿宋" w:hAnsi="仿宋" w:hint="eastAsia"/>
                <w:b/>
                <w:color w:val="000000" w:themeColor="text1"/>
                <w:sz w:val="24"/>
              </w:rPr>
              <w:t>▲</w:t>
            </w:r>
            <w:r>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themeColor="text1"/>
                <w:sz w:val="24"/>
              </w:rPr>
              <w:t>;</w:t>
            </w:r>
          </w:p>
          <w:p w:rsidR="004C24B5" w:rsidRDefault="00066918">
            <w:pPr>
              <w:spacing w:line="360" w:lineRule="auto"/>
              <w:rPr>
                <w:rFonts w:ascii="仿宋" w:eastAsia="仿宋" w:hAnsi="仿宋" w:cs="仿宋_GB2312"/>
                <w:color w:val="000000" w:themeColor="text1"/>
                <w:sz w:val="24"/>
              </w:rPr>
            </w:pPr>
            <w:r>
              <w:rPr>
                <w:rFonts w:ascii="仿宋" w:eastAsia="仿宋" w:hAnsi="仿宋" w:hint="eastAsia"/>
                <w:b/>
                <w:color w:val="000000" w:themeColor="text1"/>
                <w:sz w:val="24"/>
              </w:rPr>
              <w:t>▲《投标（开标）一览表》填写不完整或字迹不能辨认或有漏项的；</w:t>
            </w:r>
          </w:p>
          <w:p w:rsidR="004C24B5" w:rsidRDefault="00066918">
            <w:pPr>
              <w:spacing w:line="360" w:lineRule="auto"/>
              <w:rPr>
                <w:rFonts w:ascii="仿宋" w:eastAsia="仿宋" w:hAnsi="仿宋"/>
                <w:color w:val="000000" w:themeColor="text1"/>
                <w:sz w:val="24"/>
              </w:rPr>
            </w:pPr>
            <w:r>
              <w:rPr>
                <w:rFonts w:ascii="仿宋" w:eastAsia="仿宋" w:hAnsi="仿宋" w:cs="Arial" w:hint="eastAsia"/>
                <w:b/>
                <w:color w:val="000000" w:themeColor="text1"/>
                <w:kern w:val="0"/>
                <w:sz w:val="24"/>
              </w:rPr>
              <w:t>▲投标人对根据修正原则修正后的报价不确认的</w:t>
            </w:r>
            <w:r>
              <w:rPr>
                <w:rFonts w:ascii="仿宋" w:eastAsia="仿宋" w:hAnsi="仿宋" w:hint="eastAsia"/>
                <w:b/>
                <w:color w:val="000000" w:themeColor="text1"/>
                <w:sz w:val="24"/>
              </w:rPr>
              <w:t>。</w:t>
            </w:r>
          </w:p>
        </w:tc>
      </w:tr>
      <w:tr w:rsidR="004C24B5">
        <w:trPr>
          <w:trHeight w:val="642"/>
          <w:tblHeader/>
        </w:trPr>
        <w:tc>
          <w:tcPr>
            <w:tcW w:w="671"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p>
        </w:tc>
        <w:tc>
          <w:tcPr>
            <w:tcW w:w="1968" w:type="dxa"/>
            <w:tcBorders>
              <w:top w:val="single" w:sz="8" w:space="0" w:color="000000"/>
              <w:left w:val="single" w:sz="4" w:space="0" w:color="auto"/>
              <w:bottom w:val="single" w:sz="8" w:space="0" w:color="000000"/>
              <w:right w:val="single" w:sz="8" w:space="0" w:color="000000"/>
            </w:tcBorders>
            <w:vAlign w:val="center"/>
          </w:tcPr>
          <w:p w:rsidR="004C24B5" w:rsidRDefault="00066918">
            <w:pPr>
              <w:snapToGrid w:val="0"/>
              <w:spacing w:line="360" w:lineRule="auto"/>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C273C1">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4398719"/>
              </w:sdtPr>
              <w:sdtContent>
                <w:r w:rsidR="00066918">
                  <w:rPr>
                    <w:rFonts w:ascii="仿宋" w:eastAsia="MS Gothic" w:hAnsi="仿宋" w:cs="Arial" w:hint="eastAsia"/>
                    <w:color w:val="000000" w:themeColor="text1"/>
                    <w:kern w:val="0"/>
                    <w:sz w:val="24"/>
                  </w:rPr>
                  <w:t>☐</w:t>
                </w:r>
              </w:sdtContent>
            </w:sdt>
            <w:r w:rsidR="00066918">
              <w:rPr>
                <w:rFonts w:ascii="仿宋" w:eastAsia="仿宋" w:hAnsi="仿宋" w:cs="Arial"/>
                <w:color w:val="000000" w:themeColor="text1"/>
                <w:kern w:val="0"/>
                <w:sz w:val="24"/>
              </w:rPr>
              <w:t xml:space="preserve"> A</w:t>
            </w:r>
            <w:r w:rsidR="00066918">
              <w:rPr>
                <w:rFonts w:ascii="仿宋" w:eastAsia="仿宋" w:hAnsi="仿宋" w:hint="eastAsia"/>
                <w:color w:val="000000" w:themeColor="text1"/>
                <w:sz w:val="24"/>
              </w:rPr>
              <w:t>同意将非主体、非关键性的工作分包；</w:t>
            </w:r>
            <w:r w:rsidR="00066918">
              <w:rPr>
                <w:rFonts w:ascii="仿宋" w:eastAsia="MS Gothic" w:hAnsi="仿宋" w:cs="Arial" w:hint="eastAsia"/>
                <w:color w:val="000000" w:themeColor="text1"/>
                <w:kern w:val="0"/>
                <w:sz w:val="24"/>
                <w:szCs w:val="21"/>
              </w:rPr>
              <w:sym w:font="Wingdings" w:char="00FE"/>
            </w:r>
            <w:r w:rsidR="00066918">
              <w:rPr>
                <w:rFonts w:ascii="仿宋" w:eastAsia="仿宋" w:hAnsi="仿宋" w:cs="Arial"/>
                <w:color w:val="000000" w:themeColor="text1"/>
                <w:kern w:val="0"/>
                <w:sz w:val="24"/>
              </w:rPr>
              <w:t xml:space="preserve"> B</w:t>
            </w:r>
            <w:r w:rsidR="00066918">
              <w:rPr>
                <w:rFonts w:ascii="仿宋" w:eastAsia="仿宋" w:hAnsi="仿宋" w:hint="eastAsia"/>
                <w:color w:val="000000" w:themeColor="text1"/>
                <w:sz w:val="24"/>
              </w:rPr>
              <w:t>不同意分包。</w:t>
            </w:r>
          </w:p>
          <w:p w:rsidR="004C24B5" w:rsidRDefault="00066918">
            <w:pPr>
              <w:pStyle w:val="2"/>
              <w:rPr>
                <w:color w:val="000000" w:themeColor="text1"/>
                <w:lang w:val="en-US"/>
              </w:rPr>
            </w:pPr>
            <w:r>
              <w:rPr>
                <w:rFonts w:ascii="仿宋" w:eastAsia="仿宋" w:cs="Arial" w:hint="eastAsia"/>
                <w:bCs w:val="0"/>
                <w:color w:val="000000" w:themeColor="text1"/>
                <w:kern w:val="0"/>
                <w:sz w:val="24"/>
                <w:szCs w:val="24"/>
                <w:lang w:val="en-US"/>
              </w:rPr>
              <w:t>注：不得限制大中型企业向小微企业合理分包。</w:t>
            </w:r>
          </w:p>
        </w:tc>
      </w:tr>
      <w:tr w:rsidR="004C24B5">
        <w:trPr>
          <w:trHeight w:val="977"/>
          <w:tblHeader/>
        </w:trPr>
        <w:tc>
          <w:tcPr>
            <w:tcW w:w="671" w:type="dxa"/>
            <w:vMerge w:val="restart"/>
            <w:tcBorders>
              <w:top w:val="single" w:sz="4" w:space="0" w:color="auto"/>
              <w:left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3</w:t>
            </w:r>
          </w:p>
        </w:tc>
        <w:tc>
          <w:tcPr>
            <w:tcW w:w="1968" w:type="dxa"/>
            <w:vMerge w:val="restart"/>
            <w:tcBorders>
              <w:top w:val="single" w:sz="8" w:space="0" w:color="000000"/>
              <w:left w:val="single" w:sz="4" w:space="0" w:color="auto"/>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投标人应当提供的资格、资信证明文件</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066918">
            <w:pPr>
              <w:spacing w:line="360" w:lineRule="auto"/>
              <w:rPr>
                <w:rFonts w:ascii="仿宋" w:eastAsia="仿宋" w:hAnsi="仿宋"/>
                <w:color w:val="000000" w:themeColor="text1"/>
                <w:sz w:val="24"/>
              </w:rPr>
            </w:pPr>
            <w:r>
              <w:rPr>
                <w:rFonts w:ascii="仿宋" w:eastAsia="仿宋" w:hAnsi="仿宋" w:hint="eastAsia"/>
                <w:color w:val="000000" w:themeColor="text1"/>
                <w:sz w:val="24"/>
              </w:rPr>
              <w:t>（1）资格证明文件：见招标文件第二部分</w:t>
            </w:r>
            <w:r>
              <w:rPr>
                <w:rFonts w:ascii="仿宋" w:eastAsia="仿宋" w:hAnsi="仿宋" w:cs="仿宋_GB2312" w:hint="eastAsia"/>
                <w:color w:val="000000" w:themeColor="text1"/>
                <w:sz w:val="24"/>
              </w:rPr>
              <w:t>11.1。</w:t>
            </w:r>
          </w:p>
          <w:p w:rsidR="004C24B5" w:rsidRDefault="00066918">
            <w:pPr>
              <w:spacing w:line="360" w:lineRule="auto"/>
              <w:rPr>
                <w:rFonts w:ascii="仿宋" w:eastAsia="仿宋" w:hAnsi="仿宋"/>
                <w:color w:val="000000" w:themeColor="text1"/>
                <w:kern w:val="0"/>
                <w:sz w:val="24"/>
              </w:rPr>
            </w:pPr>
            <w:r>
              <w:rPr>
                <w:rFonts w:ascii="仿宋" w:eastAsia="仿宋" w:hAnsi="仿宋" w:hint="eastAsia"/>
                <w:color w:val="000000" w:themeColor="text1"/>
                <w:sz w:val="24"/>
              </w:rPr>
              <w:t>▲</w:t>
            </w:r>
            <w:r>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4C24B5">
        <w:trPr>
          <w:trHeight w:val="677"/>
          <w:tblHeader/>
        </w:trPr>
        <w:tc>
          <w:tcPr>
            <w:tcW w:w="671" w:type="dxa"/>
            <w:vMerge/>
            <w:tcBorders>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仿宋" w:eastAsia="仿宋" w:hAnsi="仿宋" w:cs="仿宋_GB2312"/>
                <w:color w:val="000000" w:themeColor="text1"/>
                <w:sz w:val="24"/>
              </w:rPr>
            </w:pPr>
          </w:p>
        </w:tc>
        <w:tc>
          <w:tcPr>
            <w:tcW w:w="1968" w:type="dxa"/>
            <w:vMerge/>
            <w:tcBorders>
              <w:left w:val="single" w:sz="4" w:space="0" w:color="auto"/>
              <w:bottom w:val="single" w:sz="8" w:space="0" w:color="000000"/>
              <w:right w:val="single" w:sz="8" w:space="0" w:color="000000"/>
            </w:tcBorders>
            <w:vAlign w:val="center"/>
          </w:tcPr>
          <w:p w:rsidR="004C24B5" w:rsidRDefault="004C24B5">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066918">
            <w:pPr>
              <w:spacing w:line="360" w:lineRule="auto"/>
              <w:rPr>
                <w:rFonts w:ascii="仿宋" w:eastAsia="仿宋" w:hAnsi="仿宋"/>
                <w:color w:val="000000" w:themeColor="text1"/>
                <w:sz w:val="24"/>
              </w:rPr>
            </w:pPr>
            <w:r>
              <w:rPr>
                <w:rFonts w:ascii="仿宋" w:eastAsia="仿宋" w:hAnsi="仿宋" w:hint="eastAsia"/>
                <w:color w:val="000000" w:themeColor="text1"/>
                <w:sz w:val="24"/>
              </w:rPr>
              <w:t>（2）资信证明文件：根据招标文件第四部分具体评标标准提供。</w:t>
            </w:r>
          </w:p>
        </w:tc>
      </w:tr>
      <w:tr w:rsidR="004C24B5">
        <w:trPr>
          <w:trHeight w:val="97"/>
          <w:tblHeader/>
        </w:trPr>
        <w:tc>
          <w:tcPr>
            <w:tcW w:w="671"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t>4</w:t>
            </w:r>
          </w:p>
        </w:tc>
        <w:tc>
          <w:tcPr>
            <w:tcW w:w="1968" w:type="dxa"/>
            <w:tcBorders>
              <w:top w:val="single" w:sz="8" w:space="0" w:color="000000"/>
              <w:left w:val="single" w:sz="4" w:space="0" w:color="auto"/>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C273C1">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4398720"/>
              </w:sdtPr>
              <w:sdtContent>
                <w:r w:rsidR="00066918">
                  <w:rPr>
                    <w:rFonts w:ascii="仿宋" w:eastAsia="MS Gothic" w:hAnsi="仿宋" w:cs="Arial" w:hint="eastAsia"/>
                    <w:color w:val="000000" w:themeColor="text1"/>
                    <w:kern w:val="0"/>
                    <w:sz w:val="24"/>
                    <w:szCs w:val="21"/>
                  </w:rPr>
                  <w:sym w:font="Wingdings" w:char="00FE"/>
                </w:r>
              </w:sdtContent>
            </w:sdt>
            <w:sdt>
              <w:sdtPr>
                <w:rPr>
                  <w:rFonts w:ascii="仿宋" w:eastAsia="仿宋" w:hAnsi="仿宋" w:cs="Arial" w:hint="eastAsia"/>
                  <w:color w:val="000000" w:themeColor="text1"/>
                  <w:kern w:val="0"/>
                  <w:sz w:val="24"/>
                  <w:szCs w:val="21"/>
                </w:rPr>
                <w:id w:val="4398722"/>
              </w:sdtPr>
              <w:sdtContent>
                <w:sdt>
                  <w:sdtPr>
                    <w:rPr>
                      <w:rFonts w:ascii="仿宋" w:eastAsia="仿宋" w:hAnsi="仿宋" w:cs="Arial" w:hint="eastAsia"/>
                      <w:color w:val="000000" w:themeColor="text1"/>
                      <w:kern w:val="0"/>
                      <w:sz w:val="24"/>
                      <w:szCs w:val="21"/>
                    </w:rPr>
                    <w:id w:val="4552815"/>
                  </w:sdtPr>
                  <w:sdtContent>
                    <w:sdt>
                      <w:sdtPr>
                        <w:rPr>
                          <w:rFonts w:ascii="仿宋" w:eastAsia="仿宋" w:hAnsi="仿宋" w:cs="Arial" w:hint="eastAsia"/>
                          <w:color w:val="000000" w:themeColor="text1"/>
                          <w:kern w:val="0"/>
                          <w:sz w:val="24"/>
                          <w:szCs w:val="21"/>
                        </w:rPr>
                        <w:id w:val="2454661"/>
                      </w:sdtPr>
                      <w:sdtContent>
                        <w:sdt>
                          <w:sdtPr>
                            <w:rPr>
                              <w:rFonts w:ascii="仿宋" w:eastAsia="仿宋" w:hAnsi="仿宋" w:cs="Arial" w:hint="eastAsia"/>
                              <w:color w:val="000000" w:themeColor="text1"/>
                              <w:kern w:val="0"/>
                              <w:sz w:val="24"/>
                              <w:szCs w:val="21"/>
                            </w:rPr>
                            <w:id w:val="4398721"/>
                          </w:sdtPr>
                          <w:sdtContent/>
                        </w:sdt>
                      </w:sdtContent>
                    </w:sdt>
                  </w:sdtContent>
                </w:sdt>
              </w:sdtContent>
            </w:sdt>
            <w:r w:rsidR="00066918">
              <w:rPr>
                <w:rFonts w:ascii="仿宋" w:eastAsia="仿宋" w:hAnsi="仿宋" w:cs="Arial"/>
                <w:color w:val="000000" w:themeColor="text1"/>
                <w:kern w:val="0"/>
                <w:sz w:val="24"/>
              </w:rPr>
              <w:t>A</w:t>
            </w:r>
            <w:r w:rsidR="00066918">
              <w:rPr>
                <w:rFonts w:ascii="仿宋" w:eastAsia="仿宋" w:hAnsi="仿宋" w:hint="eastAsia"/>
                <w:color w:val="000000" w:themeColor="text1"/>
                <w:sz w:val="24"/>
              </w:rPr>
              <w:t>不组织。</w:t>
            </w:r>
            <w:sdt>
              <w:sdtPr>
                <w:rPr>
                  <w:rFonts w:ascii="仿宋" w:eastAsia="仿宋" w:hAnsi="仿宋" w:cs="Arial" w:hint="eastAsia"/>
                  <w:color w:val="000000" w:themeColor="text1"/>
                  <w:kern w:val="0"/>
                  <w:sz w:val="24"/>
                </w:rPr>
                <w:id w:val="4398723"/>
              </w:sdtPr>
              <w:sdtContent>
                <w:r w:rsidR="00066918">
                  <w:rPr>
                    <w:rFonts w:ascii="仿宋" w:eastAsia="仿宋" w:hAnsi="MS Gothic" w:cs="Arial"/>
                    <w:color w:val="000000" w:themeColor="text1"/>
                    <w:kern w:val="0"/>
                    <w:sz w:val="24"/>
                  </w:rPr>
                  <w:t>☐</w:t>
                </w:r>
              </w:sdtContent>
            </w:sdt>
            <w:r w:rsidR="00066918">
              <w:rPr>
                <w:rFonts w:ascii="仿宋" w:eastAsia="仿宋" w:hAnsi="仿宋"/>
                <w:color w:val="000000" w:themeColor="text1"/>
                <w:kern w:val="0"/>
                <w:sz w:val="24"/>
              </w:rPr>
              <w:t>B组织，</w:t>
            </w:r>
            <w:r w:rsidR="00066918">
              <w:rPr>
                <w:rFonts w:ascii="仿宋" w:eastAsia="仿宋" w:hAnsi="仿宋" w:hint="eastAsia"/>
                <w:color w:val="000000" w:themeColor="text1"/>
                <w:sz w:val="24"/>
              </w:rPr>
              <w:t>时间：</w:t>
            </w:r>
            <w:r w:rsidR="00066918">
              <w:rPr>
                <w:rFonts w:ascii="仿宋" w:eastAsia="仿宋" w:hAnsi="仿宋"/>
                <w:color w:val="000000" w:themeColor="text1"/>
                <w:sz w:val="24"/>
              </w:rPr>
              <w:t>,地点：</w:t>
            </w:r>
            <w:r w:rsidR="00066918">
              <w:rPr>
                <w:rFonts w:ascii="仿宋" w:eastAsia="仿宋" w:hAnsi="仿宋" w:hint="eastAsia"/>
                <w:color w:val="000000" w:themeColor="text1"/>
                <w:sz w:val="24"/>
              </w:rPr>
              <w:t>，联系人：，联系方式：。</w:t>
            </w:r>
          </w:p>
        </w:tc>
      </w:tr>
      <w:tr w:rsidR="004C24B5">
        <w:trPr>
          <w:trHeight w:val="8891"/>
          <w:tblHeader/>
        </w:trPr>
        <w:tc>
          <w:tcPr>
            <w:tcW w:w="671" w:type="dxa"/>
            <w:tcBorders>
              <w:top w:val="single" w:sz="4" w:space="0" w:color="auto"/>
              <w:left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5</w:t>
            </w:r>
          </w:p>
        </w:tc>
        <w:tc>
          <w:tcPr>
            <w:tcW w:w="1968" w:type="dxa"/>
            <w:tcBorders>
              <w:top w:val="single" w:sz="8" w:space="0" w:color="000000"/>
              <w:left w:val="single" w:sz="4" w:space="0" w:color="auto"/>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6487" w:type="dxa"/>
            <w:tcBorders>
              <w:top w:val="single" w:sz="8" w:space="0" w:color="000000"/>
              <w:left w:val="single" w:sz="2" w:space="0" w:color="000000"/>
              <w:right w:val="single" w:sz="8" w:space="0" w:color="000000"/>
            </w:tcBorders>
            <w:vAlign w:val="center"/>
          </w:tcPr>
          <w:p w:rsidR="004C24B5" w:rsidRDefault="00C273C1">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4398725"/>
              </w:sdtPr>
              <w:sdtContent>
                <w:sdt>
                  <w:sdtPr>
                    <w:rPr>
                      <w:rFonts w:ascii="仿宋" w:eastAsia="仿宋" w:hAnsi="仿宋" w:cs="Arial" w:hint="eastAsia"/>
                      <w:color w:val="000000" w:themeColor="text1"/>
                      <w:kern w:val="0"/>
                      <w:sz w:val="24"/>
                      <w:szCs w:val="21"/>
                    </w:rPr>
                    <w:id w:val="4552816"/>
                  </w:sdtPr>
                  <w:sdtContent>
                    <w:sdt>
                      <w:sdtPr>
                        <w:rPr>
                          <w:rFonts w:ascii="仿宋" w:eastAsia="仿宋" w:hAnsi="仿宋" w:cs="Arial" w:hint="eastAsia"/>
                          <w:color w:val="000000" w:themeColor="text1"/>
                          <w:kern w:val="0"/>
                          <w:sz w:val="24"/>
                          <w:szCs w:val="21"/>
                        </w:rPr>
                        <w:id w:val="4398724"/>
                      </w:sdtPr>
                      <w:sdtContent>
                        <w:sdt>
                          <w:sdtPr>
                            <w:rPr>
                              <w:rFonts w:ascii="仿宋" w:eastAsia="仿宋" w:hAnsi="仿宋" w:cs="Arial" w:hint="eastAsia"/>
                              <w:color w:val="000000" w:themeColor="text1"/>
                              <w:kern w:val="0"/>
                              <w:sz w:val="24"/>
                              <w:szCs w:val="21"/>
                            </w:rPr>
                            <w:id w:val="24169691"/>
                          </w:sdtPr>
                          <w:sdtContent>
                            <w:r w:rsidR="00066918">
                              <w:rPr>
                                <w:rFonts w:ascii="仿宋" w:eastAsia="MS Gothic" w:hAnsi="仿宋" w:cs="Arial" w:hint="eastAsia"/>
                                <w:color w:val="000000" w:themeColor="text1"/>
                                <w:kern w:val="0"/>
                                <w:sz w:val="24"/>
                                <w:szCs w:val="21"/>
                              </w:rPr>
                              <w:sym w:font="Wingdings" w:char="00FE"/>
                            </w:r>
                            <w:sdt>
                              <w:sdtPr>
                                <w:rPr>
                                  <w:rFonts w:ascii="仿宋" w:eastAsia="仿宋" w:hAnsi="仿宋" w:cs="Arial" w:hint="eastAsia"/>
                                  <w:color w:val="000000" w:themeColor="text1"/>
                                  <w:kern w:val="0"/>
                                  <w:sz w:val="24"/>
                                  <w:szCs w:val="21"/>
                                </w:rPr>
                                <w:id w:val="24169690"/>
                                <w:showingPlcHdr/>
                              </w:sdtPr>
                              <w:sdtContent/>
                            </w:sdt>
                          </w:sdtContent>
                        </w:sdt>
                      </w:sdtContent>
                    </w:sdt>
                  </w:sdtContent>
                </w:sdt>
              </w:sdtContent>
            </w:sdt>
            <w:r w:rsidR="00066918">
              <w:rPr>
                <w:rFonts w:ascii="仿宋" w:eastAsia="仿宋" w:hAnsi="仿宋" w:cs="Arial"/>
                <w:color w:val="000000" w:themeColor="text1"/>
                <w:kern w:val="0"/>
                <w:sz w:val="24"/>
              </w:rPr>
              <w:t>A</w:t>
            </w:r>
            <w:r w:rsidR="00066918">
              <w:rPr>
                <w:rFonts w:ascii="仿宋" w:eastAsia="仿宋" w:hAnsi="仿宋" w:hint="eastAsia"/>
                <w:color w:val="000000" w:themeColor="text1"/>
                <w:sz w:val="24"/>
              </w:rPr>
              <w:t>不要求提供。</w:t>
            </w:r>
          </w:p>
          <w:p w:rsidR="004C24B5" w:rsidRDefault="00C273C1">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24169697"/>
              </w:sdtPr>
              <w:sdtContent>
                <w:r w:rsidR="00066918">
                  <w:rPr>
                    <w:rFonts w:ascii="仿宋" w:eastAsia="仿宋" w:hAnsi="MS Gothic" w:cs="Arial"/>
                    <w:color w:val="000000" w:themeColor="text1"/>
                    <w:kern w:val="0"/>
                    <w:sz w:val="24"/>
                  </w:rPr>
                  <w:t>☐</w:t>
                </w:r>
              </w:sdtContent>
            </w:sdt>
            <w:r w:rsidR="00066918">
              <w:rPr>
                <w:rFonts w:ascii="仿宋" w:eastAsia="仿宋" w:hAnsi="仿宋"/>
                <w:color w:val="000000" w:themeColor="text1"/>
                <w:kern w:val="0"/>
                <w:sz w:val="24"/>
              </w:rPr>
              <w:t xml:space="preserve"> B</w:t>
            </w:r>
            <w:r w:rsidR="00066918">
              <w:rPr>
                <w:rFonts w:ascii="仿宋" w:eastAsia="仿宋" w:hAnsi="仿宋" w:hint="eastAsia"/>
                <w:color w:val="000000" w:themeColor="text1"/>
                <w:kern w:val="0"/>
                <w:sz w:val="24"/>
              </w:rPr>
              <w:t>要求提供，</w:t>
            </w:r>
          </w:p>
          <w:p w:rsidR="004C24B5" w:rsidRDefault="00066918">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hint="eastAsia"/>
                <w:snapToGrid w:val="0"/>
                <w:color w:val="000000" w:themeColor="text1"/>
                <w:kern w:val="28"/>
                <w:sz w:val="24"/>
              </w:rPr>
              <w:t>样品：</w:t>
            </w:r>
          </w:p>
          <w:p w:rsidR="004C24B5" w:rsidRDefault="00066918">
            <w:pPr>
              <w:spacing w:line="360" w:lineRule="auto"/>
              <w:rPr>
                <w:rFonts w:ascii="仿宋" w:eastAsia="仿宋" w:hAnsi="仿宋"/>
                <w:color w:val="000000" w:themeColor="text1"/>
                <w:sz w:val="24"/>
              </w:rPr>
            </w:pPr>
            <w:r>
              <w:rPr>
                <w:rFonts w:ascii="仿宋" w:eastAsia="仿宋" w:hAnsi="仿宋" w:hint="eastAsia"/>
                <w:color w:val="000000" w:themeColor="text1"/>
                <w:sz w:val="24"/>
              </w:rPr>
              <w:t>（2）样品制作的标准和要求：如上图所述。</w:t>
            </w:r>
          </w:p>
          <w:p w:rsidR="004C24B5" w:rsidRDefault="00066918">
            <w:pPr>
              <w:spacing w:line="360" w:lineRule="auto"/>
              <w:rPr>
                <w:rFonts w:ascii="仿宋" w:eastAsia="仿宋" w:hAnsi="仿宋"/>
                <w:color w:val="000000" w:themeColor="text1"/>
                <w:sz w:val="24"/>
              </w:rPr>
            </w:pPr>
            <w:r>
              <w:rPr>
                <w:rFonts w:ascii="仿宋" w:eastAsia="仿宋" w:hAnsi="仿宋" w:hint="eastAsia"/>
                <w:color w:val="000000" w:themeColor="text1"/>
                <w:sz w:val="24"/>
              </w:rPr>
              <w:t>（3）样品的评审方法以及评审标准：详见评标办法。</w:t>
            </w:r>
          </w:p>
          <w:p w:rsidR="004C24B5" w:rsidRDefault="00066918">
            <w:pPr>
              <w:pStyle w:val="ac"/>
              <w:spacing w:line="360" w:lineRule="auto"/>
              <w:rPr>
                <w:rFonts w:ascii="仿宋" w:eastAsia="仿宋" w:hAnsi="仿宋"/>
                <w:color w:val="000000" w:themeColor="text1"/>
                <w:sz w:val="24"/>
                <w:szCs w:val="24"/>
              </w:rPr>
            </w:pPr>
            <w:r>
              <w:rPr>
                <w:rFonts w:ascii="仿宋" w:eastAsia="仿宋" w:hAnsi="仿宋" w:hint="eastAsia"/>
                <w:color w:val="000000" w:themeColor="text1"/>
                <w:sz w:val="24"/>
              </w:rPr>
              <w:t>（</w:t>
            </w:r>
            <w:r>
              <w:rPr>
                <w:rFonts w:ascii="仿宋" w:eastAsia="仿宋" w:hAnsi="仿宋"/>
                <w:color w:val="000000" w:themeColor="text1"/>
                <w:sz w:val="24"/>
              </w:rPr>
              <w:t>4</w:t>
            </w:r>
            <w:r>
              <w:rPr>
                <w:rFonts w:ascii="仿宋" w:eastAsia="仿宋" w:hAnsi="仿宋" w:hint="eastAsia"/>
                <w:color w:val="000000" w:themeColor="text1"/>
                <w:sz w:val="24"/>
              </w:rPr>
              <w:t>）是否需要随样品提交检测报告：</w:t>
            </w:r>
            <w:r>
              <w:rPr>
                <w:rFonts w:ascii="MS Gothic" w:hAnsi="MS Gothic" w:cs="Arial" w:hint="eastAsia"/>
                <w:color w:val="000000" w:themeColor="text1"/>
                <w:kern w:val="0"/>
                <w:sz w:val="24"/>
              </w:rPr>
              <w:sym w:font="Wingdings 2" w:char="0052"/>
            </w:r>
            <w:r>
              <w:rPr>
                <w:rFonts w:ascii="仿宋" w:eastAsia="仿宋" w:hAnsi="仿宋" w:hint="eastAsia"/>
                <w:color w:val="000000" w:themeColor="text1"/>
                <w:sz w:val="24"/>
              </w:rPr>
              <w:t>否；</w:t>
            </w:r>
            <w:r>
              <w:rPr>
                <w:rFonts w:ascii="MS Mincho" w:eastAsia="MS Mincho" w:hAnsi="MS Mincho" w:cs="MS Mincho" w:hint="eastAsia"/>
                <w:color w:val="000000" w:themeColor="text1"/>
                <w:sz w:val="24"/>
              </w:rPr>
              <w:t>☐</w:t>
            </w:r>
            <w:r>
              <w:rPr>
                <w:rFonts w:ascii="仿宋" w:eastAsia="仿宋" w:hAnsi="仿宋" w:hint="eastAsia"/>
                <w:color w:val="000000" w:themeColor="text1"/>
                <w:sz w:val="24"/>
              </w:rPr>
              <w:t>是，检测机构的要求：；检测内容：</w:t>
            </w:r>
          </w:p>
          <w:p w:rsidR="004C24B5" w:rsidRDefault="00066918">
            <w:pPr>
              <w:spacing w:line="360" w:lineRule="auto"/>
              <w:rPr>
                <w:rFonts w:ascii="仿宋" w:eastAsia="仿宋" w:hAnsi="仿宋"/>
                <w:snapToGrid w:val="0"/>
                <w:color w:val="000000" w:themeColor="text1"/>
                <w:kern w:val="28"/>
                <w:sz w:val="24"/>
              </w:rPr>
            </w:pPr>
            <w:r>
              <w:rPr>
                <w:rFonts w:ascii="仿宋" w:eastAsia="仿宋" w:hAnsi="仿宋" w:cs="Arial" w:hint="eastAsia"/>
                <w:color w:val="000000" w:themeColor="text1"/>
                <w:kern w:val="0"/>
                <w:sz w:val="24"/>
              </w:rPr>
              <w:t>（5）</w:t>
            </w:r>
            <w:r>
              <w:rPr>
                <w:rFonts w:ascii="仿宋" w:eastAsia="仿宋" w:hAnsi="仿宋" w:hint="eastAsia"/>
                <w:color w:val="000000" w:themeColor="text1"/>
                <w:sz w:val="24"/>
              </w:rPr>
              <w:t>提供样品的时间：</w:t>
            </w:r>
            <w:r>
              <w:rPr>
                <w:rFonts w:ascii="仿宋" w:eastAsia="仿宋" w:hAnsi="仿宋" w:hint="eastAsia"/>
                <w:color w:val="000000" w:themeColor="text1"/>
                <w:kern w:val="0"/>
                <w:sz w:val="24"/>
                <w:lang w:val="zh-CN"/>
              </w:rPr>
              <w:t>2022年月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ascii="仿宋" w:eastAsia="仿宋" w:hAnsi="仿宋" w:hint="eastAsia"/>
                <w:snapToGrid w:val="0"/>
                <w:color w:val="000000" w:themeColor="text1"/>
                <w:kern w:val="28"/>
                <w:sz w:val="24"/>
              </w:rPr>
              <w:t>9号电梯）4楼）。联系人：来工。</w:t>
            </w:r>
          </w:p>
          <w:p w:rsidR="004C24B5" w:rsidRDefault="00066918">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 xml:space="preserve"> (6)采购活动结束后，对于未中标人提供的样品，采购人、采购机构将通知未中标人在规定的时间内取回，逾期未取回的，</w:t>
            </w:r>
          </w:p>
          <w:p w:rsidR="004C24B5" w:rsidRDefault="00066918">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4C24B5" w:rsidRDefault="00066918">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（7）制作、运输、安装和保管样品所发生的一切费用由投标人自理。</w:t>
            </w:r>
          </w:p>
          <w:p w:rsidR="004C24B5" w:rsidRDefault="00066918">
            <w:pPr>
              <w:spacing w:line="360" w:lineRule="auto"/>
              <w:rPr>
                <w:rFonts w:ascii="仿宋" w:eastAsia="仿宋" w:hAnsi="仿宋"/>
                <w:color w:val="000000" w:themeColor="text1"/>
                <w:sz w:val="24"/>
              </w:rPr>
            </w:pPr>
            <w:r>
              <w:rPr>
                <w:rFonts w:ascii="仿宋" w:eastAsia="仿宋" w:hAnsi="仿宋" w:hint="eastAsia"/>
                <w:b/>
                <w:color w:val="000000" w:themeColor="text1"/>
                <w:sz w:val="24"/>
              </w:rPr>
              <w:t>注：</w:t>
            </w:r>
            <w:r>
              <w:rPr>
                <w:rFonts w:ascii="仿宋" w:eastAsia="仿宋" w:hAnsi="仿宋" w:hint="eastAsia"/>
                <w:b/>
                <w:color w:val="000000" w:themeColor="text1"/>
                <w:kern w:val="0"/>
                <w:sz w:val="24"/>
              </w:rPr>
              <w:t>疫情期间授权提交样品人员应符合当地疫情管理要求。</w:t>
            </w:r>
          </w:p>
        </w:tc>
      </w:tr>
      <w:tr w:rsidR="004C24B5">
        <w:trPr>
          <w:trHeight w:val="20"/>
          <w:tblHeader/>
        </w:trPr>
        <w:tc>
          <w:tcPr>
            <w:tcW w:w="671" w:type="dxa"/>
            <w:tcBorders>
              <w:top w:val="single" w:sz="4" w:space="0" w:color="auto"/>
              <w:left w:val="single" w:sz="8" w:space="0" w:color="000000"/>
              <w:bottom w:val="single" w:sz="4" w:space="0" w:color="auto"/>
              <w:right w:val="single" w:sz="2"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6</w:t>
            </w:r>
          </w:p>
        </w:tc>
        <w:tc>
          <w:tcPr>
            <w:tcW w:w="1968"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方案讲解演示</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C273C1">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4398726"/>
              </w:sdtPr>
              <w:sdtContent>
                <w:sdt>
                  <w:sdtPr>
                    <w:rPr>
                      <w:rFonts w:ascii="仿宋" w:eastAsia="仿宋" w:hAnsi="仿宋" w:cs="Arial" w:hint="eastAsia"/>
                      <w:color w:val="000000" w:themeColor="text1"/>
                      <w:kern w:val="0"/>
                      <w:sz w:val="24"/>
                      <w:szCs w:val="21"/>
                    </w:rPr>
                    <w:id w:val="4552817"/>
                  </w:sdtPr>
                  <w:sdtContent>
                    <w:sdt>
                      <w:sdtPr>
                        <w:rPr>
                          <w:rFonts w:ascii="仿宋" w:eastAsia="仿宋" w:hAnsi="仿宋" w:cs="Arial" w:hint="eastAsia"/>
                          <w:color w:val="000000" w:themeColor="text1"/>
                          <w:kern w:val="0"/>
                          <w:sz w:val="24"/>
                          <w:szCs w:val="21"/>
                        </w:rPr>
                        <w:id w:val="24169689"/>
                      </w:sdtPr>
                      <w:sdtContent>
                        <w:r w:rsidR="00246B07">
                          <w:rPr>
                            <w:rFonts w:ascii="仿宋" w:eastAsia="仿宋" w:hAnsi="MS Gothic" w:cs="Arial" w:hint="eastAsia"/>
                            <w:color w:val="000000" w:themeColor="text1"/>
                            <w:kern w:val="0"/>
                            <w:sz w:val="24"/>
                            <w:szCs w:val="21"/>
                          </w:rPr>
                          <w:sym w:font="Wingdings" w:char="00FE"/>
                        </w:r>
                      </w:sdtContent>
                    </w:sdt>
                  </w:sdtContent>
                </w:sdt>
              </w:sdtContent>
            </w:sdt>
            <w:r w:rsidR="00066918">
              <w:rPr>
                <w:rFonts w:ascii="仿宋" w:eastAsia="仿宋" w:hAnsi="仿宋" w:cs="Arial"/>
                <w:color w:val="000000" w:themeColor="text1"/>
                <w:kern w:val="0"/>
                <w:sz w:val="24"/>
              </w:rPr>
              <w:t>A</w:t>
            </w:r>
            <w:r w:rsidR="00066918">
              <w:rPr>
                <w:rFonts w:ascii="仿宋" w:eastAsia="仿宋" w:hAnsi="仿宋" w:hint="eastAsia"/>
                <w:color w:val="000000" w:themeColor="text1"/>
                <w:sz w:val="24"/>
              </w:rPr>
              <w:t>不组织。</w:t>
            </w:r>
          </w:p>
          <w:p w:rsidR="004C24B5" w:rsidRDefault="00C273C1">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1174071719"/>
              </w:sdtPr>
              <w:sdtContent>
                <w:sdt>
                  <w:sdtPr>
                    <w:rPr>
                      <w:rFonts w:ascii="仿宋_GB2312" w:eastAsia="仿宋_GB2312" w:hAnsi="仿宋" w:cs="Arial" w:hint="eastAsia"/>
                      <w:color w:val="000000" w:themeColor="text1"/>
                      <w:kern w:val="0"/>
                      <w:sz w:val="24"/>
                    </w:rPr>
                    <w:id w:val="4398728"/>
                  </w:sdtPr>
                  <w:sdtContent>
                    <w:sdt>
                      <w:sdtPr>
                        <w:rPr>
                          <w:rFonts w:ascii="仿宋" w:eastAsia="仿宋" w:hAnsi="仿宋" w:cs="Arial" w:hint="eastAsia"/>
                          <w:color w:val="000000" w:themeColor="text1"/>
                          <w:kern w:val="0"/>
                          <w:sz w:val="24"/>
                          <w:szCs w:val="21"/>
                        </w:rPr>
                        <w:id w:val="24617073"/>
                      </w:sdtPr>
                      <w:sdtContent>
                        <w:sdt>
                          <w:sdtPr>
                            <w:rPr>
                              <w:rFonts w:ascii="仿宋" w:eastAsia="仿宋" w:hAnsi="仿宋" w:cs="Arial" w:hint="eastAsia"/>
                              <w:color w:val="000000" w:themeColor="text1"/>
                              <w:kern w:val="0"/>
                              <w:sz w:val="24"/>
                            </w:rPr>
                            <w:id w:val="4398727"/>
                          </w:sdtPr>
                          <w:sdtContent>
                            <w:sdt>
                              <w:sdtPr>
                                <w:rPr>
                                  <w:rFonts w:ascii="仿宋" w:eastAsia="仿宋" w:hAnsi="仿宋" w:cs="Arial" w:hint="eastAsia"/>
                                  <w:color w:val="000000" w:themeColor="text1"/>
                                  <w:kern w:val="0"/>
                                  <w:sz w:val="24"/>
                                  <w:szCs w:val="21"/>
                                </w:rPr>
                                <w:id w:val="24169698"/>
                              </w:sdtPr>
                              <w:sdtContent>
                                <w:sdt>
                                  <w:sdtPr>
                                    <w:rPr>
                                      <w:rFonts w:ascii="仿宋" w:eastAsia="仿宋" w:hAnsi="仿宋" w:cs="Arial" w:hint="eastAsia"/>
                                      <w:color w:val="000000" w:themeColor="text1"/>
                                      <w:kern w:val="0"/>
                                      <w:sz w:val="24"/>
                                      <w:szCs w:val="21"/>
                                    </w:rPr>
                                    <w:id w:val="19884262"/>
                                  </w:sdtPr>
                                  <w:sdtContent>
                                    <w:r w:rsidR="00246B07">
                                      <w:rPr>
                                        <w:rFonts w:ascii="仿宋" w:eastAsia="MS Gothic" w:hAnsi="仿宋" w:cs="Arial" w:hint="eastAsia"/>
                                        <w:color w:val="000000" w:themeColor="text1"/>
                                        <w:kern w:val="0"/>
                                        <w:sz w:val="24"/>
                                        <w:szCs w:val="21"/>
                                      </w:rPr>
                                      <w:sym w:font="Wingdings" w:char="00A8"/>
                                    </w:r>
                                  </w:sdtContent>
                                </w:sdt>
                              </w:sdtContent>
                            </w:sdt>
                          </w:sdtContent>
                        </w:sdt>
                      </w:sdtContent>
                    </w:sdt>
                  </w:sdtContent>
                </w:sdt>
              </w:sdtContent>
            </w:sdt>
            <w:r w:rsidR="00066918">
              <w:rPr>
                <w:rFonts w:ascii="仿宋" w:eastAsia="仿宋" w:hAnsi="仿宋"/>
                <w:color w:val="000000" w:themeColor="text1"/>
                <w:kern w:val="0"/>
                <w:sz w:val="24"/>
              </w:rPr>
              <w:t>B组织。</w:t>
            </w:r>
          </w:p>
          <w:p w:rsidR="004C24B5" w:rsidRDefault="00066918">
            <w:pPr>
              <w:snapToGrid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1）在评标时安排每个投标人进行方案讲解演示。每个投标人时间不超过</w:t>
            </w:r>
            <w:r>
              <w:rPr>
                <w:rFonts w:ascii="仿宋" w:eastAsia="仿宋" w:hAnsi="仿宋" w:hint="eastAsia"/>
                <w:color w:val="000000" w:themeColor="text1"/>
                <w:kern w:val="0"/>
                <w:sz w:val="24"/>
              </w:rPr>
              <w:t>10</w:t>
            </w:r>
            <w:r>
              <w:rPr>
                <w:rFonts w:ascii="仿宋" w:eastAsia="仿宋" w:hAnsi="仿宋"/>
                <w:color w:val="000000" w:themeColor="text1"/>
                <w:kern w:val="0"/>
                <w:sz w:val="24"/>
              </w:rPr>
              <w:t>分钟，讲解次序以投标文件解密时间先后次序为准，讲解演示人员不超过</w:t>
            </w:r>
            <w:r>
              <w:rPr>
                <w:rFonts w:ascii="仿宋" w:eastAsia="仿宋" w:hAnsi="仿宋" w:hint="eastAsia"/>
                <w:color w:val="000000" w:themeColor="text1"/>
                <w:kern w:val="0"/>
                <w:sz w:val="24"/>
              </w:rPr>
              <w:t>2</w:t>
            </w:r>
            <w:r>
              <w:rPr>
                <w:rFonts w:ascii="仿宋" w:eastAsia="仿宋" w:hAnsi="仿宋"/>
                <w:color w:val="000000" w:themeColor="text1"/>
                <w:kern w:val="0"/>
                <w:sz w:val="24"/>
              </w:rPr>
              <w:t>人。讲解演示结束后按要求解答评标委员会提问。</w:t>
            </w:r>
            <w:r>
              <w:rPr>
                <w:rFonts w:ascii="仿宋" w:eastAsia="仿宋" w:hAnsi="仿宋"/>
                <w:b/>
                <w:color w:val="000000" w:themeColor="text1"/>
                <w:kern w:val="0"/>
                <w:sz w:val="24"/>
              </w:rPr>
              <w:t>交易中心现场</w:t>
            </w:r>
            <w:r>
              <w:rPr>
                <w:rFonts w:ascii="仿宋" w:eastAsia="仿宋" w:hAnsi="仿宋" w:hint="eastAsia"/>
                <w:b/>
                <w:color w:val="000000" w:themeColor="text1"/>
                <w:kern w:val="0"/>
                <w:sz w:val="24"/>
              </w:rPr>
              <w:t>讲解演示所用电脑等设备由投标人自备。</w:t>
            </w:r>
            <w:r>
              <w:rPr>
                <w:rFonts w:ascii="仿宋" w:eastAsia="仿宋" w:hAnsi="仿宋" w:hint="eastAsia"/>
                <w:color w:val="000000" w:themeColor="text1"/>
                <w:kern w:val="0"/>
                <w:sz w:val="24"/>
              </w:rPr>
              <w:t>现场讲解演示人员进场时提供讲解人员名单（加盖公章）及身份证明，否则不得讲解演示。</w:t>
            </w:r>
          </w:p>
          <w:p w:rsidR="004C24B5" w:rsidRDefault="00066918">
            <w:pPr>
              <w:spacing w:line="360" w:lineRule="auto"/>
              <w:rPr>
                <w:rFonts w:ascii="仿宋" w:eastAsia="仿宋" w:hAnsi="仿宋"/>
                <w:b/>
                <w:color w:val="000000" w:themeColor="text1"/>
                <w:kern w:val="0"/>
                <w:sz w:val="24"/>
              </w:rPr>
            </w:pPr>
            <w:r>
              <w:rPr>
                <w:rFonts w:ascii="仿宋" w:eastAsia="仿宋" w:hAnsi="仿宋" w:hint="eastAsia"/>
                <w:b/>
                <w:color w:val="000000" w:themeColor="text1"/>
                <w:kern w:val="0"/>
                <w:sz w:val="24"/>
              </w:rPr>
              <w:t>注：因投标人自身原因导致无法演示或者演示效果不理想的，责任自负。</w:t>
            </w:r>
          </w:p>
          <w:p w:rsidR="004C24B5" w:rsidRDefault="00066918">
            <w:pPr>
              <w:spacing w:line="360" w:lineRule="auto"/>
              <w:rPr>
                <w:rFonts w:ascii="仿宋" w:eastAsia="仿宋" w:hAnsi="仿宋"/>
                <w:color w:val="000000" w:themeColor="text1"/>
                <w:sz w:val="24"/>
              </w:rPr>
            </w:pPr>
            <w:r>
              <w:rPr>
                <w:rFonts w:ascii="仿宋" w:eastAsia="仿宋" w:hAnsi="仿宋" w:hint="eastAsia"/>
                <w:b/>
                <w:color w:val="000000" w:themeColor="text1"/>
                <w:kern w:val="0"/>
                <w:sz w:val="24"/>
              </w:rPr>
              <w:t>疫情期间授权演示人员应符合当地疫情管理要求。</w:t>
            </w:r>
          </w:p>
        </w:tc>
      </w:tr>
      <w:tr w:rsidR="004C24B5">
        <w:trPr>
          <w:trHeight w:val="1276"/>
          <w:tblHeader/>
        </w:trPr>
        <w:tc>
          <w:tcPr>
            <w:tcW w:w="671" w:type="dxa"/>
            <w:tcBorders>
              <w:top w:val="single" w:sz="4" w:space="0" w:color="auto"/>
              <w:left w:val="single" w:sz="8" w:space="0" w:color="000000"/>
              <w:bottom w:val="single" w:sz="4" w:space="0" w:color="auto"/>
              <w:right w:val="single" w:sz="2"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7</w:t>
            </w:r>
          </w:p>
        </w:tc>
        <w:tc>
          <w:tcPr>
            <w:tcW w:w="1968"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是否允许采购进口产品</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C273C1">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4398729"/>
              </w:sdtPr>
              <w:sdtContent>
                <w:r w:rsidR="00066918">
                  <w:rPr>
                    <w:rFonts w:ascii="MS Gothic" w:eastAsia="MS Gothic" w:hAnsi="MS Gothic" w:cs="MS Gothic" w:hint="eastAsia"/>
                    <w:color w:val="000000" w:themeColor="text1"/>
                    <w:kern w:val="0"/>
                    <w:sz w:val="24"/>
                  </w:rPr>
                  <w:t>☑</w:t>
                </w:r>
              </w:sdtContent>
            </w:sdt>
            <w:r w:rsidR="00066918">
              <w:rPr>
                <w:rFonts w:ascii="仿宋" w:eastAsia="仿宋" w:hAnsi="仿宋" w:cs="Arial" w:hint="eastAsia"/>
                <w:color w:val="000000" w:themeColor="text1"/>
                <w:kern w:val="0"/>
                <w:sz w:val="24"/>
              </w:rPr>
              <w:t>本项目不允许采购进口产品。</w:t>
            </w:r>
          </w:p>
          <w:p w:rsidR="004C24B5" w:rsidRDefault="00C273C1">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4398730"/>
              </w:sdtPr>
              <w:sdtContent>
                <w:r w:rsidR="00066918">
                  <w:rPr>
                    <w:rFonts w:ascii="仿宋" w:eastAsia="仿宋" w:hAnsi="MS Gothic" w:cs="Arial"/>
                    <w:color w:val="000000" w:themeColor="text1"/>
                    <w:kern w:val="0"/>
                    <w:sz w:val="24"/>
                  </w:rPr>
                  <w:t>☐</w:t>
                </w:r>
              </w:sdtContent>
            </w:sdt>
            <w:r w:rsidR="00066918">
              <w:rPr>
                <w:rFonts w:ascii="仿宋" w:eastAsia="仿宋" w:hAnsi="仿宋" w:cs="Arial" w:hint="eastAsia"/>
                <w:color w:val="000000" w:themeColor="text1"/>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C24B5">
        <w:trPr>
          <w:trHeight w:val="399"/>
          <w:tblHeader/>
        </w:trPr>
        <w:tc>
          <w:tcPr>
            <w:tcW w:w="671" w:type="dxa"/>
            <w:tcBorders>
              <w:top w:val="single" w:sz="4" w:space="0" w:color="auto"/>
              <w:left w:val="single" w:sz="8" w:space="0" w:color="000000"/>
              <w:bottom w:val="single" w:sz="4" w:space="0" w:color="auto"/>
              <w:right w:val="single" w:sz="2"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8</w:t>
            </w:r>
          </w:p>
        </w:tc>
        <w:tc>
          <w:tcPr>
            <w:tcW w:w="1968"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项目属性</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066918">
            <w:pPr>
              <w:spacing w:line="360" w:lineRule="auto"/>
              <w:rPr>
                <w:rFonts w:ascii="仿宋" w:eastAsia="仿宋" w:hAnsi="仿宋"/>
                <w:color w:val="000000" w:themeColor="text1"/>
                <w:sz w:val="24"/>
              </w:rPr>
            </w:pPr>
            <w:r>
              <w:rPr>
                <w:rFonts w:ascii="仿宋" w:eastAsia="仿宋" w:hAnsi="仿宋" w:hint="eastAsia"/>
                <w:color w:val="000000" w:themeColor="text1"/>
                <w:sz w:val="24"/>
              </w:rPr>
              <w:t>服务类。</w:t>
            </w:r>
          </w:p>
        </w:tc>
      </w:tr>
      <w:tr w:rsidR="004C24B5">
        <w:trPr>
          <w:trHeight w:val="619"/>
          <w:tblHeader/>
        </w:trPr>
        <w:tc>
          <w:tcPr>
            <w:tcW w:w="671" w:type="dxa"/>
            <w:tcBorders>
              <w:top w:val="single" w:sz="4" w:space="0" w:color="auto"/>
              <w:left w:val="single" w:sz="8" w:space="0" w:color="000000"/>
              <w:bottom w:val="single" w:sz="4" w:space="0" w:color="auto"/>
              <w:right w:val="single" w:sz="2"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9</w:t>
            </w:r>
          </w:p>
        </w:tc>
        <w:tc>
          <w:tcPr>
            <w:tcW w:w="1968"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6487" w:type="dxa"/>
            <w:tcBorders>
              <w:top w:val="single" w:sz="8" w:space="0" w:color="000000"/>
              <w:left w:val="single" w:sz="2" w:space="0" w:color="000000"/>
              <w:bottom w:val="single" w:sz="8" w:space="0" w:color="000000"/>
              <w:right w:val="single" w:sz="8" w:space="0" w:color="000000"/>
            </w:tcBorders>
            <w:vAlign w:val="center"/>
          </w:tcPr>
          <w:p w:rsidR="004C24B5" w:rsidRDefault="00066918">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采购标的：</w:t>
            </w:r>
            <w:r w:rsidR="00246B07">
              <w:rPr>
                <w:rFonts w:ascii="仿宋" w:eastAsia="仿宋" w:hAnsi="仿宋" w:hint="eastAsia"/>
                <w:color w:val="000000" w:themeColor="text1"/>
                <w:sz w:val="24"/>
              </w:rPr>
              <w:t>安保</w:t>
            </w:r>
            <w:r>
              <w:rPr>
                <w:rFonts w:ascii="仿宋" w:eastAsia="仿宋" w:hAnsi="仿宋" w:hint="eastAsia"/>
                <w:color w:val="000000" w:themeColor="text1"/>
                <w:sz w:val="24"/>
              </w:rPr>
              <w:t>服务。</w:t>
            </w:r>
          </w:p>
          <w:p w:rsidR="004C24B5" w:rsidRDefault="00066918">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所属行业：物业管理</w:t>
            </w:r>
          </w:p>
        </w:tc>
      </w:tr>
      <w:tr w:rsidR="004C24B5">
        <w:trPr>
          <w:trHeight w:val="1810"/>
          <w:tblHeader/>
        </w:trPr>
        <w:tc>
          <w:tcPr>
            <w:tcW w:w="671"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10</w:t>
            </w:r>
          </w:p>
          <w:p w:rsidR="004C24B5" w:rsidRDefault="004C24B5">
            <w:pPr>
              <w:snapToGrid w:val="0"/>
              <w:spacing w:line="360" w:lineRule="auto"/>
              <w:jc w:val="center"/>
              <w:rPr>
                <w:rFonts w:ascii="仿宋" w:eastAsia="仿宋" w:hAnsi="仿宋" w:cs="仿宋_GB2312"/>
                <w:b/>
                <w:color w:val="000000" w:themeColor="text1"/>
                <w:sz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节能产品、环境标志产品</w:t>
            </w:r>
          </w:p>
        </w:tc>
        <w:tc>
          <w:tcPr>
            <w:tcW w:w="6487" w:type="dxa"/>
            <w:tcBorders>
              <w:top w:val="single" w:sz="8" w:space="0" w:color="000000"/>
              <w:left w:val="single" w:sz="4" w:space="0" w:color="auto"/>
              <w:bottom w:val="single" w:sz="8" w:space="0" w:color="000000"/>
              <w:right w:val="single" w:sz="8" w:space="0" w:color="000000"/>
            </w:tcBorders>
            <w:vAlign w:val="center"/>
          </w:tcPr>
          <w:p w:rsidR="004C24B5" w:rsidRDefault="00066918">
            <w:pPr>
              <w:wordWrap w:val="0"/>
              <w:spacing w:line="360" w:lineRule="auto"/>
              <w:rPr>
                <w:rFonts w:ascii="仿宋" w:eastAsia="仿宋" w:hAnsi="仿宋"/>
                <w:color w:val="000000" w:themeColor="text1"/>
                <w:sz w:val="24"/>
              </w:rPr>
            </w:pPr>
            <w:r>
              <w:rPr>
                <w:rFonts w:ascii="仿宋" w:eastAsia="仿宋" w:hAnsi="仿宋"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C24B5">
        <w:trPr>
          <w:trHeight w:val="388"/>
          <w:tblHeader/>
        </w:trPr>
        <w:tc>
          <w:tcPr>
            <w:tcW w:w="671" w:type="dxa"/>
            <w:vMerge w:val="restart"/>
            <w:tcBorders>
              <w:top w:val="single" w:sz="4" w:space="0" w:color="auto"/>
              <w:left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11</w:t>
            </w:r>
          </w:p>
          <w:p w:rsidR="004C24B5" w:rsidRDefault="004C24B5">
            <w:pPr>
              <w:snapToGrid w:val="0"/>
              <w:spacing w:line="360" w:lineRule="auto"/>
              <w:jc w:val="center"/>
              <w:rPr>
                <w:rFonts w:ascii="仿宋" w:eastAsia="仿宋" w:hAnsi="仿宋" w:cs="仿宋_GB2312"/>
                <w:b/>
                <w:color w:val="000000" w:themeColor="text1"/>
                <w:sz w:val="24"/>
              </w:rPr>
            </w:pPr>
          </w:p>
        </w:tc>
        <w:tc>
          <w:tcPr>
            <w:tcW w:w="1968" w:type="dxa"/>
            <w:vMerge w:val="restart"/>
            <w:tcBorders>
              <w:top w:val="single" w:sz="4" w:space="0" w:color="auto"/>
              <w:left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中小企业信用融资</w:t>
            </w:r>
          </w:p>
          <w:p w:rsidR="004C24B5" w:rsidRDefault="004C24B5">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4" w:space="0" w:color="auto"/>
              <w:bottom w:val="single" w:sz="8" w:space="0" w:color="000000"/>
              <w:right w:val="single" w:sz="8" w:space="0" w:color="000000"/>
            </w:tcBorders>
            <w:vAlign w:val="center"/>
          </w:tcPr>
          <w:p w:rsidR="004C24B5" w:rsidRDefault="00066918">
            <w:pPr>
              <w:wordWrap w:val="0"/>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为支持和促进中小企业发展，进一步发挥政府采购政策功能，</w:t>
            </w:r>
            <w:r>
              <w:rPr>
                <w:rFonts w:ascii="仿宋" w:eastAsia="仿宋" w:hAnsi="仿宋"/>
                <w:color w:val="000000" w:themeColor="text1"/>
                <w:sz w:val="24"/>
              </w:rPr>
              <w:t>杭州市滨江区财政局出台了</w:t>
            </w:r>
            <w:r>
              <w:rPr>
                <w:rFonts w:ascii="仿宋" w:eastAsia="仿宋" w:hAnsi="仿宋" w:hint="eastAsia"/>
                <w:color w:val="000000" w:themeColor="text1"/>
                <w:sz w:val="24"/>
              </w:rPr>
              <w:t>《杭州高新开发区（滨江）政府采购支持中小企业信用融资暂行办法》。供应商中标后根据杭州市滨江区门户网站公示的滨江区政采贷合作银行及联系人信息表（</w:t>
            </w:r>
            <w:r>
              <w:rPr>
                <w:rFonts w:ascii="仿宋" w:eastAsia="仿宋" w:hAnsi="仿宋"/>
                <w:color w:val="000000" w:themeColor="text1"/>
                <w:sz w:val="24"/>
              </w:rPr>
              <w:t>http://www.hhtz.gov.cn/art/2022/1/11/art_1487037_59039349.html</w:t>
            </w:r>
            <w:r>
              <w:rPr>
                <w:rFonts w:ascii="仿宋" w:eastAsia="仿宋" w:hAnsi="仿宋"/>
                <w:snapToGrid w:val="0"/>
                <w:color w:val="000000" w:themeColor="text1"/>
                <w:kern w:val="28"/>
                <w:sz w:val="24"/>
              </w:rPr>
              <w:t>）获取联系方式选择银行进行对接申请。</w:t>
            </w:r>
          </w:p>
        </w:tc>
      </w:tr>
      <w:tr w:rsidR="004C24B5">
        <w:trPr>
          <w:trHeight w:val="388"/>
          <w:tblHeader/>
        </w:trPr>
        <w:tc>
          <w:tcPr>
            <w:tcW w:w="671" w:type="dxa"/>
            <w:vMerge/>
            <w:tcBorders>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4" w:space="0" w:color="auto"/>
              <w:bottom w:val="single" w:sz="8" w:space="0" w:color="000000"/>
              <w:right w:val="single" w:sz="8" w:space="0" w:color="000000"/>
            </w:tcBorders>
            <w:vAlign w:val="center"/>
          </w:tcPr>
          <w:p w:rsidR="004C24B5" w:rsidRDefault="00066918">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C24B5">
        <w:trPr>
          <w:trHeight w:val="388"/>
          <w:tblHeader/>
        </w:trPr>
        <w:tc>
          <w:tcPr>
            <w:tcW w:w="671"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12</w:t>
            </w:r>
          </w:p>
        </w:tc>
        <w:tc>
          <w:tcPr>
            <w:tcW w:w="1968" w:type="dxa"/>
            <w:tcBorders>
              <w:top w:val="single" w:sz="4" w:space="0" w:color="auto"/>
              <w:left w:val="single" w:sz="4" w:space="0" w:color="auto"/>
              <w:bottom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备份投标文件送达地点和签收人员</w:t>
            </w:r>
          </w:p>
        </w:tc>
        <w:tc>
          <w:tcPr>
            <w:tcW w:w="6487" w:type="dxa"/>
            <w:tcBorders>
              <w:top w:val="single" w:sz="8" w:space="0" w:color="000000"/>
              <w:left w:val="single" w:sz="4" w:space="0" w:color="auto"/>
              <w:bottom w:val="single" w:sz="8" w:space="0" w:color="000000"/>
              <w:right w:val="single" w:sz="8" w:space="0" w:color="000000"/>
            </w:tcBorders>
            <w:vAlign w:val="center"/>
          </w:tcPr>
          <w:p w:rsidR="004C24B5" w:rsidRDefault="00066918">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28"/>
                <w:sz w:val="24"/>
              </w:rPr>
              <w:t>备份投标文件送达地点：</w:t>
            </w:r>
            <w:r>
              <w:rPr>
                <w:rFonts w:ascii="仿宋" w:eastAsia="仿宋" w:hAnsi="仿宋" w:cs="仿宋_GB2312" w:hint="eastAsia"/>
                <w:color w:val="000000" w:themeColor="text1"/>
                <w:sz w:val="24"/>
              </w:rPr>
              <w:t>杭州市滨江区泰安路200号区文化中心10号门（9号电梯）3楼2303室（杭州市滨江区公共资源交易中心）；</w:t>
            </w:r>
            <w:r>
              <w:rPr>
                <w:rFonts w:ascii="仿宋" w:eastAsia="仿宋" w:hAnsi="仿宋" w:hint="eastAsia"/>
                <w:color w:val="000000" w:themeColor="text1"/>
                <w:kern w:val="28"/>
                <w:sz w:val="24"/>
              </w:rPr>
              <w:t>备份投标文件签收人员：现场管理科。</w:t>
            </w:r>
            <w:r>
              <w:rPr>
                <w:rFonts w:ascii="仿宋" w:eastAsia="仿宋" w:hAnsi="仿宋" w:cs="仿宋_GB2312" w:hint="eastAsia"/>
                <w:b/>
                <w:color w:val="000000" w:themeColor="text1"/>
                <w:sz w:val="24"/>
              </w:rPr>
              <w:t>采购人、采购机构不强制或变相强制投标人提交备份投标文件。</w:t>
            </w:r>
          </w:p>
        </w:tc>
      </w:tr>
      <w:tr w:rsidR="004C24B5">
        <w:trPr>
          <w:trHeight w:val="388"/>
          <w:tblHeader/>
        </w:trPr>
        <w:tc>
          <w:tcPr>
            <w:tcW w:w="671" w:type="dxa"/>
            <w:vMerge w:val="restart"/>
            <w:tcBorders>
              <w:top w:val="single" w:sz="4" w:space="0" w:color="auto"/>
              <w:left w:val="single" w:sz="4" w:space="0" w:color="auto"/>
              <w:right w:val="single" w:sz="4" w:space="0" w:color="auto"/>
            </w:tcBorders>
            <w:vAlign w:val="center"/>
          </w:tcPr>
          <w:p w:rsidR="004C24B5" w:rsidRDefault="00066918">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13</w:t>
            </w:r>
          </w:p>
        </w:tc>
        <w:tc>
          <w:tcPr>
            <w:tcW w:w="1968" w:type="dxa"/>
            <w:vMerge w:val="restart"/>
            <w:tcBorders>
              <w:top w:val="single" w:sz="4" w:space="0" w:color="auto"/>
              <w:left w:val="single" w:sz="4" w:space="0" w:color="auto"/>
              <w:right w:val="single" w:sz="4" w:space="0" w:color="auto"/>
            </w:tcBorders>
            <w:vAlign w:val="center"/>
          </w:tcPr>
          <w:p w:rsidR="004C24B5" w:rsidRDefault="00066918">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487" w:type="dxa"/>
            <w:tcBorders>
              <w:top w:val="single" w:sz="8" w:space="0" w:color="000000"/>
              <w:left w:val="single" w:sz="4" w:space="0" w:color="auto"/>
              <w:bottom w:val="single" w:sz="8" w:space="0" w:color="000000"/>
              <w:right w:val="single" w:sz="8" w:space="0" w:color="000000"/>
            </w:tcBorders>
            <w:vAlign w:val="center"/>
          </w:tcPr>
          <w:p w:rsidR="004C24B5" w:rsidRDefault="00066918">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rsidR="004C24B5">
        <w:trPr>
          <w:trHeight w:val="388"/>
          <w:tblHeader/>
        </w:trPr>
        <w:tc>
          <w:tcPr>
            <w:tcW w:w="671" w:type="dxa"/>
            <w:vMerge/>
            <w:tcBorders>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4" w:space="0" w:color="auto"/>
              <w:bottom w:val="single" w:sz="8" w:space="0" w:color="000000"/>
              <w:right w:val="single" w:sz="8" w:space="0" w:color="000000"/>
            </w:tcBorders>
            <w:vAlign w:val="center"/>
          </w:tcPr>
          <w:p w:rsidR="004C24B5" w:rsidRDefault="00C273C1">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4398731"/>
              </w:sdtPr>
              <w:sdtContent>
                <w:r w:rsidR="00066918">
                  <w:rPr>
                    <w:rFonts w:ascii="仿宋" w:eastAsia="仿宋" w:hAnsi="仿宋" w:hint="eastAsia"/>
                    <w:color w:val="000000" w:themeColor="text1"/>
                    <w:kern w:val="28"/>
                    <w:sz w:val="24"/>
                  </w:rPr>
                  <w:t>☐</w:t>
                </w:r>
              </w:sdtContent>
            </w:sdt>
            <w:r w:rsidR="00066918">
              <w:rPr>
                <w:rFonts w:ascii="仿宋" w:eastAsia="仿宋" w:hAnsi="仿宋" w:hint="eastAsia"/>
                <w:color w:val="000000" w:themeColor="text1"/>
                <w:kern w:val="28"/>
                <w:sz w:val="24"/>
              </w:rPr>
              <w:t>联合体投标的，联合体各方均需按招标文件第四部分评标标准要求提供资信证明文件，否则视为不符合相关要求。</w:t>
            </w:r>
          </w:p>
          <w:p w:rsidR="004C24B5" w:rsidRDefault="00C273C1">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1052570136"/>
              </w:sdtPr>
              <w:sdtContent>
                <w:r w:rsidR="00066918">
                  <w:rPr>
                    <w:rFonts w:ascii="仿宋" w:eastAsia="仿宋" w:hAnsi="仿宋" w:hint="eastAsia"/>
                    <w:color w:val="000000" w:themeColor="text1"/>
                    <w:kern w:val="28"/>
                    <w:sz w:val="24"/>
                  </w:rPr>
                  <w:sym w:font="Wingdings" w:char="F0FE"/>
                </w:r>
              </w:sdtContent>
            </w:sdt>
            <w:r w:rsidR="00066918">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w:t>
            </w:r>
          </w:p>
        </w:tc>
      </w:tr>
    </w:tbl>
    <w:p w:rsidR="004C24B5" w:rsidRDefault="00066918">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11" w:name="第三部分"/>
      <w:bookmarkStart w:id="12" w:name="_Toc164416483"/>
      <w:bookmarkEnd w:id="10"/>
      <w:r>
        <w:rPr>
          <w:rFonts w:ascii="仿宋" w:eastAsia="仿宋" w:hAnsi="仿宋" w:cs="宋体" w:hint="eastAsia"/>
          <w:b/>
          <w:color w:val="000000"/>
          <w:sz w:val="32"/>
          <w:szCs w:val="20"/>
        </w:rPr>
        <w:lastRenderedPageBreak/>
        <w:t>一、总则</w:t>
      </w:r>
    </w:p>
    <w:p w:rsidR="004C24B5" w:rsidRDefault="00066918">
      <w:pPr>
        <w:snapToGrid w:val="0"/>
        <w:spacing w:line="360" w:lineRule="auto"/>
        <w:jc w:val="left"/>
        <w:outlineLvl w:val="1"/>
        <w:rPr>
          <w:rFonts w:ascii="仿宋" w:eastAsia="仿宋" w:hAnsi="仿宋"/>
          <w:b/>
          <w:color w:val="000000"/>
          <w:sz w:val="24"/>
        </w:rPr>
      </w:pPr>
      <w:bookmarkStart w:id="13" w:name="_Hlt74730112"/>
      <w:bookmarkStart w:id="14" w:name="_Hlt74730295"/>
      <w:bookmarkStart w:id="15" w:name="_Hlt74730208"/>
      <w:bookmarkStart w:id="16" w:name="_Hlt74714665"/>
      <w:bookmarkStart w:id="17" w:name="_Toc91899872"/>
      <w:bookmarkEnd w:id="13"/>
      <w:bookmarkEnd w:id="14"/>
      <w:bookmarkEnd w:id="15"/>
      <w:bookmarkEnd w:id="16"/>
      <w:bookmarkEnd w:id="17"/>
      <w:r>
        <w:rPr>
          <w:rFonts w:ascii="仿宋" w:eastAsia="仿宋" w:hAnsi="仿宋" w:hint="eastAsia"/>
          <w:b/>
          <w:color w:val="000000"/>
          <w:sz w:val="24"/>
        </w:rPr>
        <w:t>1.</w:t>
      </w:r>
      <w:r>
        <w:rPr>
          <w:rFonts w:ascii="仿宋" w:eastAsia="仿宋" w:hAnsi="仿宋"/>
          <w:b/>
          <w:color w:val="000000"/>
          <w:sz w:val="24"/>
        </w:rPr>
        <w:t>适用范围</w:t>
      </w:r>
    </w:p>
    <w:p w:rsidR="004C24B5" w:rsidRDefault="00066918">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4C24B5" w:rsidRDefault="00066918">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4C24B5" w:rsidRDefault="00066918">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4C24B5" w:rsidRDefault="00066918">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4C24B5" w:rsidRDefault="00066918">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4C24B5" w:rsidRDefault="00066918">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4C24B5" w:rsidRDefault="00066918">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w:t>
      </w:r>
    </w:p>
    <w:p w:rsidR="004C24B5" w:rsidRDefault="00066918">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4C24B5" w:rsidRDefault="00066918">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2.7“▲”系指实质性要求条款，“★”系项重要技术指标条款，“</w:t>
      </w:r>
      <w:sdt>
        <w:sdtPr>
          <w:rPr>
            <w:rFonts w:ascii="仿宋" w:eastAsia="仿宋" w:hAnsi="仿宋" w:hint="eastAsia"/>
            <w:color w:val="000000"/>
            <w:sz w:val="24"/>
          </w:rPr>
          <w:id w:val="22263650"/>
        </w:sdtPr>
        <w:sdtContent>
          <w:sdt>
            <w:sdtPr>
              <w:rPr>
                <w:rFonts w:ascii="仿宋" w:eastAsia="仿宋" w:hAnsi="仿宋" w:cs="Arial" w:hint="eastAsia"/>
                <w:color w:val="000000" w:themeColor="text1"/>
                <w:kern w:val="0"/>
                <w:sz w:val="24"/>
                <w:szCs w:val="21"/>
              </w:rPr>
              <w:id w:val="24617098"/>
            </w:sdtPr>
            <w:sdtContent>
              <w:r>
                <w:rPr>
                  <w:rFonts w:ascii="MS Gothic" w:eastAsia="MS Gothic" w:hAnsi="MS Gothic" w:cs="MS Gothic" w:hint="eastAsia"/>
                  <w:color w:val="000000" w:themeColor="text1"/>
                  <w:kern w:val="0"/>
                  <w:sz w:val="24"/>
                </w:rPr>
                <w:t>☑</w:t>
              </w:r>
            </w:sdtContent>
          </w:sdt>
        </w:sdtContent>
      </w:sdt>
      <w:r>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Pr>
              <w:rFonts w:ascii="仿宋" w:eastAsia="仿宋" w:hAnsi="仿宋" w:hint="eastAsia"/>
              <w:color w:val="000000"/>
              <w:sz w:val="24"/>
            </w:rPr>
            <w:t>☐</w:t>
          </w:r>
        </w:sdtContent>
      </w:sdt>
      <w:r>
        <w:rPr>
          <w:rFonts w:ascii="仿宋" w:eastAsia="仿宋" w:hAnsi="仿宋" w:hint="eastAsia"/>
          <w:color w:val="000000"/>
          <w:sz w:val="24"/>
        </w:rPr>
        <w:t>” 系指不适用本项目的要求。</w:t>
      </w:r>
    </w:p>
    <w:p w:rsidR="004C24B5" w:rsidRDefault="00066918">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4C24B5" w:rsidRDefault="00066918">
      <w:pPr>
        <w:spacing w:line="360" w:lineRule="auto"/>
        <w:ind w:firstLineChars="250" w:firstLine="60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4C24B5" w:rsidRDefault="00066918">
      <w:pPr>
        <w:spacing w:line="360" w:lineRule="auto"/>
        <w:ind w:firstLineChars="200" w:firstLine="48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4C24B5" w:rsidRDefault="00066918">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4C24B5" w:rsidRDefault="00066918">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w:t>
      </w:r>
      <w:r>
        <w:rPr>
          <w:rFonts w:ascii="仿宋" w:eastAsia="仿宋" w:hAnsi="仿宋" w:hint="eastAsia"/>
          <w:sz w:val="24"/>
        </w:rPr>
        <w:lastRenderedPageBreak/>
        <w:t>等作为实质性条件纳入招标文件和合同。</w:t>
      </w:r>
    </w:p>
    <w:p w:rsidR="004C24B5" w:rsidRDefault="00066918">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4C24B5" w:rsidRDefault="00066918">
      <w:pPr>
        <w:spacing w:line="360" w:lineRule="auto"/>
        <w:ind w:firstLineChars="200" w:firstLine="480"/>
        <w:rPr>
          <w:rFonts w:ascii="仿宋" w:eastAsia="仿宋" w:hAnsi="仿宋"/>
          <w:sz w:val="24"/>
        </w:rPr>
      </w:pPr>
      <w:bookmarkStart w:id="18" w:name="_Hlk107568539"/>
      <w:r>
        <w:rPr>
          <w:rFonts w:ascii="仿宋" w:eastAsia="仿宋" w:hAnsi="仿宋" w:hint="eastAsia"/>
          <w:sz w:val="24"/>
        </w:rPr>
        <w:t>优先采购绿色包装产品、绿色物流配送服务以及循环利用产品</w:t>
      </w:r>
      <w:bookmarkEnd w:id="18"/>
      <w:r>
        <w:rPr>
          <w:rFonts w:ascii="仿宋" w:eastAsia="仿宋" w:hAnsi="仿宋" w:hint="eastAsia"/>
          <w:sz w:val="24"/>
        </w:rPr>
        <w:t>。</w:t>
      </w:r>
    </w:p>
    <w:p w:rsidR="004C24B5" w:rsidRDefault="00066918">
      <w:pPr>
        <w:spacing w:line="360" w:lineRule="auto"/>
        <w:ind w:firstLineChars="200" w:firstLine="480"/>
        <w:rPr>
          <w:rFonts w:ascii="仿宋" w:eastAsia="仿宋" w:hAnsi="仿宋"/>
          <w:sz w:val="24"/>
        </w:rPr>
      </w:pPr>
      <w:r>
        <w:rPr>
          <w:rFonts w:ascii="仿宋" w:eastAsia="仿宋" w:hAnsi="仿宋"/>
          <w:sz w:val="24"/>
        </w:rPr>
        <w:t>3.3支持中小企业发展</w:t>
      </w:r>
    </w:p>
    <w:p w:rsidR="004C24B5" w:rsidRDefault="00066918">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C24B5" w:rsidRDefault="00066918">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4C24B5" w:rsidRDefault="00066918">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4C24B5" w:rsidRDefault="00066918">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4C24B5" w:rsidRDefault="00066918">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4C24B5" w:rsidRDefault="00066918">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4C24B5" w:rsidRDefault="00066918">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4C24B5" w:rsidRDefault="00066918">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4C24B5" w:rsidRDefault="00066918">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w:t>
      </w:r>
      <w:r>
        <w:rPr>
          <w:rFonts w:ascii="仿宋" w:eastAsia="仿宋" w:hAnsi="仿宋" w:hint="eastAsia"/>
          <w:color w:val="000000" w:themeColor="text1"/>
          <w:sz w:val="24"/>
        </w:rPr>
        <w:t>对小型和微型企业的投标报价给予20</w:t>
      </w:r>
      <w:r>
        <w:rPr>
          <w:rFonts w:ascii="仿宋" w:eastAsia="仿宋" w:hAnsi="仿宋"/>
          <w:color w:val="000000" w:themeColor="text1"/>
          <w:sz w:val="24"/>
        </w:rPr>
        <w:t>%的扣除，用扣除后的价格参与评审。接受大中型企业与小微企业组成联合体或者允许大中型企业向一家或者多家小微企业分包的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项目，对于联合协议或者分包意向协议约定小微企业的合同份额占到合同总金额30%以上的，对联合体或者大中型企业的报价给予</w:t>
      </w:r>
      <w:r>
        <w:rPr>
          <w:rFonts w:ascii="仿宋" w:eastAsia="仿宋" w:hAnsi="仿宋" w:hint="eastAsia"/>
          <w:color w:val="000000" w:themeColor="text1"/>
          <w:sz w:val="24"/>
        </w:rPr>
        <w:t>6</w:t>
      </w:r>
      <w:r>
        <w:rPr>
          <w:rFonts w:ascii="仿宋" w:eastAsia="仿宋" w:hAnsi="仿宋"/>
          <w:color w:val="000000" w:themeColor="text1"/>
          <w:sz w:val="24"/>
        </w:rPr>
        <w:t>%的扣除，用扣除后的价格</w:t>
      </w:r>
      <w:r>
        <w:rPr>
          <w:rFonts w:ascii="仿宋" w:eastAsia="仿宋" w:hAnsi="仿宋"/>
          <w:sz w:val="24"/>
        </w:rPr>
        <w:t>参加评审。组成联合体或者接受分包的小微企业与联合体内其他企业、分包企业之间存在直接控股、管理关系的，不享受价格扣除优惠政策。</w:t>
      </w:r>
    </w:p>
    <w:p w:rsidR="004C24B5" w:rsidRDefault="00066918">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w:t>
      </w:r>
      <w:r>
        <w:rPr>
          <w:rFonts w:ascii="仿宋" w:eastAsia="仿宋" w:hAnsi="仿宋"/>
          <w:sz w:val="24"/>
        </w:rPr>
        <w:lastRenderedPageBreak/>
        <w:t>型、微型企业</w:t>
      </w:r>
      <w:r>
        <w:rPr>
          <w:rFonts w:ascii="仿宋" w:eastAsia="仿宋" w:hAnsi="仿宋" w:hint="eastAsia"/>
          <w:sz w:val="24"/>
        </w:rPr>
        <w:t>。</w:t>
      </w:r>
    </w:p>
    <w:p w:rsidR="004C24B5" w:rsidRDefault="00066918">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C24B5" w:rsidRDefault="00066918">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C24B5" w:rsidRDefault="00066918">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rsidR="004C24B5" w:rsidRDefault="00066918">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4C24B5" w:rsidRDefault="00066918">
      <w:pPr>
        <w:spacing w:line="360" w:lineRule="auto"/>
        <w:ind w:firstLineChars="200" w:firstLine="480"/>
        <w:rPr>
          <w:rFonts w:ascii="仿宋" w:eastAsia="仿宋" w:hAnsi="仿宋"/>
          <w:sz w:val="24"/>
        </w:rPr>
      </w:pPr>
      <w:r>
        <w:rPr>
          <w:rFonts w:ascii="仿宋" w:eastAsia="仿宋" w:hAnsi="仿宋"/>
          <w:sz w:val="24"/>
        </w:rPr>
        <w:t>3.4.1 采购人优先采购被认定</w:t>
      </w:r>
      <w:r>
        <w:rPr>
          <w:rFonts w:ascii="仿宋" w:eastAsia="仿宋" w:hAnsi="仿宋" w:hint="eastAsia"/>
          <w:sz w:val="24"/>
        </w:rPr>
        <w:t>为首台套产品和“制造精品”的自主创新产品。</w:t>
      </w:r>
    </w:p>
    <w:p w:rsidR="004C24B5" w:rsidRDefault="00066918">
      <w:pPr>
        <w:spacing w:line="360" w:lineRule="auto"/>
        <w:ind w:firstLineChars="200" w:firstLine="480"/>
        <w:rPr>
          <w:rFonts w:ascii="仿宋" w:eastAsia="仿宋" w:hAnsi="仿宋"/>
          <w:sz w:val="24"/>
        </w:rPr>
      </w:pPr>
      <w:r>
        <w:rPr>
          <w:rFonts w:ascii="仿宋" w:eastAsia="仿宋" w:hAnsi="仿宋"/>
          <w:sz w:val="24"/>
        </w:rPr>
        <w:t>3.4.2首台套产品</w:t>
      </w:r>
      <w:r>
        <w:rPr>
          <w:rFonts w:ascii="仿宋" w:eastAsia="仿宋" w:hAnsi="仿宋" w:hint="eastAsia"/>
          <w:sz w:val="24"/>
        </w:rPr>
        <w:t>被纳入《首台套产品推广应用指导目录》之日起3</w:t>
      </w:r>
      <w:r>
        <w:rPr>
          <w:rFonts w:ascii="仿宋" w:eastAsia="仿宋" w:hAnsi="仿宋"/>
          <w:sz w:val="24"/>
        </w:rPr>
        <w:t>年内，以及产品核心技术高于国内领先水平，并具有明晰自主知识产权的“制造精品”产品，</w:t>
      </w:r>
      <w:r>
        <w:rPr>
          <w:rFonts w:ascii="仿宋" w:eastAsia="仿宋" w:hAnsi="仿宋" w:hint="eastAsia"/>
          <w:sz w:val="24"/>
        </w:rPr>
        <w:t>自认定之日起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rsidR="004C24B5" w:rsidRDefault="00066918">
      <w:pPr>
        <w:wordWrap w:val="0"/>
        <w:spacing w:line="360" w:lineRule="auto"/>
        <w:ind w:firstLineChars="200" w:firstLine="480"/>
        <w:jc w:val="left"/>
        <w:rPr>
          <w:rFonts w:ascii="仿宋" w:eastAsia="仿宋" w:hAnsi="仿宋" w:cs="微软雅黑"/>
          <w:kern w:val="0"/>
          <w:sz w:val="24"/>
          <w:lang w:val="zh-CN"/>
        </w:rPr>
      </w:pPr>
      <w:r>
        <w:rPr>
          <w:rFonts w:ascii="仿宋" w:eastAsia="仿宋" w:hAnsi="仿宋"/>
          <w:sz w:val="24"/>
        </w:rPr>
        <w:t>3.5</w:t>
      </w:r>
      <w:r>
        <w:rPr>
          <w:rFonts w:ascii="仿宋" w:eastAsia="仿宋" w:hAnsi="仿宋" w:cs="微软雅黑"/>
          <w:kern w:val="0"/>
          <w:sz w:val="24"/>
          <w:lang w:val="zh-CN"/>
        </w:rPr>
        <w:t>中小企业信用融资：为支持和促进中小企业发展，进一步发挥政府采购政策功能，杭州市滨江区财政局出台了《</w:t>
      </w:r>
      <w:r>
        <w:rPr>
          <w:rFonts w:ascii="仿宋" w:eastAsia="仿宋" w:hAnsi="仿宋" w:cs="微软雅黑" w:hint="eastAsia"/>
          <w:kern w:val="0"/>
          <w:sz w:val="24"/>
          <w:lang w:val="zh-CN"/>
        </w:rPr>
        <w:t>关于印发《杭州高新开发区（滨江）政府采购支持中小企业信用融资暂行办法》的通知</w:t>
      </w:r>
      <w:r>
        <w:rPr>
          <w:rFonts w:ascii="仿宋" w:eastAsia="仿宋" w:hAnsi="仿宋" w:cs="微软雅黑"/>
          <w:kern w:val="0"/>
          <w:sz w:val="24"/>
          <w:lang w:val="zh-CN"/>
        </w:rPr>
        <w:t>》。</w:t>
      </w:r>
      <w:r>
        <w:rPr>
          <w:rFonts w:ascii="仿宋" w:eastAsia="仿宋" w:hAnsi="仿宋" w:cs="微软雅黑" w:hint="eastAsia"/>
          <w:kern w:val="0"/>
          <w:sz w:val="24"/>
          <w:lang w:val="zh-CN"/>
        </w:rPr>
        <w:t>供应商中标后根据滨江区门户网站公示的滨江区政采贷合作银行及联系人信息表（</w:t>
      </w:r>
      <w:hyperlink r:id="rId9" w:history="1">
        <w:r>
          <w:rPr>
            <w:rFonts w:ascii="仿宋" w:eastAsia="仿宋" w:hAnsi="仿宋" w:cs="微软雅黑"/>
            <w:snapToGrid w:val="0"/>
            <w:kern w:val="0"/>
            <w:sz w:val="24"/>
            <w:lang w:val="zh-CN"/>
          </w:rPr>
          <w:t>http://www.hhtz.gov.cn/art/2022/1/11/art_1487037_59039349.html</w:t>
        </w:r>
      </w:hyperlink>
      <w:r>
        <w:rPr>
          <w:rFonts w:ascii="仿宋" w:eastAsia="仿宋" w:hAnsi="仿宋" w:cs="微软雅黑"/>
          <w:kern w:val="0"/>
          <w:sz w:val="24"/>
          <w:lang w:val="zh-CN"/>
        </w:rPr>
        <w:t>）获取联系方式，选择银行进行对接申请。</w:t>
      </w:r>
    </w:p>
    <w:p w:rsidR="004C24B5" w:rsidRDefault="00066918">
      <w:pPr>
        <w:spacing w:line="360" w:lineRule="auto"/>
        <w:ind w:firstLineChars="200" w:firstLine="480"/>
        <w:rPr>
          <w:rFonts w:ascii="仿宋" w:eastAsia="仿宋" w:hAnsi="仿宋"/>
          <w:sz w:val="24"/>
        </w:rPr>
      </w:pPr>
      <w:r>
        <w:rPr>
          <w:rFonts w:ascii="仿宋" w:eastAsia="仿宋" w:hAnsi="仿宋" w:hint="eastAsia"/>
          <w:sz w:val="24"/>
        </w:rPr>
        <w:t>3.6平等对待内外资企业和符合条件的破产重整企业</w:t>
      </w:r>
    </w:p>
    <w:p w:rsidR="004C24B5" w:rsidRDefault="00066918">
      <w:pPr>
        <w:spacing w:line="360" w:lineRule="auto"/>
        <w:ind w:firstLineChars="150" w:firstLine="36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4C24B5" w:rsidRDefault="00066918">
      <w:pPr>
        <w:spacing w:line="360" w:lineRule="auto"/>
        <w:rPr>
          <w:rFonts w:ascii="仿宋" w:eastAsia="仿宋" w:hAnsi="仿宋"/>
          <w:color w:val="000000"/>
          <w:sz w:val="24"/>
        </w:rPr>
      </w:pPr>
      <w:r>
        <w:rPr>
          <w:rFonts w:ascii="仿宋" w:eastAsia="仿宋" w:hAnsi="仿宋" w:hint="eastAsia"/>
          <w:b/>
          <w:color w:val="000000"/>
          <w:sz w:val="24"/>
        </w:rPr>
        <w:t>4. 询问、质疑、投诉</w:t>
      </w:r>
    </w:p>
    <w:p w:rsidR="004C24B5" w:rsidRDefault="00066918">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rsidR="004C24B5" w:rsidRDefault="00066918">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供应商对政府采购活动事项有疑问的，可以提出询问，采购人、采购代理机构应当在</w:t>
      </w:r>
      <w:r>
        <w:rPr>
          <w:rFonts w:ascii="仿宋" w:eastAsia="仿宋" w:hAnsi="仿宋" w:cs="微软雅黑"/>
          <w:kern w:val="0"/>
          <w:sz w:val="24"/>
          <w:lang w:val="zh-CN"/>
        </w:rPr>
        <w:t>3个工作日内对供应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4C24B5" w:rsidRDefault="00066918">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rsidR="004C24B5" w:rsidRDefault="00066918">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4.2</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4C24B5" w:rsidRDefault="00066918">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lastRenderedPageBreak/>
        <w:t>4.2</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rsidR="004C24B5" w:rsidRDefault="00066918">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4.2.2.1对招标文件提出质疑的，质疑期限为供应商获得招标文件之日或者招标文件公告期限届满之日起计算。</w:t>
      </w:r>
    </w:p>
    <w:p w:rsidR="004C24B5" w:rsidRDefault="00066918">
      <w:pPr>
        <w:pStyle w:val="ac"/>
        <w:spacing w:line="360" w:lineRule="auto"/>
        <w:ind w:firstLineChars="300" w:firstLine="720"/>
        <w:rPr>
          <w:rFonts w:ascii="仿宋" w:eastAsia="仿宋" w:hAnsi="仿宋"/>
          <w:sz w:val="24"/>
          <w:szCs w:val="24"/>
        </w:rPr>
      </w:pPr>
      <w:r>
        <w:rPr>
          <w:rFonts w:ascii="仿宋" w:eastAsia="仿宋" w:hAnsi="仿宋"/>
          <w:sz w:val="24"/>
          <w:szCs w:val="24"/>
        </w:rPr>
        <w:t>4.2.2.2对采购过程提出质疑的，质疑期限为各采购程序环节结束之日起计算。对同一采购程序环节的质疑，供应商须一次性提出。</w:t>
      </w:r>
    </w:p>
    <w:p w:rsidR="004C24B5" w:rsidRDefault="00066918">
      <w:pPr>
        <w:pStyle w:val="ac"/>
        <w:spacing w:line="360" w:lineRule="auto"/>
        <w:ind w:firstLineChars="300" w:firstLine="720"/>
        <w:rPr>
          <w:rFonts w:ascii="仿宋" w:eastAsia="仿宋" w:hAnsi="仿宋"/>
          <w:sz w:val="24"/>
          <w:szCs w:val="24"/>
        </w:rPr>
      </w:pPr>
      <w:r>
        <w:rPr>
          <w:rFonts w:ascii="仿宋" w:eastAsia="仿宋" w:hAnsi="仿宋"/>
          <w:sz w:val="24"/>
          <w:szCs w:val="24"/>
        </w:rPr>
        <w:t>4.2.2.3对采购结果提出质疑的，质疑期限自采购结果公告期限届满之日起计算。</w:t>
      </w:r>
    </w:p>
    <w:p w:rsidR="004C24B5" w:rsidRDefault="00066918">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4.2.3</w:t>
      </w:r>
      <w:r>
        <w:rPr>
          <w:rFonts w:ascii="仿宋" w:eastAsia="仿宋" w:hAnsi="仿宋" w:hint="eastAsia"/>
          <w:sz w:val="24"/>
          <w:szCs w:val="24"/>
        </w:rPr>
        <w:t>供应商提出质疑应当提交质疑函和必要的证明材料。质疑函应当包括下列内容：</w:t>
      </w:r>
    </w:p>
    <w:p w:rsidR="004C24B5" w:rsidRDefault="00066918">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4.2.3.1</w:t>
      </w:r>
      <w:r>
        <w:rPr>
          <w:rFonts w:ascii="仿宋" w:eastAsia="仿宋" w:hAnsi="仿宋" w:cs="微软雅黑" w:hint="eastAsia"/>
          <w:kern w:val="0"/>
          <w:sz w:val="24"/>
          <w:szCs w:val="24"/>
          <w:lang w:val="zh-CN"/>
        </w:rPr>
        <w:t>供应商的姓名或者名称、地址、邮编、联系人及联系电话；</w:t>
      </w:r>
    </w:p>
    <w:p w:rsidR="004C24B5" w:rsidRDefault="00066918">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4.2.3.2</w:t>
      </w:r>
      <w:r>
        <w:rPr>
          <w:rFonts w:ascii="仿宋" w:eastAsia="仿宋" w:hAnsi="仿宋" w:cs="微软雅黑" w:hint="eastAsia"/>
          <w:kern w:val="0"/>
          <w:sz w:val="24"/>
          <w:szCs w:val="24"/>
          <w:lang w:val="zh-CN"/>
        </w:rPr>
        <w:t>质疑项目的名称、编号；</w:t>
      </w:r>
    </w:p>
    <w:p w:rsidR="004C24B5" w:rsidRDefault="00066918">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4.2.3.3</w:t>
      </w:r>
      <w:r>
        <w:rPr>
          <w:rFonts w:ascii="仿宋" w:eastAsia="仿宋" w:hAnsi="仿宋" w:cs="微软雅黑" w:hint="eastAsia"/>
          <w:kern w:val="0"/>
          <w:sz w:val="24"/>
          <w:szCs w:val="24"/>
          <w:lang w:val="zh-CN"/>
        </w:rPr>
        <w:t>具体、明确的质疑事项和与质疑事项相关的请求；</w:t>
      </w:r>
    </w:p>
    <w:p w:rsidR="004C24B5" w:rsidRDefault="00066918">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4.2.3.4</w:t>
      </w:r>
      <w:r>
        <w:rPr>
          <w:rFonts w:ascii="仿宋" w:eastAsia="仿宋" w:hAnsi="仿宋" w:cs="微软雅黑" w:hint="eastAsia"/>
          <w:kern w:val="0"/>
          <w:sz w:val="24"/>
          <w:szCs w:val="24"/>
          <w:lang w:val="zh-CN"/>
        </w:rPr>
        <w:t>事实依据；</w:t>
      </w:r>
    </w:p>
    <w:p w:rsidR="004C24B5" w:rsidRDefault="00066918">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4.2.3.5</w:t>
      </w:r>
      <w:r>
        <w:rPr>
          <w:rFonts w:ascii="仿宋" w:eastAsia="仿宋" w:hAnsi="仿宋" w:cs="微软雅黑" w:hint="eastAsia"/>
          <w:kern w:val="0"/>
          <w:sz w:val="24"/>
          <w:szCs w:val="24"/>
          <w:lang w:val="zh-CN"/>
        </w:rPr>
        <w:t>必要的法律依据；</w:t>
      </w:r>
    </w:p>
    <w:p w:rsidR="004C24B5" w:rsidRDefault="00066918">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4.2.3.6</w:t>
      </w:r>
      <w:r>
        <w:rPr>
          <w:rFonts w:ascii="仿宋" w:eastAsia="仿宋" w:hAnsi="仿宋" w:cs="微软雅黑" w:hint="eastAsia"/>
          <w:kern w:val="0"/>
          <w:sz w:val="24"/>
          <w:szCs w:val="24"/>
          <w:lang w:val="zh-CN"/>
        </w:rPr>
        <w:t>提出质疑的日期。</w:t>
      </w:r>
    </w:p>
    <w:p w:rsidR="004C24B5" w:rsidRDefault="00066918">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4C24B5" w:rsidRDefault="00066918">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Pr>
          <w:rFonts w:ascii="仿宋" w:eastAsia="仿宋" w:hAnsi="仿宋" w:cs="微软雅黑" w:hint="eastAsia"/>
          <w:lang w:val="zh-CN"/>
        </w:rPr>
        <w:t>4.2.4对同一采购程序环节的质疑，供应商须在法定质疑期内一次性提出。</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4.2</w:t>
      </w:r>
      <w:r>
        <w:rPr>
          <w:rFonts w:ascii="仿宋" w:eastAsia="仿宋" w:hAnsi="仿宋"/>
        </w:rPr>
        <w:t>.</w:t>
      </w:r>
      <w:r>
        <w:rPr>
          <w:rFonts w:ascii="仿宋" w:eastAsia="仿宋" w:hAnsi="仿宋" w:hint="eastAsia"/>
        </w:rPr>
        <w:t>5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eastAsia="仿宋" w:hAnsi="仿宋"/>
        </w:rPr>
        <w:t>2021〕17号）,</w:t>
      </w:r>
      <w:r>
        <w:rPr>
          <w:rFonts w:ascii="仿宋" w:eastAsia="仿宋" w:hAnsi="仿宋" w:hint="eastAsia"/>
        </w:rPr>
        <w:t>采购人、采购机构在质疑回复后</w:t>
      </w:r>
      <w:r>
        <w:rPr>
          <w:rFonts w:ascii="仿宋" w:eastAsia="仿宋" w:hAnsi="仿宋"/>
        </w:rPr>
        <w:t>5个工作日内，在浙江政府采购网的“其他公告”栏目公开质疑答复，答复内容应当完整。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r>
        <w:rPr>
          <w:rFonts w:ascii="仿宋" w:eastAsia="仿宋" w:hAnsi="仿宋" w:hint="eastAsia"/>
        </w:rPr>
        <w:t>函作为附件上传。</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4.2</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4C24B5" w:rsidRDefault="00066918">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lastRenderedPageBreak/>
        <w:t>4.3供应商投诉</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4.3.1质疑供应商对采购人、采购机构的答复不满意或者采购人、采购机构未在规定的时间内</w:t>
      </w:r>
      <w:r>
        <w:rPr>
          <w:rFonts w:ascii="仿宋" w:eastAsia="仿宋" w:hAnsi="仿宋" w:hint="eastAsia"/>
        </w:rPr>
        <w:t>作出答复的，可以在答复期满后十五个工作日内向同级政府采购监督管理部门提出投诉。</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w:t>
      </w:r>
      <w:r>
        <w:rPr>
          <w:rFonts w:ascii="仿宋" w:eastAsia="仿宋" w:hAnsi="仿宋" w:cs="微软雅黑"/>
          <w:lang w:val="zh-CN"/>
        </w:rPr>
        <w:t>2</w:t>
      </w:r>
      <w:r>
        <w:rPr>
          <w:rFonts w:ascii="仿宋" w:eastAsia="仿宋" w:hAnsi="仿宋" w:hint="eastAsia"/>
        </w:rPr>
        <w:t>供应商投诉的事项不得超出已质疑事项的范围，基于质疑答复内容提出的投诉事项除外。</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4.3.3供应</w:t>
      </w:r>
      <w:r>
        <w:rPr>
          <w:rFonts w:ascii="仿宋" w:eastAsia="仿宋" w:hAnsi="仿宋" w:hint="eastAsia"/>
        </w:rPr>
        <w:t>商投诉应当有明确的请求和必要的证明材料。</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w:t>
      </w:r>
      <w:r>
        <w:rPr>
          <w:rFonts w:ascii="仿宋" w:eastAsia="仿宋" w:hAnsi="仿宋" w:hint="eastAsia"/>
        </w:rPr>
        <w:t>4以联合体形式参加政府采购活动的，其投诉应当由组成联合体的所有供应商共同提出。</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4.4在线质疑、投诉。</w:t>
      </w:r>
    </w:p>
    <w:p w:rsidR="004C24B5" w:rsidRDefault="0006691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C24B5" w:rsidRDefault="00066918">
      <w:pPr>
        <w:adjustRightInd/>
        <w:spacing w:line="360" w:lineRule="auto"/>
        <w:jc w:val="center"/>
        <w:outlineLvl w:val="0"/>
        <w:rPr>
          <w:rFonts w:ascii="仿宋" w:eastAsia="仿宋" w:hAnsi="仿宋" w:cs="仿宋_GB2312"/>
          <w:b/>
          <w:color w:val="000000"/>
          <w:sz w:val="32"/>
          <w:szCs w:val="20"/>
        </w:rPr>
      </w:pPr>
      <w:bookmarkStart w:id="19" w:name="_Hlt68057669"/>
      <w:bookmarkStart w:id="20" w:name="_Hlt75236290"/>
      <w:bookmarkStart w:id="21" w:name="_Hlt74729768"/>
      <w:bookmarkStart w:id="22" w:name="_Hlt74707468"/>
      <w:bookmarkStart w:id="23" w:name="_Hlt68072990"/>
      <w:bookmarkStart w:id="24" w:name="_Toc91899879"/>
      <w:bookmarkEnd w:id="19"/>
      <w:bookmarkEnd w:id="20"/>
      <w:bookmarkEnd w:id="21"/>
      <w:bookmarkEnd w:id="22"/>
      <w:bookmarkEnd w:id="23"/>
      <w:r>
        <w:rPr>
          <w:rFonts w:ascii="仿宋" w:eastAsia="仿宋" w:hAnsi="仿宋" w:cs="仿宋_GB2312" w:hint="eastAsia"/>
          <w:b/>
          <w:color w:val="000000"/>
          <w:sz w:val="32"/>
          <w:szCs w:val="20"/>
        </w:rPr>
        <w:t>二、招标文件</w:t>
      </w:r>
      <w:bookmarkEnd w:id="24"/>
      <w:r>
        <w:rPr>
          <w:rFonts w:ascii="仿宋" w:eastAsia="仿宋" w:hAnsi="仿宋" w:cs="仿宋_GB2312" w:hint="eastAsia"/>
          <w:b/>
          <w:color w:val="000000"/>
          <w:sz w:val="32"/>
          <w:szCs w:val="20"/>
        </w:rPr>
        <w:t>的构成、澄清、修改</w:t>
      </w:r>
    </w:p>
    <w:p w:rsidR="004C24B5" w:rsidRDefault="00066918">
      <w:pPr>
        <w:pStyle w:val="ac"/>
        <w:spacing w:line="360" w:lineRule="auto"/>
        <w:rPr>
          <w:rFonts w:ascii="仿宋" w:eastAsia="仿宋" w:hAnsi="仿宋" w:cs="仿宋_GB2312"/>
          <w:b/>
          <w:color w:val="000000"/>
          <w:sz w:val="24"/>
          <w:szCs w:val="24"/>
        </w:rPr>
      </w:pPr>
      <w:bookmarkStart w:id="25" w:name="_Toc91899880"/>
      <w:bookmarkStart w:id="26" w:name="_Hlt74730307"/>
      <w:r>
        <w:rPr>
          <w:rFonts w:ascii="仿宋" w:eastAsia="仿宋" w:hAnsi="仿宋" w:cs="仿宋_GB2312" w:hint="eastAsia"/>
          <w:b/>
          <w:color w:val="000000"/>
          <w:sz w:val="24"/>
          <w:szCs w:val="24"/>
        </w:rPr>
        <w:t>5．招标文件的构成</w:t>
      </w:r>
      <w:bookmarkEnd w:id="25"/>
    </w:p>
    <w:bookmarkEnd w:id="26"/>
    <w:p w:rsidR="004C24B5" w:rsidRDefault="00066918">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4C24B5" w:rsidRDefault="00066918">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第一部分招标公告</w:t>
      </w:r>
    </w:p>
    <w:p w:rsidR="004C24B5" w:rsidRDefault="00066918">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第二部分投标人须知</w:t>
      </w:r>
    </w:p>
    <w:p w:rsidR="004C24B5" w:rsidRDefault="00066918">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第三部分采购需求</w:t>
      </w:r>
    </w:p>
    <w:p w:rsidR="004C24B5" w:rsidRDefault="00066918">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第四部分评标方法</w:t>
      </w:r>
    </w:p>
    <w:p w:rsidR="004C24B5" w:rsidRDefault="00066918">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第五部分拟签订的合同文本</w:t>
      </w:r>
    </w:p>
    <w:p w:rsidR="004C24B5" w:rsidRDefault="00066918">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第六部分应提交的有关格式范例</w:t>
      </w:r>
    </w:p>
    <w:p w:rsidR="004C24B5" w:rsidRDefault="00066918">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4C24B5" w:rsidRDefault="00066918">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4C24B5" w:rsidRDefault="00066918">
      <w:pPr>
        <w:pStyle w:val="27"/>
        <w:snapToGrid w:val="0"/>
        <w:spacing w:before="0"/>
        <w:ind w:firstLine="480"/>
        <w:rPr>
          <w:rFonts w:ascii="仿宋" w:eastAsia="仿宋" w:hAnsi="仿宋"/>
          <w:color w:val="000000"/>
        </w:rPr>
      </w:pPr>
      <w:r>
        <w:rPr>
          <w:rFonts w:ascii="仿宋" w:eastAsia="仿宋" w:hAnsi="仿宋" w:hint="eastAsia"/>
          <w:color w:val="000000"/>
        </w:rPr>
        <w:t>6.2 采购机构对采购文件进行澄清或修改的，将同时通过电子交易平台通知已获取</w:t>
      </w:r>
      <w:r>
        <w:rPr>
          <w:rFonts w:ascii="仿宋" w:eastAsia="仿宋" w:hAnsi="仿宋" w:hint="eastAsia"/>
          <w:color w:val="000000"/>
        </w:rPr>
        <w:lastRenderedPageBreak/>
        <w:t>采购文件的潜在投标人。依法应当公告的，将按规定公告，同时视情况延长投标截止时间和开标时间。该澄清或者修改的内容为招标文件的组成部分。</w:t>
      </w:r>
    </w:p>
    <w:p w:rsidR="004C24B5" w:rsidRDefault="004C24B5">
      <w:pPr>
        <w:pStyle w:val="a9"/>
        <w:rPr>
          <w:rFonts w:ascii="仿宋" w:eastAsia="仿宋" w:hAnsi="仿宋" w:cs="仿宋_GB2312"/>
          <w:color w:val="000000"/>
          <w:sz w:val="18"/>
          <w:szCs w:val="18"/>
          <w:lang w:val="en-US"/>
        </w:rPr>
      </w:pPr>
    </w:p>
    <w:p w:rsidR="004C24B5" w:rsidRDefault="00066918">
      <w:pPr>
        <w:adjustRightInd/>
        <w:spacing w:line="360" w:lineRule="auto"/>
        <w:jc w:val="center"/>
        <w:outlineLvl w:val="0"/>
        <w:rPr>
          <w:rFonts w:ascii="仿宋" w:eastAsia="仿宋" w:hAnsi="仿宋" w:cs="仿宋_GB2312"/>
          <w:b/>
          <w:color w:val="000000"/>
          <w:sz w:val="30"/>
          <w:szCs w:val="20"/>
        </w:rPr>
      </w:pPr>
      <w:bookmarkStart w:id="27" w:name="_Hlt75236011"/>
      <w:bookmarkStart w:id="28" w:name="_Toc91899884"/>
      <w:bookmarkEnd w:id="27"/>
      <w:r>
        <w:rPr>
          <w:rFonts w:ascii="仿宋" w:eastAsia="仿宋" w:hAnsi="仿宋" w:cs="仿宋_GB2312" w:hint="eastAsia"/>
          <w:b/>
          <w:color w:val="000000"/>
          <w:sz w:val="30"/>
          <w:szCs w:val="20"/>
        </w:rPr>
        <w:t>三、投标</w:t>
      </w:r>
      <w:bookmarkEnd w:id="28"/>
    </w:p>
    <w:p w:rsidR="004C24B5" w:rsidRDefault="00066918">
      <w:pPr>
        <w:pStyle w:val="ac"/>
        <w:spacing w:line="360" w:lineRule="auto"/>
        <w:rPr>
          <w:rFonts w:ascii="仿宋" w:eastAsia="仿宋" w:hAnsi="仿宋" w:cs="仿宋_GB2312"/>
          <w:b/>
          <w:color w:val="000000"/>
          <w:sz w:val="24"/>
          <w:szCs w:val="24"/>
        </w:rPr>
      </w:pPr>
      <w:bookmarkStart w:id="29" w:name="_Toc86216991"/>
      <w:bookmarkStart w:id="30" w:name="_Toc91899892"/>
      <w:r>
        <w:rPr>
          <w:rFonts w:ascii="仿宋" w:eastAsia="仿宋" w:hAnsi="仿宋" w:cs="仿宋_GB2312" w:hint="eastAsia"/>
          <w:b/>
          <w:color w:val="000000"/>
          <w:sz w:val="24"/>
          <w:szCs w:val="24"/>
        </w:rPr>
        <w:t>7. 招标文件的获取</w:t>
      </w:r>
    </w:p>
    <w:p w:rsidR="004C24B5" w:rsidRDefault="00066918">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4C24B5" w:rsidRDefault="00066918">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4C24B5" w:rsidRDefault="00066918">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采购人组织潜在投标人现场考察或者召开开标前答疑会的，潜在投标人按前附表的规定参加现场考察或者开标前答疑会。</w:t>
      </w:r>
    </w:p>
    <w:p w:rsidR="004C24B5" w:rsidRDefault="00066918">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4C24B5" w:rsidRDefault="00066918">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4C24B5" w:rsidRDefault="00066918">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4C24B5" w:rsidRDefault="00066918">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4C24B5" w:rsidRDefault="00066918">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4C24B5" w:rsidRDefault="00066918">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1.1.2</w:t>
      </w:r>
      <w:bookmarkStart w:id="31" w:name="_Hlk101259339"/>
      <w:r>
        <w:rPr>
          <w:rFonts w:ascii="仿宋" w:eastAsia="仿宋" w:hAnsi="仿宋" w:cs="仿宋_GB2312" w:hint="eastAsia"/>
          <w:sz w:val="24"/>
        </w:rPr>
        <w:t>联合协议</w:t>
      </w:r>
      <w:bookmarkStart w:id="32" w:name="_Hlk101257010"/>
      <w:r>
        <w:rPr>
          <w:rFonts w:ascii="仿宋" w:eastAsia="仿宋" w:hAnsi="仿宋" w:cs="仿宋_GB2312" w:hint="eastAsia"/>
          <w:sz w:val="24"/>
        </w:rPr>
        <w:t>（如果有)</w:t>
      </w:r>
      <w:bookmarkEnd w:id="31"/>
      <w:bookmarkEnd w:id="32"/>
      <w:r>
        <w:rPr>
          <w:rFonts w:ascii="仿宋" w:eastAsia="仿宋" w:hAnsi="仿宋" w:cs="仿宋_GB2312" w:hint="eastAsia"/>
          <w:sz w:val="24"/>
        </w:rPr>
        <w:t>；</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w:t>
      </w:r>
      <w:r>
        <w:rPr>
          <w:rFonts w:ascii="仿宋" w:eastAsia="仿宋" w:hAnsi="仿宋" w:cs="仿宋_GB2312"/>
          <w:sz w:val="24"/>
        </w:rPr>
        <w:t>落实政府采购政策需满足的资格要求（如果有）；</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4</w:t>
      </w:r>
      <w:r>
        <w:rPr>
          <w:rFonts w:ascii="仿宋" w:eastAsia="仿宋" w:hAnsi="仿宋" w:cs="仿宋_GB2312"/>
          <w:sz w:val="24"/>
        </w:rPr>
        <w:t>本项目的特定资格要求（如果有）。</w:t>
      </w:r>
    </w:p>
    <w:p w:rsidR="004C24B5" w:rsidRDefault="00066918">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分包意向协议（如果有）；</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4</w:t>
      </w:r>
      <w:r>
        <w:rPr>
          <w:rFonts w:ascii="仿宋" w:eastAsia="仿宋" w:hAnsi="仿宋" w:cs="仿宋_GB2312"/>
          <w:sz w:val="24"/>
        </w:rPr>
        <w:t>符合性审查资料；</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5</w:t>
      </w:r>
      <w:r>
        <w:rPr>
          <w:rFonts w:ascii="仿宋" w:eastAsia="仿宋" w:hAnsi="仿宋" w:cs="仿宋_GB2312"/>
          <w:sz w:val="24"/>
        </w:rPr>
        <w:t>评标标准相应的商务技术资料；</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11.2.</w:t>
      </w:r>
      <w:r>
        <w:rPr>
          <w:rFonts w:ascii="仿宋" w:eastAsia="仿宋" w:hAnsi="仿宋" w:cs="仿宋_GB2312"/>
          <w:sz w:val="24"/>
        </w:rPr>
        <w:t>6</w:t>
      </w:r>
      <w:r>
        <w:rPr>
          <w:rFonts w:ascii="仿宋" w:eastAsia="仿宋" w:hAnsi="仿宋" w:cs="仿宋_GB2312" w:hint="eastAsia"/>
          <w:sz w:val="24"/>
        </w:rPr>
        <w:t>投标标的清单（如果有）；</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7</w:t>
      </w:r>
      <w:r>
        <w:rPr>
          <w:rFonts w:ascii="仿宋" w:eastAsia="仿宋" w:hAnsi="仿宋" w:cs="仿宋_GB2312"/>
          <w:sz w:val="24"/>
        </w:rPr>
        <w:t>商务技术偏离表；</w:t>
      </w:r>
    </w:p>
    <w:p w:rsidR="004C24B5" w:rsidRDefault="00066918">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4C24B5" w:rsidRDefault="00066918">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lang w:val="zh-CN"/>
        </w:rPr>
        <w:t>投标</w:t>
      </w:r>
      <w:r>
        <w:rPr>
          <w:rFonts w:ascii="仿宋" w:eastAsia="仿宋" w:hAnsi="仿宋" w:cs="仿宋_GB2312"/>
          <w:sz w:val="24"/>
          <w:lang w:val="zh-CN"/>
        </w:rPr>
        <w:t>(开标)一览表</w:t>
      </w:r>
      <w:r>
        <w:rPr>
          <w:rFonts w:ascii="仿宋" w:eastAsia="仿宋" w:hAnsi="仿宋" w:cs="仿宋_GB2312"/>
          <w:sz w:val="24"/>
        </w:rPr>
        <w:t>；</w:t>
      </w:r>
    </w:p>
    <w:p w:rsidR="004C24B5" w:rsidRDefault="00066918">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4C24B5" w:rsidRDefault="00066918">
      <w:pPr>
        <w:spacing w:line="360" w:lineRule="auto"/>
        <w:ind w:firstLineChars="300" w:firstLine="723"/>
        <w:rPr>
          <w:rFonts w:ascii="仿宋" w:eastAsia="仿宋" w:hAnsi="仿宋"/>
          <w:b/>
          <w:sz w:val="24"/>
        </w:rPr>
      </w:pPr>
      <w:r>
        <w:rPr>
          <w:rFonts w:ascii="仿宋" w:eastAsia="仿宋" w:hAnsi="仿宋" w:hint="eastAsia"/>
          <w:b/>
          <w:sz w:val="24"/>
        </w:rPr>
        <w:lastRenderedPageBreak/>
        <w:t>投标文件含有采购人不能接受的附加条件的，投标无效；</w:t>
      </w:r>
    </w:p>
    <w:p w:rsidR="004C24B5" w:rsidRDefault="00066918">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4C24B5" w:rsidRDefault="00066918">
      <w:pPr>
        <w:pStyle w:val="27"/>
        <w:snapToGrid w:val="0"/>
        <w:spacing w:before="0"/>
        <w:ind w:firstLineChars="0" w:firstLine="0"/>
        <w:outlineLvl w:val="0"/>
        <w:rPr>
          <w:rFonts w:ascii="仿宋" w:eastAsia="仿宋" w:hAnsi="仿宋" w:cs="仿宋_GB2312"/>
          <w:b/>
          <w:color w:val="000000"/>
          <w:szCs w:val="24"/>
        </w:rPr>
      </w:pPr>
      <w:bookmarkStart w:id="33"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4C24B5" w:rsidRDefault="00066918">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4C24B5" w:rsidRDefault="00066918">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“政采云电子交易客户端”，并按照招标文件和电子交易平台的要求编制并加密投标文件。投标人未按规定加密的投标文件，电子交易平台将拒收并提示。</w:t>
      </w:r>
    </w:p>
    <w:p w:rsidR="004C24B5" w:rsidRDefault="00066918">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12.3使用“政采云电子交易客户端”需要提前申领CA数字证书，申领流程请自行前往“浙江政府采购网-下载专区-电子交易客户端-CA驱动和申领流程”进行查阅。</w:t>
      </w:r>
    </w:p>
    <w:bookmarkEnd w:id="33"/>
    <w:p w:rsidR="004C24B5" w:rsidRDefault="00066918">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4C24B5" w:rsidRDefault="00066918">
      <w:pPr>
        <w:pStyle w:val="27"/>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4C24B5" w:rsidRDefault="00066918">
      <w:pPr>
        <w:pStyle w:val="27"/>
        <w:snapToGrid w:val="0"/>
        <w:spacing w:before="0"/>
        <w:ind w:firstLine="480"/>
        <w:rPr>
          <w:rFonts w:ascii="仿宋" w:eastAsia="仿宋" w:hAnsi="仿宋" w:cs="仿宋_GB2312"/>
          <w:b/>
          <w:color w:val="000000"/>
        </w:rPr>
      </w:pPr>
      <w:r>
        <w:rPr>
          <w:rFonts w:ascii="仿宋" w:eastAsia="仿宋" w:hAnsi="仿宋" w:cs="仿宋_GB2312" w:hint="eastAsia"/>
          <w:color w:val="000000"/>
        </w:rPr>
        <w:t>13.2为确保网上操作合法、有效和安全，投标人应当在投标截止时间前完成在“政府采购云平台”的身份认证，确保在电子投标过程中能够对相关数据电文进行加密和使用电子签名。</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13.3招标文件对投标文件签署、盖章的要求适用于电子签名。</w:t>
      </w:r>
    </w:p>
    <w:p w:rsidR="004C24B5" w:rsidRDefault="00066918">
      <w:pPr>
        <w:pStyle w:val="27"/>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14. 投标文件的提交、补充、修改、撤回</w:t>
      </w:r>
    </w:p>
    <w:p w:rsidR="004C24B5" w:rsidRDefault="00066918">
      <w:pPr>
        <w:pStyle w:val="27"/>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C24B5" w:rsidRDefault="00066918">
      <w:pPr>
        <w:pStyle w:val="27"/>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4C24B5" w:rsidRDefault="00066918">
      <w:pPr>
        <w:pStyle w:val="27"/>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14.3采购机构可以视情况延长投标文件提交的截止时间。在上述情况下，采购机构与投标人以前在投标截止期方面的全部权利、责任和义务，将适用于延长至新的投标截止期。</w:t>
      </w:r>
    </w:p>
    <w:p w:rsidR="004C24B5" w:rsidRDefault="00066918">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4C24B5" w:rsidRDefault="00066918">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lastRenderedPageBreak/>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4C24B5" w:rsidRDefault="00066918">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15.2备份投标文件须在“政采云投标客户端”制作生成，并储存在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4C24B5" w:rsidRDefault="00066918">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4C24B5" w:rsidRDefault="00066918">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color w:val="000000"/>
          <w:sz w:val="24"/>
        </w:rPr>
        <w:t>杭州市滨江区泰安路200号区文化中心10号门（9号电梯）3楼2303室</w:t>
      </w:r>
      <w:r>
        <w:rPr>
          <w:rFonts w:ascii="仿宋" w:eastAsia="仿宋" w:hAnsi="仿宋" w:cs="仿宋_GB2312" w:hint="eastAsia"/>
          <w:color w:val="000000"/>
          <w:sz w:val="24"/>
          <w:szCs w:val="24"/>
        </w:rPr>
        <w:t>（</w:t>
      </w:r>
      <w:r>
        <w:rPr>
          <w:rFonts w:ascii="仿宋" w:eastAsia="仿宋" w:hAnsi="仿宋" w:cs="仿宋_GB2312" w:hint="eastAsia"/>
          <w:color w:val="000000"/>
          <w:sz w:val="24"/>
        </w:rPr>
        <w:t>杭州市滨江区公共资源交易中心</w:t>
      </w:r>
      <w:r>
        <w:rPr>
          <w:rFonts w:ascii="仿宋" w:eastAsia="仿宋" w:hAnsi="仿宋" w:cs="仿宋_GB2312" w:hint="eastAsia"/>
          <w:color w:val="000000"/>
          <w:sz w:val="24"/>
          <w:szCs w:val="24"/>
        </w:rPr>
        <w:t>）；送达时间以签收人签收时间为准（签收人：现场管理科）。采购机构将拒绝接受逾期送达的备份投标文件。邮寄过程中，电子备份投标文件发生泄露、遗失、损坏或延期送达等情况的，由投标人自行负责。</w:t>
      </w:r>
    </w:p>
    <w:p w:rsidR="004C24B5" w:rsidRDefault="00066918">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15.5投标人仅提交备份投标文件，没有在电子交易平台传输递交投标文件的，投标无效。</w:t>
      </w:r>
    </w:p>
    <w:bookmarkEnd w:id="29"/>
    <w:bookmarkEnd w:id="30"/>
    <w:p w:rsidR="004C24B5" w:rsidRDefault="00066918">
      <w:pPr>
        <w:pStyle w:val="27"/>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16.投标文件的无效处理</w:t>
      </w:r>
    </w:p>
    <w:p w:rsidR="004C24B5" w:rsidRDefault="00066918">
      <w:pPr>
        <w:pStyle w:val="aa"/>
        <w:spacing w:line="360" w:lineRule="auto"/>
        <w:ind w:firstLineChars="150" w:firstLine="360"/>
        <w:rPr>
          <w:rFonts w:ascii="仿宋" w:eastAsia="仿宋" w:hAnsi="仿宋" w:cs="仿宋_GB2312"/>
          <w:color w:val="000000"/>
          <w:szCs w:val="21"/>
        </w:rPr>
      </w:pPr>
      <w:r>
        <w:rPr>
          <w:rFonts w:ascii="仿宋" w:eastAsia="仿宋" w:hAnsi="仿宋" w:cs="仿宋_GB2312" w:hint="eastAsia"/>
          <w:color w:val="000000"/>
          <w:szCs w:val="21"/>
        </w:rPr>
        <w:t>有招标文件第四部分</w:t>
      </w:r>
      <w:r>
        <w:rPr>
          <w:rFonts w:ascii="仿宋" w:eastAsia="仿宋" w:hAnsi="仿宋" w:hint="eastAsia"/>
          <w:color w:val="000000"/>
        </w:rPr>
        <w:t>第4.2项规定</w:t>
      </w:r>
      <w:r>
        <w:rPr>
          <w:rFonts w:ascii="仿宋" w:eastAsia="仿宋" w:hAnsi="仿宋" w:cs="仿宋_GB2312" w:hint="eastAsia"/>
          <w:color w:val="000000"/>
          <w:szCs w:val="21"/>
        </w:rPr>
        <w:t>的情形之一的，投标无效：</w:t>
      </w:r>
    </w:p>
    <w:p w:rsidR="004C24B5" w:rsidRDefault="00066918">
      <w:pPr>
        <w:pStyle w:val="27"/>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4C24B5" w:rsidRDefault="00066918">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4C24B5" w:rsidRDefault="00066918">
      <w:pPr>
        <w:pStyle w:val="27"/>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4C24B5" w:rsidRDefault="00066918">
      <w:pPr>
        <w:pStyle w:val="27"/>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p>
    <w:p w:rsidR="004C24B5" w:rsidRDefault="004C24B5">
      <w:pPr>
        <w:pStyle w:val="27"/>
        <w:spacing w:before="0"/>
        <w:ind w:firstLine="643"/>
        <w:rPr>
          <w:rFonts w:ascii="仿宋" w:eastAsia="仿宋" w:hAnsi="仿宋" w:cs="仿宋_GB2312"/>
          <w:b/>
          <w:color w:val="000000"/>
          <w:sz w:val="32"/>
        </w:rPr>
      </w:pPr>
      <w:bookmarkStart w:id="34" w:name="_Toc91899897"/>
    </w:p>
    <w:p w:rsidR="004C24B5" w:rsidRDefault="00066918">
      <w:pPr>
        <w:pStyle w:val="27"/>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34"/>
      <w:r>
        <w:rPr>
          <w:rFonts w:ascii="仿宋" w:eastAsia="仿宋" w:hAnsi="仿宋" w:cs="仿宋_GB2312" w:hint="eastAsia"/>
          <w:b/>
          <w:color w:val="000000"/>
          <w:sz w:val="32"/>
        </w:rPr>
        <w:t>、资格审查与信用信息查询</w:t>
      </w:r>
    </w:p>
    <w:p w:rsidR="004C24B5" w:rsidRDefault="00066918">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t>18.开标</w:t>
      </w:r>
    </w:p>
    <w:p w:rsidR="004C24B5" w:rsidRDefault="00066918">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lastRenderedPageBreak/>
        <w:t>18.1采购机构按照招标文件规定的时间通过电子交易平台组织开标，所有投标人均应当准时在线参加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4C24B5" w:rsidRDefault="00066918">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4C24B5" w:rsidRDefault="00066918">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4C24B5" w:rsidRDefault="00066918">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4C24B5" w:rsidRDefault="00066918">
      <w:pPr>
        <w:pStyle w:val="27"/>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19.1开标后，采购人或采购机构将依法对投标人的资格进行审查。</w:t>
      </w:r>
    </w:p>
    <w:p w:rsidR="004C24B5" w:rsidRDefault="00066918">
      <w:pPr>
        <w:snapToGrid w:val="0"/>
        <w:spacing w:line="360" w:lineRule="auto"/>
        <w:ind w:firstLineChars="200" w:firstLine="480"/>
        <w:rPr>
          <w:rFonts w:ascii="仿宋" w:eastAsia="仿宋" w:hAnsi="仿宋" w:cs="仿宋_GB2312"/>
          <w:color w:val="000000"/>
          <w:sz w:val="24"/>
        </w:rPr>
      </w:pPr>
      <w:r>
        <w:rPr>
          <w:rFonts w:ascii="仿宋" w:eastAsia="仿宋" w:hAnsi="仿宋" w:cs="Arial" w:hint="eastAsia"/>
          <w:color w:val="000000"/>
          <w:kern w:val="0"/>
          <w:sz w:val="24"/>
        </w:rPr>
        <w:t>19.2</w:t>
      </w:r>
      <w:r>
        <w:rPr>
          <w:rFonts w:ascii="仿宋" w:eastAsia="仿宋" w:hAnsi="仿宋" w:cs="仿宋_GB2312" w:hint="eastAsia"/>
          <w:color w:val="000000"/>
          <w:sz w:val="24"/>
        </w:rPr>
        <w:t>采购人或采购机构依据法律法规和招标文件的规定，对投标人的基本资格条件、特定资格条件进行审查。</w:t>
      </w:r>
    </w:p>
    <w:p w:rsidR="004C24B5" w:rsidRDefault="00066918">
      <w:pPr>
        <w:pStyle w:val="27"/>
        <w:spacing w:before="0"/>
        <w:ind w:firstLine="480"/>
        <w:rPr>
          <w:rFonts w:ascii="仿宋" w:eastAsia="仿宋" w:hAnsi="仿宋" w:cs="仿宋_GB2312"/>
          <w:color w:val="000000"/>
        </w:rPr>
      </w:pPr>
      <w:r>
        <w:rPr>
          <w:rFonts w:ascii="仿宋" w:eastAsia="仿宋" w:hAnsi="仿宋" w:cs="Arial" w:hint="eastAsia"/>
          <w:color w:val="000000"/>
          <w:kern w:val="0"/>
          <w:szCs w:val="24"/>
        </w:rPr>
        <w:t>19.3投标人未按照招标文件要求提供与</w:t>
      </w:r>
      <w:r>
        <w:rPr>
          <w:rFonts w:ascii="仿宋" w:eastAsia="仿宋" w:hAnsi="仿宋" w:cs="仿宋_GB2312" w:hint="eastAsia"/>
          <w:color w:val="000000"/>
        </w:rPr>
        <w:t>基本资格条件、特定资格条件相应的</w:t>
      </w:r>
      <w:r>
        <w:rPr>
          <w:rFonts w:ascii="仿宋" w:eastAsia="仿宋" w:hAnsi="仿宋" w:cs="Arial" w:hint="eastAsia"/>
          <w:color w:val="000000"/>
          <w:kern w:val="0"/>
          <w:szCs w:val="24"/>
        </w:rPr>
        <w:t>有效资格证明材料的，视为</w:t>
      </w:r>
      <w:r>
        <w:rPr>
          <w:rFonts w:ascii="仿宋" w:eastAsia="仿宋" w:hAnsi="仿宋" w:cs="仿宋_GB2312" w:hint="eastAsia"/>
          <w:color w:val="000000"/>
        </w:rPr>
        <w:t>投标人不具备招标文件中规定的资格要求，其投标无效。</w:t>
      </w:r>
    </w:p>
    <w:p w:rsidR="004C24B5" w:rsidRDefault="00066918">
      <w:pPr>
        <w:pStyle w:val="27"/>
        <w:spacing w:before="0"/>
        <w:ind w:firstLine="480"/>
        <w:rPr>
          <w:rFonts w:ascii="仿宋" w:eastAsia="仿宋" w:hAnsi="仿宋" w:cs="仿宋_GB2312"/>
          <w:color w:val="000000"/>
        </w:rPr>
      </w:pPr>
      <w:r>
        <w:rPr>
          <w:rFonts w:ascii="仿宋" w:eastAsia="仿宋" w:hAnsi="仿宋" w:cs="Arial" w:hint="eastAsia"/>
          <w:color w:val="000000"/>
          <w:kern w:val="0"/>
          <w:szCs w:val="24"/>
        </w:rPr>
        <w:t>19.</w:t>
      </w:r>
      <w:r>
        <w:rPr>
          <w:rFonts w:ascii="仿宋" w:eastAsia="仿宋" w:hAnsi="仿宋" w:cs="仿宋_GB2312" w:hint="eastAsia"/>
          <w:color w:val="000000"/>
        </w:rPr>
        <w:t>4对未通过资格审查的投标人，采购人或采购机构告知其未通过的原因。</w:t>
      </w:r>
    </w:p>
    <w:p w:rsidR="004C24B5" w:rsidRDefault="00066918">
      <w:pPr>
        <w:pStyle w:val="27"/>
        <w:spacing w:before="0"/>
        <w:ind w:firstLine="480"/>
        <w:rPr>
          <w:rFonts w:ascii="仿宋" w:eastAsia="仿宋" w:hAnsi="仿宋" w:cs="仿宋_GB2312"/>
          <w:color w:val="000000"/>
        </w:rPr>
      </w:pPr>
      <w:r>
        <w:rPr>
          <w:rFonts w:ascii="仿宋" w:eastAsia="仿宋" w:hAnsi="仿宋" w:cs="Arial" w:hint="eastAsia"/>
          <w:color w:val="000000"/>
          <w:kern w:val="0"/>
          <w:szCs w:val="24"/>
        </w:rPr>
        <w:t>19.</w:t>
      </w:r>
      <w:r>
        <w:rPr>
          <w:rFonts w:ascii="仿宋" w:eastAsia="仿宋" w:hAnsi="仿宋" w:cs="仿宋_GB2312" w:hint="eastAsia"/>
          <w:color w:val="000000"/>
        </w:rPr>
        <w:t>5合格投标人不足3家的，不再评标。</w:t>
      </w:r>
    </w:p>
    <w:p w:rsidR="004C24B5" w:rsidRDefault="00066918">
      <w:pPr>
        <w:pStyle w:val="27"/>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4C24B5" w:rsidRDefault="00066918">
      <w:pPr>
        <w:pStyle w:val="27"/>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4C24B5" w:rsidRDefault="00066918">
      <w:pPr>
        <w:pStyle w:val="27"/>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4C24B5" w:rsidRDefault="00066918">
      <w:pPr>
        <w:pStyle w:val="27"/>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4C24B5" w:rsidRDefault="00066918">
      <w:pPr>
        <w:pStyle w:val="27"/>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4C24B5" w:rsidRDefault="004C24B5">
      <w:pPr>
        <w:pStyle w:val="27"/>
        <w:spacing w:before="0"/>
        <w:ind w:firstLineChars="0" w:firstLine="0"/>
        <w:rPr>
          <w:rFonts w:ascii="仿宋" w:eastAsia="仿宋" w:hAnsi="仿宋" w:cs="Arial"/>
          <w:color w:val="000000"/>
          <w:kern w:val="0"/>
          <w:szCs w:val="24"/>
        </w:rPr>
      </w:pPr>
    </w:p>
    <w:p w:rsidR="004C24B5" w:rsidRDefault="00066918">
      <w:pPr>
        <w:snapToGrid w:val="0"/>
        <w:spacing w:line="360" w:lineRule="auto"/>
        <w:jc w:val="center"/>
        <w:outlineLvl w:val="0"/>
        <w:rPr>
          <w:rFonts w:ascii="仿宋" w:eastAsia="仿宋" w:hAnsi="仿宋" w:cs="仿宋_GB2312"/>
          <w:b/>
          <w:color w:val="000000"/>
          <w:sz w:val="36"/>
          <w:szCs w:val="36"/>
        </w:rPr>
      </w:pPr>
      <w:bookmarkStart w:id="35" w:name="_Hlt75236101"/>
      <w:bookmarkStart w:id="36" w:name="_Toc91899902"/>
      <w:bookmarkEnd w:id="35"/>
      <w:r>
        <w:rPr>
          <w:rFonts w:ascii="仿宋" w:eastAsia="仿宋" w:hAnsi="仿宋" w:cs="仿宋_GB2312" w:hint="eastAsia"/>
          <w:b/>
          <w:color w:val="000000"/>
          <w:sz w:val="36"/>
          <w:szCs w:val="36"/>
        </w:rPr>
        <w:t>五、评标</w:t>
      </w:r>
      <w:bookmarkEnd w:id="36"/>
    </w:p>
    <w:p w:rsidR="004C24B5" w:rsidRDefault="00066918">
      <w:pPr>
        <w:spacing w:line="360" w:lineRule="auto"/>
        <w:rPr>
          <w:rFonts w:ascii="仿宋" w:eastAsia="仿宋" w:hAnsi="仿宋" w:cs="仿宋_GB2312"/>
          <w:b/>
          <w:color w:val="000000"/>
          <w:sz w:val="24"/>
        </w:rPr>
      </w:pPr>
      <w:bookmarkStart w:id="37"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w:t>
      </w:r>
      <w:r>
        <w:rPr>
          <w:rFonts w:ascii="仿宋" w:eastAsia="仿宋" w:hAnsi="仿宋" w:cs="仿宋_GB2312" w:hint="eastAsia"/>
          <w:color w:val="000000"/>
          <w:sz w:val="24"/>
        </w:rPr>
        <w:lastRenderedPageBreak/>
        <w:t>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4C24B5" w:rsidRDefault="004C24B5">
      <w:pPr>
        <w:spacing w:line="360" w:lineRule="auto"/>
        <w:rPr>
          <w:rFonts w:ascii="仿宋" w:eastAsia="仿宋" w:hAnsi="仿宋" w:cs="仿宋_GB2312"/>
          <w:b/>
          <w:color w:val="000000"/>
          <w:sz w:val="24"/>
        </w:rPr>
      </w:pPr>
    </w:p>
    <w:p w:rsidR="004C24B5" w:rsidRDefault="00066918">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4C24B5" w:rsidRDefault="00066918">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22. 确定中标供应商</w:t>
      </w:r>
    </w:p>
    <w:p w:rsidR="004C24B5" w:rsidRDefault="00066918">
      <w:pPr>
        <w:pStyle w:val="27"/>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4C24B5" w:rsidRDefault="00066918">
      <w:pPr>
        <w:pStyle w:val="27"/>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4C24B5" w:rsidRDefault="00066918">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4C24B5" w:rsidRDefault="00066918">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rsidR="004C24B5" w:rsidRDefault="00066918">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4C24B5" w:rsidRDefault="004C24B5">
      <w:pPr>
        <w:snapToGrid w:val="0"/>
        <w:spacing w:line="360" w:lineRule="auto"/>
        <w:ind w:leftChars="57" w:left="120" w:firstLineChars="150" w:firstLine="482"/>
        <w:jc w:val="center"/>
        <w:rPr>
          <w:rFonts w:ascii="仿宋" w:eastAsia="仿宋" w:hAnsi="仿宋" w:cs="仿宋_GB2312"/>
          <w:b/>
          <w:color w:val="000000"/>
          <w:sz w:val="32"/>
        </w:rPr>
      </w:pPr>
    </w:p>
    <w:p w:rsidR="004C24B5" w:rsidRDefault="00066918">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4C24B5" w:rsidRDefault="00066918">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合同主要条款详见第五部分拟签订的合同文本。</w:t>
      </w:r>
    </w:p>
    <w:p w:rsidR="004C24B5" w:rsidRDefault="00066918">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25. 合同的签订</w:t>
      </w:r>
    </w:p>
    <w:p w:rsidR="004C24B5" w:rsidRDefault="00066918">
      <w:pPr>
        <w:pStyle w:val="27"/>
        <w:snapToGrid w:val="0"/>
        <w:spacing w:before="0"/>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w:t>
      </w:r>
    </w:p>
    <w:p w:rsidR="004C24B5" w:rsidRDefault="00066918">
      <w:pPr>
        <w:pStyle w:val="27"/>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25.3如签订合同并生效后，供应商无故拒绝或延期，除按照合同条款处理外，列入</w:t>
      </w:r>
      <w:r>
        <w:rPr>
          <w:rFonts w:ascii="仿宋" w:eastAsia="仿宋" w:hAnsi="仿宋" w:cs="仿宋_GB2312" w:hint="eastAsia"/>
          <w:color w:val="000000"/>
        </w:rPr>
        <w:lastRenderedPageBreak/>
        <w:t>不良行为记录一次，并给予通报。</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25.4中标供应商拒绝与采购人签订合同的，采购人可以按照评审报告推荐的中标或者成交候选人名单排序，确定下一候选人为中标供应商，也可以重新开展政府采购活动。</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4C24B5" w:rsidRDefault="00066918">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26. 履约保证金</w:t>
      </w:r>
    </w:p>
    <w:p w:rsidR="004C24B5" w:rsidRDefault="00066918">
      <w:pPr>
        <w:tabs>
          <w:tab w:val="left" w:pos="0"/>
        </w:tabs>
        <w:spacing w:line="360" w:lineRule="auto"/>
        <w:ind w:firstLine="482"/>
        <w:rPr>
          <w:rFonts w:ascii="仿宋" w:eastAsia="仿宋" w:hAnsi="仿宋" w:cs="仿宋_GB2312"/>
          <w:color w:val="000000"/>
          <w:sz w:val="24"/>
          <w:szCs w:val="20"/>
        </w:rPr>
      </w:pPr>
      <w:r>
        <w:rPr>
          <w:rFonts w:ascii="仿宋" w:eastAsia="仿宋" w:hAnsi="仿宋" w:cs="仿宋_GB2312" w:hint="eastAsia"/>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4C24B5" w:rsidRDefault="00066918">
      <w:pPr>
        <w:tabs>
          <w:tab w:val="left" w:pos="0"/>
        </w:tabs>
        <w:spacing w:line="360" w:lineRule="auto"/>
        <w:ind w:firstLine="482"/>
        <w:rPr>
          <w:rFonts w:ascii="仿宋" w:eastAsia="仿宋" w:hAnsi="仿宋" w:cs="仿宋_GB2312"/>
          <w:color w:val="000000"/>
          <w:sz w:val="24"/>
          <w:szCs w:val="20"/>
        </w:rPr>
      </w:pPr>
      <w:r>
        <w:rPr>
          <w:rFonts w:ascii="仿宋" w:eastAsia="仿宋" w:hAnsi="仿宋" w:cs="仿宋_GB2312" w:hint="eastAsia"/>
          <w:color w:val="000000"/>
          <w:sz w:val="24"/>
          <w:szCs w:val="20"/>
        </w:rPr>
        <w:t>政府采购货物和服务项目中，采购单位可根据杭州市政府采购网公布的供应商履约评价情况减免履约保证金。供应商履约验收评价总分为100分的，采购单位应当免收履约保证金。</w:t>
      </w:r>
    </w:p>
    <w:p w:rsidR="004C24B5" w:rsidRDefault="00066918">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供应商提供保函可以根据杭州市滨江区门户网站公示的滨江区政采贷合作银行及联系人信息表（</w:t>
      </w:r>
      <w:hyperlink r:id="rId10" w:history="1">
        <w:r>
          <w:rPr>
            <w:rStyle w:val="aff0"/>
            <w:rFonts w:ascii="仿宋" w:eastAsia="仿宋" w:hAnsi="仿宋"/>
            <w:color w:val="000000" w:themeColor="text1"/>
            <w:sz w:val="24"/>
          </w:rPr>
          <w:t>http://www.hhtz.gov.cn/art/2022/1/11/art_1487037_59039349.html</w:t>
        </w:r>
      </w:hyperlink>
      <w:r>
        <w:rPr>
          <w:rFonts w:ascii="仿宋" w:eastAsia="仿宋" w:hAnsi="仿宋"/>
          <w:snapToGrid w:val="0"/>
          <w:color w:val="000000" w:themeColor="text1"/>
          <w:kern w:val="28"/>
          <w:sz w:val="24"/>
        </w:rPr>
        <w:t>）获取联系方式选择银行、对接申请提供保函服务。还可以</w:t>
      </w:r>
      <w:r>
        <w:rPr>
          <w:rFonts w:ascii="仿宋" w:eastAsia="仿宋" w:hAnsi="仿宋" w:cs="Helvetica" w:hint="eastAsi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4C24B5" w:rsidRDefault="004C24B5">
      <w:pPr>
        <w:tabs>
          <w:tab w:val="left" w:pos="0"/>
        </w:tabs>
        <w:spacing w:line="360" w:lineRule="auto"/>
        <w:rPr>
          <w:rFonts w:ascii="仿宋" w:eastAsia="仿宋" w:hAnsi="仿宋"/>
          <w:color w:val="000000"/>
          <w:sz w:val="24"/>
        </w:rPr>
      </w:pPr>
    </w:p>
    <w:p w:rsidR="004C24B5" w:rsidRDefault="00066918">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4C24B5" w:rsidRDefault="00066918">
      <w:pPr>
        <w:pStyle w:val="27"/>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Pr>
          <w:rFonts w:ascii="仿宋" w:eastAsia="仿宋" w:hAnsi="仿宋" w:cs="仿宋_GB2312" w:hint="eastAsia"/>
          <w:b/>
          <w:color w:val="000000"/>
          <w:szCs w:val="24"/>
        </w:rPr>
        <w:t>7. 电子交易活动的中止。</w:t>
      </w:r>
      <w:r>
        <w:rPr>
          <w:rFonts w:ascii="仿宋" w:eastAsia="仿宋" w:hAnsi="仿宋" w:cs="仿宋_GB2312" w:hint="eastAsia"/>
          <w:color w:val="000000"/>
        </w:rPr>
        <w:t>采购过程中出现以下情形，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27.1电子交易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27.2电子交易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27.3电子交易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t>27.4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4C24B5" w:rsidRDefault="00066918">
      <w:pPr>
        <w:pStyle w:val="27"/>
        <w:snapToGrid w:val="0"/>
        <w:spacing w:before="0"/>
        <w:ind w:firstLine="480"/>
        <w:rPr>
          <w:rFonts w:ascii="仿宋" w:eastAsia="仿宋" w:hAnsi="仿宋" w:cs="仿宋_GB2312"/>
          <w:color w:val="000000"/>
        </w:rPr>
      </w:pPr>
      <w:r>
        <w:rPr>
          <w:rFonts w:ascii="仿宋" w:eastAsia="仿宋" w:hAnsi="仿宋" w:cs="仿宋_GB2312" w:hint="eastAsia"/>
          <w:color w:val="000000"/>
        </w:rPr>
        <w:lastRenderedPageBreak/>
        <w:t>27.5其他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4C24B5" w:rsidRDefault="00066918">
      <w:pPr>
        <w:pStyle w:val="27"/>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 xml:space="preserve"> 28.</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4C24B5" w:rsidRDefault="004C24B5">
      <w:pPr>
        <w:tabs>
          <w:tab w:val="left" w:pos="0"/>
        </w:tabs>
        <w:spacing w:line="360" w:lineRule="auto"/>
        <w:ind w:firstLine="480"/>
        <w:rPr>
          <w:rFonts w:ascii="仿宋" w:eastAsia="仿宋" w:hAnsi="仿宋"/>
          <w:color w:val="000000"/>
          <w:sz w:val="24"/>
        </w:rPr>
      </w:pPr>
    </w:p>
    <w:p w:rsidR="004C24B5" w:rsidRDefault="00066918">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4C24B5" w:rsidRDefault="00066918">
      <w:pPr>
        <w:pStyle w:val="aa"/>
        <w:spacing w:line="360" w:lineRule="auto"/>
        <w:ind w:firstLineChars="0" w:firstLine="0"/>
        <w:rPr>
          <w:rFonts w:ascii="仿宋" w:eastAsia="仿宋" w:hAnsi="仿宋" w:cs="仿宋_GB2312"/>
          <w:b/>
          <w:color w:val="000000"/>
        </w:rPr>
      </w:pPr>
      <w:r>
        <w:rPr>
          <w:rFonts w:ascii="仿宋" w:eastAsia="仿宋" w:hAnsi="仿宋" w:cs="仿宋_GB2312" w:hint="eastAsia"/>
          <w:b/>
          <w:color w:val="000000"/>
        </w:rPr>
        <w:t>29.验收</w:t>
      </w:r>
    </w:p>
    <w:p w:rsidR="004C24B5" w:rsidRDefault="00066918">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C24B5" w:rsidRDefault="00066918">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29.2采购人可以邀请参加本项目的其他投标人或者第三方机构参与验收。参与验收的投标人或者第三方机构的意见作为验收书的参考资料一并存档。</w:t>
      </w:r>
    </w:p>
    <w:p w:rsidR="004C24B5" w:rsidRDefault="00066918">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C24B5" w:rsidRDefault="00066918">
      <w:pPr>
        <w:tabs>
          <w:tab w:val="left" w:pos="0"/>
        </w:tabs>
        <w:spacing w:line="360" w:lineRule="auto"/>
        <w:ind w:firstLine="480"/>
        <w:rPr>
          <w:rFonts w:ascii="仿宋" w:eastAsia="仿宋" w:hAnsi="仿宋" w:cs="仿宋_GB2312"/>
          <w:color w:val="000000"/>
          <w:sz w:val="18"/>
          <w:szCs w:val="18"/>
        </w:rPr>
      </w:pPr>
      <w:r>
        <w:rPr>
          <w:rFonts w:ascii="仿宋" w:eastAsia="仿宋" w:hAnsi="仿宋" w:cs="Helvetica" w:hint="eastAsi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rsidR="004C24B5" w:rsidRDefault="004C24B5">
      <w:pPr>
        <w:spacing w:line="360" w:lineRule="auto"/>
        <w:jc w:val="center"/>
        <w:outlineLvl w:val="0"/>
        <w:rPr>
          <w:rFonts w:ascii="仿宋" w:eastAsia="仿宋" w:hAnsi="仿宋"/>
          <w:color w:val="000000"/>
        </w:rPr>
        <w:sectPr w:rsidR="004C24B5">
          <w:headerReference w:type="default" r:id="rId11"/>
          <w:footerReference w:type="even" r:id="rId12"/>
          <w:footerReference w:type="default" r:id="rId13"/>
          <w:headerReference w:type="first" r:id="rId14"/>
          <w:pgSz w:w="11906" w:h="16838"/>
          <w:pgMar w:top="777" w:right="1418" w:bottom="471" w:left="1418" w:header="851" w:footer="992" w:gutter="0"/>
          <w:cols w:space="720"/>
          <w:docGrid w:linePitch="312"/>
        </w:sectPr>
      </w:pPr>
    </w:p>
    <w:p w:rsidR="004C24B5" w:rsidRDefault="00066918">
      <w:pPr>
        <w:spacing w:line="360" w:lineRule="auto"/>
        <w:jc w:val="center"/>
        <w:outlineLvl w:val="0"/>
        <w:rPr>
          <w:rFonts w:ascii="仿宋" w:eastAsia="仿宋" w:hAnsi="仿宋" w:cs="仿宋_GB2312"/>
          <w:b/>
          <w:color w:val="000000"/>
          <w:sz w:val="36"/>
          <w:szCs w:val="36"/>
        </w:rPr>
      </w:pPr>
      <w:bookmarkStart w:id="38" w:name="_Toc302396120"/>
      <w:bookmarkStart w:id="39" w:name="_Toc4460"/>
      <w:bookmarkStart w:id="40" w:name="第四部分"/>
      <w:bookmarkEnd w:id="11"/>
      <w:bookmarkEnd w:id="12"/>
      <w:r>
        <w:rPr>
          <w:rFonts w:ascii="仿宋" w:eastAsia="仿宋" w:hAnsi="仿宋" w:hint="eastAsia"/>
          <w:b/>
          <w:color w:val="000000"/>
          <w:sz w:val="36"/>
          <w:szCs w:val="36"/>
        </w:rPr>
        <w:lastRenderedPageBreak/>
        <w:t>第三部分</w:t>
      </w:r>
      <w:bookmarkStart w:id="41" w:name="_Toc184312067"/>
      <w:bookmarkStart w:id="42" w:name="_Toc184312069"/>
      <w:bookmarkStart w:id="43" w:name="_Toc184312120"/>
      <w:bookmarkStart w:id="44" w:name="_Toc184310307"/>
      <w:bookmarkStart w:id="45" w:name="_Toc184312072"/>
      <w:bookmarkStart w:id="46" w:name="_Toc184310301"/>
      <w:bookmarkStart w:id="47" w:name="_Toc184308074"/>
      <w:bookmarkStart w:id="48" w:name="_Toc184312085"/>
      <w:bookmarkStart w:id="49" w:name="_Toc184308086"/>
      <w:bookmarkStart w:id="50" w:name="_Toc184314458"/>
      <w:bookmarkStart w:id="51" w:name="_Toc184312070"/>
      <w:bookmarkStart w:id="52" w:name="_Toc184313292"/>
      <w:bookmarkStart w:id="53" w:name="_Toc184314432"/>
      <w:bookmarkStart w:id="54" w:name="_Toc184314475"/>
      <w:bookmarkStart w:id="55" w:name="_Toc184313246"/>
      <w:bookmarkStart w:id="56" w:name="_Toc184312074"/>
      <w:bookmarkStart w:id="57" w:name="_Toc184310308"/>
      <w:bookmarkStart w:id="58" w:name="_Toc184310309"/>
      <w:bookmarkStart w:id="59" w:name="_Toc184308101"/>
      <w:bookmarkStart w:id="60" w:name="_Toc184314454"/>
      <w:bookmarkStart w:id="61" w:name="_Toc184313278"/>
      <w:bookmarkStart w:id="62" w:name="_Toc184314411"/>
      <w:bookmarkStart w:id="63" w:name="_Toc184308078"/>
      <w:bookmarkStart w:id="64" w:name="_Toc184314433"/>
      <w:bookmarkStart w:id="65" w:name="_Toc184314450"/>
      <w:bookmarkStart w:id="66" w:name="_Toc184308070"/>
      <w:bookmarkStart w:id="67" w:name="_Toc184310273"/>
      <w:bookmarkStart w:id="68" w:name="_Toc184312114"/>
      <w:bookmarkStart w:id="69" w:name="_Toc184310343"/>
      <w:bookmarkStart w:id="70" w:name="_Toc184308084"/>
      <w:bookmarkStart w:id="71" w:name="_Toc184310286"/>
      <w:bookmarkStart w:id="72" w:name="_Toc184313251"/>
      <w:bookmarkStart w:id="73" w:name="_Toc184312080"/>
      <w:bookmarkStart w:id="74" w:name="_Toc184314480"/>
      <w:bookmarkStart w:id="75" w:name="_Toc184314412"/>
      <w:bookmarkStart w:id="76" w:name="_Toc184313274"/>
      <w:bookmarkStart w:id="77" w:name="_Toc184310285"/>
      <w:bookmarkStart w:id="78" w:name="_Toc184312084"/>
      <w:bookmarkStart w:id="79" w:name="_Toc184312075"/>
      <w:bookmarkStart w:id="80" w:name="_Toc184310291"/>
      <w:bookmarkStart w:id="81" w:name="_Toc184312088"/>
      <w:bookmarkStart w:id="82" w:name="_Toc184310306"/>
      <w:bookmarkStart w:id="83" w:name="_Toc184312105"/>
      <w:bookmarkStart w:id="84" w:name="_Toc184310336"/>
      <w:bookmarkStart w:id="85" w:name="_Toc184313247"/>
      <w:bookmarkStart w:id="86" w:name="_Toc184310311"/>
      <w:bookmarkStart w:id="87" w:name="_Toc184313255"/>
      <w:bookmarkStart w:id="88" w:name="_Toc184308077"/>
      <w:bookmarkStart w:id="89" w:name="_Toc184313301"/>
      <w:bookmarkStart w:id="90" w:name="_Toc184310297"/>
      <w:bookmarkStart w:id="91" w:name="_Toc184310341"/>
      <w:bookmarkStart w:id="92" w:name="_Toc184310293"/>
      <w:bookmarkStart w:id="93" w:name="_Toc184313266"/>
      <w:bookmarkStart w:id="94" w:name="_Toc184313310"/>
      <w:bookmarkStart w:id="95" w:name="_Toc184308058"/>
      <w:bookmarkStart w:id="96" w:name="_Toc184308042"/>
      <w:bookmarkStart w:id="97" w:name="_Toc184314460"/>
      <w:bookmarkStart w:id="98" w:name="_Toc184308063"/>
      <w:bookmarkStart w:id="99" w:name="_Toc184308045"/>
      <w:bookmarkStart w:id="100" w:name="_Toc184314455"/>
      <w:bookmarkStart w:id="101" w:name="_Toc184314420"/>
      <w:bookmarkStart w:id="102" w:name="_Toc184310281"/>
      <w:bookmarkStart w:id="103" w:name="_Toc184313257"/>
      <w:bookmarkStart w:id="104" w:name="_Toc184312106"/>
      <w:bookmarkStart w:id="105" w:name="_Toc184314441"/>
      <w:bookmarkStart w:id="106" w:name="_Toc184308069"/>
      <w:bookmarkStart w:id="107" w:name="_Toc184312087"/>
      <w:bookmarkStart w:id="108" w:name="_Toc184313289"/>
      <w:bookmarkStart w:id="109" w:name="_Toc184314426"/>
      <w:bookmarkStart w:id="110" w:name="_Toc184314422"/>
      <w:bookmarkStart w:id="111" w:name="_Toc184312095"/>
      <w:bookmarkStart w:id="112" w:name="_Toc184314445"/>
      <w:bookmarkStart w:id="113" w:name="_Toc184312076"/>
      <w:bookmarkStart w:id="114" w:name="_Toc184313306"/>
      <w:bookmarkStart w:id="115" w:name="_Toc184313283"/>
      <w:bookmarkStart w:id="116" w:name="_Toc184308056"/>
      <w:bookmarkStart w:id="117" w:name="_Toc184308040"/>
      <w:bookmarkStart w:id="118" w:name="_Toc184310280"/>
      <w:bookmarkStart w:id="119" w:name="_Toc184313273"/>
      <w:bookmarkStart w:id="120" w:name="_Toc184312136"/>
      <w:bookmarkStart w:id="121" w:name="_Toc184313271"/>
      <w:bookmarkStart w:id="122" w:name="_Toc184314444"/>
      <w:bookmarkStart w:id="123" w:name="_Toc184310305"/>
      <w:bookmarkStart w:id="124" w:name="_Toc184308044"/>
      <w:bookmarkStart w:id="125" w:name="_Toc184310299"/>
      <w:bookmarkStart w:id="126" w:name="_Toc184310316"/>
      <w:bookmarkStart w:id="127" w:name="_Toc184314442"/>
      <w:bookmarkStart w:id="128" w:name="_Toc184314436"/>
      <w:bookmarkStart w:id="129" w:name="_Toc184313242"/>
      <w:bookmarkStart w:id="130" w:name="_Toc184313268"/>
      <w:bookmarkStart w:id="131" w:name="_Toc184313272"/>
      <w:bookmarkStart w:id="132" w:name="_Toc184308095"/>
      <w:bookmarkStart w:id="133" w:name="_Toc184314434"/>
      <w:bookmarkStart w:id="134" w:name="_Toc184314463"/>
      <w:bookmarkStart w:id="135" w:name="_Toc184310283"/>
      <w:bookmarkStart w:id="136" w:name="_Toc184308059"/>
      <w:bookmarkStart w:id="137" w:name="_Toc184310342"/>
      <w:bookmarkStart w:id="138" w:name="_Toc184313281"/>
      <w:bookmarkStart w:id="139" w:name="_Toc184308052"/>
      <w:bookmarkStart w:id="140" w:name="_Toc184308064"/>
      <w:bookmarkStart w:id="141" w:name="_Toc184312089"/>
      <w:bookmarkStart w:id="142" w:name="_Toc184310292"/>
      <w:bookmarkStart w:id="143" w:name="_Toc184312083"/>
      <w:bookmarkStart w:id="144" w:name="_Toc184308102"/>
      <w:bookmarkStart w:id="145" w:name="_Toc184312138"/>
      <w:bookmarkStart w:id="146" w:name="_Toc184312103"/>
      <w:bookmarkStart w:id="147" w:name="_Toc184310310"/>
      <w:bookmarkStart w:id="148" w:name="_Toc184308057"/>
      <w:bookmarkStart w:id="149" w:name="_Toc184310324"/>
      <w:bookmarkStart w:id="150" w:name="_Toc184308083"/>
      <w:bookmarkStart w:id="151" w:name="_Toc184313303"/>
      <w:bookmarkStart w:id="152" w:name="_Toc184312086"/>
      <w:bookmarkStart w:id="153" w:name="_Toc184312102"/>
      <w:bookmarkStart w:id="154" w:name="_Toc184310327"/>
      <w:bookmarkStart w:id="155" w:name="_Toc184308051"/>
      <w:bookmarkStart w:id="156" w:name="_Toc184313258"/>
      <w:bookmarkStart w:id="157" w:name="_Toc184310325"/>
      <w:bookmarkStart w:id="158" w:name="_Toc184310303"/>
      <w:bookmarkStart w:id="159" w:name="_Toc184313256"/>
      <w:bookmarkStart w:id="160" w:name="_Toc184313263"/>
      <w:bookmarkStart w:id="161" w:name="_Toc184310335"/>
      <w:bookmarkStart w:id="162" w:name="_Toc184308038"/>
      <w:bookmarkStart w:id="163" w:name="_Toc184313300"/>
      <w:bookmarkStart w:id="164" w:name="_Toc184314466"/>
      <w:bookmarkStart w:id="165" w:name="_Toc184310294"/>
      <w:bookmarkStart w:id="166" w:name="_Toc184314477"/>
      <w:bookmarkStart w:id="167" w:name="_Toc184308047"/>
      <w:bookmarkStart w:id="168" w:name="_Toc184312097"/>
      <w:bookmarkStart w:id="169" w:name="_Toc184313267"/>
      <w:bookmarkStart w:id="170" w:name="_Toc184308053"/>
      <w:bookmarkStart w:id="171" w:name="_Toc184313249"/>
      <w:bookmarkStart w:id="172" w:name="_Toc184313287"/>
      <w:bookmarkStart w:id="173" w:name="_Toc184308089"/>
      <w:bookmarkStart w:id="174" w:name="_Toc184314417"/>
      <w:bookmarkStart w:id="175" w:name="_Toc184312117"/>
      <w:bookmarkStart w:id="176" w:name="_Toc184310319"/>
      <w:bookmarkStart w:id="177" w:name="_Toc184308048"/>
      <w:bookmarkStart w:id="178" w:name="_Toc184308065"/>
      <w:bookmarkStart w:id="179" w:name="_Toc184314428"/>
      <w:bookmarkStart w:id="180" w:name="_Toc184314447"/>
      <w:bookmarkStart w:id="181" w:name="_Toc184314429"/>
      <w:bookmarkStart w:id="182" w:name="_Toc184310295"/>
      <w:bookmarkStart w:id="183" w:name="_Toc184314415"/>
      <w:bookmarkStart w:id="184" w:name="_Toc184308041"/>
      <w:bookmarkStart w:id="185" w:name="_Toc184310321"/>
      <w:bookmarkStart w:id="186" w:name="_Toc184310328"/>
      <w:bookmarkStart w:id="187" w:name="_Toc184312133"/>
      <w:bookmarkStart w:id="188" w:name="_Toc184312131"/>
      <w:bookmarkStart w:id="189" w:name="_Toc184314423"/>
      <w:bookmarkStart w:id="190" w:name="_Toc184310289"/>
      <w:bookmarkStart w:id="191" w:name="_Toc184308079"/>
      <w:bookmarkStart w:id="192" w:name="_Toc184313279"/>
      <w:bookmarkStart w:id="193" w:name="_Toc184312128"/>
      <w:bookmarkStart w:id="194" w:name="_Toc184310274"/>
      <w:bookmarkStart w:id="195" w:name="_Toc184308092"/>
      <w:bookmarkStart w:id="196" w:name="_Toc184314446"/>
      <w:bookmarkStart w:id="197" w:name="_Toc184310288"/>
      <w:bookmarkStart w:id="198" w:name="_Toc184314457"/>
      <w:bookmarkStart w:id="199" w:name="_Toc184312112"/>
      <w:bookmarkStart w:id="200" w:name="_Toc184312122"/>
      <w:bookmarkStart w:id="201" w:name="_Toc184312077"/>
      <w:bookmarkStart w:id="202" w:name="_Toc184312098"/>
      <w:bookmarkStart w:id="203" w:name="_Toc184314471"/>
      <w:bookmarkStart w:id="204" w:name="_Toc184308066"/>
      <w:bookmarkStart w:id="205" w:name="_Toc184314430"/>
      <w:bookmarkStart w:id="206" w:name="_Toc184313253"/>
      <w:bookmarkStart w:id="207" w:name="_Toc184313240"/>
      <w:bookmarkStart w:id="208" w:name="_Toc184313244"/>
      <w:bookmarkStart w:id="209" w:name="_Toc184310300"/>
      <w:bookmarkStart w:id="210" w:name="_Toc184308098"/>
      <w:bookmarkStart w:id="211" w:name="_Toc184308093"/>
      <w:bookmarkStart w:id="212" w:name="_Toc184313245"/>
      <w:bookmarkStart w:id="213" w:name="_Toc184308061"/>
      <w:bookmarkStart w:id="214" w:name="_Toc184313307"/>
      <w:bookmarkStart w:id="215" w:name="_Toc184308108"/>
      <w:bookmarkStart w:id="216" w:name="_Toc184308075"/>
      <w:bookmarkStart w:id="217" w:name="_Toc184308054"/>
      <w:bookmarkStart w:id="218" w:name="_Toc184312068"/>
      <w:bookmarkStart w:id="219" w:name="_Toc184308081"/>
      <w:bookmarkStart w:id="220" w:name="_Toc184312096"/>
      <w:bookmarkStart w:id="221" w:name="_Toc184313269"/>
      <w:bookmarkStart w:id="222" w:name="_Toc184308076"/>
      <w:bookmarkStart w:id="223" w:name="_Toc184310326"/>
      <w:bookmarkStart w:id="224" w:name="_Toc184308085"/>
      <w:bookmarkStart w:id="225" w:name="_Toc184313282"/>
      <w:bookmarkStart w:id="226" w:name="_Toc184310272"/>
      <w:bookmarkStart w:id="227" w:name="_Toc184310302"/>
      <w:bookmarkStart w:id="228" w:name="_Toc184310282"/>
      <w:bookmarkStart w:id="229" w:name="_Toc184312081"/>
      <w:bookmarkStart w:id="230" w:name="_Toc184312078"/>
      <w:bookmarkStart w:id="231" w:name="_Toc184313290"/>
      <w:bookmarkStart w:id="232" w:name="_Toc184313254"/>
      <w:bookmarkStart w:id="233" w:name="_Toc184308055"/>
      <w:bookmarkStart w:id="234" w:name="_Toc184312113"/>
      <w:bookmarkStart w:id="235" w:name="_Toc184313275"/>
      <w:bookmarkStart w:id="236" w:name="_Toc184308068"/>
      <w:bookmarkStart w:id="237" w:name="_Toc184313259"/>
      <w:bookmarkStart w:id="238" w:name="_Toc184308071"/>
      <w:bookmarkStart w:id="239" w:name="_Toc184308072"/>
      <w:bookmarkStart w:id="240" w:name="_Toc184308067"/>
      <w:bookmarkStart w:id="241" w:name="_Toc184313270"/>
      <w:bookmarkStart w:id="242" w:name="_Toc184314440"/>
      <w:bookmarkStart w:id="243" w:name="_Toc184314482"/>
      <w:bookmarkStart w:id="244" w:name="_Toc184312109"/>
      <w:bookmarkStart w:id="245" w:name="_Toc184314478"/>
      <w:bookmarkStart w:id="246" w:name="_Toc184313238"/>
      <w:bookmarkStart w:id="247" w:name="_Toc184314473"/>
      <w:bookmarkStart w:id="248" w:name="_Toc184312119"/>
      <w:bookmarkStart w:id="249" w:name="_Toc184314421"/>
      <w:bookmarkStart w:id="250" w:name="_Toc184312139"/>
      <w:bookmarkStart w:id="251" w:name="_Toc184314419"/>
      <w:bookmarkStart w:id="252" w:name="_Toc184308043"/>
      <w:bookmarkStart w:id="253" w:name="_Toc184314479"/>
      <w:bookmarkStart w:id="254" w:name="_Toc184314443"/>
      <w:bookmarkStart w:id="255" w:name="_Toc184314439"/>
      <w:bookmarkStart w:id="256" w:name="_Toc184314464"/>
      <w:bookmarkStart w:id="257" w:name="_Toc184308100"/>
      <w:bookmarkStart w:id="258" w:name="_Toc184314451"/>
      <w:bookmarkStart w:id="259" w:name="_Toc184312129"/>
      <w:bookmarkStart w:id="260" w:name="_Toc184310315"/>
      <w:bookmarkStart w:id="261" w:name="_Toc184313288"/>
      <w:bookmarkStart w:id="262" w:name="_Toc184313239"/>
      <w:bookmarkStart w:id="263" w:name="_Toc184312118"/>
      <w:bookmarkStart w:id="264" w:name="_Toc184314462"/>
      <w:bookmarkStart w:id="265" w:name="_Toc184312126"/>
      <w:bookmarkStart w:id="266" w:name="_Toc184314410"/>
      <w:bookmarkStart w:id="267" w:name="_Toc184313293"/>
      <w:bookmarkStart w:id="268" w:name="_Toc184312123"/>
      <w:bookmarkStart w:id="269" w:name="_Toc184310323"/>
      <w:bookmarkStart w:id="270" w:name="_Toc184312137"/>
      <w:bookmarkStart w:id="271" w:name="_Toc184312093"/>
      <w:bookmarkStart w:id="272" w:name="_Toc184310330"/>
      <w:bookmarkStart w:id="273" w:name="_Toc184308094"/>
      <w:bookmarkStart w:id="274" w:name="_Toc184312125"/>
      <w:bookmarkStart w:id="275" w:name="_Toc184312082"/>
      <w:bookmarkStart w:id="276" w:name="_Toc184313264"/>
      <w:bookmarkStart w:id="277" w:name="_Toc184308107"/>
      <w:bookmarkStart w:id="278" w:name="_Toc184310313"/>
      <w:bookmarkStart w:id="279" w:name="_Toc184310284"/>
      <w:bookmarkStart w:id="280" w:name="_Toc184308036"/>
      <w:bookmarkStart w:id="281" w:name="_Toc184312099"/>
      <w:bookmarkStart w:id="282" w:name="_Toc184310275"/>
      <w:bookmarkStart w:id="283" w:name="_Toc184312101"/>
      <w:bookmarkStart w:id="284" w:name="_Toc184312100"/>
      <w:bookmarkStart w:id="285" w:name="_Toc184310339"/>
      <w:bookmarkStart w:id="286" w:name="_Toc184314456"/>
      <w:bookmarkStart w:id="287" w:name="_Toc184314438"/>
      <w:bookmarkStart w:id="288" w:name="_Toc184312132"/>
      <w:bookmarkStart w:id="289" w:name="_Toc184308105"/>
      <w:bookmarkStart w:id="290" w:name="_Toc184310331"/>
      <w:bookmarkStart w:id="291" w:name="_Toc184313305"/>
      <w:bookmarkStart w:id="292" w:name="_Toc184314449"/>
      <w:bookmarkStart w:id="293" w:name="_Toc184310334"/>
      <w:bookmarkStart w:id="294" w:name="_Toc184310338"/>
      <w:bookmarkStart w:id="295" w:name="_Toc184314427"/>
      <w:bookmarkStart w:id="296" w:name="_Toc184310320"/>
      <w:bookmarkStart w:id="297" w:name="_Toc184314468"/>
      <w:bookmarkStart w:id="298" w:name="_Toc184313309"/>
      <w:bookmarkStart w:id="299" w:name="_Toc184313252"/>
      <w:bookmarkStart w:id="300" w:name="_Toc184314448"/>
      <w:bookmarkStart w:id="301" w:name="_Toc184314469"/>
      <w:bookmarkStart w:id="302" w:name="_Toc184314459"/>
      <w:bookmarkStart w:id="303" w:name="_Toc184310318"/>
      <w:bookmarkStart w:id="304" w:name="_Toc184314467"/>
      <w:bookmarkStart w:id="305" w:name="_Toc184313304"/>
      <w:bookmarkStart w:id="306" w:name="_Toc184310296"/>
      <w:bookmarkStart w:id="307" w:name="_Toc184313261"/>
      <w:bookmarkStart w:id="308" w:name="_Toc184308103"/>
      <w:bookmarkStart w:id="309" w:name="_Toc184313241"/>
      <w:bookmarkStart w:id="310" w:name="_Toc184310322"/>
      <w:bookmarkStart w:id="311" w:name="_Toc184313277"/>
      <w:bookmarkStart w:id="312" w:name="_Toc184312111"/>
      <w:bookmarkStart w:id="313" w:name="_Toc184308097"/>
      <w:bookmarkStart w:id="314" w:name="_Toc184308039"/>
      <w:bookmarkStart w:id="315" w:name="_Toc184313298"/>
      <w:bookmarkStart w:id="316" w:name="_Toc184310278"/>
      <w:bookmarkStart w:id="317" w:name="_Toc184313296"/>
      <w:bookmarkStart w:id="318" w:name="_Toc184310279"/>
      <w:bookmarkStart w:id="319" w:name="_Toc184310317"/>
      <w:bookmarkStart w:id="320" w:name="_Toc184314425"/>
      <w:bookmarkStart w:id="321" w:name="_Toc184310287"/>
      <w:bookmarkStart w:id="322" w:name="_Toc184310304"/>
      <w:bookmarkStart w:id="323" w:name="_Toc184312124"/>
      <w:bookmarkStart w:id="324" w:name="_Toc184313276"/>
      <w:bookmarkStart w:id="325" w:name="_Toc184312134"/>
      <w:bookmarkStart w:id="326" w:name="_Toc184312127"/>
      <w:bookmarkStart w:id="327" w:name="_Toc184313294"/>
      <w:bookmarkStart w:id="328" w:name="_Toc184312121"/>
      <w:bookmarkStart w:id="329" w:name="_Toc184314431"/>
      <w:bookmarkStart w:id="330" w:name="_Toc184313297"/>
      <w:bookmarkStart w:id="331" w:name="_Toc184308106"/>
      <w:bookmarkStart w:id="332" w:name="_Toc184312130"/>
      <w:bookmarkStart w:id="333" w:name="_Toc184314476"/>
      <w:bookmarkStart w:id="334" w:name="_Toc184308096"/>
      <w:bookmarkStart w:id="335" w:name="_Toc184313295"/>
      <w:bookmarkStart w:id="336" w:name="_Toc184310332"/>
      <w:bookmarkStart w:id="337" w:name="_Toc184312110"/>
      <w:bookmarkStart w:id="338" w:name="_Toc184314437"/>
      <w:bookmarkStart w:id="339" w:name="_Toc184314474"/>
      <w:bookmarkStart w:id="340" w:name="_Toc184308104"/>
      <w:bookmarkStart w:id="341" w:name="_Toc184310312"/>
      <w:bookmarkStart w:id="342" w:name="_Toc184312135"/>
      <w:bookmarkStart w:id="343" w:name="_Toc184313260"/>
      <w:bookmarkStart w:id="344" w:name="_Toc184310333"/>
      <w:bookmarkStart w:id="345" w:name="_Toc184314424"/>
      <w:bookmarkStart w:id="346" w:name="_Toc184308060"/>
      <w:bookmarkStart w:id="347" w:name="_Toc184314472"/>
      <w:bookmarkStart w:id="348" w:name="_Toc184314470"/>
      <w:bookmarkStart w:id="349" w:name="_Toc184313284"/>
      <w:bookmarkStart w:id="350" w:name="_Toc184312116"/>
      <w:bookmarkStart w:id="351" w:name="_Toc184310276"/>
      <w:bookmarkStart w:id="352" w:name="_Toc184312090"/>
      <w:bookmarkStart w:id="353" w:name="_Toc184308062"/>
      <w:bookmarkStart w:id="354" w:name="_Toc184314452"/>
      <w:bookmarkStart w:id="355" w:name="_Toc184308073"/>
      <w:bookmarkStart w:id="356" w:name="_Toc184308090"/>
      <w:bookmarkStart w:id="357" w:name="_Toc184310298"/>
      <w:bookmarkStart w:id="358" w:name="_Toc184313285"/>
      <w:bookmarkStart w:id="359" w:name="_Toc184313265"/>
      <w:bookmarkStart w:id="360" w:name="_Toc184310314"/>
      <w:bookmarkStart w:id="361" w:name="_Toc184308050"/>
      <w:bookmarkStart w:id="362" w:name="_Toc184314435"/>
      <w:bookmarkStart w:id="363" w:name="_Toc184310290"/>
      <w:bookmarkStart w:id="364" w:name="_Toc184308046"/>
      <w:bookmarkStart w:id="365" w:name="_Toc184314418"/>
      <w:bookmarkStart w:id="366" w:name="_Toc184314461"/>
      <w:bookmarkStart w:id="367" w:name="_Toc184313291"/>
      <w:bookmarkStart w:id="368" w:name="_Toc184308037"/>
      <w:bookmarkStart w:id="369" w:name="_Toc184308099"/>
      <w:bookmarkStart w:id="370" w:name="_Toc184308091"/>
      <w:bookmarkStart w:id="371" w:name="_Toc184313302"/>
      <w:bookmarkStart w:id="372" w:name="_Toc184310340"/>
      <w:bookmarkStart w:id="373" w:name="_Toc184312107"/>
      <w:bookmarkStart w:id="374" w:name="_Toc184312094"/>
      <w:bookmarkStart w:id="375" w:name="_Toc184312079"/>
      <w:bookmarkStart w:id="376" w:name="_Toc184313299"/>
      <w:bookmarkStart w:id="377" w:name="_Toc184313280"/>
      <w:bookmarkStart w:id="378" w:name="_Toc184308049"/>
      <w:bookmarkStart w:id="379" w:name="_Toc184310344"/>
      <w:bookmarkStart w:id="380" w:name="_Toc184308080"/>
      <w:bookmarkStart w:id="381" w:name="_Toc184313286"/>
      <w:bookmarkStart w:id="382" w:name="_Toc184314413"/>
      <w:bookmarkStart w:id="383" w:name="_Toc184312115"/>
      <w:bookmarkStart w:id="384" w:name="_Toc184314416"/>
      <w:bookmarkStart w:id="385" w:name="_Toc184314414"/>
      <w:bookmarkStart w:id="386" w:name="_Toc184313248"/>
      <w:bookmarkStart w:id="387" w:name="_Toc184310277"/>
      <w:bookmarkStart w:id="388" w:name="_Toc184314465"/>
      <w:bookmarkStart w:id="389" w:name="_Toc184312071"/>
      <w:bookmarkStart w:id="390" w:name="_Toc184308082"/>
      <w:bookmarkStart w:id="391" w:name="_Toc184312108"/>
      <w:bookmarkStart w:id="392" w:name="_Toc184313250"/>
      <w:bookmarkStart w:id="393" w:name="_Toc184312092"/>
      <w:bookmarkStart w:id="394" w:name="_Toc184314453"/>
      <w:bookmarkStart w:id="395" w:name="_Toc184313243"/>
      <w:bookmarkStart w:id="396" w:name="_Toc184314481"/>
      <w:bookmarkStart w:id="397" w:name="_Toc184310337"/>
      <w:bookmarkStart w:id="398" w:name="_Toc184312073"/>
      <w:bookmarkStart w:id="399" w:name="_Toc184313308"/>
      <w:bookmarkStart w:id="400" w:name="_Toc184308087"/>
      <w:bookmarkStart w:id="401" w:name="_Toc184308088"/>
      <w:bookmarkStart w:id="402" w:name="_Toc184312104"/>
      <w:bookmarkStart w:id="403" w:name="_Toc184310329"/>
      <w:bookmarkStart w:id="404" w:name="_Toc184312091"/>
      <w:bookmarkStart w:id="405" w:name="_Toc18431326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仿宋" w:eastAsia="仿宋" w:hAnsi="仿宋" w:cs="仿宋_GB2312" w:hint="eastAsia"/>
          <w:b/>
          <w:color w:val="000000"/>
          <w:sz w:val="36"/>
          <w:szCs w:val="36"/>
        </w:rPr>
        <w:t>采购需求</w:t>
      </w:r>
    </w:p>
    <w:p w:rsidR="004C24B5" w:rsidRDefault="004C24B5">
      <w:pPr>
        <w:spacing w:line="360" w:lineRule="auto"/>
        <w:jc w:val="center"/>
        <w:outlineLvl w:val="0"/>
        <w:rPr>
          <w:rFonts w:ascii="仿宋" w:eastAsia="仿宋" w:hAnsi="仿宋" w:cs="仿宋_GB2312"/>
          <w:b/>
          <w:color w:val="000000"/>
          <w:sz w:val="36"/>
          <w:szCs w:val="36"/>
        </w:rPr>
      </w:pPr>
    </w:p>
    <w:bookmarkEnd w:id="38"/>
    <w:bookmarkEnd w:id="39"/>
    <w:p w:rsidR="004C24B5" w:rsidRDefault="00066918">
      <w:pPr>
        <w:spacing w:line="600" w:lineRule="exact"/>
        <w:ind w:firstLineChars="200" w:firstLine="482"/>
        <w:jc w:val="center"/>
        <w:rPr>
          <w:rFonts w:ascii="仿宋" w:eastAsia="仿宋" w:hAnsi="仿宋"/>
          <w:kern w:val="0"/>
          <w:sz w:val="24"/>
        </w:rPr>
      </w:pPr>
      <w:r>
        <w:rPr>
          <w:rFonts w:ascii="仿宋" w:eastAsia="仿宋" w:hAnsi="仿宋" w:hint="eastAsia"/>
          <w:b/>
          <w:bCs/>
          <w:kern w:val="0"/>
          <w:sz w:val="24"/>
        </w:rPr>
        <w:t>一、项目概况</w:t>
      </w:r>
    </w:p>
    <w:p w:rsidR="004C24B5" w:rsidRPr="003B4ADD" w:rsidRDefault="00066918">
      <w:pPr>
        <w:spacing w:line="600" w:lineRule="exact"/>
        <w:ind w:firstLineChars="200" w:firstLine="482"/>
        <w:rPr>
          <w:rFonts w:ascii="仿宋" w:eastAsia="仿宋" w:hAnsi="仿宋"/>
          <w:kern w:val="0"/>
          <w:sz w:val="24"/>
        </w:rPr>
      </w:pPr>
      <w:r>
        <w:rPr>
          <w:rFonts w:ascii="仿宋" w:eastAsia="仿宋" w:hAnsi="仿宋" w:hint="eastAsia"/>
          <w:b/>
          <w:kern w:val="0"/>
          <w:sz w:val="24"/>
        </w:rPr>
        <w:t>1、服务范围：</w:t>
      </w:r>
      <w:r>
        <w:rPr>
          <w:rFonts w:ascii="仿宋" w:eastAsia="仿宋" w:hAnsi="仿宋" w:hint="eastAsia"/>
          <w:kern w:val="0"/>
          <w:sz w:val="24"/>
        </w:rPr>
        <w:t>分局机关（新老大楼）、（政保）出入境大队、巡（特）警大队、刑侦大队、分局执法办案管理中心、西兴***、长河***、浦沿***、高新***、滨江公安分局看守所(拱墅区公安分局看守所内）、区涉案财物管理中心、白马湖</w:t>
      </w:r>
      <w:r w:rsidRPr="003B4ADD">
        <w:rPr>
          <w:rFonts w:ascii="仿宋" w:eastAsia="仿宋" w:hAnsi="仿宋" w:hint="eastAsia"/>
          <w:kern w:val="0"/>
          <w:sz w:val="24"/>
        </w:rPr>
        <w:t>医学集中隔离点。</w:t>
      </w:r>
    </w:p>
    <w:p w:rsidR="004C24B5" w:rsidRDefault="00066918">
      <w:pPr>
        <w:spacing w:line="600" w:lineRule="exact"/>
        <w:ind w:firstLineChars="200" w:firstLine="482"/>
        <w:rPr>
          <w:rFonts w:ascii="仿宋" w:eastAsia="仿宋" w:hAnsi="仿宋"/>
          <w:kern w:val="0"/>
          <w:sz w:val="24"/>
        </w:rPr>
      </w:pPr>
      <w:r w:rsidRPr="003B4ADD">
        <w:rPr>
          <w:rFonts w:ascii="仿宋" w:eastAsia="仿宋" w:hAnsi="仿宋" w:hint="eastAsia"/>
          <w:b/>
          <w:kern w:val="0"/>
          <w:sz w:val="24"/>
        </w:rPr>
        <w:t>2、服务期限：</w:t>
      </w:r>
      <w:r w:rsidRPr="003B4ADD">
        <w:rPr>
          <w:rFonts w:ascii="仿宋" w:eastAsia="仿宋" w:hAnsi="仿宋" w:hint="eastAsia"/>
          <w:kern w:val="0"/>
          <w:sz w:val="24"/>
        </w:rPr>
        <w:t>安保服务期限24个月，自2023年</w:t>
      </w:r>
      <w:r w:rsidR="00C8230B" w:rsidRPr="003B4ADD">
        <w:rPr>
          <w:rFonts w:ascii="仿宋" w:eastAsia="仿宋" w:hAnsi="仿宋" w:hint="eastAsia"/>
          <w:kern w:val="0"/>
          <w:sz w:val="24"/>
        </w:rPr>
        <w:t>3</w:t>
      </w:r>
      <w:r w:rsidRPr="003B4ADD">
        <w:rPr>
          <w:rFonts w:ascii="仿宋" w:eastAsia="仿宋" w:hAnsi="仿宋" w:hint="eastAsia"/>
          <w:kern w:val="0"/>
          <w:sz w:val="24"/>
        </w:rPr>
        <w:t>月</w:t>
      </w:r>
      <w:r w:rsidR="00C8230B" w:rsidRPr="003B4ADD">
        <w:rPr>
          <w:rFonts w:ascii="仿宋" w:eastAsia="仿宋" w:hAnsi="仿宋" w:hint="eastAsia"/>
          <w:kern w:val="0"/>
          <w:sz w:val="24"/>
        </w:rPr>
        <w:t>1</w:t>
      </w:r>
      <w:r w:rsidRPr="003B4ADD">
        <w:rPr>
          <w:rFonts w:ascii="仿宋" w:eastAsia="仿宋" w:hAnsi="仿宋" w:hint="eastAsia"/>
          <w:kern w:val="0"/>
          <w:sz w:val="24"/>
        </w:rPr>
        <w:t>日至2025年</w:t>
      </w:r>
      <w:r w:rsidR="00C8230B" w:rsidRPr="003B4ADD">
        <w:rPr>
          <w:rFonts w:ascii="仿宋" w:eastAsia="仿宋" w:hAnsi="仿宋" w:hint="eastAsia"/>
          <w:kern w:val="0"/>
          <w:sz w:val="24"/>
        </w:rPr>
        <w:t>3</w:t>
      </w:r>
      <w:r w:rsidRPr="003B4ADD">
        <w:rPr>
          <w:rFonts w:ascii="仿宋" w:eastAsia="仿宋" w:hAnsi="仿宋" w:hint="eastAsia"/>
          <w:kern w:val="0"/>
          <w:sz w:val="24"/>
        </w:rPr>
        <w:t>月</w:t>
      </w:r>
      <w:r w:rsidR="00C8230B" w:rsidRPr="003B4ADD">
        <w:rPr>
          <w:rFonts w:ascii="仿宋" w:eastAsia="仿宋" w:hAnsi="仿宋" w:hint="eastAsia"/>
          <w:kern w:val="0"/>
          <w:sz w:val="24"/>
        </w:rPr>
        <w:t>1</w:t>
      </w:r>
      <w:r w:rsidRPr="003B4ADD">
        <w:rPr>
          <w:rFonts w:ascii="仿宋" w:eastAsia="仿宋" w:hAnsi="仿宋" w:hint="eastAsia"/>
          <w:kern w:val="0"/>
          <w:sz w:val="24"/>
        </w:rPr>
        <w:t>日。</w:t>
      </w:r>
    </w:p>
    <w:p w:rsidR="004C24B5" w:rsidRDefault="00066918">
      <w:pPr>
        <w:spacing w:line="600" w:lineRule="exact"/>
        <w:ind w:firstLineChars="200" w:firstLine="482"/>
        <w:rPr>
          <w:rFonts w:ascii="仿宋" w:eastAsia="仿宋" w:hAnsi="仿宋"/>
          <w:kern w:val="0"/>
          <w:sz w:val="24"/>
        </w:rPr>
      </w:pPr>
      <w:r>
        <w:rPr>
          <w:rFonts w:ascii="仿宋" w:eastAsia="仿宋" w:hAnsi="仿宋" w:hint="eastAsia"/>
          <w:b/>
          <w:bCs/>
          <w:kern w:val="0"/>
          <w:sz w:val="24"/>
        </w:rPr>
        <w:t>3、付款方式：</w:t>
      </w:r>
      <w:r>
        <w:rPr>
          <w:rFonts w:ascii="仿宋" w:eastAsia="仿宋" w:hAnsi="仿宋" w:hint="eastAsia"/>
          <w:kern w:val="0"/>
          <w:sz w:val="24"/>
        </w:rPr>
        <w:t>保安服务费由杭州市公安局滨江区分局统一支付，合同生效并具备实施条件后7个工作日内支付第一季度服务费用为预付款，后按季度支付，每季度初乙方提供合格发票向甲方结算。（合同一年一签，第二年经甲方同意后续签）。</w:t>
      </w:r>
    </w:p>
    <w:p w:rsidR="004C24B5" w:rsidRDefault="00066918">
      <w:pPr>
        <w:spacing w:line="600" w:lineRule="exact"/>
        <w:ind w:firstLineChars="200" w:firstLine="482"/>
        <w:rPr>
          <w:rFonts w:ascii="仿宋" w:eastAsia="仿宋" w:hAnsi="仿宋"/>
          <w:b/>
          <w:bCs/>
          <w:kern w:val="0"/>
          <w:sz w:val="24"/>
        </w:rPr>
      </w:pPr>
      <w:r>
        <w:rPr>
          <w:rFonts w:ascii="仿宋" w:eastAsia="仿宋" w:hAnsi="仿宋" w:hint="eastAsia"/>
          <w:b/>
          <w:bCs/>
          <w:kern w:val="0"/>
          <w:sz w:val="24"/>
        </w:rPr>
        <w:t>4、服务地：</w:t>
      </w:r>
      <w:r>
        <w:rPr>
          <w:rFonts w:ascii="仿宋" w:eastAsia="仿宋" w:hAnsi="仿宋" w:hint="eastAsia"/>
          <w:bCs/>
          <w:kern w:val="0"/>
          <w:sz w:val="24"/>
        </w:rPr>
        <w:t>杭</w:t>
      </w:r>
      <w:r>
        <w:rPr>
          <w:rFonts w:ascii="仿宋" w:eastAsia="仿宋" w:hAnsi="仿宋" w:hint="eastAsia"/>
          <w:kern w:val="0"/>
          <w:sz w:val="24"/>
        </w:rPr>
        <w:t>州市滨江区公安分局（甲方指定区域）。</w:t>
      </w:r>
    </w:p>
    <w:p w:rsidR="004C24B5" w:rsidRDefault="004C24B5">
      <w:pPr>
        <w:spacing w:line="600" w:lineRule="exact"/>
        <w:rPr>
          <w:rFonts w:ascii="仿宋" w:eastAsia="仿宋" w:hAnsi="仿宋"/>
          <w:b/>
          <w:color w:val="000000"/>
          <w:sz w:val="36"/>
          <w:szCs w:val="36"/>
        </w:rPr>
      </w:pPr>
    </w:p>
    <w:p w:rsidR="004C24B5" w:rsidRDefault="00066918">
      <w:pPr>
        <w:spacing w:line="600" w:lineRule="exact"/>
        <w:jc w:val="center"/>
        <w:rPr>
          <w:rFonts w:ascii="仿宋" w:eastAsia="仿宋" w:hAnsi="仿宋"/>
          <w:kern w:val="0"/>
          <w:sz w:val="24"/>
        </w:rPr>
      </w:pPr>
      <w:r>
        <w:rPr>
          <w:rFonts w:ascii="仿宋" w:eastAsia="仿宋" w:hAnsi="仿宋" w:cs="宋体" w:hint="eastAsia"/>
          <w:b/>
          <w:sz w:val="24"/>
          <w:lang w:val="zh-TW" w:eastAsia="zh-TW"/>
        </w:rPr>
        <w:t>二、</w:t>
      </w:r>
      <w:r>
        <w:rPr>
          <w:rFonts w:ascii="仿宋" w:eastAsia="仿宋" w:hAnsi="仿宋" w:hint="eastAsia"/>
          <w:b/>
          <w:bCs/>
          <w:kern w:val="0"/>
          <w:sz w:val="24"/>
        </w:rPr>
        <w:t>安保主要职责</w:t>
      </w:r>
    </w:p>
    <w:p w:rsidR="004C24B5" w:rsidRDefault="00066918">
      <w:pPr>
        <w:spacing w:line="600" w:lineRule="exact"/>
        <w:ind w:firstLineChars="100" w:firstLine="240"/>
        <w:rPr>
          <w:rFonts w:ascii="仿宋" w:eastAsia="仿宋" w:hAnsi="仿宋"/>
          <w:kern w:val="0"/>
          <w:sz w:val="24"/>
        </w:rPr>
      </w:pPr>
      <w:r>
        <w:rPr>
          <w:rFonts w:ascii="仿宋" w:eastAsia="仿宋" w:hAnsi="仿宋" w:hint="eastAsia"/>
          <w:kern w:val="0"/>
          <w:sz w:val="24"/>
        </w:rPr>
        <w:t>（一）安保服务的主要职责</w:t>
      </w:r>
    </w:p>
    <w:p w:rsidR="004C24B5" w:rsidRDefault="00066918">
      <w:pPr>
        <w:spacing w:line="600" w:lineRule="exact"/>
        <w:ind w:firstLineChars="200" w:firstLine="482"/>
        <w:rPr>
          <w:rFonts w:ascii="仿宋" w:eastAsia="仿宋" w:hAnsi="仿宋"/>
          <w:b/>
          <w:bCs/>
          <w:kern w:val="0"/>
          <w:sz w:val="24"/>
        </w:rPr>
      </w:pPr>
      <w:r>
        <w:rPr>
          <w:rFonts w:ascii="仿宋" w:eastAsia="仿宋" w:hAnsi="仿宋" w:hint="eastAsia"/>
          <w:b/>
          <w:bCs/>
          <w:kern w:val="0"/>
          <w:sz w:val="24"/>
        </w:rPr>
        <w:t>1.门岗安保人员工作职责：</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1.1做好来客问询、联系被访对象、登记、来客信息验证；报纸、快件、包裹的登记收接 ；外来车辆准入检查及内部车辆停放管理等。</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1.2问清来访人员相关情况，根据内部访客登记流程做好来访登记表，检验是否携带危险物品，确保安全后将来访人员带至联系人处。</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1.3安保人员应认真查验证件，严禁闲杂人员、推销商品人员、不明身份人员进入单位内部，确保用人单位平安。对拒不出示证件或不能证明其身份的外来人员，安保人</w:t>
      </w:r>
      <w:r>
        <w:rPr>
          <w:rFonts w:ascii="仿宋" w:eastAsia="仿宋" w:hAnsi="仿宋" w:hint="eastAsia"/>
          <w:kern w:val="0"/>
          <w:sz w:val="24"/>
        </w:rPr>
        <w:lastRenderedPageBreak/>
        <w:t>员有权拒绝其进入并做好解释工作。</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1.4根据各单位内部管理规定的相关要求做好车辆出入管理工作，引导进入单位内部车辆按要求停放到指定车位，禁止乱停乱放，安保人员定时对车辆停放情况进行登记检查，对未按规定停放车辆及时予以纠正。</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1.5安排晚上安保力量的单位，必须在下班后半小时，晚上23时左右进行安全检查巡查，并做好信息登记。重点检查公共区域内电灯、空调、门窗是否关好，发现未关，应及时妥善处理，做好详细记录，要向相关值班民警汇报。</w:t>
      </w:r>
      <w:bookmarkStart w:id="406" w:name="_GoBack"/>
      <w:bookmarkEnd w:id="406"/>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1.6防疫职责：配合好业主单位落实防疫责任，做好防疫亮码、测温、收发快递消毒等。</w:t>
      </w:r>
    </w:p>
    <w:p w:rsidR="004C24B5" w:rsidRDefault="00066918">
      <w:pPr>
        <w:pStyle w:val="a9"/>
        <w:spacing w:line="600" w:lineRule="exact"/>
        <w:ind w:firstLineChars="200" w:firstLine="482"/>
        <w:rPr>
          <w:rFonts w:ascii="仿宋" w:eastAsia="仿宋" w:hAnsi="仿宋"/>
          <w:b/>
          <w:bCs/>
          <w:kern w:val="0"/>
          <w:szCs w:val="24"/>
          <w:lang w:val="en-US"/>
        </w:rPr>
      </w:pPr>
      <w:r>
        <w:rPr>
          <w:rFonts w:ascii="仿宋" w:eastAsia="仿宋" w:hAnsi="仿宋" w:hint="eastAsia"/>
          <w:b/>
          <w:bCs/>
          <w:kern w:val="0"/>
          <w:szCs w:val="24"/>
        </w:rPr>
        <w:t>2.</w:t>
      </w:r>
      <w:r>
        <w:rPr>
          <w:rFonts w:ascii="仿宋" w:eastAsia="仿宋" w:hAnsi="仿宋" w:hint="eastAsia"/>
          <w:b/>
          <w:bCs/>
          <w:kern w:val="0"/>
          <w:szCs w:val="24"/>
          <w:lang w:val="en-US"/>
        </w:rPr>
        <w:t>分局执法办案管理中心安保人员工作职责：</w:t>
      </w:r>
    </w:p>
    <w:p w:rsidR="004C24B5" w:rsidRDefault="00066918" w:rsidP="00E52CB1">
      <w:pPr>
        <w:spacing w:line="600" w:lineRule="exact"/>
        <w:ind w:firstLineChars="200" w:firstLine="480"/>
        <w:rPr>
          <w:rFonts w:ascii="仿宋" w:eastAsia="仿宋" w:hAnsi="仿宋"/>
          <w:kern w:val="0"/>
        </w:rPr>
      </w:pPr>
      <w:r>
        <w:rPr>
          <w:rFonts w:ascii="仿宋" w:eastAsia="仿宋" w:hAnsi="仿宋" w:hint="eastAsia"/>
          <w:kern w:val="0"/>
          <w:sz w:val="24"/>
        </w:rPr>
        <w:t>做好来客问询、联系被访对象、登记、来客信息验证；报纸、快件、包裹的登记收接 ；外来车辆准入检查及内部车辆停放管理；问清来访人员相关情况，根据内部访客登记流程做好来访登记表，检验是否携带危险物品，确保安全后将来访人员带至联系人处</w:t>
      </w:r>
      <w:r>
        <w:rPr>
          <w:rFonts w:ascii="仿宋" w:eastAsia="仿宋" w:hAnsi="仿宋" w:hint="eastAsia"/>
          <w:kern w:val="0"/>
        </w:rPr>
        <w:t>；</w:t>
      </w:r>
      <w:r>
        <w:rPr>
          <w:rFonts w:ascii="仿宋" w:eastAsia="仿宋" w:hAnsi="仿宋" w:hint="eastAsia"/>
          <w:kern w:val="0"/>
          <w:sz w:val="24"/>
        </w:rPr>
        <w:t>安保人员应认真查验证件，严禁闲杂人员、推销商品人员、不明身份人员进入单位内部，确保用人单位平安。对拒不出示证件或不能证明其身份的外来人员，安保人员有权拒绝其进入并做好解释工作；根据各单位内部管理规定的相关要求做好车辆出入管理工作，引导进入单位内部车辆按要求停放到指定车位，禁止乱停乱放，安保人员定时对车辆停放情况进行登记检查，对未按规定停放车辆及时予以纠正；安排晚上安保力量的单位，必须在下班后半小时，晚上23时左右进行安全检查巡查，并做好信息登记。重点检查公共区域内电灯、空调、门窗是否关好，发现未关，应及时妥善处理，做好详细记录，要向相关值班民警汇报；防疫职责：配合好业主单位落实防疫责任，做好防疫亮码、测温、收发快递消毒等；</w:t>
      </w:r>
      <w:r>
        <w:rPr>
          <w:rFonts w:ascii="仿宋" w:eastAsia="仿宋" w:hAnsi="仿宋" w:hint="eastAsia"/>
          <w:kern w:val="0"/>
        </w:rPr>
        <w:t>协助执法办案管理中心民警做好进入办案区女性人员的人身安全检查工作。</w:t>
      </w:r>
    </w:p>
    <w:p w:rsidR="004C24B5" w:rsidRDefault="00066918">
      <w:pPr>
        <w:pStyle w:val="60"/>
        <w:spacing w:line="600" w:lineRule="exact"/>
        <w:ind w:leftChars="0" w:left="0" w:firstLineChars="200" w:firstLine="482"/>
        <w:rPr>
          <w:rFonts w:ascii="仿宋" w:eastAsia="仿宋" w:hAnsi="仿宋"/>
          <w:b/>
          <w:bCs/>
          <w:kern w:val="0"/>
          <w:sz w:val="24"/>
        </w:rPr>
      </w:pPr>
      <w:r>
        <w:rPr>
          <w:rFonts w:ascii="仿宋" w:eastAsia="仿宋" w:hAnsi="仿宋" w:hint="eastAsia"/>
          <w:b/>
          <w:bCs/>
          <w:kern w:val="0"/>
          <w:sz w:val="24"/>
        </w:rPr>
        <w:lastRenderedPageBreak/>
        <w:t>3.看守所安保人员工作职责：</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3.1巡查岗：协助看守所民警对看守所各个部位开展实地巡视和视频监控巡查，与带班领导管教、综合、医务等其他岗位保持联动，形成管控合力。</w:t>
      </w:r>
    </w:p>
    <w:p w:rsidR="004C24B5" w:rsidRDefault="00066918">
      <w:pPr>
        <w:pStyle w:val="a9"/>
        <w:spacing w:line="600" w:lineRule="exact"/>
        <w:ind w:firstLineChars="200" w:firstLine="480"/>
        <w:rPr>
          <w:rFonts w:ascii="仿宋" w:eastAsia="仿宋" w:hAnsi="仿宋"/>
          <w:kern w:val="0"/>
          <w:szCs w:val="24"/>
          <w:lang w:val="en-US"/>
        </w:rPr>
      </w:pPr>
      <w:r>
        <w:rPr>
          <w:rFonts w:ascii="仿宋" w:eastAsia="仿宋" w:hAnsi="仿宋" w:hint="eastAsia"/>
          <w:kern w:val="0"/>
          <w:szCs w:val="24"/>
          <w:lang w:val="en-US"/>
        </w:rPr>
        <w:t>3.2驾驶员：参与日常上</w:t>
      </w:r>
      <w:r>
        <w:rPr>
          <w:rFonts w:ascii="仿宋" w:eastAsia="仿宋" w:hAnsi="仿宋" w:hint="eastAsia"/>
          <w:snapToGrid/>
          <w:kern w:val="0"/>
          <w:szCs w:val="24"/>
          <w:lang w:val="en-US"/>
        </w:rPr>
        <w:t>下班班车接送工</w:t>
      </w:r>
      <w:r>
        <w:rPr>
          <w:rFonts w:ascii="仿宋" w:eastAsia="仿宋" w:hAnsi="仿宋" w:hint="eastAsia"/>
          <w:kern w:val="0"/>
          <w:szCs w:val="24"/>
          <w:lang w:val="en-US"/>
        </w:rPr>
        <w:t>作，日常外出勤务的车辆驾驶工作；日常投牢工作及车辆的维修保养清洁工作。</w:t>
      </w:r>
    </w:p>
    <w:p w:rsidR="004C24B5" w:rsidRDefault="00066918">
      <w:pPr>
        <w:pStyle w:val="af9"/>
        <w:spacing w:line="600" w:lineRule="exact"/>
        <w:ind w:firstLineChars="200" w:firstLine="480"/>
        <w:rPr>
          <w:rFonts w:ascii="仿宋" w:eastAsia="仿宋" w:hAnsi="仿宋"/>
          <w:szCs w:val="24"/>
          <w:lang w:val="en-US"/>
        </w:rPr>
      </w:pPr>
      <w:r>
        <w:rPr>
          <w:rFonts w:ascii="仿宋" w:eastAsia="仿宋" w:hAnsi="仿宋" w:hint="eastAsia"/>
          <w:szCs w:val="24"/>
          <w:lang w:val="en-US"/>
        </w:rPr>
        <w:t>3.3投牢岗：协助民警做好日常投牢材料的接受、审核、报批以及一体化推送工作，做好日常与法检文书的换押工作。</w:t>
      </w:r>
    </w:p>
    <w:p w:rsidR="004C24B5" w:rsidRDefault="00066918">
      <w:pPr>
        <w:pStyle w:val="60"/>
        <w:spacing w:line="600" w:lineRule="exact"/>
        <w:ind w:leftChars="0" w:left="0" w:firstLineChars="200" w:firstLine="480"/>
        <w:rPr>
          <w:rFonts w:ascii="仿宋" w:eastAsia="仿宋" w:hAnsi="仿宋"/>
          <w:kern w:val="0"/>
          <w:sz w:val="24"/>
        </w:rPr>
      </w:pPr>
      <w:r>
        <w:rPr>
          <w:rFonts w:ascii="仿宋" w:eastAsia="仿宋" w:hAnsi="仿宋" w:hint="eastAsia"/>
          <w:kern w:val="0"/>
          <w:sz w:val="24"/>
        </w:rPr>
        <w:t>3.4收押岗：协助民警做好日常嫌疑人员的收押工作；提讯、提审、律师会见的办理工作。</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3.5机动岗：根据看守所实际机动安排，参与收押室笔录代签、律师会见的看管、远程提审的陪审等工作。</w:t>
      </w:r>
    </w:p>
    <w:p w:rsidR="004C24B5" w:rsidRDefault="00066918">
      <w:pPr>
        <w:pStyle w:val="a9"/>
        <w:spacing w:line="600" w:lineRule="exact"/>
        <w:ind w:firstLineChars="200" w:firstLine="482"/>
        <w:rPr>
          <w:rFonts w:ascii="仿宋" w:eastAsia="仿宋" w:hAnsi="仿宋"/>
          <w:b/>
          <w:bCs/>
          <w:szCs w:val="24"/>
          <w:lang w:val="en-US"/>
        </w:rPr>
      </w:pPr>
      <w:r>
        <w:rPr>
          <w:rFonts w:ascii="仿宋" w:eastAsia="仿宋" w:hAnsi="仿宋" w:hint="eastAsia"/>
          <w:b/>
          <w:bCs/>
          <w:kern w:val="0"/>
          <w:szCs w:val="24"/>
        </w:rPr>
        <w:t>4.</w:t>
      </w:r>
      <w:r>
        <w:rPr>
          <w:rFonts w:ascii="仿宋" w:eastAsia="仿宋" w:hAnsi="仿宋" w:hint="eastAsia"/>
          <w:b/>
          <w:bCs/>
          <w:szCs w:val="24"/>
          <w:lang w:val="en-US"/>
        </w:rPr>
        <w:t>区涉案财物管理中心保安人员工作职责：</w:t>
      </w:r>
    </w:p>
    <w:p w:rsidR="004C24B5" w:rsidRDefault="00066918">
      <w:pPr>
        <w:pStyle w:val="af9"/>
        <w:spacing w:line="600" w:lineRule="exact"/>
        <w:ind w:firstLineChars="200" w:firstLine="480"/>
        <w:rPr>
          <w:rFonts w:ascii="仿宋" w:eastAsia="仿宋" w:hAnsi="仿宋"/>
          <w:szCs w:val="24"/>
          <w:lang w:val="en-US"/>
        </w:rPr>
      </w:pPr>
      <w:r>
        <w:rPr>
          <w:rFonts w:ascii="仿宋" w:eastAsia="仿宋" w:hAnsi="仿宋" w:hint="eastAsia"/>
          <w:szCs w:val="24"/>
          <w:lang w:val="en-US"/>
        </w:rPr>
        <w:t>4.1做好涉案财物管理中心仓库、车库及经侦大队、分局警用装备智能管理中心的安保工作，做好防火、防盗等工作，</w:t>
      </w:r>
    </w:p>
    <w:p w:rsidR="004C24B5" w:rsidRDefault="00066918">
      <w:pPr>
        <w:pStyle w:val="60"/>
        <w:spacing w:line="600" w:lineRule="exact"/>
        <w:ind w:leftChars="0" w:left="0" w:firstLineChars="200" w:firstLine="480"/>
        <w:rPr>
          <w:rFonts w:ascii="仿宋" w:eastAsia="仿宋" w:hAnsi="仿宋"/>
          <w:sz w:val="24"/>
        </w:rPr>
      </w:pPr>
      <w:r>
        <w:rPr>
          <w:rFonts w:ascii="仿宋" w:eastAsia="仿宋" w:hAnsi="仿宋" w:hint="eastAsia"/>
          <w:sz w:val="24"/>
        </w:rPr>
        <w:t>4.2定期巡逻，并做好登记。</w:t>
      </w:r>
    </w:p>
    <w:p w:rsidR="004C24B5" w:rsidRDefault="00066918">
      <w:pPr>
        <w:pStyle w:val="60"/>
        <w:spacing w:line="600" w:lineRule="exact"/>
        <w:ind w:leftChars="0" w:left="0" w:firstLineChars="200" w:firstLine="482"/>
        <w:rPr>
          <w:rFonts w:ascii="仿宋" w:eastAsia="仿宋" w:hAnsi="仿宋" w:cs="Arial"/>
          <w:snapToGrid w:val="0"/>
          <w:sz w:val="24"/>
        </w:rPr>
      </w:pPr>
      <w:r>
        <w:rPr>
          <w:rFonts w:ascii="仿宋" w:eastAsia="仿宋" w:hAnsi="仿宋" w:cs="Arial" w:hint="eastAsia"/>
          <w:b/>
          <w:bCs/>
          <w:snapToGrid w:val="0"/>
          <w:kern w:val="0"/>
          <w:sz w:val="24"/>
          <w:lang w:val="zh-CN"/>
        </w:rPr>
        <w:t>5</w:t>
      </w:r>
      <w:r>
        <w:rPr>
          <w:rFonts w:ascii="仿宋" w:eastAsia="仿宋" w:hAnsi="仿宋" w:hint="eastAsia"/>
          <w:b/>
          <w:bCs/>
          <w:kern w:val="0"/>
          <w:sz w:val="24"/>
        </w:rPr>
        <w:t>.</w:t>
      </w:r>
      <w:r>
        <w:rPr>
          <w:rFonts w:ascii="仿宋" w:eastAsia="仿宋" w:hAnsi="仿宋" w:cs="Arial" w:hint="eastAsia"/>
          <w:b/>
          <w:bCs/>
          <w:snapToGrid w:val="0"/>
          <w:sz w:val="24"/>
        </w:rPr>
        <w:t xml:space="preserve"> 白马湖医学集中隔离点保安人员工作职责：</w:t>
      </w:r>
      <w:r>
        <w:rPr>
          <w:rFonts w:ascii="仿宋" w:eastAsia="仿宋" w:hAnsi="仿宋" w:cs="Arial" w:hint="eastAsia"/>
          <w:snapToGrid w:val="0"/>
          <w:sz w:val="24"/>
        </w:rPr>
        <w:t>维持办公场所内外区域的正常工作秩序，加强对重点部位的治安防范等。</w:t>
      </w:r>
    </w:p>
    <w:p w:rsidR="004C24B5" w:rsidRDefault="004C24B5"/>
    <w:p w:rsidR="004C24B5" w:rsidRDefault="00066918">
      <w:pPr>
        <w:spacing w:line="600" w:lineRule="exact"/>
        <w:ind w:firstLineChars="200" w:firstLine="482"/>
        <w:jc w:val="center"/>
        <w:rPr>
          <w:rFonts w:ascii="仿宋" w:eastAsia="仿宋" w:hAnsi="仿宋"/>
          <w:b/>
          <w:bCs/>
          <w:kern w:val="0"/>
          <w:sz w:val="24"/>
        </w:rPr>
      </w:pPr>
      <w:r>
        <w:rPr>
          <w:rFonts w:ascii="仿宋" w:eastAsia="仿宋" w:hAnsi="仿宋" w:hint="eastAsia"/>
          <w:b/>
          <w:bCs/>
          <w:kern w:val="0"/>
          <w:sz w:val="24"/>
        </w:rPr>
        <w:t>三、安保工作要求</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cs="仿宋_GB2312" w:hint="eastAsia"/>
          <w:sz w:val="24"/>
        </w:rPr>
        <w:t xml:space="preserve"> 安保工作规范要求</w:t>
      </w:r>
      <w:r>
        <w:rPr>
          <w:rFonts w:ascii="仿宋" w:eastAsia="仿宋" w:hAnsi="仿宋" w:hint="eastAsia"/>
          <w:kern w:val="0"/>
          <w:sz w:val="24"/>
        </w:rPr>
        <w:t>：</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1.1按规着装，上岗时不得用餐、抽烟、不与人闲聊，不随意接听电话，不做与工作无关的事情，保持良好的形象。</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1.2安保人员肩负着派驻单位安全保卫重任，要有高度的责任感，严格遵守安保职</w:t>
      </w:r>
      <w:r>
        <w:rPr>
          <w:rFonts w:ascii="仿宋" w:eastAsia="仿宋" w:hAnsi="仿宋" w:hint="eastAsia"/>
          <w:kern w:val="0"/>
          <w:sz w:val="24"/>
        </w:rPr>
        <w:lastRenderedPageBreak/>
        <w:t>业道德，要按照工作时间要求在岗轮流值班，不得擅自离岗。</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1.3对待来访客户要态度和蔼、语言谦虚，不急不躁，认真细致；不得冷淡、刁难、取笑他人。对方态度不好，一定要耐心解释。</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1.4与来访者交谈要使用普通话，说话要清楚，用词准确、言简易懂，不讲与工作无关的话，不讲有损单位形象的话。</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1.5保安员要主动进行业务练兵，摸熟摸透与安全、消防工作相关的环境、人员、设施等因素，掌握接待、应对基本功，以熟生巧，以提高业务知识和技能来提高工作效率。</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1.6门岗安保人员要妥善保管并用好保安工作的八件套装备（防暴头盔（1顶/人）、防护盾牌（1副/人）、防刺背心（1套/人）、防割手套（1副/人）、橡胶警棍（1支/人）、强光电筒（1支/人）、自卫喷雾剂（1支/人）、安全钢叉（2套/点位），定期检查安保器械，确保“八件套”、110紧急报警按钮正常使用。</w:t>
      </w:r>
    </w:p>
    <w:p w:rsidR="004C24B5" w:rsidRDefault="00066918">
      <w:pPr>
        <w:pStyle w:val="60"/>
        <w:spacing w:line="600" w:lineRule="exact"/>
        <w:ind w:leftChars="0" w:left="0" w:firstLineChars="200" w:firstLine="480"/>
        <w:rPr>
          <w:rFonts w:ascii="仿宋" w:eastAsia="仿宋" w:hAnsi="仿宋"/>
          <w:kern w:val="0"/>
          <w:sz w:val="24"/>
        </w:rPr>
      </w:pPr>
      <w:r>
        <w:rPr>
          <w:rFonts w:ascii="仿宋" w:eastAsia="仿宋" w:hAnsi="仿宋" w:hint="eastAsia"/>
          <w:kern w:val="0"/>
          <w:sz w:val="24"/>
        </w:rPr>
        <w:t>1.7保安人员配备要求：</w:t>
      </w:r>
    </w:p>
    <w:tbl>
      <w:tblPr>
        <w:tblpPr w:leftFromText="180" w:rightFromText="180" w:vertAnchor="text" w:horzAnchor="page" w:tblpX="2201" w:tblpY="261"/>
        <w:tblOverlap w:val="never"/>
        <w:tblW w:w="7020" w:type="dxa"/>
        <w:tblLayout w:type="fixed"/>
        <w:tblLook w:val="04A0"/>
      </w:tblPr>
      <w:tblGrid>
        <w:gridCol w:w="2780"/>
        <w:gridCol w:w="2420"/>
        <w:gridCol w:w="1820"/>
      </w:tblGrid>
      <w:tr w:rsidR="004C24B5">
        <w:trPr>
          <w:trHeight w:val="59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b/>
                <w:bCs/>
                <w:color w:val="000000"/>
                <w:kern w:val="0"/>
                <w:sz w:val="24"/>
              </w:rPr>
            </w:pPr>
            <w:r>
              <w:rPr>
                <w:rFonts w:ascii="仿宋" w:eastAsia="仿宋" w:hAnsi="仿宋" w:cs="宋体" w:hint="eastAsia"/>
                <w:b/>
                <w:bCs/>
                <w:color w:val="000000"/>
                <w:kern w:val="0"/>
                <w:sz w:val="24"/>
              </w:rPr>
              <w:t>工作部门</w:t>
            </w:r>
          </w:p>
        </w:tc>
        <w:tc>
          <w:tcPr>
            <w:tcW w:w="2420" w:type="dxa"/>
            <w:tcBorders>
              <w:top w:val="single" w:sz="4" w:space="0" w:color="auto"/>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b/>
                <w:bCs/>
                <w:color w:val="000000"/>
                <w:kern w:val="0"/>
                <w:sz w:val="24"/>
              </w:rPr>
            </w:pPr>
            <w:r>
              <w:rPr>
                <w:rFonts w:ascii="仿宋" w:eastAsia="仿宋" w:hAnsi="仿宋" w:cs="宋体" w:hint="eastAsia"/>
                <w:b/>
                <w:bCs/>
                <w:color w:val="000000"/>
                <w:kern w:val="0"/>
                <w:sz w:val="24"/>
              </w:rPr>
              <w:t>工作时间</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b/>
                <w:bCs/>
                <w:color w:val="000000"/>
                <w:kern w:val="0"/>
                <w:sz w:val="24"/>
              </w:rPr>
            </w:pPr>
            <w:r w:rsidRPr="00BD7A31">
              <w:rPr>
                <w:rFonts w:ascii="仿宋" w:eastAsia="仿宋" w:hAnsi="仿宋" w:cs="仿宋_GB2312" w:hint="eastAsia"/>
                <w:kern w:val="0"/>
                <w:sz w:val="24"/>
              </w:rPr>
              <w:t>▲</w:t>
            </w:r>
            <w:r w:rsidRPr="00BD7A31">
              <w:rPr>
                <w:rFonts w:ascii="仿宋" w:eastAsia="仿宋" w:hAnsi="仿宋" w:cs="宋体" w:hint="eastAsia"/>
                <w:b/>
                <w:bCs/>
                <w:color w:val="000000"/>
                <w:kern w:val="0"/>
                <w:sz w:val="24"/>
              </w:rPr>
              <w:t>人员配备（名</w:t>
            </w:r>
            <w:r w:rsidR="00572960" w:rsidRPr="00BD7A31">
              <w:rPr>
                <w:rFonts w:ascii="仿宋" w:eastAsia="仿宋" w:hAnsi="仿宋" w:cs="宋体" w:hint="eastAsia"/>
                <w:b/>
                <w:bCs/>
                <w:color w:val="000000"/>
                <w:kern w:val="0"/>
                <w:sz w:val="24"/>
              </w:rPr>
              <w:t>，同时在岗人数</w:t>
            </w:r>
            <w:r w:rsidRPr="00BD7A31">
              <w:rPr>
                <w:rFonts w:ascii="仿宋" w:eastAsia="仿宋" w:hAnsi="仿宋" w:cs="宋体" w:hint="eastAsia"/>
                <w:b/>
                <w:bCs/>
                <w:color w:val="000000"/>
                <w:kern w:val="0"/>
                <w:sz w:val="24"/>
              </w:rPr>
              <w:t>）</w:t>
            </w:r>
          </w:p>
        </w:tc>
      </w:tr>
      <w:tr w:rsidR="004C24B5">
        <w:trPr>
          <w:trHeight w:val="420"/>
        </w:trPr>
        <w:tc>
          <w:tcPr>
            <w:tcW w:w="2780" w:type="dxa"/>
            <w:vMerge w:val="restart"/>
            <w:tcBorders>
              <w:top w:val="nil"/>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分局机关（新老大楼）</w:t>
            </w:r>
          </w:p>
        </w:tc>
        <w:tc>
          <w:tcPr>
            <w:tcW w:w="2420" w:type="dxa"/>
            <w:tcBorders>
              <w:top w:val="nil"/>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7：00—19：00</w:t>
            </w:r>
          </w:p>
        </w:tc>
        <w:tc>
          <w:tcPr>
            <w:tcW w:w="1820" w:type="dxa"/>
            <w:tcBorders>
              <w:top w:val="nil"/>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4</w:t>
            </w:r>
          </w:p>
        </w:tc>
      </w:tr>
      <w:tr w:rsidR="004C24B5">
        <w:trPr>
          <w:trHeight w:val="420"/>
        </w:trPr>
        <w:tc>
          <w:tcPr>
            <w:tcW w:w="2780" w:type="dxa"/>
            <w:vMerge/>
            <w:tcBorders>
              <w:top w:val="nil"/>
              <w:left w:val="single" w:sz="4" w:space="0" w:color="auto"/>
              <w:bottom w:val="single" w:sz="4" w:space="0" w:color="auto"/>
              <w:right w:val="single" w:sz="4" w:space="0" w:color="auto"/>
            </w:tcBorders>
            <w:vAlign w:val="center"/>
          </w:tcPr>
          <w:p w:rsidR="004C24B5" w:rsidRDefault="004C24B5">
            <w:pPr>
              <w:widowControl/>
              <w:adjustRightInd/>
              <w:jc w:val="left"/>
              <w:rPr>
                <w:rFonts w:ascii="仿宋" w:eastAsia="仿宋" w:hAnsi="仿宋" w:cs="宋体"/>
                <w:color w:val="000000"/>
                <w:kern w:val="0"/>
                <w:sz w:val="24"/>
              </w:rPr>
            </w:pPr>
          </w:p>
        </w:tc>
        <w:tc>
          <w:tcPr>
            <w:tcW w:w="2420" w:type="dxa"/>
            <w:tcBorders>
              <w:top w:val="nil"/>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19：00—次日7：00</w:t>
            </w:r>
          </w:p>
        </w:tc>
        <w:tc>
          <w:tcPr>
            <w:tcW w:w="1820" w:type="dxa"/>
            <w:tcBorders>
              <w:top w:val="nil"/>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3</w:t>
            </w:r>
          </w:p>
        </w:tc>
      </w:tr>
      <w:tr w:rsidR="004C24B5">
        <w:trPr>
          <w:trHeight w:val="420"/>
        </w:trPr>
        <w:tc>
          <w:tcPr>
            <w:tcW w:w="2780" w:type="dxa"/>
            <w:tcBorders>
              <w:top w:val="nil"/>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长河***</w:t>
            </w:r>
          </w:p>
        </w:tc>
        <w:tc>
          <w:tcPr>
            <w:tcW w:w="2420" w:type="dxa"/>
            <w:tcBorders>
              <w:top w:val="nil"/>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nil"/>
              <w:left w:val="nil"/>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浦沿***</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西兴***</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高新***</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刑侦大队</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巡特警大队</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执法办案管理中心</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滨江区看守所</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8：00—17：00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10</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出入境和管理科</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9：00—17：00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涉案财物管理中心</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r>
      <w:tr w:rsidR="004C24B5">
        <w:trPr>
          <w:trHeight w:val="4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白马湖医学集中隔离点</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24小时</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B5" w:rsidRDefault="00066918">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r>
    </w:tbl>
    <w:p w:rsidR="004C24B5" w:rsidRDefault="004C24B5">
      <w:pPr>
        <w:rPr>
          <w:rFonts w:ascii="仿宋" w:eastAsia="仿宋" w:hAnsi="仿宋"/>
          <w:sz w:val="24"/>
        </w:rPr>
      </w:pPr>
    </w:p>
    <w:p w:rsidR="00572960" w:rsidRDefault="00572960">
      <w:pPr>
        <w:rPr>
          <w:rFonts w:ascii="仿宋" w:eastAsia="仿宋" w:hAnsi="仿宋"/>
          <w:sz w:val="24"/>
        </w:rPr>
      </w:pPr>
    </w:p>
    <w:p w:rsidR="004C24B5" w:rsidRDefault="004C24B5">
      <w:pPr>
        <w:pStyle w:val="aa"/>
        <w:rPr>
          <w:rFonts w:ascii="仿宋" w:eastAsia="仿宋" w:hAnsi="仿宋"/>
          <w:kern w:val="0"/>
        </w:rPr>
      </w:pPr>
    </w:p>
    <w:p w:rsidR="004C24B5" w:rsidRDefault="00066918">
      <w:pPr>
        <w:pStyle w:val="a7"/>
        <w:rPr>
          <w:rFonts w:ascii="仿宋" w:eastAsia="仿宋" w:hAnsi="仿宋" w:cs="方正仿宋_GB2312"/>
          <w:b/>
          <w:bCs/>
          <w:color w:val="000000"/>
          <w:kern w:val="0"/>
          <w:sz w:val="24"/>
        </w:rPr>
      </w:pPr>
      <w:r>
        <w:rPr>
          <w:rFonts w:ascii="仿宋" w:eastAsia="仿宋" w:hAnsi="仿宋" w:cs="方正仿宋_GB2312" w:hint="eastAsia"/>
          <w:b/>
          <w:bCs/>
          <w:color w:val="000000"/>
          <w:kern w:val="0"/>
          <w:sz w:val="24"/>
        </w:rPr>
        <w:t>备注：上述拟派人员的变更需要向甲方提出书面申请，并得到甲方书面认可。</w:t>
      </w:r>
    </w:p>
    <w:p w:rsidR="0060441A" w:rsidRDefault="0060441A">
      <w:pPr>
        <w:pStyle w:val="aa"/>
        <w:rPr>
          <w:rFonts w:ascii="仿宋" w:eastAsia="仿宋" w:hAnsi="仿宋"/>
          <w:kern w:val="0"/>
        </w:rPr>
      </w:pPr>
    </w:p>
    <w:p w:rsidR="004C24B5" w:rsidRDefault="00066918">
      <w:pPr>
        <w:pStyle w:val="aa"/>
        <w:rPr>
          <w:rFonts w:ascii="仿宋" w:eastAsia="仿宋" w:hAnsi="仿宋"/>
        </w:rPr>
      </w:pPr>
      <w:r>
        <w:rPr>
          <w:rFonts w:ascii="仿宋" w:eastAsia="仿宋" w:hAnsi="仿宋" w:hint="eastAsia"/>
          <w:kern w:val="0"/>
        </w:rPr>
        <w:t>各单位（看守所、分局机关除外），每天（24小时）必须安排2名安保人员，履行单位内部安保职责；分局机关每天白天必须安排4名安保人员，晚上安排3名安保人员负责分局机关内部安保工作；看守所必须安排10名安保人员；政保（出入境）大队2名保安人员均为白天工作；白马湖医学集中隔离点安排2名安保人员。</w:t>
      </w:r>
    </w:p>
    <w:p w:rsidR="004C24B5" w:rsidRDefault="00066918">
      <w:pPr>
        <w:pStyle w:val="af9"/>
        <w:spacing w:line="600" w:lineRule="exact"/>
        <w:ind w:firstLineChars="200" w:firstLine="480"/>
        <w:rPr>
          <w:rFonts w:ascii="仿宋" w:eastAsia="仿宋" w:hAnsi="仿宋"/>
          <w:szCs w:val="24"/>
          <w:lang w:val="en-US"/>
        </w:rPr>
      </w:pPr>
      <w:r>
        <w:rPr>
          <w:rFonts w:ascii="仿宋" w:eastAsia="仿宋" w:hAnsi="仿宋" w:hint="eastAsia"/>
          <w:szCs w:val="24"/>
          <w:lang w:val="en-US"/>
        </w:rPr>
        <w:t>1.8分局执法办案管理中心安保人员必须安排1名女性安保人员，协助中心民警做好女性人员的人身检查工作。</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1.9完成领导交办的其它工作，既要明确责任分工，又要加强合作。</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2.安保人员自身要求：</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2.1所有在岗安保人员必须均与中标单位签定劳动合同，并且按国家规定缴纳社会养老保险，安保人员的应聘、录用、离职等管理档案规范，手续齐全，所有的安保人员个人信息报请当地公安***核查无误后方能使用，相应资料必须报用人单位相关部门；</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2.2安保人员个人基本素质条件（看守所除外）：</w:t>
      </w:r>
      <w:r>
        <w:rPr>
          <w:rFonts w:ascii="仿宋" w:eastAsia="仿宋" w:hAnsi="仿宋" w:hint="eastAsia"/>
          <w:color w:val="000000" w:themeColor="text1"/>
          <w:kern w:val="0"/>
          <w:sz w:val="24"/>
        </w:rPr>
        <w:t>确保男性年龄55周岁（女性年龄48周岁）以下，</w:t>
      </w:r>
      <w:r>
        <w:rPr>
          <w:rFonts w:ascii="仿宋" w:eastAsia="仿宋" w:hAnsi="仿宋" w:hint="eastAsia"/>
          <w:kern w:val="0"/>
          <w:sz w:val="24"/>
        </w:rPr>
        <w:t>身体健康，没有传染病及精神疾病等不能控制自己行为能力的疾病病史，体貌端正，没有违法犯罪记录；</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2.3所有保安人员上岗时必须持有保安证件，并受过专业上岗前的培训；</w:t>
      </w:r>
    </w:p>
    <w:p w:rsidR="004C24B5" w:rsidRDefault="00066918">
      <w:pPr>
        <w:spacing w:line="600" w:lineRule="exact"/>
        <w:ind w:firstLineChars="200" w:firstLine="480"/>
        <w:rPr>
          <w:rFonts w:ascii="仿宋" w:eastAsia="仿宋" w:hAnsi="仿宋"/>
          <w:kern w:val="0"/>
          <w:sz w:val="24"/>
        </w:rPr>
      </w:pPr>
      <w:r>
        <w:rPr>
          <w:rFonts w:ascii="仿宋" w:eastAsia="仿宋" w:hAnsi="仿宋" w:hint="eastAsia"/>
          <w:kern w:val="0"/>
          <w:sz w:val="24"/>
        </w:rPr>
        <w:t>2.4所聘用的保安人员有吃苦耐劳的精神和高度的责任感，熟练掌握各项保安设施的运用，熟知各单位相关管理规定，严格履行岗位职责，善于发现各类问题，具备一定的管理经验和处理突发事件的能力；</w:t>
      </w:r>
    </w:p>
    <w:p w:rsidR="004C24B5" w:rsidRDefault="00066918">
      <w:pPr>
        <w:pStyle w:val="a9"/>
        <w:spacing w:line="600" w:lineRule="exact"/>
        <w:ind w:firstLineChars="200" w:firstLine="480"/>
        <w:rPr>
          <w:rFonts w:ascii="仿宋" w:eastAsia="仿宋" w:hAnsi="仿宋"/>
          <w:szCs w:val="24"/>
        </w:rPr>
      </w:pPr>
      <w:r>
        <w:rPr>
          <w:rFonts w:ascii="仿宋" w:eastAsia="仿宋" w:hAnsi="仿宋" w:hint="eastAsia"/>
          <w:kern w:val="0"/>
          <w:szCs w:val="24"/>
          <w:lang w:val="en-US"/>
        </w:rPr>
        <w:t>2.5看守所安保人员必须符合：</w:t>
      </w:r>
      <w:r>
        <w:rPr>
          <w:rFonts w:ascii="仿宋" w:eastAsia="仿宋" w:hAnsi="仿宋" w:hint="eastAsia"/>
          <w:color w:val="000000" w:themeColor="text1"/>
          <w:kern w:val="0"/>
          <w:szCs w:val="24"/>
          <w:lang w:val="en-US"/>
        </w:rPr>
        <w:t>年龄必须在45周岁以下，身体</w:t>
      </w:r>
      <w:r>
        <w:rPr>
          <w:rFonts w:ascii="仿宋" w:eastAsia="仿宋" w:hAnsi="仿宋" w:hint="eastAsia"/>
          <w:kern w:val="0"/>
          <w:szCs w:val="24"/>
          <w:lang w:val="en-US"/>
        </w:rPr>
        <w:t>健康，高中文化程度以上、无违法犯罪前科记录等。巡控岗和收押岗保安人员必须具备一定的计算机系统操</w:t>
      </w:r>
      <w:r>
        <w:rPr>
          <w:rFonts w:ascii="仿宋" w:eastAsia="仿宋" w:hAnsi="仿宋" w:hint="eastAsia"/>
          <w:kern w:val="0"/>
          <w:szCs w:val="24"/>
          <w:lang w:val="en-US"/>
        </w:rPr>
        <w:lastRenderedPageBreak/>
        <w:t>作能力。驾驶员需持有B照驾驶执照。</w:t>
      </w:r>
    </w:p>
    <w:p w:rsidR="004C24B5" w:rsidRDefault="00066918">
      <w:pPr>
        <w:snapToGrid w:val="0"/>
        <w:spacing w:line="600" w:lineRule="exact"/>
        <w:ind w:firstLineChars="200" w:firstLine="480"/>
        <w:rPr>
          <w:rFonts w:ascii="仿宋" w:eastAsia="仿宋" w:hAnsi="仿宋"/>
          <w:sz w:val="24"/>
        </w:rPr>
      </w:pPr>
      <w:r>
        <w:rPr>
          <w:rFonts w:ascii="仿宋" w:eastAsia="仿宋" w:hAnsi="仿宋" w:hint="eastAsia"/>
          <w:sz w:val="24"/>
        </w:rPr>
        <w:t>2.6安保人员应按照各单位的工作性质履行保密的责任和义务。</w:t>
      </w:r>
    </w:p>
    <w:p w:rsidR="004C24B5" w:rsidRDefault="00066918">
      <w:pPr>
        <w:spacing w:line="600" w:lineRule="exact"/>
        <w:ind w:firstLineChars="200" w:firstLine="480"/>
        <w:rPr>
          <w:rFonts w:ascii="仿宋" w:eastAsia="仿宋" w:hAnsi="仿宋"/>
          <w:sz w:val="24"/>
        </w:rPr>
      </w:pPr>
      <w:r>
        <w:rPr>
          <w:rFonts w:ascii="仿宋" w:eastAsia="仿宋" w:hAnsi="仿宋" w:hint="eastAsia"/>
          <w:kern w:val="0"/>
          <w:sz w:val="24"/>
        </w:rPr>
        <w:t>2.7如发现保安人员不能胜任保安工作或指出错误屡教不改的，应及时更换。</w:t>
      </w:r>
    </w:p>
    <w:p w:rsidR="004C24B5" w:rsidRDefault="00066918">
      <w:pPr>
        <w:spacing w:line="600" w:lineRule="exact"/>
        <w:ind w:firstLineChars="200" w:firstLine="482"/>
        <w:rPr>
          <w:rFonts w:ascii="仿宋" w:eastAsia="仿宋" w:hAnsi="仿宋"/>
          <w:b/>
          <w:bCs/>
          <w:kern w:val="0"/>
          <w:sz w:val="24"/>
        </w:rPr>
      </w:pPr>
      <w:r>
        <w:rPr>
          <w:rFonts w:ascii="仿宋" w:eastAsia="仿宋" w:hAnsi="仿宋" w:hint="eastAsia"/>
          <w:b/>
          <w:bCs/>
          <w:kern w:val="0"/>
          <w:sz w:val="24"/>
        </w:rPr>
        <w:t>四、为了规范保安服务活动，中标人必须严格遵守和执行《保安服务管理条例》。</w:t>
      </w:r>
    </w:p>
    <w:p w:rsidR="004C24B5" w:rsidRDefault="004C24B5">
      <w:pPr>
        <w:widowControl/>
        <w:adjustRightInd/>
        <w:jc w:val="left"/>
        <w:rPr>
          <w:rFonts w:ascii="仿宋" w:eastAsia="仿宋" w:hAnsi="仿宋"/>
          <w:b/>
          <w:color w:val="000000"/>
          <w:sz w:val="36"/>
          <w:szCs w:val="36"/>
        </w:rPr>
        <w:sectPr w:rsidR="004C24B5">
          <w:headerReference w:type="default" r:id="rId15"/>
          <w:footerReference w:type="default" r:id="rId16"/>
          <w:pgSz w:w="11907" w:h="16840"/>
          <w:pgMar w:top="777" w:right="1418" w:bottom="471" w:left="1418" w:header="851" w:footer="851" w:gutter="0"/>
          <w:cols w:space="720"/>
          <w:docGrid w:linePitch="462"/>
        </w:sectPr>
      </w:pPr>
    </w:p>
    <w:p w:rsidR="004C24B5" w:rsidRDefault="00066918">
      <w:pPr>
        <w:widowControl/>
        <w:adjustRightInd/>
        <w:ind w:firstLineChars="845" w:firstLine="3054"/>
        <w:jc w:val="left"/>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07" w:name="_Toc11082"/>
      <w:bookmarkStart w:id="408" w:name="_Toc30830"/>
      <w:bookmarkStart w:id="409" w:name="_Toc13823"/>
      <w:bookmarkStart w:id="410" w:name="_Toc302396102"/>
      <w:bookmarkStart w:id="411" w:name="_Toc8240"/>
      <w:bookmarkStart w:id="412" w:name="_Toc18363"/>
      <w:r>
        <w:rPr>
          <w:rFonts w:ascii="仿宋" w:eastAsia="仿宋" w:hAnsi="仿宋" w:hint="eastAsia"/>
          <w:b/>
          <w:color w:val="000000"/>
          <w:sz w:val="36"/>
          <w:szCs w:val="36"/>
        </w:rPr>
        <w:t>评标方法</w:t>
      </w:r>
      <w:bookmarkStart w:id="413" w:name="_Toc401313705"/>
      <w:bookmarkStart w:id="414" w:name="第五部分"/>
      <w:bookmarkStart w:id="415" w:name="_Toc86217003"/>
      <w:bookmarkEnd w:id="40"/>
      <w:bookmarkEnd w:id="407"/>
      <w:bookmarkEnd w:id="408"/>
      <w:bookmarkEnd w:id="409"/>
      <w:bookmarkEnd w:id="410"/>
      <w:bookmarkEnd w:id="411"/>
      <w:bookmarkEnd w:id="412"/>
    </w:p>
    <w:p w:rsidR="004C24B5" w:rsidRDefault="00066918">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pPr w:leftFromText="180" w:rightFromText="180" w:vertAnchor="text" w:horzAnchor="margin" w:tblpY="855"/>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6413"/>
        <w:gridCol w:w="638"/>
        <w:gridCol w:w="1737"/>
      </w:tblGrid>
      <w:tr w:rsidR="004C24B5">
        <w:trPr>
          <w:trHeight w:val="1827"/>
        </w:trPr>
        <w:tc>
          <w:tcPr>
            <w:tcW w:w="499" w:type="dxa"/>
            <w:vAlign w:val="center"/>
          </w:tcPr>
          <w:p w:rsidR="004C24B5" w:rsidRDefault="00066918">
            <w:pPr>
              <w:pStyle w:val="afff"/>
              <w:jc w:val="center"/>
              <w:rPr>
                <w:rFonts w:ascii="仿宋" w:eastAsia="仿宋" w:hAnsi="仿宋"/>
                <w:b/>
              </w:rPr>
            </w:pPr>
            <w:r>
              <w:rPr>
                <w:rFonts w:ascii="仿宋" w:eastAsia="仿宋" w:hAnsi="仿宋" w:hint="eastAsia"/>
                <w:b/>
              </w:rPr>
              <w:t>序号</w:t>
            </w:r>
          </w:p>
        </w:tc>
        <w:tc>
          <w:tcPr>
            <w:tcW w:w="6413" w:type="dxa"/>
            <w:vAlign w:val="center"/>
          </w:tcPr>
          <w:p w:rsidR="004C24B5" w:rsidRDefault="00066918">
            <w:pPr>
              <w:pStyle w:val="afff"/>
              <w:jc w:val="center"/>
              <w:rPr>
                <w:rFonts w:ascii="仿宋" w:eastAsia="仿宋" w:hAnsi="仿宋"/>
                <w:b/>
              </w:rPr>
            </w:pPr>
            <w:r>
              <w:rPr>
                <w:rFonts w:ascii="仿宋" w:eastAsia="仿宋" w:hAnsi="仿宋" w:hint="eastAsia"/>
                <w:b/>
              </w:rPr>
              <w:t>评标标准</w:t>
            </w:r>
          </w:p>
        </w:tc>
        <w:tc>
          <w:tcPr>
            <w:tcW w:w="638" w:type="dxa"/>
            <w:vAlign w:val="center"/>
          </w:tcPr>
          <w:p w:rsidR="004C24B5" w:rsidRDefault="00066918">
            <w:pPr>
              <w:pStyle w:val="afff"/>
              <w:jc w:val="center"/>
              <w:rPr>
                <w:rFonts w:ascii="仿宋" w:eastAsia="仿宋" w:hAnsi="仿宋"/>
                <w:b/>
              </w:rPr>
            </w:pPr>
            <w:r>
              <w:rPr>
                <w:rFonts w:ascii="仿宋" w:eastAsia="仿宋" w:hAnsi="仿宋" w:hint="eastAsia"/>
                <w:b/>
              </w:rPr>
              <w:t>权重</w:t>
            </w:r>
          </w:p>
        </w:tc>
        <w:tc>
          <w:tcPr>
            <w:tcW w:w="1737" w:type="dxa"/>
            <w:vAlign w:val="center"/>
          </w:tcPr>
          <w:p w:rsidR="004C24B5" w:rsidRDefault="00066918">
            <w:pPr>
              <w:pStyle w:val="afff"/>
              <w:rPr>
                <w:rFonts w:ascii="仿宋" w:eastAsia="仿宋" w:hAnsi="仿宋"/>
                <w:b/>
              </w:rPr>
            </w:pPr>
            <w:r>
              <w:rPr>
                <w:rFonts w:ascii="仿宋" w:eastAsia="仿宋" w:hAnsi="仿宋" w:hint="eastAsia"/>
                <w:b/>
              </w:rPr>
              <w:t>投标文件中评标标准相应的商务技术资料目录</w:t>
            </w:r>
            <w:r>
              <w:rPr>
                <w:rFonts w:eastAsia="仿宋" w:cs="宋体"/>
                <w:b/>
                <w:shd w:val="clear" w:color="auto" w:fill="FFFFFF"/>
              </w:rPr>
              <w:t> </w:t>
            </w:r>
            <w:r>
              <w:rPr>
                <w:rFonts w:ascii="仿宋" w:eastAsia="仿宋" w:hAnsi="仿宋" w:cs="Arial"/>
                <w:b/>
                <w:shd w:val="clear" w:color="auto" w:fill="FFFFFF"/>
              </w:rPr>
              <w:t>*</w:t>
            </w:r>
          </w:p>
        </w:tc>
      </w:tr>
      <w:tr w:rsidR="004C24B5">
        <w:trPr>
          <w:trHeight w:val="1709"/>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1</w:t>
            </w:r>
          </w:p>
        </w:tc>
        <w:tc>
          <w:tcPr>
            <w:tcW w:w="6413" w:type="dxa"/>
            <w:vAlign w:val="center"/>
          </w:tcPr>
          <w:p w:rsidR="004C24B5" w:rsidRDefault="00066918">
            <w:pPr>
              <w:snapToGrid w:val="0"/>
              <w:spacing w:line="360" w:lineRule="auto"/>
              <w:rPr>
                <w:rFonts w:ascii="仿宋" w:eastAsia="仿宋" w:hAnsi="仿宋"/>
                <w:sz w:val="24"/>
              </w:rPr>
            </w:pPr>
            <w:r>
              <w:rPr>
                <w:rFonts w:ascii="仿宋" w:eastAsia="仿宋" w:hAnsi="仿宋" w:hint="eastAsia"/>
                <w:b/>
                <w:sz w:val="24"/>
              </w:rPr>
              <w:t>（1）</w:t>
            </w:r>
            <w:r>
              <w:rPr>
                <w:rFonts w:ascii="仿宋" w:eastAsia="仿宋" w:hAnsi="仿宋" w:hint="eastAsia"/>
                <w:b/>
                <w:kern w:val="0"/>
                <w:sz w:val="24"/>
              </w:rPr>
              <w:t>安保服务</w:t>
            </w:r>
            <w:bookmarkStart w:id="416" w:name="_T79c8aa32097b479c77ff73c6f80d9827"/>
            <w:r>
              <w:rPr>
                <w:rFonts w:ascii="仿宋" w:eastAsia="仿宋" w:hAnsi="仿宋" w:hint="eastAsia"/>
                <w:b/>
                <w:kern w:val="0"/>
                <w:sz w:val="24"/>
              </w:rPr>
              <w:t>工作</w:t>
            </w:r>
            <w:r>
              <w:rPr>
                <w:rFonts w:ascii="仿宋" w:eastAsia="仿宋" w:hAnsi="仿宋"/>
                <w:b/>
                <w:sz w:val="24"/>
              </w:rPr>
              <w:t>方案：</w:t>
            </w:r>
            <w:r>
              <w:rPr>
                <w:rFonts w:ascii="仿宋" w:eastAsia="仿宋" w:hAnsi="仿宋"/>
                <w:sz w:val="24"/>
              </w:rPr>
              <w:t>根据采购需求的工作服务内容情况提供工作方案。</w:t>
            </w:r>
            <w:r>
              <w:rPr>
                <w:rFonts w:ascii="仿宋" w:eastAsia="仿宋" w:hAnsi="仿宋" w:hint="eastAsia"/>
                <w:sz w:val="24"/>
              </w:rPr>
              <w:t>投标人提供的方案能否满足采购需求判定评分，方案完整合理视为符合要求，全部符合得6分，部分符合得3分，不符合不得分</w:t>
            </w:r>
            <w:bookmarkEnd w:id="416"/>
            <w:r>
              <w:rPr>
                <w:rFonts w:ascii="仿宋" w:eastAsia="仿宋" w:hAnsi="仿宋" w:hint="eastAsia"/>
                <w:sz w:val="24"/>
              </w:rPr>
              <w:t>。（6分）</w:t>
            </w:r>
          </w:p>
          <w:p w:rsidR="004C24B5" w:rsidRDefault="00066918">
            <w:pPr>
              <w:snapToGrid w:val="0"/>
              <w:spacing w:line="360" w:lineRule="auto"/>
              <w:rPr>
                <w:rFonts w:ascii="仿宋" w:eastAsia="仿宋" w:hAnsi="仿宋"/>
                <w:sz w:val="24"/>
              </w:rPr>
            </w:pPr>
            <w:r>
              <w:rPr>
                <w:rFonts w:ascii="仿宋" w:eastAsia="仿宋" w:hAnsi="仿宋" w:hint="eastAsia"/>
                <w:b/>
                <w:sz w:val="24"/>
              </w:rPr>
              <w:t>（2）</w:t>
            </w:r>
            <w:r>
              <w:rPr>
                <w:rFonts w:ascii="仿宋" w:eastAsia="仿宋" w:hAnsi="仿宋" w:cs="仿宋_GB2312" w:hint="eastAsia"/>
                <w:b/>
                <w:sz w:val="24"/>
              </w:rPr>
              <w:t>安保工作规范</w:t>
            </w:r>
            <w:r>
              <w:rPr>
                <w:rFonts w:ascii="仿宋" w:eastAsia="仿宋" w:hAnsi="仿宋" w:hint="eastAsia"/>
                <w:b/>
                <w:sz w:val="24"/>
              </w:rPr>
              <w:t>方案：</w:t>
            </w:r>
            <w:r>
              <w:rPr>
                <w:rFonts w:ascii="仿宋" w:eastAsia="仿宋" w:hAnsi="仿宋"/>
                <w:sz w:val="24"/>
              </w:rPr>
              <w:t>根据采购需求的工作规范情况提供服务方案。</w:t>
            </w:r>
            <w:r>
              <w:rPr>
                <w:rFonts w:ascii="仿宋" w:eastAsia="仿宋" w:hAnsi="仿宋" w:hint="eastAsia"/>
                <w:sz w:val="24"/>
              </w:rPr>
              <w:t>投标人提供的方案能否满足采购需求判定评分，方案完整合理视为符合要求，全部符合得6分，部分符合得3分，不符合不得分。（6分）</w:t>
            </w:r>
          </w:p>
          <w:p w:rsidR="004C24B5" w:rsidRDefault="00066918">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（3）承诺积极配合采购人完成临时性工作。做出承诺得3分，不承诺不得分。（3分）</w:t>
            </w:r>
          </w:p>
        </w:tc>
        <w:tc>
          <w:tcPr>
            <w:tcW w:w="638" w:type="dxa"/>
            <w:vAlign w:val="center"/>
          </w:tcPr>
          <w:p w:rsidR="004C24B5" w:rsidRDefault="00066918">
            <w:pPr>
              <w:pStyle w:val="afff"/>
              <w:ind w:firstLineChars="50" w:firstLine="120"/>
              <w:jc w:val="center"/>
              <w:rPr>
                <w:rFonts w:ascii="仿宋" w:eastAsia="仿宋" w:hAnsi="仿宋"/>
                <w:color w:val="000000" w:themeColor="text1"/>
              </w:rPr>
            </w:pPr>
            <w:r>
              <w:rPr>
                <w:rFonts w:ascii="仿宋" w:eastAsia="仿宋" w:hAnsi="仿宋" w:hint="eastAsia"/>
                <w:color w:val="000000" w:themeColor="text1"/>
              </w:rPr>
              <w:t>15</w:t>
            </w:r>
          </w:p>
        </w:tc>
        <w:tc>
          <w:tcPr>
            <w:tcW w:w="1737" w:type="dxa"/>
            <w:vAlign w:val="center"/>
          </w:tcPr>
          <w:p w:rsidR="004C24B5" w:rsidRDefault="00066918">
            <w:pPr>
              <w:snapToGrid w:val="0"/>
              <w:spacing w:line="360" w:lineRule="auto"/>
              <w:rPr>
                <w:rFonts w:ascii="仿宋" w:eastAsia="仿宋" w:hAnsi="仿宋"/>
                <w:b/>
                <w:sz w:val="24"/>
              </w:rPr>
            </w:pPr>
            <w:r>
              <w:rPr>
                <w:rFonts w:ascii="仿宋" w:eastAsia="仿宋" w:hAnsi="仿宋" w:hint="eastAsia"/>
                <w:b/>
                <w:sz w:val="24"/>
              </w:rPr>
              <w:t>（一）</w:t>
            </w:r>
            <w:r w:rsidR="00F5765E">
              <w:rPr>
                <w:rFonts w:ascii="仿宋" w:eastAsia="仿宋" w:hAnsi="仿宋" w:hint="eastAsia"/>
                <w:b/>
                <w:sz w:val="24"/>
              </w:rPr>
              <w:t>安保</w:t>
            </w:r>
            <w:r>
              <w:rPr>
                <w:rFonts w:ascii="仿宋" w:eastAsia="仿宋" w:hAnsi="仿宋" w:hint="eastAsia"/>
                <w:b/>
                <w:sz w:val="24"/>
              </w:rPr>
              <w:t>管理与服务方案</w:t>
            </w:r>
          </w:p>
          <w:p w:rsidR="004C24B5" w:rsidRDefault="004C24B5">
            <w:pPr>
              <w:pStyle w:val="afff"/>
              <w:rPr>
                <w:rFonts w:ascii="仿宋" w:eastAsia="仿宋" w:hAnsi="仿宋"/>
              </w:rPr>
            </w:pPr>
          </w:p>
        </w:tc>
      </w:tr>
      <w:tr w:rsidR="004C24B5">
        <w:trPr>
          <w:trHeight w:val="558"/>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2</w:t>
            </w:r>
          </w:p>
        </w:tc>
        <w:tc>
          <w:tcPr>
            <w:tcW w:w="6413" w:type="dxa"/>
            <w:vAlign w:val="center"/>
          </w:tcPr>
          <w:p w:rsidR="004C24B5" w:rsidRPr="00AD60C9" w:rsidRDefault="009C07E3">
            <w:pPr>
              <w:pStyle w:val="aa"/>
              <w:snapToGrid w:val="0"/>
              <w:spacing w:line="360" w:lineRule="auto"/>
              <w:ind w:firstLineChars="0" w:firstLine="0"/>
              <w:rPr>
                <w:rFonts w:ascii="仿宋" w:eastAsia="仿宋" w:hAnsi="仿宋" w:cs="仿宋_GB2312"/>
                <w:color w:val="000000" w:themeColor="text1"/>
              </w:rPr>
            </w:pPr>
            <w:r w:rsidRPr="00AD60C9">
              <w:rPr>
                <w:rFonts w:ascii="仿宋" w:eastAsia="仿宋" w:hAnsi="仿宋" w:cs="仿宋_GB2312" w:hint="eastAsia"/>
                <w:color w:val="000000" w:themeColor="text1"/>
              </w:rPr>
              <w:t>保安人员提供一级保安管理师证书的，</w:t>
            </w:r>
            <w:r w:rsidR="00066918" w:rsidRPr="00AD60C9">
              <w:rPr>
                <w:rFonts w:ascii="仿宋" w:eastAsia="仿宋" w:hAnsi="仿宋" w:cs="仿宋_GB2312" w:hint="eastAsia"/>
                <w:color w:val="000000" w:themeColor="text1"/>
              </w:rPr>
              <w:t>每个得2分，最高4分；</w:t>
            </w:r>
            <w:r w:rsidRPr="00AD60C9">
              <w:rPr>
                <w:rFonts w:ascii="仿宋" w:eastAsia="仿宋" w:hAnsi="仿宋" w:cs="仿宋_GB2312" w:hint="eastAsia"/>
                <w:color w:val="000000" w:themeColor="text1"/>
              </w:rPr>
              <w:t>提供二级保安管理师证书的，</w:t>
            </w:r>
            <w:r w:rsidR="00066918" w:rsidRPr="00AD60C9">
              <w:rPr>
                <w:rFonts w:ascii="仿宋" w:eastAsia="仿宋" w:hAnsi="仿宋" w:cs="仿宋_GB2312" w:hint="eastAsia"/>
                <w:color w:val="000000" w:themeColor="text1"/>
              </w:rPr>
              <w:t>每个得1分，最高得6分；</w:t>
            </w:r>
            <w:r w:rsidRPr="00AD60C9">
              <w:rPr>
                <w:rFonts w:ascii="仿宋" w:eastAsia="仿宋" w:hAnsi="仿宋" w:cs="仿宋_GB2312" w:hint="eastAsia"/>
                <w:color w:val="000000" w:themeColor="text1"/>
              </w:rPr>
              <w:t>提供</w:t>
            </w:r>
            <w:r w:rsidR="00066918" w:rsidRPr="00AD60C9">
              <w:rPr>
                <w:rFonts w:ascii="仿宋" w:eastAsia="仿宋" w:hAnsi="仿宋" w:cs="仿宋_GB2312" w:hint="eastAsia"/>
                <w:color w:val="000000" w:themeColor="text1"/>
              </w:rPr>
              <w:t>高级保安员证书（具备三级职业资格）</w:t>
            </w:r>
            <w:r w:rsidRPr="00AD60C9">
              <w:rPr>
                <w:rFonts w:ascii="仿宋" w:eastAsia="仿宋" w:hAnsi="仿宋" w:cs="仿宋_GB2312" w:hint="eastAsia"/>
                <w:color w:val="000000" w:themeColor="text1"/>
              </w:rPr>
              <w:t>的，</w:t>
            </w:r>
            <w:r w:rsidR="00066918" w:rsidRPr="00AD60C9">
              <w:rPr>
                <w:rFonts w:ascii="仿宋" w:eastAsia="仿宋" w:hAnsi="仿宋" w:cs="仿宋_GB2312" w:hint="eastAsia"/>
                <w:color w:val="000000" w:themeColor="text1"/>
              </w:rPr>
              <w:t>每个得0.5分，最高得4分。（14分）</w:t>
            </w:r>
          </w:p>
          <w:p w:rsidR="004C24B5" w:rsidRPr="00AD60C9" w:rsidRDefault="009C07E3">
            <w:pPr>
              <w:pStyle w:val="aa"/>
              <w:snapToGrid w:val="0"/>
              <w:spacing w:line="360" w:lineRule="auto"/>
              <w:ind w:firstLineChars="0" w:firstLine="0"/>
              <w:rPr>
                <w:rFonts w:ascii="仿宋" w:eastAsia="仿宋" w:hAnsi="仿宋" w:cs="仿宋_GB2312"/>
                <w:b/>
                <w:color w:val="000000" w:themeColor="text1"/>
              </w:rPr>
            </w:pPr>
            <w:r w:rsidRPr="00AD60C9">
              <w:rPr>
                <w:rFonts w:ascii="仿宋" w:eastAsia="仿宋" w:hAnsi="仿宋" w:cs="仿宋_GB2312"/>
                <w:b/>
                <w:color w:val="000000" w:themeColor="text1"/>
              </w:rPr>
              <w:t>注：以上人员均须提供本单位近三个月的社保证明复印件，否则不得分。</w:t>
            </w:r>
          </w:p>
        </w:tc>
        <w:tc>
          <w:tcPr>
            <w:tcW w:w="638" w:type="dxa"/>
            <w:vAlign w:val="center"/>
          </w:tcPr>
          <w:p w:rsidR="004C24B5" w:rsidRPr="00AD60C9" w:rsidRDefault="00066918">
            <w:pPr>
              <w:pStyle w:val="afff"/>
              <w:jc w:val="center"/>
              <w:rPr>
                <w:rFonts w:ascii="仿宋" w:eastAsia="仿宋" w:hAnsi="仿宋"/>
                <w:color w:val="000000" w:themeColor="text1"/>
              </w:rPr>
            </w:pPr>
            <w:r w:rsidRPr="00AD60C9">
              <w:rPr>
                <w:rFonts w:ascii="仿宋" w:eastAsia="仿宋" w:hAnsi="仿宋" w:hint="eastAsia"/>
                <w:color w:val="000000" w:themeColor="text1"/>
              </w:rPr>
              <w:t>14</w:t>
            </w:r>
          </w:p>
        </w:tc>
        <w:tc>
          <w:tcPr>
            <w:tcW w:w="1737" w:type="dxa"/>
            <w:vAlign w:val="center"/>
          </w:tcPr>
          <w:p w:rsidR="004C24B5" w:rsidRPr="00AD60C9" w:rsidRDefault="00066918">
            <w:pPr>
              <w:pStyle w:val="a7"/>
              <w:spacing w:after="120"/>
              <w:jc w:val="center"/>
              <w:rPr>
                <w:rFonts w:ascii="仿宋" w:eastAsia="仿宋" w:hAnsi="仿宋"/>
              </w:rPr>
            </w:pPr>
            <w:r w:rsidRPr="00AD60C9">
              <w:rPr>
                <w:rFonts w:ascii="仿宋" w:eastAsia="仿宋" w:hAnsi="仿宋" w:hint="eastAsia"/>
                <w:b/>
                <w:color w:val="000000" w:themeColor="text1"/>
                <w:sz w:val="24"/>
              </w:rPr>
              <w:t>（二）项目实施的人员配置方案</w:t>
            </w:r>
          </w:p>
        </w:tc>
      </w:tr>
      <w:tr w:rsidR="004C24B5">
        <w:trPr>
          <w:trHeight w:val="416"/>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3</w:t>
            </w:r>
          </w:p>
        </w:tc>
        <w:tc>
          <w:tcPr>
            <w:tcW w:w="6413" w:type="dxa"/>
            <w:vAlign w:val="center"/>
          </w:tcPr>
          <w:p w:rsidR="004C24B5" w:rsidRDefault="00066918">
            <w:pPr>
              <w:spacing w:line="360" w:lineRule="auto"/>
              <w:rPr>
                <w:rFonts w:ascii="仿宋" w:eastAsia="仿宋" w:hAnsi="仿宋"/>
                <w:sz w:val="24"/>
              </w:rPr>
            </w:pPr>
            <w:r>
              <w:rPr>
                <w:rFonts w:ascii="仿宋" w:eastAsia="仿宋" w:hAnsi="仿宋" w:hint="eastAsia"/>
                <w:sz w:val="24"/>
              </w:rPr>
              <w:t>根据本项目人员配置的各部门、各岗位人员，培训计划方案明确、科学、可行；考核方案是否明确、科学、可行。</w:t>
            </w:r>
            <w:r>
              <w:rPr>
                <w:rFonts w:ascii="仿宋" w:eastAsia="仿宋" w:hAnsi="仿宋" w:hint="eastAsia"/>
                <w:bCs/>
                <w:sz w:val="24"/>
              </w:rPr>
              <w:t>符合采购需求得6分，</w:t>
            </w:r>
            <w:r>
              <w:rPr>
                <w:rFonts w:ascii="仿宋" w:eastAsia="仿宋" w:hAnsi="仿宋" w:hint="eastAsia"/>
                <w:sz w:val="24"/>
              </w:rPr>
              <w:t>部分符合得3分，</w:t>
            </w:r>
            <w:r>
              <w:rPr>
                <w:rFonts w:ascii="仿宋" w:eastAsia="仿宋" w:hAnsi="仿宋" w:hint="eastAsia"/>
                <w:bCs/>
                <w:sz w:val="24"/>
              </w:rPr>
              <w:t>不符合不得分</w:t>
            </w:r>
            <w:r>
              <w:rPr>
                <w:rFonts w:ascii="仿宋" w:eastAsia="仿宋" w:hAnsi="仿宋" w:hint="eastAsia"/>
                <w:sz w:val="24"/>
              </w:rPr>
              <w:t>。（6分）</w:t>
            </w:r>
          </w:p>
        </w:tc>
        <w:tc>
          <w:tcPr>
            <w:tcW w:w="638" w:type="dxa"/>
            <w:vAlign w:val="center"/>
          </w:tcPr>
          <w:p w:rsidR="004C24B5" w:rsidRDefault="00066918">
            <w:pPr>
              <w:pStyle w:val="afff"/>
              <w:jc w:val="center"/>
              <w:rPr>
                <w:rFonts w:ascii="仿宋" w:eastAsia="仿宋" w:hAnsi="仿宋"/>
              </w:rPr>
            </w:pPr>
            <w:r>
              <w:rPr>
                <w:rFonts w:ascii="仿宋" w:eastAsia="仿宋" w:hAnsi="仿宋" w:hint="eastAsia"/>
              </w:rPr>
              <w:t>6</w:t>
            </w:r>
          </w:p>
        </w:tc>
        <w:tc>
          <w:tcPr>
            <w:tcW w:w="1737" w:type="dxa"/>
            <w:vAlign w:val="center"/>
          </w:tcPr>
          <w:p w:rsidR="004C24B5" w:rsidRDefault="00066918">
            <w:pPr>
              <w:pStyle w:val="afff"/>
              <w:rPr>
                <w:rFonts w:ascii="仿宋" w:eastAsia="仿宋" w:hAnsi="仿宋"/>
              </w:rPr>
            </w:pPr>
            <w:r>
              <w:rPr>
                <w:rFonts w:ascii="仿宋" w:eastAsia="仿宋" w:hAnsi="仿宋"/>
                <w:b/>
              </w:rPr>
              <w:t>（三）人员培训、考核方案</w:t>
            </w:r>
          </w:p>
        </w:tc>
      </w:tr>
      <w:tr w:rsidR="004C24B5">
        <w:trPr>
          <w:trHeight w:val="842"/>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4</w:t>
            </w:r>
          </w:p>
        </w:tc>
        <w:tc>
          <w:tcPr>
            <w:tcW w:w="6413" w:type="dxa"/>
            <w:vAlign w:val="center"/>
          </w:tcPr>
          <w:p w:rsidR="004C24B5" w:rsidRDefault="00066918">
            <w:pPr>
              <w:snapToGrid w:val="0"/>
              <w:spacing w:line="360" w:lineRule="auto"/>
              <w:rPr>
                <w:rFonts w:ascii="仿宋" w:eastAsia="仿宋" w:hAnsi="仿宋"/>
                <w:sz w:val="24"/>
              </w:rPr>
            </w:pPr>
            <w:r>
              <w:rPr>
                <w:rFonts w:ascii="仿宋" w:eastAsia="仿宋" w:hAnsi="仿宋" w:hint="eastAsia"/>
                <w:sz w:val="24"/>
              </w:rPr>
              <w:t>（1）根据本项目安保服务使用特点提出合理的服务理念，提出服务定位、目标；投标人的管理模式符合本项目实际需</w:t>
            </w:r>
            <w:r>
              <w:rPr>
                <w:rFonts w:ascii="仿宋" w:eastAsia="仿宋" w:hAnsi="仿宋" w:hint="eastAsia"/>
                <w:sz w:val="24"/>
              </w:rPr>
              <w:lastRenderedPageBreak/>
              <w:t>求且切合实际、安全可行；保密性、安全性、文明服务的计划及承诺情况。全部符合采购需求得4分，部分符合得2分，不符合不得分；（4分）</w:t>
            </w:r>
          </w:p>
          <w:p w:rsidR="004C24B5" w:rsidRDefault="00066918">
            <w:pPr>
              <w:snapToGrid w:val="0"/>
              <w:spacing w:line="360" w:lineRule="auto"/>
              <w:rPr>
                <w:rFonts w:ascii="仿宋" w:eastAsia="仿宋" w:hAnsi="仿宋"/>
                <w:sz w:val="24"/>
              </w:rPr>
            </w:pPr>
            <w:r>
              <w:rPr>
                <w:rFonts w:ascii="仿宋" w:eastAsia="仿宋" w:hAnsi="仿宋" w:hint="eastAsia"/>
                <w:sz w:val="24"/>
              </w:rPr>
              <w:t>（2）有比较完善的组织架构，清晰简练地列出主要管理流程，包括对运作流程图、激励机制、监督机制、自我约束机制、信息反馈渠道及处理机制，管理指标承诺达到保洁服务管理标准。全部符合采购需求得4分，部分符合得2分，不符合不得分；（4分）</w:t>
            </w:r>
          </w:p>
          <w:p w:rsidR="004C24B5" w:rsidRDefault="00066918">
            <w:pPr>
              <w:spacing w:line="360" w:lineRule="auto"/>
              <w:rPr>
                <w:rFonts w:ascii="仿宋" w:eastAsia="仿宋" w:hAnsi="仿宋"/>
                <w:sz w:val="24"/>
              </w:rPr>
            </w:pPr>
            <w:r>
              <w:rPr>
                <w:rFonts w:ascii="仿宋" w:eastAsia="仿宋" w:hAnsi="仿宋" w:hint="eastAsia"/>
                <w:sz w:val="24"/>
              </w:rPr>
              <w:t>（3）有完善的安保服务管理制度、作业流程及后勤综合服务管理工作计划及实施时间，并建立和完善档案管理制度、台账管理制度、公众制度、安保服务管理制度及其配套设施权属清册等，体现标准化服务，管理服务水平是否符合国家和行业标准。全部符合采购需求得4分，部分符合得2分，不符合不得分。（4分）</w:t>
            </w:r>
          </w:p>
        </w:tc>
        <w:tc>
          <w:tcPr>
            <w:tcW w:w="638" w:type="dxa"/>
            <w:vAlign w:val="center"/>
          </w:tcPr>
          <w:p w:rsidR="004C24B5" w:rsidRDefault="00066918">
            <w:pPr>
              <w:pStyle w:val="afff"/>
              <w:jc w:val="center"/>
              <w:rPr>
                <w:rFonts w:ascii="仿宋" w:eastAsia="仿宋" w:hAnsi="仿宋"/>
              </w:rPr>
            </w:pPr>
            <w:r>
              <w:rPr>
                <w:rFonts w:ascii="仿宋" w:eastAsia="仿宋" w:hAnsi="仿宋" w:hint="eastAsia"/>
              </w:rPr>
              <w:lastRenderedPageBreak/>
              <w:t>12</w:t>
            </w:r>
          </w:p>
        </w:tc>
        <w:tc>
          <w:tcPr>
            <w:tcW w:w="1737" w:type="dxa"/>
            <w:vAlign w:val="center"/>
          </w:tcPr>
          <w:p w:rsidR="004C24B5" w:rsidRDefault="00066918">
            <w:pPr>
              <w:pStyle w:val="afff"/>
              <w:rPr>
                <w:rFonts w:ascii="仿宋" w:eastAsia="仿宋" w:hAnsi="仿宋"/>
              </w:rPr>
            </w:pPr>
            <w:r>
              <w:rPr>
                <w:rFonts w:ascii="仿宋" w:eastAsia="仿宋" w:hAnsi="仿宋" w:hint="eastAsia"/>
                <w:b/>
              </w:rPr>
              <w:t>（四）组织实施方案</w:t>
            </w:r>
          </w:p>
        </w:tc>
      </w:tr>
      <w:tr w:rsidR="004C24B5">
        <w:trPr>
          <w:trHeight w:val="2386"/>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lastRenderedPageBreak/>
              <w:t>5</w:t>
            </w:r>
          </w:p>
        </w:tc>
        <w:tc>
          <w:tcPr>
            <w:tcW w:w="6413" w:type="dxa"/>
            <w:vAlign w:val="center"/>
          </w:tcPr>
          <w:p w:rsidR="004C24B5" w:rsidRDefault="00066918">
            <w:pPr>
              <w:pStyle w:val="a7"/>
              <w:spacing w:after="120" w:line="360" w:lineRule="auto"/>
              <w:jc w:val="both"/>
              <w:rPr>
                <w:rFonts w:ascii="仿宋" w:eastAsia="仿宋" w:hAnsi="仿宋"/>
                <w:sz w:val="24"/>
              </w:rPr>
            </w:pPr>
            <w:r>
              <w:rPr>
                <w:rFonts w:ascii="仿宋" w:eastAsia="仿宋" w:hAnsi="仿宋" w:hint="eastAsia"/>
                <w:sz w:val="24"/>
              </w:rPr>
              <w:t>应急预案，对突发事件应急预案及相应的措施是否合理，是否符合采购需求，比如疫情防控、应对极端天气等</w:t>
            </w:r>
            <w:r>
              <w:rPr>
                <w:rFonts w:ascii="仿宋" w:eastAsia="仿宋" w:hAnsi="仿宋" w:hint="eastAsia"/>
                <w:color w:val="000000" w:themeColor="text1"/>
                <w:sz w:val="24"/>
              </w:rPr>
              <w:t>其他突发事件，符合采购需求得4分，部分符合得2分，不符合不得分；投标人有政府部门颁发的城市应急相关保障荣誉的得2分，没有不得分，须提供相关证明文件。（6分）</w:t>
            </w:r>
          </w:p>
        </w:tc>
        <w:tc>
          <w:tcPr>
            <w:tcW w:w="638" w:type="dxa"/>
            <w:vAlign w:val="center"/>
          </w:tcPr>
          <w:p w:rsidR="004C24B5" w:rsidRDefault="00066918">
            <w:pPr>
              <w:pStyle w:val="afff"/>
              <w:ind w:firstLineChars="50" w:firstLine="120"/>
              <w:jc w:val="center"/>
              <w:rPr>
                <w:rFonts w:ascii="仿宋" w:eastAsia="仿宋" w:hAnsi="仿宋"/>
              </w:rPr>
            </w:pPr>
            <w:r>
              <w:rPr>
                <w:rFonts w:ascii="仿宋" w:eastAsia="仿宋" w:hAnsi="仿宋" w:hint="eastAsia"/>
              </w:rPr>
              <w:t>6</w:t>
            </w:r>
          </w:p>
        </w:tc>
        <w:tc>
          <w:tcPr>
            <w:tcW w:w="1737" w:type="dxa"/>
            <w:vAlign w:val="center"/>
          </w:tcPr>
          <w:p w:rsidR="004C24B5" w:rsidRDefault="00066918">
            <w:pPr>
              <w:pStyle w:val="afff"/>
              <w:rPr>
                <w:rFonts w:ascii="仿宋" w:eastAsia="仿宋" w:hAnsi="仿宋"/>
              </w:rPr>
            </w:pPr>
            <w:r>
              <w:rPr>
                <w:rFonts w:ascii="仿宋" w:eastAsia="仿宋" w:hAnsi="仿宋" w:cs="微软雅黑" w:hint="eastAsia"/>
                <w:b/>
                <w:bCs/>
              </w:rPr>
              <w:t>（五）应急预案</w:t>
            </w:r>
          </w:p>
        </w:tc>
      </w:tr>
      <w:tr w:rsidR="004C24B5">
        <w:trPr>
          <w:trHeight w:val="1141"/>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6</w:t>
            </w:r>
          </w:p>
        </w:tc>
        <w:tc>
          <w:tcPr>
            <w:tcW w:w="6413" w:type="dxa"/>
            <w:vAlign w:val="center"/>
          </w:tcPr>
          <w:p w:rsidR="004C24B5" w:rsidRDefault="00066918">
            <w:pPr>
              <w:snapToGrid w:val="0"/>
              <w:spacing w:line="360" w:lineRule="auto"/>
              <w:ind w:leftChars="50" w:left="105"/>
              <w:rPr>
                <w:rFonts w:ascii="仿宋" w:eastAsia="仿宋" w:hAnsi="仿宋"/>
                <w:sz w:val="24"/>
              </w:rPr>
            </w:pPr>
            <w:r>
              <w:rPr>
                <w:rFonts w:ascii="仿宋" w:eastAsia="仿宋" w:hAnsi="仿宋" w:hint="eastAsia"/>
                <w:sz w:val="24"/>
              </w:rPr>
              <w:t>在采购人日常需求以外，</w:t>
            </w:r>
            <w:r>
              <w:rPr>
                <w:rFonts w:ascii="仿宋" w:eastAsia="仿宋" w:hAnsi="仿宋" w:cs="Tahoma" w:hint="eastAsia"/>
                <w:sz w:val="24"/>
              </w:rPr>
              <w:t>是否给出优惠和承诺</w:t>
            </w:r>
            <w:r>
              <w:rPr>
                <w:rFonts w:ascii="仿宋" w:eastAsia="仿宋" w:hAnsi="仿宋" w:hint="eastAsia"/>
                <w:sz w:val="24"/>
              </w:rPr>
              <w:t>，以及其他特色服务和响应措施等情况。（1分）</w:t>
            </w:r>
          </w:p>
        </w:tc>
        <w:tc>
          <w:tcPr>
            <w:tcW w:w="638" w:type="dxa"/>
            <w:vAlign w:val="center"/>
          </w:tcPr>
          <w:p w:rsidR="004C24B5" w:rsidRDefault="00066918">
            <w:pPr>
              <w:pStyle w:val="afff"/>
              <w:jc w:val="center"/>
              <w:rPr>
                <w:rFonts w:ascii="仿宋" w:eastAsia="仿宋" w:hAnsi="仿宋"/>
              </w:rPr>
            </w:pPr>
            <w:r>
              <w:rPr>
                <w:rFonts w:ascii="仿宋" w:eastAsia="仿宋" w:hAnsi="仿宋" w:hint="eastAsia"/>
              </w:rPr>
              <w:t>1</w:t>
            </w:r>
          </w:p>
        </w:tc>
        <w:tc>
          <w:tcPr>
            <w:tcW w:w="1737" w:type="dxa"/>
            <w:vAlign w:val="center"/>
          </w:tcPr>
          <w:p w:rsidR="004C24B5" w:rsidRDefault="00066918">
            <w:pPr>
              <w:pStyle w:val="afff"/>
              <w:rPr>
                <w:rFonts w:ascii="仿宋" w:eastAsia="仿宋" w:hAnsi="仿宋"/>
              </w:rPr>
            </w:pPr>
            <w:r>
              <w:rPr>
                <w:rFonts w:ascii="仿宋" w:eastAsia="仿宋" w:hAnsi="仿宋" w:cs="微软雅黑" w:hint="eastAsia"/>
                <w:b/>
                <w:bCs/>
              </w:rPr>
              <w:t>（七）优惠承诺、特色服务情况</w:t>
            </w:r>
          </w:p>
        </w:tc>
      </w:tr>
      <w:tr w:rsidR="004C24B5" w:rsidTr="0003057A">
        <w:trPr>
          <w:trHeight w:val="559"/>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7</w:t>
            </w:r>
          </w:p>
        </w:tc>
        <w:tc>
          <w:tcPr>
            <w:tcW w:w="6413" w:type="dxa"/>
            <w:vAlign w:val="center"/>
          </w:tcPr>
          <w:p w:rsidR="004C24B5" w:rsidRPr="00AD60C9" w:rsidRDefault="00066918">
            <w:pPr>
              <w:snapToGrid w:val="0"/>
              <w:spacing w:line="360" w:lineRule="auto"/>
              <w:rPr>
                <w:rFonts w:ascii="仿宋" w:eastAsia="仿宋" w:hAnsi="仿宋" w:cs="宋体"/>
                <w:color w:val="000000" w:themeColor="text1"/>
                <w:sz w:val="24"/>
                <w:lang w:val="zh-CN"/>
              </w:rPr>
            </w:pPr>
            <w:r w:rsidRPr="00AD60C9">
              <w:rPr>
                <w:rFonts w:ascii="仿宋" w:eastAsia="仿宋" w:hAnsi="仿宋" w:cs="宋体" w:hint="eastAsia"/>
                <w:color w:val="000000" w:themeColor="text1"/>
                <w:sz w:val="24"/>
                <w:lang w:val="zh-CN"/>
              </w:rPr>
              <w:t>（1）</w:t>
            </w:r>
            <w:r w:rsidR="009C07E3" w:rsidRPr="00AD60C9">
              <w:rPr>
                <w:rFonts w:ascii="仿宋" w:eastAsia="仿宋" w:hAnsi="仿宋" w:cs="宋体" w:hint="eastAsia"/>
                <w:color w:val="000000" w:themeColor="text1"/>
                <w:sz w:val="24"/>
                <w:lang w:val="zh-CN"/>
              </w:rPr>
              <w:t>拟派负责人</w:t>
            </w:r>
            <w:r w:rsidRPr="00AD60C9">
              <w:rPr>
                <w:rFonts w:ascii="仿宋" w:eastAsia="仿宋" w:hAnsi="仿宋" w:cs="宋体" w:hint="eastAsia"/>
                <w:color w:val="000000" w:themeColor="text1"/>
                <w:sz w:val="24"/>
                <w:lang w:val="zh-CN"/>
              </w:rPr>
              <w:t>简要</w:t>
            </w:r>
            <w:r w:rsidR="009C07E3" w:rsidRPr="00AD60C9">
              <w:rPr>
                <w:rFonts w:ascii="仿宋" w:eastAsia="仿宋" w:hAnsi="仿宋" w:cs="宋体" w:hint="eastAsia"/>
                <w:color w:val="000000" w:themeColor="text1"/>
                <w:sz w:val="24"/>
                <w:lang w:val="zh-CN"/>
              </w:rPr>
              <w:t>阐明</w:t>
            </w:r>
            <w:r w:rsidRPr="00AD60C9">
              <w:rPr>
                <w:rFonts w:ascii="仿宋" w:eastAsia="仿宋" w:hAnsi="仿宋" w:cs="宋体" w:hint="eastAsia"/>
                <w:color w:val="000000" w:themeColor="text1"/>
                <w:sz w:val="24"/>
                <w:lang w:val="zh-CN"/>
              </w:rPr>
              <w:t>安保服务项目的公司经验、个人经验、企业社会责任，及重大或疑难问题治理方面成功经历（</w:t>
            </w:r>
            <w:r w:rsidR="009C07E3" w:rsidRPr="00AD60C9">
              <w:rPr>
                <w:rFonts w:ascii="仿宋" w:eastAsia="仿宋" w:hAnsi="仿宋" w:cs="宋体" w:hint="eastAsia"/>
                <w:color w:val="000000" w:themeColor="text1"/>
                <w:sz w:val="24"/>
                <w:lang w:val="zh-CN"/>
              </w:rPr>
              <w:t>5</w:t>
            </w:r>
            <w:r w:rsidRPr="00AD60C9">
              <w:rPr>
                <w:rFonts w:ascii="仿宋" w:eastAsia="仿宋" w:hAnsi="仿宋" w:cs="宋体" w:hint="eastAsia"/>
                <w:color w:val="000000" w:themeColor="text1"/>
                <w:sz w:val="24"/>
                <w:lang w:val="zh-CN"/>
              </w:rPr>
              <w:t>分）；</w:t>
            </w:r>
          </w:p>
          <w:p w:rsidR="004C24B5" w:rsidRPr="00AD60C9" w:rsidRDefault="00066918">
            <w:pPr>
              <w:snapToGrid w:val="0"/>
              <w:spacing w:line="360" w:lineRule="auto"/>
              <w:rPr>
                <w:rFonts w:ascii="仿宋" w:eastAsia="仿宋" w:hAnsi="仿宋" w:cs="宋体"/>
                <w:color w:val="000000" w:themeColor="text1"/>
                <w:sz w:val="24"/>
                <w:lang w:val="zh-CN"/>
              </w:rPr>
            </w:pPr>
            <w:r w:rsidRPr="00AD60C9">
              <w:rPr>
                <w:rFonts w:ascii="仿宋" w:eastAsia="仿宋" w:hAnsi="仿宋" w:cs="宋体" w:hint="eastAsia"/>
                <w:color w:val="000000" w:themeColor="text1"/>
                <w:sz w:val="24"/>
                <w:lang w:val="zh-CN"/>
              </w:rPr>
              <w:t>（2）</w:t>
            </w:r>
            <w:r w:rsidR="009C07E3" w:rsidRPr="00AD60C9">
              <w:rPr>
                <w:rFonts w:ascii="仿宋" w:eastAsia="仿宋" w:hAnsi="仿宋" w:cs="宋体" w:hint="eastAsia"/>
                <w:color w:val="000000" w:themeColor="text1"/>
                <w:sz w:val="24"/>
                <w:lang w:val="zh-CN"/>
              </w:rPr>
              <w:t>拟派负责人</w:t>
            </w:r>
            <w:r w:rsidR="00FD7F2A" w:rsidRPr="00AD60C9">
              <w:rPr>
                <w:rFonts w:ascii="仿宋" w:eastAsia="仿宋" w:hAnsi="仿宋" w:cs="宋体" w:hint="eastAsia"/>
                <w:color w:val="000000" w:themeColor="text1"/>
                <w:sz w:val="24"/>
                <w:lang w:val="zh-CN"/>
              </w:rPr>
              <w:t>简要阐明</w:t>
            </w:r>
            <w:r w:rsidRPr="00AD60C9">
              <w:rPr>
                <w:rFonts w:ascii="仿宋" w:eastAsia="仿宋" w:hAnsi="仿宋" w:cs="宋体" w:hint="eastAsia"/>
                <w:color w:val="000000" w:themeColor="text1"/>
                <w:sz w:val="24"/>
                <w:lang w:val="zh-CN"/>
              </w:rPr>
              <w:t>对本投标安保项目的理解、工作思路、关键和难点预判及其对策，以及对本公司投标方案的补充说明或认识（</w:t>
            </w:r>
            <w:r w:rsidRPr="00AD60C9">
              <w:rPr>
                <w:rFonts w:ascii="仿宋" w:eastAsia="仿宋" w:hAnsi="仿宋" w:hint="eastAsia"/>
                <w:color w:val="000000" w:themeColor="text1"/>
                <w:sz w:val="24"/>
              </w:rPr>
              <w:t>5分</w:t>
            </w:r>
            <w:r w:rsidRPr="00AD60C9">
              <w:rPr>
                <w:rFonts w:ascii="仿宋" w:eastAsia="仿宋" w:hAnsi="仿宋" w:cs="宋体" w:hint="eastAsia"/>
                <w:color w:val="000000" w:themeColor="text1"/>
                <w:sz w:val="24"/>
                <w:lang w:val="zh-CN"/>
              </w:rPr>
              <w:t>）</w:t>
            </w:r>
            <w:r w:rsidR="00FD7F2A" w:rsidRPr="00AD60C9">
              <w:rPr>
                <w:rFonts w:ascii="仿宋" w:eastAsia="仿宋" w:hAnsi="仿宋" w:cs="宋体" w:hint="eastAsia"/>
                <w:color w:val="000000" w:themeColor="text1"/>
                <w:sz w:val="24"/>
                <w:lang w:val="zh-CN"/>
              </w:rPr>
              <w:t>。</w:t>
            </w:r>
          </w:p>
        </w:tc>
        <w:tc>
          <w:tcPr>
            <w:tcW w:w="638" w:type="dxa"/>
            <w:vAlign w:val="center"/>
          </w:tcPr>
          <w:p w:rsidR="004C24B5" w:rsidRPr="00AD60C9" w:rsidRDefault="00066918">
            <w:pPr>
              <w:pStyle w:val="afff"/>
              <w:jc w:val="center"/>
              <w:rPr>
                <w:rFonts w:ascii="仿宋" w:eastAsia="仿宋" w:hAnsi="仿宋"/>
                <w:color w:val="000000" w:themeColor="text1"/>
              </w:rPr>
            </w:pPr>
            <w:r w:rsidRPr="00AD60C9">
              <w:rPr>
                <w:rFonts w:ascii="仿宋" w:eastAsia="仿宋" w:hAnsi="仿宋" w:hint="eastAsia"/>
                <w:color w:val="000000" w:themeColor="text1"/>
              </w:rPr>
              <w:t>10</w:t>
            </w:r>
          </w:p>
        </w:tc>
        <w:tc>
          <w:tcPr>
            <w:tcW w:w="1737" w:type="dxa"/>
            <w:vAlign w:val="center"/>
          </w:tcPr>
          <w:p w:rsidR="004C24B5" w:rsidRPr="00AD60C9" w:rsidRDefault="00066918" w:rsidP="00FD7F2A">
            <w:pPr>
              <w:pStyle w:val="afff"/>
              <w:rPr>
                <w:rFonts w:ascii="仿宋" w:eastAsia="仿宋" w:hAnsi="仿宋"/>
              </w:rPr>
            </w:pPr>
            <w:r w:rsidRPr="00AD60C9">
              <w:rPr>
                <w:rFonts w:ascii="仿宋" w:eastAsia="仿宋" w:hAnsi="仿宋" w:cs="宋体" w:hint="eastAsia"/>
                <w:b/>
                <w:color w:val="000000"/>
                <w:lang w:val="zh-CN"/>
              </w:rPr>
              <w:t>（八）拟派负责人</w:t>
            </w:r>
            <w:r w:rsidR="00FD7F2A" w:rsidRPr="00AD60C9">
              <w:rPr>
                <w:rFonts w:ascii="仿宋" w:eastAsia="仿宋" w:hAnsi="仿宋" w:cs="宋体" w:hint="eastAsia"/>
                <w:b/>
                <w:color w:val="000000"/>
                <w:lang w:val="zh-CN"/>
              </w:rPr>
              <w:t>经验、工作思路等方案</w:t>
            </w:r>
          </w:p>
        </w:tc>
      </w:tr>
      <w:tr w:rsidR="004C24B5">
        <w:trPr>
          <w:trHeight w:val="1141"/>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lastRenderedPageBreak/>
              <w:t>8</w:t>
            </w:r>
          </w:p>
        </w:tc>
        <w:tc>
          <w:tcPr>
            <w:tcW w:w="6413" w:type="dxa"/>
            <w:vAlign w:val="center"/>
          </w:tcPr>
          <w:p w:rsidR="004C24B5" w:rsidRDefault="00066918">
            <w:pPr>
              <w:snapToGrid w:val="0"/>
              <w:spacing w:line="360" w:lineRule="auto"/>
              <w:rPr>
                <w:rFonts w:ascii="仿宋" w:eastAsia="仿宋" w:hAnsi="仿宋"/>
                <w:sz w:val="24"/>
              </w:rPr>
            </w:pPr>
            <w:r>
              <w:rPr>
                <w:rFonts w:ascii="仿宋" w:eastAsia="仿宋" w:hAnsi="仿宋" w:hint="eastAsia"/>
                <w:sz w:val="24"/>
              </w:rPr>
              <w:t>（1）投标人获得的有效的质量管理</w:t>
            </w:r>
            <w:r w:rsidR="00533159">
              <w:rPr>
                <w:rFonts w:ascii="仿宋" w:eastAsia="仿宋" w:hAnsi="仿宋" w:hint="eastAsia"/>
                <w:sz w:val="24"/>
              </w:rPr>
              <w:t>认证</w:t>
            </w:r>
            <w:r>
              <w:rPr>
                <w:rFonts w:ascii="仿宋" w:eastAsia="仿宋" w:hAnsi="仿宋" w:hint="eastAsia"/>
                <w:sz w:val="24"/>
              </w:rPr>
              <w:t>体系（1分）；</w:t>
            </w:r>
          </w:p>
          <w:p w:rsidR="004C24B5" w:rsidRDefault="00066918">
            <w:pPr>
              <w:snapToGrid w:val="0"/>
              <w:spacing w:line="360" w:lineRule="auto"/>
              <w:rPr>
                <w:rFonts w:ascii="仿宋" w:eastAsia="仿宋" w:hAnsi="仿宋"/>
                <w:sz w:val="24"/>
              </w:rPr>
            </w:pPr>
            <w:r>
              <w:rPr>
                <w:rFonts w:ascii="仿宋" w:eastAsia="仿宋" w:hAnsi="仿宋" w:hint="eastAsia"/>
                <w:sz w:val="24"/>
              </w:rPr>
              <w:t>（2）投标人获得的有效的环境管理</w:t>
            </w:r>
            <w:r w:rsidR="00533159">
              <w:rPr>
                <w:rFonts w:ascii="仿宋" w:eastAsia="仿宋" w:hAnsi="仿宋" w:hint="eastAsia"/>
                <w:sz w:val="24"/>
              </w:rPr>
              <w:t>认证</w:t>
            </w:r>
            <w:r>
              <w:rPr>
                <w:rFonts w:ascii="仿宋" w:eastAsia="仿宋" w:hAnsi="仿宋" w:hint="eastAsia"/>
                <w:sz w:val="24"/>
              </w:rPr>
              <w:t>体系（1分）；</w:t>
            </w:r>
          </w:p>
          <w:p w:rsidR="004C24B5" w:rsidRDefault="00066918">
            <w:pPr>
              <w:snapToGrid w:val="0"/>
              <w:spacing w:line="360" w:lineRule="auto"/>
              <w:rPr>
                <w:rFonts w:ascii="仿宋" w:eastAsia="仿宋" w:hAnsi="仿宋"/>
                <w:sz w:val="24"/>
              </w:rPr>
            </w:pPr>
            <w:r>
              <w:rPr>
                <w:rFonts w:ascii="仿宋" w:eastAsia="仿宋" w:hAnsi="仿宋" w:hint="eastAsia"/>
                <w:sz w:val="24"/>
              </w:rPr>
              <w:t>（3）投标人获得的有效的职业健康安全管理</w:t>
            </w:r>
            <w:r w:rsidR="00533159">
              <w:rPr>
                <w:rFonts w:ascii="仿宋" w:eastAsia="仿宋" w:hAnsi="仿宋" w:hint="eastAsia"/>
                <w:sz w:val="24"/>
              </w:rPr>
              <w:t>认证</w:t>
            </w:r>
            <w:r>
              <w:rPr>
                <w:rFonts w:ascii="仿宋" w:eastAsia="仿宋" w:hAnsi="仿宋" w:hint="eastAsia"/>
                <w:sz w:val="24"/>
              </w:rPr>
              <w:t>体系（1分）；</w:t>
            </w:r>
          </w:p>
          <w:p w:rsidR="004C24B5" w:rsidRDefault="00066918">
            <w:pPr>
              <w:snapToGrid w:val="0"/>
              <w:spacing w:line="360" w:lineRule="auto"/>
              <w:rPr>
                <w:rFonts w:ascii="仿宋" w:eastAsia="仿宋" w:hAnsi="仿宋"/>
                <w:sz w:val="24"/>
              </w:rPr>
            </w:pPr>
            <w:r>
              <w:rPr>
                <w:rFonts w:ascii="仿宋" w:eastAsia="仿宋" w:hAnsi="仿宋" w:hint="eastAsia"/>
                <w:sz w:val="24"/>
              </w:rPr>
              <w:t>（提供证书复印件，全国认证认可信息公共服务平台</w:t>
            </w:r>
            <w:hyperlink r:id="rId17" w:history="1">
              <w:r>
                <w:t>http://cx.cnca.cn/CertECloud/result/skipResultList</w:t>
              </w:r>
            </w:hyperlink>
            <w:r>
              <w:rPr>
                <w:rFonts w:ascii="仿宋" w:eastAsia="仿宋" w:hAnsi="仿宋" w:hint="eastAsia"/>
                <w:sz w:val="24"/>
              </w:rPr>
              <w:t>可查。）</w:t>
            </w:r>
          </w:p>
        </w:tc>
        <w:tc>
          <w:tcPr>
            <w:tcW w:w="638" w:type="dxa"/>
            <w:vAlign w:val="center"/>
          </w:tcPr>
          <w:p w:rsidR="004C24B5" w:rsidRDefault="00066918">
            <w:pPr>
              <w:pStyle w:val="afff"/>
              <w:jc w:val="center"/>
              <w:rPr>
                <w:rFonts w:ascii="仿宋" w:eastAsia="仿宋" w:hAnsi="仿宋"/>
                <w:color w:val="000000" w:themeColor="text1"/>
              </w:rPr>
            </w:pPr>
            <w:r>
              <w:rPr>
                <w:rFonts w:ascii="仿宋" w:eastAsia="仿宋" w:hAnsi="仿宋" w:hint="eastAsia"/>
                <w:color w:val="000000" w:themeColor="text1"/>
              </w:rPr>
              <w:t>3</w:t>
            </w:r>
          </w:p>
        </w:tc>
        <w:tc>
          <w:tcPr>
            <w:tcW w:w="1737" w:type="dxa"/>
            <w:vAlign w:val="center"/>
          </w:tcPr>
          <w:p w:rsidR="004C24B5" w:rsidRDefault="00066918">
            <w:pPr>
              <w:pStyle w:val="afff"/>
              <w:rPr>
                <w:rFonts w:ascii="仿宋" w:eastAsia="仿宋" w:hAnsi="仿宋"/>
              </w:rPr>
            </w:pPr>
            <w:r>
              <w:rPr>
                <w:rFonts w:ascii="仿宋" w:eastAsia="仿宋" w:hAnsi="仿宋" w:cs="仿宋_GB2312" w:hint="eastAsia"/>
                <w:b/>
              </w:rPr>
              <w:t>（九）投标人的资质和信用情况</w:t>
            </w:r>
          </w:p>
        </w:tc>
      </w:tr>
      <w:tr w:rsidR="004C24B5">
        <w:trPr>
          <w:trHeight w:val="1141"/>
        </w:trPr>
        <w:tc>
          <w:tcPr>
            <w:tcW w:w="499" w:type="dxa"/>
            <w:vAlign w:val="center"/>
          </w:tcPr>
          <w:p w:rsidR="004C24B5" w:rsidRDefault="00066918">
            <w:pPr>
              <w:pStyle w:val="afff"/>
              <w:jc w:val="center"/>
              <w:rPr>
                <w:rFonts w:ascii="仿宋" w:eastAsia="仿宋" w:hAnsi="仿宋"/>
              </w:rPr>
            </w:pPr>
            <w:r>
              <w:rPr>
                <w:rFonts w:ascii="仿宋" w:eastAsia="仿宋" w:hAnsi="仿宋" w:hint="eastAsia"/>
              </w:rPr>
              <w:t>9</w:t>
            </w:r>
          </w:p>
        </w:tc>
        <w:tc>
          <w:tcPr>
            <w:tcW w:w="6413" w:type="dxa"/>
            <w:vAlign w:val="center"/>
          </w:tcPr>
          <w:p w:rsidR="004C24B5" w:rsidRDefault="00066918" w:rsidP="00C8230B">
            <w:pPr>
              <w:snapToGrid w:val="0"/>
              <w:spacing w:beforeLines="50" w:line="360" w:lineRule="auto"/>
              <w:rPr>
                <w:rFonts w:ascii="仿宋" w:eastAsia="仿宋" w:hAnsi="仿宋" w:cs="仿宋"/>
                <w:sz w:val="24"/>
              </w:rPr>
            </w:pPr>
            <w:r>
              <w:rPr>
                <w:rFonts w:ascii="仿宋" w:eastAsia="仿宋" w:hAnsi="仿宋" w:cs="仿宋" w:hint="eastAsia"/>
                <w:sz w:val="24"/>
              </w:rPr>
              <w:t>投标人自2019年12月以</w:t>
            </w:r>
            <w:r w:rsidRPr="00AD60C9">
              <w:rPr>
                <w:rFonts w:ascii="仿宋" w:eastAsia="仿宋" w:hAnsi="仿宋" w:cs="仿宋" w:hint="eastAsia"/>
                <w:sz w:val="24"/>
              </w:rPr>
              <w:t>来具有类似项目成功案</w:t>
            </w:r>
            <w:r>
              <w:rPr>
                <w:rFonts w:ascii="仿宋" w:eastAsia="仿宋" w:hAnsi="仿宋" w:cs="仿宋" w:hint="eastAsia"/>
                <w:sz w:val="24"/>
              </w:rPr>
              <w:t>例每一项得1分，最高3分（</w:t>
            </w:r>
            <w:r>
              <w:rPr>
                <w:rFonts w:ascii="仿宋" w:eastAsia="仿宋" w:hAnsi="仿宋" w:cs="宋体" w:hint="eastAsia"/>
                <w:color w:val="000000"/>
                <w:sz w:val="24"/>
                <w:lang w:val="zh-CN"/>
              </w:rPr>
              <w:t>需同时提供合同复印件、</w:t>
            </w:r>
            <w:r>
              <w:rPr>
                <w:rFonts w:ascii="仿宋" w:eastAsia="仿宋" w:hAnsi="仿宋" w:cs="宋体" w:hint="eastAsia"/>
                <w:color w:val="000000"/>
                <w:sz w:val="24"/>
              </w:rPr>
              <w:t>相关发票记账联及用户验收报告，</w:t>
            </w:r>
            <w:r>
              <w:rPr>
                <w:rFonts w:ascii="仿宋" w:eastAsia="仿宋" w:hAnsi="仿宋" w:cs="仿宋" w:hint="eastAsia"/>
                <w:sz w:val="24"/>
              </w:rPr>
              <w:t>时间以合同签订时间为准）。</w:t>
            </w:r>
          </w:p>
        </w:tc>
        <w:tc>
          <w:tcPr>
            <w:tcW w:w="638" w:type="dxa"/>
            <w:vAlign w:val="center"/>
          </w:tcPr>
          <w:p w:rsidR="004C24B5" w:rsidRDefault="00066918">
            <w:pPr>
              <w:pStyle w:val="afff"/>
              <w:jc w:val="center"/>
              <w:rPr>
                <w:rFonts w:ascii="仿宋" w:eastAsia="仿宋" w:hAnsi="仿宋"/>
              </w:rPr>
            </w:pPr>
            <w:r>
              <w:rPr>
                <w:rFonts w:ascii="仿宋" w:eastAsia="仿宋" w:hAnsi="仿宋" w:hint="eastAsia"/>
              </w:rPr>
              <w:t>3</w:t>
            </w:r>
          </w:p>
        </w:tc>
        <w:tc>
          <w:tcPr>
            <w:tcW w:w="1737" w:type="dxa"/>
            <w:vAlign w:val="center"/>
          </w:tcPr>
          <w:p w:rsidR="004C24B5" w:rsidRDefault="00066918">
            <w:pPr>
              <w:pStyle w:val="afff"/>
              <w:rPr>
                <w:rFonts w:ascii="仿宋" w:eastAsia="仿宋" w:hAnsi="仿宋"/>
              </w:rPr>
            </w:pPr>
            <w:r>
              <w:rPr>
                <w:rFonts w:ascii="仿宋" w:eastAsia="仿宋" w:hAnsi="仿宋" w:cs="仿宋_GB2312" w:hint="eastAsia"/>
                <w:b/>
              </w:rPr>
              <w:t>（十）投标人类似项目管理的成功经验</w:t>
            </w:r>
          </w:p>
        </w:tc>
      </w:tr>
      <w:tr w:rsidR="004C24B5">
        <w:trPr>
          <w:trHeight w:val="984"/>
        </w:trPr>
        <w:tc>
          <w:tcPr>
            <w:tcW w:w="499" w:type="dxa"/>
            <w:vAlign w:val="center"/>
          </w:tcPr>
          <w:p w:rsidR="004C24B5" w:rsidRDefault="00066918">
            <w:pPr>
              <w:pStyle w:val="afff"/>
              <w:rPr>
                <w:rFonts w:ascii="仿宋" w:eastAsia="仿宋" w:hAnsi="仿宋"/>
              </w:rPr>
            </w:pPr>
            <w:r>
              <w:rPr>
                <w:rFonts w:ascii="仿宋" w:eastAsia="仿宋" w:hAnsi="仿宋" w:hint="eastAsia"/>
              </w:rPr>
              <w:t>10</w:t>
            </w:r>
          </w:p>
        </w:tc>
        <w:tc>
          <w:tcPr>
            <w:tcW w:w="6413" w:type="dxa"/>
          </w:tcPr>
          <w:p w:rsidR="004C24B5" w:rsidRDefault="00066918">
            <w:pPr>
              <w:pStyle w:val="afff"/>
              <w:rPr>
                <w:rFonts w:ascii="仿宋" w:eastAsia="仿宋" w:hAnsi="仿宋"/>
              </w:rPr>
            </w:pPr>
            <w:r>
              <w:rPr>
                <w:rFonts w:ascii="仿宋" w:eastAsia="仿宋" w:hAnsi="仿宋" w:hint="eastAsia"/>
              </w:rPr>
              <w:t>有效投标报价的最低价作为评标基准价，其最低报价为满分；按［投标报价得分</w:t>
            </w:r>
            <w:r>
              <w:rPr>
                <w:rFonts w:ascii="仿宋" w:eastAsia="仿宋" w:hAnsi="仿宋"/>
              </w:rPr>
              <w:t>=（评标基准价/投标报价）*</w:t>
            </w:r>
            <w:r>
              <w:rPr>
                <w:rFonts w:ascii="仿宋" w:eastAsia="仿宋" w:hAnsi="仿宋" w:hint="eastAsia"/>
              </w:rPr>
              <w:t>30</w:t>
            </w:r>
            <w:r>
              <w:rPr>
                <w:rFonts w:ascii="仿宋" w:eastAsia="仿宋" w:hAnsi="仿宋"/>
              </w:rPr>
              <w:t>］的计算公式计算。</w:t>
            </w:r>
          </w:p>
          <w:p w:rsidR="004C24B5" w:rsidRDefault="00066918">
            <w:pPr>
              <w:pStyle w:val="afff"/>
              <w:rPr>
                <w:rFonts w:ascii="仿宋" w:eastAsia="仿宋" w:hAnsi="仿宋"/>
              </w:rPr>
            </w:pPr>
            <w:r>
              <w:rPr>
                <w:rFonts w:ascii="仿宋" w:eastAsia="仿宋" w:hAnsi="仿宋"/>
              </w:rPr>
              <w:t>评标过程中，不得去掉报价中的最高报价和最低报价。</w:t>
            </w:r>
          </w:p>
          <w:p w:rsidR="004C24B5" w:rsidRDefault="00066918">
            <w:pPr>
              <w:pStyle w:val="afff"/>
              <w:rPr>
                <w:rFonts w:ascii="仿宋" w:eastAsia="仿宋" w:hAnsi="仿宋"/>
              </w:rPr>
            </w:pPr>
            <w:r>
              <w:rPr>
                <w:rFonts w:ascii="仿宋" w:eastAsia="仿宋" w:hAnsi="仿宋"/>
              </w:rPr>
              <w:t>因落实政府采购政策</w:t>
            </w:r>
            <w:r>
              <w:rPr>
                <w:rFonts w:ascii="仿宋" w:eastAsia="仿宋" w:hAnsi="仿宋" w:hint="eastAsia"/>
              </w:rPr>
              <w:t>需要</w:t>
            </w:r>
            <w:r>
              <w:rPr>
                <w:rFonts w:ascii="仿宋" w:eastAsia="仿宋" w:hAnsi="仿宋"/>
              </w:rPr>
              <w:t>进行价格调整的，以调整后的价格计算评标基准价和投标报价。</w:t>
            </w:r>
          </w:p>
          <w:p w:rsidR="004C24B5" w:rsidRDefault="00066918">
            <w:pPr>
              <w:pStyle w:val="afff"/>
              <w:rPr>
                <w:rFonts w:ascii="仿宋" w:eastAsia="仿宋" w:hAnsi="仿宋"/>
              </w:rPr>
            </w:pPr>
            <w:r>
              <w:rPr>
                <w:rFonts w:ascii="仿宋" w:eastAsia="仿宋" w:hAnsi="仿宋" w:hint="eastAsia"/>
              </w:rPr>
              <w:t>注意：不得以特定金额的业绩作为评审因素，政府采购货物和服务项目业绩分不得高于价格分的10%。</w:t>
            </w:r>
          </w:p>
        </w:tc>
        <w:tc>
          <w:tcPr>
            <w:tcW w:w="638" w:type="dxa"/>
            <w:vAlign w:val="center"/>
          </w:tcPr>
          <w:p w:rsidR="004C24B5" w:rsidRDefault="00066918">
            <w:pPr>
              <w:pStyle w:val="afff"/>
              <w:rPr>
                <w:rFonts w:ascii="仿宋" w:eastAsia="仿宋" w:hAnsi="仿宋"/>
              </w:rPr>
            </w:pPr>
            <w:r>
              <w:rPr>
                <w:rFonts w:ascii="仿宋" w:eastAsia="仿宋" w:hAnsi="仿宋" w:hint="eastAsia"/>
              </w:rPr>
              <w:t>30</w:t>
            </w:r>
          </w:p>
        </w:tc>
        <w:tc>
          <w:tcPr>
            <w:tcW w:w="1737" w:type="dxa"/>
            <w:vAlign w:val="center"/>
          </w:tcPr>
          <w:p w:rsidR="004C24B5" w:rsidRDefault="00066918">
            <w:pPr>
              <w:pStyle w:val="afff"/>
              <w:rPr>
                <w:rFonts w:ascii="仿宋" w:eastAsia="仿宋" w:hAnsi="仿宋"/>
              </w:rPr>
            </w:pPr>
            <w:r>
              <w:rPr>
                <w:rFonts w:ascii="仿宋" w:eastAsia="仿宋" w:hAnsi="仿宋"/>
              </w:rPr>
              <w:t>/</w:t>
            </w:r>
          </w:p>
        </w:tc>
      </w:tr>
    </w:tbl>
    <w:p w:rsidR="004C24B5" w:rsidRDefault="00066918">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4C24B5" w:rsidRDefault="00066918">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4C24B5" w:rsidRDefault="00066918">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4C24B5" w:rsidRDefault="00066918">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4C24B5" w:rsidRDefault="00066918">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4C24B5" w:rsidRDefault="00066918">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4C24B5" w:rsidRDefault="00066918">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4C24B5" w:rsidRDefault="00066918">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4C24B5" w:rsidRDefault="00066918">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lastRenderedPageBreak/>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4C24B5" w:rsidRDefault="00066918">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t>3.4报价评审。</w:t>
      </w:r>
    </w:p>
    <w:p w:rsidR="004C24B5" w:rsidRDefault="00066918" w:rsidP="00E52CB1">
      <w:pPr>
        <w:pStyle w:val="27"/>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4C24B5" w:rsidRDefault="00066918">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4C24B5" w:rsidRDefault="00066918">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4C24B5" w:rsidRDefault="00066918">
      <w:pPr>
        <w:pStyle w:val="27"/>
        <w:spacing w:before="0"/>
        <w:ind w:firstLine="480"/>
        <w:rPr>
          <w:rFonts w:ascii="仿宋" w:eastAsia="仿宋" w:hAnsi="仿宋" w:cs="仿宋"/>
          <w:kern w:val="0"/>
          <w:szCs w:val="24"/>
        </w:rPr>
      </w:pPr>
      <w:r>
        <w:rPr>
          <w:rFonts w:ascii="仿宋" w:eastAsia="仿宋" w:hAnsi="仿宋" w:cs="仿宋" w:hint="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4C24B5" w:rsidRDefault="00066918">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仿宋" w:eastAsia="仿宋" w:hAnsi="仿宋" w:cs="Arial" w:hint="eastAsia"/>
          <w:kern w:val="0"/>
          <w:sz w:val="24"/>
        </w:rPr>
        <w:lastRenderedPageBreak/>
        <w:t>第一的中标候选人。</w:t>
      </w:r>
    </w:p>
    <w:p w:rsidR="004C24B5" w:rsidRDefault="00066918">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C24B5" w:rsidRDefault="00066918">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C24B5" w:rsidRDefault="00066918">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4C24B5" w:rsidRDefault="00066918">
      <w:pPr>
        <w:pStyle w:val="27"/>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C24B5" w:rsidRDefault="00066918">
      <w:pPr>
        <w:pStyle w:val="aa"/>
        <w:spacing w:line="360" w:lineRule="auto"/>
        <w:ind w:leftChars="226" w:left="954" w:firstLineChars="0" w:hanging="479"/>
        <w:rPr>
          <w:rFonts w:ascii="仿宋" w:eastAsia="仿宋" w:hAnsi="仿宋" w:cs="仿宋_GB2312"/>
        </w:rPr>
      </w:pPr>
      <w:r>
        <w:rPr>
          <w:rFonts w:ascii="仿宋" w:eastAsia="仿宋" w:hAnsi="仿宋" w:cs="Arial" w:hint="eastAsia"/>
          <w:b/>
          <w:kern w:val="0"/>
        </w:rPr>
        <w:t>4.2投标无效。</w:t>
      </w:r>
      <w:r>
        <w:rPr>
          <w:rFonts w:ascii="仿宋" w:eastAsia="仿宋" w:hAnsi="仿宋" w:cs="仿宋_GB2312" w:hint="eastAsia"/>
        </w:rPr>
        <w:t>有下列情况之一的，投标无效：</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4.2.1投标人不具备招标文件中规定的资格要求的（投标人未提供有效的资格文件的，视为投标人不具备招标文件中规定的资格要求）；</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4.2.2投标文件未按照招标文件要求签署、盖章的；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4.2.4投标文件含有采购人不能接受的附加条件的；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4.2.5投标文件中承诺的投标有效期少于招标文件中载明的投标有效期的；</w:t>
      </w:r>
    </w:p>
    <w:p w:rsidR="004C24B5" w:rsidRDefault="00066918">
      <w:pPr>
        <w:snapToGrid w:val="0"/>
        <w:spacing w:line="360" w:lineRule="auto"/>
        <w:ind w:firstLineChars="50" w:firstLine="120"/>
        <w:jc w:val="left"/>
        <w:rPr>
          <w:rFonts w:ascii="仿宋" w:eastAsia="仿宋" w:hAnsi="仿宋" w:cs="Arial"/>
          <w:kern w:val="0"/>
          <w:sz w:val="24"/>
        </w:rPr>
      </w:pPr>
      <w:r>
        <w:rPr>
          <w:rFonts w:ascii="仿宋" w:eastAsia="仿宋" w:hAnsi="仿宋" w:cs="Arial" w:hint="eastAsia"/>
          <w:kern w:val="0"/>
          <w:sz w:val="24"/>
        </w:rPr>
        <w:t xml:space="preserve">   4.2.6投标文件出现不是唯一的、有选择性投标报价的;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4.2.7投标报价超过招标文件中规定的预算金额或者最高限价的;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lastRenderedPageBreak/>
        <w:t>4.2.9投标人对根据修正原则修正后的报价不确认的；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4.2.10投标人提供虚假材料投标的；</w:t>
      </w:r>
    </w:p>
    <w:p w:rsidR="004C24B5" w:rsidRDefault="00066918">
      <w:pPr>
        <w:spacing w:line="360" w:lineRule="auto"/>
        <w:ind w:firstLineChars="100" w:firstLine="240"/>
        <w:rPr>
          <w:rFonts w:ascii="仿宋" w:eastAsia="仿宋" w:hAnsi="仿宋" w:cs="Arial"/>
          <w:kern w:val="0"/>
          <w:sz w:val="24"/>
        </w:rPr>
      </w:pPr>
      <w:r>
        <w:rPr>
          <w:rFonts w:ascii="仿宋" w:eastAsia="仿宋" w:hAnsi="仿宋" w:cs="Arial" w:hint="eastAsia"/>
          <w:kern w:val="0"/>
          <w:sz w:val="24"/>
        </w:rPr>
        <w:t xml:space="preserve">  4.2.11投标人有恶意串通、妨碍其他投标人的竞争行为、损害采购人或者其他投标人的合法权益情形的；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4.2.12投标人仅提交备份投标文件，没有在电子交易平台传输递交投标文件的，投标无效；</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4.2.13 投标文件不满足招标文件的其它实质性要求的；</w:t>
      </w:r>
    </w:p>
    <w:p w:rsidR="004C24B5" w:rsidRDefault="00066918">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4.2.14法律、法规、规章（适用本市的）及省级以上规范性文件（适用本市的）规定的其他无效情形。</w:t>
      </w:r>
    </w:p>
    <w:p w:rsidR="004C24B5" w:rsidRDefault="00066918">
      <w:pPr>
        <w:pStyle w:val="aa"/>
        <w:snapToGrid w:val="0"/>
        <w:spacing w:line="360" w:lineRule="auto"/>
        <w:ind w:firstLineChars="196" w:firstLine="472"/>
        <w:rPr>
          <w:rFonts w:ascii="仿宋" w:eastAsia="仿宋" w:hAnsi="仿宋" w:cs="仿宋_GB2312"/>
        </w:rPr>
      </w:pPr>
      <w:r>
        <w:rPr>
          <w:rFonts w:ascii="仿宋" w:eastAsia="仿宋" w:hAnsi="仿宋" w:cs="仿宋_GB2312" w:hint="eastAsia"/>
          <w:b/>
        </w:rPr>
        <w:t>5.废标。</w:t>
      </w:r>
      <w:r>
        <w:rPr>
          <w:rFonts w:ascii="仿宋" w:eastAsia="仿宋" w:hAnsi="仿宋" w:cs="仿宋_GB2312" w:hint="eastAsia"/>
        </w:rPr>
        <w:t>根据《中华人民共和国政府采购法》第三十六条之规定，在采购中，出现下列情形之一的，应予废标：</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5.1符合专业条件的供应商或者对招标文件作实质响应的供应商不足3家的；</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5.2出现影响采购公正的违法、违规行为的；</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5.3投标人的报价均超过了采购预算，采购人不能支付的；</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5.4因重大变故，采购任务取消的。</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废标后，采购机构应当将废标理由通知所有投标人。</w:t>
      </w:r>
    </w:p>
    <w:p w:rsidR="004C24B5" w:rsidRDefault="00066918">
      <w:pPr>
        <w:pStyle w:val="aa"/>
        <w:snapToGrid w:val="0"/>
        <w:spacing w:line="360" w:lineRule="auto"/>
        <w:ind w:firstLine="482"/>
        <w:rPr>
          <w:rFonts w:ascii="仿宋" w:eastAsia="仿宋" w:hAnsi="仿宋" w:cs="仿宋_GB2312"/>
        </w:rPr>
      </w:pPr>
      <w:r>
        <w:rPr>
          <w:rFonts w:ascii="仿宋" w:eastAsia="仿宋" w:hAnsi="仿宋" w:cs="仿宋_GB2312" w:hint="eastAsia"/>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C24B5" w:rsidRDefault="00066918">
      <w:pPr>
        <w:pStyle w:val="aa"/>
        <w:snapToGrid w:val="0"/>
        <w:spacing w:line="360" w:lineRule="auto"/>
        <w:ind w:firstLine="482"/>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7.1未确定中标或者中标人的，终止本次政府采购活动，重新开展政府采购活动。</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7.3政府采购合同已签订但尚未履行的，撤销合同，从合格的中标或者成交候选人中另行确定中标或者中标人；没有合格的中标或者成交候选人的，重新开展政府采购活动。</w:t>
      </w:r>
    </w:p>
    <w:p w:rsidR="004C24B5" w:rsidRDefault="00066918">
      <w:pPr>
        <w:pStyle w:val="aa"/>
        <w:snapToGrid w:val="0"/>
        <w:spacing w:line="360" w:lineRule="auto"/>
        <w:rPr>
          <w:rFonts w:ascii="仿宋" w:eastAsia="仿宋" w:hAnsi="仿宋" w:cs="仿宋_GB2312"/>
        </w:rPr>
      </w:pPr>
      <w:r>
        <w:rPr>
          <w:rFonts w:ascii="仿宋" w:eastAsia="仿宋" w:hAnsi="仿宋" w:cs="仿宋_GB2312" w:hint="eastAsia"/>
        </w:rPr>
        <w:t>7.4政府采购合同已经履行，给采购人、供应商造成损失的，由责任人承担赔偿责</w:t>
      </w:r>
      <w:r>
        <w:rPr>
          <w:rFonts w:ascii="仿宋" w:eastAsia="仿宋" w:hAnsi="仿宋" w:cs="仿宋_GB2312" w:hint="eastAsia"/>
        </w:rPr>
        <w:lastRenderedPageBreak/>
        <w:t>任。</w:t>
      </w:r>
    </w:p>
    <w:p w:rsidR="004C24B5" w:rsidRDefault="00066918">
      <w:pPr>
        <w:pStyle w:val="aa"/>
        <w:snapToGrid w:val="0"/>
        <w:spacing w:line="360" w:lineRule="auto"/>
        <w:ind w:right="-512"/>
        <w:rPr>
          <w:rFonts w:ascii="仿宋" w:eastAsia="仿宋" w:hAnsi="仿宋" w:cs="仿宋_GB2312"/>
        </w:rPr>
      </w:pPr>
      <w:r>
        <w:rPr>
          <w:rFonts w:ascii="仿宋" w:eastAsia="仿宋" w:hAnsi="仿宋" w:cs="仿宋_GB2312" w:hint="eastAsia"/>
        </w:rPr>
        <w:t>7.5政府采购当事人有其他违反政府采购法或者政府采购法实施条例等法律法规规</w:t>
      </w:r>
    </w:p>
    <w:p w:rsidR="004C24B5" w:rsidRDefault="00066918">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定的行为，经改正后仍然影响或者可能影响中标、成交结果或者依法被认定为中标成交</w:t>
      </w:r>
    </w:p>
    <w:p w:rsidR="004C24B5" w:rsidRDefault="00066918">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无效的，依照7.1-7.4规定处理。</w:t>
      </w:r>
    </w:p>
    <w:p w:rsidR="004C24B5" w:rsidRDefault="00066918">
      <w:pPr>
        <w:widowControl/>
        <w:adjustRightInd/>
        <w:jc w:val="left"/>
        <w:rPr>
          <w:rFonts w:ascii="仿宋" w:eastAsia="仿宋" w:hAnsi="仿宋" w:cs="仿宋_GB2312"/>
          <w:sz w:val="24"/>
        </w:rPr>
      </w:pPr>
      <w:r>
        <w:rPr>
          <w:rFonts w:ascii="仿宋" w:eastAsia="仿宋" w:hAnsi="仿宋" w:cs="仿宋_GB2312"/>
        </w:rPr>
        <w:br w:type="page"/>
      </w:r>
    </w:p>
    <w:p w:rsidR="004C24B5" w:rsidRDefault="00066918">
      <w:pPr>
        <w:pStyle w:val="aa"/>
        <w:snapToGrid w:val="0"/>
        <w:spacing w:line="360" w:lineRule="auto"/>
        <w:ind w:right="-512" w:firstLine="723"/>
        <w:jc w:val="center"/>
        <w:rPr>
          <w:rFonts w:ascii="仿宋" w:eastAsia="仿宋" w:hAnsi="仿宋" w:cs="仿宋_GB2312"/>
        </w:rPr>
      </w:pPr>
      <w:r>
        <w:rPr>
          <w:rFonts w:ascii="仿宋" w:eastAsia="仿宋" w:hAnsi="仿宋" w:hint="eastAsia"/>
          <w:b/>
          <w:color w:val="000000"/>
          <w:sz w:val="36"/>
          <w:szCs w:val="36"/>
        </w:rPr>
        <w:lastRenderedPageBreak/>
        <w:t>第五部分</w:t>
      </w:r>
      <w:r>
        <w:rPr>
          <w:rFonts w:ascii="仿宋" w:eastAsia="仿宋" w:hAnsi="仿宋" w:cs="仿宋_GB2312" w:hint="eastAsia"/>
          <w:b/>
          <w:color w:val="000000"/>
          <w:sz w:val="36"/>
          <w:szCs w:val="36"/>
        </w:rPr>
        <w:t>拟签订的合同文本</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合同编号</w:t>
      </w:r>
    </w:p>
    <w:p w:rsidR="004C24B5" w:rsidRDefault="004C24B5">
      <w:pPr>
        <w:pStyle w:val="2"/>
        <w:ind w:left="0" w:firstLine="0"/>
        <w:rPr>
          <w:lang w:val="en-US"/>
        </w:rPr>
      </w:pPr>
    </w:p>
    <w:p w:rsidR="004C24B5" w:rsidRDefault="00066918">
      <w:pPr>
        <w:spacing w:line="480" w:lineRule="auto"/>
        <w:jc w:val="center"/>
        <w:rPr>
          <w:rFonts w:ascii="仿宋" w:eastAsia="仿宋" w:hAnsi="仿宋" w:cs="宋体"/>
          <w:b/>
          <w:sz w:val="36"/>
          <w:szCs w:val="36"/>
        </w:rPr>
      </w:pPr>
      <w:r>
        <w:rPr>
          <w:rFonts w:ascii="仿宋" w:eastAsia="仿宋" w:hAnsi="仿宋" w:cs="宋体" w:hint="eastAsia"/>
          <w:b/>
          <w:sz w:val="36"/>
          <w:szCs w:val="36"/>
        </w:rPr>
        <w:t>政府采购合同参考范本</w:t>
      </w:r>
    </w:p>
    <w:p w:rsidR="004C24B5" w:rsidRDefault="00066918">
      <w:pPr>
        <w:spacing w:line="480" w:lineRule="auto"/>
        <w:jc w:val="center"/>
        <w:rPr>
          <w:rFonts w:ascii="仿宋" w:eastAsia="仿宋" w:hAnsi="仿宋" w:cs="宋体"/>
          <w:b/>
          <w:sz w:val="36"/>
          <w:szCs w:val="36"/>
        </w:rPr>
      </w:pPr>
      <w:r>
        <w:rPr>
          <w:rFonts w:ascii="仿宋" w:eastAsia="仿宋" w:hAnsi="仿宋" w:cs="宋体" w:hint="eastAsia"/>
          <w:b/>
          <w:sz w:val="36"/>
          <w:szCs w:val="36"/>
        </w:rPr>
        <w:t>（服务类）</w:t>
      </w:r>
    </w:p>
    <w:p w:rsidR="004C24B5" w:rsidRDefault="004C24B5">
      <w:pPr>
        <w:rPr>
          <w:b/>
        </w:rPr>
      </w:pPr>
    </w:p>
    <w:p w:rsidR="004C24B5" w:rsidRDefault="004C24B5">
      <w:pPr>
        <w:spacing w:line="360" w:lineRule="auto"/>
        <w:rPr>
          <w:rFonts w:ascii="仿宋" w:eastAsia="仿宋" w:hAnsi="仿宋"/>
          <w:color w:val="000000"/>
          <w:sz w:val="24"/>
          <w:u w:val="single"/>
        </w:rPr>
      </w:pPr>
    </w:p>
    <w:p w:rsidR="004C24B5" w:rsidRDefault="00066918">
      <w:pPr>
        <w:pStyle w:val="1c"/>
        <w:ind w:firstLine="482"/>
        <w:jc w:val="center"/>
        <w:rPr>
          <w:rFonts w:ascii="仿宋" w:eastAsia="仿宋" w:hAnsi="仿宋"/>
          <w:b/>
          <w:color w:val="000000"/>
          <w:szCs w:val="24"/>
        </w:rPr>
      </w:pPr>
      <w:r>
        <w:rPr>
          <w:rFonts w:ascii="仿宋" w:eastAsia="仿宋" w:hAnsi="仿宋" w:hint="eastAsia"/>
          <w:b/>
          <w:color w:val="000000"/>
          <w:szCs w:val="24"/>
        </w:rPr>
        <w:t>第一部分合同书</w:t>
      </w:r>
    </w:p>
    <w:p w:rsidR="004C24B5" w:rsidRDefault="004C24B5">
      <w:pPr>
        <w:pStyle w:val="1c"/>
        <w:rPr>
          <w:rFonts w:ascii="仿宋" w:eastAsia="仿宋" w:hAnsi="仿宋"/>
          <w:color w:val="000000"/>
          <w:szCs w:val="24"/>
        </w:rPr>
      </w:pPr>
    </w:p>
    <w:p w:rsidR="004C24B5" w:rsidRDefault="004C24B5">
      <w:pPr>
        <w:pStyle w:val="1c"/>
        <w:rPr>
          <w:rFonts w:ascii="仿宋" w:eastAsia="仿宋" w:hAnsi="仿宋"/>
          <w:color w:val="000000"/>
          <w:szCs w:val="24"/>
        </w:rPr>
      </w:pPr>
    </w:p>
    <w:p w:rsidR="004C24B5" w:rsidRDefault="004C24B5">
      <w:pPr>
        <w:spacing w:before="120" w:line="360" w:lineRule="auto"/>
        <w:rPr>
          <w:rFonts w:ascii="仿宋" w:eastAsia="仿宋" w:hAnsi="仿宋"/>
          <w:color w:val="000000"/>
          <w:sz w:val="24"/>
        </w:rPr>
      </w:pPr>
    </w:p>
    <w:p w:rsidR="004C24B5" w:rsidRDefault="00066918">
      <w:pPr>
        <w:spacing w:before="120" w:line="360" w:lineRule="auto"/>
        <w:ind w:left="960"/>
        <w:rPr>
          <w:rFonts w:ascii="仿宋" w:eastAsia="仿宋" w:hAnsi="仿宋"/>
          <w:color w:val="000000"/>
          <w:sz w:val="24"/>
        </w:rPr>
      </w:pPr>
      <w:r>
        <w:rPr>
          <w:rFonts w:ascii="仿宋" w:eastAsia="仿宋" w:hAnsi="仿宋" w:hint="eastAsia"/>
          <w:color w:val="000000"/>
          <w:sz w:val="24"/>
        </w:rPr>
        <w:t>项目名称：</w:t>
      </w:r>
    </w:p>
    <w:p w:rsidR="004C24B5" w:rsidRDefault="004C24B5">
      <w:pPr>
        <w:pStyle w:val="112"/>
        <w:spacing w:before="120"/>
        <w:rPr>
          <w:rFonts w:ascii="仿宋" w:eastAsia="仿宋" w:hAnsi="仿宋"/>
          <w:color w:val="000000"/>
          <w:szCs w:val="24"/>
        </w:rPr>
      </w:pPr>
    </w:p>
    <w:p w:rsidR="004C24B5" w:rsidRDefault="004C24B5">
      <w:pPr>
        <w:pStyle w:val="112"/>
        <w:spacing w:before="120"/>
        <w:rPr>
          <w:rFonts w:ascii="仿宋" w:eastAsia="仿宋" w:hAnsi="仿宋"/>
          <w:color w:val="000000"/>
          <w:szCs w:val="24"/>
        </w:rPr>
      </w:pPr>
    </w:p>
    <w:p w:rsidR="004C24B5" w:rsidRDefault="004C24B5">
      <w:pPr>
        <w:spacing w:line="360" w:lineRule="auto"/>
        <w:rPr>
          <w:rFonts w:ascii="仿宋" w:eastAsia="仿宋" w:hAnsi="仿宋"/>
          <w:color w:val="000000"/>
          <w:sz w:val="24"/>
        </w:rPr>
      </w:pPr>
    </w:p>
    <w:p w:rsidR="004C24B5" w:rsidRDefault="00066918">
      <w:pPr>
        <w:spacing w:before="120" w:line="360" w:lineRule="auto"/>
        <w:ind w:left="960"/>
        <w:rPr>
          <w:rFonts w:ascii="仿宋" w:eastAsia="仿宋" w:hAnsi="仿宋"/>
          <w:color w:val="000000"/>
          <w:sz w:val="24"/>
          <w:u w:val="single"/>
        </w:rPr>
      </w:pPr>
      <w:r>
        <w:rPr>
          <w:rFonts w:ascii="仿宋" w:eastAsia="仿宋" w:hAnsi="仿宋" w:hint="eastAsia"/>
          <w:color w:val="000000"/>
          <w:sz w:val="24"/>
        </w:rPr>
        <w:t>甲方：</w:t>
      </w:r>
    </w:p>
    <w:p w:rsidR="004C24B5" w:rsidRDefault="004C24B5">
      <w:pPr>
        <w:spacing w:before="120" w:line="360" w:lineRule="auto"/>
        <w:rPr>
          <w:rFonts w:ascii="仿宋" w:eastAsia="仿宋" w:hAnsi="仿宋"/>
          <w:color w:val="000000"/>
          <w:sz w:val="24"/>
        </w:rPr>
      </w:pPr>
    </w:p>
    <w:p w:rsidR="004C24B5" w:rsidRDefault="00066918">
      <w:pPr>
        <w:spacing w:before="120" w:line="360" w:lineRule="auto"/>
        <w:ind w:left="960"/>
        <w:rPr>
          <w:rFonts w:ascii="仿宋" w:eastAsia="仿宋" w:hAnsi="仿宋"/>
          <w:color w:val="000000"/>
          <w:sz w:val="24"/>
          <w:u w:val="single"/>
        </w:rPr>
      </w:pPr>
      <w:r>
        <w:rPr>
          <w:rFonts w:ascii="仿宋" w:eastAsia="仿宋" w:hAnsi="仿宋" w:hint="eastAsia"/>
          <w:color w:val="000000"/>
          <w:sz w:val="24"/>
        </w:rPr>
        <w:t>乙方：</w:t>
      </w:r>
    </w:p>
    <w:p w:rsidR="004C24B5" w:rsidRDefault="004C24B5">
      <w:pPr>
        <w:spacing w:before="120" w:line="360" w:lineRule="auto"/>
        <w:rPr>
          <w:rFonts w:ascii="仿宋" w:eastAsia="仿宋" w:hAnsi="仿宋"/>
          <w:color w:val="000000"/>
          <w:sz w:val="24"/>
        </w:rPr>
      </w:pPr>
    </w:p>
    <w:p w:rsidR="004C24B5" w:rsidRDefault="00066918">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签订地：</w:t>
      </w:r>
    </w:p>
    <w:p w:rsidR="004C24B5" w:rsidRDefault="004C24B5">
      <w:pPr>
        <w:spacing w:before="120" w:line="360" w:lineRule="auto"/>
        <w:rPr>
          <w:rFonts w:ascii="仿宋" w:eastAsia="仿宋" w:hAnsi="仿宋"/>
          <w:color w:val="000000"/>
          <w:sz w:val="24"/>
        </w:rPr>
      </w:pPr>
    </w:p>
    <w:p w:rsidR="004C24B5" w:rsidRDefault="00066918">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签订日期：年月日</w:t>
      </w:r>
    </w:p>
    <w:p w:rsidR="004C24B5" w:rsidRDefault="004C24B5">
      <w:pPr>
        <w:autoSpaceDE w:val="0"/>
        <w:autoSpaceDN w:val="0"/>
        <w:spacing w:line="360" w:lineRule="auto"/>
        <w:ind w:firstLine="640"/>
        <w:jc w:val="center"/>
        <w:rPr>
          <w:rFonts w:ascii="仿宋" w:eastAsia="仿宋" w:hAnsi="仿宋"/>
          <w:color w:val="000000"/>
          <w:sz w:val="24"/>
        </w:rPr>
        <w:sectPr w:rsidR="004C24B5">
          <w:pgSz w:w="11907" w:h="16840"/>
          <w:pgMar w:top="777" w:right="1418" w:bottom="471" w:left="1418" w:header="851" w:footer="851" w:gutter="0"/>
          <w:cols w:space="720"/>
          <w:docGrid w:linePitch="462"/>
        </w:sectPr>
      </w:pP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lang w:val="zh-CN"/>
        </w:rPr>
        <w:lastRenderedPageBreak/>
        <w:t>年月日</w:t>
      </w:r>
      <w:r>
        <w:rPr>
          <w:rFonts w:ascii="仿宋" w:eastAsia="仿宋" w:hAnsi="仿宋" w:hint="eastAsia"/>
          <w:sz w:val="24"/>
        </w:rPr>
        <w:t>，</w:t>
      </w:r>
      <w:r>
        <w:rPr>
          <w:rFonts w:ascii="仿宋" w:eastAsia="仿宋" w:hAnsi="仿宋" w:hint="eastAsia"/>
          <w:sz w:val="24"/>
          <w:u w:val="single"/>
        </w:rPr>
        <w:t xml:space="preserve">   （采购人）   </w:t>
      </w:r>
      <w:r>
        <w:rPr>
          <w:rFonts w:ascii="仿宋" w:eastAsia="仿宋" w:hAnsi="仿宋" w:hint="eastAsia"/>
          <w:sz w:val="24"/>
        </w:rPr>
        <w:t>以</w:t>
      </w:r>
      <w:r>
        <w:rPr>
          <w:rFonts w:ascii="仿宋" w:eastAsia="仿宋" w:hAnsi="仿宋" w:hint="eastAsia"/>
          <w:sz w:val="24"/>
          <w:u w:val="single"/>
        </w:rPr>
        <w:t xml:space="preserve">   （政府采购方式）  </w:t>
      </w:r>
      <w:r>
        <w:rPr>
          <w:rFonts w:ascii="仿宋" w:eastAsia="仿宋" w:hAnsi="仿宋" w:hint="eastAsia"/>
          <w:sz w:val="24"/>
        </w:rPr>
        <w:t>对</w:t>
      </w:r>
      <w:r>
        <w:rPr>
          <w:rFonts w:ascii="仿宋" w:eastAsia="仿宋" w:hAnsi="仿宋" w:hint="eastAsia"/>
          <w:sz w:val="24"/>
          <w:u w:val="single"/>
        </w:rPr>
        <w:t xml:space="preserve">   （同前页项目名称）   </w:t>
      </w:r>
      <w:r>
        <w:rPr>
          <w:rFonts w:ascii="仿宋" w:eastAsia="仿宋" w:hAnsi="仿宋" w:hint="eastAsia"/>
          <w:sz w:val="24"/>
        </w:rPr>
        <w:t>项目进行了采购。经</w:t>
      </w:r>
      <w:r>
        <w:rPr>
          <w:rFonts w:ascii="仿宋" w:eastAsia="仿宋" w:hAnsi="仿宋" w:hint="eastAsia"/>
          <w:sz w:val="24"/>
          <w:u w:val="single"/>
        </w:rPr>
        <w:t xml:space="preserve">   （相关评定主体名称）   </w:t>
      </w:r>
      <w:r>
        <w:rPr>
          <w:rFonts w:ascii="仿宋" w:eastAsia="仿宋" w:hAnsi="仿宋" w:hint="eastAsia"/>
          <w:sz w:val="24"/>
        </w:rPr>
        <w:t>评定，</w:t>
      </w:r>
      <w:r>
        <w:rPr>
          <w:rFonts w:ascii="仿宋" w:eastAsia="仿宋" w:hAnsi="仿宋" w:hint="eastAsia"/>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hint="eastAsia"/>
          <w:sz w:val="24"/>
          <w:u w:val="single"/>
        </w:rPr>
        <w:t xml:space="preserve">   （采购人）   </w:t>
      </w:r>
      <w:r>
        <w:rPr>
          <w:rFonts w:ascii="仿宋" w:eastAsia="仿宋" w:hAnsi="仿宋" w:hint="eastAsia"/>
          <w:sz w:val="24"/>
          <w:lang w:val="zh-CN"/>
        </w:rPr>
        <w:t>(以下简称：甲方)和</w:t>
      </w:r>
      <w:r>
        <w:rPr>
          <w:rFonts w:ascii="仿宋" w:eastAsia="仿宋" w:hAnsi="仿宋" w:hint="eastAsia"/>
          <w:sz w:val="24"/>
          <w:u w:val="single"/>
        </w:rPr>
        <w:t xml:space="preserve">   （中标供应商名称）   </w:t>
      </w:r>
      <w:r>
        <w:rPr>
          <w:rFonts w:ascii="仿宋" w:eastAsia="仿宋" w:hAnsi="仿宋" w:hint="eastAsia"/>
          <w:sz w:val="24"/>
          <w:lang w:val="zh-CN"/>
        </w:rPr>
        <w:t>(以下简称：乙方)协商一致，约定以下合同</w:t>
      </w:r>
      <w:r>
        <w:rPr>
          <w:rFonts w:ascii="仿宋" w:eastAsia="仿宋" w:hAnsi="仿宋" w:hint="eastAsia"/>
          <w:sz w:val="24"/>
        </w:rPr>
        <w:t>条款，以兹共同遵守、全面履行。</w:t>
      </w:r>
    </w:p>
    <w:p w:rsidR="004C24B5" w:rsidRDefault="00066918">
      <w:pPr>
        <w:spacing w:line="560" w:lineRule="exact"/>
        <w:ind w:firstLineChars="200" w:firstLine="482"/>
        <w:outlineLvl w:val="0"/>
        <w:rPr>
          <w:rFonts w:ascii="仿宋" w:eastAsia="仿宋" w:hAnsi="仿宋"/>
          <w:b/>
          <w:sz w:val="24"/>
        </w:rPr>
      </w:pPr>
      <w:bookmarkStart w:id="417" w:name="_Toc24059"/>
      <w:bookmarkStart w:id="418" w:name="_Toc3029"/>
      <w:bookmarkStart w:id="419" w:name="_Toc2232"/>
      <w:r>
        <w:rPr>
          <w:rFonts w:ascii="仿宋" w:eastAsia="仿宋" w:hAnsi="仿宋" w:hint="eastAsia"/>
          <w:b/>
          <w:sz w:val="24"/>
        </w:rPr>
        <w:t>1.1 合同组成部分</w:t>
      </w:r>
      <w:bookmarkEnd w:id="417"/>
      <w:bookmarkEnd w:id="418"/>
      <w:bookmarkEnd w:id="419"/>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1.1.1 本合同及其补充合同、变更协议；</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1.1.2 中标通知书；</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1.1.3 投标文件（含澄清或者说明文件）；</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1.1.4 招标文件（含澄清或者修改文件）；</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1.1.5 其他相关采购文件。</w:t>
      </w:r>
    </w:p>
    <w:p w:rsidR="004C24B5" w:rsidRDefault="00066918">
      <w:pPr>
        <w:spacing w:line="560" w:lineRule="exact"/>
        <w:ind w:firstLineChars="200" w:firstLine="482"/>
        <w:outlineLvl w:val="0"/>
        <w:rPr>
          <w:rFonts w:ascii="仿宋" w:eastAsia="仿宋" w:hAnsi="仿宋"/>
          <w:b/>
          <w:sz w:val="24"/>
        </w:rPr>
      </w:pPr>
      <w:bookmarkStart w:id="420" w:name="_Toc24300"/>
      <w:bookmarkStart w:id="421" w:name="_Toc21295"/>
      <w:bookmarkStart w:id="422" w:name="_Toc27126"/>
      <w:r>
        <w:rPr>
          <w:rFonts w:ascii="仿宋" w:eastAsia="仿宋" w:hAnsi="仿宋" w:hint="eastAsia"/>
          <w:b/>
          <w:sz w:val="24"/>
        </w:rPr>
        <w:t xml:space="preserve">1.2 </w:t>
      </w:r>
      <w:bookmarkEnd w:id="420"/>
      <w:bookmarkEnd w:id="421"/>
      <w:bookmarkEnd w:id="422"/>
      <w:r>
        <w:rPr>
          <w:rFonts w:ascii="仿宋" w:eastAsia="仿宋" w:hAnsi="仿宋" w:hint="eastAsia"/>
          <w:b/>
          <w:sz w:val="24"/>
        </w:rPr>
        <w:t>标的</w:t>
      </w:r>
    </w:p>
    <w:p w:rsidR="004C24B5" w:rsidRDefault="00066918">
      <w:pPr>
        <w:spacing w:line="560" w:lineRule="exact"/>
        <w:ind w:firstLineChars="200" w:firstLine="480"/>
        <w:rPr>
          <w:rFonts w:ascii="仿宋" w:eastAsia="仿宋" w:hAnsi="仿宋"/>
          <w:sz w:val="24"/>
          <w:u w:val="single"/>
        </w:rPr>
      </w:pPr>
      <w:r>
        <w:rPr>
          <w:rFonts w:ascii="仿宋" w:eastAsia="仿宋" w:hAnsi="仿宋" w:hint="eastAsia"/>
          <w:sz w:val="24"/>
        </w:rPr>
        <w:t>1.2.1 标的名称：；</w:t>
      </w:r>
    </w:p>
    <w:p w:rsidR="004C24B5" w:rsidRDefault="00066918">
      <w:pPr>
        <w:spacing w:line="560" w:lineRule="exact"/>
        <w:ind w:firstLineChars="200" w:firstLine="480"/>
        <w:rPr>
          <w:rFonts w:ascii="仿宋" w:eastAsia="仿宋" w:hAnsi="仿宋"/>
          <w:sz w:val="24"/>
          <w:u w:val="single"/>
        </w:rPr>
      </w:pPr>
      <w:r>
        <w:rPr>
          <w:rFonts w:ascii="仿宋" w:eastAsia="仿宋" w:hAnsi="仿宋" w:hint="eastAsia"/>
          <w:sz w:val="24"/>
        </w:rPr>
        <w:t>1.2.2 标的数量：；</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1.2.3 标的质量：</w:t>
      </w:r>
      <w:r>
        <w:rPr>
          <w:rFonts w:ascii="仿宋" w:eastAsia="仿宋" w:hAnsi="仿宋" w:hint="eastAsia"/>
          <w:sz w:val="24"/>
          <w:u w:val="single"/>
        </w:rPr>
        <w:t xml:space="preserve">　　　　　　　　　                      　      </w:t>
      </w:r>
      <w:r>
        <w:rPr>
          <w:rFonts w:ascii="仿宋" w:eastAsia="仿宋" w:hAnsi="仿宋" w:hint="eastAsia"/>
          <w:sz w:val="24"/>
        </w:rPr>
        <w:t>。</w:t>
      </w:r>
    </w:p>
    <w:p w:rsidR="004C24B5" w:rsidRDefault="00066918">
      <w:pPr>
        <w:spacing w:line="560" w:lineRule="exact"/>
        <w:ind w:firstLineChars="200" w:firstLine="482"/>
        <w:outlineLvl w:val="0"/>
        <w:rPr>
          <w:rFonts w:ascii="仿宋" w:eastAsia="仿宋" w:hAnsi="仿宋"/>
          <w:b/>
          <w:sz w:val="24"/>
        </w:rPr>
      </w:pPr>
      <w:bookmarkStart w:id="423" w:name="_Toc23292"/>
      <w:bookmarkStart w:id="424" w:name="_Toc21551"/>
      <w:bookmarkStart w:id="425" w:name="_Toc21631"/>
      <w:r>
        <w:rPr>
          <w:rFonts w:ascii="仿宋" w:eastAsia="仿宋" w:hAnsi="仿宋" w:hint="eastAsia"/>
          <w:b/>
          <w:sz w:val="24"/>
        </w:rPr>
        <w:t>1.3 价款</w:t>
      </w:r>
      <w:bookmarkEnd w:id="423"/>
      <w:bookmarkEnd w:id="424"/>
      <w:bookmarkEnd w:id="425"/>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本合同总价为：￥元（大写：元人民币）。</w:t>
      </w:r>
    </w:p>
    <w:p w:rsidR="004C24B5" w:rsidRDefault="00066918">
      <w:pPr>
        <w:spacing w:line="560" w:lineRule="exact"/>
        <w:ind w:firstLineChars="200" w:firstLine="480"/>
        <w:rPr>
          <w:rFonts w:ascii="仿宋" w:eastAsia="仿宋" w:hAnsi="仿宋"/>
          <w:sz w:val="24"/>
          <w:u w:val="single"/>
        </w:rPr>
      </w:pPr>
      <w:r>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4C24B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C24B5" w:rsidRDefault="00066918">
            <w:pPr>
              <w:pStyle w:val="17"/>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4C24B5" w:rsidRDefault="00066918">
            <w:pPr>
              <w:pStyle w:val="17"/>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C24B5" w:rsidRDefault="00066918">
            <w:pPr>
              <w:pStyle w:val="17"/>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4C24B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r>
      <w:tr w:rsidR="004C24B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r>
      <w:tr w:rsidR="004C24B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r>
      <w:tr w:rsidR="004C24B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r>
      <w:tr w:rsidR="004C24B5">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C24B5" w:rsidRDefault="00066918">
            <w:pPr>
              <w:pStyle w:val="17"/>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C24B5" w:rsidRDefault="004C24B5">
            <w:pPr>
              <w:pStyle w:val="17"/>
              <w:spacing w:line="560" w:lineRule="exact"/>
              <w:ind w:firstLine="200"/>
              <w:jc w:val="center"/>
              <w:rPr>
                <w:rFonts w:ascii="仿宋" w:eastAsia="仿宋" w:hAnsi="仿宋"/>
                <w:sz w:val="24"/>
                <w:szCs w:val="24"/>
              </w:rPr>
            </w:pPr>
          </w:p>
        </w:tc>
      </w:tr>
    </w:tbl>
    <w:p w:rsidR="004C24B5" w:rsidRDefault="00066918">
      <w:pPr>
        <w:spacing w:line="560" w:lineRule="exact"/>
        <w:ind w:firstLineChars="200" w:firstLine="482"/>
        <w:outlineLvl w:val="0"/>
        <w:rPr>
          <w:rFonts w:ascii="仿宋" w:eastAsia="仿宋" w:hAnsi="仿宋"/>
          <w:b/>
          <w:sz w:val="24"/>
        </w:rPr>
      </w:pPr>
      <w:bookmarkStart w:id="426" w:name="_Toc10340"/>
      <w:bookmarkStart w:id="427" w:name="_Toc22618"/>
      <w:bookmarkStart w:id="428" w:name="_Toc1814"/>
      <w:r>
        <w:rPr>
          <w:rFonts w:ascii="仿宋" w:eastAsia="仿宋" w:hAnsi="仿宋" w:hint="eastAsia"/>
          <w:b/>
          <w:sz w:val="24"/>
        </w:rPr>
        <w:t>1.4 付款</w:t>
      </w:r>
      <w:bookmarkEnd w:id="426"/>
      <w:bookmarkEnd w:id="427"/>
      <w:bookmarkEnd w:id="428"/>
      <w:r>
        <w:rPr>
          <w:rFonts w:ascii="仿宋" w:eastAsia="仿宋" w:hAnsi="仿宋" w:hint="eastAsia"/>
          <w:b/>
          <w:sz w:val="24"/>
        </w:rPr>
        <w:t>方式、时间和条件</w:t>
      </w:r>
    </w:p>
    <w:p w:rsidR="004C24B5" w:rsidRDefault="00066918">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hint="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rsidR="004C24B5" w:rsidRDefault="00066918">
      <w:pPr>
        <w:wordWrap w:val="0"/>
        <w:spacing w:line="560" w:lineRule="exact"/>
        <w:ind w:firstLineChars="200" w:firstLine="480"/>
        <w:rPr>
          <w:rFonts w:ascii="仿宋" w:eastAsia="仿宋" w:hAnsi="仿宋"/>
          <w:sz w:val="24"/>
        </w:rPr>
      </w:pPr>
      <w:r>
        <w:rPr>
          <w:rFonts w:ascii="仿宋" w:eastAsia="仿宋" w:hAnsi="仿宋" w:hint="eastAsia"/>
          <w:sz w:val="24"/>
        </w:rPr>
        <w:t>1.4.2甲方在政府采购合同中约定预付款，应在合同生效以及具备实施条件后7个工作日内支付。对中小企业预付款比例原则上不低于合同金额的40％，不高于合同金额的70%；项目分年安排预算的，每年预付款比例为项目年度计划支付资金额的40％。采购项目实施以人工投入为主的，可适当降低预付款比例，但不低于20%。乙方为大型企业的项目或者以人工投入为主且实行按月定期结算支付款项的项目，预付款可低于上诉比例或者不约定预付款。乙方可以线下申请：</w:t>
      </w:r>
      <w:r>
        <w:rPr>
          <w:rFonts w:ascii="仿宋" w:eastAsia="仿宋" w:hAnsi="仿宋" w:cs="微软雅黑" w:hint="eastAsia"/>
          <w:kern w:val="0"/>
          <w:sz w:val="24"/>
          <w:lang w:val="zh-CN"/>
        </w:rPr>
        <w:t>根据滨江区门户网站公示的杭州市滨江区政采贷合作银行及联系人信息表（</w:t>
      </w:r>
      <w:hyperlink r:id="rId18" w:history="1">
        <w:r>
          <w:rPr>
            <w:rFonts w:ascii="仿宋" w:eastAsia="仿宋" w:hAnsi="仿宋" w:cs="微软雅黑"/>
            <w:snapToGrid w:val="0"/>
            <w:kern w:val="0"/>
            <w:sz w:val="24"/>
            <w:lang w:val="zh-CN"/>
          </w:rPr>
          <w:t>http://www.hhtz.gov.cn/art/2022/1/11/art_1487037_59039349.html</w:t>
        </w:r>
      </w:hyperlink>
      <w:r>
        <w:rPr>
          <w:rFonts w:ascii="仿宋" w:eastAsia="仿宋" w:hAnsi="仿宋" w:cs="微软雅黑"/>
          <w:kern w:val="0"/>
          <w:sz w:val="24"/>
          <w:lang w:val="zh-CN"/>
        </w:rPr>
        <w:t>）获取联系方式，选择银行进行对接申请</w:t>
      </w:r>
      <w:r>
        <w:rPr>
          <w:rFonts w:ascii="仿宋" w:eastAsia="仿宋" w:hAnsi="仿宋" w:hint="eastAsia"/>
          <w:sz w:val="24"/>
        </w:rPr>
        <w:t>预付款保函</w:t>
      </w:r>
      <w:r>
        <w:rPr>
          <w:rFonts w:ascii="仿宋" w:eastAsia="仿宋" w:hAnsi="仿宋" w:cs="微软雅黑"/>
          <w:kern w:val="0"/>
          <w:sz w:val="24"/>
          <w:lang w:val="zh-CN"/>
        </w:rPr>
        <w:t>。也可以线上申请：</w:t>
      </w:r>
      <w:r>
        <w:rPr>
          <w:rFonts w:ascii="仿宋" w:eastAsia="仿宋" w:hAnsi="仿宋" w:hint="eastAsia"/>
          <w:sz w:val="24"/>
        </w:rPr>
        <w:t>登录政采云前台大厅选择金融服务 - 【保函保险服务】出具预付款保函，具体步骤：选择产品—填写供应商信息—选择中标项目—确认信息—等待保险/保函受理—确认保单—支付保费—成功出单。政采云金融专线400-903-9583。</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4C24B5" w:rsidRDefault="00066918">
      <w:pPr>
        <w:spacing w:line="560" w:lineRule="exact"/>
        <w:ind w:firstLineChars="200" w:firstLine="480"/>
        <w:outlineLvl w:val="0"/>
        <w:rPr>
          <w:rFonts w:ascii="仿宋" w:eastAsia="仿宋" w:hAnsi="仿宋"/>
          <w:sz w:val="24"/>
        </w:rPr>
      </w:pPr>
      <w:r>
        <w:rPr>
          <w:rFonts w:ascii="仿宋" w:eastAsia="仿宋" w:hAnsi="仿宋" w:hint="eastAsia"/>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4C24B5" w:rsidRDefault="00066918">
      <w:pPr>
        <w:spacing w:line="560" w:lineRule="exact"/>
        <w:ind w:firstLineChars="200" w:firstLine="480"/>
        <w:outlineLvl w:val="0"/>
        <w:rPr>
          <w:rFonts w:ascii="仿宋" w:eastAsia="仿宋" w:hAnsi="仿宋"/>
          <w:sz w:val="24"/>
        </w:rPr>
      </w:pPr>
      <w:r>
        <w:rPr>
          <w:rFonts w:ascii="仿宋" w:eastAsia="仿宋" w:hAnsi="仿宋"/>
          <w:sz w:val="24"/>
        </w:rPr>
        <w:t>1.4.5</w:t>
      </w:r>
      <w:r>
        <w:rPr>
          <w:rFonts w:ascii="仿宋" w:eastAsia="仿宋" w:hAnsi="仿宋" w:hint="eastAsia"/>
          <w:sz w:val="24"/>
        </w:rPr>
        <w:t>乙方</w:t>
      </w:r>
      <w:r>
        <w:rPr>
          <w:rFonts w:ascii="仿宋" w:eastAsia="仿宋" w:hAnsi="仿宋"/>
          <w:sz w:val="24"/>
        </w:rPr>
        <w:t>可以登录：http://czj.hangzhou.gov.cn/zfcg（杭州市政府采购网），</w:t>
      </w:r>
      <w:r>
        <w:rPr>
          <w:rFonts w:ascii="仿宋" w:eastAsia="仿宋" w:hAnsi="仿宋"/>
          <w:sz w:val="24"/>
        </w:rPr>
        <w:lastRenderedPageBreak/>
        <w:t>在线发起付款申请和提交发票，并可以在线查询支付信息。具体操作指南可以查询该网站文件《杭州市财政局关于进一步加强政府采购信息公开优化营商环境的通知》（</w:t>
      </w:r>
      <w:r>
        <w:rPr>
          <w:rFonts w:ascii="仿宋" w:eastAsia="仿宋" w:hAnsi="仿宋" w:hint="eastAsia"/>
          <w:sz w:val="24"/>
        </w:rPr>
        <w:t>杭财采监〔</w:t>
      </w:r>
      <w:r>
        <w:rPr>
          <w:rFonts w:ascii="仿宋" w:eastAsia="仿宋" w:hAnsi="仿宋"/>
          <w:sz w:val="24"/>
        </w:rPr>
        <w:t>2021〕17号）。</w:t>
      </w:r>
    </w:p>
    <w:p w:rsidR="004C24B5" w:rsidRDefault="00066918">
      <w:pPr>
        <w:spacing w:line="560" w:lineRule="exact"/>
        <w:ind w:firstLineChars="200" w:firstLine="482"/>
        <w:outlineLvl w:val="0"/>
        <w:rPr>
          <w:rFonts w:ascii="仿宋" w:eastAsia="仿宋" w:hAnsi="仿宋"/>
          <w:b/>
          <w:sz w:val="24"/>
        </w:rPr>
      </w:pPr>
      <w:bookmarkStart w:id="429" w:name="_Toc11108"/>
      <w:bookmarkStart w:id="430" w:name="_Toc31421"/>
      <w:bookmarkStart w:id="431" w:name="_Toc3625"/>
      <w:bookmarkStart w:id="432" w:name="_Toc8772"/>
      <w:bookmarkStart w:id="433" w:name="_Toc4760"/>
      <w:r>
        <w:rPr>
          <w:rFonts w:ascii="仿宋" w:eastAsia="仿宋" w:hAnsi="仿宋"/>
          <w:b/>
          <w:sz w:val="24"/>
        </w:rPr>
        <w:t>1.5 履行期限</w:t>
      </w:r>
      <w:r>
        <w:rPr>
          <w:rFonts w:ascii="仿宋" w:eastAsia="仿宋" w:hAnsi="仿宋" w:hint="eastAsia"/>
          <w:b/>
          <w:sz w:val="24"/>
        </w:rPr>
        <w:t>、地点和方式</w:t>
      </w:r>
      <w:bookmarkEnd w:id="429"/>
      <w:bookmarkEnd w:id="430"/>
      <w:bookmarkEnd w:id="431"/>
      <w:bookmarkEnd w:id="432"/>
      <w:bookmarkEnd w:id="433"/>
    </w:p>
    <w:p w:rsidR="004C24B5" w:rsidRDefault="00066918">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rsidR="004C24B5" w:rsidRDefault="00066918">
      <w:pPr>
        <w:spacing w:line="560" w:lineRule="exact"/>
        <w:ind w:firstLineChars="200" w:firstLine="482"/>
        <w:outlineLvl w:val="0"/>
        <w:rPr>
          <w:rFonts w:ascii="仿宋" w:eastAsia="仿宋" w:hAnsi="仿宋"/>
          <w:b/>
          <w:sz w:val="24"/>
        </w:rPr>
      </w:pPr>
      <w:bookmarkStart w:id="434" w:name="_Toc21423"/>
      <w:bookmarkStart w:id="435" w:name="_Toc27250"/>
      <w:bookmarkStart w:id="436" w:name="_Toc19554"/>
      <w:r>
        <w:rPr>
          <w:rFonts w:ascii="仿宋" w:eastAsia="仿宋" w:hAnsi="仿宋" w:hint="eastAsia"/>
          <w:b/>
          <w:sz w:val="24"/>
        </w:rPr>
        <w:t>1.6 违约责任</w:t>
      </w:r>
      <w:bookmarkEnd w:id="434"/>
      <w:bookmarkEnd w:id="435"/>
      <w:bookmarkEnd w:id="436"/>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1.6.1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 xml:space="preserve">  0.05  </w:t>
      </w:r>
      <w:r>
        <w:rPr>
          <w:rFonts w:ascii="仿宋" w:eastAsia="仿宋" w:hAnsi="仿宋" w:hint="eastAsia"/>
          <w:sz w:val="24"/>
        </w:rPr>
        <w:t>%计算，最高限额为本合同总价的</w:t>
      </w:r>
      <w:r>
        <w:rPr>
          <w:rFonts w:ascii="仿宋" w:eastAsia="仿宋" w:hAnsi="仿宋" w:hint="eastAsia"/>
          <w:sz w:val="24"/>
          <w:u w:val="single"/>
        </w:rPr>
        <w:t xml:space="preserve"> 20  </w:t>
      </w:r>
      <w:r>
        <w:rPr>
          <w:rFonts w:ascii="仿宋" w:eastAsia="仿宋" w:hAnsi="仿宋" w:hint="eastAsia"/>
          <w:sz w:val="24"/>
        </w:rPr>
        <w:t>%；迟延交付货物的违约金计算数额达到前述最高限额之日起，甲方有权在要求乙方支付违约金的同时，书面通知乙方解除本合同；</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1.6.2 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 xml:space="preserve">  0.05  </w:t>
      </w:r>
      <w:r>
        <w:rPr>
          <w:rFonts w:ascii="仿宋" w:eastAsia="仿宋" w:hAnsi="仿宋" w:hint="eastAsia"/>
          <w:sz w:val="24"/>
        </w:rPr>
        <w:t>%计算，最高限额为本合同总价的</w:t>
      </w:r>
      <w:r>
        <w:rPr>
          <w:rFonts w:ascii="仿宋" w:eastAsia="仿宋" w:hAnsi="仿宋" w:hint="eastAsia"/>
          <w:sz w:val="24"/>
          <w:u w:val="single"/>
        </w:rPr>
        <w:t xml:space="preserve">  20   </w:t>
      </w:r>
      <w:r>
        <w:rPr>
          <w:rFonts w:ascii="仿宋" w:eastAsia="仿宋" w:hAnsi="仿宋" w:hint="eastAsia"/>
          <w:sz w:val="24"/>
        </w:rPr>
        <w:t>%；迟延付款的违约金计算数额达到前述最高限额之日起，乙方有权在要求甲方支付违约金的同时，书面通知甲方解除本合同；</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1.6.4 任何一方按照前述约定要求违约方支付违约金的同时，仍有权要求违约方继续履行合同、采取补救措施，并有权按照己方实际损失情况要求违约方赔偿损失；任何</w:t>
      </w:r>
      <w:r>
        <w:rPr>
          <w:rFonts w:ascii="仿宋" w:eastAsia="仿宋" w:hAnsi="仿宋" w:hint="eastAsia"/>
          <w:sz w:val="24"/>
        </w:rPr>
        <w:lastRenderedPageBreak/>
        <w:t>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4C24B5" w:rsidRDefault="00066918">
      <w:pPr>
        <w:spacing w:line="560" w:lineRule="exact"/>
        <w:ind w:leftChars="-200" w:left="-420" w:rightChars="-200" w:right="-420" w:firstLineChars="400" w:firstLine="960"/>
        <w:rPr>
          <w:rFonts w:ascii="仿宋" w:eastAsia="仿宋" w:hAnsi="仿宋"/>
          <w:sz w:val="24"/>
        </w:rPr>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4C24B5" w:rsidRDefault="00066918">
      <w:pPr>
        <w:spacing w:line="560" w:lineRule="exact"/>
        <w:ind w:firstLineChars="200" w:firstLine="482"/>
        <w:outlineLvl w:val="0"/>
        <w:rPr>
          <w:rFonts w:ascii="仿宋" w:eastAsia="仿宋" w:hAnsi="仿宋"/>
          <w:b/>
          <w:sz w:val="24"/>
        </w:rPr>
      </w:pPr>
      <w:bookmarkStart w:id="437" w:name="_Toc15583"/>
      <w:bookmarkStart w:id="438" w:name="_Toc28375"/>
      <w:bookmarkStart w:id="439" w:name="_Toc16021"/>
      <w:r>
        <w:rPr>
          <w:rFonts w:ascii="仿宋" w:eastAsia="仿宋" w:hAnsi="仿宋" w:hint="eastAsia"/>
          <w:b/>
          <w:sz w:val="24"/>
        </w:rPr>
        <w:t>1.7 合同争议的解决</w:t>
      </w:r>
      <w:bookmarkEnd w:id="437"/>
      <w:bookmarkEnd w:id="438"/>
      <w:bookmarkEnd w:id="439"/>
    </w:p>
    <w:p w:rsidR="004C24B5" w:rsidRDefault="00066918">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4C24B5" w:rsidRDefault="00066918">
      <w:pPr>
        <w:spacing w:line="560" w:lineRule="exact"/>
        <w:ind w:leftChars="-200" w:left="-420" w:rightChars="-200" w:right="-420" w:firstLineChars="350" w:firstLine="840"/>
        <w:rPr>
          <w:rFonts w:ascii="仿宋" w:eastAsia="仿宋" w:hAnsi="仿宋"/>
          <w:sz w:val="24"/>
        </w:rPr>
      </w:pPr>
      <w:r>
        <w:rPr>
          <w:rFonts w:ascii="仿宋" w:eastAsia="仿宋" w:hAnsi="仿宋" w:hint="eastAsia"/>
          <w:sz w:val="24"/>
        </w:rPr>
        <w:t>1.7.1 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4C24B5" w:rsidRDefault="00066918">
      <w:pPr>
        <w:spacing w:line="560" w:lineRule="exact"/>
        <w:ind w:leftChars="-200" w:left="-420" w:rightChars="-200" w:right="-420" w:firstLineChars="350" w:firstLine="840"/>
        <w:rPr>
          <w:rFonts w:ascii="仿宋" w:eastAsia="仿宋" w:hAnsi="仿宋"/>
          <w:sz w:val="24"/>
        </w:rPr>
      </w:pPr>
      <w:r>
        <w:rPr>
          <w:rFonts w:ascii="仿宋" w:eastAsia="仿宋" w:hAnsi="仿宋" w:hint="eastAsia"/>
          <w:sz w:val="24"/>
        </w:rPr>
        <w:t>1.7.2 向</w:t>
      </w:r>
      <w:r>
        <w:rPr>
          <w:rFonts w:ascii="仿宋" w:eastAsia="仿宋" w:hAnsi="仿宋" w:hint="eastAsia"/>
          <w:b/>
          <w:i/>
          <w:sz w:val="24"/>
          <w:u w:val="single"/>
        </w:rPr>
        <w:t>合同专用条款</w:t>
      </w:r>
      <w:r>
        <w:rPr>
          <w:rFonts w:ascii="仿宋" w:eastAsia="仿宋" w:hAnsi="仿宋" w:hint="eastAsia"/>
          <w:sz w:val="24"/>
        </w:rPr>
        <w:t>人民法院起诉。</w:t>
      </w:r>
    </w:p>
    <w:p w:rsidR="004C24B5" w:rsidRDefault="00066918">
      <w:pPr>
        <w:spacing w:line="560" w:lineRule="exact"/>
        <w:ind w:firstLineChars="200" w:firstLine="482"/>
        <w:outlineLvl w:val="0"/>
        <w:rPr>
          <w:rFonts w:ascii="仿宋" w:eastAsia="仿宋" w:hAnsi="仿宋"/>
          <w:b/>
          <w:sz w:val="24"/>
        </w:rPr>
      </w:pPr>
      <w:bookmarkStart w:id="440" w:name="_Toc15322"/>
      <w:bookmarkStart w:id="441" w:name="_Toc11173"/>
      <w:bookmarkStart w:id="442" w:name="_Toc7245"/>
      <w:r>
        <w:rPr>
          <w:rFonts w:ascii="仿宋" w:eastAsia="仿宋" w:hAnsi="仿宋" w:hint="eastAsia"/>
          <w:b/>
          <w:sz w:val="24"/>
        </w:rPr>
        <w:t>1.8 合同生效</w:t>
      </w:r>
      <w:bookmarkEnd w:id="440"/>
      <w:bookmarkEnd w:id="441"/>
      <w:bookmarkEnd w:id="442"/>
    </w:p>
    <w:p w:rsidR="004C24B5" w:rsidRDefault="00066918">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4C24B5" w:rsidRDefault="004C24B5">
      <w:pPr>
        <w:autoSpaceDE w:val="0"/>
        <w:autoSpaceDN w:val="0"/>
        <w:spacing w:line="560" w:lineRule="exact"/>
        <w:rPr>
          <w:rFonts w:ascii="仿宋" w:eastAsia="仿宋" w:hAnsi="仿宋"/>
          <w:sz w:val="24"/>
          <w:lang w:val="zh-CN"/>
        </w:rPr>
      </w:pP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 xml:space="preserve">：                             </w:t>
      </w:r>
      <w:r>
        <w:rPr>
          <w:rFonts w:ascii="仿宋" w:eastAsia="仿宋" w:hAnsi="仿宋" w:hint="eastAsia"/>
          <w:b/>
          <w:sz w:val="24"/>
          <w:lang w:val="zh-CN"/>
        </w:rPr>
        <w:t xml:space="preserve">      乙方</w:t>
      </w:r>
      <w:r>
        <w:rPr>
          <w:rFonts w:ascii="仿宋" w:eastAsia="仿宋" w:hAnsi="仿宋" w:hint="eastAsia"/>
          <w:sz w:val="24"/>
          <w:lang w:val="zh-CN"/>
        </w:rPr>
        <w:t>：</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                       统一社会信用代码或身份证号码：</w:t>
      </w:r>
    </w:p>
    <w:p w:rsidR="004C24B5" w:rsidRDefault="004C24B5">
      <w:pPr>
        <w:autoSpaceDE w:val="0"/>
        <w:autoSpaceDN w:val="0"/>
        <w:spacing w:line="560" w:lineRule="exact"/>
        <w:rPr>
          <w:rFonts w:ascii="仿宋" w:eastAsia="仿宋" w:hAnsi="仿宋"/>
          <w:sz w:val="24"/>
          <w:lang w:val="zh-CN"/>
        </w:rPr>
      </w:pP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住所：                                   住所：</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                             法定代表人或</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 xml:space="preserve">授权代表（签字）：                       授权代表（签字）: </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                                 联系人：</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lastRenderedPageBreak/>
        <w:t>约定送达地址：                           约定送达地址：</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                               邮政编码：</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 xml:space="preserve">电话:                                    电话: </w:t>
      </w:r>
    </w:p>
    <w:p w:rsidR="004C24B5" w:rsidRDefault="00066918">
      <w:pPr>
        <w:autoSpaceDE w:val="0"/>
        <w:autoSpaceDN w:val="0"/>
        <w:spacing w:line="560" w:lineRule="exact"/>
        <w:rPr>
          <w:rFonts w:ascii="仿宋" w:eastAsia="仿宋" w:hAnsi="仿宋"/>
          <w:sz w:val="24"/>
          <w:lang w:val="zh-CN"/>
        </w:rPr>
      </w:pPr>
      <w:r>
        <w:rPr>
          <w:rFonts w:ascii="仿宋" w:eastAsia="仿宋" w:hAnsi="仿宋" w:hint="eastAsia"/>
          <w:sz w:val="24"/>
          <w:lang w:val="zh-CN"/>
        </w:rPr>
        <w:t>传真:                                    传真:</w:t>
      </w:r>
    </w:p>
    <w:p w:rsidR="004C24B5" w:rsidRDefault="00066918">
      <w:pPr>
        <w:autoSpaceDE w:val="0"/>
        <w:autoSpaceDN w:val="0"/>
        <w:spacing w:line="560" w:lineRule="exact"/>
        <w:rPr>
          <w:rFonts w:ascii="仿宋" w:eastAsia="仿宋" w:hAnsi="仿宋"/>
          <w:sz w:val="24"/>
        </w:rPr>
      </w:pPr>
      <w:r>
        <w:rPr>
          <w:rFonts w:ascii="仿宋" w:eastAsia="仿宋" w:hAnsi="仿宋" w:hint="eastAsia"/>
          <w:sz w:val="24"/>
          <w:lang w:val="zh-CN"/>
        </w:rPr>
        <w:t>电子邮箱：                               电子邮箱：</w:t>
      </w:r>
    </w:p>
    <w:p w:rsidR="004C24B5" w:rsidRDefault="00066918">
      <w:pPr>
        <w:autoSpaceDE w:val="0"/>
        <w:autoSpaceDN w:val="0"/>
        <w:spacing w:line="560" w:lineRule="exact"/>
        <w:rPr>
          <w:rFonts w:ascii="仿宋" w:eastAsia="仿宋" w:hAnsi="仿宋"/>
          <w:sz w:val="24"/>
        </w:rPr>
      </w:pPr>
      <w:r>
        <w:rPr>
          <w:rFonts w:ascii="仿宋" w:eastAsia="仿宋" w:hAnsi="仿宋" w:hint="eastAsia"/>
          <w:sz w:val="24"/>
        </w:rPr>
        <w:t xml:space="preserve">开户银行：                               开户银行： </w:t>
      </w:r>
    </w:p>
    <w:p w:rsidR="004C24B5" w:rsidRDefault="00066918">
      <w:pPr>
        <w:autoSpaceDE w:val="0"/>
        <w:autoSpaceDN w:val="0"/>
        <w:spacing w:line="560" w:lineRule="exact"/>
        <w:rPr>
          <w:rFonts w:ascii="仿宋" w:eastAsia="仿宋" w:hAnsi="仿宋"/>
          <w:sz w:val="24"/>
        </w:rPr>
      </w:pPr>
      <w:r>
        <w:rPr>
          <w:rFonts w:ascii="仿宋" w:eastAsia="仿宋" w:hAnsi="仿宋" w:hint="eastAsia"/>
          <w:sz w:val="24"/>
        </w:rPr>
        <w:t xml:space="preserve">开户名称：                               开户名称： </w:t>
      </w:r>
    </w:p>
    <w:p w:rsidR="004C24B5" w:rsidRDefault="00066918">
      <w:pPr>
        <w:autoSpaceDE w:val="0"/>
        <w:autoSpaceDN w:val="0"/>
        <w:spacing w:line="560" w:lineRule="exact"/>
        <w:rPr>
          <w:rFonts w:ascii="仿宋" w:eastAsia="仿宋" w:hAnsi="仿宋"/>
          <w:sz w:val="24"/>
        </w:rPr>
      </w:pPr>
      <w:r>
        <w:rPr>
          <w:rFonts w:ascii="仿宋" w:eastAsia="仿宋" w:hAnsi="仿宋" w:hint="eastAsia"/>
          <w:sz w:val="24"/>
        </w:rPr>
        <w:t>开户账号：开户账号：</w:t>
      </w:r>
    </w:p>
    <w:p w:rsidR="004C24B5" w:rsidRDefault="004C24B5">
      <w:pPr>
        <w:widowControl/>
        <w:spacing w:line="560" w:lineRule="exact"/>
        <w:jc w:val="left"/>
        <w:rPr>
          <w:rFonts w:ascii="仿宋" w:eastAsia="仿宋" w:hAnsi="仿宋"/>
          <w:b/>
          <w:sz w:val="24"/>
        </w:rPr>
      </w:pPr>
      <w:bookmarkStart w:id="443" w:name="_Toc331685783"/>
    </w:p>
    <w:p w:rsidR="004C24B5" w:rsidRDefault="00066918">
      <w:pPr>
        <w:pStyle w:val="1c"/>
        <w:spacing w:line="560" w:lineRule="exact"/>
        <w:ind w:firstLine="482"/>
        <w:jc w:val="center"/>
        <w:rPr>
          <w:rFonts w:ascii="仿宋" w:eastAsia="仿宋" w:hAnsi="仿宋"/>
          <w:b/>
          <w:szCs w:val="24"/>
        </w:rPr>
      </w:pPr>
      <w:r>
        <w:rPr>
          <w:rFonts w:ascii="仿宋" w:eastAsia="仿宋" w:hAnsi="仿宋" w:hint="eastAsia"/>
          <w:b/>
          <w:szCs w:val="24"/>
        </w:rPr>
        <w:t>第二部分 合同一般条款</w:t>
      </w:r>
      <w:bookmarkEnd w:id="443"/>
    </w:p>
    <w:p w:rsidR="004C24B5" w:rsidRDefault="00066918">
      <w:pPr>
        <w:spacing w:line="560" w:lineRule="exact"/>
        <w:ind w:firstLineChars="200" w:firstLine="482"/>
        <w:outlineLvl w:val="0"/>
        <w:rPr>
          <w:rFonts w:ascii="仿宋" w:eastAsia="仿宋" w:hAnsi="仿宋"/>
          <w:b/>
          <w:sz w:val="24"/>
        </w:rPr>
      </w:pPr>
      <w:bookmarkStart w:id="444" w:name="_Toc16917"/>
      <w:bookmarkStart w:id="445" w:name="_Ref467379109"/>
      <w:bookmarkStart w:id="446" w:name="_Toc259093669"/>
      <w:bookmarkStart w:id="447" w:name="_Ref467379195"/>
      <w:bookmarkStart w:id="448" w:name="_Ref467378499"/>
      <w:bookmarkStart w:id="449" w:name="_Ref467379094"/>
      <w:bookmarkStart w:id="450" w:name="_Ref467378404"/>
      <w:bookmarkStart w:id="451" w:name="_Ref467379205"/>
      <w:bookmarkStart w:id="452" w:name="_Ref467379225"/>
      <w:bookmarkStart w:id="453" w:name="_Toc19614"/>
      <w:bookmarkStart w:id="454" w:name="_Toc487900349"/>
      <w:bookmarkStart w:id="455" w:name="_Ref467379214"/>
      <w:bookmarkStart w:id="456" w:name="_Toc279701240"/>
      <w:bookmarkStart w:id="457" w:name="_Toc28763"/>
      <w:bookmarkStart w:id="458" w:name="_Ref467378463"/>
      <w:bookmarkStart w:id="459" w:name="_Ref467379101"/>
      <w:r>
        <w:rPr>
          <w:rFonts w:ascii="仿宋" w:eastAsia="仿宋" w:hAnsi="仿宋" w:hint="eastAsia"/>
          <w:b/>
          <w:sz w:val="24"/>
        </w:rPr>
        <w:t>2.1 定义</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2.1.1 “合同”系指采购人和中标供应商签订的载明双方当事人所达成的协议，并包括所有的附件、附录和构成合同的其他文件；</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2.1.2 “合同价”系指根据合同约定，中标供应商在完全履行合同义务后，采购人应支付给中标供应商的价格；</w:t>
      </w:r>
    </w:p>
    <w:p w:rsidR="004C24B5" w:rsidRDefault="00066918">
      <w:pPr>
        <w:spacing w:line="560" w:lineRule="exact"/>
        <w:ind w:firstLineChars="200" w:firstLine="480"/>
        <w:rPr>
          <w:rFonts w:ascii="仿宋" w:eastAsia="仿宋" w:hAnsi="仿宋"/>
          <w:sz w:val="24"/>
        </w:rPr>
      </w:pPr>
      <w:bookmarkStart w:id="460" w:name="_Ref467378840"/>
      <w:r>
        <w:rPr>
          <w:rFonts w:ascii="仿宋" w:eastAsia="仿宋" w:hAnsi="仿宋"/>
          <w:sz w:val="24"/>
        </w:rPr>
        <w:t>2.1.3 “</w:t>
      </w:r>
      <w:r>
        <w:rPr>
          <w:rFonts w:ascii="仿宋" w:eastAsia="仿宋" w:hAnsi="仿宋" w:hint="eastAsia"/>
          <w:sz w:val="24"/>
        </w:rPr>
        <w:t>服务</w:t>
      </w:r>
      <w:r>
        <w:rPr>
          <w:rFonts w:ascii="仿宋" w:eastAsia="仿宋" w:hAnsi="仿宋"/>
          <w:sz w:val="24"/>
        </w:rPr>
        <w:t>”系指</w:t>
      </w:r>
      <w:r>
        <w:rPr>
          <w:rFonts w:ascii="仿宋" w:eastAsia="仿宋" w:hAnsi="仿宋" w:hint="eastAsia"/>
          <w:sz w:val="24"/>
        </w:rPr>
        <w:t>中标供应商</w:t>
      </w:r>
      <w:r>
        <w:rPr>
          <w:rFonts w:ascii="仿宋" w:eastAsia="仿宋" w:hAnsi="仿宋"/>
          <w:sz w:val="24"/>
        </w:rPr>
        <w:t>根据合同约定应向采购人</w:t>
      </w:r>
      <w:r>
        <w:rPr>
          <w:rFonts w:ascii="仿宋" w:eastAsia="仿宋" w:hAnsi="仿宋" w:hint="eastAsia"/>
          <w:sz w:val="24"/>
        </w:rPr>
        <w:t>履行</w:t>
      </w:r>
      <w:r>
        <w:rPr>
          <w:rFonts w:ascii="仿宋" w:eastAsia="仿宋" w:hAnsi="仿宋"/>
          <w:sz w:val="24"/>
        </w:rPr>
        <w:t>的</w:t>
      </w:r>
      <w:r>
        <w:rPr>
          <w:rFonts w:ascii="仿宋" w:eastAsia="仿宋" w:hAnsi="仿宋" w:hint="eastAsia"/>
          <w:sz w:val="24"/>
        </w:rPr>
        <w:t>除货物和工程以外的其他政府采购对象，包括采购人自身需要的服务和向社会公众提供的公共服务；</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2.1.4 “甲方”系指与中标供应商签署合同的采购人</w:t>
      </w:r>
      <w:bookmarkEnd w:id="460"/>
      <w:r>
        <w:rPr>
          <w:rFonts w:ascii="仿宋" w:eastAsia="仿宋" w:hAnsi="仿宋" w:hint="eastAsia"/>
          <w:sz w:val="24"/>
        </w:rPr>
        <w:t>；采购人委托采购代理机构代表其与乙方签订合同的，采购人的授权委托书作为合同附件；</w:t>
      </w:r>
    </w:p>
    <w:p w:rsidR="004C24B5" w:rsidRDefault="00066918">
      <w:pPr>
        <w:spacing w:line="560" w:lineRule="exact"/>
        <w:ind w:firstLineChars="200" w:firstLine="480"/>
        <w:rPr>
          <w:rFonts w:ascii="仿宋" w:eastAsia="仿宋" w:hAnsi="仿宋"/>
          <w:sz w:val="24"/>
        </w:rPr>
      </w:pPr>
      <w:bookmarkStart w:id="461" w:name="_Ref467379400"/>
      <w:r>
        <w:rPr>
          <w:rFonts w:ascii="仿宋" w:eastAsia="仿宋" w:hAnsi="仿宋" w:hint="eastAsia"/>
          <w:sz w:val="24"/>
        </w:rPr>
        <w:t>2.1.5 “乙方”系指根据合同约定交付货物的中标供应商</w:t>
      </w:r>
      <w:bookmarkEnd w:id="461"/>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4C24B5" w:rsidRDefault="00066918">
      <w:pPr>
        <w:spacing w:line="560" w:lineRule="exact"/>
        <w:ind w:firstLineChars="200" w:firstLine="480"/>
        <w:rPr>
          <w:rFonts w:ascii="仿宋" w:eastAsia="仿宋" w:hAnsi="仿宋"/>
          <w:sz w:val="24"/>
        </w:rPr>
      </w:pPr>
      <w:bookmarkStart w:id="462" w:name="_Ref467379436"/>
      <w:r>
        <w:rPr>
          <w:rFonts w:ascii="仿宋" w:eastAsia="仿宋" w:hAnsi="仿宋" w:hint="eastAsia"/>
          <w:sz w:val="24"/>
        </w:rPr>
        <w:t>2.1.6 “现场”系指合同约定货物将要运至或者安装的地点。</w:t>
      </w:r>
      <w:bookmarkEnd w:id="462"/>
    </w:p>
    <w:p w:rsidR="004C24B5" w:rsidRDefault="00066918">
      <w:pPr>
        <w:spacing w:line="560" w:lineRule="exact"/>
        <w:ind w:firstLineChars="200" w:firstLine="482"/>
        <w:outlineLvl w:val="0"/>
        <w:rPr>
          <w:rFonts w:ascii="仿宋" w:eastAsia="仿宋" w:hAnsi="仿宋"/>
          <w:b/>
          <w:sz w:val="24"/>
        </w:rPr>
      </w:pPr>
      <w:bookmarkStart w:id="463" w:name="_Toc279701241"/>
      <w:bookmarkStart w:id="464" w:name="_Toc13336"/>
      <w:bookmarkStart w:id="465" w:name="_Toc487900350"/>
      <w:bookmarkStart w:id="466" w:name="_Toc259093670"/>
      <w:bookmarkStart w:id="467" w:name="_Toc27635"/>
      <w:bookmarkStart w:id="468" w:name="_Toc32504"/>
      <w:r>
        <w:rPr>
          <w:rFonts w:ascii="仿宋" w:eastAsia="仿宋" w:hAnsi="仿宋" w:hint="eastAsia"/>
          <w:b/>
          <w:sz w:val="24"/>
        </w:rPr>
        <w:lastRenderedPageBreak/>
        <w:t>2.2 技术规范</w:t>
      </w:r>
      <w:bookmarkEnd w:id="463"/>
      <w:bookmarkEnd w:id="464"/>
      <w:bookmarkEnd w:id="465"/>
      <w:bookmarkEnd w:id="466"/>
      <w:bookmarkEnd w:id="467"/>
      <w:bookmarkEnd w:id="468"/>
    </w:p>
    <w:p w:rsidR="004C24B5" w:rsidRDefault="00066918">
      <w:pPr>
        <w:spacing w:line="560" w:lineRule="exact"/>
        <w:ind w:firstLineChars="200" w:firstLine="480"/>
        <w:rPr>
          <w:rFonts w:ascii="仿宋" w:eastAsia="仿宋" w:hAnsi="仿宋"/>
          <w:sz w:val="24"/>
        </w:rPr>
      </w:pPr>
      <w:bookmarkStart w:id="469" w:name="_Toc31634"/>
      <w:bookmarkStart w:id="470" w:name="_Toc487900351"/>
      <w:bookmarkStart w:id="471" w:name="_Toc279701242"/>
      <w:bookmarkStart w:id="472" w:name="_Toc259093671"/>
      <w:bookmarkStart w:id="473" w:name="_Toc27853"/>
      <w:bookmarkStart w:id="474" w:name="_Toc9829"/>
      <w:r>
        <w:rPr>
          <w:rFonts w:ascii="仿宋" w:eastAsia="仿宋" w:hAnsi="仿宋" w:hint="eastAsia"/>
          <w:sz w:val="24"/>
        </w:rPr>
        <w:t>服务</w:t>
      </w:r>
      <w:r>
        <w:rPr>
          <w:rFonts w:ascii="仿宋" w:eastAsia="仿宋" w:hAnsi="仿宋"/>
          <w:sz w:val="24"/>
        </w:rPr>
        <w:t>所应遵守的技术规范应与采购文件规定的技术规范和技术规范附件(如果有的话)及其技术规范偏差表(如果被甲方接受的话)相一致</w:t>
      </w:r>
      <w:r>
        <w:rPr>
          <w:rFonts w:ascii="仿宋" w:eastAsia="仿宋" w:hAnsi="仿宋" w:hint="eastAsia"/>
          <w:sz w:val="24"/>
        </w:rPr>
        <w:t>；</w:t>
      </w:r>
      <w:r>
        <w:rPr>
          <w:rFonts w:ascii="仿宋" w:eastAsia="仿宋" w:hAnsi="仿宋"/>
          <w:sz w:val="24"/>
        </w:rPr>
        <w:t>如果采购文件中没有技术规范的相应说明，那么应以国家有关部门最新颁布的相应标准</w:t>
      </w:r>
      <w:r>
        <w:rPr>
          <w:rFonts w:ascii="仿宋" w:eastAsia="仿宋" w:hAnsi="仿宋" w:hint="eastAsia"/>
          <w:sz w:val="24"/>
        </w:rPr>
        <w:t>和</w:t>
      </w:r>
      <w:r>
        <w:rPr>
          <w:rFonts w:ascii="仿宋" w:eastAsia="仿宋" w:hAnsi="仿宋"/>
          <w:sz w:val="24"/>
        </w:rPr>
        <w:t>规范为准。</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2.3 知识产权</w:t>
      </w:r>
      <w:bookmarkEnd w:id="469"/>
      <w:bookmarkEnd w:id="470"/>
      <w:bookmarkEnd w:id="471"/>
      <w:bookmarkEnd w:id="472"/>
      <w:bookmarkEnd w:id="473"/>
      <w:bookmarkEnd w:id="474"/>
    </w:p>
    <w:p w:rsidR="004C24B5" w:rsidRDefault="00066918">
      <w:pPr>
        <w:spacing w:line="560" w:lineRule="exact"/>
        <w:ind w:firstLineChars="200" w:firstLine="480"/>
        <w:rPr>
          <w:rFonts w:ascii="仿宋" w:eastAsia="仿宋" w:hAnsi="仿宋"/>
          <w:sz w:val="24"/>
        </w:rPr>
      </w:pPr>
      <w:bookmarkStart w:id="475" w:name="_Toc29149"/>
      <w:bookmarkStart w:id="476" w:name="_Toc4194"/>
      <w:bookmarkStart w:id="477" w:name="_Toc11932"/>
      <w:r>
        <w:rPr>
          <w:rFonts w:ascii="仿宋" w:eastAsia="仿宋" w:hAnsi="仿宋"/>
          <w:sz w:val="24"/>
        </w:rPr>
        <w:t xml:space="preserve">2.3.1 </w:t>
      </w:r>
      <w:r>
        <w:rPr>
          <w:rFonts w:ascii="仿宋" w:eastAsia="仿宋" w:hAnsi="仿宋" w:hint="eastAsia"/>
          <w:sz w:val="24"/>
        </w:rPr>
        <w:t>乙</w:t>
      </w:r>
      <w:r>
        <w:rPr>
          <w:rFonts w:ascii="仿宋" w:eastAsia="仿宋" w:hAnsi="仿宋"/>
          <w:sz w:val="24"/>
        </w:rPr>
        <w:t>方应保证</w:t>
      </w:r>
      <w:r>
        <w:rPr>
          <w:rFonts w:ascii="仿宋" w:eastAsia="仿宋" w:hAnsi="仿宋" w:hint="eastAsia"/>
          <w:sz w:val="24"/>
        </w:rPr>
        <w:t>其提供的服务</w:t>
      </w:r>
      <w:r>
        <w:rPr>
          <w:rFonts w:ascii="仿宋" w:eastAsia="仿宋" w:hAnsi="仿宋"/>
          <w:sz w:val="24"/>
        </w:rPr>
        <w:t>不受任何第三方提出的侵犯其著作权、商标权、专利权等知识产权方面的起诉</w:t>
      </w:r>
      <w:r>
        <w:rPr>
          <w:rFonts w:ascii="仿宋" w:eastAsia="仿宋" w:hAnsi="仿宋" w:hint="eastAsia"/>
          <w:sz w:val="24"/>
        </w:rPr>
        <w:t>；</w:t>
      </w:r>
      <w:r>
        <w:rPr>
          <w:rFonts w:ascii="仿宋" w:eastAsia="仿宋" w:hAnsi="仿宋"/>
          <w:sz w:val="24"/>
        </w:rPr>
        <w:t>如果任何第三方提出侵权</w:t>
      </w:r>
      <w:r>
        <w:rPr>
          <w:rFonts w:ascii="仿宋" w:eastAsia="仿宋" w:hAnsi="仿宋" w:hint="eastAsia"/>
          <w:sz w:val="24"/>
        </w:rPr>
        <w:t>指控</w:t>
      </w:r>
      <w:r>
        <w:rPr>
          <w:rFonts w:ascii="仿宋" w:eastAsia="仿宋" w:hAnsi="仿宋"/>
          <w:sz w:val="24"/>
        </w:rPr>
        <w:t>，那么乙方须与该第三方交涉并承担由此发生的一切责任、费用和赔偿</w:t>
      </w:r>
      <w:r>
        <w:rPr>
          <w:rFonts w:ascii="仿宋" w:eastAsia="仿宋" w:hAnsi="仿宋" w:hint="eastAsia"/>
          <w:sz w:val="24"/>
        </w:rPr>
        <w:t>；</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2.3.2 </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b/>
          <w:i/>
          <w:sz w:val="24"/>
          <w:u w:val="single"/>
        </w:rPr>
        <w:t>合同专用条款。</w:t>
      </w:r>
    </w:p>
    <w:p w:rsidR="004C24B5" w:rsidRDefault="00066918">
      <w:pPr>
        <w:spacing w:line="560" w:lineRule="exact"/>
        <w:ind w:firstLineChars="200" w:firstLine="482"/>
        <w:outlineLvl w:val="0"/>
        <w:rPr>
          <w:rFonts w:ascii="仿宋" w:eastAsia="仿宋" w:hAnsi="仿宋"/>
          <w:b/>
          <w:sz w:val="24"/>
        </w:rPr>
      </w:pPr>
      <w:bookmarkStart w:id="478" w:name="_Toc487900354"/>
      <w:bookmarkStart w:id="479" w:name="_Ref467378541"/>
      <w:bookmarkStart w:id="480" w:name="_Toc259093674"/>
      <w:bookmarkStart w:id="481" w:name="_Ref467379527"/>
      <w:bookmarkStart w:id="482" w:name="_Toc279701245"/>
      <w:bookmarkStart w:id="483" w:name="_Ref467379536"/>
      <w:bookmarkStart w:id="484" w:name="_Ref467378591"/>
      <w:bookmarkStart w:id="485" w:name="_Ref467379542"/>
      <w:bookmarkStart w:id="486" w:name="_Toc30272"/>
      <w:bookmarkStart w:id="487" w:name="_Toc26182"/>
      <w:bookmarkStart w:id="488" w:name="_Toc19074"/>
      <w:bookmarkEnd w:id="475"/>
      <w:bookmarkEnd w:id="476"/>
      <w:bookmarkEnd w:id="477"/>
      <w:r>
        <w:rPr>
          <w:rFonts w:ascii="仿宋" w:eastAsia="仿宋" w:hAnsi="仿宋" w:hint="eastAsia"/>
          <w:b/>
          <w:sz w:val="24"/>
        </w:rPr>
        <w:t>2.</w:t>
      </w:r>
      <w:bookmarkEnd w:id="478"/>
      <w:bookmarkEnd w:id="479"/>
      <w:bookmarkEnd w:id="480"/>
      <w:bookmarkEnd w:id="481"/>
      <w:bookmarkEnd w:id="482"/>
      <w:bookmarkEnd w:id="483"/>
      <w:bookmarkEnd w:id="484"/>
      <w:bookmarkEnd w:id="485"/>
      <w:r>
        <w:rPr>
          <w:rFonts w:ascii="仿宋" w:eastAsia="仿宋" w:hAnsi="仿宋" w:hint="eastAsia"/>
          <w:b/>
          <w:sz w:val="24"/>
        </w:rPr>
        <w:t>4履约检查和问题反馈</w:t>
      </w:r>
      <w:bookmarkEnd w:id="486"/>
      <w:bookmarkEnd w:id="487"/>
      <w:bookmarkEnd w:id="488"/>
    </w:p>
    <w:p w:rsidR="004C24B5" w:rsidRDefault="00066918">
      <w:pPr>
        <w:spacing w:line="560" w:lineRule="exact"/>
        <w:ind w:firstLineChars="200" w:firstLine="480"/>
        <w:rPr>
          <w:rFonts w:ascii="仿宋" w:eastAsia="仿宋" w:hAnsi="仿宋"/>
          <w:sz w:val="24"/>
        </w:rPr>
      </w:pPr>
      <w:bookmarkStart w:id="489" w:name="_Toc259093677"/>
      <w:bookmarkStart w:id="490" w:name="_Ref467379852"/>
      <w:bookmarkStart w:id="491" w:name="_Ref467379923"/>
      <w:bookmarkStart w:id="492" w:name="_Toc487900358"/>
      <w:bookmarkStart w:id="493" w:name="_Ref467379863"/>
      <w:bookmarkStart w:id="494" w:name="_Toc279701248"/>
      <w:bookmarkStart w:id="495" w:name="_Toc3225"/>
      <w:bookmarkStart w:id="496" w:name="_Toc774"/>
      <w:bookmarkStart w:id="497" w:name="_Toc16110"/>
      <w:r>
        <w:rPr>
          <w:rFonts w:ascii="仿宋" w:eastAsia="仿宋" w:hAnsi="仿宋"/>
          <w:sz w:val="24"/>
        </w:rPr>
        <w:t>2.4.1甲方</w:t>
      </w:r>
      <w:r>
        <w:rPr>
          <w:rFonts w:ascii="仿宋" w:eastAsia="仿宋" w:hAnsi="仿宋" w:hint="eastAsia"/>
          <w:sz w:val="24"/>
        </w:rPr>
        <w:t>有权</w:t>
      </w:r>
      <w:r>
        <w:rPr>
          <w:rFonts w:ascii="仿宋" w:eastAsia="仿宋" w:hAnsi="仿宋"/>
          <w:sz w:val="24"/>
        </w:rPr>
        <w:t>在其认为必要时</w:t>
      </w:r>
      <w:r>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合同履行期间，甲方有权将履行过程中出现的问题反馈给乙方，双方当事人应以书面形式约定需要完善和改进的内容。</w:t>
      </w:r>
    </w:p>
    <w:p w:rsidR="004C24B5" w:rsidRDefault="00066918">
      <w:pPr>
        <w:spacing w:line="560" w:lineRule="exact"/>
        <w:ind w:firstLineChars="200" w:firstLine="482"/>
        <w:outlineLvl w:val="0"/>
        <w:rPr>
          <w:rFonts w:ascii="仿宋" w:eastAsia="仿宋" w:hAnsi="仿宋"/>
          <w:b/>
          <w:sz w:val="24"/>
        </w:rPr>
      </w:pPr>
      <w:bookmarkStart w:id="498" w:name="_Toc32670"/>
      <w:bookmarkStart w:id="499" w:name="_Toc31233"/>
      <w:bookmarkStart w:id="500" w:name="_Toc22011"/>
      <w:bookmarkStart w:id="501" w:name="_Toc15447"/>
      <w:bookmarkStart w:id="502" w:name="_Toc26555"/>
      <w:r>
        <w:rPr>
          <w:rFonts w:ascii="仿宋" w:eastAsia="仿宋" w:hAnsi="仿宋"/>
          <w:b/>
          <w:sz w:val="24"/>
        </w:rPr>
        <w:t>2.5 结算方式和付款条件</w:t>
      </w:r>
      <w:bookmarkEnd w:id="498"/>
      <w:bookmarkEnd w:id="499"/>
      <w:bookmarkEnd w:id="500"/>
      <w:bookmarkEnd w:id="501"/>
      <w:bookmarkEnd w:id="502"/>
    </w:p>
    <w:p w:rsidR="004C24B5" w:rsidRDefault="00066918">
      <w:pPr>
        <w:spacing w:line="560" w:lineRule="exact"/>
        <w:ind w:firstLineChars="200" w:firstLine="480"/>
        <w:rPr>
          <w:rFonts w:ascii="仿宋" w:eastAsia="仿宋" w:hAnsi="仿宋"/>
          <w:sz w:val="24"/>
        </w:rPr>
      </w:pP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2.6 技术资料</w:t>
      </w:r>
      <w:bookmarkEnd w:id="489"/>
      <w:bookmarkEnd w:id="490"/>
      <w:bookmarkEnd w:id="491"/>
      <w:bookmarkEnd w:id="492"/>
      <w:bookmarkEnd w:id="493"/>
      <w:bookmarkEnd w:id="494"/>
      <w:r>
        <w:rPr>
          <w:rFonts w:ascii="仿宋" w:eastAsia="仿宋" w:hAnsi="仿宋" w:hint="eastAsia"/>
          <w:b/>
          <w:sz w:val="24"/>
        </w:rPr>
        <w:t>和保密义务</w:t>
      </w:r>
      <w:bookmarkEnd w:id="495"/>
      <w:bookmarkEnd w:id="496"/>
      <w:bookmarkEnd w:id="497"/>
    </w:p>
    <w:p w:rsidR="004C24B5" w:rsidRDefault="00066918">
      <w:pPr>
        <w:spacing w:line="560" w:lineRule="exact"/>
        <w:ind w:firstLineChars="200" w:firstLine="480"/>
        <w:rPr>
          <w:rFonts w:ascii="仿宋" w:eastAsia="仿宋" w:hAnsi="仿宋"/>
          <w:sz w:val="24"/>
        </w:rPr>
      </w:pPr>
      <w:bookmarkStart w:id="503" w:name="_Toc7860"/>
      <w:r>
        <w:rPr>
          <w:rFonts w:ascii="仿宋" w:eastAsia="仿宋" w:hAnsi="仿宋"/>
          <w:sz w:val="24"/>
        </w:rPr>
        <w:t>2.6.1 乙方有权依据合同约定和项目需要，向甲方了解有关情况，调阅有关资料等，甲方应予积极配合；</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sz w:val="24"/>
        </w:rPr>
        <w:t>技术情报</w:t>
      </w:r>
      <w:r>
        <w:rPr>
          <w:rFonts w:ascii="仿宋" w:eastAsia="仿宋" w:hAnsi="仿宋" w:hint="eastAsia"/>
          <w:sz w:val="24"/>
        </w:rPr>
        <w:t>、</w:t>
      </w:r>
      <w:r>
        <w:rPr>
          <w:rFonts w:ascii="仿宋" w:eastAsia="仿宋" w:hAnsi="仿宋"/>
          <w:sz w:val="24"/>
        </w:rPr>
        <w:t>技术资料</w:t>
      </w:r>
      <w:r>
        <w:rPr>
          <w:rFonts w:ascii="仿宋" w:eastAsia="仿宋" w:hAnsi="仿宋" w:hint="eastAsia"/>
          <w:sz w:val="24"/>
        </w:rPr>
        <w:t>、商业秘密和商业信息等，并采取一切合理和必要措施和方式防止任何第三方接触到对方当事人的上述保密信息和资料。</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lastRenderedPageBreak/>
        <w:t>2.7 质量保证</w:t>
      </w:r>
      <w:bookmarkEnd w:id="503"/>
    </w:p>
    <w:p w:rsidR="004C24B5" w:rsidRDefault="00066918">
      <w:pPr>
        <w:spacing w:line="560" w:lineRule="exact"/>
        <w:ind w:firstLineChars="200" w:firstLine="480"/>
        <w:rPr>
          <w:rFonts w:ascii="仿宋" w:eastAsia="仿宋" w:hAnsi="仿宋"/>
          <w:sz w:val="24"/>
        </w:rPr>
      </w:pPr>
      <w:bookmarkStart w:id="504" w:name="_Toc17244"/>
      <w:bookmarkStart w:id="505" w:name="_Toc487900362"/>
      <w:bookmarkStart w:id="506" w:name="_Toc259093681"/>
      <w:bookmarkStart w:id="507" w:name="_Toc279701252"/>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4C24B5" w:rsidRDefault="00066918">
      <w:pPr>
        <w:spacing w:line="560" w:lineRule="exact"/>
        <w:ind w:firstLineChars="200" w:firstLine="482"/>
        <w:outlineLvl w:val="0"/>
        <w:rPr>
          <w:rFonts w:ascii="仿宋" w:eastAsia="仿宋" w:hAnsi="仿宋"/>
          <w:b/>
          <w:sz w:val="24"/>
        </w:rPr>
      </w:pPr>
      <w:bookmarkStart w:id="508" w:name="_Toc22267"/>
      <w:bookmarkStart w:id="509" w:name="_Toc7502"/>
      <w:bookmarkStart w:id="510" w:name="_Toc259093683"/>
      <w:bookmarkStart w:id="511" w:name="_Ref467378121"/>
      <w:bookmarkStart w:id="512" w:name="_Toc279701254"/>
      <w:bookmarkStart w:id="513" w:name="_Toc487900364"/>
      <w:bookmarkEnd w:id="504"/>
      <w:bookmarkEnd w:id="505"/>
      <w:bookmarkEnd w:id="506"/>
      <w:bookmarkEnd w:id="507"/>
      <w:r>
        <w:rPr>
          <w:rFonts w:ascii="仿宋" w:eastAsia="仿宋" w:hAnsi="仿宋"/>
          <w:b/>
          <w:sz w:val="24"/>
        </w:rPr>
        <w:t xml:space="preserve">2.8 </w:t>
      </w:r>
      <w:r>
        <w:rPr>
          <w:rFonts w:ascii="仿宋" w:eastAsia="仿宋" w:hAnsi="仿宋" w:hint="eastAsia"/>
          <w:b/>
          <w:sz w:val="24"/>
        </w:rPr>
        <w:t>延迟履行</w:t>
      </w:r>
      <w:bookmarkEnd w:id="508"/>
    </w:p>
    <w:p w:rsidR="004C24B5" w:rsidRDefault="00066918">
      <w:pPr>
        <w:spacing w:line="560" w:lineRule="exact"/>
        <w:ind w:firstLineChars="200" w:firstLine="480"/>
        <w:rPr>
          <w:rFonts w:ascii="仿宋" w:eastAsia="仿宋" w:hAnsi="仿宋"/>
          <w:sz w:val="24"/>
        </w:rPr>
      </w:pPr>
      <w:r>
        <w:rPr>
          <w:rFonts w:ascii="仿宋" w:eastAsia="仿宋" w:hAnsi="仿宋"/>
          <w:sz w:val="24"/>
        </w:rPr>
        <w:t>在合同履行过程中，如果乙方遇到不能按时</w:t>
      </w:r>
      <w:r>
        <w:rPr>
          <w:rFonts w:ascii="仿宋" w:eastAsia="仿宋" w:hAnsi="仿宋" w:hint="eastAsia"/>
          <w:sz w:val="24"/>
        </w:rPr>
        <w:t>提供服务</w:t>
      </w:r>
      <w:r>
        <w:rPr>
          <w:rFonts w:ascii="仿宋" w:eastAsia="仿宋" w:hAnsi="仿宋"/>
          <w:sz w:val="24"/>
        </w:rPr>
        <w:t>的情况，应及时以书面形式将不能按时</w:t>
      </w:r>
      <w:r>
        <w:rPr>
          <w:rFonts w:ascii="仿宋" w:eastAsia="仿宋" w:hAnsi="仿宋" w:hint="eastAsia"/>
          <w:sz w:val="24"/>
        </w:rPr>
        <w:t>提供服务</w:t>
      </w:r>
      <w:r>
        <w:rPr>
          <w:rFonts w:ascii="仿宋" w:eastAsia="仿宋" w:hAnsi="仿宋"/>
          <w:sz w:val="24"/>
        </w:rPr>
        <w:t>的理由、预期延误时间通知甲方</w:t>
      </w:r>
      <w:r>
        <w:rPr>
          <w:rFonts w:ascii="仿宋" w:eastAsia="仿宋" w:hAnsi="仿宋" w:hint="eastAsia"/>
          <w:sz w:val="24"/>
        </w:rPr>
        <w:t>；甲</w:t>
      </w:r>
      <w:r>
        <w:rPr>
          <w:rFonts w:ascii="仿宋" w:eastAsia="仿宋" w:hAnsi="仿宋"/>
          <w:sz w:val="24"/>
        </w:rPr>
        <w:t>方收到乙方通知后，认为其理由正当的，可以书面形式酌情同意乙方可以延长</w:t>
      </w:r>
      <w:r>
        <w:rPr>
          <w:rFonts w:ascii="仿宋" w:eastAsia="仿宋" w:hAnsi="仿宋" w:hint="eastAsia"/>
          <w:sz w:val="24"/>
        </w:rPr>
        <w:t>履行</w:t>
      </w:r>
      <w:r>
        <w:rPr>
          <w:rFonts w:ascii="仿宋" w:eastAsia="仿宋" w:hAnsi="仿宋"/>
          <w:sz w:val="24"/>
        </w:rPr>
        <w:t>的具体时间。</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2.9 合同变更</w:t>
      </w:r>
      <w:bookmarkEnd w:id="509"/>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14" w:name="_Toc279701259"/>
      <w:bookmarkStart w:id="515" w:name="_Toc487900369"/>
      <w:bookmarkStart w:id="516" w:name="_Toc259093688"/>
    </w:p>
    <w:p w:rsidR="004C24B5" w:rsidRDefault="00066918">
      <w:pPr>
        <w:spacing w:line="560" w:lineRule="exact"/>
        <w:ind w:firstLineChars="200" w:firstLine="482"/>
        <w:outlineLvl w:val="0"/>
        <w:rPr>
          <w:rFonts w:ascii="仿宋" w:eastAsia="仿宋" w:hAnsi="仿宋"/>
          <w:b/>
          <w:sz w:val="24"/>
        </w:rPr>
      </w:pPr>
      <w:bookmarkStart w:id="517" w:name="_Toc10366"/>
      <w:bookmarkStart w:id="518" w:name="_Toc22955"/>
      <w:bookmarkStart w:id="519" w:name="_Toc15237"/>
      <w:r>
        <w:rPr>
          <w:rFonts w:ascii="仿宋" w:eastAsia="仿宋" w:hAnsi="仿宋" w:hint="eastAsia"/>
          <w:b/>
          <w:sz w:val="24"/>
        </w:rPr>
        <w:t>2.11 合同转让</w:t>
      </w:r>
      <w:bookmarkEnd w:id="514"/>
      <w:bookmarkEnd w:id="515"/>
      <w:bookmarkEnd w:id="516"/>
      <w:r>
        <w:rPr>
          <w:rFonts w:ascii="仿宋" w:eastAsia="仿宋" w:hAnsi="仿宋" w:hint="eastAsia"/>
          <w:b/>
          <w:sz w:val="24"/>
        </w:rPr>
        <w:t>和分包</w:t>
      </w:r>
      <w:bookmarkEnd w:id="517"/>
      <w:bookmarkEnd w:id="518"/>
      <w:bookmarkEnd w:id="519"/>
    </w:p>
    <w:p w:rsidR="004C24B5" w:rsidRDefault="00066918">
      <w:pPr>
        <w:spacing w:line="560" w:lineRule="exact"/>
        <w:ind w:firstLineChars="200" w:firstLine="480"/>
        <w:rPr>
          <w:rFonts w:ascii="仿宋" w:eastAsia="仿宋" w:hAnsi="仿宋"/>
          <w:sz w:val="24"/>
        </w:rPr>
      </w:pPr>
      <w:bookmarkStart w:id="520" w:name="_Toc13566"/>
      <w:bookmarkStart w:id="521" w:name="_Toc16508"/>
      <w:bookmarkStart w:id="522" w:name="_Toc14066"/>
      <w:r>
        <w:rPr>
          <w:rFonts w:ascii="仿宋" w:eastAsia="仿宋" w:hAnsi="仿宋"/>
          <w:sz w:val="24"/>
        </w:rPr>
        <w:t>合同的权利义务依法不</w:t>
      </w:r>
      <w:r>
        <w:rPr>
          <w:rFonts w:ascii="仿宋" w:eastAsia="仿宋" w:hAnsi="仿宋" w:hint="eastAsia"/>
          <w:sz w:val="24"/>
        </w:rPr>
        <w:t>得</w:t>
      </w:r>
      <w:r>
        <w:rPr>
          <w:rFonts w:ascii="仿宋" w:eastAsia="仿宋" w:hAnsi="仿宋"/>
          <w:sz w:val="24"/>
        </w:rPr>
        <w:t>转让</w:t>
      </w:r>
      <w:r>
        <w:rPr>
          <w:rFonts w:ascii="仿宋" w:eastAsia="仿宋" w:hAnsi="仿宋" w:hint="eastAsia"/>
          <w:sz w:val="24"/>
        </w:rPr>
        <w:t>，</w:t>
      </w:r>
      <w:r>
        <w:rPr>
          <w:rFonts w:ascii="仿宋" w:eastAsia="仿宋" w:hAnsi="仿宋"/>
          <w:sz w:val="24"/>
        </w:rPr>
        <w:t>但经甲方</w:t>
      </w:r>
      <w:r>
        <w:rPr>
          <w:rFonts w:ascii="仿宋" w:eastAsia="仿宋" w:hAnsi="仿宋" w:hint="eastAsia"/>
          <w:sz w:val="24"/>
        </w:rPr>
        <w:t>同意，乙方可以依法采取分包方式履行合同，即：依法可以</w:t>
      </w:r>
      <w:r>
        <w:rPr>
          <w:rFonts w:ascii="仿宋" w:eastAsia="仿宋" w:hAnsi="仿宋"/>
          <w:sz w:val="24"/>
        </w:rPr>
        <w:t>将合同项下的部分非主体、非关键性工作分包给他人完成</w:t>
      </w:r>
      <w:r>
        <w:rPr>
          <w:rFonts w:ascii="仿宋" w:eastAsia="仿宋" w:hAnsi="仿宋" w:hint="eastAsia"/>
          <w:sz w:val="24"/>
        </w:rPr>
        <w:t>，</w:t>
      </w:r>
      <w:r>
        <w:rPr>
          <w:rFonts w:ascii="仿宋" w:eastAsia="仿宋" w:hAnsi="仿宋"/>
          <w:sz w:val="24"/>
        </w:rPr>
        <w:t>接受分包的人应当具备相应的资格条件，并不得再次分包</w:t>
      </w:r>
      <w:r>
        <w:rPr>
          <w:rFonts w:ascii="仿宋" w:eastAsia="仿宋" w:hAnsi="仿宋" w:hint="eastAsia"/>
          <w:sz w:val="24"/>
        </w:rPr>
        <w:t>，</w:t>
      </w:r>
      <w:r>
        <w:rPr>
          <w:rFonts w:ascii="仿宋" w:eastAsia="仿宋" w:hAnsi="仿宋"/>
          <w:sz w:val="24"/>
        </w:rPr>
        <w:t>且乙方应就分包项目向甲方负责</w:t>
      </w:r>
      <w:r>
        <w:rPr>
          <w:rFonts w:ascii="仿宋" w:eastAsia="仿宋" w:hAnsi="仿宋" w:hint="eastAsia"/>
          <w:sz w:val="24"/>
        </w:rPr>
        <w:t>，</w:t>
      </w:r>
      <w:r>
        <w:rPr>
          <w:rFonts w:ascii="仿宋" w:eastAsia="仿宋" w:hAnsi="仿宋"/>
          <w:sz w:val="24"/>
        </w:rPr>
        <w:t>并</w:t>
      </w:r>
      <w:r>
        <w:rPr>
          <w:rFonts w:ascii="仿宋" w:eastAsia="仿宋" w:hAnsi="仿宋" w:hint="eastAsia"/>
          <w:sz w:val="24"/>
        </w:rPr>
        <w:t>与分包供应商就分包项目向甲方承担连带责任。</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2.11 不可抗力</w:t>
      </w:r>
      <w:bookmarkEnd w:id="520"/>
      <w:bookmarkEnd w:id="521"/>
      <w:bookmarkEnd w:id="522"/>
    </w:p>
    <w:p w:rsidR="004C24B5" w:rsidRDefault="00066918">
      <w:pPr>
        <w:spacing w:line="560" w:lineRule="exact"/>
        <w:ind w:firstLineChars="200" w:firstLine="480"/>
        <w:rPr>
          <w:rFonts w:ascii="仿宋" w:eastAsia="仿宋" w:hAnsi="仿宋"/>
          <w:sz w:val="24"/>
        </w:rPr>
      </w:pPr>
      <w:bookmarkStart w:id="523" w:name="_Toc30676"/>
      <w:bookmarkStart w:id="524" w:name="_Toc487900365"/>
      <w:bookmarkStart w:id="525" w:name="_Toc279701255"/>
      <w:bookmarkStart w:id="526" w:name="_Toc6969"/>
      <w:bookmarkStart w:id="527" w:name="_Toc259093684"/>
      <w:bookmarkStart w:id="528" w:name="_Toc689"/>
      <w:r>
        <w:rPr>
          <w:rFonts w:ascii="仿宋" w:eastAsia="仿宋" w:hAnsi="仿宋"/>
          <w:sz w:val="24"/>
        </w:rPr>
        <w:t>2.11.1如果任何一方遭遇法律规定的不可抗力，致使合同履行受阻时，履行合同的期限应予延长，延长的期限应相当于不可抗力所影响的时间</w:t>
      </w:r>
      <w:r>
        <w:rPr>
          <w:rFonts w:ascii="仿宋" w:eastAsia="仿宋" w:hAnsi="仿宋" w:hint="eastAsia"/>
          <w:sz w:val="24"/>
        </w:rPr>
        <w:t>；</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2.11.2 </w:t>
      </w:r>
      <w:r>
        <w:rPr>
          <w:rFonts w:ascii="仿宋" w:eastAsia="仿宋" w:hAnsi="仿宋" w:hint="eastAsia"/>
          <w:sz w:val="24"/>
        </w:rPr>
        <w:t>因不可抗力致使不能实现合同目的的，当事人可以解除合同；</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2.11.3 </w:t>
      </w:r>
      <w:r>
        <w:rPr>
          <w:rFonts w:ascii="仿宋" w:eastAsia="仿宋" w:hAnsi="仿宋" w:hint="eastAsia"/>
          <w:sz w:val="24"/>
        </w:rPr>
        <w:t>因</w:t>
      </w:r>
      <w:r>
        <w:rPr>
          <w:rFonts w:ascii="仿宋" w:eastAsia="仿宋" w:hAnsi="仿宋"/>
          <w:sz w:val="24"/>
        </w:rPr>
        <w:t>不可抗力致使合同有变更必要的，双方当事人应在</w:t>
      </w:r>
      <w:r>
        <w:rPr>
          <w:rFonts w:ascii="仿宋" w:eastAsia="仿宋" w:hAnsi="仿宋"/>
          <w:b/>
          <w:i/>
          <w:sz w:val="24"/>
          <w:u w:val="single"/>
        </w:rPr>
        <w:t>合同专用条款</w:t>
      </w:r>
      <w:r>
        <w:rPr>
          <w:rFonts w:ascii="仿宋" w:eastAsia="仿宋" w:hAnsi="仿宋"/>
          <w:sz w:val="24"/>
        </w:rPr>
        <w:t>约定时间内以书面形式变更合同</w:t>
      </w:r>
      <w:r>
        <w:rPr>
          <w:rFonts w:ascii="仿宋" w:eastAsia="仿宋" w:hAnsi="仿宋" w:hint="eastAsia"/>
          <w:sz w:val="24"/>
        </w:rPr>
        <w:t>；</w:t>
      </w:r>
    </w:p>
    <w:p w:rsidR="004C24B5" w:rsidRDefault="00066918">
      <w:pPr>
        <w:spacing w:line="560" w:lineRule="exact"/>
        <w:ind w:firstLineChars="200" w:firstLine="480"/>
        <w:rPr>
          <w:rFonts w:ascii="仿宋" w:eastAsia="仿宋" w:hAnsi="仿宋"/>
          <w:sz w:val="24"/>
        </w:rPr>
      </w:pPr>
      <w:r>
        <w:rPr>
          <w:rFonts w:ascii="仿宋" w:eastAsia="仿宋" w:hAnsi="仿宋"/>
          <w:sz w:val="24"/>
        </w:rPr>
        <w:t>2.11.4受</w:t>
      </w:r>
      <w:r>
        <w:rPr>
          <w:rFonts w:ascii="仿宋" w:eastAsia="仿宋" w:hAnsi="仿宋" w:hint="eastAsia"/>
          <w:sz w:val="24"/>
        </w:rPr>
        <w:t>不可抗力</w:t>
      </w:r>
      <w:r>
        <w:rPr>
          <w:rFonts w:ascii="仿宋" w:eastAsia="仿宋" w:hAnsi="仿宋"/>
          <w:sz w:val="24"/>
        </w:rPr>
        <w:t>影响的一方在不可抗力发生后</w:t>
      </w:r>
      <w:r>
        <w:rPr>
          <w:rFonts w:ascii="仿宋" w:eastAsia="仿宋" w:hAnsi="仿宋" w:hint="eastAsia"/>
          <w:sz w:val="24"/>
        </w:rPr>
        <w:t>，</w:t>
      </w:r>
      <w:r>
        <w:rPr>
          <w:rFonts w:ascii="仿宋" w:eastAsia="仿宋" w:hAnsi="仿宋"/>
          <w:sz w:val="24"/>
        </w:rPr>
        <w:t>应在</w:t>
      </w:r>
      <w:r>
        <w:rPr>
          <w:rFonts w:ascii="仿宋" w:eastAsia="仿宋" w:hAnsi="仿宋"/>
          <w:b/>
          <w:i/>
          <w:sz w:val="24"/>
          <w:u w:val="single"/>
        </w:rPr>
        <w:t>合同专用条款</w:t>
      </w:r>
      <w:r>
        <w:rPr>
          <w:rFonts w:ascii="仿宋" w:eastAsia="仿宋" w:hAnsi="仿宋"/>
          <w:sz w:val="24"/>
        </w:rPr>
        <w:t>约定时间内以书面形式通知</w:t>
      </w:r>
      <w:r>
        <w:rPr>
          <w:rFonts w:ascii="仿宋" w:eastAsia="仿宋" w:hAnsi="仿宋" w:hint="eastAsia"/>
          <w:sz w:val="24"/>
        </w:rPr>
        <w:t>对</w:t>
      </w:r>
      <w:r>
        <w:rPr>
          <w:rFonts w:ascii="仿宋" w:eastAsia="仿宋" w:hAnsi="仿宋"/>
          <w:sz w:val="24"/>
        </w:rPr>
        <w:t>方当事人，并在</w:t>
      </w:r>
      <w:r>
        <w:rPr>
          <w:rFonts w:ascii="仿宋" w:eastAsia="仿宋" w:hAnsi="仿宋"/>
          <w:b/>
          <w:i/>
          <w:sz w:val="24"/>
          <w:u w:val="single"/>
        </w:rPr>
        <w:t>合同专用条款</w:t>
      </w:r>
      <w:r>
        <w:rPr>
          <w:rFonts w:ascii="仿宋" w:eastAsia="仿宋" w:hAnsi="仿宋"/>
          <w:sz w:val="24"/>
        </w:rPr>
        <w:t>约定时间内，将有关部门出具的证明文件</w:t>
      </w:r>
      <w:r>
        <w:rPr>
          <w:rFonts w:ascii="仿宋" w:eastAsia="仿宋" w:hAnsi="仿宋"/>
          <w:sz w:val="24"/>
        </w:rPr>
        <w:lastRenderedPageBreak/>
        <w:t>送达</w:t>
      </w:r>
      <w:r>
        <w:rPr>
          <w:rFonts w:ascii="仿宋" w:eastAsia="仿宋" w:hAnsi="仿宋" w:hint="eastAsia"/>
          <w:sz w:val="24"/>
        </w:rPr>
        <w:t>对方当事人</w:t>
      </w:r>
      <w:r>
        <w:rPr>
          <w:rFonts w:ascii="仿宋" w:eastAsia="仿宋" w:hAnsi="仿宋"/>
          <w:sz w:val="24"/>
        </w:rPr>
        <w:t>。</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2.12 税费</w:t>
      </w:r>
      <w:bookmarkEnd w:id="523"/>
      <w:bookmarkEnd w:id="524"/>
      <w:bookmarkEnd w:id="525"/>
      <w:bookmarkEnd w:id="526"/>
      <w:bookmarkEnd w:id="527"/>
      <w:bookmarkEnd w:id="528"/>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4C24B5" w:rsidRDefault="00066918">
      <w:pPr>
        <w:spacing w:line="560" w:lineRule="exact"/>
        <w:ind w:firstLineChars="200" w:firstLine="482"/>
        <w:outlineLvl w:val="0"/>
        <w:rPr>
          <w:rFonts w:ascii="仿宋" w:eastAsia="仿宋" w:hAnsi="仿宋"/>
          <w:b/>
          <w:sz w:val="24"/>
        </w:rPr>
      </w:pPr>
      <w:bookmarkStart w:id="529" w:name="_Toc259093687"/>
      <w:bookmarkStart w:id="530" w:name="_Toc487900368"/>
      <w:bookmarkStart w:id="531" w:name="_Toc16959"/>
      <w:bookmarkStart w:id="532" w:name="_Toc279701258"/>
      <w:bookmarkStart w:id="533" w:name="_Toc8298"/>
      <w:bookmarkStart w:id="534" w:name="_Toc7102"/>
      <w:r>
        <w:rPr>
          <w:rFonts w:ascii="仿宋" w:eastAsia="仿宋" w:hAnsi="仿宋" w:hint="eastAsia"/>
          <w:b/>
          <w:sz w:val="24"/>
        </w:rPr>
        <w:t>2.13乙方破产</w:t>
      </w:r>
      <w:bookmarkEnd w:id="529"/>
      <w:bookmarkEnd w:id="530"/>
      <w:bookmarkEnd w:id="531"/>
      <w:bookmarkEnd w:id="532"/>
      <w:bookmarkEnd w:id="533"/>
      <w:bookmarkEnd w:id="534"/>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C24B5" w:rsidRDefault="00066918">
      <w:pPr>
        <w:spacing w:line="560" w:lineRule="exact"/>
        <w:ind w:firstLineChars="200" w:firstLine="482"/>
        <w:outlineLvl w:val="0"/>
        <w:rPr>
          <w:rFonts w:ascii="仿宋" w:eastAsia="仿宋" w:hAnsi="仿宋"/>
          <w:b/>
          <w:sz w:val="24"/>
        </w:rPr>
      </w:pPr>
      <w:bookmarkStart w:id="535" w:name="_Toc6134"/>
      <w:bookmarkStart w:id="536" w:name="_Toc29333"/>
      <w:bookmarkStart w:id="537" w:name="_Toc15387"/>
      <w:r>
        <w:rPr>
          <w:rFonts w:ascii="仿宋" w:eastAsia="仿宋" w:hAnsi="仿宋" w:hint="eastAsia"/>
          <w:b/>
          <w:sz w:val="24"/>
        </w:rPr>
        <w:t>2.14合同中止、终止</w:t>
      </w:r>
      <w:bookmarkEnd w:id="535"/>
      <w:bookmarkEnd w:id="536"/>
      <w:bookmarkEnd w:id="537"/>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2.15.1 双方当事人不得擅自中止或者终止合同；</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2.15.2合同继续履行将损害国家利益和社会公共利益的，双方当事人应当中止或者终止合同。有过错的一方应当承担赔偿责任，双方当事人都有过错的，各自承担相应的责任。</w:t>
      </w:r>
    </w:p>
    <w:p w:rsidR="004C24B5" w:rsidRDefault="00066918">
      <w:pPr>
        <w:spacing w:line="560" w:lineRule="exact"/>
        <w:ind w:firstLineChars="200" w:firstLine="482"/>
        <w:outlineLvl w:val="0"/>
        <w:rPr>
          <w:rFonts w:ascii="仿宋" w:eastAsia="仿宋" w:hAnsi="仿宋"/>
          <w:b/>
          <w:sz w:val="24"/>
        </w:rPr>
      </w:pPr>
      <w:bookmarkStart w:id="538" w:name="_Toc14563"/>
      <w:bookmarkStart w:id="539" w:name="_Toc1125"/>
      <w:bookmarkStart w:id="540" w:name="_Toc6596"/>
      <w:r>
        <w:rPr>
          <w:rFonts w:ascii="仿宋" w:eastAsia="仿宋" w:hAnsi="仿宋" w:hint="eastAsia"/>
          <w:b/>
          <w:sz w:val="24"/>
        </w:rPr>
        <w:t>2.16检验和验收</w:t>
      </w:r>
      <w:bookmarkEnd w:id="538"/>
      <w:bookmarkEnd w:id="539"/>
      <w:bookmarkEnd w:id="540"/>
    </w:p>
    <w:p w:rsidR="004C24B5" w:rsidRDefault="00066918">
      <w:pPr>
        <w:tabs>
          <w:tab w:val="left" w:pos="360"/>
          <w:tab w:val="left" w:pos="540"/>
          <w:tab w:val="left" w:pos="1080"/>
        </w:tabs>
        <w:spacing w:line="560" w:lineRule="exact"/>
        <w:ind w:firstLineChars="200" w:firstLine="480"/>
        <w:rPr>
          <w:rFonts w:ascii="仿宋" w:eastAsia="仿宋" w:hAnsi="仿宋"/>
          <w:sz w:val="24"/>
        </w:rPr>
      </w:pPr>
      <w:bookmarkStart w:id="541" w:name="_Toc259093690"/>
      <w:bookmarkStart w:id="542" w:name="_Toc487900371"/>
      <w:bookmarkStart w:id="543" w:name="_Toc279701261"/>
      <w:bookmarkStart w:id="544" w:name="_Toc11284"/>
      <w:bookmarkStart w:id="545" w:name="_Toc19604"/>
      <w:bookmarkStart w:id="546" w:name="_Toc25182"/>
      <w:bookmarkEnd w:id="510"/>
      <w:bookmarkEnd w:id="511"/>
      <w:bookmarkEnd w:id="512"/>
      <w:bookmarkEnd w:id="513"/>
      <w:r>
        <w:rPr>
          <w:rFonts w:ascii="仿宋" w:eastAsia="仿宋" w:hAnsi="仿宋"/>
          <w:sz w:val="24"/>
        </w:rPr>
        <w:t xml:space="preserve">2.15.1 </w:t>
      </w:r>
      <w:r>
        <w:rPr>
          <w:rFonts w:ascii="仿宋" w:eastAsia="仿宋" w:hAnsi="仿宋" w:hint="eastAsia"/>
          <w:sz w:val="24"/>
        </w:rPr>
        <w:t>乙方按照</w:t>
      </w:r>
      <w:r>
        <w:rPr>
          <w:rFonts w:ascii="仿宋" w:eastAsia="仿宋" w:hAnsi="仿宋"/>
          <w:b/>
          <w:i/>
          <w:sz w:val="24"/>
          <w:u w:val="single"/>
        </w:rPr>
        <w:t>合同专用条款</w:t>
      </w:r>
      <w:r>
        <w:rPr>
          <w:rFonts w:ascii="仿宋" w:eastAsia="仿宋" w:hAnsi="仿宋"/>
          <w:sz w:val="24"/>
        </w:rPr>
        <w:t>的约定</w:t>
      </w:r>
      <w:r>
        <w:rPr>
          <w:rFonts w:ascii="仿宋" w:eastAsia="仿宋" w:hAnsi="仿宋" w:hint="eastAsia"/>
          <w:sz w:val="24"/>
        </w:rPr>
        <w:t>，</w:t>
      </w:r>
      <w:r>
        <w:rPr>
          <w:rFonts w:ascii="仿宋" w:eastAsia="仿宋" w:hAnsi="仿宋"/>
          <w:sz w:val="24"/>
        </w:rPr>
        <w:t>定期提交服务报告</w:t>
      </w:r>
      <w:r>
        <w:rPr>
          <w:rFonts w:ascii="仿宋" w:eastAsia="仿宋" w:hAnsi="仿宋" w:hint="eastAsia"/>
          <w:sz w:val="24"/>
        </w:rPr>
        <w:t>，甲方按照</w:t>
      </w:r>
      <w:r>
        <w:rPr>
          <w:rFonts w:ascii="仿宋" w:eastAsia="仿宋" w:hAnsi="仿宋"/>
          <w:b/>
          <w:i/>
          <w:sz w:val="24"/>
          <w:u w:val="single"/>
        </w:rPr>
        <w:t>合同专用条款</w:t>
      </w:r>
      <w:r>
        <w:rPr>
          <w:rFonts w:ascii="仿宋" w:eastAsia="仿宋" w:hAnsi="仿宋"/>
          <w:sz w:val="24"/>
        </w:rPr>
        <w:t>的约定进行定期验收</w:t>
      </w:r>
      <w:r>
        <w:rPr>
          <w:rFonts w:ascii="仿宋" w:eastAsia="仿宋" w:hAnsi="仿宋" w:hint="eastAsia"/>
          <w:sz w:val="24"/>
        </w:rPr>
        <w:t>；</w:t>
      </w:r>
    </w:p>
    <w:p w:rsidR="004C24B5" w:rsidRDefault="00066918">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 xml:space="preserve">2.15.2 </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4C24B5" w:rsidRDefault="00066918">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 xml:space="preserve">2.15.3 </w:t>
      </w:r>
      <w:r>
        <w:rPr>
          <w:rFonts w:ascii="仿宋" w:eastAsia="仿宋" w:hAnsi="仿宋" w:hint="eastAsia"/>
          <w:sz w:val="24"/>
        </w:rPr>
        <w:t>检验和验收标准、程序等具体内容以及前述验收书的效力详见</w:t>
      </w:r>
      <w:r>
        <w:rPr>
          <w:rFonts w:ascii="仿宋" w:eastAsia="仿宋" w:hAnsi="仿宋"/>
          <w:b/>
          <w:i/>
          <w:sz w:val="24"/>
          <w:u w:val="single"/>
        </w:rPr>
        <w:t>合同专用条款</w:t>
      </w:r>
      <w:r>
        <w:rPr>
          <w:rFonts w:ascii="仿宋" w:eastAsia="仿宋" w:hAnsi="仿宋" w:hint="eastAsia"/>
          <w:i/>
          <w:sz w:val="24"/>
        </w:rPr>
        <w:t>。</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2.16 通知</w:t>
      </w:r>
      <w:bookmarkEnd w:id="541"/>
      <w:bookmarkEnd w:id="542"/>
      <w:bookmarkEnd w:id="543"/>
      <w:r>
        <w:rPr>
          <w:rFonts w:ascii="仿宋" w:eastAsia="仿宋" w:hAnsi="仿宋" w:hint="eastAsia"/>
          <w:b/>
          <w:sz w:val="24"/>
        </w:rPr>
        <w:t>和送达</w:t>
      </w:r>
      <w:bookmarkEnd w:id="544"/>
      <w:bookmarkEnd w:id="545"/>
      <w:bookmarkEnd w:id="546"/>
    </w:p>
    <w:p w:rsidR="004C24B5" w:rsidRDefault="00066918">
      <w:pPr>
        <w:spacing w:line="560" w:lineRule="exact"/>
        <w:ind w:firstLineChars="200" w:firstLine="480"/>
        <w:rPr>
          <w:rFonts w:ascii="仿宋" w:eastAsia="仿宋" w:hAnsi="仿宋"/>
          <w:sz w:val="24"/>
        </w:rPr>
      </w:pPr>
      <w:bookmarkStart w:id="547" w:name="_Toc27674"/>
      <w:bookmarkStart w:id="548" w:name="_Toc18401"/>
      <w:bookmarkStart w:id="549" w:name="_Toc487900372"/>
      <w:bookmarkStart w:id="550" w:name="_Toc279701262"/>
      <w:bookmarkStart w:id="551" w:name="_Toc30599"/>
      <w:bookmarkStart w:id="552" w:name="_Toc259093691"/>
      <w:bookmarkStart w:id="553" w:name="_Toc18540"/>
      <w:bookmarkStart w:id="554" w:name="_Toc4355"/>
      <w:r>
        <w:rPr>
          <w:rFonts w:ascii="仿宋" w:eastAsia="仿宋" w:hAnsi="仿宋"/>
          <w:sz w:val="24"/>
        </w:rPr>
        <w:t>2.17.1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sz w:val="24"/>
          <w:u w:val="single"/>
        </w:rPr>
        <w:t>3</w:t>
      </w:r>
      <w:r>
        <w:rPr>
          <w:rFonts w:ascii="仿宋" w:eastAsia="仿宋" w:hAnsi="仿宋" w:hint="eastAsia"/>
          <w:sz w:val="24"/>
        </w:rPr>
        <w:t>个工作日内书面通知对方当事人，在对方当事人收到有关变更通知之</w:t>
      </w:r>
      <w:r>
        <w:rPr>
          <w:rFonts w:ascii="仿宋" w:eastAsia="仿宋" w:hAnsi="仿宋" w:hint="eastAsia"/>
          <w:sz w:val="24"/>
        </w:rPr>
        <w:lastRenderedPageBreak/>
        <w:t>前，变更前的约定送达方式或者地址仍视为有效。</w:t>
      </w:r>
    </w:p>
    <w:p w:rsidR="004C24B5" w:rsidRDefault="00066918">
      <w:pPr>
        <w:spacing w:line="560" w:lineRule="exact"/>
        <w:ind w:firstLineChars="200" w:firstLine="480"/>
        <w:rPr>
          <w:rFonts w:ascii="仿宋" w:eastAsia="仿宋" w:hAnsi="仿宋"/>
          <w:sz w:val="24"/>
        </w:rPr>
      </w:pPr>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47"/>
      <w:bookmarkEnd w:id="548"/>
    </w:p>
    <w:p w:rsidR="004C24B5" w:rsidRDefault="00066918">
      <w:pPr>
        <w:spacing w:line="560" w:lineRule="exact"/>
        <w:ind w:firstLineChars="200" w:firstLine="482"/>
        <w:outlineLvl w:val="0"/>
        <w:rPr>
          <w:rFonts w:ascii="仿宋" w:eastAsia="仿宋" w:hAnsi="仿宋"/>
          <w:b/>
          <w:sz w:val="24"/>
        </w:rPr>
      </w:pPr>
      <w:bookmarkStart w:id="555" w:name="_Toc279701263"/>
      <w:bookmarkStart w:id="556" w:name="_Toc18567"/>
      <w:bookmarkStart w:id="557" w:name="_Toc12773"/>
      <w:bookmarkStart w:id="558" w:name="_Toc10330"/>
      <w:bookmarkStart w:id="559" w:name="_Toc487900373"/>
      <w:bookmarkStart w:id="560" w:name="_Toc259093692"/>
      <w:bookmarkEnd w:id="549"/>
      <w:bookmarkEnd w:id="550"/>
      <w:bookmarkEnd w:id="551"/>
      <w:bookmarkEnd w:id="552"/>
      <w:bookmarkEnd w:id="553"/>
      <w:bookmarkEnd w:id="554"/>
      <w:r>
        <w:rPr>
          <w:rFonts w:ascii="仿宋" w:eastAsia="仿宋" w:hAnsi="仿宋" w:hint="eastAsia"/>
          <w:b/>
          <w:sz w:val="24"/>
        </w:rPr>
        <w:t>2.17 合同使用的文字和适用的法律</w:t>
      </w:r>
      <w:bookmarkEnd w:id="555"/>
      <w:bookmarkEnd w:id="556"/>
      <w:bookmarkEnd w:id="557"/>
      <w:bookmarkEnd w:id="558"/>
      <w:bookmarkEnd w:id="559"/>
      <w:bookmarkEnd w:id="560"/>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2.17.1 合同使用汉语书就、变更和解释；</w:t>
      </w:r>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t>2.17.2 合同适用中华人民共和国法律。</w:t>
      </w:r>
    </w:p>
    <w:p w:rsidR="004C24B5" w:rsidRDefault="00066918">
      <w:pPr>
        <w:spacing w:line="560" w:lineRule="exact"/>
        <w:ind w:firstLineChars="200" w:firstLine="482"/>
        <w:outlineLvl w:val="0"/>
        <w:rPr>
          <w:rFonts w:ascii="仿宋" w:eastAsia="仿宋" w:hAnsi="仿宋"/>
          <w:b/>
          <w:sz w:val="24"/>
        </w:rPr>
      </w:pPr>
      <w:bookmarkStart w:id="561" w:name="_Toc16673"/>
      <w:bookmarkStart w:id="562" w:name="_Toc259093693"/>
      <w:bookmarkStart w:id="563" w:name="_Toc3148"/>
      <w:bookmarkStart w:id="564" w:name="_Toc12004"/>
      <w:bookmarkStart w:id="565" w:name="_Toc279701264"/>
      <w:bookmarkStart w:id="566" w:name="_Toc487900374"/>
      <w:r>
        <w:rPr>
          <w:rFonts w:ascii="仿宋" w:eastAsia="仿宋" w:hAnsi="仿宋" w:hint="eastAsia"/>
          <w:b/>
          <w:sz w:val="24"/>
        </w:rPr>
        <w:t>2.18 履约保证金</w:t>
      </w:r>
      <w:bookmarkEnd w:id="561"/>
      <w:bookmarkEnd w:id="562"/>
      <w:bookmarkEnd w:id="563"/>
      <w:bookmarkEnd w:id="564"/>
      <w:bookmarkEnd w:id="565"/>
    </w:p>
    <w:p w:rsidR="004C24B5" w:rsidRDefault="00066918">
      <w:pPr>
        <w:pStyle w:val="text-tag"/>
        <w:spacing w:before="0" w:beforeAutospacing="0" w:after="120" w:afterAutospacing="0" w:line="360" w:lineRule="auto"/>
        <w:ind w:firstLine="420"/>
        <w:rPr>
          <w:rFonts w:ascii="仿宋" w:eastAsia="仿宋" w:hAnsi="仿宋"/>
        </w:rPr>
      </w:pPr>
      <w:bookmarkStart w:id="567" w:name="_Toc6885"/>
      <w:bookmarkStart w:id="568" w:name="_Toc14001"/>
      <w:bookmarkStart w:id="569" w:name="_Toc19890"/>
      <w:bookmarkEnd w:id="566"/>
      <w:r>
        <w:rPr>
          <w:rFonts w:ascii="仿宋" w:eastAsia="仿宋" w:hAnsi="仿宋"/>
        </w:rPr>
        <w:t xml:space="preserve">2.18.1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w:t>
      </w:r>
      <w:r>
        <w:rPr>
          <w:rFonts w:ascii="仿宋" w:eastAsia="仿宋" w:hAnsi="仿宋"/>
        </w:rPr>
        <w:t>1%的履约保证金；鼓励和支持乙方以银行、保险公司出具的保函形式提供履约保证</w:t>
      </w:r>
      <w:r>
        <w:rPr>
          <w:rFonts w:ascii="仿宋" w:eastAsia="仿宋" w:hAnsi="仿宋" w:hint="eastAsia"/>
        </w:rPr>
        <w:t>，乙方以银行、保险公司出具保函形式提交履约保证金的，甲方不得拒收。</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2.18.2  </w:t>
      </w:r>
      <w:r>
        <w:rPr>
          <w:rFonts w:ascii="仿宋" w:eastAsia="仿宋" w:hAnsi="仿宋" w:hint="eastAsia"/>
          <w:sz w:val="24"/>
        </w:rPr>
        <w:t>甲方在项目验收结束后及时退还履约保证金。甲方在项目通过验收之日起</w:t>
      </w:r>
      <w:r>
        <w:rPr>
          <w:rFonts w:ascii="仿宋" w:eastAsia="仿宋" w:hAnsi="仿宋"/>
          <w:sz w:val="24"/>
          <w:u w:val="single"/>
        </w:rPr>
        <w:t xml:space="preserve"> 5 </w:t>
      </w:r>
      <w:r>
        <w:rPr>
          <w:rFonts w:ascii="仿宋" w:eastAsia="仿宋" w:hAnsi="仿宋" w:hint="eastAsia"/>
          <w:sz w:val="24"/>
        </w:rPr>
        <w:t>个工作日内，按</w:t>
      </w:r>
      <w:r>
        <w:rPr>
          <w:rFonts w:ascii="仿宋" w:eastAsia="仿宋" w:hAnsi="仿宋" w:hint="eastAsia"/>
          <w:b/>
          <w:i/>
          <w:sz w:val="24"/>
          <w:u w:val="single"/>
        </w:rPr>
        <w:t>合同专用条款</w:t>
      </w:r>
      <w:r>
        <w:rPr>
          <w:rFonts w:ascii="仿宋" w:eastAsia="仿宋" w:hAnsi="仿宋" w:hint="eastAsia"/>
          <w:sz w:val="24"/>
        </w:rPr>
        <w:t>约定的方式将履约保证金退还乙方，逾期退还的，乙方可要求甲方支付违约金，违约金按每迟延退还一日的应退还而未退还金额的</w:t>
      </w:r>
      <w:r>
        <w:rPr>
          <w:rFonts w:ascii="仿宋" w:eastAsia="仿宋" w:hAnsi="仿宋"/>
          <w:sz w:val="24"/>
          <w:u w:val="single"/>
        </w:rPr>
        <w:t xml:space="preserve">  0.05  </w:t>
      </w:r>
      <w:r>
        <w:rPr>
          <w:rFonts w:ascii="仿宋" w:eastAsia="仿宋" w:hAnsi="仿宋"/>
          <w:sz w:val="24"/>
        </w:rPr>
        <w:t>%计算，最高限额为本合同履约保证金的</w:t>
      </w:r>
      <w:r>
        <w:rPr>
          <w:rFonts w:ascii="仿宋" w:eastAsia="仿宋" w:hAnsi="仿宋"/>
          <w:sz w:val="24"/>
          <w:u w:val="single"/>
        </w:rPr>
        <w:t xml:space="preserve">  20   </w:t>
      </w:r>
      <w:r>
        <w:rPr>
          <w:rFonts w:ascii="仿宋" w:eastAsia="仿宋" w:hAnsi="仿宋"/>
          <w:sz w:val="24"/>
        </w:rPr>
        <w:t xml:space="preserve">%； </w:t>
      </w:r>
    </w:p>
    <w:p w:rsidR="004C24B5" w:rsidRDefault="00066918">
      <w:pPr>
        <w:spacing w:line="560" w:lineRule="exact"/>
        <w:ind w:firstLineChars="200" w:firstLine="480"/>
        <w:rPr>
          <w:rFonts w:ascii="仿宋" w:eastAsia="仿宋" w:hAnsi="仿宋"/>
          <w:sz w:val="24"/>
        </w:rPr>
      </w:pPr>
      <w:r>
        <w:rPr>
          <w:rFonts w:ascii="仿宋" w:eastAsia="仿宋" w:hAnsi="仿宋"/>
          <w:sz w:val="24"/>
        </w:rPr>
        <w:t xml:space="preserve">2.18.3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C24B5" w:rsidRDefault="00066918">
      <w:pPr>
        <w:spacing w:line="560" w:lineRule="exact"/>
        <w:ind w:firstLineChars="200" w:firstLine="480"/>
        <w:rPr>
          <w:rFonts w:ascii="仿宋" w:eastAsia="仿宋" w:hAnsi="仿宋"/>
          <w:sz w:val="24"/>
        </w:rPr>
      </w:pPr>
      <w:r>
        <w:rPr>
          <w:rFonts w:ascii="仿宋" w:eastAsia="仿宋" w:hAnsi="仿宋"/>
          <w:sz w:val="24"/>
        </w:rPr>
        <w:t>2.18.4</w:t>
      </w:r>
      <w:r>
        <w:rPr>
          <w:rFonts w:asciiTheme="minorEastAsia" w:eastAsia="仿宋" w:hAnsiTheme="minorEastAsia" w:hint="eastAsia"/>
          <w:sz w:val="24"/>
        </w:rPr>
        <w:t> </w:t>
      </w:r>
      <w:r>
        <w:rPr>
          <w:rFonts w:ascii="仿宋" w:eastAsia="仿宋" w:hAnsi="仿宋" w:hint="eastAsia"/>
          <w:sz w:val="24"/>
        </w:rPr>
        <w:t>甲方根据杭州市政府采购网公布的供应商履约评价情况减免履约保证金。乙方履约验收评价总分为</w:t>
      </w:r>
      <w:r>
        <w:rPr>
          <w:rFonts w:ascii="仿宋" w:eastAsia="仿宋" w:hAnsi="仿宋"/>
          <w:sz w:val="24"/>
        </w:rPr>
        <w:t>100分的，甲方免收履约保证金。</w:t>
      </w:r>
    </w:p>
    <w:p w:rsidR="004C24B5" w:rsidRDefault="00066918">
      <w:pPr>
        <w:spacing w:line="560" w:lineRule="exact"/>
        <w:ind w:firstLineChars="200" w:firstLine="480"/>
        <w:rPr>
          <w:rFonts w:ascii="仿宋" w:eastAsia="仿宋" w:hAnsi="仿宋"/>
        </w:rPr>
      </w:pPr>
      <w:r>
        <w:rPr>
          <w:rFonts w:ascii="仿宋" w:eastAsia="仿宋" w:hAnsi="仿宋"/>
          <w:sz w:val="24"/>
        </w:rPr>
        <w:t>2.18.5</w:t>
      </w:r>
      <w:r>
        <w:rPr>
          <w:rFonts w:ascii="仿宋" w:eastAsia="仿宋" w:hAnsi="仿宋" w:hint="eastAsia"/>
          <w:sz w:val="24"/>
        </w:rPr>
        <w:t>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履行完合同约定义务事项后及时退还，延迟退还的，应当按照合同约定和法律规定承担相应的赔偿责任。</w:t>
      </w:r>
    </w:p>
    <w:p w:rsidR="004C24B5" w:rsidRDefault="00066918">
      <w:pPr>
        <w:spacing w:line="560" w:lineRule="exact"/>
        <w:ind w:firstLineChars="200" w:firstLine="482"/>
        <w:rPr>
          <w:rFonts w:ascii="仿宋" w:eastAsia="仿宋" w:hAnsi="仿宋"/>
          <w:sz w:val="24"/>
        </w:rPr>
      </w:pPr>
      <w:r>
        <w:rPr>
          <w:rFonts w:ascii="仿宋" w:eastAsia="仿宋" w:hAnsi="仿宋"/>
          <w:b/>
          <w:bCs/>
          <w:sz w:val="24"/>
        </w:rPr>
        <w:t>2.19</w:t>
      </w:r>
      <w:r>
        <w:rPr>
          <w:rFonts w:ascii="仿宋" w:eastAsia="仿宋" w:hAnsi="仿宋"/>
          <w:sz w:val="24"/>
        </w:rPr>
        <w:t>对于因甲方原因导致变更、中止或者终止政府采购合同的，甲方应当依照合同约定对供应商受到的损失予以赔偿或者补偿</w:t>
      </w:r>
      <w:r>
        <w:rPr>
          <w:rFonts w:ascii="仿宋" w:eastAsia="仿宋" w:hAnsi="仿宋" w:hint="eastAsia"/>
          <w:sz w:val="24"/>
        </w:rPr>
        <w:t>。</w:t>
      </w:r>
    </w:p>
    <w:p w:rsidR="004C24B5" w:rsidRDefault="00066918">
      <w:pPr>
        <w:spacing w:line="560" w:lineRule="exact"/>
        <w:ind w:firstLineChars="200" w:firstLine="482"/>
        <w:outlineLvl w:val="0"/>
        <w:rPr>
          <w:rFonts w:ascii="仿宋" w:eastAsia="仿宋" w:hAnsi="仿宋"/>
          <w:b/>
          <w:sz w:val="24"/>
        </w:rPr>
      </w:pPr>
      <w:r>
        <w:rPr>
          <w:rFonts w:ascii="仿宋" w:eastAsia="仿宋" w:hAnsi="仿宋" w:hint="eastAsia"/>
          <w:b/>
          <w:sz w:val="24"/>
        </w:rPr>
        <w:t>2.22合同份数</w:t>
      </w:r>
      <w:bookmarkEnd w:id="567"/>
      <w:bookmarkEnd w:id="568"/>
      <w:bookmarkEnd w:id="569"/>
    </w:p>
    <w:p w:rsidR="004C24B5" w:rsidRDefault="00066918">
      <w:pPr>
        <w:spacing w:line="560" w:lineRule="exact"/>
        <w:ind w:firstLineChars="200" w:firstLine="480"/>
        <w:rPr>
          <w:rFonts w:ascii="仿宋" w:eastAsia="仿宋" w:hAnsi="仿宋"/>
          <w:sz w:val="24"/>
        </w:rPr>
      </w:pPr>
      <w:r>
        <w:rPr>
          <w:rFonts w:ascii="仿宋" w:eastAsia="仿宋" w:hAnsi="仿宋" w:hint="eastAsia"/>
          <w:sz w:val="24"/>
        </w:rPr>
        <w:lastRenderedPageBreak/>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4C24B5" w:rsidRDefault="00066918">
      <w:pPr>
        <w:pStyle w:val="1c"/>
        <w:spacing w:line="560" w:lineRule="exact"/>
        <w:jc w:val="center"/>
        <w:rPr>
          <w:rFonts w:ascii="仿宋" w:eastAsia="仿宋" w:hAnsi="仿宋"/>
          <w:b/>
          <w:szCs w:val="24"/>
        </w:rPr>
      </w:pPr>
      <w:r>
        <w:rPr>
          <w:rFonts w:ascii="仿宋" w:eastAsia="仿宋" w:hAnsi="仿宋" w:cstheme="minorBidi" w:hint="eastAsia"/>
          <w:kern w:val="0"/>
          <w:szCs w:val="24"/>
        </w:rPr>
        <w:br w:type="page"/>
      </w:r>
      <w:bookmarkStart w:id="570" w:name="_Toc331685784"/>
      <w:bookmarkEnd w:id="570"/>
      <w:r>
        <w:rPr>
          <w:rFonts w:ascii="仿宋" w:eastAsia="仿宋" w:hAnsi="仿宋" w:hint="eastAsia"/>
          <w:b/>
          <w:szCs w:val="24"/>
        </w:rPr>
        <w:lastRenderedPageBreak/>
        <w:t>第三部分  合同专用条款</w:t>
      </w:r>
    </w:p>
    <w:p w:rsidR="004C24B5" w:rsidRDefault="00066918">
      <w:pPr>
        <w:spacing w:line="560" w:lineRule="exact"/>
        <w:ind w:leftChars="-200" w:left="-420" w:rightChars="-200" w:right="-420" w:firstLineChars="200" w:firstLine="480"/>
        <w:rPr>
          <w:rFonts w:ascii="仿宋" w:eastAsia="仿宋" w:hAnsi="仿宋"/>
          <w:sz w:val="24"/>
        </w:rPr>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51"/>
        <w:gridCol w:w="8175"/>
      </w:tblGrid>
      <w:tr w:rsidR="004C24B5">
        <w:trPr>
          <w:trHeight w:val="391"/>
        </w:trPr>
        <w:tc>
          <w:tcPr>
            <w:tcW w:w="951" w:type="dxa"/>
            <w:tcBorders>
              <w:left w:val="single" w:sz="4" w:space="0" w:color="auto"/>
            </w:tcBorders>
            <w:noWrap/>
            <w:vAlign w:val="center"/>
          </w:tcPr>
          <w:p w:rsidR="004C24B5" w:rsidRDefault="00066918">
            <w:pPr>
              <w:spacing w:line="360" w:lineRule="auto"/>
              <w:jc w:val="center"/>
              <w:rPr>
                <w:rFonts w:ascii="仿宋" w:eastAsia="仿宋" w:hAnsi="仿宋"/>
                <w:b/>
                <w:sz w:val="24"/>
              </w:rPr>
            </w:pPr>
            <w:r>
              <w:rPr>
                <w:rFonts w:ascii="仿宋" w:eastAsia="仿宋" w:hAnsi="仿宋" w:hint="eastAsia"/>
                <w:b/>
                <w:sz w:val="24"/>
              </w:rPr>
              <w:t>条款号</w:t>
            </w:r>
          </w:p>
        </w:tc>
        <w:tc>
          <w:tcPr>
            <w:tcW w:w="8175" w:type="dxa"/>
            <w:noWrap/>
            <w:vAlign w:val="center"/>
          </w:tcPr>
          <w:p w:rsidR="004C24B5" w:rsidRDefault="00066918">
            <w:pPr>
              <w:spacing w:line="360" w:lineRule="auto"/>
              <w:jc w:val="center"/>
              <w:rPr>
                <w:rFonts w:ascii="仿宋" w:eastAsia="仿宋" w:hAnsi="仿宋"/>
                <w:b/>
                <w:sz w:val="24"/>
              </w:rPr>
            </w:pPr>
            <w:r>
              <w:rPr>
                <w:rFonts w:ascii="仿宋" w:eastAsia="仿宋" w:hAnsi="仿宋" w:hint="eastAsia"/>
                <w:b/>
                <w:sz w:val="24"/>
              </w:rPr>
              <w:t>约定内容</w:t>
            </w: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tcPr>
          <w:p w:rsidR="004C24B5" w:rsidRDefault="004C24B5">
            <w:pPr>
              <w:spacing w:line="360" w:lineRule="auto"/>
              <w:rPr>
                <w:rFonts w:ascii="仿宋" w:eastAsia="仿宋" w:hAnsi="仿宋"/>
                <w:sz w:val="24"/>
              </w:rPr>
            </w:pPr>
          </w:p>
        </w:tc>
        <w:tc>
          <w:tcPr>
            <w:tcW w:w="8175" w:type="dxa"/>
            <w:noWrap/>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88"/>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352"/>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352"/>
        </w:trPr>
        <w:tc>
          <w:tcPr>
            <w:tcW w:w="951" w:type="dxa"/>
            <w:tcBorders>
              <w:left w:val="single" w:sz="4" w:space="0" w:color="auto"/>
            </w:tcBorders>
            <w:noWrap/>
          </w:tcPr>
          <w:p w:rsidR="004C24B5" w:rsidRDefault="004C24B5">
            <w:pPr>
              <w:spacing w:line="360" w:lineRule="auto"/>
              <w:rPr>
                <w:rFonts w:ascii="仿宋" w:eastAsia="仿宋" w:hAnsi="仿宋"/>
                <w:sz w:val="24"/>
              </w:rPr>
            </w:pPr>
          </w:p>
        </w:tc>
        <w:tc>
          <w:tcPr>
            <w:tcW w:w="8175" w:type="dxa"/>
            <w:noWrap/>
          </w:tcPr>
          <w:p w:rsidR="004C24B5" w:rsidRDefault="004C24B5">
            <w:pPr>
              <w:spacing w:line="360" w:lineRule="auto"/>
              <w:rPr>
                <w:rFonts w:ascii="仿宋" w:eastAsia="仿宋" w:hAnsi="仿宋"/>
                <w:sz w:val="24"/>
              </w:rPr>
            </w:pPr>
          </w:p>
        </w:tc>
      </w:tr>
      <w:tr w:rsidR="004C24B5">
        <w:trPr>
          <w:trHeight w:val="65"/>
        </w:trPr>
        <w:tc>
          <w:tcPr>
            <w:tcW w:w="951" w:type="dxa"/>
            <w:tcBorders>
              <w:left w:val="single" w:sz="4" w:space="0" w:color="auto"/>
            </w:tcBorders>
            <w:noWrap/>
            <w:vAlign w:val="center"/>
          </w:tcPr>
          <w:p w:rsidR="004C24B5" w:rsidRDefault="004C24B5">
            <w:pPr>
              <w:spacing w:line="360" w:lineRule="auto"/>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r w:rsidR="004C24B5">
        <w:trPr>
          <w:trHeight w:val="65"/>
        </w:trPr>
        <w:tc>
          <w:tcPr>
            <w:tcW w:w="951" w:type="dxa"/>
            <w:tcBorders>
              <w:left w:val="single" w:sz="4" w:space="0" w:color="auto"/>
            </w:tcBorders>
            <w:noWrap/>
            <w:vAlign w:val="center"/>
          </w:tcPr>
          <w:p w:rsidR="004C24B5" w:rsidRDefault="004C24B5">
            <w:pPr>
              <w:spacing w:line="360" w:lineRule="auto"/>
              <w:ind w:leftChars="-200" w:left="-420" w:rightChars="-200" w:right="-420" w:firstLineChars="200" w:firstLine="480"/>
              <w:outlineLvl w:val="0"/>
              <w:rPr>
                <w:rFonts w:ascii="仿宋" w:eastAsia="仿宋" w:hAnsi="仿宋"/>
                <w:sz w:val="24"/>
              </w:rPr>
            </w:pPr>
          </w:p>
        </w:tc>
        <w:tc>
          <w:tcPr>
            <w:tcW w:w="8175" w:type="dxa"/>
            <w:noWrap/>
            <w:vAlign w:val="center"/>
          </w:tcPr>
          <w:p w:rsidR="004C24B5" w:rsidRDefault="004C24B5">
            <w:pPr>
              <w:spacing w:line="360" w:lineRule="auto"/>
              <w:rPr>
                <w:rFonts w:ascii="仿宋" w:eastAsia="仿宋" w:hAnsi="仿宋"/>
                <w:sz w:val="24"/>
              </w:rPr>
            </w:pPr>
          </w:p>
        </w:tc>
      </w:tr>
    </w:tbl>
    <w:p w:rsidR="004C24B5" w:rsidRDefault="004C24B5">
      <w:pPr>
        <w:spacing w:line="560" w:lineRule="exact"/>
        <w:ind w:leftChars="-200" w:left="-420" w:rightChars="-200" w:right="-420" w:firstLineChars="200" w:firstLine="480"/>
        <w:rPr>
          <w:rFonts w:ascii="仿宋" w:eastAsia="仿宋" w:hAnsi="仿宋"/>
          <w:sz w:val="24"/>
        </w:rPr>
      </w:pPr>
    </w:p>
    <w:p w:rsidR="004C24B5" w:rsidRDefault="004C24B5">
      <w:pPr>
        <w:spacing w:line="560" w:lineRule="exact"/>
        <w:ind w:leftChars="-200" w:left="-420" w:rightChars="-200" w:right="-420" w:firstLineChars="200" w:firstLine="480"/>
        <w:rPr>
          <w:rFonts w:ascii="仿宋" w:eastAsia="仿宋" w:hAnsi="仿宋"/>
          <w:sz w:val="24"/>
        </w:rPr>
      </w:pPr>
    </w:p>
    <w:p w:rsidR="004C24B5" w:rsidRDefault="004C24B5">
      <w:pPr>
        <w:spacing w:line="560" w:lineRule="exact"/>
        <w:ind w:leftChars="-200" w:left="-420" w:rightChars="-200" w:right="-420" w:firstLineChars="200" w:firstLine="480"/>
        <w:rPr>
          <w:rFonts w:ascii="仿宋" w:eastAsia="仿宋" w:hAnsi="仿宋"/>
          <w:sz w:val="24"/>
        </w:rPr>
      </w:pPr>
    </w:p>
    <w:p w:rsidR="004C24B5" w:rsidRDefault="004C24B5">
      <w:pPr>
        <w:spacing w:line="560" w:lineRule="exact"/>
        <w:ind w:leftChars="-200" w:left="-420" w:rightChars="-200" w:right="-420" w:firstLineChars="200" w:firstLine="480"/>
        <w:rPr>
          <w:rFonts w:ascii="仿宋" w:eastAsia="仿宋" w:hAnsi="仿宋"/>
          <w:sz w:val="24"/>
        </w:rPr>
      </w:pPr>
    </w:p>
    <w:p w:rsidR="004C24B5" w:rsidRDefault="004C24B5">
      <w:pPr>
        <w:spacing w:line="360" w:lineRule="auto"/>
        <w:outlineLvl w:val="0"/>
        <w:rPr>
          <w:rFonts w:ascii="仿宋" w:eastAsia="仿宋" w:hAnsi="仿宋"/>
          <w:color w:val="000000"/>
          <w:sz w:val="24"/>
        </w:rPr>
        <w:sectPr w:rsidR="004C24B5">
          <w:headerReference w:type="default" r:id="rId19"/>
          <w:pgSz w:w="11906" w:h="16838"/>
          <w:pgMar w:top="777" w:right="1418" w:bottom="471" w:left="1418" w:header="851" w:footer="567" w:gutter="0"/>
          <w:cols w:space="720"/>
        </w:sectPr>
      </w:pPr>
    </w:p>
    <w:bookmarkEnd w:id="413"/>
    <w:bookmarkEnd w:id="414"/>
    <w:bookmarkEnd w:id="415"/>
    <w:p w:rsidR="004C24B5" w:rsidRDefault="00066918">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lastRenderedPageBreak/>
        <w:t>第六部分应提交的有关格式范例</w:t>
      </w:r>
    </w:p>
    <w:p w:rsidR="004C24B5" w:rsidRDefault="00066918">
      <w:pPr>
        <w:spacing w:line="360" w:lineRule="auto"/>
        <w:ind w:firstLineChars="200" w:firstLine="480"/>
        <w:outlineLvl w:val="0"/>
        <w:rPr>
          <w:rFonts w:ascii="仿宋" w:eastAsia="仿宋" w:hAnsi="仿宋" w:cs="仿宋_GB2312"/>
          <w:color w:val="000000"/>
          <w:sz w:val="24"/>
        </w:rPr>
      </w:pPr>
      <w:r>
        <w:rPr>
          <w:rFonts w:ascii="仿宋" w:eastAsia="仿宋" w:hAnsi="仿宋" w:cs="仿宋_GB2312" w:hint="eastAsia"/>
          <w:color w:val="000000"/>
          <w:sz w:val="24"/>
        </w:rPr>
        <w:t>投标人按照以下格式编制投标文件。</w:t>
      </w:r>
    </w:p>
    <w:p w:rsidR="004C24B5" w:rsidRDefault="004C24B5">
      <w:pPr>
        <w:spacing w:line="360" w:lineRule="auto"/>
        <w:outlineLvl w:val="0"/>
        <w:rPr>
          <w:rFonts w:ascii="仿宋" w:eastAsia="仿宋" w:hAnsi="仿宋" w:cs="仿宋_GB2312"/>
          <w:color w:val="000000"/>
          <w:sz w:val="36"/>
          <w:szCs w:val="36"/>
        </w:rPr>
      </w:pPr>
    </w:p>
    <w:p w:rsidR="004C24B5" w:rsidRDefault="00066918">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4C24B5" w:rsidRDefault="00066918">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4C24B5" w:rsidRDefault="004C24B5">
      <w:pPr>
        <w:spacing w:line="360" w:lineRule="auto"/>
        <w:jc w:val="center"/>
        <w:outlineLvl w:val="0"/>
        <w:rPr>
          <w:rFonts w:ascii="仿宋" w:eastAsia="仿宋" w:hAnsi="仿宋" w:cs="仿宋_GB2312"/>
          <w:b/>
          <w:color w:val="000000"/>
          <w:kern w:val="0"/>
          <w:sz w:val="36"/>
          <w:szCs w:val="36"/>
        </w:rPr>
      </w:pPr>
    </w:p>
    <w:p w:rsidR="004C24B5" w:rsidRDefault="00066918">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（1）符合参加政府采购活动应当具备的一般条件的承诺函……………（页码）</w:t>
      </w:r>
    </w:p>
    <w:p w:rsidR="004C24B5" w:rsidRDefault="00066918">
      <w:pPr>
        <w:snapToGrid w:val="0"/>
        <w:spacing w:line="360" w:lineRule="auto"/>
        <w:rPr>
          <w:rFonts w:ascii="仿宋" w:eastAsia="仿宋" w:hAnsi="仿宋" w:cs="仿宋_GB2312"/>
          <w:sz w:val="24"/>
        </w:rPr>
      </w:pPr>
      <w:r>
        <w:rPr>
          <w:rFonts w:ascii="仿宋" w:eastAsia="仿宋" w:hAnsi="仿宋" w:cs="仿宋_GB2312" w:hint="eastAsia"/>
          <w:sz w:val="24"/>
        </w:rPr>
        <w:t>（2）联合协议………………………………………………………………（页码）</w:t>
      </w:r>
    </w:p>
    <w:p w:rsidR="004C24B5" w:rsidRDefault="00066918">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（2）落实政府采购政策需满足的资格要求………………………………（页码）</w:t>
      </w:r>
    </w:p>
    <w:p w:rsidR="004C24B5" w:rsidRDefault="00066918">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（3）本项目的特定资格要求………………………………………………（页码）</w:t>
      </w:r>
    </w:p>
    <w:p w:rsidR="004C24B5" w:rsidRDefault="004C24B5">
      <w:pPr>
        <w:snapToGrid w:val="0"/>
        <w:spacing w:line="360" w:lineRule="auto"/>
        <w:rPr>
          <w:rFonts w:ascii="仿宋" w:eastAsia="仿宋" w:hAnsi="仿宋" w:cs="仿宋_GB2312"/>
          <w:color w:val="000000"/>
          <w:kern w:val="0"/>
          <w:sz w:val="24"/>
        </w:rPr>
      </w:pPr>
    </w:p>
    <w:p w:rsidR="004C24B5" w:rsidRDefault="004C24B5">
      <w:pPr>
        <w:spacing w:line="360" w:lineRule="auto"/>
        <w:ind w:firstLineChars="200" w:firstLine="480"/>
        <w:rPr>
          <w:rFonts w:ascii="仿宋" w:eastAsia="仿宋" w:hAnsi="仿宋" w:cs="仿宋_GB2312"/>
          <w:color w:val="000000"/>
          <w:sz w:val="24"/>
        </w:rPr>
      </w:pPr>
    </w:p>
    <w:p w:rsidR="004C24B5" w:rsidRDefault="00066918">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4C24B5" w:rsidRDefault="00066918">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4C24B5" w:rsidRDefault="00066918">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4C24B5" w:rsidRDefault="00066918">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4C24B5" w:rsidRDefault="00066918">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4C24B5" w:rsidRDefault="00066918">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4C24B5" w:rsidRDefault="00066918">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3、具有履行合同所必需的场地、设备和专业技术能力；</w:t>
      </w:r>
    </w:p>
    <w:p w:rsidR="004C24B5" w:rsidRDefault="00066918">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4C24B5" w:rsidRDefault="00066918">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p>
    <w:p w:rsidR="004C24B5" w:rsidRDefault="00066918">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4C24B5" w:rsidRDefault="00066918">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4C24B5" w:rsidRDefault="00066918">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4C24B5" w:rsidRDefault="00066918">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4C24B5" w:rsidRDefault="00066918">
      <w:pPr>
        <w:snapToGrid w:val="0"/>
        <w:spacing w:line="360" w:lineRule="auto"/>
        <w:ind w:firstLineChars="2250" w:firstLine="5400"/>
        <w:rPr>
          <w:rFonts w:ascii="仿宋" w:eastAsia="仿宋" w:hAnsi="仿宋" w:cs="仿宋_GB2312"/>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4C24B5" w:rsidRDefault="004C24B5">
      <w:pPr>
        <w:snapToGrid w:val="0"/>
        <w:spacing w:line="360" w:lineRule="auto"/>
        <w:ind w:right="480"/>
        <w:jc w:val="center"/>
        <w:rPr>
          <w:rFonts w:ascii="仿宋" w:eastAsia="仿宋" w:hAnsi="仿宋" w:cs="仿宋_GB2312"/>
          <w:b/>
          <w:kern w:val="0"/>
          <w:sz w:val="32"/>
          <w:szCs w:val="32"/>
        </w:rPr>
      </w:pPr>
    </w:p>
    <w:p w:rsidR="004C24B5" w:rsidRDefault="004C24B5">
      <w:pPr>
        <w:snapToGrid w:val="0"/>
        <w:spacing w:line="360" w:lineRule="auto"/>
        <w:ind w:right="480"/>
        <w:jc w:val="center"/>
        <w:rPr>
          <w:rFonts w:ascii="仿宋" w:eastAsia="仿宋" w:hAnsi="仿宋" w:cs="仿宋_GB2312"/>
          <w:b/>
          <w:kern w:val="0"/>
          <w:sz w:val="32"/>
          <w:szCs w:val="32"/>
        </w:rPr>
      </w:pPr>
    </w:p>
    <w:p w:rsidR="004C24B5" w:rsidRDefault="00066918">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4C24B5" w:rsidRDefault="00066918">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[以联合体形式投标的，提供联合协议（附件4）；本项目不接受联合体投标或者投标人不以联合体形式投标的，则不需要提供]</w:t>
      </w:r>
    </w:p>
    <w:p w:rsidR="004C24B5" w:rsidRDefault="004C24B5"/>
    <w:p w:rsidR="004C24B5" w:rsidRDefault="004C24B5">
      <w:pPr>
        <w:snapToGrid w:val="0"/>
        <w:spacing w:line="360" w:lineRule="auto"/>
        <w:ind w:right="480"/>
        <w:rPr>
          <w:rFonts w:ascii="仿宋" w:eastAsia="仿宋" w:hAnsi="仿宋" w:cs="仿宋_GB2312"/>
          <w:b/>
          <w:kern w:val="0"/>
          <w:sz w:val="32"/>
          <w:szCs w:val="32"/>
        </w:rPr>
      </w:pPr>
    </w:p>
    <w:p w:rsidR="004C24B5" w:rsidRDefault="00066918">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三、落实政府采购政策需满足的资格要求</w:t>
      </w:r>
    </w:p>
    <w:p w:rsidR="004C24B5" w:rsidRDefault="00066918">
      <w:pPr>
        <w:spacing w:line="360" w:lineRule="auto"/>
        <w:rPr>
          <w:rFonts w:ascii="仿宋" w:eastAsia="仿宋" w:hAnsi="仿宋"/>
          <w:sz w:val="24"/>
        </w:rPr>
      </w:pPr>
      <w:r>
        <w:rPr>
          <w:rFonts w:ascii="仿宋" w:eastAsia="仿宋" w:hAnsi="仿宋" w:cs="仿宋_GB2312" w:hint="eastAsia"/>
          <w:sz w:val="24"/>
        </w:rPr>
        <w:lastRenderedPageBreak/>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4C24B5" w:rsidRDefault="00066918">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专门面向中小企业，货物全部由符合政策要求的中小企业（或小微企业）制造或者服务全部由符合政策要求的中小企业（或小微企业）承接的，提供相应的中小企业声明函（附件6）。</w:t>
      </w:r>
    </w:p>
    <w:p w:rsidR="004C24B5" w:rsidRDefault="004C24B5">
      <w:pPr>
        <w:widowControl/>
        <w:spacing w:line="360" w:lineRule="auto"/>
        <w:ind w:firstLine="480"/>
        <w:jc w:val="left"/>
        <w:rPr>
          <w:rFonts w:ascii="仿宋" w:eastAsia="仿宋" w:hAnsi="仿宋"/>
          <w:sz w:val="24"/>
        </w:rPr>
      </w:pPr>
    </w:p>
    <w:p w:rsidR="004C24B5" w:rsidRDefault="00066918">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式参加的，提供联合协议（附件4）和中小企业声明函（附件6），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4C24B5" w:rsidRDefault="004C24B5">
      <w:pPr>
        <w:widowControl/>
        <w:spacing w:line="360" w:lineRule="auto"/>
        <w:ind w:firstLineChars="196" w:firstLine="472"/>
        <w:jc w:val="left"/>
        <w:rPr>
          <w:rFonts w:ascii="仿宋" w:eastAsia="仿宋" w:hAnsi="仿宋" w:cs="仿宋_GB2312"/>
          <w:b/>
          <w:sz w:val="24"/>
        </w:rPr>
      </w:pPr>
    </w:p>
    <w:p w:rsidR="004C24B5" w:rsidRDefault="00066918">
      <w:pPr>
        <w:widowControl/>
        <w:spacing w:line="360" w:lineRule="auto"/>
        <w:ind w:firstLineChars="196" w:firstLine="472"/>
        <w:jc w:val="left"/>
        <w:rPr>
          <w:rFonts w:ascii="仿宋" w:eastAsia="仿宋" w:hAnsi="仿宋" w:cs="仿宋_GB2312"/>
          <w:b/>
          <w:sz w:val="24"/>
        </w:rPr>
      </w:pPr>
      <w:r>
        <w:rPr>
          <w:rFonts w:ascii="仿宋" w:eastAsia="仿宋" w:hAnsi="仿宋" w:cs="仿宋_GB2312" w:hint="eastAsia"/>
          <w:b/>
          <w:sz w:val="24"/>
        </w:rPr>
        <w:t>C、</w:t>
      </w:r>
      <w:r>
        <w:rPr>
          <w:rFonts w:ascii="仿宋" w:eastAsia="仿宋" w:hAnsi="仿宋" w:cs="仿宋_GB2312" w:hint="eastAsia"/>
          <w:sz w:val="24"/>
        </w:rPr>
        <w:t>要求合同分包的，提供分包意向协议（附件5）和中小企业声明函（附件6），分包意向协议中中小企业合同金额应当达到招标公告载明的比例；如果供应商本身提供所有标的均由中小企业制造的，视同符合了资格条件，无需再向中小企业分包，无需提供分包意向协议。</w:t>
      </w:r>
    </w:p>
    <w:p w:rsidR="004C24B5" w:rsidRDefault="004C24B5"/>
    <w:p w:rsidR="004C24B5" w:rsidRDefault="004C24B5">
      <w:pPr>
        <w:snapToGrid w:val="0"/>
        <w:spacing w:before="50" w:after="50" w:line="360" w:lineRule="auto"/>
        <w:jc w:val="center"/>
        <w:rPr>
          <w:rFonts w:ascii="仿宋" w:eastAsia="仿宋" w:hAnsi="仿宋" w:cs="仿宋_GB2312"/>
          <w:b/>
          <w:kern w:val="0"/>
          <w:sz w:val="32"/>
          <w:szCs w:val="32"/>
          <w:lang w:val="zh-CN"/>
        </w:rPr>
      </w:pPr>
    </w:p>
    <w:p w:rsidR="004C24B5" w:rsidRDefault="00066918">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4C24B5" w:rsidRDefault="00066918">
      <w:pPr>
        <w:spacing w:line="360" w:lineRule="auto"/>
        <w:jc w:val="center"/>
        <w:rPr>
          <w:rFonts w:ascii="仿宋" w:eastAsia="仿宋" w:hAnsi="仿宋"/>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4C24B5" w:rsidRDefault="004C24B5">
      <w:pPr>
        <w:snapToGrid w:val="0"/>
        <w:spacing w:line="360" w:lineRule="auto"/>
        <w:rPr>
          <w:rFonts w:ascii="仿宋" w:eastAsia="仿宋" w:hAnsi="仿宋"/>
          <w:b/>
          <w:color w:val="000000"/>
          <w:sz w:val="36"/>
          <w:szCs w:val="20"/>
        </w:rPr>
      </w:pPr>
    </w:p>
    <w:p w:rsidR="004C24B5" w:rsidRDefault="004C24B5">
      <w:pPr>
        <w:snapToGrid w:val="0"/>
        <w:spacing w:line="360" w:lineRule="auto"/>
        <w:rPr>
          <w:rFonts w:ascii="仿宋" w:eastAsia="仿宋" w:hAnsi="仿宋"/>
          <w:b/>
          <w:color w:val="000000"/>
          <w:sz w:val="36"/>
          <w:szCs w:val="20"/>
        </w:rPr>
      </w:pPr>
    </w:p>
    <w:p w:rsidR="004C24B5" w:rsidRDefault="004C24B5">
      <w:pPr>
        <w:snapToGrid w:val="0"/>
        <w:spacing w:line="360" w:lineRule="auto"/>
        <w:rPr>
          <w:rFonts w:ascii="仿宋" w:eastAsia="仿宋" w:hAnsi="仿宋"/>
          <w:b/>
          <w:color w:val="000000"/>
          <w:sz w:val="36"/>
          <w:szCs w:val="20"/>
        </w:rPr>
      </w:pPr>
    </w:p>
    <w:p w:rsidR="004C24B5" w:rsidRDefault="004C24B5">
      <w:pPr>
        <w:snapToGrid w:val="0"/>
        <w:spacing w:line="360" w:lineRule="auto"/>
        <w:rPr>
          <w:rFonts w:ascii="仿宋" w:eastAsia="仿宋" w:hAnsi="仿宋"/>
          <w:b/>
          <w:color w:val="000000"/>
          <w:sz w:val="36"/>
          <w:szCs w:val="20"/>
        </w:rPr>
      </w:pPr>
    </w:p>
    <w:p w:rsidR="004C24B5" w:rsidRDefault="004C24B5">
      <w:pPr>
        <w:snapToGrid w:val="0"/>
        <w:spacing w:line="360" w:lineRule="auto"/>
        <w:rPr>
          <w:rFonts w:ascii="仿宋" w:eastAsia="仿宋" w:hAnsi="仿宋"/>
          <w:b/>
          <w:color w:val="000000"/>
          <w:sz w:val="36"/>
          <w:szCs w:val="20"/>
        </w:rPr>
      </w:pPr>
    </w:p>
    <w:p w:rsidR="004C24B5" w:rsidRDefault="004C24B5">
      <w:pPr>
        <w:spacing w:line="360" w:lineRule="auto"/>
        <w:ind w:right="420" w:firstLineChars="845" w:firstLine="3054"/>
        <w:rPr>
          <w:rFonts w:ascii="仿宋" w:eastAsia="仿宋" w:hAnsi="仿宋" w:cs="仿宋_GB2312"/>
          <w:b/>
          <w:kern w:val="0"/>
          <w:sz w:val="36"/>
          <w:szCs w:val="36"/>
        </w:rPr>
      </w:pPr>
    </w:p>
    <w:p w:rsidR="004C24B5" w:rsidRDefault="004C24B5">
      <w:pPr>
        <w:spacing w:line="360" w:lineRule="auto"/>
        <w:ind w:right="420" w:firstLineChars="845" w:firstLine="3054"/>
        <w:rPr>
          <w:rFonts w:ascii="仿宋" w:eastAsia="仿宋" w:hAnsi="仿宋" w:cs="仿宋_GB2312"/>
          <w:b/>
          <w:kern w:val="0"/>
          <w:sz w:val="36"/>
          <w:szCs w:val="36"/>
        </w:rPr>
      </w:pPr>
    </w:p>
    <w:p w:rsidR="004C24B5" w:rsidRDefault="00066918">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4C24B5" w:rsidRDefault="004C24B5">
      <w:pPr>
        <w:spacing w:line="360" w:lineRule="auto"/>
        <w:jc w:val="center"/>
        <w:outlineLvl w:val="0"/>
        <w:rPr>
          <w:rFonts w:ascii="仿宋" w:eastAsia="仿宋" w:hAnsi="仿宋" w:cs="仿宋_GB2312"/>
          <w:b/>
          <w:kern w:val="0"/>
          <w:sz w:val="24"/>
        </w:rPr>
      </w:pPr>
    </w:p>
    <w:p w:rsidR="004C24B5" w:rsidRDefault="00066918">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4C24B5" w:rsidRDefault="00066918">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………（页码）</w:t>
      </w:r>
    </w:p>
    <w:p w:rsidR="004C24B5" w:rsidRDefault="00066918">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…………………………………………………………………………（页码）</w:t>
      </w:r>
    </w:p>
    <w:p w:rsidR="004C24B5" w:rsidRDefault="00066918">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………………………………………………………………………（页码）</w:t>
      </w:r>
    </w:p>
    <w:p w:rsidR="004C24B5" w:rsidRDefault="00066918">
      <w:pPr>
        <w:snapToGrid w:val="0"/>
        <w:spacing w:line="360" w:lineRule="auto"/>
        <w:ind w:leftChars="228" w:left="479"/>
        <w:rPr>
          <w:rFonts w:ascii="仿宋" w:eastAsia="仿宋" w:hAnsi="仿宋" w:cs="仿宋_GB2312"/>
        </w:rPr>
      </w:pPr>
      <w:r>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……………………………………………………（页码）</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）投标标的清单………………………………………………………………（页码）</w:t>
      </w:r>
    </w:p>
    <w:p w:rsidR="004C24B5" w:rsidRDefault="00066918">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………………………………………………………………………（页码）</w:t>
      </w:r>
    </w:p>
    <w:p w:rsidR="004C24B5" w:rsidRDefault="00066918">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…………………………………………………（页码）</w:t>
      </w:r>
    </w:p>
    <w:p w:rsidR="004C24B5" w:rsidRDefault="004C24B5">
      <w:pPr>
        <w:snapToGrid w:val="0"/>
        <w:spacing w:line="360" w:lineRule="auto"/>
        <w:jc w:val="center"/>
        <w:rPr>
          <w:rFonts w:ascii="仿宋" w:eastAsia="仿宋" w:hAnsi="仿宋" w:cs="仿宋_GB2312"/>
          <w:b/>
          <w:kern w:val="0"/>
          <w:sz w:val="32"/>
          <w:szCs w:val="32"/>
          <w:lang w:val="zh-CN"/>
        </w:rPr>
      </w:pPr>
    </w:p>
    <w:p w:rsidR="004C24B5" w:rsidRDefault="004C24B5">
      <w:pPr>
        <w:snapToGrid w:val="0"/>
        <w:spacing w:line="360" w:lineRule="auto"/>
        <w:jc w:val="center"/>
        <w:rPr>
          <w:rFonts w:ascii="仿宋" w:eastAsia="仿宋" w:hAnsi="仿宋" w:cs="仿宋_GB2312"/>
          <w:b/>
          <w:kern w:val="0"/>
          <w:sz w:val="32"/>
          <w:szCs w:val="32"/>
          <w:lang w:val="zh-CN"/>
        </w:rPr>
      </w:pPr>
    </w:p>
    <w:p w:rsidR="004C24B5" w:rsidRDefault="004C24B5">
      <w:pPr>
        <w:snapToGrid w:val="0"/>
        <w:spacing w:line="360" w:lineRule="auto"/>
        <w:jc w:val="center"/>
        <w:rPr>
          <w:rFonts w:ascii="仿宋" w:eastAsia="仿宋" w:hAnsi="仿宋" w:cs="仿宋_GB2312"/>
          <w:b/>
          <w:kern w:val="0"/>
          <w:sz w:val="32"/>
          <w:szCs w:val="32"/>
          <w:lang w:val="zh-CN"/>
        </w:rPr>
      </w:pPr>
    </w:p>
    <w:p w:rsidR="004C24B5" w:rsidRDefault="004C24B5">
      <w:pPr>
        <w:snapToGrid w:val="0"/>
        <w:spacing w:line="360" w:lineRule="auto"/>
        <w:jc w:val="center"/>
        <w:rPr>
          <w:rFonts w:ascii="仿宋" w:eastAsia="仿宋" w:hAnsi="仿宋" w:cs="仿宋_GB2312"/>
          <w:b/>
          <w:kern w:val="0"/>
          <w:sz w:val="32"/>
          <w:szCs w:val="32"/>
          <w:lang w:val="zh-CN"/>
        </w:rPr>
      </w:pPr>
    </w:p>
    <w:p w:rsidR="004C24B5" w:rsidRDefault="004C24B5">
      <w:pPr>
        <w:snapToGrid w:val="0"/>
        <w:spacing w:line="360" w:lineRule="auto"/>
        <w:jc w:val="center"/>
        <w:rPr>
          <w:rFonts w:ascii="仿宋" w:eastAsia="仿宋" w:hAnsi="仿宋" w:cs="仿宋_GB2312"/>
          <w:b/>
          <w:kern w:val="0"/>
          <w:sz w:val="32"/>
          <w:szCs w:val="32"/>
          <w:lang w:val="zh-CN"/>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rPr>
          <w:rFonts w:ascii="仿宋" w:eastAsia="仿宋" w:hAnsi="仿宋"/>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4C24B5">
      <w:pPr>
        <w:snapToGrid w:val="0"/>
        <w:spacing w:line="360" w:lineRule="auto"/>
        <w:jc w:val="center"/>
        <w:outlineLvl w:val="0"/>
        <w:rPr>
          <w:rFonts w:ascii="仿宋" w:eastAsia="仿宋" w:hAnsi="仿宋" w:cs="仿宋_GB2312"/>
          <w:b/>
          <w:kern w:val="0"/>
          <w:sz w:val="32"/>
          <w:szCs w:val="32"/>
        </w:rPr>
      </w:pPr>
    </w:p>
    <w:p w:rsidR="004C24B5" w:rsidRDefault="00066918">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4C24B5" w:rsidRDefault="00066918">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4C24B5" w:rsidRDefault="00066918">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2.1.2联合协议（如果有)；</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4C24B5" w:rsidRDefault="00066918">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4</w:t>
      </w:r>
      <w:r>
        <w:rPr>
          <w:rFonts w:ascii="仿宋" w:eastAsia="仿宋" w:hAnsi="仿宋" w:cs="仿宋_GB2312"/>
          <w:sz w:val="24"/>
        </w:rPr>
        <w:t>符合性审查资料；</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5</w:t>
      </w:r>
      <w:r>
        <w:rPr>
          <w:rFonts w:ascii="仿宋" w:eastAsia="仿宋" w:hAnsi="仿宋" w:cs="仿宋_GB2312"/>
          <w:sz w:val="24"/>
        </w:rPr>
        <w:t>评标标准相应的商务技术资料；</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2.2.</w:t>
      </w:r>
      <w:r>
        <w:rPr>
          <w:rFonts w:ascii="仿宋" w:eastAsia="仿宋" w:hAnsi="仿宋" w:cs="仿宋_GB2312"/>
          <w:sz w:val="24"/>
        </w:rPr>
        <w:t>6</w:t>
      </w:r>
      <w:r>
        <w:rPr>
          <w:rFonts w:ascii="仿宋" w:eastAsia="仿宋" w:hAnsi="仿宋" w:cs="仿宋_GB2312" w:hint="eastAsia"/>
          <w:sz w:val="24"/>
        </w:rPr>
        <w:t>投标标的清单；</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4C24B5" w:rsidRDefault="00066918">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4C24B5" w:rsidRDefault="00066918">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4C24B5" w:rsidRDefault="00066918">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4C24B5" w:rsidRDefault="00066918">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4C24B5" w:rsidRDefault="00066918">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4C24B5" w:rsidRDefault="00066918">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4C24B5" w:rsidRDefault="00066918">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4C24B5" w:rsidRDefault="00066918">
      <w:pPr>
        <w:snapToGrid w:val="0"/>
        <w:spacing w:line="360" w:lineRule="auto"/>
        <w:ind w:firstLineChars="200" w:firstLine="480"/>
        <w:rPr>
          <w:rFonts w:ascii="仿宋" w:eastAsia="仿宋" w:hAnsi="仿宋" w:cs="仿宋_GB2312"/>
          <w:sz w:val="24"/>
        </w:rPr>
      </w:pPr>
      <w:r>
        <w:rPr>
          <w:rFonts w:ascii="仿宋" w:eastAsia="仿宋" w:hAnsi="仿宋" w:cs="仿宋_GB2312"/>
          <w:sz w:val="24"/>
        </w:rPr>
        <w:lastRenderedPageBreak/>
        <w:t>5、其他补充说明:</w:t>
      </w:r>
      <w:r>
        <w:rPr>
          <w:rFonts w:ascii="仿宋" w:eastAsia="仿宋" w:hAnsi="仿宋" w:cs="仿宋_GB2312" w:hint="eastAsia"/>
          <w:sz w:val="24"/>
        </w:rPr>
        <w:t>。</w:t>
      </w:r>
    </w:p>
    <w:p w:rsidR="004C24B5" w:rsidRDefault="00066918">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4C24B5" w:rsidRDefault="00066918">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4C24B5" w:rsidRDefault="004C24B5">
      <w:pPr>
        <w:jc w:val="center"/>
        <w:rPr>
          <w:rFonts w:ascii="仿宋" w:eastAsia="仿宋" w:hAnsi="仿宋" w:cs="仿宋_GB2312"/>
          <w:b/>
          <w:kern w:val="0"/>
          <w:sz w:val="32"/>
          <w:szCs w:val="32"/>
          <w:lang w:val="zh-CN"/>
        </w:rPr>
      </w:pPr>
    </w:p>
    <w:p w:rsidR="004C24B5" w:rsidRDefault="004C24B5">
      <w:pPr>
        <w:pStyle w:val="2"/>
      </w:pPr>
    </w:p>
    <w:p w:rsidR="004C24B5" w:rsidRDefault="00066918">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4C24B5" w:rsidRDefault="004C24B5">
      <w:pPr>
        <w:snapToGrid w:val="0"/>
        <w:spacing w:line="360" w:lineRule="auto"/>
        <w:rPr>
          <w:rFonts w:ascii="仿宋" w:eastAsia="仿宋" w:hAnsi="仿宋" w:cs="仿宋_GB2312"/>
          <w:sz w:val="24"/>
        </w:rPr>
      </w:pPr>
    </w:p>
    <w:p w:rsidR="004C24B5" w:rsidRDefault="00066918">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C24B5" w:rsidRDefault="00066918">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4C24B5" w:rsidRDefault="00066918">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4C24B5" w:rsidRDefault="004C24B5">
      <w:pPr>
        <w:snapToGrid w:val="0"/>
        <w:spacing w:line="360" w:lineRule="auto"/>
        <w:rPr>
          <w:rFonts w:ascii="仿宋" w:eastAsia="仿宋" w:hAnsi="仿宋" w:cs="仿宋_GB2312"/>
          <w:sz w:val="24"/>
        </w:rPr>
      </w:pPr>
    </w:p>
    <w:p w:rsidR="004C24B5" w:rsidRDefault="00066918">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C24B5" w:rsidRDefault="00066918">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4C24B5" w:rsidRDefault="004C24B5">
      <w:pPr>
        <w:rPr>
          <w:rFonts w:ascii="仿宋" w:eastAsia="仿宋" w:hAnsi="仿宋"/>
        </w:rPr>
      </w:pPr>
    </w:p>
    <w:p w:rsidR="004C24B5" w:rsidRDefault="00066918">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C24B5" w:rsidRDefault="00066918">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C24B5" w:rsidRDefault="00066918">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4C24B5" w:rsidRDefault="00066918">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C24B5" w:rsidRDefault="0006691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lastRenderedPageBreak/>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4C24B5" w:rsidRDefault="00066918">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4C24B5">
        <w:trPr>
          <w:trHeight w:val="4812"/>
          <w:jc w:val="center"/>
        </w:trPr>
        <w:tc>
          <w:tcPr>
            <w:tcW w:w="9207" w:type="dxa"/>
          </w:tcPr>
          <w:p w:rsidR="004C24B5" w:rsidRDefault="00066918">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4C24B5" w:rsidRDefault="004C24B5">
            <w:pPr>
              <w:pStyle w:val="000"/>
              <w:adjustRightInd w:val="0"/>
              <w:spacing w:line="360" w:lineRule="auto"/>
              <w:rPr>
                <w:rFonts w:ascii="仿宋" w:eastAsia="仿宋" w:hAnsi="仿宋"/>
                <w:bCs/>
                <w:sz w:val="24"/>
              </w:rPr>
            </w:pPr>
          </w:p>
        </w:tc>
      </w:tr>
    </w:tbl>
    <w:p w:rsidR="004C24B5" w:rsidRDefault="004C24B5">
      <w:pPr>
        <w:snapToGrid w:val="0"/>
        <w:spacing w:line="360" w:lineRule="auto"/>
        <w:ind w:firstLine="576"/>
        <w:jc w:val="center"/>
        <w:rPr>
          <w:rFonts w:ascii="仿宋" w:eastAsia="仿宋" w:hAnsi="仿宋" w:cs="仿宋_GB2312"/>
          <w:kern w:val="0"/>
          <w:sz w:val="24"/>
          <w:lang w:val="zh-CN"/>
        </w:rPr>
      </w:pPr>
    </w:p>
    <w:p w:rsidR="004C24B5" w:rsidRDefault="00066918">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4C24B5" w:rsidRDefault="00066918">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C24B5" w:rsidRDefault="004C24B5">
      <w:pPr>
        <w:jc w:val="center"/>
        <w:rPr>
          <w:rFonts w:ascii="仿宋" w:eastAsia="仿宋" w:hAnsi="仿宋" w:cs="仿宋_GB2312"/>
          <w:b/>
          <w:kern w:val="0"/>
          <w:sz w:val="32"/>
          <w:szCs w:val="32"/>
        </w:rPr>
      </w:pPr>
    </w:p>
    <w:p w:rsidR="004C24B5" w:rsidRDefault="004C24B5">
      <w:pPr>
        <w:jc w:val="center"/>
        <w:rPr>
          <w:rFonts w:ascii="仿宋" w:eastAsia="仿宋" w:hAnsi="仿宋" w:cs="仿宋_GB2312"/>
          <w:b/>
          <w:kern w:val="0"/>
          <w:sz w:val="32"/>
          <w:szCs w:val="32"/>
        </w:rPr>
      </w:pPr>
    </w:p>
    <w:p w:rsidR="004C24B5" w:rsidRDefault="00066918">
      <w:pPr>
        <w:snapToGrid w:val="0"/>
        <w:spacing w:line="360" w:lineRule="auto"/>
        <w:ind w:firstLineChars="1100" w:firstLine="3534"/>
        <w:rPr>
          <w:rFonts w:ascii="仿宋" w:eastAsia="仿宋" w:hAnsi="仿宋" w:cs="宋体"/>
          <w:b/>
          <w:kern w:val="0"/>
          <w:sz w:val="32"/>
          <w:szCs w:val="32"/>
        </w:rPr>
      </w:pPr>
      <w:r>
        <w:rPr>
          <w:rFonts w:ascii="仿宋" w:eastAsia="仿宋" w:hAnsi="仿宋" w:cs="宋体" w:hint="eastAsia"/>
          <w:b/>
          <w:kern w:val="0"/>
          <w:sz w:val="32"/>
          <w:szCs w:val="32"/>
        </w:rPr>
        <w:t>三、分包意向协议</w:t>
      </w:r>
    </w:p>
    <w:p w:rsidR="004C24B5" w:rsidRDefault="00066918">
      <w:pPr>
        <w:widowControl/>
        <w:spacing w:line="360" w:lineRule="auto"/>
        <w:ind w:firstLineChars="50" w:firstLine="120"/>
        <w:jc w:val="left"/>
        <w:rPr>
          <w:rFonts w:ascii="仿宋" w:eastAsia="仿宋" w:hAnsi="仿宋" w:cs="宋体"/>
          <w:sz w:val="24"/>
        </w:rPr>
      </w:pPr>
      <w:bookmarkStart w:id="571" w:name="_Hlk101169080"/>
      <w:r>
        <w:rPr>
          <w:rFonts w:ascii="仿宋" w:eastAsia="仿宋" w:hAnsi="仿宋" w:cs="宋体" w:hint="eastAsia"/>
          <w:sz w:val="24"/>
        </w:rPr>
        <w:t>[</w:t>
      </w:r>
      <w:r>
        <w:rPr>
          <w:rFonts w:ascii="仿宋" w:eastAsia="仿宋" w:hAnsi="仿宋" w:cs="宋体" w:hint="eastAsia"/>
          <w:b/>
          <w:sz w:val="24"/>
        </w:rPr>
        <w:t>中标后以分包方式履行合同的，提供分包意向协议(附件5</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bookmarkEnd w:id="571"/>
    <w:p w:rsidR="004C24B5" w:rsidRDefault="004C24B5">
      <w:pPr>
        <w:snapToGrid w:val="0"/>
        <w:spacing w:line="360" w:lineRule="auto"/>
        <w:rPr>
          <w:rFonts w:ascii="仿宋" w:eastAsia="仿宋" w:hAnsi="仿宋" w:cs="宋体"/>
          <w:kern w:val="0"/>
          <w:sz w:val="24"/>
        </w:rPr>
      </w:pPr>
    </w:p>
    <w:p w:rsidR="004C24B5" w:rsidRDefault="004C24B5">
      <w:pPr>
        <w:widowControl/>
        <w:adjustRightInd/>
        <w:jc w:val="left"/>
        <w:rPr>
          <w:rFonts w:ascii="仿宋" w:eastAsia="仿宋" w:hAnsi="仿宋" w:cs="仿宋_GB2312"/>
          <w:b/>
          <w:kern w:val="0"/>
          <w:sz w:val="32"/>
          <w:szCs w:val="32"/>
          <w:lang w:val="zh-CN"/>
        </w:rPr>
        <w:sectPr w:rsidR="004C24B5">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4C24B5" w:rsidRDefault="00066918">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四、符合性审查资料</w:t>
      </w:r>
    </w:p>
    <w:p w:rsidR="004C24B5" w:rsidRDefault="004C24B5">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4C24B5">
        <w:trPr>
          <w:trHeight w:val="882"/>
        </w:trPr>
        <w:tc>
          <w:tcPr>
            <w:tcW w:w="646" w:type="dxa"/>
            <w:vAlign w:val="center"/>
          </w:tcPr>
          <w:p w:rsidR="004C24B5" w:rsidRDefault="00066918">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4C24B5" w:rsidRDefault="00066918">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4C24B5" w:rsidRDefault="00066918">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4C24B5" w:rsidRDefault="00066918">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4C24B5" w:rsidRDefault="00066918">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4C24B5">
        <w:trPr>
          <w:trHeight w:val="860"/>
        </w:trPr>
        <w:tc>
          <w:tcPr>
            <w:tcW w:w="646" w:type="dxa"/>
            <w:vAlign w:val="center"/>
          </w:tcPr>
          <w:p w:rsidR="004C24B5" w:rsidRDefault="00066918">
            <w:pPr>
              <w:rPr>
                <w:rFonts w:ascii="仿宋" w:eastAsia="仿宋" w:hAnsi="仿宋"/>
                <w:sz w:val="24"/>
              </w:rPr>
            </w:pPr>
            <w:r>
              <w:rPr>
                <w:rFonts w:ascii="仿宋" w:eastAsia="仿宋" w:hAnsi="仿宋"/>
                <w:sz w:val="24"/>
              </w:rPr>
              <w:t>1</w:t>
            </w:r>
          </w:p>
        </w:tc>
        <w:tc>
          <w:tcPr>
            <w:tcW w:w="4991" w:type="dxa"/>
          </w:tcPr>
          <w:p w:rsidR="004C24B5" w:rsidRDefault="00066918">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4C24B5" w:rsidRDefault="00066918">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4C24B5" w:rsidRDefault="004C24B5">
            <w:pPr>
              <w:rPr>
                <w:rFonts w:ascii="仿宋" w:eastAsia="仿宋" w:hAnsi="仿宋" w:cs="仿宋_GB2312"/>
                <w:sz w:val="24"/>
              </w:rPr>
            </w:pPr>
          </w:p>
          <w:p w:rsidR="004C24B5" w:rsidRDefault="00066918">
            <w:pPr>
              <w:rPr>
                <w:rFonts w:ascii="仿宋" w:eastAsia="仿宋" w:hAnsi="仿宋" w:cs="仿宋_GB2312"/>
                <w:sz w:val="24"/>
              </w:rPr>
            </w:pPr>
            <w:r>
              <w:rPr>
                <w:rFonts w:ascii="仿宋" w:eastAsia="仿宋" w:hAnsi="仿宋" w:cs="仿宋_GB2312" w:hint="eastAsia"/>
                <w:sz w:val="24"/>
              </w:rPr>
              <w:t>见投标文件</w:t>
            </w:r>
          </w:p>
          <w:p w:rsidR="004C24B5" w:rsidRDefault="00066918">
            <w:pPr>
              <w:rPr>
                <w:rFonts w:ascii="仿宋" w:eastAsia="仿宋" w:hAnsi="仿宋"/>
              </w:rPr>
            </w:pPr>
            <w:r>
              <w:rPr>
                <w:rFonts w:ascii="仿宋" w:eastAsia="仿宋" w:hAnsi="仿宋" w:cs="仿宋_GB2312" w:hint="eastAsia"/>
                <w:sz w:val="24"/>
              </w:rPr>
              <w:t>第页</w:t>
            </w:r>
          </w:p>
        </w:tc>
      </w:tr>
      <w:tr w:rsidR="004C24B5">
        <w:trPr>
          <w:trHeight w:val="860"/>
        </w:trPr>
        <w:tc>
          <w:tcPr>
            <w:tcW w:w="646" w:type="dxa"/>
            <w:vAlign w:val="center"/>
          </w:tcPr>
          <w:p w:rsidR="004C24B5" w:rsidRDefault="00066918">
            <w:pPr>
              <w:spacing w:line="360" w:lineRule="auto"/>
              <w:rPr>
                <w:rFonts w:ascii="仿宋" w:eastAsia="仿宋" w:hAnsi="仿宋"/>
                <w:sz w:val="24"/>
              </w:rPr>
            </w:pPr>
            <w:r>
              <w:rPr>
                <w:rFonts w:ascii="仿宋" w:eastAsia="仿宋" w:hAnsi="仿宋"/>
                <w:sz w:val="24"/>
              </w:rPr>
              <w:t>2</w:t>
            </w:r>
          </w:p>
        </w:tc>
        <w:tc>
          <w:tcPr>
            <w:tcW w:w="4991" w:type="dxa"/>
          </w:tcPr>
          <w:p w:rsidR="004C24B5" w:rsidRDefault="00066918">
            <w:pPr>
              <w:spacing w:line="360" w:lineRule="auto"/>
              <w:rPr>
                <w:rFonts w:ascii="仿宋" w:eastAsia="仿宋" w:hAnsi="仿宋"/>
                <w:sz w:val="24"/>
              </w:rPr>
            </w:pPr>
            <w:r>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4C24B5" w:rsidRDefault="00066918">
            <w:pPr>
              <w:rPr>
                <w:rFonts w:ascii="仿宋" w:eastAsia="仿宋" w:hAnsi="仿宋"/>
                <w:sz w:val="24"/>
              </w:rPr>
            </w:pPr>
            <w:r>
              <w:rPr>
                <w:rFonts w:ascii="仿宋" w:eastAsia="仿宋" w:hAnsi="仿宋" w:cs="仿宋_GB2312" w:hint="eastAsia"/>
                <w:sz w:val="24"/>
              </w:rPr>
              <w:t>节能产品认证证书（本项目</w:t>
            </w:r>
            <w:r>
              <w:rPr>
                <w:rFonts w:ascii="仿宋" w:eastAsia="仿宋" w:hAnsi="仿宋" w:hint="eastAsia"/>
                <w:sz w:val="24"/>
              </w:rPr>
              <w:t>拟采购的产品不属于政府强制采购的节能产品品目清单范围的</w:t>
            </w:r>
            <w:r>
              <w:rPr>
                <w:rFonts w:ascii="仿宋" w:eastAsia="仿宋" w:hAnsi="仿宋" w:cs="仿宋_GB2312" w:hint="eastAsia"/>
                <w:sz w:val="24"/>
              </w:rPr>
              <w:t>，无需提供）</w:t>
            </w:r>
          </w:p>
        </w:tc>
        <w:tc>
          <w:tcPr>
            <w:tcW w:w="1418" w:type="dxa"/>
          </w:tcPr>
          <w:p w:rsidR="004C24B5" w:rsidRDefault="004C24B5">
            <w:pPr>
              <w:rPr>
                <w:rFonts w:ascii="仿宋" w:eastAsia="仿宋" w:hAnsi="仿宋" w:cs="仿宋_GB2312"/>
                <w:sz w:val="24"/>
              </w:rPr>
            </w:pPr>
          </w:p>
          <w:p w:rsidR="004C24B5" w:rsidRDefault="004C24B5">
            <w:pPr>
              <w:rPr>
                <w:rFonts w:ascii="仿宋" w:eastAsia="仿宋" w:hAnsi="仿宋" w:cs="仿宋_GB2312"/>
                <w:sz w:val="24"/>
              </w:rPr>
            </w:pPr>
          </w:p>
          <w:p w:rsidR="004C24B5" w:rsidRDefault="00066918">
            <w:pPr>
              <w:rPr>
                <w:rFonts w:ascii="仿宋" w:eastAsia="仿宋" w:hAnsi="仿宋" w:cs="仿宋_GB2312"/>
                <w:sz w:val="24"/>
              </w:rPr>
            </w:pPr>
            <w:r>
              <w:rPr>
                <w:rFonts w:ascii="仿宋" w:eastAsia="仿宋" w:hAnsi="仿宋" w:cs="仿宋_GB2312" w:hint="eastAsia"/>
                <w:sz w:val="24"/>
              </w:rPr>
              <w:t>见投标文件</w:t>
            </w:r>
          </w:p>
          <w:p w:rsidR="004C24B5" w:rsidRDefault="00066918">
            <w:pPr>
              <w:pStyle w:val="2"/>
              <w:rPr>
                <w:rFonts w:ascii="仿宋" w:eastAsia="仿宋"/>
                <w:lang w:val="en-US"/>
              </w:rPr>
            </w:pPr>
            <w:r>
              <w:rPr>
                <w:rFonts w:ascii="仿宋" w:eastAsia="仿宋" w:cs="仿宋_GB2312" w:hint="eastAsia"/>
                <w:b w:val="0"/>
                <w:bCs w:val="0"/>
                <w:sz w:val="24"/>
                <w:szCs w:val="24"/>
                <w:lang w:val="en-US"/>
              </w:rPr>
              <w:t>第页</w:t>
            </w:r>
          </w:p>
        </w:tc>
      </w:tr>
      <w:tr w:rsidR="004C24B5">
        <w:trPr>
          <w:trHeight w:val="860"/>
        </w:trPr>
        <w:tc>
          <w:tcPr>
            <w:tcW w:w="646" w:type="dxa"/>
            <w:vAlign w:val="center"/>
          </w:tcPr>
          <w:p w:rsidR="004C24B5" w:rsidRDefault="00066918">
            <w:pPr>
              <w:rPr>
                <w:rFonts w:ascii="仿宋" w:eastAsia="仿宋" w:hAnsi="仿宋"/>
                <w:sz w:val="24"/>
              </w:rPr>
            </w:pPr>
            <w:r>
              <w:rPr>
                <w:rFonts w:ascii="仿宋" w:eastAsia="仿宋" w:hAnsi="仿宋"/>
                <w:sz w:val="24"/>
              </w:rPr>
              <w:t>3</w:t>
            </w:r>
          </w:p>
        </w:tc>
        <w:tc>
          <w:tcPr>
            <w:tcW w:w="4991" w:type="dxa"/>
          </w:tcPr>
          <w:p w:rsidR="004C24B5" w:rsidRDefault="00066918">
            <w:pPr>
              <w:spacing w:line="360" w:lineRule="auto"/>
              <w:rPr>
                <w:rFonts w:ascii="仿宋" w:eastAsia="仿宋" w:hAnsi="仿宋" w:cs="仿宋_GB2312"/>
                <w:sz w:val="24"/>
              </w:rPr>
            </w:pPr>
            <w:r>
              <w:rPr>
                <w:rFonts w:ascii="仿宋" w:eastAsia="仿宋" w:hAnsi="仿宋" w:hint="eastAsia"/>
                <w:sz w:val="24"/>
              </w:rPr>
              <w:t>投标文件中承诺的投标有效期不少于招标文件中载明的投标有效期。</w:t>
            </w:r>
          </w:p>
        </w:tc>
        <w:tc>
          <w:tcPr>
            <w:tcW w:w="2551" w:type="dxa"/>
            <w:vAlign w:val="center"/>
          </w:tcPr>
          <w:p w:rsidR="004C24B5" w:rsidRDefault="00066918">
            <w:pPr>
              <w:rPr>
                <w:rFonts w:ascii="仿宋" w:eastAsia="仿宋" w:hAnsi="仿宋"/>
                <w:sz w:val="24"/>
              </w:rPr>
            </w:pPr>
            <w:r>
              <w:rPr>
                <w:rFonts w:ascii="仿宋" w:eastAsia="仿宋" w:hAnsi="仿宋" w:hint="eastAsia"/>
                <w:sz w:val="24"/>
              </w:rPr>
              <w:t>投标函</w:t>
            </w:r>
          </w:p>
        </w:tc>
        <w:tc>
          <w:tcPr>
            <w:tcW w:w="1418" w:type="dxa"/>
          </w:tcPr>
          <w:p w:rsidR="004C24B5" w:rsidRDefault="00066918">
            <w:pPr>
              <w:rPr>
                <w:rFonts w:ascii="仿宋" w:eastAsia="仿宋" w:hAnsi="仿宋"/>
              </w:rPr>
            </w:pPr>
            <w:r>
              <w:rPr>
                <w:rFonts w:ascii="仿宋" w:eastAsia="仿宋" w:hAnsi="仿宋" w:cs="仿宋_GB2312" w:hint="eastAsia"/>
                <w:sz w:val="24"/>
              </w:rPr>
              <w:t>见投标文件第页</w:t>
            </w:r>
          </w:p>
        </w:tc>
      </w:tr>
      <w:tr w:rsidR="004C24B5">
        <w:trPr>
          <w:trHeight w:val="860"/>
        </w:trPr>
        <w:tc>
          <w:tcPr>
            <w:tcW w:w="646" w:type="dxa"/>
            <w:vAlign w:val="center"/>
          </w:tcPr>
          <w:p w:rsidR="004C24B5" w:rsidRDefault="00066918">
            <w:pPr>
              <w:rPr>
                <w:rFonts w:ascii="仿宋" w:eastAsia="仿宋" w:hAnsi="仿宋"/>
                <w:sz w:val="24"/>
              </w:rPr>
            </w:pPr>
            <w:r>
              <w:rPr>
                <w:rFonts w:ascii="仿宋" w:eastAsia="仿宋" w:hAnsi="仿宋"/>
                <w:sz w:val="24"/>
              </w:rPr>
              <w:t>4</w:t>
            </w:r>
          </w:p>
        </w:tc>
        <w:tc>
          <w:tcPr>
            <w:tcW w:w="4991" w:type="dxa"/>
          </w:tcPr>
          <w:p w:rsidR="004C24B5" w:rsidRDefault="00066918">
            <w:pPr>
              <w:spacing w:line="360" w:lineRule="auto"/>
              <w:rPr>
                <w:rFonts w:ascii="仿宋" w:eastAsia="仿宋" w:hAnsi="仿宋"/>
                <w:sz w:val="24"/>
              </w:rPr>
            </w:pPr>
            <w:r>
              <w:rPr>
                <w:rFonts w:ascii="仿宋" w:eastAsia="仿宋" w:hAnsi="仿宋" w:hint="eastAsia"/>
                <w:sz w:val="24"/>
              </w:rPr>
              <w:t>投标文件满足招标文件的其它实质性要求。</w:t>
            </w:r>
          </w:p>
        </w:tc>
        <w:tc>
          <w:tcPr>
            <w:tcW w:w="2551" w:type="dxa"/>
            <w:vAlign w:val="center"/>
          </w:tcPr>
          <w:p w:rsidR="004C24B5" w:rsidRDefault="00066918">
            <w:pPr>
              <w:rPr>
                <w:rFonts w:ascii="仿宋" w:eastAsia="仿宋" w:hAnsi="仿宋"/>
                <w:sz w:val="24"/>
              </w:rPr>
            </w:pPr>
            <w:r>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4C24B5" w:rsidRDefault="00066918">
            <w:pPr>
              <w:rPr>
                <w:rFonts w:ascii="仿宋" w:eastAsia="仿宋" w:hAnsi="仿宋"/>
              </w:rPr>
            </w:pPr>
            <w:r>
              <w:rPr>
                <w:rFonts w:ascii="仿宋" w:eastAsia="仿宋" w:hAnsi="仿宋" w:cs="仿宋_GB2312" w:hint="eastAsia"/>
                <w:sz w:val="24"/>
              </w:rPr>
              <w:t>见投标文件第页</w:t>
            </w:r>
          </w:p>
        </w:tc>
      </w:tr>
    </w:tbl>
    <w:p w:rsidR="004C24B5" w:rsidRDefault="004C24B5">
      <w:pPr>
        <w:rPr>
          <w:rFonts w:ascii="仿宋" w:eastAsia="仿宋" w:hAnsi="仿宋" w:cs="仿宋_GB2312"/>
          <w:b/>
          <w:kern w:val="0"/>
          <w:sz w:val="32"/>
          <w:szCs w:val="32"/>
        </w:rPr>
      </w:pPr>
    </w:p>
    <w:p w:rsidR="004C24B5" w:rsidRDefault="00066918">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4C24B5" w:rsidRDefault="00066918">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4C24B5" w:rsidRDefault="004C24B5">
      <w:pPr>
        <w:jc w:val="center"/>
        <w:rPr>
          <w:rFonts w:ascii="仿宋" w:eastAsia="仿宋" w:hAnsi="仿宋" w:cs="仿宋_GB2312"/>
          <w:b/>
          <w:kern w:val="0"/>
          <w:sz w:val="32"/>
          <w:szCs w:val="32"/>
        </w:rPr>
      </w:pPr>
    </w:p>
    <w:p w:rsidR="004C24B5" w:rsidRDefault="00066918">
      <w:pPr>
        <w:ind w:firstLineChars="900" w:firstLine="2891"/>
        <w:rPr>
          <w:rFonts w:ascii="仿宋" w:eastAsia="仿宋" w:hAnsi="仿宋" w:cs="宋体"/>
          <w:b/>
          <w:kern w:val="0"/>
          <w:sz w:val="32"/>
          <w:szCs w:val="32"/>
        </w:rPr>
      </w:pPr>
      <w:r>
        <w:rPr>
          <w:rFonts w:ascii="仿宋" w:eastAsia="仿宋" w:hAnsi="仿宋"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4C24B5">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4C24B5" w:rsidRDefault="004C24B5">
            <w:pPr>
              <w:spacing w:line="360" w:lineRule="auto"/>
              <w:jc w:val="center"/>
              <w:rPr>
                <w:rFonts w:ascii="宋体" w:hAnsi="宋体" w:cs="宋体"/>
                <w:b/>
                <w:sz w:val="24"/>
              </w:rPr>
            </w:pPr>
          </w:p>
          <w:p w:rsidR="004C24B5" w:rsidRDefault="00066918">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b/>
                <w:sz w:val="24"/>
              </w:rPr>
            </w:pPr>
          </w:p>
          <w:p w:rsidR="004C24B5" w:rsidRDefault="00066918">
            <w:pPr>
              <w:spacing w:line="360" w:lineRule="auto"/>
              <w:jc w:val="center"/>
              <w:rPr>
                <w:rFonts w:ascii="宋体" w:hAnsi="宋体" w:cs="宋体"/>
                <w:b/>
                <w:sz w:val="24"/>
              </w:rPr>
            </w:pPr>
            <w:r>
              <w:rPr>
                <w:rFonts w:ascii="宋体" w:hAnsi="宋体" w:cs="宋体" w:hint="eastAsia"/>
                <w:b/>
                <w:sz w:val="24"/>
              </w:rPr>
              <w:t>备注（如果有）</w:t>
            </w:r>
          </w:p>
          <w:p w:rsidR="004C24B5" w:rsidRDefault="004C24B5">
            <w:pPr>
              <w:spacing w:line="360" w:lineRule="auto"/>
              <w:jc w:val="center"/>
              <w:rPr>
                <w:rFonts w:ascii="宋体" w:hAnsi="宋体" w:cs="宋体"/>
                <w:b/>
                <w:sz w:val="24"/>
              </w:rPr>
            </w:pPr>
          </w:p>
        </w:tc>
      </w:tr>
      <w:tr w:rsidR="004C24B5">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r>
      <w:tr w:rsidR="004C24B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r>
      <w:tr w:rsidR="004C24B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C24B5" w:rsidRDefault="00066918">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24B5" w:rsidRDefault="004C24B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C24B5" w:rsidRDefault="004C24B5">
            <w:pPr>
              <w:spacing w:line="360" w:lineRule="auto"/>
              <w:jc w:val="center"/>
              <w:rPr>
                <w:rFonts w:ascii="宋体" w:hAnsi="宋体" w:cs="宋体"/>
                <w:sz w:val="24"/>
              </w:rPr>
            </w:pPr>
          </w:p>
        </w:tc>
      </w:tr>
    </w:tbl>
    <w:p w:rsidR="004C24B5" w:rsidRDefault="00066918">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C24B5" w:rsidRDefault="004C24B5">
      <w:pPr>
        <w:jc w:val="center"/>
        <w:rPr>
          <w:rFonts w:ascii="仿宋" w:eastAsia="仿宋" w:hAnsi="仿宋" w:cs="仿宋_GB2312"/>
          <w:b/>
          <w:kern w:val="0"/>
          <w:sz w:val="32"/>
          <w:szCs w:val="32"/>
        </w:rPr>
      </w:pPr>
    </w:p>
    <w:p w:rsidR="004C24B5" w:rsidRDefault="004C24B5">
      <w:pPr>
        <w:jc w:val="center"/>
        <w:rPr>
          <w:rFonts w:ascii="仿宋" w:eastAsia="仿宋" w:hAnsi="仿宋" w:cs="仿宋_GB2312"/>
          <w:b/>
          <w:kern w:val="0"/>
          <w:sz w:val="32"/>
          <w:szCs w:val="32"/>
        </w:rPr>
      </w:pPr>
    </w:p>
    <w:p w:rsidR="004C24B5" w:rsidRDefault="004C24B5">
      <w:pPr>
        <w:rPr>
          <w:rFonts w:ascii="仿宋" w:eastAsia="仿宋" w:hAnsi="仿宋" w:cs="仿宋_GB2312"/>
          <w:b/>
          <w:kern w:val="0"/>
          <w:sz w:val="32"/>
          <w:szCs w:val="32"/>
        </w:rPr>
      </w:pPr>
    </w:p>
    <w:p w:rsidR="004C24B5" w:rsidRDefault="00066918">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a"/>
        <w:tblW w:w="9464" w:type="dxa"/>
        <w:tblLayout w:type="fixed"/>
        <w:tblLook w:val="04A0"/>
      </w:tblPr>
      <w:tblGrid>
        <w:gridCol w:w="959"/>
        <w:gridCol w:w="3683"/>
        <w:gridCol w:w="3546"/>
        <w:gridCol w:w="1276"/>
      </w:tblGrid>
      <w:tr w:rsidR="004C24B5">
        <w:tc>
          <w:tcPr>
            <w:tcW w:w="959" w:type="dxa"/>
          </w:tcPr>
          <w:p w:rsidR="004C24B5" w:rsidRDefault="00066918">
            <w:pPr>
              <w:jc w:val="center"/>
              <w:rPr>
                <w:rFonts w:ascii="仿宋" w:eastAsia="仿宋" w:hAnsi="仿宋"/>
                <w:b/>
                <w:bCs/>
                <w:sz w:val="24"/>
              </w:rPr>
            </w:pPr>
            <w:r>
              <w:rPr>
                <w:rFonts w:ascii="仿宋" w:eastAsia="仿宋" w:hAnsi="仿宋" w:hint="eastAsia"/>
                <w:b/>
                <w:bCs/>
                <w:sz w:val="24"/>
              </w:rPr>
              <w:t>序号</w:t>
            </w:r>
          </w:p>
        </w:tc>
        <w:tc>
          <w:tcPr>
            <w:tcW w:w="3683" w:type="dxa"/>
          </w:tcPr>
          <w:p w:rsidR="004C24B5" w:rsidRDefault="00066918">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4C24B5" w:rsidRDefault="00066918">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4C24B5" w:rsidRDefault="00066918">
            <w:pPr>
              <w:jc w:val="center"/>
              <w:rPr>
                <w:rFonts w:ascii="仿宋" w:eastAsia="仿宋" w:hAnsi="仿宋"/>
                <w:b/>
                <w:bCs/>
                <w:sz w:val="24"/>
              </w:rPr>
            </w:pPr>
            <w:r>
              <w:rPr>
                <w:rFonts w:ascii="仿宋" w:eastAsia="仿宋" w:hAnsi="仿宋" w:hint="eastAsia"/>
                <w:b/>
                <w:bCs/>
                <w:sz w:val="24"/>
              </w:rPr>
              <w:t>偏离说明</w:t>
            </w:r>
          </w:p>
        </w:tc>
      </w:tr>
      <w:tr w:rsidR="004C24B5">
        <w:tc>
          <w:tcPr>
            <w:tcW w:w="959" w:type="dxa"/>
          </w:tcPr>
          <w:p w:rsidR="004C24B5" w:rsidRDefault="00066918">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4C24B5" w:rsidRDefault="004C24B5">
            <w:pPr>
              <w:jc w:val="center"/>
              <w:rPr>
                <w:rFonts w:ascii="仿宋" w:eastAsia="仿宋" w:hAnsi="仿宋" w:cs="仿宋_GB2312"/>
                <w:b/>
                <w:kern w:val="0"/>
                <w:sz w:val="32"/>
                <w:szCs w:val="32"/>
              </w:rPr>
            </w:pPr>
          </w:p>
        </w:tc>
        <w:tc>
          <w:tcPr>
            <w:tcW w:w="3546" w:type="dxa"/>
          </w:tcPr>
          <w:p w:rsidR="004C24B5" w:rsidRDefault="004C24B5">
            <w:pPr>
              <w:jc w:val="center"/>
              <w:rPr>
                <w:rFonts w:ascii="仿宋" w:eastAsia="仿宋" w:hAnsi="仿宋" w:cs="仿宋_GB2312"/>
                <w:b/>
                <w:kern w:val="0"/>
                <w:sz w:val="32"/>
                <w:szCs w:val="32"/>
              </w:rPr>
            </w:pPr>
          </w:p>
        </w:tc>
        <w:tc>
          <w:tcPr>
            <w:tcW w:w="1276" w:type="dxa"/>
          </w:tcPr>
          <w:p w:rsidR="004C24B5" w:rsidRDefault="004C24B5">
            <w:pPr>
              <w:jc w:val="center"/>
              <w:rPr>
                <w:rFonts w:ascii="仿宋" w:eastAsia="仿宋" w:hAnsi="仿宋" w:cs="仿宋_GB2312"/>
                <w:b/>
                <w:kern w:val="0"/>
                <w:sz w:val="32"/>
                <w:szCs w:val="32"/>
              </w:rPr>
            </w:pPr>
          </w:p>
        </w:tc>
      </w:tr>
      <w:tr w:rsidR="004C24B5">
        <w:tc>
          <w:tcPr>
            <w:tcW w:w="959" w:type="dxa"/>
          </w:tcPr>
          <w:p w:rsidR="004C24B5" w:rsidRDefault="00066918">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4C24B5" w:rsidRDefault="004C24B5">
            <w:pPr>
              <w:jc w:val="center"/>
              <w:rPr>
                <w:rFonts w:ascii="仿宋" w:eastAsia="仿宋" w:hAnsi="仿宋" w:cs="仿宋_GB2312"/>
                <w:b/>
                <w:kern w:val="0"/>
                <w:sz w:val="32"/>
                <w:szCs w:val="32"/>
              </w:rPr>
            </w:pPr>
          </w:p>
        </w:tc>
        <w:tc>
          <w:tcPr>
            <w:tcW w:w="3546" w:type="dxa"/>
          </w:tcPr>
          <w:p w:rsidR="004C24B5" w:rsidRDefault="004C24B5">
            <w:pPr>
              <w:jc w:val="center"/>
              <w:rPr>
                <w:rFonts w:ascii="仿宋" w:eastAsia="仿宋" w:hAnsi="仿宋" w:cs="仿宋_GB2312"/>
                <w:b/>
                <w:kern w:val="0"/>
                <w:sz w:val="32"/>
                <w:szCs w:val="32"/>
              </w:rPr>
            </w:pPr>
          </w:p>
        </w:tc>
        <w:tc>
          <w:tcPr>
            <w:tcW w:w="1276" w:type="dxa"/>
          </w:tcPr>
          <w:p w:rsidR="004C24B5" w:rsidRDefault="004C24B5">
            <w:pPr>
              <w:jc w:val="center"/>
              <w:rPr>
                <w:rFonts w:ascii="仿宋" w:eastAsia="仿宋" w:hAnsi="仿宋" w:cs="仿宋_GB2312"/>
                <w:b/>
                <w:kern w:val="0"/>
                <w:sz w:val="32"/>
                <w:szCs w:val="32"/>
              </w:rPr>
            </w:pPr>
          </w:p>
        </w:tc>
      </w:tr>
      <w:tr w:rsidR="004C24B5">
        <w:tc>
          <w:tcPr>
            <w:tcW w:w="959" w:type="dxa"/>
          </w:tcPr>
          <w:p w:rsidR="004C24B5" w:rsidRDefault="00066918">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4C24B5" w:rsidRDefault="004C24B5">
            <w:pPr>
              <w:jc w:val="center"/>
              <w:rPr>
                <w:rFonts w:ascii="仿宋" w:eastAsia="仿宋" w:hAnsi="仿宋" w:cs="仿宋_GB2312"/>
                <w:b/>
                <w:kern w:val="0"/>
                <w:sz w:val="32"/>
                <w:szCs w:val="32"/>
              </w:rPr>
            </w:pPr>
          </w:p>
        </w:tc>
        <w:tc>
          <w:tcPr>
            <w:tcW w:w="3546" w:type="dxa"/>
          </w:tcPr>
          <w:p w:rsidR="004C24B5" w:rsidRDefault="004C24B5">
            <w:pPr>
              <w:jc w:val="center"/>
              <w:rPr>
                <w:rFonts w:ascii="仿宋" w:eastAsia="仿宋" w:hAnsi="仿宋" w:cs="仿宋_GB2312"/>
                <w:b/>
                <w:kern w:val="0"/>
                <w:sz w:val="32"/>
                <w:szCs w:val="32"/>
              </w:rPr>
            </w:pPr>
          </w:p>
        </w:tc>
        <w:tc>
          <w:tcPr>
            <w:tcW w:w="1276" w:type="dxa"/>
          </w:tcPr>
          <w:p w:rsidR="004C24B5" w:rsidRDefault="004C24B5">
            <w:pPr>
              <w:jc w:val="center"/>
              <w:rPr>
                <w:rFonts w:ascii="仿宋" w:eastAsia="仿宋" w:hAnsi="仿宋" w:cs="仿宋_GB2312"/>
                <w:b/>
                <w:kern w:val="0"/>
                <w:sz w:val="32"/>
                <w:szCs w:val="32"/>
              </w:rPr>
            </w:pPr>
          </w:p>
        </w:tc>
      </w:tr>
    </w:tbl>
    <w:p w:rsidR="004C24B5" w:rsidRDefault="00066918">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4C24B5" w:rsidRDefault="004C24B5">
      <w:pPr>
        <w:jc w:val="center"/>
        <w:rPr>
          <w:rFonts w:ascii="仿宋" w:eastAsia="仿宋" w:hAnsi="仿宋" w:cs="仿宋_GB2312"/>
          <w:b/>
          <w:kern w:val="0"/>
          <w:sz w:val="32"/>
          <w:szCs w:val="32"/>
        </w:rPr>
      </w:pPr>
    </w:p>
    <w:p w:rsidR="004C24B5" w:rsidRDefault="004C24B5">
      <w:pPr>
        <w:jc w:val="center"/>
        <w:rPr>
          <w:rFonts w:ascii="仿宋" w:eastAsia="仿宋" w:hAnsi="仿宋" w:cs="仿宋_GB2312"/>
          <w:b/>
          <w:kern w:val="0"/>
          <w:sz w:val="32"/>
          <w:szCs w:val="32"/>
        </w:rPr>
      </w:pPr>
    </w:p>
    <w:p w:rsidR="004C24B5" w:rsidRDefault="004C24B5">
      <w:pPr>
        <w:rPr>
          <w:rFonts w:ascii="仿宋" w:eastAsia="仿宋" w:hAnsi="仿宋" w:cs="仿宋_GB2312"/>
          <w:b/>
          <w:kern w:val="0"/>
          <w:sz w:val="32"/>
          <w:szCs w:val="32"/>
        </w:rPr>
      </w:pPr>
    </w:p>
    <w:p w:rsidR="004C24B5" w:rsidRDefault="00066918">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4C24B5" w:rsidRDefault="004C24B5">
      <w:pPr>
        <w:snapToGrid w:val="0"/>
        <w:spacing w:line="360" w:lineRule="auto"/>
        <w:rPr>
          <w:rFonts w:ascii="仿宋" w:eastAsia="仿宋" w:hAnsi="仿宋" w:cs="仿宋_GB2312"/>
          <w:sz w:val="24"/>
        </w:rPr>
      </w:pPr>
    </w:p>
    <w:p w:rsidR="004C24B5" w:rsidRDefault="00066918">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C24B5" w:rsidRDefault="00066918">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4C24B5" w:rsidRDefault="00066918">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4C24B5" w:rsidRDefault="00066918">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4C24B5" w:rsidRDefault="00066918">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4C24B5" w:rsidRDefault="00066918">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4C24B5" w:rsidRDefault="00066918">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4C24B5" w:rsidRDefault="00066918">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4C24B5" w:rsidRDefault="00066918">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4C24B5" w:rsidRDefault="00066918">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4C24B5" w:rsidRDefault="00066918">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4C24B5" w:rsidRDefault="004C24B5">
      <w:pPr>
        <w:autoSpaceDE w:val="0"/>
        <w:autoSpaceDN w:val="0"/>
        <w:spacing w:line="360" w:lineRule="auto"/>
        <w:ind w:left="2"/>
        <w:jc w:val="left"/>
        <w:rPr>
          <w:rFonts w:ascii="仿宋" w:eastAsia="仿宋" w:hAnsi="仿宋" w:cs="仿宋_GB2312"/>
          <w:kern w:val="0"/>
          <w:sz w:val="24"/>
          <w:lang w:val="zh-CN"/>
        </w:rPr>
      </w:pPr>
    </w:p>
    <w:p w:rsidR="004C24B5" w:rsidRDefault="00066918">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4C24B5" w:rsidRDefault="00066918">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4C24B5" w:rsidRDefault="00066918">
      <w:pPr>
        <w:spacing w:line="360" w:lineRule="auto"/>
        <w:ind w:right="420"/>
        <w:rPr>
          <w:rFonts w:ascii="仿宋" w:eastAsia="仿宋" w:hAnsi="仿宋" w:cs="宋体"/>
          <w:sz w:val="24"/>
        </w:rPr>
      </w:pPr>
      <w:r>
        <w:rPr>
          <w:rFonts w:ascii="仿宋" w:eastAsia="仿宋" w:hAnsi="仿宋" w:cs="宋体" w:hint="eastAsia"/>
          <w:sz w:val="24"/>
        </w:rPr>
        <w:lastRenderedPageBreak/>
        <w:t>注：按本格式和要求提供。</w:t>
      </w:r>
    </w:p>
    <w:p w:rsidR="004C24B5" w:rsidRDefault="00066918">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报价文件部分</w:t>
      </w:r>
    </w:p>
    <w:p w:rsidR="004C24B5" w:rsidRDefault="004C24B5">
      <w:pPr>
        <w:spacing w:line="360" w:lineRule="auto"/>
        <w:jc w:val="center"/>
        <w:outlineLvl w:val="0"/>
        <w:rPr>
          <w:rFonts w:ascii="仿宋" w:eastAsia="仿宋" w:hAnsi="仿宋" w:cs="仿宋_GB2312"/>
          <w:b/>
          <w:color w:val="000000"/>
          <w:kern w:val="0"/>
          <w:sz w:val="24"/>
        </w:rPr>
      </w:pPr>
    </w:p>
    <w:p w:rsidR="004C24B5" w:rsidRDefault="00066918">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4C24B5" w:rsidRDefault="00066918">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（1）投标（开标）一览表…………………………………………（页码）</w:t>
      </w:r>
    </w:p>
    <w:p w:rsidR="004C24B5" w:rsidRDefault="00066918">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（2）中小企业声明函………………………………………………（页码）</w:t>
      </w:r>
    </w:p>
    <w:p w:rsidR="004C24B5" w:rsidRDefault="004C24B5">
      <w:pPr>
        <w:spacing w:line="360" w:lineRule="auto"/>
        <w:ind w:left="2" w:firstLineChars="200" w:firstLine="480"/>
        <w:rPr>
          <w:rFonts w:ascii="仿宋" w:eastAsia="仿宋" w:hAnsi="仿宋" w:cs="仿宋_GB2312"/>
          <w:color w:val="000000"/>
          <w:sz w:val="24"/>
        </w:rPr>
      </w:pPr>
    </w:p>
    <w:p w:rsidR="004C24B5" w:rsidRDefault="004C24B5">
      <w:pPr>
        <w:spacing w:line="360" w:lineRule="auto"/>
        <w:ind w:left="2" w:firstLineChars="200" w:firstLine="480"/>
        <w:rPr>
          <w:rFonts w:ascii="仿宋" w:eastAsia="仿宋" w:hAnsi="仿宋" w:cs="仿宋_GB2312"/>
          <w:color w:val="000000"/>
          <w:sz w:val="24"/>
        </w:rPr>
      </w:pPr>
    </w:p>
    <w:p w:rsidR="004C24B5" w:rsidRDefault="004C24B5">
      <w:pPr>
        <w:spacing w:line="360" w:lineRule="auto"/>
        <w:ind w:left="2" w:firstLineChars="200" w:firstLine="480"/>
        <w:rPr>
          <w:rFonts w:ascii="仿宋" w:eastAsia="仿宋" w:hAnsi="仿宋" w:cs="仿宋_GB2312"/>
          <w:color w:val="000000"/>
          <w:sz w:val="24"/>
        </w:rPr>
      </w:pPr>
    </w:p>
    <w:p w:rsidR="004C24B5" w:rsidRDefault="004C24B5">
      <w:pPr>
        <w:spacing w:line="360" w:lineRule="auto"/>
        <w:ind w:left="2" w:firstLineChars="200" w:firstLine="480"/>
        <w:rPr>
          <w:rFonts w:ascii="仿宋" w:eastAsia="仿宋" w:hAnsi="仿宋" w:cs="仿宋_GB2312"/>
          <w:color w:val="000000"/>
          <w:sz w:val="24"/>
        </w:rPr>
      </w:pPr>
    </w:p>
    <w:p w:rsidR="004C24B5" w:rsidRDefault="004C24B5">
      <w:pPr>
        <w:spacing w:line="360" w:lineRule="auto"/>
        <w:ind w:left="2" w:firstLineChars="200" w:firstLine="480"/>
        <w:rPr>
          <w:rFonts w:ascii="仿宋" w:eastAsia="仿宋" w:hAnsi="仿宋" w:cs="仿宋_GB2312"/>
          <w:color w:val="000000"/>
          <w:sz w:val="24"/>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jc w:val="center"/>
        <w:outlineLvl w:val="0"/>
        <w:rPr>
          <w:rFonts w:ascii="仿宋" w:eastAsia="仿宋" w:hAnsi="仿宋" w:cs="仿宋_GB2312"/>
          <w:b/>
          <w:color w:val="000000"/>
          <w:kern w:val="0"/>
          <w:sz w:val="32"/>
          <w:szCs w:val="32"/>
        </w:rPr>
      </w:pPr>
    </w:p>
    <w:p w:rsidR="004C24B5" w:rsidRDefault="004C24B5">
      <w:pPr>
        <w:snapToGrid w:val="0"/>
        <w:spacing w:line="360" w:lineRule="auto"/>
        <w:rPr>
          <w:rFonts w:ascii="仿宋" w:eastAsia="仿宋" w:hAnsi="仿宋"/>
          <w:color w:val="000000"/>
          <w:sz w:val="24"/>
        </w:rPr>
      </w:pPr>
    </w:p>
    <w:p w:rsidR="004C24B5" w:rsidRDefault="004C24B5">
      <w:pPr>
        <w:snapToGrid w:val="0"/>
        <w:spacing w:line="360" w:lineRule="auto"/>
        <w:jc w:val="center"/>
        <w:rPr>
          <w:rFonts w:ascii="仿宋" w:eastAsia="仿宋" w:hAnsi="仿宋"/>
          <w:color w:val="000000"/>
          <w:sz w:val="24"/>
        </w:rPr>
        <w:sectPr w:rsidR="004C24B5">
          <w:headerReference w:type="first" r:id="rId23"/>
          <w:pgSz w:w="11906" w:h="16838"/>
          <w:pgMar w:top="777" w:right="1418" w:bottom="471" w:left="1418" w:header="851" w:footer="992" w:gutter="0"/>
          <w:cols w:space="720"/>
          <w:titlePg/>
          <w:docGrid w:linePitch="312"/>
        </w:sectPr>
      </w:pPr>
    </w:p>
    <w:p w:rsidR="004C24B5" w:rsidRDefault="004C24B5">
      <w:pPr>
        <w:snapToGrid w:val="0"/>
        <w:spacing w:line="360" w:lineRule="auto"/>
        <w:rPr>
          <w:rFonts w:ascii="仿宋" w:eastAsia="仿宋" w:hAnsi="仿宋"/>
          <w:color w:val="000000"/>
          <w:sz w:val="24"/>
        </w:rPr>
      </w:pPr>
    </w:p>
    <w:p w:rsidR="004C24B5" w:rsidRDefault="00066918">
      <w:pPr>
        <w:pStyle w:val="1f5"/>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一、投标(开标)一览表</w:t>
      </w:r>
    </w:p>
    <w:p w:rsidR="004C24B5" w:rsidRDefault="00066918">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4C24B5" w:rsidRDefault="00066918">
      <w:pPr>
        <w:snapToGrid w:val="0"/>
        <w:spacing w:line="360" w:lineRule="auto"/>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sz w:val="24"/>
        </w:rPr>
        <w:t>（项目名称）</w:t>
      </w:r>
      <w:r>
        <w:rPr>
          <w:rFonts w:ascii="仿宋" w:eastAsia="仿宋" w:hAnsi="仿宋" w:cs="宋体" w:hint="eastAsia"/>
          <w:kern w:val="0"/>
          <w:sz w:val="24"/>
          <w:lang w:val="zh-CN"/>
        </w:rPr>
        <w:t>【招标编号：</w:t>
      </w:r>
      <w:r>
        <w:rPr>
          <w:rFonts w:ascii="仿宋" w:eastAsia="仿宋" w:hAnsi="仿宋" w:cs="宋体" w:hint="eastAsia"/>
          <w:sz w:val="24"/>
        </w:rPr>
        <w:t>（采购编号）】的实施</w:t>
      </w:r>
      <w:r>
        <w:rPr>
          <w:rFonts w:ascii="仿宋" w:eastAsia="仿宋" w:hAnsi="仿宋" w:cs="宋体" w:hint="eastAsia"/>
          <w:kern w:val="0"/>
          <w:sz w:val="24"/>
          <w:lang w:val="zh-CN"/>
        </w:rPr>
        <w:t>。</w:t>
      </w:r>
    </w:p>
    <w:p w:rsidR="004C24B5" w:rsidRDefault="00066918">
      <w:pPr>
        <w:spacing w:line="360" w:lineRule="auto"/>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055"/>
        <w:gridCol w:w="71"/>
        <w:gridCol w:w="2127"/>
        <w:gridCol w:w="2126"/>
      </w:tblGrid>
      <w:tr w:rsidR="004C24B5">
        <w:trPr>
          <w:trHeight w:val="1373"/>
        </w:trPr>
        <w:tc>
          <w:tcPr>
            <w:tcW w:w="817" w:type="dxa"/>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992" w:type="dxa"/>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2268" w:type="dxa"/>
          </w:tcPr>
          <w:p w:rsidR="004C24B5" w:rsidRDefault="004C24B5">
            <w:pPr>
              <w:spacing w:line="360" w:lineRule="auto"/>
              <w:jc w:val="center"/>
              <w:rPr>
                <w:rFonts w:ascii="仿宋" w:eastAsia="仿宋" w:hAnsi="仿宋" w:cs="宋体"/>
                <w:b/>
                <w:sz w:val="24"/>
              </w:rPr>
            </w:pPr>
          </w:p>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服务范围</w:t>
            </w:r>
          </w:p>
        </w:tc>
        <w:tc>
          <w:tcPr>
            <w:tcW w:w="2410" w:type="dxa"/>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服务要求</w:t>
            </w:r>
          </w:p>
        </w:tc>
        <w:tc>
          <w:tcPr>
            <w:tcW w:w="2268" w:type="dxa"/>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服务时间</w:t>
            </w:r>
          </w:p>
        </w:tc>
        <w:tc>
          <w:tcPr>
            <w:tcW w:w="2126" w:type="dxa"/>
            <w:gridSpan w:val="2"/>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服务标准</w:t>
            </w:r>
          </w:p>
        </w:tc>
        <w:tc>
          <w:tcPr>
            <w:tcW w:w="2127" w:type="dxa"/>
          </w:tcPr>
          <w:p w:rsidR="004C24B5" w:rsidRDefault="004C24B5">
            <w:pPr>
              <w:spacing w:line="360" w:lineRule="auto"/>
              <w:jc w:val="center"/>
              <w:rPr>
                <w:rFonts w:ascii="仿宋" w:eastAsia="仿宋" w:hAnsi="仿宋" w:cs="宋体"/>
                <w:b/>
                <w:sz w:val="24"/>
              </w:rPr>
            </w:pPr>
          </w:p>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服务人数</w:t>
            </w:r>
          </w:p>
        </w:tc>
        <w:tc>
          <w:tcPr>
            <w:tcW w:w="2126" w:type="dxa"/>
            <w:vAlign w:val="center"/>
          </w:tcPr>
          <w:p w:rsidR="004C24B5" w:rsidRDefault="004C24B5">
            <w:pPr>
              <w:spacing w:line="360" w:lineRule="auto"/>
              <w:jc w:val="center"/>
              <w:rPr>
                <w:rFonts w:ascii="仿宋" w:eastAsia="仿宋" w:hAnsi="仿宋" w:cs="宋体"/>
                <w:b/>
                <w:sz w:val="24"/>
              </w:rPr>
            </w:pPr>
          </w:p>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备注（如果有）</w:t>
            </w:r>
          </w:p>
          <w:p w:rsidR="004C24B5" w:rsidRDefault="004C24B5">
            <w:pPr>
              <w:spacing w:line="360" w:lineRule="auto"/>
              <w:jc w:val="center"/>
              <w:rPr>
                <w:rFonts w:ascii="仿宋" w:eastAsia="仿宋" w:hAnsi="仿宋" w:cs="宋体"/>
                <w:b/>
                <w:sz w:val="24"/>
              </w:rPr>
            </w:pPr>
          </w:p>
        </w:tc>
      </w:tr>
      <w:tr w:rsidR="004C24B5">
        <w:trPr>
          <w:trHeight w:val="441"/>
        </w:trPr>
        <w:tc>
          <w:tcPr>
            <w:tcW w:w="817" w:type="dxa"/>
            <w:vAlign w:val="center"/>
          </w:tcPr>
          <w:p w:rsidR="004C24B5" w:rsidRDefault="00066918">
            <w:pPr>
              <w:spacing w:line="360" w:lineRule="auto"/>
              <w:jc w:val="center"/>
              <w:rPr>
                <w:rFonts w:ascii="仿宋" w:eastAsia="仿宋" w:hAnsi="仿宋" w:cs="宋体"/>
                <w:sz w:val="24"/>
              </w:rPr>
            </w:pPr>
            <w:r>
              <w:rPr>
                <w:rFonts w:ascii="仿宋" w:eastAsia="仿宋" w:hAnsi="仿宋" w:cs="宋体" w:hint="eastAsia"/>
                <w:sz w:val="24"/>
              </w:rPr>
              <w:t>1</w:t>
            </w:r>
          </w:p>
        </w:tc>
        <w:tc>
          <w:tcPr>
            <w:tcW w:w="992" w:type="dxa"/>
            <w:vAlign w:val="center"/>
          </w:tcPr>
          <w:p w:rsidR="004C24B5" w:rsidRDefault="00066918">
            <w:pPr>
              <w:snapToGrid w:val="0"/>
              <w:spacing w:line="360" w:lineRule="auto"/>
              <w:jc w:val="center"/>
              <w:rPr>
                <w:rFonts w:ascii="仿宋" w:eastAsia="仿宋" w:hAnsi="仿宋" w:cs="宋体"/>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410"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126" w:type="dxa"/>
            <w:gridSpan w:val="2"/>
            <w:vAlign w:val="center"/>
          </w:tcPr>
          <w:p w:rsidR="004C24B5" w:rsidRDefault="004C24B5">
            <w:pPr>
              <w:spacing w:line="360" w:lineRule="auto"/>
              <w:jc w:val="center"/>
              <w:rPr>
                <w:rFonts w:ascii="仿宋" w:eastAsia="仿宋" w:hAnsi="仿宋" w:cs="宋体"/>
                <w:sz w:val="24"/>
              </w:rPr>
            </w:pPr>
          </w:p>
        </w:tc>
        <w:tc>
          <w:tcPr>
            <w:tcW w:w="2127" w:type="dxa"/>
          </w:tcPr>
          <w:p w:rsidR="004C24B5" w:rsidRDefault="004C24B5">
            <w:pPr>
              <w:spacing w:line="360" w:lineRule="auto"/>
              <w:jc w:val="center"/>
              <w:rPr>
                <w:rFonts w:ascii="仿宋" w:eastAsia="仿宋" w:hAnsi="仿宋" w:cs="宋体"/>
                <w:sz w:val="24"/>
              </w:rPr>
            </w:pPr>
          </w:p>
        </w:tc>
        <w:tc>
          <w:tcPr>
            <w:tcW w:w="2126" w:type="dxa"/>
            <w:vAlign w:val="center"/>
          </w:tcPr>
          <w:p w:rsidR="004C24B5" w:rsidRDefault="004C24B5">
            <w:pPr>
              <w:spacing w:line="360" w:lineRule="auto"/>
              <w:jc w:val="center"/>
              <w:rPr>
                <w:rFonts w:ascii="仿宋" w:eastAsia="仿宋" w:hAnsi="仿宋" w:cs="宋体"/>
                <w:sz w:val="24"/>
              </w:rPr>
            </w:pPr>
          </w:p>
        </w:tc>
      </w:tr>
      <w:tr w:rsidR="004C24B5">
        <w:trPr>
          <w:trHeight w:val="453"/>
        </w:trPr>
        <w:tc>
          <w:tcPr>
            <w:tcW w:w="817" w:type="dxa"/>
            <w:vAlign w:val="center"/>
          </w:tcPr>
          <w:p w:rsidR="004C24B5" w:rsidRDefault="00066918">
            <w:pPr>
              <w:spacing w:line="360" w:lineRule="auto"/>
              <w:jc w:val="center"/>
              <w:rPr>
                <w:rFonts w:ascii="仿宋" w:eastAsia="仿宋" w:hAnsi="仿宋" w:cs="宋体"/>
                <w:sz w:val="24"/>
              </w:rPr>
            </w:pPr>
            <w:r>
              <w:rPr>
                <w:rFonts w:ascii="仿宋" w:eastAsia="仿宋" w:hAnsi="仿宋" w:cs="宋体" w:hint="eastAsia"/>
                <w:sz w:val="24"/>
              </w:rPr>
              <w:t>2</w:t>
            </w:r>
          </w:p>
        </w:tc>
        <w:tc>
          <w:tcPr>
            <w:tcW w:w="992" w:type="dxa"/>
            <w:vAlign w:val="center"/>
          </w:tcPr>
          <w:p w:rsidR="004C24B5" w:rsidRDefault="00066918">
            <w:pPr>
              <w:snapToGrid w:val="0"/>
              <w:spacing w:line="360" w:lineRule="auto"/>
              <w:jc w:val="center"/>
              <w:rPr>
                <w:rFonts w:ascii="仿宋" w:eastAsia="仿宋" w:hAnsi="仿宋" w:cs="宋体"/>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410"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126" w:type="dxa"/>
            <w:gridSpan w:val="2"/>
            <w:vAlign w:val="center"/>
          </w:tcPr>
          <w:p w:rsidR="004C24B5" w:rsidRDefault="004C24B5">
            <w:pPr>
              <w:spacing w:line="360" w:lineRule="auto"/>
              <w:jc w:val="center"/>
              <w:rPr>
                <w:rFonts w:ascii="仿宋" w:eastAsia="仿宋" w:hAnsi="仿宋" w:cs="宋体"/>
                <w:sz w:val="24"/>
              </w:rPr>
            </w:pPr>
          </w:p>
        </w:tc>
        <w:tc>
          <w:tcPr>
            <w:tcW w:w="2127" w:type="dxa"/>
          </w:tcPr>
          <w:p w:rsidR="004C24B5" w:rsidRDefault="004C24B5">
            <w:pPr>
              <w:spacing w:line="360" w:lineRule="auto"/>
              <w:jc w:val="center"/>
              <w:rPr>
                <w:rFonts w:ascii="仿宋" w:eastAsia="仿宋" w:hAnsi="仿宋" w:cs="宋体"/>
                <w:sz w:val="24"/>
              </w:rPr>
            </w:pPr>
          </w:p>
        </w:tc>
        <w:tc>
          <w:tcPr>
            <w:tcW w:w="2126" w:type="dxa"/>
            <w:vAlign w:val="center"/>
          </w:tcPr>
          <w:p w:rsidR="004C24B5" w:rsidRDefault="004C24B5">
            <w:pPr>
              <w:spacing w:line="360" w:lineRule="auto"/>
              <w:jc w:val="center"/>
              <w:rPr>
                <w:rFonts w:ascii="仿宋" w:eastAsia="仿宋" w:hAnsi="仿宋" w:cs="宋体"/>
                <w:sz w:val="24"/>
              </w:rPr>
            </w:pPr>
          </w:p>
        </w:tc>
      </w:tr>
      <w:tr w:rsidR="004C24B5">
        <w:trPr>
          <w:trHeight w:val="453"/>
        </w:trPr>
        <w:tc>
          <w:tcPr>
            <w:tcW w:w="817" w:type="dxa"/>
            <w:vAlign w:val="center"/>
          </w:tcPr>
          <w:p w:rsidR="004C24B5" w:rsidRDefault="00066918">
            <w:pPr>
              <w:spacing w:line="360" w:lineRule="auto"/>
              <w:jc w:val="center"/>
              <w:rPr>
                <w:rFonts w:ascii="仿宋" w:eastAsia="仿宋" w:hAnsi="仿宋" w:cs="宋体"/>
                <w:sz w:val="24"/>
              </w:rPr>
            </w:pPr>
            <w:r>
              <w:rPr>
                <w:rFonts w:ascii="仿宋" w:eastAsia="仿宋" w:hAnsi="仿宋" w:cs="宋体" w:hint="eastAsia"/>
                <w:sz w:val="24"/>
              </w:rPr>
              <w:t>…</w:t>
            </w:r>
          </w:p>
        </w:tc>
        <w:tc>
          <w:tcPr>
            <w:tcW w:w="992"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410"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126" w:type="dxa"/>
            <w:gridSpan w:val="2"/>
            <w:vAlign w:val="center"/>
          </w:tcPr>
          <w:p w:rsidR="004C24B5" w:rsidRDefault="004C24B5">
            <w:pPr>
              <w:spacing w:line="360" w:lineRule="auto"/>
              <w:jc w:val="center"/>
              <w:rPr>
                <w:rFonts w:ascii="仿宋" w:eastAsia="仿宋" w:hAnsi="仿宋" w:cs="宋体"/>
                <w:sz w:val="24"/>
              </w:rPr>
            </w:pPr>
          </w:p>
        </w:tc>
        <w:tc>
          <w:tcPr>
            <w:tcW w:w="2127" w:type="dxa"/>
          </w:tcPr>
          <w:p w:rsidR="004C24B5" w:rsidRDefault="004C24B5">
            <w:pPr>
              <w:spacing w:line="360" w:lineRule="auto"/>
              <w:jc w:val="center"/>
              <w:rPr>
                <w:rFonts w:ascii="仿宋" w:eastAsia="仿宋" w:hAnsi="仿宋" w:cs="宋体"/>
                <w:sz w:val="24"/>
              </w:rPr>
            </w:pPr>
          </w:p>
        </w:tc>
        <w:tc>
          <w:tcPr>
            <w:tcW w:w="2126" w:type="dxa"/>
            <w:vAlign w:val="center"/>
          </w:tcPr>
          <w:p w:rsidR="004C24B5" w:rsidRDefault="004C24B5">
            <w:pPr>
              <w:spacing w:line="360" w:lineRule="auto"/>
              <w:jc w:val="center"/>
              <w:rPr>
                <w:rFonts w:ascii="仿宋" w:eastAsia="仿宋" w:hAnsi="仿宋" w:cs="宋体"/>
                <w:sz w:val="24"/>
              </w:rPr>
            </w:pPr>
          </w:p>
        </w:tc>
      </w:tr>
      <w:tr w:rsidR="004C24B5">
        <w:trPr>
          <w:trHeight w:val="453"/>
        </w:trPr>
        <w:tc>
          <w:tcPr>
            <w:tcW w:w="817" w:type="dxa"/>
            <w:vAlign w:val="center"/>
          </w:tcPr>
          <w:p w:rsidR="004C24B5" w:rsidRDefault="004C24B5">
            <w:pPr>
              <w:spacing w:line="360" w:lineRule="auto"/>
              <w:jc w:val="center"/>
              <w:rPr>
                <w:rFonts w:ascii="仿宋" w:eastAsia="仿宋" w:hAnsi="仿宋" w:cs="宋体"/>
                <w:sz w:val="24"/>
              </w:rPr>
            </w:pPr>
          </w:p>
        </w:tc>
        <w:tc>
          <w:tcPr>
            <w:tcW w:w="992"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410"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126" w:type="dxa"/>
            <w:gridSpan w:val="2"/>
            <w:vAlign w:val="center"/>
          </w:tcPr>
          <w:p w:rsidR="004C24B5" w:rsidRDefault="004C24B5">
            <w:pPr>
              <w:spacing w:line="360" w:lineRule="auto"/>
              <w:jc w:val="center"/>
              <w:rPr>
                <w:rFonts w:ascii="仿宋" w:eastAsia="仿宋" w:hAnsi="仿宋" w:cs="宋体"/>
                <w:sz w:val="24"/>
              </w:rPr>
            </w:pPr>
          </w:p>
        </w:tc>
        <w:tc>
          <w:tcPr>
            <w:tcW w:w="2127" w:type="dxa"/>
          </w:tcPr>
          <w:p w:rsidR="004C24B5" w:rsidRDefault="004C24B5">
            <w:pPr>
              <w:spacing w:line="360" w:lineRule="auto"/>
              <w:jc w:val="center"/>
              <w:rPr>
                <w:rFonts w:ascii="仿宋" w:eastAsia="仿宋" w:hAnsi="仿宋" w:cs="宋体"/>
                <w:sz w:val="24"/>
              </w:rPr>
            </w:pPr>
          </w:p>
        </w:tc>
        <w:tc>
          <w:tcPr>
            <w:tcW w:w="2126" w:type="dxa"/>
            <w:vAlign w:val="center"/>
          </w:tcPr>
          <w:p w:rsidR="004C24B5" w:rsidRDefault="004C24B5">
            <w:pPr>
              <w:spacing w:line="360" w:lineRule="auto"/>
              <w:jc w:val="center"/>
              <w:rPr>
                <w:rFonts w:ascii="仿宋" w:eastAsia="仿宋" w:hAnsi="仿宋" w:cs="宋体"/>
                <w:sz w:val="24"/>
              </w:rPr>
            </w:pPr>
          </w:p>
        </w:tc>
      </w:tr>
      <w:tr w:rsidR="004C24B5">
        <w:trPr>
          <w:trHeight w:val="453"/>
        </w:trPr>
        <w:tc>
          <w:tcPr>
            <w:tcW w:w="817" w:type="dxa"/>
            <w:vAlign w:val="center"/>
          </w:tcPr>
          <w:p w:rsidR="004C24B5" w:rsidRDefault="004C24B5">
            <w:pPr>
              <w:spacing w:line="360" w:lineRule="auto"/>
              <w:jc w:val="center"/>
              <w:rPr>
                <w:rFonts w:ascii="仿宋" w:eastAsia="仿宋" w:hAnsi="仿宋" w:cs="宋体"/>
                <w:sz w:val="24"/>
              </w:rPr>
            </w:pPr>
          </w:p>
        </w:tc>
        <w:tc>
          <w:tcPr>
            <w:tcW w:w="992"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410" w:type="dxa"/>
            <w:vAlign w:val="center"/>
          </w:tcPr>
          <w:p w:rsidR="004C24B5" w:rsidRDefault="004C24B5">
            <w:pPr>
              <w:snapToGrid w:val="0"/>
              <w:spacing w:line="360" w:lineRule="auto"/>
              <w:jc w:val="center"/>
              <w:rPr>
                <w:rFonts w:ascii="仿宋" w:eastAsia="仿宋" w:hAnsi="仿宋" w:cs="宋体"/>
                <w:sz w:val="24"/>
              </w:rPr>
            </w:pPr>
          </w:p>
        </w:tc>
        <w:tc>
          <w:tcPr>
            <w:tcW w:w="2268" w:type="dxa"/>
            <w:vAlign w:val="center"/>
          </w:tcPr>
          <w:p w:rsidR="004C24B5" w:rsidRDefault="004C24B5">
            <w:pPr>
              <w:snapToGrid w:val="0"/>
              <w:spacing w:line="360" w:lineRule="auto"/>
              <w:jc w:val="center"/>
              <w:rPr>
                <w:rFonts w:ascii="仿宋" w:eastAsia="仿宋" w:hAnsi="仿宋" w:cs="宋体"/>
                <w:sz w:val="24"/>
              </w:rPr>
            </w:pPr>
          </w:p>
        </w:tc>
        <w:tc>
          <w:tcPr>
            <w:tcW w:w="2126" w:type="dxa"/>
            <w:gridSpan w:val="2"/>
            <w:vAlign w:val="center"/>
          </w:tcPr>
          <w:p w:rsidR="004C24B5" w:rsidRDefault="004C24B5">
            <w:pPr>
              <w:spacing w:line="360" w:lineRule="auto"/>
              <w:jc w:val="center"/>
              <w:rPr>
                <w:rFonts w:ascii="仿宋" w:eastAsia="仿宋" w:hAnsi="仿宋" w:cs="宋体"/>
                <w:sz w:val="24"/>
              </w:rPr>
            </w:pPr>
          </w:p>
        </w:tc>
        <w:tc>
          <w:tcPr>
            <w:tcW w:w="2127" w:type="dxa"/>
          </w:tcPr>
          <w:p w:rsidR="004C24B5" w:rsidRDefault="004C24B5">
            <w:pPr>
              <w:spacing w:line="360" w:lineRule="auto"/>
              <w:jc w:val="center"/>
              <w:rPr>
                <w:rFonts w:ascii="仿宋" w:eastAsia="仿宋" w:hAnsi="仿宋" w:cs="宋体"/>
                <w:sz w:val="24"/>
              </w:rPr>
            </w:pPr>
          </w:p>
        </w:tc>
        <w:tc>
          <w:tcPr>
            <w:tcW w:w="2126" w:type="dxa"/>
            <w:vAlign w:val="center"/>
          </w:tcPr>
          <w:p w:rsidR="004C24B5" w:rsidRDefault="004C24B5">
            <w:pPr>
              <w:spacing w:line="360" w:lineRule="auto"/>
              <w:jc w:val="center"/>
              <w:rPr>
                <w:rFonts w:ascii="仿宋" w:eastAsia="仿宋" w:hAnsi="仿宋" w:cs="宋体"/>
                <w:sz w:val="24"/>
              </w:rPr>
            </w:pPr>
          </w:p>
        </w:tc>
      </w:tr>
      <w:tr w:rsidR="004C24B5">
        <w:trPr>
          <w:trHeight w:val="659"/>
        </w:trPr>
        <w:tc>
          <w:tcPr>
            <w:tcW w:w="6487" w:type="dxa"/>
            <w:gridSpan w:val="4"/>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投标报价（小写）</w:t>
            </w:r>
          </w:p>
        </w:tc>
        <w:tc>
          <w:tcPr>
            <w:tcW w:w="4323" w:type="dxa"/>
            <w:gridSpan w:val="2"/>
          </w:tcPr>
          <w:p w:rsidR="004C24B5" w:rsidRDefault="00066918">
            <w:pPr>
              <w:spacing w:line="360" w:lineRule="auto"/>
              <w:jc w:val="left"/>
              <w:rPr>
                <w:rFonts w:ascii="仿宋" w:eastAsia="仿宋" w:hAnsi="仿宋" w:cs="宋体"/>
                <w:b/>
                <w:sz w:val="24"/>
              </w:rPr>
            </w:pPr>
            <w:r>
              <w:rPr>
                <w:rFonts w:ascii="仿宋" w:eastAsia="仿宋" w:hAnsi="仿宋" w:cs="宋体"/>
                <w:b/>
                <w:sz w:val="24"/>
              </w:rPr>
              <w:t>平均每年报价</w:t>
            </w:r>
            <w:r>
              <w:rPr>
                <w:rFonts w:ascii="仿宋" w:eastAsia="仿宋" w:hAnsi="仿宋" w:cs="宋体" w:hint="eastAsia"/>
                <w:b/>
                <w:sz w:val="24"/>
              </w:rPr>
              <w:t>(小写)</w:t>
            </w:r>
            <w:r>
              <w:rPr>
                <w:rFonts w:ascii="仿宋" w:eastAsia="仿宋" w:hAnsi="仿宋" w:cs="宋体"/>
                <w:b/>
                <w:sz w:val="24"/>
              </w:rPr>
              <w:t>：</w:t>
            </w:r>
          </w:p>
        </w:tc>
        <w:tc>
          <w:tcPr>
            <w:tcW w:w="4324" w:type="dxa"/>
            <w:gridSpan w:val="3"/>
          </w:tcPr>
          <w:p w:rsidR="004C24B5" w:rsidRPr="00AC7C21" w:rsidRDefault="00AC7C21">
            <w:pPr>
              <w:spacing w:line="360" w:lineRule="auto"/>
              <w:jc w:val="left"/>
              <w:rPr>
                <w:rFonts w:ascii="仿宋" w:eastAsia="仿宋" w:hAnsi="仿宋" w:cs="宋体"/>
                <w:b/>
                <w:sz w:val="24"/>
              </w:rPr>
            </w:pPr>
            <w:r w:rsidRPr="00AC7C21">
              <w:rPr>
                <w:rFonts w:ascii="仿宋" w:eastAsia="仿宋" w:hAnsi="仿宋" w:cs="宋体" w:hint="eastAsia"/>
                <w:b/>
                <w:sz w:val="24"/>
              </w:rPr>
              <w:t>2</w:t>
            </w:r>
            <w:r w:rsidR="00066918" w:rsidRPr="00AC7C21">
              <w:rPr>
                <w:rFonts w:ascii="仿宋" w:eastAsia="仿宋" w:hAnsi="仿宋" w:cs="宋体" w:hint="eastAsia"/>
                <w:b/>
                <w:sz w:val="24"/>
              </w:rPr>
              <w:t>年合计报价（小写）：</w:t>
            </w:r>
          </w:p>
        </w:tc>
      </w:tr>
      <w:tr w:rsidR="004C24B5">
        <w:trPr>
          <w:trHeight w:val="597"/>
        </w:trPr>
        <w:tc>
          <w:tcPr>
            <w:tcW w:w="6487" w:type="dxa"/>
            <w:gridSpan w:val="4"/>
            <w:vAlign w:val="center"/>
          </w:tcPr>
          <w:p w:rsidR="004C24B5" w:rsidRDefault="00066918">
            <w:pPr>
              <w:spacing w:line="360" w:lineRule="auto"/>
              <w:jc w:val="center"/>
              <w:rPr>
                <w:rFonts w:ascii="仿宋" w:eastAsia="仿宋" w:hAnsi="仿宋" w:cs="宋体"/>
                <w:b/>
                <w:sz w:val="24"/>
              </w:rPr>
            </w:pPr>
            <w:r>
              <w:rPr>
                <w:rFonts w:ascii="仿宋" w:eastAsia="仿宋" w:hAnsi="仿宋" w:cs="宋体" w:hint="eastAsia"/>
                <w:b/>
                <w:sz w:val="24"/>
              </w:rPr>
              <w:t>投标报价（大写）</w:t>
            </w:r>
          </w:p>
        </w:tc>
        <w:tc>
          <w:tcPr>
            <w:tcW w:w="4323" w:type="dxa"/>
            <w:gridSpan w:val="2"/>
          </w:tcPr>
          <w:p w:rsidR="004C24B5" w:rsidRDefault="00066918">
            <w:pPr>
              <w:spacing w:line="360" w:lineRule="auto"/>
              <w:jc w:val="left"/>
              <w:rPr>
                <w:rFonts w:ascii="仿宋" w:eastAsia="仿宋" w:hAnsi="仿宋" w:cs="宋体"/>
                <w:b/>
                <w:sz w:val="24"/>
              </w:rPr>
            </w:pPr>
            <w:r>
              <w:rPr>
                <w:rFonts w:ascii="仿宋" w:eastAsia="仿宋" w:hAnsi="仿宋" w:cs="宋体"/>
                <w:b/>
                <w:sz w:val="24"/>
              </w:rPr>
              <w:t>平均每年报价（大写）：</w:t>
            </w:r>
          </w:p>
        </w:tc>
        <w:tc>
          <w:tcPr>
            <w:tcW w:w="4324" w:type="dxa"/>
            <w:gridSpan w:val="3"/>
          </w:tcPr>
          <w:p w:rsidR="004C24B5" w:rsidRPr="00AC7C21" w:rsidRDefault="00AC7C21">
            <w:pPr>
              <w:spacing w:line="360" w:lineRule="auto"/>
              <w:jc w:val="left"/>
              <w:rPr>
                <w:rFonts w:ascii="仿宋" w:eastAsia="仿宋" w:hAnsi="仿宋" w:cs="宋体"/>
                <w:b/>
                <w:sz w:val="24"/>
              </w:rPr>
            </w:pPr>
            <w:r w:rsidRPr="00AC7C21">
              <w:rPr>
                <w:rFonts w:ascii="仿宋" w:eastAsia="仿宋" w:hAnsi="仿宋" w:cs="宋体" w:hint="eastAsia"/>
                <w:b/>
                <w:sz w:val="24"/>
              </w:rPr>
              <w:t>2</w:t>
            </w:r>
            <w:r w:rsidR="00066918" w:rsidRPr="00AC7C21">
              <w:rPr>
                <w:rFonts w:ascii="仿宋" w:eastAsia="仿宋" w:hAnsi="仿宋" w:cs="宋体" w:hint="eastAsia"/>
                <w:b/>
                <w:sz w:val="24"/>
              </w:rPr>
              <w:t>年合计报价（大写）：</w:t>
            </w:r>
          </w:p>
        </w:tc>
      </w:tr>
    </w:tbl>
    <w:p w:rsidR="004C24B5" w:rsidRDefault="00066918">
      <w:pPr>
        <w:snapToGrid w:val="0"/>
        <w:spacing w:line="360" w:lineRule="auto"/>
        <w:ind w:left="480"/>
        <w:rPr>
          <w:rFonts w:ascii="仿宋" w:eastAsia="仿宋" w:hAnsi="仿宋" w:cs="宋体"/>
          <w:b/>
          <w:kern w:val="0"/>
          <w:sz w:val="24"/>
          <w:lang w:val="zh-CN"/>
        </w:rPr>
      </w:pPr>
      <w:r>
        <w:rPr>
          <w:rFonts w:ascii="仿宋" w:eastAsia="仿宋" w:hAnsi="仿宋" w:cs="宋体" w:hint="eastAsia"/>
          <w:b/>
          <w:kern w:val="0"/>
          <w:sz w:val="24"/>
          <w:lang w:val="zh-CN"/>
        </w:rPr>
        <w:t>注：</w:t>
      </w:r>
    </w:p>
    <w:p w:rsidR="004C24B5" w:rsidRDefault="00066918">
      <w:pPr>
        <w:spacing w:line="360" w:lineRule="auto"/>
        <w:ind w:leftChars="-1" w:left="-2" w:firstLineChars="200" w:firstLine="480"/>
        <w:rPr>
          <w:rFonts w:ascii="仿宋" w:eastAsia="仿宋" w:hAnsi="仿宋" w:cs="宋体"/>
          <w:kern w:val="0"/>
          <w:sz w:val="24"/>
          <w:lang w:val="zh-CN"/>
        </w:rPr>
      </w:pPr>
      <w:r>
        <w:rPr>
          <w:rFonts w:ascii="仿宋" w:eastAsia="仿宋" w:hAnsi="仿宋" w:cs="宋体" w:hint="eastAsia"/>
          <w:kern w:val="0"/>
          <w:sz w:val="24"/>
          <w:lang w:val="zh-CN"/>
        </w:rPr>
        <w:lastRenderedPageBreak/>
        <w:t>1、投标人需按本表格式填写</w:t>
      </w:r>
      <w:r>
        <w:rPr>
          <w:rFonts w:ascii="仿宋" w:eastAsia="仿宋" w:hAnsi="仿宋" w:cs="宋体" w:hint="eastAsia"/>
          <w:b/>
          <w:kern w:val="0"/>
          <w:sz w:val="24"/>
          <w:lang w:val="zh-CN"/>
        </w:rPr>
        <w:t>，</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w:t>
      </w:r>
      <w:r>
        <w:rPr>
          <w:rFonts w:ascii="仿宋" w:eastAsia="仿宋" w:hAnsi="仿宋" w:cs="宋体" w:hint="eastAsia"/>
          <w:kern w:val="0"/>
          <w:sz w:val="24"/>
          <w:lang w:val="zh-CN"/>
        </w:rPr>
        <w:t>。</w:t>
      </w:r>
    </w:p>
    <w:p w:rsidR="004C24B5" w:rsidRDefault="00066918">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lang w:val="zh-CN"/>
        </w:rPr>
        <w:t>2、有关本项目实施所涉及的一切费用均计入报价。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；采购内容未包含在《开标一览表（报价表）》名称栏中，投标人不能作出合理解释的，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rsidR="004C24B5" w:rsidRDefault="00066918">
      <w:pPr>
        <w:snapToGrid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3、特别提示：采购机构将对项目名称和项目编号，中标供应商名称、地址和中标金额，主要中标标的名称、服务范围、服务要求、服务时间、服务标准等予以公示。</w:t>
      </w:r>
    </w:p>
    <w:p w:rsidR="004C24B5" w:rsidRDefault="00066918">
      <w:pPr>
        <w:snapToGrid w:val="0"/>
        <w:spacing w:line="360" w:lineRule="auto"/>
        <w:ind w:firstLineChars="200" w:firstLine="480"/>
        <w:jc w:val="left"/>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4C24B5" w:rsidRDefault="004C24B5">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C24B5" w:rsidRDefault="00066918">
      <w:pPr>
        <w:spacing w:line="360" w:lineRule="auto"/>
        <w:ind w:firstLineChars="2750" w:firstLine="6600"/>
        <w:rPr>
          <w:rFonts w:ascii="仿宋" w:eastAsia="仿宋" w:hAnsi="仿宋" w:cs="仿宋_GB2312"/>
          <w:sz w:val="24"/>
        </w:rPr>
      </w:pPr>
      <w:r>
        <w:rPr>
          <w:rFonts w:ascii="仿宋" w:eastAsia="仿宋" w:hAnsi="仿宋" w:cs="仿宋_GB2312" w:hint="eastAsia"/>
          <w:sz w:val="24"/>
        </w:rPr>
        <w:t>投标人名称（电子签名）：</w:t>
      </w:r>
    </w:p>
    <w:p w:rsidR="004C24B5" w:rsidRDefault="00066918">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4C24B5" w:rsidRDefault="004C24B5">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C24B5" w:rsidRDefault="004C24B5">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C24B5" w:rsidRDefault="004C24B5">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C24B5" w:rsidRDefault="004C24B5">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C24B5" w:rsidRDefault="004C24B5">
      <w:pPr>
        <w:pStyle w:val="1f5"/>
        <w:keepNext w:val="0"/>
        <w:pageBreakBefore w:val="0"/>
        <w:tabs>
          <w:tab w:val="clear" w:pos="720"/>
        </w:tabs>
        <w:snapToGrid w:val="0"/>
        <w:spacing w:before="120" w:after="120"/>
        <w:jc w:val="both"/>
        <w:outlineLvl w:val="9"/>
        <w:rPr>
          <w:rFonts w:ascii="仿宋" w:eastAsia="仿宋" w:hAnsi="仿宋" w:cs="仿宋_GB2312"/>
          <w:kern w:val="2"/>
          <w:sz w:val="32"/>
          <w:szCs w:val="32"/>
        </w:rPr>
      </w:pPr>
    </w:p>
    <w:p w:rsidR="004C24B5" w:rsidRDefault="00066918">
      <w:pPr>
        <w:pStyle w:val="1f5"/>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t>二、</w:t>
      </w:r>
      <w:r>
        <w:rPr>
          <w:rFonts w:ascii="仿宋" w:eastAsia="仿宋" w:hAnsi="仿宋" w:hint="eastAsia"/>
          <w:sz w:val="32"/>
          <w:szCs w:val="32"/>
        </w:rPr>
        <w:t>中小企业声明函（如果有）</w:t>
      </w:r>
    </w:p>
    <w:p w:rsidR="004C24B5" w:rsidRDefault="00066918">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eastAsia="仿宋" w:hAnsi="仿宋" w:cs="仿宋_GB2312"/>
          <w:b/>
          <w:sz w:val="24"/>
        </w:rPr>
        <w:t>）。</w:t>
      </w:r>
    </w:p>
    <w:p w:rsidR="004C24B5" w:rsidRDefault="004C24B5">
      <w:pPr>
        <w:spacing w:line="360" w:lineRule="auto"/>
        <w:jc w:val="center"/>
        <w:outlineLvl w:val="0"/>
        <w:rPr>
          <w:rFonts w:ascii="仿宋" w:eastAsia="仿宋" w:hAnsi="仿宋"/>
          <w:color w:val="000000"/>
          <w:sz w:val="24"/>
        </w:rPr>
      </w:pPr>
    </w:p>
    <w:p w:rsidR="004C24B5" w:rsidRDefault="004C24B5">
      <w:pPr>
        <w:spacing w:line="360" w:lineRule="auto"/>
        <w:outlineLvl w:val="0"/>
        <w:rPr>
          <w:rFonts w:ascii="仿宋" w:eastAsia="仿宋" w:hAnsi="仿宋"/>
          <w:color w:val="000000"/>
          <w:sz w:val="24"/>
        </w:rPr>
      </w:pPr>
    </w:p>
    <w:p w:rsidR="004C24B5" w:rsidRDefault="004C24B5">
      <w:pPr>
        <w:spacing w:line="360" w:lineRule="auto"/>
        <w:jc w:val="center"/>
        <w:rPr>
          <w:rFonts w:ascii="仿宋" w:eastAsia="仿宋" w:hAnsi="仿宋" w:cs="仿宋_GB2312"/>
          <w:b/>
          <w:bCs/>
          <w:color w:val="000000"/>
          <w:sz w:val="24"/>
        </w:rPr>
        <w:sectPr w:rsidR="004C24B5">
          <w:pgSz w:w="16838" w:h="11906" w:orient="landscape"/>
          <w:pgMar w:top="1418" w:right="765" w:bottom="1418" w:left="471" w:header="851" w:footer="992" w:gutter="0"/>
          <w:cols w:space="720"/>
          <w:titlePg/>
          <w:docGrid w:linePitch="312"/>
        </w:sectPr>
      </w:pPr>
    </w:p>
    <w:p w:rsidR="004C24B5" w:rsidRDefault="00066918">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572" w:name="_Toc465665161"/>
      <w:r>
        <w:rPr>
          <w:rFonts w:ascii="仿宋" w:eastAsia="仿宋" w:hAnsi="仿宋" w:hint="eastAsia"/>
          <w:color w:val="000000"/>
        </w:rPr>
        <w:lastRenderedPageBreak/>
        <w:t>附件</w:t>
      </w:r>
      <w:bookmarkEnd w:id="572"/>
    </w:p>
    <w:p w:rsidR="004C24B5" w:rsidRDefault="00066918">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4C24B5" w:rsidRDefault="00066918">
      <w:pPr>
        <w:spacing w:line="360" w:lineRule="auto"/>
        <w:jc w:val="center"/>
        <w:rPr>
          <w:rFonts w:ascii="仿宋" w:eastAsia="仿宋" w:hAnsi="仿宋"/>
          <w:b/>
          <w:color w:val="000000"/>
          <w:spacing w:val="6"/>
          <w:sz w:val="32"/>
          <w:szCs w:val="32"/>
        </w:rPr>
      </w:pPr>
      <w:bookmarkStart w:id="573" w:name="OLE_LINK14"/>
      <w:bookmarkStart w:id="574" w:name="OLE_LINK13"/>
      <w:r>
        <w:rPr>
          <w:rFonts w:ascii="仿宋" w:eastAsia="仿宋" w:hAnsi="仿宋" w:hint="eastAsia"/>
          <w:b/>
          <w:color w:val="000000"/>
          <w:spacing w:val="6"/>
          <w:sz w:val="32"/>
          <w:szCs w:val="32"/>
        </w:rPr>
        <w:t>残疾人福利性单位声明函</w:t>
      </w:r>
    </w:p>
    <w:bookmarkEnd w:id="573"/>
    <w:bookmarkEnd w:id="574"/>
    <w:p w:rsidR="004C24B5" w:rsidRDefault="004C24B5">
      <w:pPr>
        <w:spacing w:line="360" w:lineRule="auto"/>
        <w:rPr>
          <w:rFonts w:ascii="仿宋" w:eastAsia="仿宋" w:hAnsi="仿宋"/>
          <w:b/>
          <w:color w:val="000000"/>
          <w:spacing w:val="6"/>
          <w:sz w:val="30"/>
          <w:szCs w:val="30"/>
        </w:rPr>
      </w:pPr>
    </w:p>
    <w:p w:rsidR="004C24B5" w:rsidRDefault="00066918">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C24B5" w:rsidRDefault="00066918">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4C24B5" w:rsidRDefault="004C24B5">
      <w:pPr>
        <w:spacing w:line="360" w:lineRule="auto"/>
        <w:ind w:firstLineChars="200" w:firstLine="480"/>
        <w:rPr>
          <w:rFonts w:ascii="仿宋" w:eastAsia="仿宋" w:hAnsi="仿宋" w:cs="仿宋_GB2312"/>
          <w:color w:val="000000"/>
          <w:sz w:val="24"/>
        </w:rPr>
      </w:pPr>
    </w:p>
    <w:p w:rsidR="004C24B5" w:rsidRDefault="004C24B5">
      <w:pPr>
        <w:spacing w:line="360" w:lineRule="auto"/>
        <w:ind w:firstLineChars="200" w:firstLine="480"/>
        <w:rPr>
          <w:rFonts w:ascii="仿宋" w:eastAsia="仿宋" w:hAnsi="仿宋" w:cs="仿宋_GB2312"/>
          <w:color w:val="000000"/>
          <w:sz w:val="24"/>
        </w:rPr>
      </w:pPr>
    </w:p>
    <w:p w:rsidR="004C24B5" w:rsidRDefault="00066918">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4C24B5" w:rsidRDefault="00066918">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4C24B5" w:rsidRDefault="004C24B5">
      <w:pPr>
        <w:spacing w:line="360" w:lineRule="auto"/>
        <w:ind w:firstLineChars="200" w:firstLine="480"/>
        <w:rPr>
          <w:rFonts w:ascii="仿宋" w:eastAsia="仿宋" w:hAnsi="仿宋" w:cs="仿宋_GB2312"/>
          <w:color w:val="000000"/>
          <w:sz w:val="24"/>
        </w:rPr>
      </w:pPr>
    </w:p>
    <w:p w:rsidR="004C24B5" w:rsidRDefault="004C24B5">
      <w:pPr>
        <w:spacing w:line="360" w:lineRule="auto"/>
        <w:ind w:firstLineChars="200" w:firstLine="420"/>
        <w:rPr>
          <w:rFonts w:ascii="仿宋" w:eastAsia="仿宋" w:hAnsi="仿宋"/>
          <w:color w:val="000000"/>
        </w:rPr>
      </w:pPr>
    </w:p>
    <w:p w:rsidR="004C24B5" w:rsidRDefault="004C24B5">
      <w:pPr>
        <w:spacing w:line="360" w:lineRule="auto"/>
        <w:ind w:firstLineChars="200" w:firstLine="420"/>
        <w:rPr>
          <w:rFonts w:ascii="仿宋" w:eastAsia="仿宋" w:hAnsi="仿宋"/>
          <w:color w:val="000000"/>
        </w:rPr>
      </w:pPr>
    </w:p>
    <w:p w:rsidR="004C24B5" w:rsidRDefault="004C24B5">
      <w:pPr>
        <w:spacing w:line="360" w:lineRule="auto"/>
        <w:ind w:firstLineChars="200" w:firstLine="420"/>
        <w:rPr>
          <w:rFonts w:ascii="仿宋" w:eastAsia="仿宋" w:hAnsi="仿宋"/>
          <w:color w:val="000000"/>
        </w:rPr>
      </w:pPr>
    </w:p>
    <w:p w:rsidR="004C24B5" w:rsidRDefault="004C24B5">
      <w:pPr>
        <w:spacing w:line="360" w:lineRule="auto"/>
        <w:ind w:firstLineChars="200" w:firstLine="420"/>
        <w:rPr>
          <w:rFonts w:ascii="仿宋" w:eastAsia="仿宋" w:hAnsi="仿宋"/>
          <w:color w:val="000000"/>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4C24B5">
      <w:pPr>
        <w:spacing w:line="360" w:lineRule="auto"/>
        <w:rPr>
          <w:rFonts w:ascii="仿宋" w:eastAsia="仿宋" w:hAnsi="仿宋" w:cs="仿宋_GB2312"/>
          <w:b/>
          <w:color w:val="000000"/>
          <w:sz w:val="24"/>
        </w:rPr>
      </w:pPr>
    </w:p>
    <w:p w:rsidR="004C24B5" w:rsidRDefault="00066918">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4C24B5" w:rsidRDefault="00066918">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4C24B5" w:rsidRDefault="00066918" w:rsidP="00C8230B">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4C24B5" w:rsidRDefault="00066918">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4C24B5" w:rsidRDefault="00066918">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4C24B5" w:rsidRDefault="004C24B5">
      <w:pPr>
        <w:snapToGrid w:val="0"/>
        <w:spacing w:line="360" w:lineRule="auto"/>
        <w:rPr>
          <w:rFonts w:ascii="仿宋" w:eastAsia="仿宋" w:hAnsi="仿宋" w:cs="仿宋"/>
          <w:color w:val="000000"/>
          <w:sz w:val="24"/>
        </w:rPr>
      </w:pP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4C24B5" w:rsidRDefault="004C24B5">
      <w:pPr>
        <w:snapToGrid w:val="0"/>
        <w:spacing w:line="360" w:lineRule="auto"/>
        <w:rPr>
          <w:rFonts w:ascii="仿宋" w:eastAsia="仿宋" w:hAnsi="仿宋" w:cs="仿宋"/>
          <w:color w:val="000000"/>
          <w:sz w:val="24"/>
          <w:u w:val="dotted"/>
        </w:rPr>
      </w:pP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4C24B5" w:rsidRDefault="00066918">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4C24B5" w:rsidRDefault="00066918">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4C24B5" w:rsidRDefault="00066918">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签字(签章)：公章：</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日期：</w:t>
      </w:r>
    </w:p>
    <w:p w:rsidR="004C24B5" w:rsidRDefault="004C24B5">
      <w:pPr>
        <w:spacing w:line="360" w:lineRule="auto"/>
        <w:jc w:val="center"/>
        <w:rPr>
          <w:rFonts w:ascii="仿宋" w:eastAsia="仿宋" w:hAnsi="仿宋" w:cs="仿宋"/>
          <w:b/>
          <w:bCs/>
          <w:color w:val="000000"/>
          <w:sz w:val="24"/>
        </w:rPr>
      </w:pPr>
    </w:p>
    <w:p w:rsidR="004C24B5" w:rsidRDefault="004C24B5">
      <w:pPr>
        <w:spacing w:line="360" w:lineRule="auto"/>
        <w:rPr>
          <w:rFonts w:ascii="仿宋" w:eastAsia="仿宋" w:hAnsi="仿宋"/>
          <w:b/>
          <w:color w:val="000000"/>
          <w:sz w:val="24"/>
        </w:rPr>
      </w:pPr>
    </w:p>
    <w:p w:rsidR="004C24B5" w:rsidRDefault="00066918">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2.质疑供应商若委托代理人进行质疑的，质疑函应按要求列明“授权代表”的有关内容，并在附件中提交由质疑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6.质疑供应商为自然人的，质疑函应由本人签字；质疑供应商为法人或者其他组织的，质疑函应由法定代表人、主要负责人，或者其授权代表签字或者盖章，并加盖公章。</w:t>
      </w:r>
    </w:p>
    <w:p w:rsidR="004C24B5" w:rsidRDefault="004C24B5">
      <w:pPr>
        <w:widowControl/>
        <w:spacing w:line="360" w:lineRule="auto"/>
        <w:ind w:firstLineChars="200" w:firstLine="600"/>
        <w:jc w:val="left"/>
        <w:rPr>
          <w:rFonts w:ascii="仿宋" w:eastAsia="仿宋" w:hAnsi="仿宋"/>
          <w:color w:val="000000"/>
          <w:sz w:val="30"/>
          <w:szCs w:val="30"/>
        </w:rPr>
      </w:pPr>
    </w:p>
    <w:p w:rsidR="004C24B5" w:rsidRDefault="004C24B5">
      <w:pPr>
        <w:spacing w:line="360" w:lineRule="auto"/>
        <w:jc w:val="center"/>
        <w:rPr>
          <w:rFonts w:ascii="仿宋" w:eastAsia="仿宋" w:hAnsi="仿宋"/>
          <w:b/>
          <w:color w:val="000000"/>
          <w:spacing w:val="6"/>
          <w:sz w:val="32"/>
          <w:szCs w:val="32"/>
        </w:rPr>
      </w:pPr>
    </w:p>
    <w:p w:rsidR="004C24B5" w:rsidRDefault="004C24B5">
      <w:pPr>
        <w:spacing w:line="360" w:lineRule="auto"/>
        <w:jc w:val="center"/>
        <w:rPr>
          <w:rFonts w:ascii="仿宋" w:eastAsia="仿宋" w:hAnsi="仿宋"/>
          <w:b/>
          <w:color w:val="000000"/>
          <w:spacing w:val="6"/>
          <w:sz w:val="32"/>
          <w:szCs w:val="32"/>
        </w:rPr>
      </w:pPr>
    </w:p>
    <w:p w:rsidR="004C24B5" w:rsidRDefault="004C24B5">
      <w:pPr>
        <w:spacing w:line="360" w:lineRule="auto"/>
        <w:jc w:val="center"/>
        <w:rPr>
          <w:rFonts w:ascii="仿宋" w:eastAsia="仿宋" w:hAnsi="仿宋"/>
          <w:b/>
          <w:color w:val="000000"/>
          <w:spacing w:val="6"/>
          <w:sz w:val="32"/>
          <w:szCs w:val="32"/>
        </w:rPr>
      </w:pPr>
    </w:p>
    <w:p w:rsidR="004C24B5" w:rsidRDefault="004C24B5">
      <w:pPr>
        <w:spacing w:line="360" w:lineRule="auto"/>
        <w:jc w:val="left"/>
        <w:rPr>
          <w:rFonts w:ascii="仿宋" w:eastAsia="仿宋" w:hAnsi="仿宋"/>
          <w:b/>
          <w:color w:val="000000"/>
          <w:spacing w:val="6"/>
          <w:sz w:val="32"/>
          <w:szCs w:val="32"/>
        </w:rPr>
      </w:pPr>
    </w:p>
    <w:p w:rsidR="004C24B5" w:rsidRDefault="00066918">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4C24B5" w:rsidRDefault="004C24B5">
      <w:pPr>
        <w:spacing w:line="360" w:lineRule="auto"/>
        <w:jc w:val="center"/>
        <w:rPr>
          <w:rFonts w:ascii="仿宋" w:eastAsia="仿宋" w:hAnsi="仿宋"/>
          <w:b/>
          <w:color w:val="000000"/>
          <w:sz w:val="24"/>
        </w:rPr>
      </w:pPr>
    </w:p>
    <w:p w:rsidR="004C24B5" w:rsidRDefault="00066918">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4C24B5" w:rsidRDefault="00066918">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4C24B5" w:rsidRDefault="00066918">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被投诉人2</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采购人名称：</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4C24B5" w:rsidRDefault="00066918">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4C24B5" w:rsidRDefault="004C24B5">
      <w:pPr>
        <w:spacing w:line="360" w:lineRule="auto"/>
        <w:rPr>
          <w:rFonts w:ascii="仿宋" w:eastAsia="仿宋" w:hAnsi="仿宋"/>
          <w:color w:val="000000"/>
          <w:sz w:val="24"/>
          <w:u w:val="dotted"/>
        </w:rPr>
      </w:pPr>
    </w:p>
    <w:p w:rsidR="004C24B5" w:rsidRDefault="00066918">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于年月日,就质疑事项作出了答复/没有在法定期限内作出答复。</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事实依据：</w:t>
      </w:r>
    </w:p>
    <w:p w:rsidR="004C24B5" w:rsidRDefault="004C24B5">
      <w:pPr>
        <w:spacing w:line="360" w:lineRule="auto"/>
        <w:rPr>
          <w:rFonts w:ascii="仿宋" w:eastAsia="仿宋" w:hAnsi="仿宋"/>
          <w:color w:val="000000"/>
          <w:sz w:val="24"/>
          <w:u w:val="dotted"/>
        </w:rPr>
      </w:pPr>
    </w:p>
    <w:p w:rsidR="004C24B5" w:rsidRDefault="00066918">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4C24B5" w:rsidRDefault="004C24B5">
      <w:pPr>
        <w:spacing w:line="360" w:lineRule="auto"/>
        <w:rPr>
          <w:rFonts w:ascii="仿宋" w:eastAsia="仿宋" w:hAnsi="仿宋"/>
          <w:color w:val="000000"/>
          <w:sz w:val="24"/>
          <w:u w:val="dotted"/>
        </w:rPr>
      </w:pP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投诉事项2</w:t>
      </w:r>
    </w:p>
    <w:p w:rsidR="004C24B5" w:rsidRDefault="00066918">
      <w:pPr>
        <w:spacing w:line="360" w:lineRule="auto"/>
        <w:rPr>
          <w:rFonts w:ascii="仿宋" w:eastAsia="仿宋" w:hAnsi="仿宋"/>
          <w:color w:val="000000"/>
          <w:sz w:val="24"/>
          <w:u w:val="dotted"/>
        </w:rPr>
      </w:pPr>
      <w:r>
        <w:rPr>
          <w:rFonts w:ascii="仿宋" w:eastAsia="仿宋" w:hAnsi="仿宋" w:hint="eastAsia"/>
          <w:color w:val="000000"/>
          <w:sz w:val="24"/>
        </w:rPr>
        <w:t>……</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请求：</w:t>
      </w:r>
    </w:p>
    <w:p w:rsidR="004C24B5" w:rsidRDefault="004C24B5">
      <w:pPr>
        <w:spacing w:line="360" w:lineRule="auto"/>
        <w:rPr>
          <w:rFonts w:ascii="仿宋" w:eastAsia="仿宋" w:hAnsi="仿宋"/>
          <w:color w:val="000000"/>
          <w:sz w:val="24"/>
          <w:u w:val="single"/>
        </w:rPr>
      </w:pP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签字(签章)：公章：</w:t>
      </w:r>
    </w:p>
    <w:p w:rsidR="004C24B5" w:rsidRDefault="00066918">
      <w:pPr>
        <w:spacing w:line="360" w:lineRule="auto"/>
        <w:rPr>
          <w:rFonts w:ascii="仿宋" w:eastAsia="仿宋" w:hAnsi="仿宋"/>
          <w:color w:val="000000"/>
          <w:sz w:val="24"/>
        </w:rPr>
      </w:pPr>
      <w:r>
        <w:rPr>
          <w:rFonts w:ascii="仿宋" w:eastAsia="仿宋" w:hAnsi="仿宋" w:hint="eastAsia"/>
          <w:color w:val="000000"/>
          <w:sz w:val="24"/>
        </w:rPr>
        <w:t>日期：</w:t>
      </w:r>
    </w:p>
    <w:p w:rsidR="004C24B5" w:rsidRDefault="004C24B5">
      <w:pPr>
        <w:spacing w:line="360" w:lineRule="auto"/>
        <w:rPr>
          <w:rFonts w:ascii="仿宋" w:eastAsia="仿宋" w:hAnsi="仿宋"/>
          <w:b/>
          <w:color w:val="000000"/>
          <w:sz w:val="24"/>
        </w:rPr>
      </w:pPr>
    </w:p>
    <w:p w:rsidR="004C24B5" w:rsidRDefault="004C24B5">
      <w:pPr>
        <w:spacing w:line="360" w:lineRule="auto"/>
        <w:rPr>
          <w:rFonts w:ascii="仿宋" w:eastAsia="仿宋" w:hAnsi="仿宋"/>
          <w:b/>
          <w:color w:val="000000"/>
          <w:sz w:val="24"/>
        </w:rPr>
      </w:pPr>
    </w:p>
    <w:p w:rsidR="004C24B5" w:rsidRDefault="00066918">
      <w:pPr>
        <w:spacing w:line="360" w:lineRule="auto"/>
        <w:rPr>
          <w:rFonts w:ascii="仿宋" w:eastAsia="仿宋" w:hAnsi="仿宋"/>
          <w:b/>
          <w:color w:val="000000"/>
          <w:sz w:val="24"/>
        </w:rPr>
      </w:pPr>
      <w:r>
        <w:rPr>
          <w:rFonts w:ascii="仿宋" w:eastAsia="仿宋" w:hAnsi="仿宋" w:hint="eastAsia"/>
          <w:b/>
          <w:color w:val="000000"/>
          <w:sz w:val="24"/>
        </w:rPr>
        <w:t>投诉书制作说明：</w:t>
      </w:r>
    </w:p>
    <w:p w:rsidR="004C24B5" w:rsidRDefault="00066918">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4C24B5" w:rsidRDefault="00066918">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4C24B5" w:rsidRDefault="00066918">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4C24B5" w:rsidRDefault="00066918">
      <w:pPr>
        <w:widowControl/>
        <w:adjustRightInd/>
        <w:jc w:val="left"/>
        <w:rPr>
          <w:rFonts w:ascii="仿宋" w:eastAsia="仿宋" w:hAnsi="仿宋"/>
          <w:color w:val="000000"/>
          <w:sz w:val="24"/>
        </w:rPr>
      </w:pPr>
      <w:r>
        <w:rPr>
          <w:rFonts w:ascii="仿宋" w:eastAsia="仿宋" w:hAnsi="仿宋"/>
          <w:color w:val="000000"/>
          <w:sz w:val="24"/>
        </w:rPr>
        <w:br w:type="page"/>
      </w:r>
    </w:p>
    <w:p w:rsidR="004C24B5" w:rsidRDefault="00066918">
      <w:pPr>
        <w:autoSpaceDE w:val="0"/>
        <w:autoSpaceDN w:val="0"/>
        <w:rPr>
          <w:rFonts w:ascii="仿宋" w:eastAsia="仿宋" w:hAnsi="仿宋" w:cs="宋体"/>
          <w:b/>
          <w:kern w:val="0"/>
          <w:sz w:val="32"/>
          <w:szCs w:val="32"/>
          <w:lang w:val="zh-CN"/>
        </w:rPr>
      </w:pPr>
      <w:r>
        <w:rPr>
          <w:rFonts w:ascii="仿宋" w:eastAsia="仿宋" w:hAnsi="仿宋" w:cs="宋体" w:hint="eastAsia"/>
          <w:b/>
          <w:spacing w:val="6"/>
          <w:sz w:val="32"/>
          <w:szCs w:val="32"/>
        </w:rPr>
        <w:lastRenderedPageBreak/>
        <w:t>附件4：</w:t>
      </w:r>
      <w:r>
        <w:rPr>
          <w:rFonts w:ascii="仿宋" w:eastAsia="仿宋" w:hAnsi="仿宋" w:cs="宋体" w:hint="eastAsia"/>
          <w:b/>
          <w:kern w:val="0"/>
          <w:sz w:val="32"/>
          <w:szCs w:val="32"/>
          <w:lang w:val="zh-CN"/>
        </w:rPr>
        <w:t>联合协议</w:t>
      </w:r>
    </w:p>
    <w:p w:rsidR="004C24B5" w:rsidRDefault="00066918">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（项目名称）【招标编号：（采购编号）】</w:t>
      </w:r>
      <w:r>
        <w:rPr>
          <w:rFonts w:ascii="仿宋" w:eastAsia="仿宋" w:hAnsi="仿宋" w:cs="宋体" w:hint="eastAsia"/>
          <w:kern w:val="0"/>
          <w:sz w:val="24"/>
          <w:lang w:val="zh-CN"/>
        </w:rPr>
        <w:t xml:space="preserve">投标。 </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三、本次联合投标中，分工如下：</w:t>
      </w:r>
    </w:p>
    <w:p w:rsidR="004C24B5" w:rsidRDefault="00066918">
      <w:pPr>
        <w:snapToGrid w:val="0"/>
        <w:spacing w:line="360" w:lineRule="auto"/>
        <w:ind w:firstLine="576"/>
        <w:rPr>
          <w:rFonts w:ascii="仿宋" w:eastAsia="仿宋" w:hAnsi="仿宋" w:cs="宋体"/>
          <w:kern w:val="0"/>
          <w:sz w:val="24"/>
          <w:lang w:val="zh-CN"/>
        </w:rPr>
      </w:pPr>
      <w:bookmarkStart w:id="575" w:name="_Hlk101134295"/>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575"/>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4C24B5" w:rsidRDefault="00066918">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提供的全部货物由小微企业制造，其合同份额占到合同总金额%以上；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eastAsia="仿宋" w:hAnsi="仿宋" w:cs="宋体"/>
          <w:b/>
          <w:kern w:val="0"/>
          <w:sz w:val="24"/>
          <w:lang w:val="zh-CN"/>
        </w:rPr>
        <w:t>6</w:t>
      </w:r>
      <w:r>
        <w:rPr>
          <w:rFonts w:ascii="仿宋" w:eastAsia="仿宋" w:hAnsi="仿宋" w:cs="宋体" w:hint="eastAsia"/>
          <w:b/>
          <w:kern w:val="0"/>
          <w:sz w:val="24"/>
          <w:lang w:val="zh-CN"/>
        </w:rPr>
        <w:t>%的扣除。供应商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2、中小企业合同金额达到%，小微企业合同金额达到%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1、联合体各方不再单独参加或者与其他供应商另外组成联合体参加同一合同项下的政府采购活动。</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w:t>
      </w:r>
      <w:r>
        <w:rPr>
          <w:rFonts w:ascii="仿宋" w:eastAsia="仿宋" w:hAnsi="仿宋" w:cs="宋体" w:hint="eastAsia"/>
          <w:kern w:val="0"/>
          <w:sz w:val="24"/>
          <w:lang w:val="zh-CN"/>
        </w:rPr>
        <w:lastRenderedPageBreak/>
        <w:t>修改或撤销。</w:t>
      </w:r>
    </w:p>
    <w:p w:rsidR="004C24B5" w:rsidRDefault="00066918">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4C24B5" w:rsidRDefault="00066918">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4C24B5" w:rsidRDefault="00066918">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C24B5" w:rsidRDefault="004C24B5">
      <w:pPr>
        <w:autoSpaceDE w:val="0"/>
        <w:autoSpaceDN w:val="0"/>
        <w:jc w:val="center"/>
        <w:rPr>
          <w:rFonts w:ascii="仿宋" w:eastAsia="仿宋" w:hAnsi="仿宋" w:cs="宋体"/>
          <w:b/>
          <w:spacing w:val="6"/>
          <w:sz w:val="32"/>
          <w:szCs w:val="32"/>
        </w:rPr>
      </w:pPr>
    </w:p>
    <w:p w:rsidR="004C24B5" w:rsidRDefault="004C24B5">
      <w:pPr>
        <w:autoSpaceDE w:val="0"/>
        <w:autoSpaceDN w:val="0"/>
        <w:jc w:val="center"/>
        <w:rPr>
          <w:rFonts w:ascii="仿宋" w:eastAsia="仿宋" w:hAnsi="仿宋" w:cs="宋体"/>
          <w:b/>
          <w:spacing w:val="6"/>
          <w:sz w:val="32"/>
          <w:szCs w:val="32"/>
        </w:rPr>
      </w:pPr>
    </w:p>
    <w:p w:rsidR="004C24B5" w:rsidRDefault="004C24B5">
      <w:pPr>
        <w:autoSpaceDE w:val="0"/>
        <w:autoSpaceDN w:val="0"/>
        <w:jc w:val="center"/>
        <w:rPr>
          <w:rFonts w:ascii="仿宋" w:eastAsia="仿宋" w:hAnsi="仿宋" w:cs="宋体"/>
          <w:b/>
          <w:spacing w:val="6"/>
          <w:sz w:val="32"/>
          <w:szCs w:val="32"/>
        </w:rPr>
      </w:pPr>
    </w:p>
    <w:p w:rsidR="004C24B5" w:rsidRDefault="004C24B5">
      <w:pPr>
        <w:autoSpaceDE w:val="0"/>
        <w:autoSpaceDN w:val="0"/>
        <w:jc w:val="center"/>
        <w:rPr>
          <w:rFonts w:ascii="仿宋" w:eastAsia="仿宋" w:hAnsi="仿宋" w:cs="宋体"/>
          <w:b/>
          <w:spacing w:val="6"/>
          <w:sz w:val="32"/>
          <w:szCs w:val="32"/>
        </w:rPr>
      </w:pPr>
    </w:p>
    <w:p w:rsidR="004C24B5" w:rsidRDefault="00066918">
      <w:pPr>
        <w:snapToGrid w:val="0"/>
        <w:spacing w:line="360" w:lineRule="auto"/>
        <w:rPr>
          <w:rFonts w:ascii="仿宋" w:eastAsia="仿宋" w:hAnsi="仿宋" w:cs="宋体"/>
          <w:b/>
          <w:kern w:val="0"/>
          <w:sz w:val="32"/>
          <w:szCs w:val="32"/>
        </w:rPr>
      </w:pPr>
      <w:r>
        <w:rPr>
          <w:rFonts w:ascii="仿宋" w:eastAsia="仿宋" w:hAnsi="仿宋" w:cs="宋体" w:hint="eastAsia"/>
          <w:b/>
          <w:spacing w:val="6"/>
          <w:sz w:val="32"/>
          <w:szCs w:val="32"/>
        </w:rPr>
        <w:t>附件5：</w:t>
      </w:r>
      <w:r>
        <w:rPr>
          <w:rFonts w:ascii="仿宋" w:eastAsia="仿宋" w:hAnsi="仿宋" w:cs="宋体" w:hint="eastAsia"/>
          <w:b/>
          <w:kern w:val="0"/>
          <w:sz w:val="32"/>
          <w:szCs w:val="32"/>
        </w:rPr>
        <w:t>分包意向协议</w:t>
      </w:r>
    </w:p>
    <w:p w:rsidR="004C24B5" w:rsidRDefault="00066918">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（项目名称）【招标编号：（采购编号）】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rsidR="004C24B5" w:rsidRDefault="00066918">
      <w:pPr>
        <w:pStyle w:val="2"/>
        <w:ind w:leftChars="316" w:left="664" w:firstLineChars="95" w:firstLine="229"/>
        <w:rPr>
          <w:rFonts w:ascii="仿宋" w:eastAsia="仿宋" w:cs="宋体"/>
          <w:kern w:val="0"/>
          <w:sz w:val="24"/>
          <w:szCs w:val="24"/>
        </w:rPr>
      </w:pPr>
      <w:r>
        <w:rPr>
          <w:rFonts w:ascii="仿宋" w:eastAsia="仿宋" w:cs="宋体" w:hint="eastAsia"/>
          <w:kern w:val="0"/>
          <w:sz w:val="24"/>
          <w:szCs w:val="24"/>
        </w:rPr>
        <w:t>……</w:t>
      </w: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4C24B5" w:rsidRDefault="00066918">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……）提供的货物全部由小微企业制造，</w:t>
      </w:r>
      <w:r>
        <w:rPr>
          <w:rFonts w:ascii="仿宋" w:eastAsia="仿宋" w:hAnsi="仿宋" w:cs="宋体" w:hint="eastAsia"/>
          <w:kern w:val="0"/>
          <w:sz w:val="24"/>
        </w:rPr>
        <w:t>其合同份额占到合同总金额%以上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仿宋" w:eastAsia="仿宋" w:hAnsi="仿宋" w:cs="宋体"/>
          <w:b/>
          <w:kern w:val="0"/>
          <w:sz w:val="24"/>
          <w:lang w:val="zh-CN"/>
        </w:rPr>
        <w:t>6</w:t>
      </w:r>
      <w:r>
        <w:rPr>
          <w:rFonts w:ascii="仿宋" w:eastAsia="仿宋" w:hAnsi="仿宋" w:cs="宋体" w:hint="eastAsia"/>
          <w:b/>
          <w:kern w:val="0"/>
          <w:sz w:val="24"/>
          <w:lang w:val="zh-CN"/>
        </w:rPr>
        <w:t>%的扣除。供应商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4C24B5" w:rsidRDefault="00066918">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576" w:name="_Hlk101133173"/>
      <w:r>
        <w:rPr>
          <w:rFonts w:ascii="仿宋" w:eastAsia="仿宋" w:hAnsi="仿宋" w:cs="宋体" w:hint="eastAsia"/>
          <w:sz w:val="24"/>
        </w:rPr>
        <w:t>中小企业合同金额达到%，小微企业合同金额达到%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中中小企业、小微企业合同金额应当达到的比例要求填写。</w:t>
      </w:r>
      <w:r>
        <w:rPr>
          <w:rFonts w:ascii="仿宋" w:eastAsia="仿宋" w:hAnsi="仿宋" w:cs="宋体" w:hint="eastAsia"/>
          <w:b/>
          <w:bCs/>
          <w:kern w:val="0"/>
          <w:sz w:val="24"/>
          <w:lang w:val="zh-CN"/>
        </w:rPr>
        <w:t>）</w:t>
      </w:r>
      <w:bookmarkEnd w:id="576"/>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4C24B5" w:rsidRDefault="004C24B5">
      <w:pPr>
        <w:snapToGrid w:val="0"/>
        <w:spacing w:line="360" w:lineRule="auto"/>
        <w:ind w:firstLine="576"/>
        <w:rPr>
          <w:rFonts w:ascii="仿宋" w:eastAsia="仿宋" w:hAnsi="仿宋" w:cs="宋体"/>
          <w:u w:val="single"/>
        </w:rPr>
      </w:pP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4C24B5" w:rsidRDefault="004C24B5">
      <w:pPr>
        <w:snapToGrid w:val="0"/>
        <w:spacing w:line="360" w:lineRule="auto"/>
        <w:ind w:firstLine="576"/>
        <w:rPr>
          <w:rFonts w:ascii="仿宋" w:eastAsia="仿宋" w:hAnsi="仿宋" w:cs="宋体"/>
          <w:kern w:val="0"/>
          <w:sz w:val="24"/>
          <w:lang w:val="zh-CN"/>
        </w:rPr>
      </w:pP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lastRenderedPageBreak/>
        <w:t>五、价款或者报酬</w:t>
      </w:r>
    </w:p>
    <w:p w:rsidR="004C24B5" w:rsidRDefault="004C24B5">
      <w:pPr>
        <w:snapToGrid w:val="0"/>
        <w:spacing w:line="360" w:lineRule="auto"/>
        <w:ind w:leftChars="273" w:left="573"/>
        <w:rPr>
          <w:rFonts w:ascii="仿宋" w:eastAsia="仿宋" w:hAnsi="仿宋" w:cs="宋体"/>
          <w:kern w:val="0"/>
          <w:sz w:val="24"/>
          <w:lang w:val="zh-CN"/>
        </w:rPr>
      </w:pPr>
    </w:p>
    <w:p w:rsidR="004C24B5" w:rsidRDefault="00066918">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4C24B5" w:rsidRDefault="004C24B5">
      <w:pPr>
        <w:snapToGrid w:val="0"/>
        <w:spacing w:line="360" w:lineRule="auto"/>
        <w:ind w:firstLine="576"/>
        <w:rPr>
          <w:rFonts w:ascii="仿宋" w:eastAsia="仿宋" w:hAnsi="仿宋" w:cs="宋体"/>
          <w:kern w:val="0"/>
          <w:sz w:val="24"/>
          <w:lang w:val="zh-CN"/>
        </w:rPr>
      </w:pPr>
    </w:p>
    <w:p w:rsidR="004C24B5" w:rsidRDefault="00066918">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4C24B5" w:rsidRDefault="004C24B5">
      <w:pPr>
        <w:snapToGrid w:val="0"/>
        <w:spacing w:line="360" w:lineRule="auto"/>
        <w:ind w:firstLine="576"/>
        <w:rPr>
          <w:rFonts w:ascii="仿宋" w:eastAsia="仿宋" w:hAnsi="仿宋" w:cs="宋体"/>
          <w:kern w:val="0"/>
          <w:sz w:val="24"/>
          <w:lang w:val="zh-CN"/>
        </w:rPr>
      </w:pPr>
    </w:p>
    <w:p w:rsidR="004C24B5" w:rsidRDefault="00066918">
      <w:pPr>
        <w:snapToGrid w:val="0"/>
        <w:spacing w:line="360" w:lineRule="auto"/>
        <w:ind w:leftChars="342" w:left="5758" w:hangingChars="2100" w:hanging="5040"/>
        <w:rPr>
          <w:rFonts w:ascii="仿宋" w:eastAsia="仿宋" w:hAnsi="仿宋" w:cs="宋体"/>
          <w:kern w:val="0"/>
          <w:sz w:val="24"/>
          <w:lang w:val="zh-CN"/>
        </w:rPr>
      </w:pPr>
      <w:r>
        <w:rPr>
          <w:rFonts w:ascii="仿宋" w:eastAsia="仿宋" w:hAnsi="仿宋" w:cs="宋体" w:hint="eastAsia"/>
          <w:kern w:val="0"/>
          <w:sz w:val="24"/>
          <w:lang w:val="zh-CN"/>
        </w:rPr>
        <w:t xml:space="preserve">                                          投标人名称(电子签名)：</w:t>
      </w:r>
    </w:p>
    <w:p w:rsidR="004C24B5" w:rsidRDefault="00066918">
      <w:pPr>
        <w:snapToGrid w:val="0"/>
        <w:spacing w:line="360" w:lineRule="auto"/>
        <w:ind w:firstLineChars="2350" w:firstLine="5640"/>
        <w:rPr>
          <w:rFonts w:ascii="仿宋" w:eastAsia="仿宋" w:hAnsi="仿宋" w:cs="宋体"/>
          <w:kern w:val="0"/>
          <w:sz w:val="24"/>
          <w:lang w:val="zh-CN"/>
        </w:rPr>
      </w:pPr>
      <w:r>
        <w:rPr>
          <w:rFonts w:ascii="仿宋" w:eastAsia="仿宋" w:hAnsi="仿宋" w:cs="宋体" w:hint="eastAsia"/>
          <w:kern w:val="0"/>
          <w:sz w:val="24"/>
          <w:lang w:val="zh-CN"/>
        </w:rPr>
        <w:t>分包供应商名称：</w:t>
      </w:r>
    </w:p>
    <w:p w:rsidR="004C24B5" w:rsidRDefault="00066918">
      <w:pPr>
        <w:snapToGrid w:val="0"/>
        <w:spacing w:line="360" w:lineRule="auto"/>
        <w:ind w:firstLineChars="2400" w:firstLine="5760"/>
        <w:rPr>
          <w:rFonts w:ascii="仿宋" w:eastAsia="仿宋" w:hAnsi="仿宋" w:cs="宋体"/>
        </w:rPr>
      </w:pPr>
      <w:r>
        <w:rPr>
          <w:rFonts w:ascii="仿宋" w:eastAsia="仿宋" w:hAnsi="仿宋" w:cs="宋体" w:hint="eastAsia"/>
          <w:kern w:val="0"/>
          <w:sz w:val="24"/>
          <w:lang w:val="zh-CN"/>
        </w:rPr>
        <w:t>……</w:t>
      </w:r>
    </w:p>
    <w:p w:rsidR="004C24B5" w:rsidRDefault="00066918">
      <w:pPr>
        <w:spacing w:line="360" w:lineRule="auto"/>
        <w:jc w:val="center"/>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4C24B5" w:rsidRDefault="004C24B5">
      <w:pPr>
        <w:autoSpaceDE w:val="0"/>
        <w:autoSpaceDN w:val="0"/>
        <w:rPr>
          <w:rFonts w:ascii="仿宋" w:eastAsia="仿宋" w:hAnsi="仿宋"/>
          <w:b/>
          <w:spacing w:val="6"/>
          <w:sz w:val="32"/>
          <w:szCs w:val="32"/>
        </w:rPr>
      </w:pPr>
    </w:p>
    <w:p w:rsidR="004C24B5" w:rsidRDefault="004C24B5">
      <w:pPr>
        <w:autoSpaceDE w:val="0"/>
        <w:autoSpaceDN w:val="0"/>
        <w:rPr>
          <w:rFonts w:ascii="仿宋" w:eastAsia="仿宋" w:hAnsi="仿宋"/>
          <w:b/>
          <w:spacing w:val="6"/>
          <w:sz w:val="32"/>
          <w:szCs w:val="32"/>
        </w:rPr>
      </w:pPr>
    </w:p>
    <w:p w:rsidR="004C24B5" w:rsidRDefault="00066918">
      <w:pPr>
        <w:autoSpaceDE w:val="0"/>
        <w:autoSpaceDN w:val="0"/>
        <w:rPr>
          <w:rFonts w:ascii="仿宋" w:eastAsia="仿宋" w:hAnsi="仿宋"/>
          <w:b/>
          <w:bCs/>
          <w:sz w:val="32"/>
          <w:szCs w:val="32"/>
        </w:rPr>
      </w:pPr>
      <w:r>
        <w:rPr>
          <w:rFonts w:ascii="仿宋" w:eastAsia="仿宋" w:hAnsi="仿宋" w:hint="eastAsia"/>
          <w:b/>
          <w:spacing w:val="6"/>
          <w:sz w:val="32"/>
          <w:szCs w:val="32"/>
        </w:rPr>
        <w:t>附件6：</w:t>
      </w:r>
      <w:r>
        <w:rPr>
          <w:rFonts w:ascii="仿宋" w:eastAsia="仿宋" w:hAnsi="仿宋" w:hint="eastAsia"/>
          <w:b/>
          <w:sz w:val="32"/>
          <w:szCs w:val="32"/>
        </w:rPr>
        <w:t>中小企业声明函</w:t>
      </w:r>
    </w:p>
    <w:p w:rsidR="004C24B5" w:rsidRDefault="004C24B5">
      <w:pPr>
        <w:spacing w:line="360" w:lineRule="auto"/>
        <w:jc w:val="center"/>
        <w:rPr>
          <w:rFonts w:ascii="仿宋" w:eastAsia="仿宋" w:hAnsi="仿宋" w:cs="仿宋_GB2312"/>
          <w:sz w:val="24"/>
          <w:u w:val="single"/>
        </w:rPr>
      </w:pPr>
    </w:p>
    <w:p w:rsidR="004C24B5" w:rsidRDefault="00066918">
      <w:pPr>
        <w:spacing w:line="360" w:lineRule="auto"/>
        <w:jc w:val="center"/>
        <w:rPr>
          <w:rFonts w:ascii="仿宋" w:eastAsia="仿宋" w:hAnsi="仿宋" w:cs="宋体"/>
          <w:b/>
          <w:sz w:val="32"/>
          <w:szCs w:val="32"/>
        </w:rPr>
      </w:pPr>
      <w:r>
        <w:rPr>
          <w:rFonts w:ascii="仿宋" w:eastAsia="仿宋" w:hAnsi="仿宋" w:cs="宋体" w:hint="eastAsia"/>
          <w:b/>
          <w:sz w:val="32"/>
          <w:szCs w:val="32"/>
        </w:rPr>
        <w:t>中小企业声明函（服务）</w:t>
      </w:r>
    </w:p>
    <w:p w:rsidR="004C24B5" w:rsidRDefault="00066918">
      <w:pPr>
        <w:spacing w:line="360" w:lineRule="auto"/>
        <w:ind w:firstLineChars="150" w:firstLine="360"/>
        <w:jc w:val="left"/>
        <w:rPr>
          <w:rFonts w:ascii="仿宋" w:eastAsia="仿宋" w:hAnsi="仿宋" w:cs="宋体"/>
          <w:sz w:val="24"/>
        </w:rPr>
      </w:pPr>
      <w:r>
        <w:rPr>
          <w:rFonts w:ascii="仿宋" w:eastAsia="仿宋" w:hAnsi="仿宋" w:cs="宋体" w:hint="eastAsia"/>
          <w:sz w:val="24"/>
        </w:rPr>
        <w:t xml:space="preserve">本公司（联合体）郑重声明，根据《政府采购促进中小企业发展管理办法》（财库﹝2020﹞46 号）的规定，本公司（联合体）参加 </w:t>
      </w:r>
      <w:r>
        <w:rPr>
          <w:rFonts w:ascii="仿宋" w:eastAsia="仿宋" w:hAnsi="仿宋" w:cs="宋体" w:hint="eastAsia"/>
          <w:sz w:val="24"/>
          <w:u w:val="single"/>
        </w:rPr>
        <w:t xml:space="preserve">（采购人） </w:t>
      </w:r>
      <w:r>
        <w:rPr>
          <w:rFonts w:ascii="仿宋" w:eastAsia="仿宋" w:hAnsi="仿宋" w:cs="宋体" w:hint="eastAsia"/>
          <w:sz w:val="24"/>
        </w:rPr>
        <w:t>的</w:t>
      </w:r>
      <w:r>
        <w:rPr>
          <w:rFonts w:ascii="仿宋" w:eastAsia="仿宋" w:hAnsi="仿宋" w:cs="宋体" w:hint="eastAsia"/>
          <w:sz w:val="24"/>
          <w:u w:val="single"/>
        </w:rPr>
        <w:t xml:space="preserve"> （项目名称） </w:t>
      </w:r>
      <w:r>
        <w:rPr>
          <w:rFonts w:ascii="仿宋" w:eastAsia="仿宋" w:hAnsi="仿宋"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C24B5" w:rsidRDefault="00066918">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u w:val="single"/>
        </w:rPr>
        <w:t>（标的名称）</w:t>
      </w:r>
      <w:r>
        <w:rPr>
          <w:rFonts w:ascii="仿宋" w:eastAsia="仿宋" w:hAnsi="仿宋" w:cs="宋体" w:hint="eastAsia"/>
          <w:sz w:val="24"/>
        </w:rPr>
        <w:t xml:space="preserve">，属于 </w:t>
      </w:r>
      <w:r>
        <w:rPr>
          <w:rFonts w:ascii="仿宋" w:eastAsia="仿宋" w:hAnsi="仿宋" w:cs="宋体" w:hint="eastAsia"/>
          <w:sz w:val="24"/>
          <w:u w:val="single"/>
        </w:rPr>
        <w:t>（采购文件中明确的所属行业）</w:t>
      </w:r>
      <w:r>
        <w:rPr>
          <w:rFonts w:ascii="仿宋" w:eastAsia="仿宋" w:hAnsi="仿宋" w:cs="宋体" w:hint="eastAsia"/>
          <w:sz w:val="24"/>
        </w:rPr>
        <w:t xml:space="preserve"> ；承建（承接）企业为 </w:t>
      </w:r>
      <w:r>
        <w:rPr>
          <w:rFonts w:ascii="仿宋" w:eastAsia="仿宋" w:hAnsi="仿宋" w:cs="宋体" w:hint="eastAsia"/>
          <w:sz w:val="24"/>
          <w:u w:val="single"/>
        </w:rPr>
        <w:t>（企业名称）</w:t>
      </w:r>
      <w:r>
        <w:rPr>
          <w:rFonts w:ascii="仿宋" w:eastAsia="仿宋" w:hAnsi="仿宋" w:cs="宋体" w:hint="eastAsia"/>
          <w:sz w:val="24"/>
        </w:rPr>
        <w:t xml:space="preserve"> ，从业人员人，营业收入为万元，资产总额为万元属于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rsidR="004C24B5" w:rsidRDefault="00066918">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u w:val="single"/>
        </w:rPr>
        <w:t>（标的名称）</w:t>
      </w:r>
      <w:r>
        <w:rPr>
          <w:rFonts w:ascii="仿宋" w:eastAsia="仿宋" w:hAnsi="仿宋" w:cs="宋体" w:hint="eastAsia"/>
          <w:sz w:val="24"/>
        </w:rPr>
        <w:t xml:space="preserve">，属于 </w:t>
      </w:r>
      <w:r>
        <w:rPr>
          <w:rFonts w:ascii="仿宋" w:eastAsia="仿宋" w:hAnsi="仿宋" w:cs="宋体" w:hint="eastAsia"/>
          <w:sz w:val="24"/>
          <w:u w:val="single"/>
        </w:rPr>
        <w:t>（采购文件中明确的所属行业）</w:t>
      </w:r>
      <w:r>
        <w:rPr>
          <w:rFonts w:ascii="仿宋" w:eastAsia="仿宋" w:hAnsi="仿宋" w:cs="宋体" w:hint="eastAsia"/>
          <w:sz w:val="24"/>
        </w:rPr>
        <w:t xml:space="preserve"> ；承建（承接）企业为 </w:t>
      </w:r>
      <w:r>
        <w:rPr>
          <w:rFonts w:ascii="仿宋" w:eastAsia="仿宋" w:hAnsi="仿宋" w:cs="宋体" w:hint="eastAsia"/>
          <w:sz w:val="24"/>
          <w:u w:val="single"/>
        </w:rPr>
        <w:t>（企业名称）</w:t>
      </w:r>
      <w:r>
        <w:rPr>
          <w:rFonts w:ascii="仿宋" w:eastAsia="仿宋" w:hAnsi="仿宋" w:cs="宋体" w:hint="eastAsia"/>
          <w:sz w:val="24"/>
        </w:rPr>
        <w:t xml:space="preserve"> ，从业人员人，营业收入为万元，资产总额为万元属于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rsidR="004C24B5" w:rsidRDefault="00066918">
      <w:pPr>
        <w:spacing w:line="360" w:lineRule="auto"/>
        <w:ind w:firstLineChars="200" w:firstLine="480"/>
        <w:jc w:val="left"/>
        <w:rPr>
          <w:rFonts w:ascii="仿宋" w:eastAsia="仿宋" w:hAnsi="仿宋" w:cs="宋体"/>
          <w:sz w:val="24"/>
        </w:rPr>
      </w:pPr>
      <w:r>
        <w:rPr>
          <w:rFonts w:ascii="仿宋" w:eastAsia="仿宋" w:hAnsi="仿宋" w:cs="宋体" w:hint="eastAsia"/>
          <w:sz w:val="24"/>
        </w:rPr>
        <w:t>……</w:t>
      </w:r>
    </w:p>
    <w:p w:rsidR="004C24B5" w:rsidRDefault="00066918">
      <w:pPr>
        <w:spacing w:line="360" w:lineRule="auto"/>
        <w:ind w:firstLineChars="200" w:firstLine="480"/>
        <w:jc w:val="left"/>
        <w:rPr>
          <w:rFonts w:ascii="仿宋" w:eastAsia="仿宋" w:hAnsi="仿宋" w:cs="宋体"/>
          <w:sz w:val="24"/>
        </w:rPr>
      </w:pPr>
      <w:r>
        <w:rPr>
          <w:rFonts w:ascii="仿宋" w:eastAsia="仿宋" w:hAnsi="仿宋" w:cs="宋体" w:hint="eastAsia"/>
          <w:sz w:val="24"/>
        </w:rPr>
        <w:t>以上企业，不属于大企业的分支机构，不存在控股股东为大企业的情形，也不存在与大企业的负责人为同一人的情形。</w:t>
      </w:r>
    </w:p>
    <w:p w:rsidR="004C24B5" w:rsidRDefault="00066918">
      <w:pPr>
        <w:spacing w:line="360" w:lineRule="auto"/>
        <w:ind w:firstLineChars="200" w:firstLine="480"/>
        <w:jc w:val="left"/>
        <w:rPr>
          <w:rFonts w:ascii="仿宋" w:eastAsia="仿宋" w:hAnsi="仿宋" w:cs="宋体"/>
          <w:sz w:val="24"/>
        </w:rPr>
      </w:pPr>
      <w:r>
        <w:rPr>
          <w:rFonts w:ascii="仿宋" w:eastAsia="仿宋" w:hAnsi="仿宋" w:cs="宋体" w:hint="eastAsia"/>
          <w:sz w:val="24"/>
        </w:rPr>
        <w:t>本企业对上述声明内容的真实性负责。如有虚假，将依法承担相应责任。</w:t>
      </w:r>
    </w:p>
    <w:p w:rsidR="004C24B5" w:rsidRDefault="00066918">
      <w:pPr>
        <w:spacing w:line="360" w:lineRule="auto"/>
        <w:ind w:right="1760"/>
        <w:jc w:val="right"/>
        <w:rPr>
          <w:rFonts w:ascii="仿宋" w:eastAsia="仿宋" w:hAnsi="仿宋" w:cs="宋体"/>
          <w:sz w:val="24"/>
        </w:rPr>
      </w:pPr>
      <w:r>
        <w:rPr>
          <w:rFonts w:ascii="仿宋" w:eastAsia="仿宋" w:hAnsi="仿宋" w:cs="宋体" w:hint="eastAsia"/>
          <w:sz w:val="24"/>
        </w:rPr>
        <w:lastRenderedPageBreak/>
        <w:t>投标人名称（电子签名）：</w:t>
      </w:r>
    </w:p>
    <w:p w:rsidR="004C24B5" w:rsidRDefault="00066918">
      <w:pPr>
        <w:spacing w:line="360" w:lineRule="auto"/>
        <w:ind w:right="1120" w:firstLineChars="1950" w:firstLine="4680"/>
        <w:rPr>
          <w:rFonts w:ascii="仿宋" w:eastAsia="仿宋" w:hAnsi="仿宋" w:cs="宋体"/>
          <w:sz w:val="24"/>
        </w:rPr>
      </w:pPr>
      <w:r>
        <w:rPr>
          <w:rFonts w:ascii="仿宋" w:eastAsia="仿宋" w:hAnsi="仿宋" w:cs="宋体" w:hint="eastAsia"/>
          <w:sz w:val="24"/>
        </w:rPr>
        <w:t>日 期：</w:t>
      </w:r>
    </w:p>
    <w:p w:rsidR="004C24B5" w:rsidRDefault="00066918">
      <w:pPr>
        <w:spacing w:line="360" w:lineRule="auto"/>
        <w:ind w:firstLineChars="147" w:firstLine="310"/>
        <w:jc w:val="left"/>
        <w:rPr>
          <w:rFonts w:ascii="仿宋" w:eastAsia="仿宋" w:hAnsi="仿宋" w:cs="宋体"/>
          <w:b/>
          <w:szCs w:val="21"/>
        </w:rPr>
      </w:pPr>
      <w:r>
        <w:rPr>
          <w:rFonts w:ascii="仿宋" w:eastAsia="仿宋" w:hAnsi="仿宋" w:cs="宋体" w:hint="eastAsia"/>
          <w:b/>
          <w:szCs w:val="21"/>
        </w:rPr>
        <w:t>从业人员、营业收入、资产总额填报上一年度数据，无上一年度数据的新成立企业可不填报。</w:t>
      </w:r>
    </w:p>
    <w:p w:rsidR="004C24B5" w:rsidRDefault="004C24B5">
      <w:pPr>
        <w:spacing w:line="360" w:lineRule="auto"/>
        <w:ind w:right="420"/>
        <w:rPr>
          <w:rFonts w:ascii="仿宋" w:eastAsia="仿宋" w:hAnsi="仿宋" w:cs="宋体"/>
          <w:sz w:val="24"/>
        </w:rPr>
      </w:pPr>
    </w:p>
    <w:p w:rsidR="004C24B5" w:rsidRDefault="00066918">
      <w:pPr>
        <w:spacing w:line="360" w:lineRule="auto"/>
        <w:ind w:right="420"/>
        <w:rPr>
          <w:rFonts w:ascii="仿宋" w:eastAsia="仿宋" w:hAnsi="仿宋" w:cs="宋体"/>
          <w:sz w:val="24"/>
        </w:rPr>
      </w:pPr>
      <w:r>
        <w:rPr>
          <w:rFonts w:ascii="仿宋" w:eastAsia="仿宋" w:hAnsi="仿宋" w:cs="宋体" w:hint="eastAsia"/>
          <w:sz w:val="24"/>
        </w:rPr>
        <w:t xml:space="preserve">   注：</w:t>
      </w:r>
    </w:p>
    <w:p w:rsidR="004C24B5" w:rsidRDefault="00066918">
      <w:pPr>
        <w:spacing w:line="360" w:lineRule="auto"/>
        <w:ind w:right="420" w:firstLineChars="200" w:firstLine="480"/>
        <w:rPr>
          <w:rFonts w:ascii="仿宋" w:eastAsia="仿宋" w:hAnsi="仿宋" w:cs="宋体"/>
          <w:sz w:val="24"/>
        </w:rPr>
      </w:pPr>
      <w:r>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4C24B5" w:rsidRDefault="00066918">
      <w:pPr>
        <w:spacing w:line="360" w:lineRule="auto"/>
        <w:ind w:right="420" w:firstLineChars="300" w:firstLine="720"/>
        <w:rPr>
          <w:rFonts w:ascii="仿宋" w:eastAsia="仿宋" w:hAnsi="仿宋" w:cs="宋体"/>
          <w:sz w:val="24"/>
        </w:rPr>
      </w:pPr>
      <w:r>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C24B5" w:rsidRDefault="004C24B5">
      <w:pPr>
        <w:snapToGrid w:val="0"/>
        <w:spacing w:line="360" w:lineRule="auto"/>
        <w:rPr>
          <w:rFonts w:ascii="仿宋" w:eastAsia="仿宋" w:hAnsi="仿宋"/>
          <w:color w:val="000000"/>
          <w:sz w:val="24"/>
        </w:rPr>
      </w:pPr>
    </w:p>
    <w:sectPr w:rsidR="004C24B5" w:rsidSect="004C24B5">
      <w:headerReference w:type="default" r:id="rId24"/>
      <w:footerReference w:type="default" r:id="rId25"/>
      <w:headerReference w:type="first" r:id="rId26"/>
      <w:footerReference w:type="first" r:id="rId27"/>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8207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5B7" w:rsidRDefault="009005B7" w:rsidP="004C24B5">
      <w:r>
        <w:separator/>
      </w:r>
    </w:p>
  </w:endnote>
  <w:endnote w:type="continuationSeparator" w:id="1">
    <w:p w:rsidR="009005B7" w:rsidRDefault="009005B7" w:rsidP="004C2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ˎ̥">
    <w:altName w:val="Arial Unicode MS"/>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 Bk">
    <w:altName w:val="Arial"/>
    <w:charset w:val="00"/>
    <w:family w:val="swiss"/>
    <w:pitch w:val="default"/>
    <w:sig w:usb0="00000000"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ldine401 BT">
    <w:altName w:val="Arial"/>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roman"/>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pingfang sc">
    <w:altName w:val="Arial Unicode MS"/>
    <w:charset w:val="00"/>
    <w:family w:val="auto"/>
    <w:pitch w:val="default"/>
    <w:sig w:usb0="00000000" w:usb1="00000000" w:usb2="00000000" w:usb3="00000000" w:csb0="00040001" w:csb1="00000000"/>
  </w:font>
  <w:font w:name="Vrinda">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C273C1">
    <w:pPr>
      <w:pStyle w:val="af"/>
      <w:framePr w:wrap="around" w:vAnchor="text" w:hAnchor="margin" w:xAlign="right" w:y="1"/>
      <w:rPr>
        <w:rStyle w:val="afc"/>
      </w:rPr>
    </w:pPr>
    <w:r>
      <w:fldChar w:fldCharType="begin"/>
    </w:r>
    <w:r w:rsidR="009C07E3">
      <w:rPr>
        <w:rStyle w:val="afc"/>
      </w:rPr>
      <w:instrText xml:space="preserve">PAGE  </w:instrText>
    </w:r>
    <w:r>
      <w:fldChar w:fldCharType="end"/>
    </w:r>
  </w:p>
  <w:p w:rsidR="009C07E3" w:rsidRDefault="009C07E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
      <w:jc w:val="center"/>
      <w:rPr>
        <w:rFonts w:ascii="仿宋_GB2312" w:eastAsia="仿宋_GB2312"/>
      </w:rPr>
    </w:pPr>
    <w:r>
      <w:rPr>
        <w:rFonts w:ascii="仿宋_GB2312" w:eastAsia="仿宋_GB2312" w:hint="eastAsia"/>
        <w:kern w:val="0"/>
      </w:rPr>
      <w:t xml:space="preserve">第 </w:t>
    </w:r>
    <w:r w:rsidR="00C273C1">
      <w:rPr>
        <w:rFonts w:ascii="仿宋_GB2312" w:eastAsia="仿宋_GB2312" w:hint="eastAsia"/>
        <w:kern w:val="0"/>
      </w:rPr>
      <w:fldChar w:fldCharType="begin"/>
    </w:r>
    <w:r>
      <w:rPr>
        <w:rFonts w:ascii="仿宋_GB2312" w:eastAsia="仿宋_GB2312" w:hint="eastAsia"/>
        <w:kern w:val="0"/>
      </w:rPr>
      <w:instrText xml:space="preserve"> PAGE </w:instrText>
    </w:r>
    <w:r w:rsidR="00C273C1">
      <w:rPr>
        <w:rFonts w:ascii="仿宋_GB2312" w:eastAsia="仿宋_GB2312" w:hint="eastAsia"/>
        <w:kern w:val="0"/>
      </w:rPr>
      <w:fldChar w:fldCharType="separate"/>
    </w:r>
    <w:r w:rsidR="003B4ADD">
      <w:rPr>
        <w:rFonts w:ascii="仿宋_GB2312" w:eastAsia="仿宋_GB2312"/>
        <w:noProof/>
        <w:kern w:val="0"/>
      </w:rPr>
      <w:t>23</w:t>
    </w:r>
    <w:r w:rsidR="00C273C1">
      <w:rPr>
        <w:rFonts w:ascii="仿宋_GB2312" w:eastAsia="仿宋_GB2312" w:hint="eastAsia"/>
        <w:kern w:val="0"/>
      </w:rPr>
      <w:fldChar w:fldCharType="end"/>
    </w:r>
    <w:r>
      <w:rPr>
        <w:rFonts w:ascii="仿宋_GB2312" w:eastAsia="仿宋_GB2312" w:hint="eastAsia"/>
        <w:kern w:val="0"/>
      </w:rPr>
      <w:t xml:space="preserve"> 页 共 </w:t>
    </w:r>
    <w:r w:rsidR="00C273C1">
      <w:rPr>
        <w:rFonts w:ascii="仿宋_GB2312" w:eastAsia="仿宋_GB2312" w:hint="eastAsia"/>
        <w:kern w:val="0"/>
      </w:rPr>
      <w:fldChar w:fldCharType="begin"/>
    </w:r>
    <w:r>
      <w:rPr>
        <w:rFonts w:ascii="仿宋_GB2312" w:eastAsia="仿宋_GB2312" w:hint="eastAsia"/>
        <w:kern w:val="0"/>
      </w:rPr>
      <w:instrText xml:space="preserve"> NUMPAGES </w:instrText>
    </w:r>
    <w:r w:rsidR="00C273C1">
      <w:rPr>
        <w:rFonts w:ascii="仿宋_GB2312" w:eastAsia="仿宋_GB2312" w:hint="eastAsia"/>
        <w:kern w:val="0"/>
      </w:rPr>
      <w:fldChar w:fldCharType="separate"/>
    </w:r>
    <w:r w:rsidR="003B4ADD">
      <w:rPr>
        <w:rFonts w:ascii="仿宋_GB2312" w:eastAsia="仿宋_GB2312"/>
        <w:noProof/>
        <w:kern w:val="0"/>
      </w:rPr>
      <w:t>70</w:t>
    </w:r>
    <w:r w:rsidR="00C273C1">
      <w:rPr>
        <w:rFonts w:ascii="仿宋_GB2312" w:eastAsia="仿宋_GB2312" w:hint="eastAsia"/>
        <w:kern w:val="0"/>
      </w:rPr>
      <w:fldChar w:fldCharType="end"/>
    </w:r>
    <w:r>
      <w:rPr>
        <w:rFonts w:ascii="仿宋_GB2312" w:eastAsia="仿宋_GB2312" w:hint="eastAsia"/>
        <w:kern w:val="0"/>
      </w:rPr>
      <w:t xml:space="preserve"> 页</w:t>
    </w:r>
  </w:p>
  <w:p w:rsidR="009C07E3" w:rsidRDefault="009C07E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
      <w:jc w:val="center"/>
    </w:pPr>
    <w:r>
      <w:rPr>
        <w:rFonts w:ascii="仿宋_GB2312" w:eastAsia="仿宋_GB2312" w:hint="eastAsia"/>
        <w:kern w:val="0"/>
      </w:rPr>
      <w:t xml:space="preserve">第 </w:t>
    </w:r>
    <w:r w:rsidR="00C273C1">
      <w:rPr>
        <w:rFonts w:ascii="仿宋_GB2312" w:eastAsia="仿宋_GB2312" w:hint="eastAsia"/>
        <w:kern w:val="0"/>
      </w:rPr>
      <w:fldChar w:fldCharType="begin"/>
    </w:r>
    <w:r>
      <w:rPr>
        <w:rFonts w:ascii="仿宋_GB2312" w:eastAsia="仿宋_GB2312" w:hint="eastAsia"/>
        <w:kern w:val="0"/>
      </w:rPr>
      <w:instrText xml:space="preserve"> PAGE </w:instrText>
    </w:r>
    <w:r w:rsidR="00C273C1">
      <w:rPr>
        <w:rFonts w:ascii="仿宋_GB2312" w:eastAsia="仿宋_GB2312" w:hint="eastAsia"/>
        <w:kern w:val="0"/>
      </w:rPr>
      <w:fldChar w:fldCharType="separate"/>
    </w:r>
    <w:r w:rsidR="003B4ADD">
      <w:rPr>
        <w:rFonts w:ascii="仿宋_GB2312" w:eastAsia="仿宋_GB2312"/>
        <w:noProof/>
        <w:kern w:val="0"/>
      </w:rPr>
      <w:t>24</w:t>
    </w:r>
    <w:r w:rsidR="00C273C1">
      <w:rPr>
        <w:rFonts w:ascii="仿宋_GB2312" w:eastAsia="仿宋_GB2312" w:hint="eastAsia"/>
        <w:kern w:val="0"/>
      </w:rPr>
      <w:fldChar w:fldCharType="end"/>
    </w:r>
    <w:r>
      <w:rPr>
        <w:rFonts w:ascii="仿宋_GB2312" w:eastAsia="仿宋_GB2312" w:hint="eastAsia"/>
        <w:kern w:val="0"/>
      </w:rPr>
      <w:t xml:space="preserve"> 页 共 </w:t>
    </w:r>
    <w:r w:rsidR="00C273C1">
      <w:rPr>
        <w:rFonts w:ascii="仿宋_GB2312" w:eastAsia="仿宋_GB2312" w:hint="eastAsia"/>
        <w:kern w:val="0"/>
      </w:rPr>
      <w:fldChar w:fldCharType="begin"/>
    </w:r>
    <w:r>
      <w:rPr>
        <w:rFonts w:ascii="仿宋_GB2312" w:eastAsia="仿宋_GB2312" w:hint="eastAsia"/>
        <w:kern w:val="0"/>
      </w:rPr>
      <w:instrText xml:space="preserve"> NUMPAGES </w:instrText>
    </w:r>
    <w:r w:rsidR="00C273C1">
      <w:rPr>
        <w:rFonts w:ascii="仿宋_GB2312" w:eastAsia="仿宋_GB2312" w:hint="eastAsia"/>
        <w:kern w:val="0"/>
      </w:rPr>
      <w:fldChar w:fldCharType="separate"/>
    </w:r>
    <w:r w:rsidR="003B4ADD">
      <w:rPr>
        <w:rFonts w:ascii="仿宋_GB2312" w:eastAsia="仿宋_GB2312"/>
        <w:noProof/>
        <w:kern w:val="0"/>
      </w:rPr>
      <w:t>70</w:t>
    </w:r>
    <w:r w:rsidR="00C273C1">
      <w:rPr>
        <w:rFonts w:ascii="仿宋_GB2312" w:eastAsia="仿宋_GB2312" w:hint="eastAsia"/>
        <w:kern w:val="0"/>
      </w:rPr>
      <w:fldChar w:fldCharType="end"/>
    </w:r>
    <w:r>
      <w:rPr>
        <w:rFonts w:ascii="仿宋_GB2312" w:eastAsia="仿宋_GB2312" w:hint="eastAsia"/>
        <w:kern w:val="0"/>
      </w:rPr>
      <w:t xml:space="preserve"> 页</w:t>
    </w:r>
  </w:p>
  <w:p w:rsidR="009C07E3" w:rsidRDefault="009C07E3">
    <w:pPr>
      <w:pStyle w:val="af"/>
      <w:jc w:val="center"/>
    </w:pPr>
  </w:p>
  <w:p w:rsidR="009C07E3" w:rsidRDefault="009C07E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
      <w:jc w:val="center"/>
      <w:rPr>
        <w:rFonts w:ascii="仿宋_GB2312" w:eastAsia="仿宋_GB2312"/>
      </w:rPr>
    </w:pPr>
    <w:r>
      <w:rPr>
        <w:rFonts w:ascii="仿宋_GB2312" w:eastAsia="仿宋_GB2312" w:hint="eastAsia"/>
        <w:kern w:val="0"/>
      </w:rPr>
      <w:t xml:space="preserve">第 </w:t>
    </w:r>
    <w:r w:rsidR="00C273C1">
      <w:rPr>
        <w:rFonts w:ascii="仿宋_GB2312" w:eastAsia="仿宋_GB2312" w:hint="eastAsia"/>
        <w:kern w:val="0"/>
      </w:rPr>
      <w:fldChar w:fldCharType="begin"/>
    </w:r>
    <w:r>
      <w:rPr>
        <w:rFonts w:ascii="仿宋_GB2312" w:eastAsia="仿宋_GB2312" w:hint="eastAsia"/>
        <w:kern w:val="0"/>
      </w:rPr>
      <w:instrText xml:space="preserve"> PAGE </w:instrText>
    </w:r>
    <w:r w:rsidR="00C273C1">
      <w:rPr>
        <w:rFonts w:ascii="仿宋_GB2312" w:eastAsia="仿宋_GB2312" w:hint="eastAsia"/>
        <w:kern w:val="0"/>
      </w:rPr>
      <w:fldChar w:fldCharType="separate"/>
    </w:r>
    <w:r w:rsidR="002F0B2D">
      <w:rPr>
        <w:rFonts w:ascii="仿宋_GB2312" w:eastAsia="仿宋_GB2312"/>
        <w:noProof/>
        <w:kern w:val="0"/>
      </w:rPr>
      <w:t>50</w:t>
    </w:r>
    <w:r w:rsidR="00C273C1">
      <w:rPr>
        <w:rFonts w:ascii="仿宋_GB2312" w:eastAsia="仿宋_GB2312" w:hint="eastAsia"/>
        <w:kern w:val="0"/>
      </w:rPr>
      <w:fldChar w:fldCharType="end"/>
    </w:r>
    <w:r>
      <w:rPr>
        <w:rFonts w:ascii="仿宋_GB2312" w:eastAsia="仿宋_GB2312" w:hint="eastAsia"/>
        <w:kern w:val="0"/>
      </w:rPr>
      <w:t xml:space="preserve"> 页 共 </w:t>
    </w:r>
    <w:r w:rsidR="00C273C1">
      <w:rPr>
        <w:rFonts w:ascii="仿宋_GB2312" w:eastAsia="仿宋_GB2312" w:hint="eastAsia"/>
        <w:kern w:val="0"/>
      </w:rPr>
      <w:fldChar w:fldCharType="begin"/>
    </w:r>
    <w:r>
      <w:rPr>
        <w:rFonts w:ascii="仿宋_GB2312" w:eastAsia="仿宋_GB2312" w:hint="eastAsia"/>
        <w:kern w:val="0"/>
      </w:rPr>
      <w:instrText xml:space="preserve"> NUMPAGES </w:instrText>
    </w:r>
    <w:r w:rsidR="00C273C1">
      <w:rPr>
        <w:rFonts w:ascii="仿宋_GB2312" w:eastAsia="仿宋_GB2312" w:hint="eastAsia"/>
        <w:kern w:val="0"/>
      </w:rPr>
      <w:fldChar w:fldCharType="separate"/>
    </w:r>
    <w:r w:rsidR="002F0B2D">
      <w:rPr>
        <w:rFonts w:ascii="仿宋_GB2312" w:eastAsia="仿宋_GB2312"/>
        <w:noProof/>
        <w:kern w:val="0"/>
      </w:rPr>
      <w:t>70</w:t>
    </w:r>
    <w:r w:rsidR="00C273C1">
      <w:rPr>
        <w:rFonts w:ascii="仿宋_GB2312" w:eastAsia="仿宋_GB2312" w:hint="eastAsia"/>
        <w:kern w:val="0"/>
      </w:rPr>
      <w:fldChar w:fldCharType="end"/>
    </w:r>
    <w:r>
      <w:rPr>
        <w:rFonts w:ascii="仿宋_GB2312" w:eastAsia="仿宋_GB2312" w:hint="eastAsia"/>
        <w:kern w:val="0"/>
      </w:rPr>
      <w:t xml:space="preserve"> 页</w:t>
    </w:r>
  </w:p>
  <w:p w:rsidR="009C07E3" w:rsidRDefault="009C07E3">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
      <w:jc w:val="center"/>
      <w:rPr>
        <w:rFonts w:ascii="仿宋_GB2312" w:eastAsia="仿宋_GB2312"/>
      </w:rPr>
    </w:pPr>
    <w:r>
      <w:rPr>
        <w:rFonts w:ascii="仿宋_GB2312" w:eastAsia="仿宋_GB2312" w:hint="eastAsia"/>
        <w:kern w:val="0"/>
      </w:rPr>
      <w:t xml:space="preserve">第 </w:t>
    </w:r>
    <w:r w:rsidR="00C273C1">
      <w:rPr>
        <w:rFonts w:ascii="仿宋_GB2312" w:eastAsia="仿宋_GB2312" w:hint="eastAsia"/>
        <w:kern w:val="0"/>
      </w:rPr>
      <w:fldChar w:fldCharType="begin"/>
    </w:r>
    <w:r>
      <w:rPr>
        <w:rFonts w:ascii="仿宋_GB2312" w:eastAsia="仿宋_GB2312" w:hint="eastAsia"/>
        <w:kern w:val="0"/>
      </w:rPr>
      <w:instrText xml:space="preserve"> PAGE </w:instrText>
    </w:r>
    <w:r w:rsidR="00C273C1">
      <w:rPr>
        <w:rFonts w:ascii="仿宋_GB2312" w:eastAsia="仿宋_GB2312" w:hint="eastAsia"/>
        <w:kern w:val="0"/>
      </w:rPr>
      <w:fldChar w:fldCharType="separate"/>
    </w:r>
    <w:r w:rsidR="002F0B2D">
      <w:rPr>
        <w:rFonts w:ascii="仿宋_GB2312" w:eastAsia="仿宋_GB2312"/>
        <w:noProof/>
        <w:kern w:val="0"/>
      </w:rPr>
      <w:t>49</w:t>
    </w:r>
    <w:r w:rsidR="00C273C1">
      <w:rPr>
        <w:rFonts w:ascii="仿宋_GB2312" w:eastAsia="仿宋_GB2312" w:hint="eastAsia"/>
        <w:kern w:val="0"/>
      </w:rPr>
      <w:fldChar w:fldCharType="end"/>
    </w:r>
    <w:r>
      <w:rPr>
        <w:rFonts w:ascii="仿宋_GB2312" w:eastAsia="仿宋_GB2312" w:hint="eastAsia"/>
        <w:kern w:val="0"/>
      </w:rPr>
      <w:t xml:space="preserve"> 页 共 </w:t>
    </w:r>
    <w:r w:rsidR="00C273C1">
      <w:rPr>
        <w:rFonts w:ascii="仿宋_GB2312" w:eastAsia="仿宋_GB2312" w:hint="eastAsia"/>
        <w:kern w:val="0"/>
      </w:rPr>
      <w:fldChar w:fldCharType="begin"/>
    </w:r>
    <w:r>
      <w:rPr>
        <w:rFonts w:ascii="仿宋_GB2312" w:eastAsia="仿宋_GB2312" w:hint="eastAsia"/>
        <w:kern w:val="0"/>
      </w:rPr>
      <w:instrText xml:space="preserve"> NUMPAGES </w:instrText>
    </w:r>
    <w:r w:rsidR="00C273C1">
      <w:rPr>
        <w:rFonts w:ascii="仿宋_GB2312" w:eastAsia="仿宋_GB2312" w:hint="eastAsia"/>
        <w:kern w:val="0"/>
      </w:rPr>
      <w:fldChar w:fldCharType="separate"/>
    </w:r>
    <w:r w:rsidR="002F0B2D">
      <w:rPr>
        <w:rFonts w:ascii="仿宋_GB2312" w:eastAsia="仿宋_GB2312"/>
        <w:noProof/>
        <w:kern w:val="0"/>
      </w:rPr>
      <w:t>70</w:t>
    </w:r>
    <w:r w:rsidR="00C273C1">
      <w:rPr>
        <w:rFonts w:ascii="仿宋_GB2312" w:eastAsia="仿宋_GB2312" w:hint="eastAsia"/>
        <w:kern w:val="0"/>
      </w:rPr>
      <w:fldChar w:fldCharType="end"/>
    </w:r>
    <w:r>
      <w:rPr>
        <w:rFonts w:ascii="仿宋_GB2312" w:eastAsia="仿宋_GB2312" w:hint="eastAsia"/>
        <w:kern w:val="0"/>
      </w:rPr>
      <w:t xml:space="preserve"> 页</w:t>
    </w:r>
  </w:p>
  <w:p w:rsidR="009C07E3" w:rsidRDefault="009C07E3">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
      <w:jc w:val="center"/>
      <w:rPr>
        <w:rFonts w:ascii="仿宋" w:eastAsia="仿宋" w:hAnsi="仿宋" w:cs="仿宋_GB2312"/>
      </w:rPr>
    </w:pPr>
    <w:r>
      <w:rPr>
        <w:rFonts w:ascii="仿宋" w:eastAsia="仿宋" w:hAnsi="仿宋" w:cs="仿宋_GB2312"/>
        <w:kern w:val="0"/>
      </w:rPr>
      <w:t>第</w:t>
    </w:r>
    <w:r w:rsidR="00C273C1">
      <w:rPr>
        <w:rFonts w:ascii="仿宋" w:eastAsia="仿宋" w:hAnsi="仿宋" w:cs="仿宋_GB2312"/>
        <w:kern w:val="0"/>
      </w:rPr>
      <w:fldChar w:fldCharType="begin"/>
    </w:r>
    <w:r>
      <w:rPr>
        <w:rFonts w:ascii="仿宋" w:eastAsia="仿宋" w:hAnsi="仿宋" w:cs="仿宋_GB2312"/>
        <w:kern w:val="0"/>
      </w:rPr>
      <w:instrText xml:space="preserve"> PAGE \* Arabic </w:instrText>
    </w:r>
    <w:r w:rsidR="00C273C1">
      <w:rPr>
        <w:rFonts w:ascii="仿宋" w:eastAsia="仿宋" w:hAnsi="仿宋" w:cs="仿宋_GB2312"/>
        <w:kern w:val="0"/>
      </w:rPr>
      <w:fldChar w:fldCharType="separate"/>
    </w:r>
    <w:r w:rsidR="002F0B2D">
      <w:rPr>
        <w:rFonts w:ascii="仿宋" w:eastAsia="仿宋" w:hAnsi="仿宋" w:cs="仿宋_GB2312"/>
        <w:noProof/>
        <w:kern w:val="0"/>
      </w:rPr>
      <w:t>64</w:t>
    </w:r>
    <w:r w:rsidR="00C273C1">
      <w:rPr>
        <w:rFonts w:ascii="仿宋" w:eastAsia="仿宋" w:hAnsi="仿宋" w:cs="仿宋_GB2312"/>
        <w:kern w:val="0"/>
      </w:rPr>
      <w:fldChar w:fldCharType="end"/>
    </w:r>
    <w:r>
      <w:rPr>
        <w:rFonts w:ascii="仿宋" w:eastAsia="仿宋" w:hAnsi="仿宋" w:cs="仿宋_GB2312"/>
        <w:kern w:val="0"/>
      </w:rPr>
      <w:t>页共</w:t>
    </w:r>
    <w:r w:rsidR="00C273C1">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C273C1">
      <w:rPr>
        <w:rFonts w:ascii="仿宋" w:eastAsia="仿宋" w:hAnsi="仿宋" w:cs="仿宋_GB2312"/>
        <w:kern w:val="0"/>
      </w:rPr>
      <w:fldChar w:fldCharType="separate"/>
    </w:r>
    <w:r w:rsidR="002F0B2D">
      <w:rPr>
        <w:rFonts w:ascii="仿宋" w:eastAsia="仿宋" w:hAnsi="仿宋" w:cs="仿宋_GB2312"/>
        <w:noProof/>
        <w:kern w:val="0"/>
      </w:rPr>
      <w:t>70</w:t>
    </w:r>
    <w:r w:rsidR="00C273C1">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
      <w:jc w:val="center"/>
      <w:rPr>
        <w:rFonts w:ascii="仿宋_GB2312" w:eastAsia="仿宋_GB2312" w:hAnsi="仿宋_GB2312" w:cs="仿宋_GB2312"/>
      </w:rPr>
    </w:pPr>
    <w:r>
      <w:rPr>
        <w:rFonts w:ascii="仿宋_GB2312" w:eastAsia="仿宋_GB2312" w:hAnsi="仿宋_GB2312" w:cs="仿宋_GB2312"/>
        <w:kern w:val="0"/>
      </w:rPr>
      <w:t>第</w:t>
    </w:r>
    <w:r w:rsidR="00C273C1">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C273C1">
      <w:rPr>
        <w:rFonts w:ascii="仿宋_GB2312" w:eastAsia="仿宋_GB2312" w:hAnsi="仿宋_GB2312" w:cs="仿宋_GB2312"/>
        <w:kern w:val="0"/>
      </w:rPr>
      <w:fldChar w:fldCharType="separate"/>
    </w:r>
    <w:r>
      <w:rPr>
        <w:rFonts w:ascii="仿宋_GB2312" w:eastAsia="仿宋_GB2312" w:hAnsi="仿宋_GB2312" w:cs="仿宋_GB2312"/>
        <w:kern w:val="0"/>
      </w:rPr>
      <w:t>42</w:t>
    </w:r>
    <w:r w:rsidR="00C273C1">
      <w:rPr>
        <w:rFonts w:ascii="仿宋_GB2312" w:eastAsia="仿宋_GB2312" w:hAnsi="仿宋_GB2312" w:cs="仿宋_GB2312"/>
        <w:kern w:val="0"/>
      </w:rPr>
      <w:fldChar w:fldCharType="end"/>
    </w:r>
    <w:r>
      <w:rPr>
        <w:rFonts w:ascii="仿宋_GB2312" w:eastAsia="仿宋_GB2312" w:hAnsi="仿宋_GB2312" w:cs="仿宋_GB2312"/>
        <w:kern w:val="0"/>
      </w:rPr>
      <w:t>页共</w:t>
    </w:r>
    <w:r w:rsidR="00C273C1">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C273C1">
      <w:rPr>
        <w:rFonts w:ascii="仿宋_GB2312" w:eastAsia="仿宋_GB2312" w:hAnsi="仿宋_GB2312" w:cs="仿宋_GB2312"/>
        <w:kern w:val="0"/>
      </w:rPr>
      <w:fldChar w:fldCharType="separate"/>
    </w:r>
    <w:r>
      <w:rPr>
        <w:rFonts w:ascii="仿宋_GB2312" w:eastAsia="仿宋_GB2312" w:hAnsi="仿宋_GB2312" w:cs="仿宋_GB2312"/>
        <w:noProof/>
        <w:kern w:val="0"/>
      </w:rPr>
      <w:t>70</w:t>
    </w:r>
    <w:r w:rsidR="00C273C1">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5B7" w:rsidRDefault="009005B7" w:rsidP="004C24B5">
      <w:r>
        <w:separator/>
      </w:r>
    </w:p>
  </w:footnote>
  <w:footnote w:type="continuationSeparator" w:id="1">
    <w:p w:rsidR="009005B7" w:rsidRDefault="009005B7" w:rsidP="004C2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7"/>
      <w:ind w:firstLineChars="100" w:firstLine="180"/>
      <w:jc w:val="right"/>
    </w:pPr>
    <w:r>
      <w:rPr>
        <w:rFonts w:ascii="仿宋" w:eastAsia="仿宋" w:hAnsi="仿宋" w:hint="eastAsia"/>
        <w:b w:val="0"/>
        <w:i/>
        <w:sz w:val="18"/>
        <w:u w:val="single"/>
      </w:rPr>
      <w:t>杭州高新区（滨江）政府采购公开招标文件</w:t>
    </w:r>
  </w:p>
  <w:p w:rsidR="009C07E3" w:rsidRDefault="009C07E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0"/>
      <w:pBdr>
        <w:bottom w:val="single" w:sz="6" w:space="0" w:color="auto"/>
      </w:pBdr>
      <w:tabs>
        <w:tab w:val="clear" w:pos="4153"/>
        <w:tab w:val="clear" w:pos="8306"/>
        <w:tab w:val="center" w:pos="4535"/>
        <w:tab w:val="right" w:pos="9070"/>
      </w:tabs>
    </w:pPr>
    <w:r>
      <w:rPr>
        <w:lang w:val="zh-CN"/>
      </w:rPr>
      <w:t></w:t>
    </w:r>
    <w:r>
      <w:tab/>
    </w:r>
    <w:r>
      <w:rPr>
        <w:lang w:val="zh-CN"/>
      </w:rPr>
      <w:t></w:t>
    </w:r>
    <w:r>
      <w:tab/>
      <w:t>杭州市</w:t>
    </w:r>
    <w:r>
      <w:rPr>
        <w:lang w:val="zh-CN"/>
      </w:rPr>
      <w:t>滨江区政府采购公开招标文件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E3" w:rsidRDefault="009C07E3">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mRjZjE1YjhiN2FiMzM3YjQ5NzEwYTdjMGIzYWFmMDUifQ=="/>
  </w:docVars>
  <w:rsids>
    <w:rsidRoot w:val="00E1616D"/>
    <w:rsid w:val="9FFD504E"/>
    <w:rsid w:val="F35B4CF9"/>
    <w:rsid w:val="FDFF5BC0"/>
    <w:rsid w:val="0000035B"/>
    <w:rsid w:val="00000759"/>
    <w:rsid w:val="00001A22"/>
    <w:rsid w:val="000047AF"/>
    <w:rsid w:val="00011EDE"/>
    <w:rsid w:val="0002280B"/>
    <w:rsid w:val="00024666"/>
    <w:rsid w:val="000253AB"/>
    <w:rsid w:val="000263FD"/>
    <w:rsid w:val="0003057A"/>
    <w:rsid w:val="00030D4F"/>
    <w:rsid w:val="00032769"/>
    <w:rsid w:val="000351FB"/>
    <w:rsid w:val="00036306"/>
    <w:rsid w:val="00040B07"/>
    <w:rsid w:val="00040E53"/>
    <w:rsid w:val="0004425F"/>
    <w:rsid w:val="00046747"/>
    <w:rsid w:val="000475A5"/>
    <w:rsid w:val="000600EB"/>
    <w:rsid w:val="00063D28"/>
    <w:rsid w:val="00064A6E"/>
    <w:rsid w:val="00066918"/>
    <w:rsid w:val="00076120"/>
    <w:rsid w:val="00076357"/>
    <w:rsid w:val="00085454"/>
    <w:rsid w:val="000948E5"/>
    <w:rsid w:val="00096103"/>
    <w:rsid w:val="000A5D6A"/>
    <w:rsid w:val="000B1252"/>
    <w:rsid w:val="000B6BE9"/>
    <w:rsid w:val="000C1EC7"/>
    <w:rsid w:val="000C68FA"/>
    <w:rsid w:val="000D0EDB"/>
    <w:rsid w:val="000D16EB"/>
    <w:rsid w:val="000D52AD"/>
    <w:rsid w:val="000D68FB"/>
    <w:rsid w:val="000D705C"/>
    <w:rsid w:val="000E58C7"/>
    <w:rsid w:val="000E5EE4"/>
    <w:rsid w:val="000F32CC"/>
    <w:rsid w:val="000F39E2"/>
    <w:rsid w:val="000F3DF8"/>
    <w:rsid w:val="000F548B"/>
    <w:rsid w:val="000F7EFF"/>
    <w:rsid w:val="00100682"/>
    <w:rsid w:val="00111211"/>
    <w:rsid w:val="00112DB9"/>
    <w:rsid w:val="00113243"/>
    <w:rsid w:val="0011665B"/>
    <w:rsid w:val="00117E39"/>
    <w:rsid w:val="00124100"/>
    <w:rsid w:val="00125396"/>
    <w:rsid w:val="00125E20"/>
    <w:rsid w:val="00126CC7"/>
    <w:rsid w:val="00131617"/>
    <w:rsid w:val="00135E9F"/>
    <w:rsid w:val="00142C7C"/>
    <w:rsid w:val="001430E0"/>
    <w:rsid w:val="001510D0"/>
    <w:rsid w:val="001511EB"/>
    <w:rsid w:val="00151562"/>
    <w:rsid w:val="001520EE"/>
    <w:rsid w:val="00153C12"/>
    <w:rsid w:val="00155AB9"/>
    <w:rsid w:val="001579C1"/>
    <w:rsid w:val="001624C6"/>
    <w:rsid w:val="0016358B"/>
    <w:rsid w:val="0016396E"/>
    <w:rsid w:val="00164F9E"/>
    <w:rsid w:val="00171DDF"/>
    <w:rsid w:val="00173A40"/>
    <w:rsid w:val="00174BDA"/>
    <w:rsid w:val="00175C6F"/>
    <w:rsid w:val="0018072F"/>
    <w:rsid w:val="00182976"/>
    <w:rsid w:val="00183043"/>
    <w:rsid w:val="00194C63"/>
    <w:rsid w:val="001A0223"/>
    <w:rsid w:val="001B4BE3"/>
    <w:rsid w:val="001C1850"/>
    <w:rsid w:val="001C2284"/>
    <w:rsid w:val="001C685D"/>
    <w:rsid w:val="001D14AC"/>
    <w:rsid w:val="001D253D"/>
    <w:rsid w:val="001D5AB9"/>
    <w:rsid w:val="001E0643"/>
    <w:rsid w:val="001E309F"/>
    <w:rsid w:val="001E3711"/>
    <w:rsid w:val="001F556C"/>
    <w:rsid w:val="001F63B2"/>
    <w:rsid w:val="00205FA0"/>
    <w:rsid w:val="002114D6"/>
    <w:rsid w:val="00212AD8"/>
    <w:rsid w:val="002148EE"/>
    <w:rsid w:val="00215ADD"/>
    <w:rsid w:val="00215E3A"/>
    <w:rsid w:val="00217E82"/>
    <w:rsid w:val="00220166"/>
    <w:rsid w:val="00221C48"/>
    <w:rsid w:val="00227D8D"/>
    <w:rsid w:val="00234D6F"/>
    <w:rsid w:val="00242A7E"/>
    <w:rsid w:val="00243805"/>
    <w:rsid w:val="00246B07"/>
    <w:rsid w:val="00250B2A"/>
    <w:rsid w:val="00252322"/>
    <w:rsid w:val="00252CFE"/>
    <w:rsid w:val="002532A1"/>
    <w:rsid w:val="0025552F"/>
    <w:rsid w:val="0026525D"/>
    <w:rsid w:val="0026648D"/>
    <w:rsid w:val="0027006B"/>
    <w:rsid w:val="00275C70"/>
    <w:rsid w:val="00280BA1"/>
    <w:rsid w:val="002810E3"/>
    <w:rsid w:val="002854F0"/>
    <w:rsid w:val="002920CE"/>
    <w:rsid w:val="002A62DF"/>
    <w:rsid w:val="002B3009"/>
    <w:rsid w:val="002B3074"/>
    <w:rsid w:val="002B54B7"/>
    <w:rsid w:val="002B56D9"/>
    <w:rsid w:val="002B5A6B"/>
    <w:rsid w:val="002B6811"/>
    <w:rsid w:val="002B7244"/>
    <w:rsid w:val="002C0A55"/>
    <w:rsid w:val="002C3EC4"/>
    <w:rsid w:val="002C563E"/>
    <w:rsid w:val="002C77B0"/>
    <w:rsid w:val="002D2147"/>
    <w:rsid w:val="002D2187"/>
    <w:rsid w:val="002D37CB"/>
    <w:rsid w:val="002D4132"/>
    <w:rsid w:val="002D51F4"/>
    <w:rsid w:val="002D7AFE"/>
    <w:rsid w:val="002E7EDB"/>
    <w:rsid w:val="002F0B2D"/>
    <w:rsid w:val="002F12C3"/>
    <w:rsid w:val="002F4E51"/>
    <w:rsid w:val="002F5369"/>
    <w:rsid w:val="002F7FF3"/>
    <w:rsid w:val="00303BE7"/>
    <w:rsid w:val="003040BB"/>
    <w:rsid w:val="003040E7"/>
    <w:rsid w:val="0030770D"/>
    <w:rsid w:val="00307959"/>
    <w:rsid w:val="003143BB"/>
    <w:rsid w:val="0031551D"/>
    <w:rsid w:val="00320180"/>
    <w:rsid w:val="00320E8C"/>
    <w:rsid w:val="00323EC0"/>
    <w:rsid w:val="003263B8"/>
    <w:rsid w:val="00331199"/>
    <w:rsid w:val="00333BA4"/>
    <w:rsid w:val="003346B1"/>
    <w:rsid w:val="00335E22"/>
    <w:rsid w:val="00336EE1"/>
    <w:rsid w:val="00337FA7"/>
    <w:rsid w:val="00343644"/>
    <w:rsid w:val="003445A7"/>
    <w:rsid w:val="00347F7E"/>
    <w:rsid w:val="003512FB"/>
    <w:rsid w:val="00351448"/>
    <w:rsid w:val="00360153"/>
    <w:rsid w:val="00361006"/>
    <w:rsid w:val="00361DB1"/>
    <w:rsid w:val="00362E89"/>
    <w:rsid w:val="0036578E"/>
    <w:rsid w:val="00371340"/>
    <w:rsid w:val="003744F5"/>
    <w:rsid w:val="0038004C"/>
    <w:rsid w:val="003841E3"/>
    <w:rsid w:val="00385396"/>
    <w:rsid w:val="00393193"/>
    <w:rsid w:val="00394BBB"/>
    <w:rsid w:val="003A01EC"/>
    <w:rsid w:val="003A0A01"/>
    <w:rsid w:val="003A4370"/>
    <w:rsid w:val="003A46C7"/>
    <w:rsid w:val="003A4994"/>
    <w:rsid w:val="003A5D7C"/>
    <w:rsid w:val="003B0438"/>
    <w:rsid w:val="003B4ADD"/>
    <w:rsid w:val="003B6AA0"/>
    <w:rsid w:val="003C0881"/>
    <w:rsid w:val="003C164E"/>
    <w:rsid w:val="003C49BD"/>
    <w:rsid w:val="003C6CA1"/>
    <w:rsid w:val="003C7C19"/>
    <w:rsid w:val="003D613E"/>
    <w:rsid w:val="003D71D0"/>
    <w:rsid w:val="003E0EAB"/>
    <w:rsid w:val="003E2DA2"/>
    <w:rsid w:val="003E66B5"/>
    <w:rsid w:val="003E73B0"/>
    <w:rsid w:val="003F2A58"/>
    <w:rsid w:val="003F2D26"/>
    <w:rsid w:val="003F4517"/>
    <w:rsid w:val="003F4A27"/>
    <w:rsid w:val="00403DC9"/>
    <w:rsid w:val="004056AC"/>
    <w:rsid w:val="004058AD"/>
    <w:rsid w:val="00407971"/>
    <w:rsid w:val="004103CD"/>
    <w:rsid w:val="00411B8D"/>
    <w:rsid w:val="00415503"/>
    <w:rsid w:val="004161F7"/>
    <w:rsid w:val="00420B4D"/>
    <w:rsid w:val="00421D3C"/>
    <w:rsid w:val="00422113"/>
    <w:rsid w:val="00422BC2"/>
    <w:rsid w:val="00427D37"/>
    <w:rsid w:val="0043040C"/>
    <w:rsid w:val="00434D9F"/>
    <w:rsid w:val="00435DC6"/>
    <w:rsid w:val="00441CAF"/>
    <w:rsid w:val="00442268"/>
    <w:rsid w:val="004424A3"/>
    <w:rsid w:val="00443816"/>
    <w:rsid w:val="00443ABF"/>
    <w:rsid w:val="00443EA6"/>
    <w:rsid w:val="00450E95"/>
    <w:rsid w:val="00451DB9"/>
    <w:rsid w:val="00452660"/>
    <w:rsid w:val="004541AB"/>
    <w:rsid w:val="0045790E"/>
    <w:rsid w:val="00461257"/>
    <w:rsid w:val="00462D45"/>
    <w:rsid w:val="0046426D"/>
    <w:rsid w:val="00466A65"/>
    <w:rsid w:val="00467A78"/>
    <w:rsid w:val="00472BDF"/>
    <w:rsid w:val="00473316"/>
    <w:rsid w:val="00474CF4"/>
    <w:rsid w:val="00484187"/>
    <w:rsid w:val="004925C2"/>
    <w:rsid w:val="00494665"/>
    <w:rsid w:val="004A0B7B"/>
    <w:rsid w:val="004A5577"/>
    <w:rsid w:val="004A751C"/>
    <w:rsid w:val="004A7A02"/>
    <w:rsid w:val="004B49AB"/>
    <w:rsid w:val="004C0326"/>
    <w:rsid w:val="004C249E"/>
    <w:rsid w:val="004C24B5"/>
    <w:rsid w:val="004C2CE0"/>
    <w:rsid w:val="004D1759"/>
    <w:rsid w:val="004D187E"/>
    <w:rsid w:val="004D1AEB"/>
    <w:rsid w:val="004D5652"/>
    <w:rsid w:val="004E364C"/>
    <w:rsid w:val="004E426F"/>
    <w:rsid w:val="004E712C"/>
    <w:rsid w:val="004F29EA"/>
    <w:rsid w:val="004F6D43"/>
    <w:rsid w:val="0050098C"/>
    <w:rsid w:val="005034ED"/>
    <w:rsid w:val="00504E56"/>
    <w:rsid w:val="00506395"/>
    <w:rsid w:val="005121DD"/>
    <w:rsid w:val="005141DA"/>
    <w:rsid w:val="00514D8A"/>
    <w:rsid w:val="00515887"/>
    <w:rsid w:val="00515ED8"/>
    <w:rsid w:val="00517BBE"/>
    <w:rsid w:val="0052005D"/>
    <w:rsid w:val="00520C5A"/>
    <w:rsid w:val="0052104E"/>
    <w:rsid w:val="005227FF"/>
    <w:rsid w:val="00522DD7"/>
    <w:rsid w:val="00523BA9"/>
    <w:rsid w:val="00523E5E"/>
    <w:rsid w:val="00531763"/>
    <w:rsid w:val="00533159"/>
    <w:rsid w:val="00536354"/>
    <w:rsid w:val="00537469"/>
    <w:rsid w:val="00537ADA"/>
    <w:rsid w:val="005415BC"/>
    <w:rsid w:val="00541C41"/>
    <w:rsid w:val="00543FF9"/>
    <w:rsid w:val="00553DD2"/>
    <w:rsid w:val="005546F0"/>
    <w:rsid w:val="00555116"/>
    <w:rsid w:val="0056017E"/>
    <w:rsid w:val="00560234"/>
    <w:rsid w:val="00562271"/>
    <w:rsid w:val="00565BBB"/>
    <w:rsid w:val="005663EC"/>
    <w:rsid w:val="00567750"/>
    <w:rsid w:val="00570683"/>
    <w:rsid w:val="00570F0B"/>
    <w:rsid w:val="00572960"/>
    <w:rsid w:val="00574C5F"/>
    <w:rsid w:val="00575386"/>
    <w:rsid w:val="00575DBA"/>
    <w:rsid w:val="00577B25"/>
    <w:rsid w:val="00580E18"/>
    <w:rsid w:val="005817DC"/>
    <w:rsid w:val="00584C44"/>
    <w:rsid w:val="00584E45"/>
    <w:rsid w:val="00587E1C"/>
    <w:rsid w:val="00594E53"/>
    <w:rsid w:val="00595308"/>
    <w:rsid w:val="00595FF5"/>
    <w:rsid w:val="00596395"/>
    <w:rsid w:val="00596576"/>
    <w:rsid w:val="0059738F"/>
    <w:rsid w:val="005A073D"/>
    <w:rsid w:val="005A0A61"/>
    <w:rsid w:val="005A141C"/>
    <w:rsid w:val="005A1A6A"/>
    <w:rsid w:val="005A2CBD"/>
    <w:rsid w:val="005A552D"/>
    <w:rsid w:val="005A61A6"/>
    <w:rsid w:val="005A701D"/>
    <w:rsid w:val="005A79A0"/>
    <w:rsid w:val="005B0424"/>
    <w:rsid w:val="005B0C20"/>
    <w:rsid w:val="005B1D35"/>
    <w:rsid w:val="005B3E72"/>
    <w:rsid w:val="005B5150"/>
    <w:rsid w:val="005B787D"/>
    <w:rsid w:val="005C0D58"/>
    <w:rsid w:val="005C33FB"/>
    <w:rsid w:val="005C6DB8"/>
    <w:rsid w:val="005D0857"/>
    <w:rsid w:val="005D1BF9"/>
    <w:rsid w:val="005D4EC0"/>
    <w:rsid w:val="005D6DCF"/>
    <w:rsid w:val="005E05CE"/>
    <w:rsid w:val="005E063C"/>
    <w:rsid w:val="005E1D6A"/>
    <w:rsid w:val="005E3BE7"/>
    <w:rsid w:val="005E776B"/>
    <w:rsid w:val="005F465F"/>
    <w:rsid w:val="005F6654"/>
    <w:rsid w:val="00600B21"/>
    <w:rsid w:val="00600CA6"/>
    <w:rsid w:val="00601C2F"/>
    <w:rsid w:val="00602D01"/>
    <w:rsid w:val="00603B32"/>
    <w:rsid w:val="0060441A"/>
    <w:rsid w:val="00606FC2"/>
    <w:rsid w:val="00607CFB"/>
    <w:rsid w:val="0061048C"/>
    <w:rsid w:val="006117B5"/>
    <w:rsid w:val="00612EB1"/>
    <w:rsid w:val="00614D54"/>
    <w:rsid w:val="00615305"/>
    <w:rsid w:val="00616A30"/>
    <w:rsid w:val="00623D60"/>
    <w:rsid w:val="00624DFD"/>
    <w:rsid w:val="006256E4"/>
    <w:rsid w:val="00627B73"/>
    <w:rsid w:val="00633154"/>
    <w:rsid w:val="00633F12"/>
    <w:rsid w:val="0063595A"/>
    <w:rsid w:val="00637D72"/>
    <w:rsid w:val="00637F10"/>
    <w:rsid w:val="006405AC"/>
    <w:rsid w:val="00650464"/>
    <w:rsid w:val="00651180"/>
    <w:rsid w:val="006511DC"/>
    <w:rsid w:val="0066013C"/>
    <w:rsid w:val="006627E0"/>
    <w:rsid w:val="00663843"/>
    <w:rsid w:val="006645D1"/>
    <w:rsid w:val="00664BCE"/>
    <w:rsid w:val="00666A28"/>
    <w:rsid w:val="0067125B"/>
    <w:rsid w:val="006715C4"/>
    <w:rsid w:val="00671DC1"/>
    <w:rsid w:val="006731C2"/>
    <w:rsid w:val="00675855"/>
    <w:rsid w:val="00676663"/>
    <w:rsid w:val="00680864"/>
    <w:rsid w:val="006811A6"/>
    <w:rsid w:val="00686064"/>
    <w:rsid w:val="00686D3A"/>
    <w:rsid w:val="006913D9"/>
    <w:rsid w:val="006968A1"/>
    <w:rsid w:val="006A0896"/>
    <w:rsid w:val="006B0469"/>
    <w:rsid w:val="006B5686"/>
    <w:rsid w:val="006B7E53"/>
    <w:rsid w:val="006C059A"/>
    <w:rsid w:val="006C6D6C"/>
    <w:rsid w:val="006D004B"/>
    <w:rsid w:val="006D1721"/>
    <w:rsid w:val="006D2908"/>
    <w:rsid w:val="006D2BF4"/>
    <w:rsid w:val="006D3B7F"/>
    <w:rsid w:val="006E0E44"/>
    <w:rsid w:val="006E22FC"/>
    <w:rsid w:val="006E51F1"/>
    <w:rsid w:val="006E7AA3"/>
    <w:rsid w:val="006E7FB6"/>
    <w:rsid w:val="006F1F9A"/>
    <w:rsid w:val="006F3D87"/>
    <w:rsid w:val="006F41F1"/>
    <w:rsid w:val="007022BA"/>
    <w:rsid w:val="007032FC"/>
    <w:rsid w:val="00705080"/>
    <w:rsid w:val="00712A6E"/>
    <w:rsid w:val="00713676"/>
    <w:rsid w:val="00717856"/>
    <w:rsid w:val="00724D10"/>
    <w:rsid w:val="00727B76"/>
    <w:rsid w:val="0073595E"/>
    <w:rsid w:val="007359F2"/>
    <w:rsid w:val="00736C2E"/>
    <w:rsid w:val="00743B61"/>
    <w:rsid w:val="007459B1"/>
    <w:rsid w:val="00746411"/>
    <w:rsid w:val="00752C5A"/>
    <w:rsid w:val="00753986"/>
    <w:rsid w:val="007632BA"/>
    <w:rsid w:val="0076460E"/>
    <w:rsid w:val="00766E81"/>
    <w:rsid w:val="00767334"/>
    <w:rsid w:val="00773184"/>
    <w:rsid w:val="00773325"/>
    <w:rsid w:val="00775DB7"/>
    <w:rsid w:val="00777F42"/>
    <w:rsid w:val="00782191"/>
    <w:rsid w:val="0078732E"/>
    <w:rsid w:val="00787AC1"/>
    <w:rsid w:val="0079046E"/>
    <w:rsid w:val="0079223F"/>
    <w:rsid w:val="007953F6"/>
    <w:rsid w:val="007A6169"/>
    <w:rsid w:val="007A6BF2"/>
    <w:rsid w:val="007A7E62"/>
    <w:rsid w:val="007A7F88"/>
    <w:rsid w:val="007B061E"/>
    <w:rsid w:val="007B2495"/>
    <w:rsid w:val="007B29A8"/>
    <w:rsid w:val="007B39B2"/>
    <w:rsid w:val="007B4209"/>
    <w:rsid w:val="007B4213"/>
    <w:rsid w:val="007B7FA3"/>
    <w:rsid w:val="007C20F3"/>
    <w:rsid w:val="007C3701"/>
    <w:rsid w:val="007C3FC6"/>
    <w:rsid w:val="007C4866"/>
    <w:rsid w:val="007D159E"/>
    <w:rsid w:val="007D388C"/>
    <w:rsid w:val="007D52B1"/>
    <w:rsid w:val="007D7699"/>
    <w:rsid w:val="007E1B95"/>
    <w:rsid w:val="00800459"/>
    <w:rsid w:val="0080236B"/>
    <w:rsid w:val="00806CDA"/>
    <w:rsid w:val="00806ECC"/>
    <w:rsid w:val="00811121"/>
    <w:rsid w:val="008124C5"/>
    <w:rsid w:val="008134B5"/>
    <w:rsid w:val="00813A5D"/>
    <w:rsid w:val="00814D41"/>
    <w:rsid w:val="00820A12"/>
    <w:rsid w:val="00821A35"/>
    <w:rsid w:val="0082214D"/>
    <w:rsid w:val="00822B3D"/>
    <w:rsid w:val="00822FA9"/>
    <w:rsid w:val="00824CBD"/>
    <w:rsid w:val="00833795"/>
    <w:rsid w:val="008404DB"/>
    <w:rsid w:val="0085353C"/>
    <w:rsid w:val="00853ACE"/>
    <w:rsid w:val="00860E55"/>
    <w:rsid w:val="0086232F"/>
    <w:rsid w:val="008623F6"/>
    <w:rsid w:val="00862643"/>
    <w:rsid w:val="00866A00"/>
    <w:rsid w:val="00866FDC"/>
    <w:rsid w:val="00875E68"/>
    <w:rsid w:val="00885ADC"/>
    <w:rsid w:val="008918E1"/>
    <w:rsid w:val="00895A87"/>
    <w:rsid w:val="00897BC9"/>
    <w:rsid w:val="008B4EE3"/>
    <w:rsid w:val="008B6087"/>
    <w:rsid w:val="008B63A5"/>
    <w:rsid w:val="008C0D38"/>
    <w:rsid w:val="008C3B8C"/>
    <w:rsid w:val="008C4BF5"/>
    <w:rsid w:val="008C6542"/>
    <w:rsid w:val="008D00C8"/>
    <w:rsid w:val="008D049B"/>
    <w:rsid w:val="008D04FB"/>
    <w:rsid w:val="008D5045"/>
    <w:rsid w:val="008D6133"/>
    <w:rsid w:val="008D72CB"/>
    <w:rsid w:val="008D77EA"/>
    <w:rsid w:val="008F66F2"/>
    <w:rsid w:val="008F7009"/>
    <w:rsid w:val="008F72FE"/>
    <w:rsid w:val="009005B7"/>
    <w:rsid w:val="00914EC8"/>
    <w:rsid w:val="009160B3"/>
    <w:rsid w:val="009218EA"/>
    <w:rsid w:val="009263BF"/>
    <w:rsid w:val="00926970"/>
    <w:rsid w:val="00931ABA"/>
    <w:rsid w:val="009377CD"/>
    <w:rsid w:val="00946565"/>
    <w:rsid w:val="00951754"/>
    <w:rsid w:val="009537C0"/>
    <w:rsid w:val="0095606D"/>
    <w:rsid w:val="00960A61"/>
    <w:rsid w:val="00961D71"/>
    <w:rsid w:val="0096269F"/>
    <w:rsid w:val="00962B8B"/>
    <w:rsid w:val="00967775"/>
    <w:rsid w:val="009721C9"/>
    <w:rsid w:val="0097258F"/>
    <w:rsid w:val="009760E9"/>
    <w:rsid w:val="00977A38"/>
    <w:rsid w:val="009810CD"/>
    <w:rsid w:val="00982C44"/>
    <w:rsid w:val="00983401"/>
    <w:rsid w:val="00984BC8"/>
    <w:rsid w:val="0098569F"/>
    <w:rsid w:val="00986E66"/>
    <w:rsid w:val="0098775F"/>
    <w:rsid w:val="00993137"/>
    <w:rsid w:val="0099644A"/>
    <w:rsid w:val="00996DC3"/>
    <w:rsid w:val="009A0253"/>
    <w:rsid w:val="009A3225"/>
    <w:rsid w:val="009A4A1D"/>
    <w:rsid w:val="009A4ADA"/>
    <w:rsid w:val="009A71C8"/>
    <w:rsid w:val="009B6996"/>
    <w:rsid w:val="009B7E95"/>
    <w:rsid w:val="009C07E3"/>
    <w:rsid w:val="009C177B"/>
    <w:rsid w:val="009C21D6"/>
    <w:rsid w:val="009C4A4C"/>
    <w:rsid w:val="009D158B"/>
    <w:rsid w:val="009D17DD"/>
    <w:rsid w:val="009D253B"/>
    <w:rsid w:val="009D395A"/>
    <w:rsid w:val="009D4ECA"/>
    <w:rsid w:val="009D70E2"/>
    <w:rsid w:val="009E61D3"/>
    <w:rsid w:val="009F04BF"/>
    <w:rsid w:val="009F14F6"/>
    <w:rsid w:val="009F367D"/>
    <w:rsid w:val="009F439F"/>
    <w:rsid w:val="00A00941"/>
    <w:rsid w:val="00A01BB9"/>
    <w:rsid w:val="00A1481A"/>
    <w:rsid w:val="00A25FE4"/>
    <w:rsid w:val="00A27B86"/>
    <w:rsid w:val="00A32D2B"/>
    <w:rsid w:val="00A458CA"/>
    <w:rsid w:val="00A5489E"/>
    <w:rsid w:val="00A55B46"/>
    <w:rsid w:val="00A573F6"/>
    <w:rsid w:val="00A62D9B"/>
    <w:rsid w:val="00A67757"/>
    <w:rsid w:val="00A7031D"/>
    <w:rsid w:val="00A70980"/>
    <w:rsid w:val="00A71E43"/>
    <w:rsid w:val="00A72F9D"/>
    <w:rsid w:val="00A741E3"/>
    <w:rsid w:val="00A745D3"/>
    <w:rsid w:val="00A750BA"/>
    <w:rsid w:val="00A766AC"/>
    <w:rsid w:val="00A817E3"/>
    <w:rsid w:val="00A8592D"/>
    <w:rsid w:val="00A904FC"/>
    <w:rsid w:val="00A90869"/>
    <w:rsid w:val="00A921CB"/>
    <w:rsid w:val="00A9431F"/>
    <w:rsid w:val="00A95895"/>
    <w:rsid w:val="00A95EE9"/>
    <w:rsid w:val="00A964CF"/>
    <w:rsid w:val="00AA1A5F"/>
    <w:rsid w:val="00AA31B8"/>
    <w:rsid w:val="00AA49E9"/>
    <w:rsid w:val="00AA7969"/>
    <w:rsid w:val="00AA7A0B"/>
    <w:rsid w:val="00AB0FE8"/>
    <w:rsid w:val="00AB37CA"/>
    <w:rsid w:val="00AB454E"/>
    <w:rsid w:val="00AB68EB"/>
    <w:rsid w:val="00AC108D"/>
    <w:rsid w:val="00AC3D46"/>
    <w:rsid w:val="00AC7A75"/>
    <w:rsid w:val="00AC7C21"/>
    <w:rsid w:val="00AD60C9"/>
    <w:rsid w:val="00AE04CF"/>
    <w:rsid w:val="00AE6341"/>
    <w:rsid w:val="00AF09BB"/>
    <w:rsid w:val="00AF36F1"/>
    <w:rsid w:val="00B019FA"/>
    <w:rsid w:val="00B03937"/>
    <w:rsid w:val="00B06C62"/>
    <w:rsid w:val="00B10036"/>
    <w:rsid w:val="00B10F32"/>
    <w:rsid w:val="00B1269D"/>
    <w:rsid w:val="00B13A9D"/>
    <w:rsid w:val="00B13F59"/>
    <w:rsid w:val="00B156DB"/>
    <w:rsid w:val="00B16D24"/>
    <w:rsid w:val="00B27A9E"/>
    <w:rsid w:val="00B3501D"/>
    <w:rsid w:val="00B35E84"/>
    <w:rsid w:val="00B36F2A"/>
    <w:rsid w:val="00B3706C"/>
    <w:rsid w:val="00B37657"/>
    <w:rsid w:val="00B41D98"/>
    <w:rsid w:val="00B41E1F"/>
    <w:rsid w:val="00B507B6"/>
    <w:rsid w:val="00B53127"/>
    <w:rsid w:val="00B53CC4"/>
    <w:rsid w:val="00B545D6"/>
    <w:rsid w:val="00B55927"/>
    <w:rsid w:val="00B567B1"/>
    <w:rsid w:val="00B609DD"/>
    <w:rsid w:val="00B61864"/>
    <w:rsid w:val="00B6202C"/>
    <w:rsid w:val="00B638EC"/>
    <w:rsid w:val="00B645BD"/>
    <w:rsid w:val="00B64CBE"/>
    <w:rsid w:val="00B65D0F"/>
    <w:rsid w:val="00B70D08"/>
    <w:rsid w:val="00B71969"/>
    <w:rsid w:val="00B90893"/>
    <w:rsid w:val="00B9167F"/>
    <w:rsid w:val="00B96285"/>
    <w:rsid w:val="00BA1DC2"/>
    <w:rsid w:val="00BA5723"/>
    <w:rsid w:val="00BA5923"/>
    <w:rsid w:val="00BB106F"/>
    <w:rsid w:val="00BB1392"/>
    <w:rsid w:val="00BB7216"/>
    <w:rsid w:val="00BB75F3"/>
    <w:rsid w:val="00BC1A1A"/>
    <w:rsid w:val="00BC699D"/>
    <w:rsid w:val="00BD19A4"/>
    <w:rsid w:val="00BD2940"/>
    <w:rsid w:val="00BD788C"/>
    <w:rsid w:val="00BD7913"/>
    <w:rsid w:val="00BD79F0"/>
    <w:rsid w:val="00BD7A31"/>
    <w:rsid w:val="00BE140D"/>
    <w:rsid w:val="00BE53DD"/>
    <w:rsid w:val="00BF0643"/>
    <w:rsid w:val="00BF55F4"/>
    <w:rsid w:val="00C04DB7"/>
    <w:rsid w:val="00C12949"/>
    <w:rsid w:val="00C13670"/>
    <w:rsid w:val="00C157E9"/>
    <w:rsid w:val="00C23049"/>
    <w:rsid w:val="00C23A0B"/>
    <w:rsid w:val="00C24E8A"/>
    <w:rsid w:val="00C273C1"/>
    <w:rsid w:val="00C32E09"/>
    <w:rsid w:val="00C330EA"/>
    <w:rsid w:val="00C3678B"/>
    <w:rsid w:val="00C376D7"/>
    <w:rsid w:val="00C40B38"/>
    <w:rsid w:val="00C422D2"/>
    <w:rsid w:val="00C429A2"/>
    <w:rsid w:val="00C42AF5"/>
    <w:rsid w:val="00C45328"/>
    <w:rsid w:val="00C501FD"/>
    <w:rsid w:val="00C5223D"/>
    <w:rsid w:val="00C52497"/>
    <w:rsid w:val="00C53D08"/>
    <w:rsid w:val="00C56663"/>
    <w:rsid w:val="00C56BFC"/>
    <w:rsid w:val="00C5749B"/>
    <w:rsid w:val="00C57912"/>
    <w:rsid w:val="00C6277F"/>
    <w:rsid w:val="00C63145"/>
    <w:rsid w:val="00C6473E"/>
    <w:rsid w:val="00C81AF6"/>
    <w:rsid w:val="00C81EA7"/>
    <w:rsid w:val="00C8217C"/>
    <w:rsid w:val="00C8230B"/>
    <w:rsid w:val="00C87B3A"/>
    <w:rsid w:val="00C87F71"/>
    <w:rsid w:val="00C941EF"/>
    <w:rsid w:val="00C947CE"/>
    <w:rsid w:val="00C956E4"/>
    <w:rsid w:val="00C95969"/>
    <w:rsid w:val="00C96169"/>
    <w:rsid w:val="00C965D2"/>
    <w:rsid w:val="00CA1D78"/>
    <w:rsid w:val="00CA2384"/>
    <w:rsid w:val="00CA3754"/>
    <w:rsid w:val="00CA3C72"/>
    <w:rsid w:val="00CA6C81"/>
    <w:rsid w:val="00CA7DC1"/>
    <w:rsid w:val="00CB6099"/>
    <w:rsid w:val="00CB7272"/>
    <w:rsid w:val="00CC504C"/>
    <w:rsid w:val="00CC7CB0"/>
    <w:rsid w:val="00CD0437"/>
    <w:rsid w:val="00CD612B"/>
    <w:rsid w:val="00CD7143"/>
    <w:rsid w:val="00CE0842"/>
    <w:rsid w:val="00CE288D"/>
    <w:rsid w:val="00CE2C9C"/>
    <w:rsid w:val="00CE3A99"/>
    <w:rsid w:val="00CE46E3"/>
    <w:rsid w:val="00CF3B6F"/>
    <w:rsid w:val="00D04EC6"/>
    <w:rsid w:val="00D10D75"/>
    <w:rsid w:val="00D14B45"/>
    <w:rsid w:val="00D20DDA"/>
    <w:rsid w:val="00D27C16"/>
    <w:rsid w:val="00D427B0"/>
    <w:rsid w:val="00D4333B"/>
    <w:rsid w:val="00D446C8"/>
    <w:rsid w:val="00D45F88"/>
    <w:rsid w:val="00D46288"/>
    <w:rsid w:val="00D51330"/>
    <w:rsid w:val="00D51E34"/>
    <w:rsid w:val="00D56824"/>
    <w:rsid w:val="00D5761C"/>
    <w:rsid w:val="00D60825"/>
    <w:rsid w:val="00D61355"/>
    <w:rsid w:val="00D65FD1"/>
    <w:rsid w:val="00D679FD"/>
    <w:rsid w:val="00D7745F"/>
    <w:rsid w:val="00D800FF"/>
    <w:rsid w:val="00D80819"/>
    <w:rsid w:val="00D8288D"/>
    <w:rsid w:val="00D82D30"/>
    <w:rsid w:val="00D83812"/>
    <w:rsid w:val="00D875BC"/>
    <w:rsid w:val="00D921CE"/>
    <w:rsid w:val="00D92503"/>
    <w:rsid w:val="00D95F60"/>
    <w:rsid w:val="00DA33AB"/>
    <w:rsid w:val="00DA68D9"/>
    <w:rsid w:val="00DB0657"/>
    <w:rsid w:val="00DB06BC"/>
    <w:rsid w:val="00DB5A81"/>
    <w:rsid w:val="00DC1D8F"/>
    <w:rsid w:val="00DD6206"/>
    <w:rsid w:val="00DD675A"/>
    <w:rsid w:val="00DE1DDE"/>
    <w:rsid w:val="00DE3508"/>
    <w:rsid w:val="00DE3535"/>
    <w:rsid w:val="00DE5085"/>
    <w:rsid w:val="00DF016E"/>
    <w:rsid w:val="00DF170F"/>
    <w:rsid w:val="00DF1BDD"/>
    <w:rsid w:val="00DF664B"/>
    <w:rsid w:val="00DF6E0D"/>
    <w:rsid w:val="00DF6E8F"/>
    <w:rsid w:val="00DF78B3"/>
    <w:rsid w:val="00E017AA"/>
    <w:rsid w:val="00E02BE4"/>
    <w:rsid w:val="00E04195"/>
    <w:rsid w:val="00E05B49"/>
    <w:rsid w:val="00E05C63"/>
    <w:rsid w:val="00E079D5"/>
    <w:rsid w:val="00E10EB1"/>
    <w:rsid w:val="00E124FD"/>
    <w:rsid w:val="00E1616D"/>
    <w:rsid w:val="00E163AF"/>
    <w:rsid w:val="00E177F7"/>
    <w:rsid w:val="00E17FDF"/>
    <w:rsid w:val="00E27688"/>
    <w:rsid w:val="00E30A1E"/>
    <w:rsid w:val="00E337FD"/>
    <w:rsid w:val="00E3531D"/>
    <w:rsid w:val="00E3741F"/>
    <w:rsid w:val="00E449ED"/>
    <w:rsid w:val="00E50368"/>
    <w:rsid w:val="00E515F9"/>
    <w:rsid w:val="00E52C72"/>
    <w:rsid w:val="00E52CB1"/>
    <w:rsid w:val="00E533CB"/>
    <w:rsid w:val="00E538D0"/>
    <w:rsid w:val="00E63AEA"/>
    <w:rsid w:val="00E664B4"/>
    <w:rsid w:val="00E67919"/>
    <w:rsid w:val="00E7155B"/>
    <w:rsid w:val="00E71E70"/>
    <w:rsid w:val="00E726E9"/>
    <w:rsid w:val="00E72E5F"/>
    <w:rsid w:val="00E752AF"/>
    <w:rsid w:val="00E75E27"/>
    <w:rsid w:val="00E8221C"/>
    <w:rsid w:val="00E8457C"/>
    <w:rsid w:val="00E86D6C"/>
    <w:rsid w:val="00E94EE3"/>
    <w:rsid w:val="00E9770D"/>
    <w:rsid w:val="00EA2190"/>
    <w:rsid w:val="00EB30CD"/>
    <w:rsid w:val="00EB45E5"/>
    <w:rsid w:val="00EB7CB7"/>
    <w:rsid w:val="00EC189D"/>
    <w:rsid w:val="00EC1FEA"/>
    <w:rsid w:val="00EC690D"/>
    <w:rsid w:val="00EC7414"/>
    <w:rsid w:val="00ED1FAA"/>
    <w:rsid w:val="00ED5543"/>
    <w:rsid w:val="00EE3CB4"/>
    <w:rsid w:val="00EE44FE"/>
    <w:rsid w:val="00EE475E"/>
    <w:rsid w:val="00EE4B24"/>
    <w:rsid w:val="00EE6A18"/>
    <w:rsid w:val="00EE74E9"/>
    <w:rsid w:val="00EF12CD"/>
    <w:rsid w:val="00EF2258"/>
    <w:rsid w:val="00EF6031"/>
    <w:rsid w:val="00EF7DF2"/>
    <w:rsid w:val="00F015E2"/>
    <w:rsid w:val="00F0236F"/>
    <w:rsid w:val="00F029A8"/>
    <w:rsid w:val="00F06920"/>
    <w:rsid w:val="00F11579"/>
    <w:rsid w:val="00F22CF5"/>
    <w:rsid w:val="00F22DD2"/>
    <w:rsid w:val="00F24F83"/>
    <w:rsid w:val="00F25B41"/>
    <w:rsid w:val="00F31024"/>
    <w:rsid w:val="00F31291"/>
    <w:rsid w:val="00F32BAD"/>
    <w:rsid w:val="00F47A4D"/>
    <w:rsid w:val="00F51DE3"/>
    <w:rsid w:val="00F540A3"/>
    <w:rsid w:val="00F5765E"/>
    <w:rsid w:val="00F60AA5"/>
    <w:rsid w:val="00F654CD"/>
    <w:rsid w:val="00F743A8"/>
    <w:rsid w:val="00F81E3E"/>
    <w:rsid w:val="00F82631"/>
    <w:rsid w:val="00F84EAB"/>
    <w:rsid w:val="00F85975"/>
    <w:rsid w:val="00F8600A"/>
    <w:rsid w:val="00F86621"/>
    <w:rsid w:val="00F8795B"/>
    <w:rsid w:val="00F91603"/>
    <w:rsid w:val="00F91A46"/>
    <w:rsid w:val="00FA0DFA"/>
    <w:rsid w:val="00FA5EFC"/>
    <w:rsid w:val="00FB0EE0"/>
    <w:rsid w:val="00FB12D0"/>
    <w:rsid w:val="00FB2B99"/>
    <w:rsid w:val="00FC0CB9"/>
    <w:rsid w:val="00FC0FB4"/>
    <w:rsid w:val="00FC2F19"/>
    <w:rsid w:val="00FC38E5"/>
    <w:rsid w:val="00FC3BEC"/>
    <w:rsid w:val="00FD3C51"/>
    <w:rsid w:val="00FD6325"/>
    <w:rsid w:val="00FD6B77"/>
    <w:rsid w:val="00FD7CE8"/>
    <w:rsid w:val="00FD7F2A"/>
    <w:rsid w:val="00FE0A98"/>
    <w:rsid w:val="00FE2F6B"/>
    <w:rsid w:val="00FE329C"/>
    <w:rsid w:val="00FF0DEB"/>
    <w:rsid w:val="00FF1620"/>
    <w:rsid w:val="00FF17B6"/>
    <w:rsid w:val="00FF240C"/>
    <w:rsid w:val="00FF3E26"/>
    <w:rsid w:val="00FF7915"/>
    <w:rsid w:val="00FF7A18"/>
    <w:rsid w:val="03EA3A7E"/>
    <w:rsid w:val="045D0824"/>
    <w:rsid w:val="0C7005A3"/>
    <w:rsid w:val="1B471160"/>
    <w:rsid w:val="288029BC"/>
    <w:rsid w:val="2EBE74D1"/>
    <w:rsid w:val="2FDC70E7"/>
    <w:rsid w:val="455E0064"/>
    <w:rsid w:val="458D2BAE"/>
    <w:rsid w:val="49425841"/>
    <w:rsid w:val="4A6B0275"/>
    <w:rsid w:val="4D9F7EA1"/>
    <w:rsid w:val="50CB721B"/>
    <w:rsid w:val="51125306"/>
    <w:rsid w:val="56FF48DA"/>
    <w:rsid w:val="5C3D4D95"/>
    <w:rsid w:val="7538083E"/>
    <w:rsid w:val="77F35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unhideWhenUsed="1" w:qFormat="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4B5"/>
    <w:pPr>
      <w:widowControl w:val="0"/>
      <w:adjustRightInd w:val="0"/>
      <w:jc w:val="both"/>
    </w:pPr>
    <w:rPr>
      <w:kern w:val="2"/>
      <w:sz w:val="21"/>
      <w:szCs w:val="24"/>
    </w:rPr>
  </w:style>
  <w:style w:type="paragraph" w:styleId="1">
    <w:name w:val="heading 1"/>
    <w:basedOn w:val="a"/>
    <w:next w:val="a"/>
    <w:link w:val="1Char1"/>
    <w:qFormat/>
    <w:rsid w:val="004C24B5"/>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nhideWhenUsed/>
    <w:qFormat/>
    <w:rsid w:val="004C24B5"/>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nhideWhenUsed/>
    <w:qFormat/>
    <w:rsid w:val="004C24B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nhideWhenUsed/>
    <w:qFormat/>
    <w:rsid w:val="004C24B5"/>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nhideWhenUsed/>
    <w:qFormat/>
    <w:rsid w:val="004C24B5"/>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nhideWhenUsed/>
    <w:qFormat/>
    <w:rsid w:val="004C24B5"/>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4C24B5"/>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4C24B5"/>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4C24B5"/>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4C24B5"/>
    <w:pPr>
      <w:ind w:leftChars="1200" w:left="2520"/>
    </w:pPr>
  </w:style>
  <w:style w:type="paragraph" w:styleId="20">
    <w:name w:val="List Number 2"/>
    <w:basedOn w:val="a"/>
    <w:qFormat/>
    <w:rsid w:val="004C24B5"/>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4C24B5"/>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4C24B5"/>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3"/>
    <w:qFormat/>
    <w:rsid w:val="004C24B5"/>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4C24B5"/>
    <w:rPr>
      <w:b/>
      <w:sz w:val="28"/>
      <w:szCs w:val="20"/>
    </w:rPr>
  </w:style>
  <w:style w:type="paragraph" w:styleId="50">
    <w:name w:val="index 5"/>
    <w:basedOn w:val="a"/>
    <w:next w:val="a"/>
    <w:qFormat/>
    <w:rsid w:val="004C24B5"/>
    <w:pPr>
      <w:adjustRightInd/>
      <w:ind w:leftChars="800" w:left="800" w:firstLineChars="200" w:firstLine="200"/>
    </w:pPr>
  </w:style>
  <w:style w:type="paragraph" w:styleId="a6">
    <w:name w:val="Document Map"/>
    <w:basedOn w:val="a"/>
    <w:link w:val="Char1"/>
    <w:qFormat/>
    <w:rsid w:val="004C24B5"/>
    <w:pPr>
      <w:shd w:val="clear" w:color="auto" w:fill="000080"/>
    </w:pPr>
    <w:rPr>
      <w:rFonts w:ascii="Arial" w:eastAsia="黑体" w:hAnsi="Arial"/>
      <w:snapToGrid w:val="0"/>
    </w:rPr>
  </w:style>
  <w:style w:type="paragraph" w:styleId="a7">
    <w:name w:val="annotation text"/>
    <w:basedOn w:val="a"/>
    <w:link w:val="Char2"/>
    <w:uiPriority w:val="99"/>
    <w:qFormat/>
    <w:rsid w:val="004C24B5"/>
    <w:pPr>
      <w:jc w:val="left"/>
    </w:pPr>
  </w:style>
  <w:style w:type="paragraph" w:styleId="a8">
    <w:name w:val="Salutation"/>
    <w:basedOn w:val="a"/>
    <w:next w:val="a"/>
    <w:link w:val="Char0"/>
    <w:qFormat/>
    <w:rsid w:val="004C24B5"/>
    <w:rPr>
      <w:rFonts w:ascii="仿宋_GB2312" w:eastAsia="仿宋_GB2312"/>
      <w:sz w:val="28"/>
      <w:szCs w:val="20"/>
    </w:rPr>
  </w:style>
  <w:style w:type="paragraph" w:styleId="30">
    <w:name w:val="Body Text 3"/>
    <w:basedOn w:val="a"/>
    <w:link w:val="3Char0"/>
    <w:qFormat/>
    <w:rsid w:val="004C24B5"/>
    <w:pPr>
      <w:jc w:val="center"/>
    </w:pPr>
    <w:rPr>
      <w:szCs w:val="20"/>
    </w:rPr>
  </w:style>
  <w:style w:type="paragraph" w:styleId="31">
    <w:name w:val="List Bullet 3"/>
    <w:basedOn w:val="a"/>
    <w:unhideWhenUsed/>
    <w:qFormat/>
    <w:rsid w:val="004C24B5"/>
    <w:pPr>
      <w:tabs>
        <w:tab w:val="left" w:pos="840"/>
      </w:tabs>
      <w:snapToGrid w:val="0"/>
      <w:spacing w:line="360" w:lineRule="auto"/>
      <w:ind w:left="840" w:right="238" w:hanging="420"/>
      <w:contextualSpacing/>
    </w:pPr>
    <w:rPr>
      <w:sz w:val="24"/>
    </w:rPr>
  </w:style>
  <w:style w:type="paragraph" w:styleId="a9">
    <w:name w:val="Body Text"/>
    <w:basedOn w:val="a"/>
    <w:link w:val="Char10"/>
    <w:qFormat/>
    <w:rsid w:val="004C24B5"/>
    <w:pPr>
      <w:autoSpaceDE w:val="0"/>
      <w:autoSpaceDN w:val="0"/>
      <w:spacing w:line="360" w:lineRule="auto"/>
    </w:pPr>
    <w:rPr>
      <w:rFonts w:ascii="宋体" w:eastAsia="黑体" w:hAnsi="Arial"/>
      <w:snapToGrid w:val="0"/>
      <w:sz w:val="24"/>
      <w:szCs w:val="21"/>
      <w:lang w:val="zh-CN"/>
    </w:rPr>
  </w:style>
  <w:style w:type="paragraph" w:styleId="aa">
    <w:name w:val="Body Text Indent"/>
    <w:basedOn w:val="a"/>
    <w:link w:val="Char4"/>
    <w:qFormat/>
    <w:rsid w:val="004C24B5"/>
    <w:pPr>
      <w:spacing w:line="480" w:lineRule="exact"/>
      <w:ind w:firstLineChars="200" w:firstLine="480"/>
    </w:pPr>
    <w:rPr>
      <w:rFonts w:ascii="宋体" w:hAnsi="宋体"/>
      <w:sz w:val="24"/>
    </w:rPr>
  </w:style>
  <w:style w:type="paragraph" w:styleId="32">
    <w:name w:val="List Number 3"/>
    <w:basedOn w:val="a"/>
    <w:qFormat/>
    <w:rsid w:val="004C24B5"/>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4C24B5"/>
    <w:pPr>
      <w:adjustRightInd/>
      <w:spacing w:line="360" w:lineRule="auto"/>
      <w:ind w:leftChars="200" w:left="100" w:hangingChars="200" w:hanging="200"/>
    </w:pPr>
    <w:rPr>
      <w:rFonts w:eastAsia="微软雅黑"/>
    </w:rPr>
  </w:style>
  <w:style w:type="paragraph" w:styleId="ab">
    <w:name w:val="Block Text"/>
    <w:basedOn w:val="a"/>
    <w:qFormat/>
    <w:rsid w:val="004C24B5"/>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4C24B5"/>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4C24B5"/>
    <w:pPr>
      <w:widowControl/>
      <w:adjustRightInd/>
      <w:ind w:firstLineChars="200" w:firstLine="200"/>
      <w:jc w:val="left"/>
    </w:pPr>
    <w:rPr>
      <w:rFonts w:ascii="宋体" w:hAnsi="宋体"/>
      <w:i/>
      <w:iCs/>
      <w:kern w:val="0"/>
      <w:sz w:val="24"/>
    </w:rPr>
  </w:style>
  <w:style w:type="paragraph" w:styleId="51">
    <w:name w:val="toc 5"/>
    <w:basedOn w:val="a"/>
    <w:next w:val="a"/>
    <w:qFormat/>
    <w:rsid w:val="004C24B5"/>
    <w:pPr>
      <w:ind w:leftChars="800" w:left="1680"/>
    </w:pPr>
  </w:style>
  <w:style w:type="paragraph" w:styleId="33">
    <w:name w:val="toc 3"/>
    <w:basedOn w:val="a"/>
    <w:next w:val="a"/>
    <w:qFormat/>
    <w:rsid w:val="004C24B5"/>
    <w:pPr>
      <w:tabs>
        <w:tab w:val="right" w:leader="dot" w:pos="8268"/>
      </w:tabs>
      <w:spacing w:line="460" w:lineRule="exact"/>
      <w:ind w:leftChars="400" w:left="840" w:firstLine="482"/>
    </w:pPr>
    <w:rPr>
      <w:rFonts w:ascii="宋体" w:hAnsi="宋体"/>
    </w:rPr>
  </w:style>
  <w:style w:type="paragraph" w:styleId="ac">
    <w:name w:val="Plain Text"/>
    <w:basedOn w:val="a"/>
    <w:link w:val="Char30"/>
    <w:uiPriority w:val="99"/>
    <w:qFormat/>
    <w:rsid w:val="004C24B5"/>
    <w:rPr>
      <w:rFonts w:ascii="宋体" w:eastAsia="黑体" w:hAnsi="Courier New"/>
      <w:snapToGrid w:val="0"/>
      <w:szCs w:val="21"/>
    </w:rPr>
  </w:style>
  <w:style w:type="paragraph" w:styleId="41">
    <w:name w:val="List Number 4"/>
    <w:basedOn w:val="a"/>
    <w:qFormat/>
    <w:rsid w:val="004C24B5"/>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4C24B5"/>
    <w:pPr>
      <w:ind w:leftChars="1400" w:left="2940"/>
    </w:pPr>
  </w:style>
  <w:style w:type="paragraph" w:styleId="ad">
    <w:name w:val="Date"/>
    <w:basedOn w:val="a"/>
    <w:next w:val="a"/>
    <w:link w:val="Char5"/>
    <w:qFormat/>
    <w:rsid w:val="004C24B5"/>
    <w:pPr>
      <w:ind w:leftChars="2500" w:left="100"/>
    </w:pPr>
    <w:rPr>
      <w:rFonts w:ascii="宋体"/>
      <w:sz w:val="24"/>
      <w:szCs w:val="21"/>
      <w:lang w:val="zh-CN"/>
    </w:rPr>
  </w:style>
  <w:style w:type="paragraph" w:styleId="23">
    <w:name w:val="Body Text Indent 2"/>
    <w:basedOn w:val="a"/>
    <w:link w:val="2Char"/>
    <w:qFormat/>
    <w:rsid w:val="004C24B5"/>
    <w:pPr>
      <w:spacing w:line="360" w:lineRule="auto"/>
      <w:ind w:firstLine="601"/>
      <w:textAlignment w:val="baseline"/>
    </w:pPr>
    <w:rPr>
      <w:rFonts w:ascii="宋体"/>
      <w:kern w:val="0"/>
      <w:sz w:val="28"/>
      <w:szCs w:val="20"/>
    </w:rPr>
  </w:style>
  <w:style w:type="paragraph" w:styleId="ae">
    <w:name w:val="Balloon Text"/>
    <w:basedOn w:val="a"/>
    <w:link w:val="Char6"/>
    <w:qFormat/>
    <w:rsid w:val="004C24B5"/>
    <w:rPr>
      <w:sz w:val="18"/>
      <w:szCs w:val="18"/>
    </w:rPr>
  </w:style>
  <w:style w:type="paragraph" w:styleId="af">
    <w:name w:val="footer"/>
    <w:basedOn w:val="a"/>
    <w:link w:val="Char31"/>
    <w:qFormat/>
    <w:rsid w:val="004C24B5"/>
    <w:pPr>
      <w:tabs>
        <w:tab w:val="center" w:pos="4153"/>
        <w:tab w:val="right" w:pos="8306"/>
      </w:tabs>
      <w:snapToGrid w:val="0"/>
      <w:jc w:val="left"/>
    </w:pPr>
    <w:rPr>
      <w:sz w:val="18"/>
      <w:szCs w:val="18"/>
    </w:rPr>
  </w:style>
  <w:style w:type="paragraph" w:styleId="af0">
    <w:name w:val="header"/>
    <w:basedOn w:val="a"/>
    <w:link w:val="Char32"/>
    <w:qFormat/>
    <w:rsid w:val="004C24B5"/>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4C24B5"/>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4C24B5"/>
  </w:style>
  <w:style w:type="paragraph" w:styleId="42">
    <w:name w:val="toc 4"/>
    <w:basedOn w:val="a"/>
    <w:next w:val="a"/>
    <w:qFormat/>
    <w:rsid w:val="004C24B5"/>
    <w:pPr>
      <w:ind w:leftChars="600" w:left="1260"/>
    </w:pPr>
  </w:style>
  <w:style w:type="paragraph" w:styleId="af2">
    <w:name w:val="index heading"/>
    <w:basedOn w:val="a"/>
    <w:next w:val="11"/>
    <w:qFormat/>
    <w:rsid w:val="004C24B5"/>
    <w:pPr>
      <w:adjustRightInd/>
      <w:ind w:firstLineChars="200" w:firstLine="200"/>
    </w:pPr>
  </w:style>
  <w:style w:type="paragraph" w:styleId="11">
    <w:name w:val="index 1"/>
    <w:basedOn w:val="a"/>
    <w:next w:val="a"/>
    <w:qFormat/>
    <w:rsid w:val="004C24B5"/>
    <w:pPr>
      <w:adjustRightInd/>
      <w:spacing w:line="360" w:lineRule="auto"/>
      <w:ind w:firstLineChars="200" w:firstLine="200"/>
      <w:jc w:val="center"/>
    </w:pPr>
    <w:rPr>
      <w:sz w:val="24"/>
      <w:szCs w:val="20"/>
    </w:rPr>
  </w:style>
  <w:style w:type="paragraph" w:styleId="af3">
    <w:name w:val="Subtitle"/>
    <w:link w:val="Char8"/>
    <w:qFormat/>
    <w:rsid w:val="004C24B5"/>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4C24B5"/>
    <w:pPr>
      <w:tabs>
        <w:tab w:val="left" w:pos="902"/>
      </w:tabs>
      <w:adjustRightInd/>
      <w:spacing w:line="400" w:lineRule="exact"/>
      <w:ind w:left="902" w:hanging="420"/>
    </w:pPr>
    <w:rPr>
      <w:sz w:val="24"/>
      <w:szCs w:val="20"/>
    </w:rPr>
  </w:style>
  <w:style w:type="paragraph" w:styleId="af4">
    <w:name w:val="List"/>
    <w:basedOn w:val="a"/>
    <w:qFormat/>
    <w:rsid w:val="004C24B5"/>
    <w:pPr>
      <w:ind w:left="200" w:hangingChars="200" w:hanging="200"/>
    </w:pPr>
  </w:style>
  <w:style w:type="paragraph" w:styleId="af5">
    <w:name w:val="footnote text"/>
    <w:basedOn w:val="a4"/>
    <w:link w:val="Char9"/>
    <w:qFormat/>
    <w:rsid w:val="004C24B5"/>
    <w:pPr>
      <w:adjustRightInd/>
      <w:snapToGrid/>
      <w:spacing w:before="60" w:after="60" w:line="300" w:lineRule="exact"/>
      <w:ind w:firstLine="0"/>
    </w:pPr>
    <w:rPr>
      <w:rFonts w:ascii="Times New Roman"/>
      <w:snapToGrid/>
      <w:color w:val="0000FF"/>
      <w:kern w:val="0"/>
      <w:sz w:val="21"/>
    </w:rPr>
  </w:style>
  <w:style w:type="paragraph" w:styleId="60">
    <w:name w:val="toc 6"/>
    <w:basedOn w:val="a"/>
    <w:next w:val="a"/>
    <w:qFormat/>
    <w:rsid w:val="004C24B5"/>
    <w:pPr>
      <w:ind w:leftChars="1000" w:left="2100"/>
    </w:pPr>
  </w:style>
  <w:style w:type="paragraph" w:styleId="53">
    <w:name w:val="List 5"/>
    <w:basedOn w:val="a"/>
    <w:qFormat/>
    <w:rsid w:val="004C24B5"/>
    <w:pPr>
      <w:adjustRightInd/>
      <w:ind w:leftChars="800" w:left="100" w:hangingChars="200" w:hanging="200"/>
    </w:pPr>
  </w:style>
  <w:style w:type="paragraph" w:styleId="34">
    <w:name w:val="Body Text Indent 3"/>
    <w:basedOn w:val="a"/>
    <w:link w:val="3Char1"/>
    <w:qFormat/>
    <w:rsid w:val="004C24B5"/>
    <w:pPr>
      <w:spacing w:line="360" w:lineRule="auto"/>
      <w:ind w:firstLine="420"/>
    </w:pPr>
    <w:rPr>
      <w:sz w:val="24"/>
      <w:szCs w:val="20"/>
    </w:rPr>
  </w:style>
  <w:style w:type="paragraph" w:styleId="24">
    <w:name w:val="toc 2"/>
    <w:basedOn w:val="a"/>
    <w:next w:val="a"/>
    <w:qFormat/>
    <w:rsid w:val="004C24B5"/>
    <w:pPr>
      <w:ind w:leftChars="200" w:left="420"/>
    </w:pPr>
  </w:style>
  <w:style w:type="paragraph" w:styleId="90">
    <w:name w:val="toc 9"/>
    <w:basedOn w:val="a"/>
    <w:next w:val="a"/>
    <w:qFormat/>
    <w:rsid w:val="004C24B5"/>
    <w:pPr>
      <w:ind w:leftChars="1600" w:left="3360"/>
    </w:pPr>
  </w:style>
  <w:style w:type="paragraph" w:styleId="25">
    <w:name w:val="Body Text 2"/>
    <w:basedOn w:val="a"/>
    <w:link w:val="2Char1"/>
    <w:qFormat/>
    <w:rsid w:val="004C24B5"/>
    <w:pPr>
      <w:spacing w:after="120" w:line="480" w:lineRule="auto"/>
    </w:pPr>
    <w:rPr>
      <w:rFonts w:ascii="Arial" w:eastAsia="黑体" w:hAnsi="Arial"/>
      <w:snapToGrid w:val="0"/>
    </w:rPr>
  </w:style>
  <w:style w:type="paragraph" w:styleId="43">
    <w:name w:val="List 4"/>
    <w:basedOn w:val="a"/>
    <w:unhideWhenUsed/>
    <w:qFormat/>
    <w:rsid w:val="004C24B5"/>
    <w:pPr>
      <w:adjustRightInd/>
      <w:ind w:leftChars="600" w:left="100" w:hangingChars="200" w:hanging="200"/>
    </w:pPr>
    <w:rPr>
      <w:sz w:val="28"/>
    </w:rPr>
  </w:style>
  <w:style w:type="paragraph" w:styleId="HTML0">
    <w:name w:val="HTML Preformatted"/>
    <w:basedOn w:val="a"/>
    <w:link w:val="HTMLChar0"/>
    <w:qFormat/>
    <w:rsid w:val="004C2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4C24B5"/>
    <w:pPr>
      <w:widowControl/>
      <w:spacing w:before="100" w:beforeAutospacing="1" w:after="100" w:afterAutospacing="1"/>
      <w:jc w:val="left"/>
    </w:pPr>
    <w:rPr>
      <w:rFonts w:ascii="宋体" w:hAnsi="宋体"/>
      <w:kern w:val="0"/>
      <w:sz w:val="24"/>
    </w:rPr>
  </w:style>
  <w:style w:type="paragraph" w:styleId="af7">
    <w:name w:val="Title"/>
    <w:basedOn w:val="a"/>
    <w:link w:val="Char11"/>
    <w:qFormat/>
    <w:rsid w:val="004C24B5"/>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7"/>
    <w:next w:val="a7"/>
    <w:link w:val="Char12"/>
    <w:qFormat/>
    <w:rsid w:val="004C24B5"/>
    <w:rPr>
      <w:b/>
      <w:bCs/>
      <w:snapToGrid w:val="0"/>
    </w:rPr>
  </w:style>
  <w:style w:type="paragraph" w:styleId="af9">
    <w:name w:val="Body Text First Indent"/>
    <w:basedOn w:val="a9"/>
    <w:link w:val="Chara"/>
    <w:qFormat/>
    <w:rsid w:val="004C24B5"/>
    <w:pPr>
      <w:ind w:firstLine="420"/>
    </w:pPr>
    <w:rPr>
      <w:rFonts w:eastAsia="宋体" w:hAnsi="Calibri"/>
      <w:snapToGrid/>
      <w:kern w:val="0"/>
      <w:szCs w:val="20"/>
    </w:rPr>
  </w:style>
  <w:style w:type="paragraph" w:styleId="26">
    <w:name w:val="Body Text First Indent 2"/>
    <w:basedOn w:val="aa"/>
    <w:link w:val="2Char0"/>
    <w:qFormat/>
    <w:rsid w:val="004C24B5"/>
    <w:pPr>
      <w:adjustRightInd/>
      <w:spacing w:after="120" w:line="240" w:lineRule="auto"/>
      <w:ind w:leftChars="200" w:left="420" w:firstLine="210"/>
    </w:pPr>
    <w:rPr>
      <w:kern w:val="0"/>
      <w:sz w:val="20"/>
    </w:rPr>
  </w:style>
  <w:style w:type="table" w:styleId="afa">
    <w:name w:val="Table Grid"/>
    <w:basedOn w:val="a1"/>
    <w:qFormat/>
    <w:rsid w:val="004C24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4C24B5"/>
    <w:rPr>
      <w:b/>
      <w:bCs/>
    </w:rPr>
  </w:style>
  <w:style w:type="character" w:styleId="afc">
    <w:name w:val="page number"/>
    <w:basedOn w:val="a0"/>
    <w:qFormat/>
    <w:rsid w:val="004C24B5"/>
  </w:style>
  <w:style w:type="character" w:styleId="afd">
    <w:name w:val="FollowedHyperlink"/>
    <w:basedOn w:val="a0"/>
    <w:uiPriority w:val="99"/>
    <w:qFormat/>
    <w:rsid w:val="004C24B5"/>
    <w:rPr>
      <w:color w:val="800080"/>
      <w:u w:val="single"/>
    </w:rPr>
  </w:style>
  <w:style w:type="character" w:styleId="afe">
    <w:name w:val="Emphasis"/>
    <w:qFormat/>
    <w:rsid w:val="004C24B5"/>
    <w:rPr>
      <w:color w:val="CC0033"/>
    </w:rPr>
  </w:style>
  <w:style w:type="character" w:styleId="aff">
    <w:name w:val="line number"/>
    <w:basedOn w:val="a0"/>
    <w:qFormat/>
    <w:rsid w:val="004C24B5"/>
  </w:style>
  <w:style w:type="character" w:styleId="aff0">
    <w:name w:val="Hyperlink"/>
    <w:uiPriority w:val="99"/>
    <w:qFormat/>
    <w:rsid w:val="004C24B5"/>
    <w:rPr>
      <w:color w:val="0000FF"/>
      <w:u w:val="single"/>
    </w:rPr>
  </w:style>
  <w:style w:type="character" w:styleId="HTML1">
    <w:name w:val="HTML Code"/>
    <w:qFormat/>
    <w:rsid w:val="004C24B5"/>
    <w:rPr>
      <w:rFonts w:ascii="黑体" w:eastAsia="黑体" w:hAnsi="Courier New" w:cs="楷体_GB2312"/>
      <w:sz w:val="20"/>
      <w:szCs w:val="20"/>
    </w:rPr>
  </w:style>
  <w:style w:type="character" w:styleId="aff1">
    <w:name w:val="annotation reference"/>
    <w:qFormat/>
    <w:rsid w:val="004C24B5"/>
    <w:rPr>
      <w:sz w:val="21"/>
      <w:szCs w:val="21"/>
    </w:rPr>
  </w:style>
  <w:style w:type="character" w:customStyle="1" w:styleId="1Char">
    <w:name w:val="标题 1 Char"/>
    <w:qFormat/>
    <w:rsid w:val="004C24B5"/>
    <w:rPr>
      <w:b/>
      <w:bCs/>
      <w:kern w:val="44"/>
      <w:sz w:val="44"/>
      <w:szCs w:val="44"/>
    </w:rPr>
  </w:style>
  <w:style w:type="character" w:customStyle="1" w:styleId="Charb">
    <w:name w:val="文档结构图 Char"/>
    <w:link w:val="12"/>
    <w:qFormat/>
    <w:rsid w:val="004C24B5"/>
    <w:rPr>
      <w:rFonts w:eastAsia="宋体"/>
      <w:kern w:val="2"/>
      <w:sz w:val="21"/>
      <w:szCs w:val="24"/>
      <w:lang w:val="en-US" w:eastAsia="zh-CN" w:bidi="ar-SA"/>
    </w:rPr>
  </w:style>
  <w:style w:type="paragraph" w:customStyle="1" w:styleId="12">
    <w:name w:val="文档结构图1"/>
    <w:basedOn w:val="a"/>
    <w:link w:val="Charb"/>
    <w:qFormat/>
    <w:rsid w:val="004C24B5"/>
    <w:pPr>
      <w:shd w:val="clear" w:color="auto" w:fill="000080"/>
      <w:adjustRightInd/>
    </w:pPr>
  </w:style>
  <w:style w:type="character" w:customStyle="1" w:styleId="13">
    <w:name w:val="访问过的超链接1"/>
    <w:uiPriority w:val="99"/>
    <w:qFormat/>
    <w:rsid w:val="004C24B5"/>
    <w:rPr>
      <w:color w:val="800080"/>
      <w:u w:val="single"/>
    </w:rPr>
  </w:style>
  <w:style w:type="character" w:customStyle="1" w:styleId="dectext1">
    <w:name w:val="dectext1"/>
    <w:qFormat/>
    <w:rsid w:val="004C24B5"/>
    <w:rPr>
      <w:rFonts w:ascii="宋体" w:eastAsia="宋体" w:hAnsi="宋体"/>
      <w:color w:val="333333"/>
      <w:sz w:val="21"/>
      <w:szCs w:val="21"/>
      <w:u w:val="none"/>
    </w:rPr>
  </w:style>
  <w:style w:type="character" w:customStyle="1" w:styleId="FACharChar">
    <w:name w:val="FA正文 Char Char"/>
    <w:qFormat/>
    <w:rsid w:val="004C24B5"/>
    <w:rPr>
      <w:rFonts w:hAnsi="宋体"/>
      <w:kern w:val="2"/>
      <w:sz w:val="24"/>
      <w:lang w:bidi="ar-SA"/>
    </w:rPr>
  </w:style>
  <w:style w:type="character" w:customStyle="1" w:styleId="aff2">
    <w:name w:val="样式 宋体"/>
    <w:qFormat/>
    <w:rsid w:val="004C24B5"/>
    <w:rPr>
      <w:rFonts w:ascii="宋体" w:hAnsi="宋体"/>
      <w:sz w:val="24"/>
    </w:rPr>
  </w:style>
  <w:style w:type="character" w:customStyle="1" w:styleId="zbggmainstyle9">
    <w:name w:val="zbggmain style9"/>
    <w:qFormat/>
    <w:rsid w:val="004C24B5"/>
  </w:style>
  <w:style w:type="character" w:customStyle="1" w:styleId="Char11">
    <w:name w:val="标题 Char1"/>
    <w:link w:val="af7"/>
    <w:qFormat/>
    <w:rsid w:val="004C24B5"/>
    <w:rPr>
      <w:rFonts w:ascii="Arial" w:eastAsia="黑体" w:hAnsi="Arial" w:cs="Arial"/>
      <w:b/>
      <w:snapToGrid w:val="0"/>
      <w:kern w:val="0"/>
      <w:sz w:val="24"/>
      <w:szCs w:val="21"/>
      <w:lang w:val="en-GB"/>
    </w:rPr>
  </w:style>
  <w:style w:type="character" w:customStyle="1" w:styleId="CharChar9">
    <w:name w:val="Char Char9"/>
    <w:qFormat/>
    <w:rsid w:val="004C24B5"/>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4C24B5"/>
    <w:rPr>
      <w:color w:val="0000FF"/>
      <w:sz w:val="21"/>
    </w:rPr>
  </w:style>
  <w:style w:type="character" w:customStyle="1" w:styleId="14">
    <w:name w:val="批注引用1"/>
    <w:qFormat/>
    <w:rsid w:val="004C24B5"/>
    <w:rPr>
      <w:sz w:val="21"/>
    </w:rPr>
  </w:style>
  <w:style w:type="character" w:customStyle="1" w:styleId="Charc">
    <w:name w:val="插图说明 Char"/>
    <w:qFormat/>
    <w:rsid w:val="004C24B5"/>
    <w:rPr>
      <w:rFonts w:eastAsia="黑体"/>
      <w:sz w:val="24"/>
      <w:lang w:val="en-US" w:eastAsia="zh-CN"/>
    </w:rPr>
  </w:style>
  <w:style w:type="character" w:customStyle="1" w:styleId="font21">
    <w:name w:val="font21"/>
    <w:qFormat/>
    <w:rsid w:val="004C24B5"/>
    <w:rPr>
      <w:rFonts w:ascii="宋体" w:eastAsia="宋体" w:hAnsi="宋体" w:hint="eastAsia"/>
      <w:kern w:val="2"/>
      <w:sz w:val="28"/>
      <w:szCs w:val="28"/>
      <w:lang w:val="en-US" w:eastAsia="zh-CN" w:bidi="ar-SA"/>
    </w:rPr>
  </w:style>
  <w:style w:type="character" w:customStyle="1" w:styleId="CharCharCharCharChar">
    <w:name w:val="Char Char Char Char Char"/>
    <w:link w:val="Chard"/>
    <w:qFormat/>
    <w:rsid w:val="004C24B5"/>
    <w:rPr>
      <w:rFonts w:ascii="仿宋_GB2312" w:eastAsia="仿宋_GB2312"/>
      <w:b/>
      <w:kern w:val="2"/>
      <w:sz w:val="32"/>
      <w:szCs w:val="32"/>
    </w:rPr>
  </w:style>
  <w:style w:type="paragraph" w:customStyle="1" w:styleId="Chard">
    <w:name w:val="Char"/>
    <w:basedOn w:val="a"/>
    <w:link w:val="CharCharCharCharChar"/>
    <w:qFormat/>
    <w:rsid w:val="004C24B5"/>
    <w:rPr>
      <w:rFonts w:ascii="仿宋_GB2312" w:eastAsia="仿宋_GB2312"/>
      <w:b/>
      <w:sz w:val="32"/>
      <w:szCs w:val="32"/>
    </w:rPr>
  </w:style>
  <w:style w:type="character" w:customStyle="1" w:styleId="7Char">
    <w:name w:val="标题 7 Char"/>
    <w:link w:val="7"/>
    <w:qFormat/>
    <w:rsid w:val="004C24B5"/>
    <w:rPr>
      <w:b/>
      <w:bCs/>
      <w:kern w:val="2"/>
      <w:sz w:val="24"/>
      <w:szCs w:val="24"/>
    </w:rPr>
  </w:style>
  <w:style w:type="character" w:customStyle="1" w:styleId="3Char2">
    <w:name w:val="样式3 Char"/>
    <w:basedOn w:val="2Char2"/>
    <w:qFormat/>
    <w:rsid w:val="004C24B5"/>
    <w:rPr>
      <w:rFonts w:ascii="仿宋_GB2312" w:eastAsia="仿宋_GB2312" w:hAnsi="仿宋" w:cs="仿宋_GB2312"/>
      <w:sz w:val="32"/>
      <w:szCs w:val="30"/>
      <w:lang w:val="zh-CN"/>
    </w:rPr>
  </w:style>
  <w:style w:type="character" w:customStyle="1" w:styleId="2Char2">
    <w:name w:val="样式2 Char"/>
    <w:qFormat/>
    <w:rsid w:val="004C24B5"/>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4C24B5"/>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4C24B5"/>
  </w:style>
  <w:style w:type="paragraph" w:customStyle="1" w:styleId="4h4H4Fab-4T5RefHeading1rh1Headingsqlsect1230">
    <w:name w:val="样式 标题 4h4H4Fab-4T5Ref Heading 1rh1Heading sqlsect 1.2.3...."/>
    <w:basedOn w:val="4"/>
    <w:link w:val="4h4H4Fab-4T5RefHeading1rh1Headingsqlsect123Char0"/>
    <w:qFormat/>
    <w:rsid w:val="004C24B5"/>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9"/>
    <w:qFormat/>
    <w:rsid w:val="004C24B5"/>
    <w:rPr>
      <w:rFonts w:ascii="宋体" w:eastAsia="黑体" w:hAnsi="Arial" w:cs="Arial"/>
      <w:snapToGrid w:val="0"/>
      <w:kern w:val="2"/>
      <w:sz w:val="24"/>
      <w:szCs w:val="21"/>
      <w:lang w:val="zh-CN"/>
    </w:rPr>
  </w:style>
  <w:style w:type="character" w:customStyle="1" w:styleId="Chare">
    <w:name w:val="表正文 Char"/>
    <w:qFormat/>
    <w:rsid w:val="004C24B5"/>
    <w:rPr>
      <w:rFonts w:ascii="宋体" w:eastAsia="宋体"/>
      <w:snapToGrid w:val="0"/>
      <w:color w:val="000000"/>
      <w:kern w:val="28"/>
      <w:sz w:val="28"/>
      <w:lang w:val="en-US" w:eastAsia="zh-CN" w:bidi="ar-SA"/>
    </w:rPr>
  </w:style>
  <w:style w:type="character" w:customStyle="1" w:styleId="Charf">
    <w:name w:val="列出段落 Char"/>
    <w:uiPriority w:val="99"/>
    <w:qFormat/>
    <w:rsid w:val="004C24B5"/>
    <w:rPr>
      <w:rFonts w:eastAsia="楷体_GB2312" w:cs="Lucida Sans"/>
      <w:kern w:val="2"/>
      <w:sz w:val="24"/>
      <w:szCs w:val="24"/>
      <w:lang w:val="en-US" w:eastAsia="zh-CN" w:bidi="ar-SA"/>
    </w:rPr>
  </w:style>
  <w:style w:type="character" w:customStyle="1" w:styleId="HTMLChar">
    <w:name w:val="HTML 地址 Char"/>
    <w:link w:val="HTML"/>
    <w:qFormat/>
    <w:rsid w:val="004C24B5"/>
    <w:rPr>
      <w:rFonts w:ascii="宋体" w:hAnsi="宋体"/>
      <w:i/>
      <w:iCs/>
      <w:sz w:val="24"/>
      <w:szCs w:val="24"/>
    </w:rPr>
  </w:style>
  <w:style w:type="character" w:customStyle="1" w:styleId="NormalIndentCharChar">
    <w:name w:val="Normal Indent Char Char"/>
    <w:qFormat/>
    <w:rsid w:val="004C24B5"/>
    <w:rPr>
      <w:rFonts w:eastAsia="宋体"/>
      <w:kern w:val="2"/>
      <w:sz w:val="21"/>
      <w:lang w:val="en-US" w:eastAsia="zh-CN" w:bidi="ar-SA"/>
    </w:rPr>
  </w:style>
  <w:style w:type="character" w:customStyle="1" w:styleId="CharChar12">
    <w:name w:val="Char Char12"/>
    <w:qFormat/>
    <w:rsid w:val="004C24B5"/>
    <w:rPr>
      <w:rFonts w:ascii="仿宋_GB2312" w:eastAsia="仿宋_GB2312"/>
      <w:b/>
      <w:bCs/>
      <w:kern w:val="2"/>
      <w:sz w:val="24"/>
      <w:szCs w:val="24"/>
      <w:lang w:val="zh-CN" w:eastAsia="zh-CN" w:bidi="ar-SA"/>
    </w:rPr>
  </w:style>
  <w:style w:type="character" w:customStyle="1" w:styleId="Charf0">
    <w:name w:val="正文缩进 Char"/>
    <w:qFormat/>
    <w:rsid w:val="004C24B5"/>
    <w:rPr>
      <w:rFonts w:eastAsia="宋体"/>
      <w:kern w:val="2"/>
      <w:sz w:val="21"/>
      <w:lang w:val="en-US" w:eastAsia="zh-CN"/>
    </w:rPr>
  </w:style>
  <w:style w:type="character" w:customStyle="1" w:styleId="CharChar41">
    <w:name w:val="Char Char41"/>
    <w:qFormat/>
    <w:rsid w:val="004C24B5"/>
    <w:rPr>
      <w:rFonts w:eastAsia="宋体"/>
      <w:b/>
      <w:sz w:val="24"/>
      <w:lang w:val="en-GB" w:eastAsia="zh-CN" w:bidi="ar-SA"/>
    </w:rPr>
  </w:style>
  <w:style w:type="character" w:customStyle="1" w:styleId="Char8">
    <w:name w:val="副标题 Char"/>
    <w:link w:val="af3"/>
    <w:qFormat/>
    <w:rsid w:val="004C24B5"/>
    <w:rPr>
      <w:rFonts w:ascii="Arial" w:eastAsia="隶书" w:hAnsi="Arial"/>
      <w:b/>
      <w:bCs/>
      <w:kern w:val="28"/>
      <w:sz w:val="44"/>
      <w:szCs w:val="32"/>
      <w:lang w:val="en-US" w:eastAsia="zh-CN" w:bidi="ar-SA"/>
    </w:rPr>
  </w:style>
  <w:style w:type="character" w:customStyle="1" w:styleId="CharChar">
    <w:name w:val="二级标题 Char Char"/>
    <w:qFormat/>
    <w:rsid w:val="004C24B5"/>
    <w:rPr>
      <w:rFonts w:ascii="宋体" w:eastAsia="宋体" w:hAnsi="宋体"/>
      <w:b/>
      <w:snapToGrid w:val="0"/>
      <w:kern w:val="2"/>
      <w:sz w:val="24"/>
      <w:szCs w:val="24"/>
      <w:lang w:val="en-US" w:eastAsia="zh-CN" w:bidi="ar-SA"/>
    </w:rPr>
  </w:style>
  <w:style w:type="character" w:customStyle="1" w:styleId="DocumentMapChar">
    <w:name w:val="Document Map Char"/>
    <w:qFormat/>
    <w:rsid w:val="004C24B5"/>
    <w:rPr>
      <w:rFonts w:eastAsia="宋体"/>
      <w:kern w:val="2"/>
      <w:sz w:val="21"/>
      <w:szCs w:val="24"/>
      <w:lang w:val="en-US" w:eastAsia="zh-CN" w:bidi="ar-SA"/>
    </w:rPr>
  </w:style>
  <w:style w:type="character" w:customStyle="1" w:styleId="Charf1">
    <w:name w:val="正文首行缩进两字 Char"/>
    <w:qFormat/>
    <w:rsid w:val="004C24B5"/>
    <w:rPr>
      <w:sz w:val="24"/>
      <w:szCs w:val="24"/>
      <w:lang w:val="en-US" w:eastAsia="zh-CN" w:bidi="ar-SA"/>
    </w:rPr>
  </w:style>
  <w:style w:type="character" w:customStyle="1" w:styleId="HTMLChar1">
    <w:name w:val="HTML 地址 Char1"/>
    <w:uiPriority w:val="99"/>
    <w:qFormat/>
    <w:rsid w:val="004C24B5"/>
    <w:rPr>
      <w:rFonts w:ascii="Times New Roman" w:eastAsia="宋体" w:hAnsi="Times New Roman" w:cs="Times New Roman"/>
      <w:i/>
      <w:iCs/>
      <w:szCs w:val="24"/>
    </w:rPr>
  </w:style>
  <w:style w:type="character" w:customStyle="1" w:styleId="2CharChar">
    <w:name w:val="正文2 Char Char"/>
    <w:link w:val="27"/>
    <w:qFormat/>
    <w:rsid w:val="004C24B5"/>
    <w:rPr>
      <w:rFonts w:eastAsia="宋体"/>
      <w:kern w:val="2"/>
      <w:sz w:val="24"/>
      <w:lang w:val="en-US" w:eastAsia="zh-CN" w:bidi="ar-SA"/>
    </w:rPr>
  </w:style>
  <w:style w:type="paragraph" w:customStyle="1" w:styleId="27">
    <w:name w:val="正文2"/>
    <w:basedOn w:val="a"/>
    <w:link w:val="2CharChar"/>
    <w:qFormat/>
    <w:rsid w:val="004C24B5"/>
    <w:pPr>
      <w:spacing w:before="156" w:line="360" w:lineRule="auto"/>
      <w:ind w:firstLineChars="200" w:firstLine="510"/>
    </w:pPr>
    <w:rPr>
      <w:sz w:val="24"/>
      <w:szCs w:val="20"/>
    </w:rPr>
  </w:style>
  <w:style w:type="character" w:customStyle="1" w:styleId="Char13">
    <w:name w:val="日期 Char1"/>
    <w:uiPriority w:val="99"/>
    <w:qFormat/>
    <w:rsid w:val="004C24B5"/>
    <w:rPr>
      <w:rFonts w:ascii="Times New Roman" w:eastAsia="宋体" w:hAnsi="Times New Roman" w:cs="Times New Roman"/>
      <w:szCs w:val="24"/>
    </w:rPr>
  </w:style>
  <w:style w:type="character" w:customStyle="1" w:styleId="Charf2">
    <w:name w:val="哈哈正文 Char"/>
    <w:link w:val="aff3"/>
    <w:qFormat/>
    <w:rsid w:val="004C24B5"/>
    <w:rPr>
      <w:rFonts w:ascii="宋体" w:eastAsia="宋体" w:hAnsi="宋体"/>
      <w:kern w:val="2"/>
      <w:sz w:val="24"/>
      <w:lang w:bidi="ar-SA"/>
    </w:rPr>
  </w:style>
  <w:style w:type="paragraph" w:customStyle="1" w:styleId="aff3">
    <w:name w:val="哈哈正文"/>
    <w:basedOn w:val="a"/>
    <w:link w:val="Charf2"/>
    <w:qFormat/>
    <w:rsid w:val="004C24B5"/>
    <w:pPr>
      <w:adjustRightInd/>
      <w:spacing w:line="360" w:lineRule="auto"/>
      <w:ind w:firstLineChars="200" w:firstLine="200"/>
    </w:pPr>
    <w:rPr>
      <w:rFonts w:ascii="宋体" w:hAnsi="宋体"/>
      <w:sz w:val="24"/>
      <w:szCs w:val="20"/>
    </w:rPr>
  </w:style>
  <w:style w:type="character" w:customStyle="1" w:styleId="HTMLChar10">
    <w:name w:val="HTML 预设格式 Char1"/>
    <w:uiPriority w:val="99"/>
    <w:qFormat/>
    <w:rsid w:val="004C24B5"/>
    <w:rPr>
      <w:rFonts w:ascii="Courier New" w:eastAsia="宋体" w:hAnsi="Courier New" w:cs="Courier New"/>
      <w:sz w:val="20"/>
      <w:szCs w:val="20"/>
    </w:rPr>
  </w:style>
  <w:style w:type="character" w:customStyle="1" w:styleId="tw4winJump">
    <w:name w:val="tw4winJump"/>
    <w:qFormat/>
    <w:rsid w:val="004C24B5"/>
    <w:rPr>
      <w:rFonts w:ascii="Courier New" w:hAnsi="Courier New" w:cs="Courier New"/>
      <w:color w:val="008080"/>
      <w:lang w:val="en-US" w:eastAsia="zh-CN"/>
    </w:rPr>
  </w:style>
  <w:style w:type="character" w:customStyle="1" w:styleId="Char14">
    <w:name w:val="称呼 Char1"/>
    <w:uiPriority w:val="99"/>
    <w:qFormat/>
    <w:rsid w:val="004C24B5"/>
    <w:rPr>
      <w:rFonts w:ascii="Times New Roman" w:eastAsia="宋体" w:hAnsi="Times New Roman" w:cs="Times New Roman"/>
      <w:szCs w:val="24"/>
    </w:rPr>
  </w:style>
  <w:style w:type="character" w:customStyle="1" w:styleId="CharChar26">
    <w:name w:val="Char Char26"/>
    <w:uiPriority w:val="6"/>
    <w:qFormat/>
    <w:rsid w:val="004C24B5"/>
    <w:rPr>
      <w:kern w:val="1"/>
      <w:sz w:val="21"/>
      <w:szCs w:val="24"/>
    </w:rPr>
  </w:style>
  <w:style w:type="character" w:customStyle="1" w:styleId="Char6">
    <w:name w:val="批注框文本 Char"/>
    <w:link w:val="ae"/>
    <w:qFormat/>
    <w:rsid w:val="004C24B5"/>
    <w:rPr>
      <w:kern w:val="2"/>
      <w:sz w:val="18"/>
      <w:szCs w:val="18"/>
    </w:rPr>
  </w:style>
  <w:style w:type="character" w:customStyle="1" w:styleId="Charf3">
    <w:name w:val="正文段 Char"/>
    <w:link w:val="aff4"/>
    <w:qFormat/>
    <w:rsid w:val="004C24B5"/>
    <w:rPr>
      <w:sz w:val="24"/>
    </w:rPr>
  </w:style>
  <w:style w:type="paragraph" w:customStyle="1" w:styleId="aff4">
    <w:name w:val="正文段"/>
    <w:basedOn w:val="a"/>
    <w:link w:val="Charf3"/>
    <w:qFormat/>
    <w:rsid w:val="004C24B5"/>
    <w:pPr>
      <w:widowControl/>
      <w:snapToGrid w:val="0"/>
      <w:spacing w:afterLines="50"/>
      <w:ind w:firstLineChars="200" w:firstLine="200"/>
    </w:pPr>
    <w:rPr>
      <w:kern w:val="0"/>
      <w:sz w:val="24"/>
      <w:szCs w:val="20"/>
    </w:rPr>
  </w:style>
  <w:style w:type="character" w:customStyle="1" w:styleId="Charf4">
    <w:name w:val="仿宋正文 Char"/>
    <w:link w:val="aff5"/>
    <w:qFormat/>
    <w:rsid w:val="004C24B5"/>
    <w:rPr>
      <w:rFonts w:ascii="仿宋_GB2312" w:eastAsia="仿宋_GB2312"/>
      <w:kern w:val="2"/>
      <w:sz w:val="24"/>
      <w:lang w:val="en-US" w:eastAsia="zh-CN" w:bidi="ar-SA"/>
    </w:rPr>
  </w:style>
  <w:style w:type="paragraph" w:customStyle="1" w:styleId="aff5">
    <w:name w:val="仿宋正文"/>
    <w:basedOn w:val="a"/>
    <w:link w:val="Charf4"/>
    <w:qFormat/>
    <w:rsid w:val="004C24B5"/>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4C24B5"/>
    <w:rPr>
      <w:rFonts w:ascii="黑体" w:eastAsia="黑体" w:hAnsi="黑体"/>
    </w:rPr>
  </w:style>
  <w:style w:type="character" w:customStyle="1" w:styleId="Char3">
    <w:name w:val="正文缩进 Char3"/>
    <w:link w:val="a4"/>
    <w:qFormat/>
    <w:rsid w:val="004C24B5"/>
    <w:rPr>
      <w:rFonts w:ascii="宋体" w:eastAsia="宋体"/>
      <w:snapToGrid w:val="0"/>
      <w:color w:val="000000"/>
      <w:kern w:val="28"/>
      <w:sz w:val="28"/>
      <w:lang w:val="en-US" w:eastAsia="zh-CN" w:bidi="ar-SA"/>
    </w:rPr>
  </w:style>
  <w:style w:type="character" w:customStyle="1" w:styleId="Char5">
    <w:name w:val="日期 Char"/>
    <w:link w:val="ad"/>
    <w:qFormat/>
    <w:rsid w:val="004C24B5"/>
    <w:rPr>
      <w:rFonts w:ascii="宋体"/>
      <w:kern w:val="2"/>
      <w:sz w:val="24"/>
      <w:szCs w:val="21"/>
      <w:lang w:val="zh-CN"/>
    </w:rPr>
  </w:style>
  <w:style w:type="character" w:customStyle="1" w:styleId="CharChar30">
    <w:name w:val="Char Char30"/>
    <w:uiPriority w:val="6"/>
    <w:qFormat/>
    <w:rsid w:val="004C24B5"/>
    <w:rPr>
      <w:rFonts w:ascii="Arial" w:eastAsia="黑体" w:hAnsi="Arial"/>
      <w:kern w:val="1"/>
      <w:sz w:val="21"/>
      <w:szCs w:val="21"/>
    </w:rPr>
  </w:style>
  <w:style w:type="character" w:customStyle="1" w:styleId="2Char3">
    <w:name w:val="正文文本 2 Char"/>
    <w:qFormat/>
    <w:rsid w:val="004C24B5"/>
    <w:rPr>
      <w:rFonts w:eastAsia="宋体"/>
      <w:kern w:val="2"/>
      <w:sz w:val="21"/>
      <w:szCs w:val="24"/>
      <w:lang w:val="en-US" w:eastAsia="zh-CN" w:bidi="ar-SA"/>
    </w:rPr>
  </w:style>
  <w:style w:type="character" w:customStyle="1" w:styleId="4Char">
    <w:name w:val="标题 4 Char"/>
    <w:link w:val="4"/>
    <w:qFormat/>
    <w:rsid w:val="004C24B5"/>
    <w:rPr>
      <w:rFonts w:ascii="Arial" w:eastAsia="黑体" w:hAnsi="Arial"/>
      <w:b/>
      <w:bCs/>
      <w:kern w:val="2"/>
      <w:sz w:val="28"/>
      <w:szCs w:val="28"/>
      <w:lang w:val="zh-CN"/>
    </w:rPr>
  </w:style>
  <w:style w:type="character" w:customStyle="1" w:styleId="9Char">
    <w:name w:val="标题 9 Char"/>
    <w:link w:val="9"/>
    <w:qFormat/>
    <w:rsid w:val="004C24B5"/>
    <w:rPr>
      <w:rFonts w:ascii="Arial" w:eastAsia="黑体" w:hAnsi="Arial"/>
      <w:kern w:val="2"/>
      <w:sz w:val="21"/>
      <w:szCs w:val="21"/>
    </w:rPr>
  </w:style>
  <w:style w:type="character" w:customStyle="1" w:styleId="Char15">
    <w:name w:val="普通文字 Char1"/>
    <w:qFormat/>
    <w:rsid w:val="004C24B5"/>
    <w:rPr>
      <w:rFonts w:ascii="宋体" w:eastAsia="宋体" w:hAnsi="Courier New"/>
      <w:kern w:val="2"/>
      <w:sz w:val="21"/>
      <w:lang w:val="en-US" w:eastAsia="zh-CN"/>
    </w:rPr>
  </w:style>
  <w:style w:type="character" w:customStyle="1" w:styleId="px14">
    <w:name w:val="px14"/>
    <w:qFormat/>
    <w:rsid w:val="004C24B5"/>
    <w:rPr>
      <w:rFonts w:ascii="仿宋_GB2312" w:eastAsia="微软雅黑" w:cs="Times New Roman"/>
      <w:b/>
      <w:kern w:val="2"/>
      <w:sz w:val="32"/>
      <w:szCs w:val="32"/>
      <w:lang w:val="en-US" w:eastAsia="zh-CN" w:bidi="ar-SA"/>
    </w:rPr>
  </w:style>
  <w:style w:type="character" w:customStyle="1" w:styleId="myp1111">
    <w:name w:val="myp1111"/>
    <w:qFormat/>
    <w:rsid w:val="004C24B5"/>
    <w:rPr>
      <w:rFonts w:ascii="ˎ̥" w:hAnsi="ˎ̥" w:hint="default"/>
      <w:color w:val="000000"/>
      <w:sz w:val="20"/>
      <w:szCs w:val="20"/>
      <w:u w:val="none"/>
    </w:rPr>
  </w:style>
  <w:style w:type="character" w:customStyle="1" w:styleId="CharCharCharCharCharChar">
    <w:name w:val="正文首行缩进 Char Char Char Char Char Char"/>
    <w:qFormat/>
    <w:rsid w:val="004C24B5"/>
    <w:rPr>
      <w:rFonts w:ascii="宋体" w:eastAsia="宋体"/>
      <w:kern w:val="2"/>
      <w:sz w:val="24"/>
      <w:lang w:val="zh-CN" w:bidi="ar-SA"/>
    </w:rPr>
  </w:style>
  <w:style w:type="character" w:customStyle="1" w:styleId="tw4winMark">
    <w:name w:val="tw4winMark"/>
    <w:qFormat/>
    <w:rsid w:val="004C24B5"/>
    <w:rPr>
      <w:rFonts w:ascii="Courier New" w:hAnsi="Courier New" w:cs="Courier New"/>
      <w:vanish/>
      <w:color w:val="800080"/>
      <w:sz w:val="24"/>
      <w:szCs w:val="24"/>
      <w:vertAlign w:val="subscript"/>
    </w:rPr>
  </w:style>
  <w:style w:type="character" w:customStyle="1" w:styleId="28">
    <w:name w:val="正文文本首行缩进 2 字符"/>
    <w:link w:val="210"/>
    <w:qFormat/>
    <w:rsid w:val="004C24B5"/>
    <w:rPr>
      <w:rFonts w:ascii="宋体" w:hAnsi="宋体"/>
      <w:kern w:val="2"/>
      <w:sz w:val="21"/>
      <w:szCs w:val="24"/>
    </w:rPr>
  </w:style>
  <w:style w:type="paragraph" w:customStyle="1" w:styleId="210">
    <w:name w:val="正文文本首行缩进 21"/>
    <w:basedOn w:val="aa"/>
    <w:link w:val="28"/>
    <w:qFormat/>
    <w:rsid w:val="004C24B5"/>
    <w:pPr>
      <w:adjustRightInd/>
      <w:spacing w:after="120" w:line="240" w:lineRule="auto"/>
      <w:ind w:leftChars="200" w:left="420" w:firstLine="210"/>
    </w:pPr>
    <w:rPr>
      <w:sz w:val="21"/>
    </w:rPr>
  </w:style>
  <w:style w:type="character" w:customStyle="1" w:styleId="CharChar51">
    <w:name w:val="Char Char51"/>
    <w:qFormat/>
    <w:rsid w:val="004C24B5"/>
    <w:rPr>
      <w:rFonts w:ascii="宋体" w:eastAsia="宋体" w:hAnsi="Courier New"/>
      <w:kern w:val="2"/>
      <w:sz w:val="21"/>
      <w:lang w:val="en-US" w:eastAsia="zh-CN"/>
    </w:rPr>
  </w:style>
  <w:style w:type="character" w:customStyle="1" w:styleId="Char31">
    <w:name w:val="页脚 Char3"/>
    <w:link w:val="af"/>
    <w:qFormat/>
    <w:rsid w:val="004C24B5"/>
    <w:rPr>
      <w:rFonts w:eastAsia="宋体"/>
      <w:kern w:val="2"/>
      <w:sz w:val="18"/>
      <w:szCs w:val="18"/>
      <w:lang w:val="en-US" w:eastAsia="zh-CN" w:bidi="ar-SA"/>
    </w:rPr>
  </w:style>
  <w:style w:type="character" w:customStyle="1" w:styleId="4Char0">
    <w:name w:val="样式4 Char"/>
    <w:qFormat/>
    <w:rsid w:val="004C24B5"/>
    <w:rPr>
      <w:rFonts w:ascii="仿宋_GB2312" w:eastAsia="仿宋_GB2312" w:hAnsi="仿宋"/>
      <w:b/>
      <w:kern w:val="2"/>
      <w:sz w:val="32"/>
      <w:szCs w:val="32"/>
      <w:lang w:bidi="ar-SA"/>
    </w:rPr>
  </w:style>
  <w:style w:type="character" w:customStyle="1" w:styleId="Char1">
    <w:name w:val="文档结构图 Char1"/>
    <w:link w:val="a6"/>
    <w:qFormat/>
    <w:rsid w:val="004C24B5"/>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4C24B5"/>
    <w:rPr>
      <w:rFonts w:ascii="Verdana" w:hAnsi="Verdana"/>
      <w:b/>
      <w:bCs/>
      <w:color w:val="4A82CA"/>
      <w:sz w:val="17"/>
      <w:szCs w:val="17"/>
    </w:rPr>
  </w:style>
  <w:style w:type="paragraph" w:customStyle="1" w:styleId="b1101b">
    <w:name w:val="b11_01b"/>
    <w:basedOn w:val="a"/>
    <w:next w:val="a"/>
    <w:link w:val="b1101bChar"/>
    <w:qFormat/>
    <w:rsid w:val="004C24B5"/>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4C24B5"/>
    <w:rPr>
      <w:rFonts w:ascii="仿宋_GB2312" w:eastAsia="微软雅黑"/>
      <w:b/>
      <w:kern w:val="2"/>
      <w:sz w:val="23"/>
      <w:szCs w:val="23"/>
      <w:lang w:val="en-US" w:eastAsia="zh-CN" w:bidi="ar-SA"/>
    </w:rPr>
  </w:style>
  <w:style w:type="character" w:customStyle="1" w:styleId="Char16">
    <w:name w:val="正文缩进 Char1"/>
    <w:qFormat/>
    <w:rsid w:val="004C24B5"/>
    <w:rPr>
      <w:rFonts w:ascii="宋体" w:eastAsia="宋体"/>
      <w:snapToGrid w:val="0"/>
      <w:color w:val="000000"/>
      <w:kern w:val="28"/>
      <w:sz w:val="28"/>
      <w:lang w:val="en-US" w:eastAsia="zh-CN" w:bidi="ar-SA"/>
    </w:rPr>
  </w:style>
  <w:style w:type="character" w:customStyle="1" w:styleId="aff6">
    <w:name w:val="正文文本首行缩进 字符"/>
    <w:link w:val="15"/>
    <w:qFormat/>
    <w:rsid w:val="004C24B5"/>
    <w:rPr>
      <w:rFonts w:ascii="宋体"/>
      <w:kern w:val="2"/>
      <w:sz w:val="24"/>
      <w:lang w:val="zh-CN"/>
    </w:rPr>
  </w:style>
  <w:style w:type="paragraph" w:customStyle="1" w:styleId="15">
    <w:name w:val="正文文本首行缩进1"/>
    <w:basedOn w:val="a9"/>
    <w:link w:val="aff6"/>
    <w:qFormat/>
    <w:rsid w:val="004C24B5"/>
    <w:pPr>
      <w:ind w:firstLine="420"/>
    </w:pPr>
    <w:rPr>
      <w:rFonts w:eastAsia="宋体" w:hAnsi="Times New Roman"/>
      <w:snapToGrid/>
      <w:szCs w:val="20"/>
    </w:rPr>
  </w:style>
  <w:style w:type="character" w:customStyle="1" w:styleId="3Char1">
    <w:name w:val="正文文本缩进 3 Char"/>
    <w:link w:val="34"/>
    <w:qFormat/>
    <w:rsid w:val="004C24B5"/>
    <w:rPr>
      <w:kern w:val="2"/>
      <w:sz w:val="24"/>
    </w:rPr>
  </w:style>
  <w:style w:type="character" w:customStyle="1" w:styleId="CharChar311">
    <w:name w:val="Char Char311"/>
    <w:qFormat/>
    <w:rsid w:val="004C24B5"/>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4C24B5"/>
    <w:rPr>
      <w:rFonts w:ascii="Times New Roman" w:eastAsia="宋体" w:hAnsi="Times New Roman" w:cs="Times New Roman"/>
      <w:sz w:val="20"/>
      <w:szCs w:val="20"/>
    </w:rPr>
  </w:style>
  <w:style w:type="character" w:customStyle="1" w:styleId="Char1Char">
    <w:name w:val="普通文字 Char1 Char"/>
    <w:qFormat/>
    <w:rsid w:val="004C24B5"/>
    <w:rPr>
      <w:rFonts w:ascii="宋体" w:eastAsia="宋体" w:hAnsi="Courier New"/>
      <w:kern w:val="2"/>
      <w:sz w:val="21"/>
      <w:szCs w:val="24"/>
      <w:lang w:val="en-US" w:eastAsia="zh-CN" w:bidi="ar-SA"/>
    </w:rPr>
  </w:style>
  <w:style w:type="character" w:customStyle="1" w:styleId="CharChar33">
    <w:name w:val="Char Char33"/>
    <w:uiPriority w:val="6"/>
    <w:qFormat/>
    <w:rsid w:val="004C24B5"/>
    <w:rPr>
      <w:rFonts w:ascii="Arial" w:eastAsia="黑体" w:hAnsi="Arial"/>
      <w:b/>
      <w:kern w:val="1"/>
      <w:sz w:val="24"/>
      <w:szCs w:val="24"/>
    </w:rPr>
  </w:style>
  <w:style w:type="character" w:customStyle="1" w:styleId="Bold">
    <w:name w:val="Bold"/>
    <w:qFormat/>
    <w:rsid w:val="004C24B5"/>
    <w:rPr>
      <w:rFonts w:ascii="Arial" w:eastAsia="黑体" w:hAnsi="Arial" w:cs="Times New Roman"/>
      <w:b/>
      <w:kern w:val="2"/>
      <w:sz w:val="32"/>
      <w:szCs w:val="32"/>
      <w:lang w:val="en-US" w:eastAsia="zh-CN" w:bidi="ar-SA"/>
    </w:rPr>
  </w:style>
  <w:style w:type="character" w:customStyle="1" w:styleId="Char17">
    <w:name w:val="批注文字 Char1"/>
    <w:uiPriority w:val="99"/>
    <w:qFormat/>
    <w:rsid w:val="004C24B5"/>
    <w:rPr>
      <w:rFonts w:ascii="Times New Roman" w:eastAsia="宋体" w:hAnsi="Times New Roman" w:cs="Times New Roman"/>
      <w:snapToGrid w:val="0"/>
      <w:kern w:val="0"/>
      <w:szCs w:val="24"/>
    </w:rPr>
  </w:style>
  <w:style w:type="character" w:customStyle="1" w:styleId="CharChar1">
    <w:name w:val="Ò³Ã¼ Char Char1"/>
    <w:qFormat/>
    <w:rsid w:val="004C24B5"/>
    <w:rPr>
      <w:rFonts w:eastAsia="宋体"/>
      <w:kern w:val="2"/>
      <w:sz w:val="18"/>
      <w:szCs w:val="18"/>
      <w:lang w:val="en-US" w:eastAsia="zh-CN" w:bidi="ar-SA"/>
    </w:rPr>
  </w:style>
  <w:style w:type="character" w:customStyle="1" w:styleId="md">
    <w:name w:val="md"/>
    <w:basedOn w:val="a0"/>
    <w:qFormat/>
    <w:rsid w:val="004C24B5"/>
  </w:style>
  <w:style w:type="character" w:customStyle="1" w:styleId="CharChar37">
    <w:name w:val="Char Char37"/>
    <w:uiPriority w:val="6"/>
    <w:qFormat/>
    <w:rsid w:val="004C24B5"/>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4C24B5"/>
    <w:rPr>
      <w:rFonts w:ascii="微软雅黑" w:eastAsia="微软雅黑" w:hAnsi="微软雅黑"/>
      <w:b/>
      <w:bCs/>
      <w:kern w:val="2"/>
      <w:sz w:val="24"/>
      <w:szCs w:val="28"/>
    </w:rPr>
  </w:style>
  <w:style w:type="character" w:customStyle="1" w:styleId="6Char0">
    <w:name w:val="样式6 Char"/>
    <w:qFormat/>
    <w:rsid w:val="004C24B5"/>
    <w:rPr>
      <w:rFonts w:ascii="仿宋_GB2312" w:eastAsia="仿宋_GB2312" w:hAnsi="宋体"/>
      <w:b/>
      <w:bCs/>
      <w:kern w:val="2"/>
      <w:sz w:val="24"/>
      <w:szCs w:val="24"/>
      <w:lang w:val="en-US" w:eastAsia="zh-CN" w:bidi="ar-SA"/>
    </w:rPr>
  </w:style>
  <w:style w:type="character" w:customStyle="1" w:styleId="8Char0">
    <w:name w:val="样式8 Char"/>
    <w:qFormat/>
    <w:rsid w:val="004C24B5"/>
    <w:rPr>
      <w:rFonts w:ascii="仿宋_GB2312" w:eastAsia="仿宋_GB2312" w:hAnsi="宋体"/>
      <w:b/>
      <w:bCs/>
      <w:kern w:val="2"/>
      <w:sz w:val="24"/>
      <w:szCs w:val="24"/>
    </w:rPr>
  </w:style>
  <w:style w:type="character" w:customStyle="1" w:styleId="3Char">
    <w:name w:val="标题 3 Char"/>
    <w:link w:val="3"/>
    <w:qFormat/>
    <w:rsid w:val="004C24B5"/>
    <w:rPr>
      <w:b/>
      <w:bCs/>
      <w:kern w:val="2"/>
      <w:sz w:val="32"/>
      <w:szCs w:val="32"/>
    </w:rPr>
  </w:style>
  <w:style w:type="character" w:customStyle="1" w:styleId="c7style3">
    <w:name w:val="c7 style3"/>
    <w:qFormat/>
    <w:rsid w:val="004C24B5"/>
  </w:style>
  <w:style w:type="character" w:customStyle="1" w:styleId="CharChar5">
    <w:name w:val="Char Char5"/>
    <w:qFormat/>
    <w:rsid w:val="004C24B5"/>
    <w:rPr>
      <w:rFonts w:ascii="宋体" w:eastAsia="宋体" w:hAnsi="Courier New"/>
      <w:kern w:val="2"/>
      <w:sz w:val="21"/>
      <w:lang w:val="en-US" w:eastAsia="zh-CN"/>
    </w:rPr>
  </w:style>
  <w:style w:type="character" w:customStyle="1" w:styleId="FontStyle82">
    <w:name w:val="Font Style82"/>
    <w:uiPriority w:val="99"/>
    <w:qFormat/>
    <w:rsid w:val="004C24B5"/>
    <w:rPr>
      <w:rFonts w:ascii="宋体" w:eastAsia="宋体" w:cs="宋体"/>
      <w:color w:val="000000"/>
      <w:sz w:val="14"/>
      <w:szCs w:val="14"/>
    </w:rPr>
  </w:style>
  <w:style w:type="character" w:customStyle="1" w:styleId="tw4winInternal">
    <w:name w:val="tw4winInternal"/>
    <w:qFormat/>
    <w:rsid w:val="004C24B5"/>
    <w:rPr>
      <w:rFonts w:ascii="Courier New" w:hAnsi="Courier New" w:cs="Courier New"/>
      <w:color w:val="FF0000"/>
      <w:lang w:val="en-US" w:eastAsia="zh-CN"/>
    </w:rPr>
  </w:style>
  <w:style w:type="character" w:customStyle="1" w:styleId="Char30">
    <w:name w:val="纯文本 Char3"/>
    <w:link w:val="ac"/>
    <w:uiPriority w:val="99"/>
    <w:qFormat/>
    <w:rsid w:val="004C24B5"/>
    <w:rPr>
      <w:rFonts w:ascii="宋体" w:eastAsia="黑体" w:hAnsi="Courier New" w:cs="Arial"/>
      <w:snapToGrid w:val="0"/>
      <w:kern w:val="2"/>
      <w:sz w:val="21"/>
      <w:szCs w:val="21"/>
    </w:rPr>
  </w:style>
  <w:style w:type="character" w:customStyle="1" w:styleId="1Char0">
    <w:name w:val="正文1 Char"/>
    <w:qFormat/>
    <w:rsid w:val="004C24B5"/>
    <w:rPr>
      <w:rFonts w:ascii="宋体" w:eastAsia="宋体"/>
      <w:snapToGrid w:val="0"/>
      <w:color w:val="000000"/>
      <w:kern w:val="28"/>
      <w:sz w:val="28"/>
      <w:lang w:val="en-US" w:eastAsia="zh-CN" w:bidi="ar-SA"/>
    </w:rPr>
  </w:style>
  <w:style w:type="character" w:customStyle="1" w:styleId="shadow11">
    <w:name w:val="shadow11"/>
    <w:qFormat/>
    <w:rsid w:val="004C24B5"/>
    <w:rPr>
      <w:color w:val="000000"/>
      <w:sz w:val="21"/>
    </w:rPr>
  </w:style>
  <w:style w:type="character" w:customStyle="1" w:styleId="CharChar71">
    <w:name w:val="Char Char71"/>
    <w:qFormat/>
    <w:rsid w:val="004C24B5"/>
    <w:rPr>
      <w:rFonts w:eastAsia="宋体"/>
      <w:kern w:val="2"/>
      <w:sz w:val="21"/>
      <w:szCs w:val="24"/>
      <w:lang w:val="en-US" w:eastAsia="zh-CN" w:bidi="ar-SA"/>
    </w:rPr>
  </w:style>
  <w:style w:type="character" w:customStyle="1" w:styleId="tw4winError">
    <w:name w:val="tw4winError"/>
    <w:qFormat/>
    <w:rsid w:val="004C24B5"/>
    <w:rPr>
      <w:rFonts w:ascii="Courier New" w:hAnsi="Courier New" w:cs="Courier New"/>
      <w:color w:val="00FF00"/>
      <w:sz w:val="40"/>
      <w:szCs w:val="40"/>
    </w:rPr>
  </w:style>
  <w:style w:type="character" w:customStyle="1" w:styleId="1Char2">
    <w:name w:val="标书1 Char"/>
    <w:qFormat/>
    <w:rsid w:val="004C24B5"/>
    <w:rPr>
      <w:rFonts w:eastAsia="宋体"/>
      <w:b/>
      <w:bCs/>
      <w:kern w:val="44"/>
      <w:sz w:val="44"/>
      <w:szCs w:val="44"/>
      <w:lang w:val="en-US" w:eastAsia="zh-CN" w:bidi="ar-SA"/>
    </w:rPr>
  </w:style>
  <w:style w:type="character" w:customStyle="1" w:styleId="CharChar19">
    <w:name w:val="Char Char19"/>
    <w:qFormat/>
    <w:rsid w:val="004C24B5"/>
    <w:rPr>
      <w:rFonts w:ascii="宋体" w:hAnsi="宋体"/>
      <w:i/>
      <w:sz w:val="24"/>
      <w:szCs w:val="24"/>
    </w:rPr>
  </w:style>
  <w:style w:type="character" w:customStyle="1" w:styleId="CharChar28">
    <w:name w:val="Char Char28"/>
    <w:uiPriority w:val="6"/>
    <w:qFormat/>
    <w:rsid w:val="004C24B5"/>
    <w:rPr>
      <w:rFonts w:ascii="仿宋_GB2312" w:eastAsia="仿宋_GB2312" w:hAnsi="仿宋_GB2312"/>
      <w:kern w:val="1"/>
      <w:sz w:val="28"/>
    </w:rPr>
  </w:style>
  <w:style w:type="character" w:customStyle="1" w:styleId="pt9">
    <w:name w:val="pt9"/>
    <w:qFormat/>
    <w:rsid w:val="004C24B5"/>
    <w:rPr>
      <w:rFonts w:ascii="仿宋_GB2312" w:eastAsia="微软雅黑"/>
      <w:b/>
      <w:kern w:val="2"/>
      <w:sz w:val="32"/>
      <w:szCs w:val="32"/>
      <w:lang w:val="en-US" w:eastAsia="zh-CN" w:bidi="ar-SA"/>
    </w:rPr>
  </w:style>
  <w:style w:type="character" w:customStyle="1" w:styleId="1Char1">
    <w:name w:val="标题 1 Char1"/>
    <w:link w:val="1"/>
    <w:qFormat/>
    <w:rsid w:val="004C24B5"/>
    <w:rPr>
      <w:b/>
      <w:bCs/>
      <w:kern w:val="44"/>
      <w:sz w:val="44"/>
      <w:szCs w:val="44"/>
    </w:rPr>
  </w:style>
  <w:style w:type="character" w:customStyle="1" w:styleId="2Char4">
    <w:name w:val="正文2 Char"/>
    <w:qFormat/>
    <w:rsid w:val="004C24B5"/>
    <w:rPr>
      <w:rFonts w:eastAsia="宋体"/>
      <w:kern w:val="2"/>
      <w:sz w:val="24"/>
      <w:lang w:val="en-US" w:eastAsia="zh-CN" w:bidi="ar-SA"/>
    </w:rPr>
  </w:style>
  <w:style w:type="character" w:customStyle="1" w:styleId="Char33">
    <w:name w:val="普通文字 Char3"/>
    <w:qFormat/>
    <w:rsid w:val="004C24B5"/>
    <w:rPr>
      <w:rFonts w:ascii="宋体" w:eastAsia="宋体" w:hAnsi="Courier New"/>
      <w:kern w:val="2"/>
      <w:sz w:val="21"/>
      <w:lang w:val="en-US" w:eastAsia="zh-CN" w:bidi="ar-SA"/>
    </w:rPr>
  </w:style>
  <w:style w:type="character" w:customStyle="1" w:styleId="hCharChar">
    <w:name w:val="h Char Char"/>
    <w:qFormat/>
    <w:rsid w:val="004C24B5"/>
    <w:rPr>
      <w:rFonts w:eastAsia="宋体"/>
      <w:kern w:val="2"/>
      <w:sz w:val="18"/>
      <w:lang w:val="en-US" w:eastAsia="zh-CN" w:bidi="ar-SA"/>
    </w:rPr>
  </w:style>
  <w:style w:type="character" w:customStyle="1" w:styleId="Char32">
    <w:name w:val="页眉 Char3"/>
    <w:link w:val="af0"/>
    <w:qFormat/>
    <w:rsid w:val="004C24B5"/>
    <w:rPr>
      <w:rFonts w:ascii="仿宋" w:eastAsia="仿宋" w:hAnsi="仿宋"/>
      <w:i/>
      <w:snapToGrid w:val="0"/>
      <w:kern w:val="2"/>
      <w:sz w:val="18"/>
      <w:szCs w:val="18"/>
      <w:u w:val="single"/>
      <w:lang w:val="en-GB"/>
    </w:rPr>
  </w:style>
  <w:style w:type="character" w:customStyle="1" w:styleId="mdeck">
    <w:name w:val="mdeck"/>
    <w:qFormat/>
    <w:rsid w:val="004C24B5"/>
    <w:rPr>
      <w:rFonts w:ascii="仿宋_GB2312" w:eastAsia="微软雅黑"/>
      <w:b/>
      <w:kern w:val="2"/>
      <w:sz w:val="32"/>
      <w:szCs w:val="32"/>
      <w:lang w:val="en-US" w:eastAsia="zh-CN" w:bidi="ar-SA"/>
    </w:rPr>
  </w:style>
  <w:style w:type="character" w:customStyle="1" w:styleId="4-dyfChar">
    <w:name w:val="标题4-dyf Char"/>
    <w:link w:val="4-dyf"/>
    <w:qFormat/>
    <w:rsid w:val="004C24B5"/>
    <w:rPr>
      <w:rFonts w:ascii="Cambria" w:hAnsi="Cambria"/>
      <w:b/>
      <w:bCs/>
      <w:color w:val="000000"/>
      <w:kern w:val="2"/>
      <w:sz w:val="21"/>
      <w:szCs w:val="21"/>
    </w:rPr>
  </w:style>
  <w:style w:type="paragraph" w:customStyle="1" w:styleId="4-dyf">
    <w:name w:val="标题4-dyf"/>
    <w:basedOn w:val="4"/>
    <w:link w:val="4-dyfChar"/>
    <w:qFormat/>
    <w:rsid w:val="004C24B5"/>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4C24B5"/>
    <w:rPr>
      <w:color w:val="333333"/>
    </w:rPr>
  </w:style>
  <w:style w:type="character" w:customStyle="1" w:styleId="Charf5">
    <w:name w:val="公文正文 Char"/>
    <w:qFormat/>
    <w:rsid w:val="004C24B5"/>
    <w:rPr>
      <w:rFonts w:ascii="仿宋_GB2312" w:eastAsia="仿宋_GB2312"/>
      <w:kern w:val="2"/>
      <w:sz w:val="24"/>
      <w:szCs w:val="24"/>
      <w:lang w:val="en-US" w:eastAsia="zh-CN" w:bidi="ar-SA"/>
    </w:rPr>
  </w:style>
  <w:style w:type="character" w:customStyle="1" w:styleId="Charf6">
    <w:name w:val="正文 项目 Char"/>
    <w:qFormat/>
    <w:rsid w:val="004C24B5"/>
    <w:rPr>
      <w:rFonts w:ascii="仿宋_GB2312" w:eastAsia="仿宋_GB2312" w:hAnsi="仿宋_GB2312"/>
      <w:kern w:val="2"/>
      <w:sz w:val="24"/>
      <w:lang w:bidi="ar-SA"/>
    </w:rPr>
  </w:style>
  <w:style w:type="character" w:customStyle="1" w:styleId="f141">
    <w:name w:val="f141"/>
    <w:qFormat/>
    <w:rsid w:val="004C24B5"/>
    <w:rPr>
      <w:rFonts w:ascii="Tahoma" w:eastAsia="宋体" w:hAnsi="Tahoma"/>
      <w:b/>
      <w:kern w:val="2"/>
      <w:sz w:val="21"/>
      <w:szCs w:val="21"/>
      <w:lang w:val="en-US" w:eastAsia="zh-CN" w:bidi="ar-SA"/>
    </w:rPr>
  </w:style>
  <w:style w:type="character" w:customStyle="1" w:styleId="NoSpacingChar">
    <w:name w:val="No Spacing Char"/>
    <w:link w:val="16"/>
    <w:uiPriority w:val="1"/>
    <w:qFormat/>
    <w:rsid w:val="004C24B5"/>
    <w:rPr>
      <w:sz w:val="22"/>
      <w:szCs w:val="22"/>
      <w:lang w:val="en-US" w:eastAsia="zh-CN" w:bidi="ar-SA"/>
    </w:rPr>
  </w:style>
  <w:style w:type="paragraph" w:customStyle="1" w:styleId="16">
    <w:name w:val="无间隔1"/>
    <w:link w:val="NoSpacingChar"/>
    <w:uiPriority w:val="1"/>
    <w:qFormat/>
    <w:rsid w:val="004C24B5"/>
    <w:rPr>
      <w:sz w:val="22"/>
      <w:szCs w:val="22"/>
    </w:rPr>
  </w:style>
  <w:style w:type="character" w:customStyle="1" w:styleId="CharChar17">
    <w:name w:val="Char Char17"/>
    <w:qFormat/>
    <w:rsid w:val="004C24B5"/>
    <w:rPr>
      <w:rFonts w:eastAsia="仿宋_GB2312"/>
      <w:sz w:val="24"/>
    </w:rPr>
  </w:style>
  <w:style w:type="character" w:customStyle="1" w:styleId="Charf7">
    <w:name w:val="页眉 Char"/>
    <w:qFormat/>
    <w:rsid w:val="004C24B5"/>
    <w:rPr>
      <w:rFonts w:eastAsia="仿宋_GB2312"/>
      <w:kern w:val="2"/>
      <w:sz w:val="18"/>
      <w:lang w:val="en-US" w:eastAsia="zh-CN"/>
    </w:rPr>
  </w:style>
  <w:style w:type="character" w:customStyle="1" w:styleId="HeaderChard4b1c253-a30e-432c-adeb-63682d892f75">
    <w:name w:val="Header Char_d4b1c253-a30e-432c-adeb-63682d892f75"/>
    <w:qFormat/>
    <w:rsid w:val="004C24B5"/>
    <w:rPr>
      <w:rFonts w:eastAsia="宋体"/>
      <w:kern w:val="2"/>
      <w:sz w:val="18"/>
      <w:szCs w:val="18"/>
      <w:lang w:val="en-US" w:eastAsia="zh-CN" w:bidi="ar-SA"/>
    </w:rPr>
  </w:style>
  <w:style w:type="character" w:customStyle="1" w:styleId="6Char">
    <w:name w:val="标题 6 Char"/>
    <w:link w:val="6"/>
    <w:qFormat/>
    <w:rsid w:val="004C24B5"/>
    <w:rPr>
      <w:rFonts w:ascii="Arial" w:eastAsia="黑体" w:hAnsi="Arial"/>
      <w:b/>
      <w:bCs/>
      <w:kern w:val="2"/>
      <w:sz w:val="24"/>
      <w:szCs w:val="24"/>
    </w:rPr>
  </w:style>
  <w:style w:type="character" w:customStyle="1" w:styleId="CharChar18">
    <w:name w:val="Char Char18"/>
    <w:qFormat/>
    <w:rsid w:val="004C24B5"/>
    <w:rPr>
      <w:rFonts w:ascii="宋体" w:hAnsi="宋体"/>
      <w:sz w:val="28"/>
    </w:rPr>
  </w:style>
  <w:style w:type="character" w:customStyle="1" w:styleId="CharChar16">
    <w:name w:val="Char Char16"/>
    <w:uiPriority w:val="6"/>
    <w:qFormat/>
    <w:rsid w:val="004C24B5"/>
    <w:rPr>
      <w:kern w:val="1"/>
      <w:sz w:val="18"/>
      <w:szCs w:val="18"/>
    </w:rPr>
  </w:style>
  <w:style w:type="character" w:customStyle="1" w:styleId="Charf8">
    <w:name w:val="标准正文格式 Char"/>
    <w:qFormat/>
    <w:rsid w:val="004C24B5"/>
    <w:rPr>
      <w:rFonts w:ascii="宋体" w:eastAsia="仿宋_GB2312" w:cs="宋体"/>
      <w:color w:val="000000"/>
      <w:sz w:val="24"/>
      <w:lang w:val="en-US" w:eastAsia="zh-CN" w:bidi="ar-SA"/>
    </w:rPr>
  </w:style>
  <w:style w:type="character" w:customStyle="1" w:styleId="Charf9">
    <w:name w:val="标题 Char"/>
    <w:qFormat/>
    <w:rsid w:val="004C24B5"/>
    <w:rPr>
      <w:rFonts w:eastAsia="宋体"/>
      <w:b/>
      <w:sz w:val="24"/>
      <w:lang w:val="en-GB" w:eastAsia="zh-CN" w:bidi="ar-SA"/>
    </w:rPr>
  </w:style>
  <w:style w:type="character" w:customStyle="1" w:styleId="tw4winTerm">
    <w:name w:val="tw4winTerm"/>
    <w:qFormat/>
    <w:rsid w:val="004C24B5"/>
    <w:rPr>
      <w:color w:val="0000FF"/>
    </w:rPr>
  </w:style>
  <w:style w:type="character" w:customStyle="1" w:styleId="h3Char">
    <w:name w:val="h3 Char"/>
    <w:qFormat/>
    <w:rsid w:val="004C24B5"/>
    <w:rPr>
      <w:rFonts w:eastAsia="宋体"/>
      <w:b/>
      <w:kern w:val="2"/>
      <w:sz w:val="32"/>
      <w:lang w:val="en-US" w:eastAsia="zh-CN" w:bidi="ar-SA"/>
    </w:rPr>
  </w:style>
  <w:style w:type="character" w:customStyle="1" w:styleId="BalloonTextChar">
    <w:name w:val="Balloon Text Char"/>
    <w:qFormat/>
    <w:rsid w:val="004C24B5"/>
    <w:rPr>
      <w:rFonts w:eastAsia="宋体"/>
      <w:kern w:val="2"/>
      <w:sz w:val="18"/>
      <w:szCs w:val="18"/>
      <w:lang w:val="en-US" w:eastAsia="zh-CN" w:bidi="ar-SA"/>
    </w:rPr>
  </w:style>
  <w:style w:type="character" w:customStyle="1" w:styleId="unnamed11">
    <w:name w:val="unnamed11"/>
    <w:qFormat/>
    <w:rsid w:val="004C24B5"/>
    <w:rPr>
      <w:sz w:val="20"/>
      <w:szCs w:val="20"/>
    </w:rPr>
  </w:style>
  <w:style w:type="character" w:customStyle="1" w:styleId="2CharChar0">
    <w:name w:val="样式 正文缩进 + 首行缩进:  2 字符 Char Char"/>
    <w:link w:val="29"/>
    <w:qFormat/>
    <w:rsid w:val="004C24B5"/>
    <w:rPr>
      <w:rFonts w:ascii="Arial" w:eastAsia="黑体" w:hAnsi="Arial" w:cs="宋体"/>
      <w:snapToGrid w:val="0"/>
      <w:kern w:val="2"/>
      <w:sz w:val="24"/>
      <w:szCs w:val="21"/>
    </w:rPr>
  </w:style>
  <w:style w:type="paragraph" w:customStyle="1" w:styleId="29">
    <w:name w:val="样式 正文缩进 + 首行缩进:  2 字符"/>
    <w:basedOn w:val="a4"/>
    <w:link w:val="2CharChar0"/>
    <w:qFormat/>
    <w:rsid w:val="004C24B5"/>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a">
    <w:name w:val="带编号样式 Char"/>
    <w:qFormat/>
    <w:rsid w:val="004C24B5"/>
    <w:rPr>
      <w:rFonts w:ascii="仿宋_GB2312" w:eastAsia="仿宋_GB2312"/>
      <w:color w:val="000000"/>
      <w:sz w:val="24"/>
      <w:lang w:bidi="ar-SA"/>
    </w:rPr>
  </w:style>
  <w:style w:type="character" w:customStyle="1" w:styleId="Footer-EvenChar">
    <w:name w:val="Footer-Even Char"/>
    <w:qFormat/>
    <w:rsid w:val="004C24B5"/>
    <w:rPr>
      <w:rFonts w:eastAsia="宋体"/>
      <w:kern w:val="2"/>
      <w:sz w:val="18"/>
      <w:lang w:val="en-US" w:eastAsia="zh-CN" w:bidi="ar-SA"/>
    </w:rPr>
  </w:style>
  <w:style w:type="character" w:customStyle="1" w:styleId="5Char">
    <w:name w:val="标题 5 Char"/>
    <w:link w:val="5"/>
    <w:qFormat/>
    <w:rsid w:val="004C24B5"/>
    <w:rPr>
      <w:b/>
      <w:bCs/>
      <w:kern w:val="2"/>
      <w:sz w:val="28"/>
      <w:szCs w:val="28"/>
    </w:rPr>
  </w:style>
  <w:style w:type="character" w:customStyle="1" w:styleId="CharChar31">
    <w:name w:val="Char Char31"/>
    <w:uiPriority w:val="6"/>
    <w:qFormat/>
    <w:rsid w:val="004C24B5"/>
    <w:rPr>
      <w:rFonts w:ascii="Arial" w:eastAsia="黑体" w:hAnsi="Arial"/>
      <w:kern w:val="1"/>
      <w:sz w:val="24"/>
      <w:szCs w:val="24"/>
    </w:rPr>
  </w:style>
  <w:style w:type="character" w:customStyle="1" w:styleId="aff7">
    <w:name w:val="链接"/>
    <w:qFormat/>
    <w:rsid w:val="004C24B5"/>
    <w:rPr>
      <w:color w:val="0000FF"/>
      <w:sz w:val="21"/>
      <w:szCs w:val="21"/>
      <w:u w:val="single"/>
    </w:rPr>
  </w:style>
  <w:style w:type="character" w:customStyle="1" w:styleId="style36">
    <w:name w:val="style36"/>
    <w:basedOn w:val="a0"/>
    <w:qFormat/>
    <w:rsid w:val="004C24B5"/>
  </w:style>
  <w:style w:type="character" w:customStyle="1" w:styleId="4Char1">
    <w:name w:val="标题 4 Char1"/>
    <w:qFormat/>
    <w:rsid w:val="004C24B5"/>
    <w:rPr>
      <w:rFonts w:ascii="Cambria" w:eastAsia="宋体" w:hAnsi="Cambria" w:cs="Times New Roman"/>
      <w:b/>
      <w:bCs/>
      <w:kern w:val="2"/>
      <w:sz w:val="28"/>
      <w:szCs w:val="28"/>
    </w:rPr>
  </w:style>
  <w:style w:type="character" w:customStyle="1" w:styleId="8Char">
    <w:name w:val="标题 8 Char"/>
    <w:link w:val="8"/>
    <w:qFormat/>
    <w:rsid w:val="004C24B5"/>
    <w:rPr>
      <w:rFonts w:ascii="Arial" w:eastAsia="黑体" w:hAnsi="Arial"/>
      <w:kern w:val="2"/>
      <w:sz w:val="24"/>
      <w:szCs w:val="24"/>
    </w:rPr>
  </w:style>
  <w:style w:type="character" w:customStyle="1" w:styleId="Charfb">
    <w:name w:val="首行缩进 Char"/>
    <w:qFormat/>
    <w:rsid w:val="004C24B5"/>
    <w:rPr>
      <w:rFonts w:ascii="宋体" w:eastAsia="宋体"/>
      <w:kern w:val="2"/>
      <w:sz w:val="24"/>
      <w:lang w:val="en-US" w:eastAsia="zh-CN" w:bidi="ar-SA"/>
    </w:rPr>
  </w:style>
  <w:style w:type="character" w:customStyle="1" w:styleId="unnamed31">
    <w:name w:val="unnamed31"/>
    <w:qFormat/>
    <w:rsid w:val="004C24B5"/>
    <w:rPr>
      <w:rFonts w:ascii="Tahoma" w:eastAsia="宋体" w:hAnsi="Tahoma"/>
      <w:b/>
      <w:kern w:val="2"/>
      <w:sz w:val="24"/>
      <w:szCs w:val="32"/>
      <w:u w:val="none"/>
      <w:lang w:val="en-US" w:eastAsia="zh-CN" w:bidi="ar-SA"/>
    </w:rPr>
  </w:style>
  <w:style w:type="character" w:customStyle="1" w:styleId="dandyrentitle1">
    <w:name w:val="dandyren_title1"/>
    <w:qFormat/>
    <w:rsid w:val="004C24B5"/>
    <w:rPr>
      <w:b/>
      <w:bCs/>
      <w:color w:val="FF6633"/>
      <w:sz w:val="18"/>
      <w:szCs w:val="18"/>
    </w:rPr>
  </w:style>
  <w:style w:type="character" w:customStyle="1" w:styleId="CharChar61">
    <w:name w:val="Char Char61"/>
    <w:uiPriority w:val="6"/>
    <w:qFormat/>
    <w:rsid w:val="004C24B5"/>
    <w:rPr>
      <w:rFonts w:eastAsia="宋体"/>
      <w:kern w:val="2"/>
      <w:sz w:val="21"/>
      <w:szCs w:val="24"/>
      <w:lang w:val="en-US" w:eastAsia="zh-CN" w:bidi="ar-SA"/>
    </w:rPr>
  </w:style>
  <w:style w:type="character" w:customStyle="1" w:styleId="Charfc">
    <w:name w:val="方案正文 Char"/>
    <w:qFormat/>
    <w:rsid w:val="004C24B5"/>
    <w:rPr>
      <w:rFonts w:ascii="仿宋_GB2312" w:eastAsia="仿宋_GB2312"/>
      <w:b/>
      <w:color w:val="000000"/>
      <w:kern w:val="2"/>
      <w:sz w:val="24"/>
      <w:lang w:val="en-US" w:eastAsia="zh-CN" w:bidi="ar-SA"/>
    </w:rPr>
  </w:style>
  <w:style w:type="character" w:customStyle="1" w:styleId="CharChar0">
    <w:name w:val="文本正文 Char Char"/>
    <w:qFormat/>
    <w:rsid w:val="004C24B5"/>
    <w:rPr>
      <w:sz w:val="24"/>
      <w:lang w:bidi="ar-SA"/>
    </w:rPr>
  </w:style>
  <w:style w:type="character" w:customStyle="1" w:styleId="DONOTTRANSLATE">
    <w:name w:val="DO_NOT_TRANSLATE"/>
    <w:qFormat/>
    <w:rsid w:val="004C24B5"/>
    <w:rPr>
      <w:rFonts w:ascii="Courier New" w:hAnsi="Courier New" w:cs="Courier New"/>
      <w:color w:val="800000"/>
      <w:lang w:val="en-US" w:eastAsia="zh-CN"/>
    </w:rPr>
  </w:style>
  <w:style w:type="character" w:customStyle="1" w:styleId="hui">
    <w:name w:val="hui"/>
    <w:basedOn w:val="a0"/>
    <w:qFormat/>
    <w:rsid w:val="004C24B5"/>
  </w:style>
  <w:style w:type="character" w:customStyle="1" w:styleId="Heading1Char39036d89-f680-4e07-9d9e-aef03a1fa893">
    <w:name w:val="Heading 1 Char_39036d89-f680-4e07-9d9e-aef03a1fa893"/>
    <w:uiPriority w:val="6"/>
    <w:qFormat/>
    <w:rsid w:val="004C24B5"/>
    <w:rPr>
      <w:rFonts w:ascii="Times New Roman" w:eastAsia="黑体" w:hAnsi="Times New Roman" w:cs="Times New Roman"/>
      <w:b/>
      <w:kern w:val="0"/>
      <w:sz w:val="24"/>
      <w:szCs w:val="24"/>
    </w:rPr>
  </w:style>
  <w:style w:type="character" w:customStyle="1" w:styleId="gray6">
    <w:name w:val="gray6"/>
    <w:basedOn w:val="a0"/>
    <w:qFormat/>
    <w:rsid w:val="004C24B5"/>
  </w:style>
  <w:style w:type="character" w:customStyle="1" w:styleId="font12gray1">
    <w:name w:val="font12gray1"/>
    <w:qFormat/>
    <w:rsid w:val="004C24B5"/>
    <w:rPr>
      <w:rFonts w:ascii="仿宋_GB2312" w:eastAsia="微软雅黑"/>
      <w:b/>
      <w:spacing w:val="300"/>
      <w:kern w:val="2"/>
      <w:sz w:val="18"/>
      <w:szCs w:val="18"/>
      <w:lang w:val="en-US" w:eastAsia="zh-CN" w:bidi="ar-SA"/>
    </w:rPr>
  </w:style>
  <w:style w:type="character" w:customStyle="1" w:styleId="Char4">
    <w:name w:val="正文文本缩进 Char"/>
    <w:link w:val="aa"/>
    <w:qFormat/>
    <w:rsid w:val="004C24B5"/>
    <w:rPr>
      <w:rFonts w:ascii="宋体" w:hAnsi="宋体"/>
      <w:kern w:val="2"/>
      <w:sz w:val="24"/>
      <w:szCs w:val="24"/>
    </w:rPr>
  </w:style>
  <w:style w:type="character" w:customStyle="1" w:styleId="apple-converted-space">
    <w:name w:val="apple-converted-space"/>
    <w:qFormat/>
    <w:rsid w:val="004C24B5"/>
  </w:style>
  <w:style w:type="character" w:customStyle="1" w:styleId="CharChar211">
    <w:name w:val="Char Char211"/>
    <w:qFormat/>
    <w:rsid w:val="004C24B5"/>
    <w:rPr>
      <w:rFonts w:eastAsia="宋体"/>
      <w:b/>
      <w:bCs/>
      <w:kern w:val="2"/>
      <w:sz w:val="21"/>
      <w:szCs w:val="24"/>
      <w:lang w:val="en-US" w:eastAsia="zh-CN" w:bidi="ar-SA"/>
    </w:rPr>
  </w:style>
  <w:style w:type="character" w:customStyle="1" w:styleId="Charfd">
    <w:name w:val="标书表格字体格式 Char"/>
    <w:qFormat/>
    <w:rsid w:val="004C24B5"/>
    <w:rPr>
      <w:kern w:val="2"/>
      <w:sz w:val="21"/>
      <w:szCs w:val="24"/>
      <w:lang w:bidi="ar-SA"/>
    </w:rPr>
  </w:style>
  <w:style w:type="character" w:customStyle="1" w:styleId="1Char10">
    <w:name w:val="正文1 Char1"/>
    <w:qFormat/>
    <w:rsid w:val="004C24B5"/>
    <w:rPr>
      <w:rFonts w:ascii="仿宋_GB2312" w:eastAsia="仿宋_GB2312" w:hAnsi="Courier New"/>
      <w:kern w:val="28"/>
      <w:sz w:val="24"/>
      <w:szCs w:val="24"/>
      <w:lang w:val="en-US" w:eastAsia="zh-CN"/>
    </w:rPr>
  </w:style>
  <w:style w:type="character" w:customStyle="1" w:styleId="hCharChar1">
    <w:name w:val="h Char Char1"/>
    <w:qFormat/>
    <w:rsid w:val="004C24B5"/>
    <w:rPr>
      <w:rFonts w:eastAsia="宋体"/>
      <w:kern w:val="2"/>
      <w:sz w:val="18"/>
      <w:szCs w:val="18"/>
      <w:lang w:val="en-US" w:eastAsia="zh-CN" w:bidi="ar-SA"/>
    </w:rPr>
  </w:style>
  <w:style w:type="character" w:customStyle="1" w:styleId="CharChar2">
    <w:name w:val="表格 Char Char"/>
    <w:qFormat/>
    <w:rsid w:val="004C24B5"/>
    <w:rPr>
      <w:rFonts w:ascii="宋体" w:eastAsia="宋体" w:hAnsi="宋体"/>
      <w:lang w:bidi="ar-SA"/>
    </w:rPr>
  </w:style>
  <w:style w:type="character" w:customStyle="1" w:styleId="highlight1">
    <w:name w:val="highlight1"/>
    <w:qFormat/>
    <w:rsid w:val="004C24B5"/>
    <w:rPr>
      <w:rFonts w:ascii="仿宋_GB2312" w:eastAsia="微软雅黑"/>
      <w:b/>
      <w:kern w:val="2"/>
      <w:sz w:val="23"/>
      <w:szCs w:val="23"/>
      <w:lang w:val="en-US" w:eastAsia="zh-CN" w:bidi="ar-SA"/>
    </w:rPr>
  </w:style>
  <w:style w:type="character" w:customStyle="1" w:styleId="2Char5">
    <w:name w:val="标题 2 Char"/>
    <w:qFormat/>
    <w:rsid w:val="004C24B5"/>
    <w:rPr>
      <w:rFonts w:ascii="Arial" w:eastAsia="黑体" w:hAnsi="Arial"/>
      <w:b/>
      <w:kern w:val="2"/>
      <w:sz w:val="32"/>
      <w:lang w:val="en-US" w:eastAsia="zh-CN"/>
    </w:rPr>
  </w:style>
  <w:style w:type="character" w:customStyle="1" w:styleId="CharChar91">
    <w:name w:val="Char Char91"/>
    <w:qFormat/>
    <w:rsid w:val="004C24B5"/>
    <w:rPr>
      <w:rFonts w:eastAsia="宋体"/>
      <w:kern w:val="2"/>
      <w:sz w:val="18"/>
      <w:szCs w:val="18"/>
      <w:lang w:val="en-US" w:eastAsia="zh-CN" w:bidi="ar-SA"/>
    </w:rPr>
  </w:style>
  <w:style w:type="character" w:customStyle="1" w:styleId="CharChar4">
    <w:name w:val="Char Char4"/>
    <w:qFormat/>
    <w:rsid w:val="004C24B5"/>
    <w:rPr>
      <w:rFonts w:eastAsia="宋体"/>
      <w:b/>
      <w:sz w:val="24"/>
      <w:lang w:val="en-GB" w:eastAsia="zh-CN" w:bidi="ar-SA"/>
    </w:rPr>
  </w:style>
  <w:style w:type="character" w:customStyle="1" w:styleId="Charfe">
    <w:name w:val="页脚 Char"/>
    <w:qFormat/>
    <w:rsid w:val="004C24B5"/>
    <w:rPr>
      <w:rFonts w:eastAsia="仿宋_GB2312"/>
      <w:kern w:val="2"/>
      <w:sz w:val="18"/>
      <w:lang w:val="en-US" w:eastAsia="zh-CN"/>
    </w:rPr>
  </w:style>
  <w:style w:type="character" w:customStyle="1" w:styleId="7Char0">
    <w:name w:val="样式7 Char"/>
    <w:qFormat/>
    <w:rsid w:val="004C24B5"/>
    <w:rPr>
      <w:rFonts w:ascii="仿宋_GB2312" w:eastAsia="仿宋_GB2312" w:hAnsi="仿宋"/>
      <w:b/>
      <w:kern w:val="2"/>
      <w:sz w:val="24"/>
      <w:szCs w:val="24"/>
    </w:rPr>
  </w:style>
  <w:style w:type="character" w:customStyle="1" w:styleId="Char12">
    <w:name w:val="批注主题 Char1"/>
    <w:link w:val="af8"/>
    <w:qFormat/>
    <w:rsid w:val="004C24B5"/>
    <w:rPr>
      <w:rFonts w:ascii="Times New Roman" w:eastAsia="宋体" w:hAnsi="Times New Roman" w:cs="Times New Roman"/>
      <w:b/>
      <w:bCs/>
      <w:snapToGrid w:val="0"/>
      <w:kern w:val="2"/>
      <w:sz w:val="21"/>
      <w:szCs w:val="24"/>
    </w:rPr>
  </w:style>
  <w:style w:type="character" w:customStyle="1" w:styleId="CharChar81">
    <w:name w:val="Char Char81"/>
    <w:uiPriority w:val="6"/>
    <w:qFormat/>
    <w:rsid w:val="004C24B5"/>
    <w:rPr>
      <w:rFonts w:eastAsia="宋体"/>
      <w:b/>
      <w:sz w:val="24"/>
      <w:lang w:val="en-GB" w:eastAsia="zh-CN"/>
    </w:rPr>
  </w:style>
  <w:style w:type="character" w:customStyle="1" w:styleId="Charff">
    <w:name w:val="批注主题 Char"/>
    <w:qFormat/>
    <w:rsid w:val="004C24B5"/>
    <w:rPr>
      <w:rFonts w:eastAsia="宋体"/>
      <w:b/>
      <w:bCs/>
      <w:kern w:val="2"/>
      <w:sz w:val="21"/>
      <w:szCs w:val="24"/>
      <w:lang w:val="en-US" w:eastAsia="zh-CN" w:bidi="ar-SA"/>
    </w:rPr>
  </w:style>
  <w:style w:type="character" w:customStyle="1" w:styleId="Char18">
    <w:name w:val="纯文本 Char1"/>
    <w:link w:val="17"/>
    <w:uiPriority w:val="99"/>
    <w:qFormat/>
    <w:rsid w:val="004C24B5"/>
    <w:rPr>
      <w:rFonts w:ascii="宋体" w:hAnsi="宋体" w:cs="Courier New"/>
      <w:color w:val="000000"/>
      <w:kern w:val="1"/>
      <w:sz w:val="21"/>
    </w:rPr>
  </w:style>
  <w:style w:type="paragraph" w:customStyle="1" w:styleId="17">
    <w:name w:val="纯文本1"/>
    <w:basedOn w:val="a"/>
    <w:link w:val="Char18"/>
    <w:uiPriority w:val="99"/>
    <w:qFormat/>
    <w:rsid w:val="004C24B5"/>
    <w:pPr>
      <w:adjustRightInd/>
    </w:pPr>
    <w:rPr>
      <w:rFonts w:ascii="宋体" w:hAnsi="宋体"/>
      <w:color w:val="000000"/>
      <w:kern w:val="1"/>
      <w:szCs w:val="20"/>
    </w:rPr>
  </w:style>
  <w:style w:type="character" w:customStyle="1" w:styleId="CharChar20">
    <w:name w:val="Char Char2"/>
    <w:qFormat/>
    <w:rsid w:val="004C24B5"/>
    <w:rPr>
      <w:rFonts w:eastAsia="宋体"/>
      <w:b/>
      <w:bCs/>
      <w:kern w:val="2"/>
      <w:sz w:val="21"/>
      <w:szCs w:val="24"/>
      <w:lang w:val="en-US" w:eastAsia="zh-CN" w:bidi="ar-SA"/>
    </w:rPr>
  </w:style>
  <w:style w:type="character" w:customStyle="1" w:styleId="2Char">
    <w:name w:val="正文文本缩进 2 Char"/>
    <w:link w:val="23"/>
    <w:qFormat/>
    <w:rsid w:val="004C24B5"/>
    <w:rPr>
      <w:rFonts w:ascii="宋体"/>
      <w:sz w:val="28"/>
    </w:rPr>
  </w:style>
  <w:style w:type="character" w:customStyle="1" w:styleId="3Char20">
    <w:name w:val="标题 3 Char2"/>
    <w:qFormat/>
    <w:rsid w:val="004C24B5"/>
    <w:rPr>
      <w:rFonts w:eastAsia="宋体"/>
      <w:b/>
      <w:bCs/>
      <w:kern w:val="2"/>
      <w:sz w:val="32"/>
      <w:szCs w:val="32"/>
      <w:lang w:val="en-US" w:eastAsia="zh-CN" w:bidi="ar-SA"/>
    </w:rPr>
  </w:style>
  <w:style w:type="character" w:customStyle="1" w:styleId="5Char0">
    <w:name w:val="样式5 Char"/>
    <w:qFormat/>
    <w:rsid w:val="004C24B5"/>
    <w:rPr>
      <w:rFonts w:ascii="仿宋_GB2312" w:eastAsia="仿宋_GB2312" w:hAnsi="仿宋"/>
      <w:kern w:val="2"/>
      <w:sz w:val="24"/>
      <w:szCs w:val="24"/>
    </w:rPr>
  </w:style>
  <w:style w:type="character" w:customStyle="1" w:styleId="CharChar11">
    <w:name w:val="Char Char11"/>
    <w:qFormat/>
    <w:rsid w:val="004C24B5"/>
    <w:rPr>
      <w:rFonts w:ascii="宋体" w:eastAsia="宋体" w:hAnsi="宋体"/>
      <w:b/>
      <w:kern w:val="2"/>
      <w:sz w:val="24"/>
      <w:szCs w:val="24"/>
      <w:lang w:val="en-US" w:eastAsia="zh-CN" w:bidi="ar-SA"/>
    </w:rPr>
  </w:style>
  <w:style w:type="character" w:customStyle="1" w:styleId="CharChar7">
    <w:name w:val="Char Char7"/>
    <w:qFormat/>
    <w:rsid w:val="004C24B5"/>
    <w:rPr>
      <w:rFonts w:eastAsia="宋体"/>
      <w:kern w:val="2"/>
      <w:sz w:val="21"/>
      <w:szCs w:val="24"/>
      <w:lang w:val="en-US" w:eastAsia="zh-CN" w:bidi="ar-SA"/>
    </w:rPr>
  </w:style>
  <w:style w:type="character" w:customStyle="1" w:styleId="BodyTextchCharChar">
    <w:name w:val="Body Text(ch) Char Char"/>
    <w:qFormat/>
    <w:rsid w:val="004C24B5"/>
    <w:rPr>
      <w:rFonts w:ascii="宋体"/>
      <w:kern w:val="2"/>
      <w:sz w:val="24"/>
      <w:szCs w:val="21"/>
      <w:lang w:val="zh-CN"/>
    </w:rPr>
  </w:style>
  <w:style w:type="character" w:customStyle="1" w:styleId="FooterCharf5b9630e-b41e-4b5d-8a12-31c7e071b29f">
    <w:name w:val="Footer Char_f5b9630e-b41e-4b5d-8a12-31c7e071b29f"/>
    <w:qFormat/>
    <w:rsid w:val="004C24B5"/>
    <w:rPr>
      <w:rFonts w:eastAsia="宋体"/>
      <w:kern w:val="2"/>
      <w:sz w:val="18"/>
      <w:lang w:val="en-US" w:eastAsia="zh-CN" w:bidi="ar-SA"/>
    </w:rPr>
  </w:style>
  <w:style w:type="character" w:customStyle="1" w:styleId="Charff0">
    <w:name w:val="标书正文格式 Char"/>
    <w:qFormat/>
    <w:rsid w:val="004C24B5"/>
    <w:rPr>
      <w:rFonts w:eastAsia="楷体_GB2312"/>
      <w:kern w:val="2"/>
      <w:sz w:val="24"/>
      <w:szCs w:val="24"/>
      <w:lang w:bidi="ar-SA"/>
    </w:rPr>
  </w:style>
  <w:style w:type="character" w:customStyle="1" w:styleId="message1">
    <w:name w:val="message1"/>
    <w:qFormat/>
    <w:rsid w:val="004C24B5"/>
    <w:rPr>
      <w:rFonts w:ascii="Tahoma" w:hAnsi="Tahoma" w:cs="Tahoma" w:hint="default"/>
      <w:sz w:val="18"/>
      <w:szCs w:val="18"/>
    </w:rPr>
  </w:style>
  <w:style w:type="character" w:customStyle="1" w:styleId="myp11">
    <w:name w:val="myp11"/>
    <w:qFormat/>
    <w:rsid w:val="004C24B5"/>
    <w:rPr>
      <w:rFonts w:ascii="仿宋_GB2312" w:eastAsia="微软雅黑"/>
      <w:b/>
      <w:kern w:val="2"/>
      <w:sz w:val="32"/>
      <w:szCs w:val="32"/>
      <w:lang w:val="en-US" w:eastAsia="zh-CN" w:bidi="ar-SA"/>
    </w:rPr>
  </w:style>
  <w:style w:type="character" w:customStyle="1" w:styleId="pt141">
    <w:name w:val="pt141"/>
    <w:qFormat/>
    <w:rsid w:val="004C24B5"/>
    <w:rPr>
      <w:color w:val="330066"/>
      <w:sz w:val="22"/>
      <w:szCs w:val="22"/>
    </w:rPr>
  </w:style>
  <w:style w:type="character" w:customStyle="1" w:styleId="CharChar101">
    <w:name w:val="Char Char101"/>
    <w:uiPriority w:val="6"/>
    <w:qFormat/>
    <w:rsid w:val="004C24B5"/>
    <w:rPr>
      <w:rFonts w:ascii="宋体" w:hAnsi="宋体"/>
      <w:kern w:val="2"/>
      <w:sz w:val="21"/>
      <w:szCs w:val="24"/>
      <w:lang w:val="en-US" w:eastAsia="zh-CN"/>
    </w:rPr>
  </w:style>
  <w:style w:type="character" w:customStyle="1" w:styleId="txt">
    <w:name w:val="txt"/>
    <w:qFormat/>
    <w:rsid w:val="004C24B5"/>
    <w:rPr>
      <w:rFonts w:ascii="仿宋_GB2312" w:eastAsia="微软雅黑"/>
      <w:b/>
      <w:kern w:val="2"/>
      <w:sz w:val="32"/>
      <w:szCs w:val="32"/>
      <w:lang w:val="en-US" w:eastAsia="zh-CN" w:bidi="ar-SA"/>
    </w:rPr>
  </w:style>
  <w:style w:type="character" w:customStyle="1" w:styleId="2Char1">
    <w:name w:val="正文文本 2 Char1"/>
    <w:link w:val="25"/>
    <w:qFormat/>
    <w:rsid w:val="004C24B5"/>
    <w:rPr>
      <w:rFonts w:ascii="Arial" w:eastAsia="黑体" w:hAnsi="Arial" w:cs="Arial"/>
      <w:snapToGrid w:val="0"/>
      <w:kern w:val="2"/>
      <w:sz w:val="21"/>
      <w:szCs w:val="24"/>
    </w:rPr>
  </w:style>
  <w:style w:type="character" w:customStyle="1" w:styleId="solutionfonts">
    <w:name w:val="solutionfonts"/>
    <w:qFormat/>
    <w:rsid w:val="004C24B5"/>
  </w:style>
  <w:style w:type="character" w:customStyle="1" w:styleId="ca-131">
    <w:name w:val="ca-131"/>
    <w:qFormat/>
    <w:rsid w:val="004C24B5"/>
    <w:rPr>
      <w:rFonts w:ascii="仿宋_GB2312" w:eastAsia="仿宋_GB2312" w:hint="eastAsia"/>
      <w:b/>
      <w:bCs/>
      <w:color w:val="000000"/>
      <w:spacing w:val="-20"/>
      <w:sz w:val="24"/>
      <w:szCs w:val="24"/>
    </w:rPr>
  </w:style>
  <w:style w:type="character" w:customStyle="1" w:styleId="2CharChar1">
    <w:name w:val="标题 2 Char Char"/>
    <w:qFormat/>
    <w:rsid w:val="004C24B5"/>
    <w:rPr>
      <w:rFonts w:ascii="楷体_GB2312" w:eastAsia="楷体_GB2312" w:hAnsi="Arial"/>
      <w:b/>
      <w:bCs/>
      <w:kern w:val="2"/>
      <w:sz w:val="24"/>
      <w:szCs w:val="32"/>
      <w:lang w:val="en-US" w:eastAsia="zh-CN" w:bidi="ar-SA"/>
    </w:rPr>
  </w:style>
  <w:style w:type="character" w:customStyle="1" w:styleId="Charff1">
    <w:name w:val="正文文本 Char"/>
    <w:qFormat/>
    <w:rsid w:val="004C24B5"/>
    <w:rPr>
      <w:rFonts w:eastAsia="宋体"/>
      <w:kern w:val="2"/>
      <w:sz w:val="24"/>
      <w:szCs w:val="24"/>
      <w:lang w:val="en-US" w:eastAsia="zh-CN" w:bidi="ar-SA"/>
    </w:rPr>
  </w:style>
  <w:style w:type="character" w:customStyle="1" w:styleId="CharChar10">
    <w:name w:val="Char Char10"/>
    <w:qFormat/>
    <w:rsid w:val="004C24B5"/>
    <w:rPr>
      <w:rFonts w:ascii="宋体" w:hAnsi="宋体"/>
      <w:kern w:val="2"/>
      <w:sz w:val="21"/>
      <w:szCs w:val="24"/>
      <w:lang w:val="en-US" w:eastAsia="zh-CN"/>
    </w:rPr>
  </w:style>
  <w:style w:type="character" w:customStyle="1" w:styleId="blue1">
    <w:name w:val="blue1"/>
    <w:basedOn w:val="a0"/>
    <w:qFormat/>
    <w:rsid w:val="004C24B5"/>
  </w:style>
  <w:style w:type="character" w:customStyle="1" w:styleId="large1">
    <w:name w:val="large1"/>
    <w:qFormat/>
    <w:rsid w:val="004C24B5"/>
    <w:rPr>
      <w:rFonts w:ascii="宋体" w:eastAsia="宋体" w:hAnsi="宋体" w:hint="eastAsia"/>
      <w:sz w:val="21"/>
      <w:szCs w:val="21"/>
    </w:rPr>
  </w:style>
  <w:style w:type="character" w:customStyle="1" w:styleId="tw4winPopup">
    <w:name w:val="tw4winPopup"/>
    <w:qFormat/>
    <w:rsid w:val="004C24B5"/>
    <w:rPr>
      <w:rFonts w:ascii="Courier New" w:hAnsi="Courier New" w:cs="Courier New"/>
      <w:color w:val="008000"/>
      <w:lang w:val="en-US" w:eastAsia="zh-CN"/>
    </w:rPr>
  </w:style>
  <w:style w:type="character" w:customStyle="1" w:styleId="tw4winExternal">
    <w:name w:val="tw4winExternal"/>
    <w:qFormat/>
    <w:rsid w:val="004C24B5"/>
    <w:rPr>
      <w:rFonts w:ascii="Courier New" w:hAnsi="Courier New" w:cs="Courier New"/>
      <w:color w:val="808080"/>
      <w:lang w:val="en-US" w:eastAsia="zh-CN"/>
    </w:rPr>
  </w:style>
  <w:style w:type="character" w:customStyle="1" w:styleId="858D7CFB-ED40-4347-BF05-701D383B685F">
    <w:name w:val="表格名称{858D7CFB-ED40-4347-BF05-701D383B685F}"/>
    <w:link w:val="aff8"/>
    <w:qFormat/>
    <w:rsid w:val="004C24B5"/>
    <w:rPr>
      <w:sz w:val="32"/>
    </w:rPr>
  </w:style>
  <w:style w:type="paragraph" w:customStyle="1" w:styleId="aff8">
    <w:name w:val="表格名称"/>
    <w:basedOn w:val="2"/>
    <w:link w:val="858D7CFB-ED40-4347-BF05-701D383B685F"/>
    <w:qFormat/>
    <w:rsid w:val="004C24B5"/>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4C24B5"/>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4C24B5"/>
    <w:rPr>
      <w:rFonts w:ascii="Arial" w:eastAsia="黑体" w:hAnsi="Arial"/>
      <w:b/>
      <w:kern w:val="1"/>
      <w:sz w:val="28"/>
      <w:szCs w:val="28"/>
      <w:lang w:val="zh-CN"/>
    </w:rPr>
  </w:style>
  <w:style w:type="character" w:customStyle="1" w:styleId="h3Char1">
    <w:name w:val="h3 Char1"/>
    <w:qFormat/>
    <w:rsid w:val="004C24B5"/>
    <w:rPr>
      <w:rFonts w:eastAsia="宋体"/>
      <w:b/>
      <w:bCs/>
      <w:kern w:val="2"/>
      <w:sz w:val="32"/>
      <w:szCs w:val="32"/>
      <w:lang w:bidi="ar-SA"/>
    </w:rPr>
  </w:style>
  <w:style w:type="character" w:customStyle="1" w:styleId="Charff2">
    <w:name w:val="正文说明 Char"/>
    <w:link w:val="aff9"/>
    <w:qFormat/>
    <w:rsid w:val="004C24B5"/>
    <w:rPr>
      <w:sz w:val="24"/>
      <w:szCs w:val="24"/>
    </w:rPr>
  </w:style>
  <w:style w:type="paragraph" w:customStyle="1" w:styleId="aff9">
    <w:name w:val="正文说明"/>
    <w:basedOn w:val="a"/>
    <w:link w:val="Charff2"/>
    <w:qFormat/>
    <w:rsid w:val="004C24B5"/>
    <w:pPr>
      <w:adjustRightInd/>
      <w:spacing w:line="360" w:lineRule="auto"/>
    </w:pPr>
    <w:rPr>
      <w:kern w:val="0"/>
      <w:sz w:val="24"/>
    </w:rPr>
  </w:style>
  <w:style w:type="character" w:customStyle="1" w:styleId="Charff3">
    <w:name w:val="正文 编号 Char"/>
    <w:qFormat/>
    <w:rsid w:val="004C24B5"/>
    <w:rPr>
      <w:rFonts w:ascii="仿宋_GB2312" w:eastAsia="仿宋_GB2312" w:hAnsi="仿宋_GB2312"/>
      <w:kern w:val="2"/>
      <w:sz w:val="24"/>
      <w:lang w:bidi="ar-SA"/>
    </w:rPr>
  </w:style>
  <w:style w:type="character" w:customStyle="1" w:styleId="Char19">
    <w:name w:val="页眉 Char1"/>
    <w:qFormat/>
    <w:rsid w:val="004C24B5"/>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4C24B5"/>
    <w:rPr>
      <w:rFonts w:ascii="宋体" w:eastAsia="宋体" w:hAnsi="宋体"/>
      <w:b/>
      <w:bCs/>
      <w:kern w:val="2"/>
      <w:sz w:val="24"/>
      <w:szCs w:val="24"/>
      <w:lang w:val="en-US" w:eastAsia="zh-CN" w:bidi="ar-SA"/>
    </w:rPr>
  </w:style>
  <w:style w:type="character" w:customStyle="1" w:styleId="CharChar6">
    <w:name w:val="Char Char"/>
    <w:qFormat/>
    <w:rsid w:val="004C24B5"/>
    <w:rPr>
      <w:rFonts w:ascii="宋体" w:eastAsia="宋体" w:hAnsi="Courier New"/>
      <w:kern w:val="2"/>
      <w:sz w:val="21"/>
      <w:lang w:val="en-US" w:eastAsia="zh-CN" w:bidi="ar-SA"/>
    </w:rPr>
  </w:style>
  <w:style w:type="character" w:customStyle="1" w:styleId="javascript">
    <w:name w:val="javascript"/>
    <w:qFormat/>
    <w:rsid w:val="004C24B5"/>
  </w:style>
  <w:style w:type="character" w:customStyle="1" w:styleId="Charff4">
    <w:name w:val="冯广丽 Char"/>
    <w:link w:val="affa"/>
    <w:qFormat/>
    <w:rsid w:val="004C24B5"/>
    <w:rPr>
      <w:rFonts w:ascii="宋体" w:hAnsi="宋体"/>
      <w:kern w:val="2"/>
      <w:sz w:val="24"/>
      <w:szCs w:val="22"/>
    </w:rPr>
  </w:style>
  <w:style w:type="paragraph" w:customStyle="1" w:styleId="affa">
    <w:name w:val="冯广丽"/>
    <w:basedOn w:val="a"/>
    <w:link w:val="Charff4"/>
    <w:qFormat/>
    <w:rsid w:val="004C24B5"/>
    <w:pPr>
      <w:adjustRightInd/>
      <w:spacing w:line="360" w:lineRule="auto"/>
      <w:ind w:firstLineChars="200" w:firstLine="480"/>
    </w:pPr>
    <w:rPr>
      <w:rFonts w:ascii="宋体" w:hAnsi="宋体"/>
      <w:sz w:val="24"/>
      <w:szCs w:val="22"/>
    </w:rPr>
  </w:style>
  <w:style w:type="character" w:customStyle="1" w:styleId="CharChar60">
    <w:name w:val="Char Char6"/>
    <w:qFormat/>
    <w:rsid w:val="004C24B5"/>
    <w:rPr>
      <w:rFonts w:eastAsia="宋体"/>
      <w:kern w:val="2"/>
      <w:sz w:val="21"/>
      <w:szCs w:val="24"/>
      <w:lang w:val="en-US" w:eastAsia="zh-CN" w:bidi="ar-SA"/>
    </w:rPr>
  </w:style>
  <w:style w:type="character" w:customStyle="1" w:styleId="CommentTextChar">
    <w:name w:val="Comment Text Char"/>
    <w:qFormat/>
    <w:rsid w:val="004C24B5"/>
    <w:rPr>
      <w:rFonts w:ascii="宋体" w:eastAsia="宋体" w:hAnsi="宋体"/>
      <w:kern w:val="2"/>
      <w:sz w:val="24"/>
      <w:lang w:val="en-US" w:eastAsia="zh-CN" w:bidi="ar-SA"/>
    </w:rPr>
  </w:style>
  <w:style w:type="character" w:customStyle="1" w:styleId="CharChar8">
    <w:name w:val="Char Char8"/>
    <w:qFormat/>
    <w:rsid w:val="004C24B5"/>
    <w:rPr>
      <w:rFonts w:eastAsia="宋体"/>
      <w:b/>
      <w:sz w:val="24"/>
      <w:lang w:val="en-GB" w:eastAsia="zh-CN"/>
    </w:rPr>
  </w:style>
  <w:style w:type="character" w:customStyle="1" w:styleId="2Char6">
    <w:name w:val="正文（缩进2汉字） Char"/>
    <w:link w:val="2a"/>
    <w:qFormat/>
    <w:rsid w:val="004C24B5"/>
    <w:rPr>
      <w:rFonts w:ascii="宋体"/>
    </w:rPr>
  </w:style>
  <w:style w:type="paragraph" w:customStyle="1" w:styleId="2a">
    <w:name w:val="正文（缩进2汉字）"/>
    <w:basedOn w:val="a"/>
    <w:link w:val="2Char6"/>
    <w:qFormat/>
    <w:rsid w:val="004C24B5"/>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4C24B5"/>
    <w:rPr>
      <w:rFonts w:ascii="宋体" w:eastAsia="宋体" w:hAnsi="宋体" w:cs="宋体"/>
      <w:kern w:val="2"/>
      <w:sz w:val="24"/>
      <w:szCs w:val="24"/>
      <w:lang w:val="en-US" w:eastAsia="zh-CN" w:bidi="ar-SA"/>
    </w:rPr>
  </w:style>
  <w:style w:type="character" w:customStyle="1" w:styleId="3Char0">
    <w:name w:val="正文文本 3 Char"/>
    <w:link w:val="30"/>
    <w:qFormat/>
    <w:rsid w:val="004C24B5"/>
    <w:rPr>
      <w:kern w:val="2"/>
      <w:sz w:val="21"/>
    </w:rPr>
  </w:style>
  <w:style w:type="character" w:customStyle="1" w:styleId="Footer-EvenChar1">
    <w:name w:val="Footer-Even Char1"/>
    <w:qFormat/>
    <w:rsid w:val="004C24B5"/>
    <w:rPr>
      <w:rFonts w:eastAsia="宋体"/>
      <w:kern w:val="2"/>
      <w:sz w:val="18"/>
      <w:szCs w:val="18"/>
      <w:lang w:val="en-US" w:eastAsia="zh-CN" w:bidi="ar-SA"/>
    </w:rPr>
  </w:style>
  <w:style w:type="character" w:customStyle="1" w:styleId="big1">
    <w:name w:val="big1"/>
    <w:qFormat/>
    <w:rsid w:val="004C24B5"/>
    <w:rPr>
      <w:rFonts w:ascii="宋体" w:eastAsia="宋体" w:hAnsi="宋体" w:hint="eastAsia"/>
      <w:color w:val="333333"/>
      <w:sz w:val="22"/>
      <w:szCs w:val="22"/>
    </w:rPr>
  </w:style>
  <w:style w:type="character" w:customStyle="1" w:styleId="2Char7">
    <w:name w:val="正文 项目2 Char"/>
    <w:basedOn w:val="Charf6"/>
    <w:qFormat/>
    <w:rsid w:val="004C24B5"/>
    <w:rPr>
      <w:rFonts w:ascii="仿宋_GB2312" w:eastAsia="仿宋_GB2312" w:hAnsi="仿宋_GB2312"/>
      <w:kern w:val="2"/>
      <w:sz w:val="24"/>
      <w:lang w:bidi="ar-SA"/>
    </w:rPr>
  </w:style>
  <w:style w:type="character" w:customStyle="1" w:styleId="Charff5">
    <w:name w:val="冯 Char"/>
    <w:link w:val="affb"/>
    <w:qFormat/>
    <w:rsid w:val="004C24B5"/>
    <w:rPr>
      <w:rFonts w:ascii="宋体" w:hAnsi="宋体"/>
      <w:color w:val="000000"/>
      <w:sz w:val="24"/>
      <w:szCs w:val="24"/>
    </w:rPr>
  </w:style>
  <w:style w:type="paragraph" w:customStyle="1" w:styleId="affb">
    <w:name w:val="冯"/>
    <w:basedOn w:val="a"/>
    <w:link w:val="Charff5"/>
    <w:qFormat/>
    <w:rsid w:val="004C24B5"/>
    <w:pPr>
      <w:widowControl/>
      <w:adjustRightInd/>
      <w:spacing w:line="360" w:lineRule="auto"/>
      <w:ind w:firstLineChars="200" w:firstLine="480"/>
    </w:pPr>
    <w:rPr>
      <w:rFonts w:ascii="宋体" w:hAnsi="宋体"/>
      <w:color w:val="000000"/>
      <w:kern w:val="0"/>
      <w:sz w:val="24"/>
    </w:rPr>
  </w:style>
  <w:style w:type="character" w:customStyle="1" w:styleId="Char0">
    <w:name w:val="称呼 Char"/>
    <w:link w:val="a8"/>
    <w:qFormat/>
    <w:rsid w:val="004C24B5"/>
    <w:rPr>
      <w:rFonts w:ascii="仿宋_GB2312" w:eastAsia="仿宋_GB2312"/>
      <w:kern w:val="2"/>
      <w:sz w:val="28"/>
    </w:rPr>
  </w:style>
  <w:style w:type="character" w:customStyle="1" w:styleId="Char1a">
    <w:name w:val="页脚 Char1"/>
    <w:qFormat/>
    <w:rsid w:val="004C24B5"/>
    <w:rPr>
      <w:rFonts w:eastAsia="宋体"/>
      <w:kern w:val="2"/>
      <w:sz w:val="18"/>
      <w:szCs w:val="18"/>
      <w:lang w:val="en-US" w:eastAsia="zh-CN" w:bidi="ar-SA"/>
    </w:rPr>
  </w:style>
  <w:style w:type="character" w:customStyle="1" w:styleId="CharChar23">
    <w:name w:val="Char Char23"/>
    <w:uiPriority w:val="6"/>
    <w:qFormat/>
    <w:rsid w:val="004C24B5"/>
    <w:rPr>
      <w:color w:val="0000FF"/>
      <w:sz w:val="21"/>
    </w:rPr>
  </w:style>
  <w:style w:type="character" w:customStyle="1" w:styleId="ItemListChar">
    <w:name w:val="Item List Char"/>
    <w:link w:val="ItemList"/>
    <w:qFormat/>
    <w:rsid w:val="004C24B5"/>
    <w:rPr>
      <w:rFonts w:ascii="Arial"/>
      <w:bCs/>
      <w:sz w:val="21"/>
      <w:szCs w:val="21"/>
      <w:lang w:val="en-US" w:eastAsia="zh-CN" w:bidi="ar-SA"/>
    </w:rPr>
  </w:style>
  <w:style w:type="paragraph" w:customStyle="1" w:styleId="ItemList">
    <w:name w:val="Item List"/>
    <w:link w:val="ItemListChar"/>
    <w:qFormat/>
    <w:rsid w:val="004C24B5"/>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4C24B5"/>
    <w:rPr>
      <w:rFonts w:ascii="宋体" w:hAnsi="宋体"/>
      <w:kern w:val="1"/>
      <w:sz w:val="24"/>
      <w:lang w:val="zh-CN"/>
    </w:rPr>
  </w:style>
  <w:style w:type="character" w:customStyle="1" w:styleId="bod1">
    <w:name w:val="bod1"/>
    <w:qFormat/>
    <w:rsid w:val="004C24B5"/>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4C24B5"/>
    <w:rPr>
      <w:rFonts w:eastAsia="宋体"/>
      <w:kern w:val="2"/>
      <w:sz w:val="18"/>
      <w:lang w:val="en-US" w:eastAsia="zh-CN" w:bidi="ar-SA"/>
    </w:rPr>
  </w:style>
  <w:style w:type="character" w:customStyle="1" w:styleId="Char7">
    <w:name w:val="签名 Char"/>
    <w:link w:val="af1"/>
    <w:qFormat/>
    <w:rsid w:val="004C24B5"/>
    <w:rPr>
      <w:rFonts w:eastAsia="仿宋_GB2312"/>
      <w:sz w:val="24"/>
    </w:rPr>
  </w:style>
  <w:style w:type="character" w:customStyle="1" w:styleId="Charff6">
    <w:name w:val="此正文 Char"/>
    <w:link w:val="affc"/>
    <w:qFormat/>
    <w:rsid w:val="004C24B5"/>
    <w:rPr>
      <w:kern w:val="2"/>
      <w:sz w:val="24"/>
      <w:szCs w:val="24"/>
    </w:rPr>
  </w:style>
  <w:style w:type="paragraph" w:customStyle="1" w:styleId="affc">
    <w:name w:val="此正文"/>
    <w:basedOn w:val="a"/>
    <w:link w:val="Charff6"/>
    <w:qFormat/>
    <w:rsid w:val="004C24B5"/>
    <w:pPr>
      <w:adjustRightInd/>
      <w:spacing w:line="360" w:lineRule="auto"/>
      <w:ind w:firstLineChars="200" w:firstLine="200"/>
    </w:pPr>
    <w:rPr>
      <w:sz w:val="24"/>
    </w:rPr>
  </w:style>
  <w:style w:type="character" w:customStyle="1" w:styleId="Heading2HiddenChar">
    <w:name w:val="Heading 2 Hidden Char"/>
    <w:qFormat/>
    <w:rsid w:val="004C24B5"/>
    <w:rPr>
      <w:rFonts w:ascii="仿宋_GB2312" w:eastAsia="仿宋_GB2312"/>
      <w:b/>
      <w:bCs/>
      <w:kern w:val="2"/>
      <w:sz w:val="24"/>
      <w:szCs w:val="24"/>
      <w:lang w:val="zh-CN" w:eastAsia="zh-CN" w:bidi="ar-SA"/>
    </w:rPr>
  </w:style>
  <w:style w:type="character" w:customStyle="1" w:styleId="Char2">
    <w:name w:val="批注文字 Char2"/>
    <w:link w:val="a7"/>
    <w:uiPriority w:val="99"/>
    <w:qFormat/>
    <w:rsid w:val="004C24B5"/>
    <w:rPr>
      <w:kern w:val="2"/>
      <w:sz w:val="21"/>
      <w:szCs w:val="24"/>
    </w:rPr>
  </w:style>
  <w:style w:type="character" w:customStyle="1" w:styleId="PIChar">
    <w:name w:val="PI Char"/>
    <w:qFormat/>
    <w:rsid w:val="004C24B5"/>
    <w:rPr>
      <w:rFonts w:ascii="宋体" w:eastAsia="宋体" w:hAnsi="宋体"/>
      <w:kern w:val="2"/>
      <w:sz w:val="24"/>
      <w:szCs w:val="24"/>
      <w:lang w:val="en-US" w:eastAsia="zh-CN" w:bidi="ar-SA"/>
    </w:rPr>
  </w:style>
  <w:style w:type="character" w:customStyle="1" w:styleId="content">
    <w:name w:val="content"/>
    <w:qFormat/>
    <w:rsid w:val="004C24B5"/>
  </w:style>
  <w:style w:type="character" w:customStyle="1" w:styleId="HTMLChar0">
    <w:name w:val="HTML 预设格式 Char"/>
    <w:link w:val="HTML0"/>
    <w:qFormat/>
    <w:rsid w:val="004C24B5"/>
    <w:rPr>
      <w:rFonts w:ascii="黑体" w:eastAsia="黑体" w:hAnsi="Courier New"/>
    </w:rPr>
  </w:style>
  <w:style w:type="character" w:customStyle="1" w:styleId="CharChar13">
    <w:name w:val="普通文字 Char Char1"/>
    <w:qFormat/>
    <w:rsid w:val="004C24B5"/>
    <w:rPr>
      <w:rFonts w:ascii="宋体" w:hAnsi="Courier New"/>
      <w:kern w:val="2"/>
      <w:sz w:val="21"/>
    </w:rPr>
  </w:style>
  <w:style w:type="character" w:customStyle="1" w:styleId="CharChar24">
    <w:name w:val="Char Char24"/>
    <w:uiPriority w:val="6"/>
    <w:qFormat/>
    <w:rsid w:val="004C24B5"/>
    <w:rPr>
      <w:kern w:val="1"/>
      <w:sz w:val="21"/>
    </w:rPr>
  </w:style>
  <w:style w:type="character" w:customStyle="1" w:styleId="Charff7">
    <w:name w:val="正文非缩进 Char"/>
    <w:qFormat/>
    <w:rsid w:val="004C24B5"/>
    <w:rPr>
      <w:rFonts w:ascii="宋体" w:eastAsia="宋体"/>
      <w:snapToGrid w:val="0"/>
      <w:color w:val="000000"/>
      <w:kern w:val="28"/>
      <w:sz w:val="28"/>
      <w:lang w:val="en-US" w:eastAsia="zh-CN" w:bidi="ar-SA"/>
    </w:rPr>
  </w:style>
  <w:style w:type="character" w:customStyle="1" w:styleId="CharChar34">
    <w:name w:val="Char Char34"/>
    <w:uiPriority w:val="6"/>
    <w:qFormat/>
    <w:rsid w:val="004C24B5"/>
    <w:rPr>
      <w:b/>
      <w:kern w:val="1"/>
      <w:sz w:val="28"/>
      <w:szCs w:val="28"/>
    </w:rPr>
  </w:style>
  <w:style w:type="character" w:customStyle="1" w:styleId="TableTextChar1">
    <w:name w:val="Table Text Char1"/>
    <w:qFormat/>
    <w:rsid w:val="004C24B5"/>
    <w:rPr>
      <w:rFonts w:eastAsia="宋体"/>
      <w:sz w:val="24"/>
      <w:szCs w:val="24"/>
      <w:lang w:val="en-US" w:eastAsia="zh-CN" w:bidi="ar-SA"/>
    </w:rPr>
  </w:style>
  <w:style w:type="character" w:customStyle="1" w:styleId="1CharChar">
    <w:name w:val="标题 1 Char Char"/>
    <w:qFormat/>
    <w:rsid w:val="004C24B5"/>
    <w:rPr>
      <w:rFonts w:ascii="宋体" w:eastAsia="宋体" w:hAnsi="宋体" w:hint="eastAsia"/>
      <w:b/>
      <w:spacing w:val="-2"/>
      <w:sz w:val="24"/>
      <w:lang w:val="en-US" w:eastAsia="zh-CN" w:bidi="ar-SA"/>
    </w:rPr>
  </w:style>
  <w:style w:type="character" w:customStyle="1" w:styleId="CharChar121">
    <w:name w:val="Char Char121"/>
    <w:uiPriority w:val="6"/>
    <w:qFormat/>
    <w:rsid w:val="004C24B5"/>
    <w:rPr>
      <w:rFonts w:ascii="仿宋_GB2312" w:eastAsia="仿宋_GB2312"/>
      <w:b/>
      <w:bCs/>
      <w:kern w:val="2"/>
      <w:sz w:val="24"/>
      <w:szCs w:val="24"/>
      <w:lang w:val="zh-CN" w:eastAsia="zh-CN" w:bidi="ar-SA"/>
    </w:rPr>
  </w:style>
  <w:style w:type="character" w:customStyle="1" w:styleId="hui3">
    <w:name w:val="hui3"/>
    <w:qFormat/>
    <w:rsid w:val="004C24B5"/>
    <w:rPr>
      <w:color w:val="333333"/>
    </w:rPr>
  </w:style>
  <w:style w:type="character" w:customStyle="1" w:styleId="CharChar27">
    <w:name w:val="Char Char27"/>
    <w:uiPriority w:val="6"/>
    <w:qFormat/>
    <w:rsid w:val="004C24B5"/>
    <w:rPr>
      <w:rFonts w:ascii="宋体" w:eastAsia="宋体" w:hAnsi="宋体"/>
      <w:color w:val="000000"/>
      <w:kern w:val="1"/>
      <w:sz w:val="28"/>
      <w:lang w:val="en-US" w:eastAsia="zh-CN" w:bidi="ar-SA"/>
    </w:rPr>
  </w:style>
  <w:style w:type="character" w:customStyle="1" w:styleId="3Char10">
    <w:name w:val="标题 3 Char1"/>
    <w:qFormat/>
    <w:rsid w:val="004C24B5"/>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4C24B5"/>
    <w:rPr>
      <w:rFonts w:ascii="宋体" w:hAnsi="宋体"/>
      <w:kern w:val="1"/>
      <w:sz w:val="21"/>
      <w:szCs w:val="24"/>
    </w:rPr>
  </w:style>
  <w:style w:type="character" w:customStyle="1" w:styleId="CharCharChar">
    <w:name w:val="纯文本 Char Char Char"/>
    <w:qFormat/>
    <w:rsid w:val="004C24B5"/>
    <w:rPr>
      <w:rFonts w:ascii="宋体" w:eastAsia="宋体" w:hAnsi="Courier New"/>
      <w:kern w:val="2"/>
      <w:sz w:val="21"/>
      <w:lang w:val="en-US" w:eastAsia="zh-CN" w:bidi="ar-SA"/>
    </w:rPr>
  </w:style>
  <w:style w:type="character" w:customStyle="1" w:styleId="CharChar200">
    <w:name w:val="Char Char20"/>
    <w:uiPriority w:val="6"/>
    <w:qFormat/>
    <w:rsid w:val="004C24B5"/>
    <w:rPr>
      <w:kern w:val="1"/>
      <w:sz w:val="24"/>
    </w:rPr>
  </w:style>
  <w:style w:type="character" w:customStyle="1" w:styleId="hei16b1">
    <w:name w:val="hei16b1"/>
    <w:qFormat/>
    <w:rsid w:val="004C24B5"/>
    <w:rPr>
      <w:rFonts w:ascii="Arial" w:hAnsi="Arial" w:cs="Arial" w:hint="default"/>
      <w:b/>
      <w:bCs/>
      <w:color w:val="000000"/>
      <w:sz w:val="24"/>
      <w:szCs w:val="24"/>
    </w:rPr>
  </w:style>
  <w:style w:type="character" w:customStyle="1" w:styleId="CharChar29">
    <w:name w:val="Char Char29"/>
    <w:uiPriority w:val="6"/>
    <w:qFormat/>
    <w:rsid w:val="004C24B5"/>
    <w:rPr>
      <w:rFonts w:ascii="Arial" w:eastAsia="微软雅黑" w:hAnsi="Arial"/>
      <w:b/>
      <w:kern w:val="1"/>
      <w:sz w:val="44"/>
      <w:szCs w:val="32"/>
      <w:lang w:val="en-US" w:eastAsia="zh-CN" w:bidi="ar-SA"/>
    </w:rPr>
  </w:style>
  <w:style w:type="character" w:customStyle="1" w:styleId="CharChar36">
    <w:name w:val="Char Char36"/>
    <w:uiPriority w:val="6"/>
    <w:qFormat/>
    <w:rsid w:val="004C24B5"/>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4C24B5"/>
    <w:rPr>
      <w:b/>
      <w:kern w:val="1"/>
      <w:sz w:val="24"/>
      <w:szCs w:val="24"/>
    </w:rPr>
  </w:style>
  <w:style w:type="character" w:customStyle="1" w:styleId="CharChar15">
    <w:name w:val="Char Char15"/>
    <w:qFormat/>
    <w:rsid w:val="004C24B5"/>
    <w:rPr>
      <w:rFonts w:ascii="宋体" w:hAnsi="宋体"/>
      <w:kern w:val="1"/>
      <w:sz w:val="21"/>
    </w:rPr>
  </w:style>
  <w:style w:type="character" w:customStyle="1" w:styleId="CharChar21">
    <w:name w:val="Char Char21"/>
    <w:uiPriority w:val="6"/>
    <w:qFormat/>
    <w:rsid w:val="004C24B5"/>
    <w:rPr>
      <w:rFonts w:ascii="宋体" w:hAnsi="宋体"/>
      <w:kern w:val="1"/>
      <w:sz w:val="24"/>
      <w:szCs w:val="21"/>
      <w:lang w:val="zh-CN"/>
    </w:rPr>
  </w:style>
  <w:style w:type="character" w:customStyle="1" w:styleId="CharChar22">
    <w:name w:val="Char Char22"/>
    <w:uiPriority w:val="6"/>
    <w:qFormat/>
    <w:rsid w:val="004C24B5"/>
    <w:rPr>
      <w:rFonts w:ascii="宋体" w:hAnsi="宋体"/>
      <w:kern w:val="1"/>
      <w:sz w:val="24"/>
      <w:szCs w:val="24"/>
    </w:rPr>
  </w:style>
  <w:style w:type="character" w:customStyle="1" w:styleId="question-title2">
    <w:name w:val="question-title2"/>
    <w:basedOn w:val="a0"/>
    <w:uiPriority w:val="6"/>
    <w:qFormat/>
    <w:rsid w:val="004C24B5"/>
  </w:style>
  <w:style w:type="character" w:customStyle="1" w:styleId="param-name">
    <w:name w:val="param-name"/>
    <w:basedOn w:val="a0"/>
    <w:uiPriority w:val="99"/>
    <w:qFormat/>
    <w:rsid w:val="004C24B5"/>
  </w:style>
  <w:style w:type="character" w:customStyle="1" w:styleId="Char1b">
    <w:name w:val="脚注文本 Char1"/>
    <w:uiPriority w:val="99"/>
    <w:qFormat/>
    <w:rsid w:val="004C24B5"/>
    <w:rPr>
      <w:rFonts w:ascii="Times New Roman" w:eastAsia="宋体" w:hAnsi="Times New Roman" w:cs="Times New Roman"/>
      <w:sz w:val="18"/>
      <w:szCs w:val="18"/>
    </w:rPr>
  </w:style>
  <w:style w:type="character" w:customStyle="1" w:styleId="Char1c">
    <w:name w:val="正文文本缩进 Char1"/>
    <w:qFormat/>
    <w:rsid w:val="004C24B5"/>
    <w:rPr>
      <w:rFonts w:ascii="Times New Roman" w:eastAsia="宋体" w:hAnsi="Times New Roman" w:cs="Times New Roman"/>
      <w:szCs w:val="24"/>
    </w:rPr>
  </w:style>
  <w:style w:type="character" w:customStyle="1" w:styleId="2Char10">
    <w:name w:val="正文文本缩进 2 Char1"/>
    <w:uiPriority w:val="99"/>
    <w:qFormat/>
    <w:rsid w:val="004C24B5"/>
    <w:rPr>
      <w:rFonts w:ascii="Times New Roman" w:eastAsia="宋体" w:hAnsi="Times New Roman" w:cs="Times New Roman"/>
      <w:szCs w:val="24"/>
    </w:rPr>
  </w:style>
  <w:style w:type="character" w:customStyle="1" w:styleId="3Char11">
    <w:name w:val="正文文本 3 Char1"/>
    <w:uiPriority w:val="99"/>
    <w:qFormat/>
    <w:rsid w:val="004C24B5"/>
    <w:rPr>
      <w:rFonts w:ascii="Times New Roman" w:eastAsia="宋体" w:hAnsi="Times New Roman" w:cs="Times New Roman"/>
      <w:sz w:val="16"/>
      <w:szCs w:val="16"/>
    </w:rPr>
  </w:style>
  <w:style w:type="character" w:customStyle="1" w:styleId="Char1d">
    <w:name w:val="签名 Char1"/>
    <w:uiPriority w:val="99"/>
    <w:qFormat/>
    <w:rsid w:val="004C24B5"/>
    <w:rPr>
      <w:rFonts w:ascii="Times New Roman" w:eastAsia="宋体" w:hAnsi="Times New Roman" w:cs="Times New Roman"/>
      <w:szCs w:val="24"/>
    </w:rPr>
  </w:style>
  <w:style w:type="character" w:customStyle="1" w:styleId="2Char11">
    <w:name w:val="正文首行缩进 2 Char1"/>
    <w:basedOn w:val="Char1c"/>
    <w:uiPriority w:val="99"/>
    <w:qFormat/>
    <w:rsid w:val="004C24B5"/>
    <w:rPr>
      <w:rFonts w:ascii="Times New Roman" w:eastAsia="宋体" w:hAnsi="Times New Roman" w:cs="Times New Roman"/>
      <w:szCs w:val="24"/>
    </w:rPr>
  </w:style>
  <w:style w:type="character" w:customStyle="1" w:styleId="Char20">
    <w:name w:val="纯文本 Char2"/>
    <w:uiPriority w:val="99"/>
    <w:qFormat/>
    <w:rsid w:val="004C24B5"/>
    <w:rPr>
      <w:rFonts w:ascii="宋体" w:eastAsia="宋体" w:hAnsi="Courier New" w:cs="Courier New"/>
    </w:rPr>
  </w:style>
  <w:style w:type="character" w:customStyle="1" w:styleId="Char1e">
    <w:name w:val="批注框文本 Char1"/>
    <w:uiPriority w:val="99"/>
    <w:qFormat/>
    <w:rsid w:val="004C24B5"/>
    <w:rPr>
      <w:rFonts w:ascii="Times New Roman" w:eastAsia="宋体" w:hAnsi="Times New Roman" w:cs="Times New Roman"/>
      <w:sz w:val="18"/>
      <w:szCs w:val="18"/>
    </w:rPr>
  </w:style>
  <w:style w:type="character" w:customStyle="1" w:styleId="3Char12">
    <w:name w:val="正文文本缩进 3 Char1"/>
    <w:uiPriority w:val="99"/>
    <w:qFormat/>
    <w:rsid w:val="004C24B5"/>
    <w:rPr>
      <w:rFonts w:ascii="Times New Roman" w:eastAsia="宋体" w:hAnsi="Times New Roman" w:cs="Times New Roman"/>
      <w:sz w:val="16"/>
      <w:szCs w:val="16"/>
    </w:rPr>
  </w:style>
  <w:style w:type="character" w:customStyle="1" w:styleId="Char1f">
    <w:name w:val="正文首行缩进 Char1"/>
    <w:uiPriority w:val="99"/>
    <w:qFormat/>
    <w:rsid w:val="004C24B5"/>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4C24B5"/>
    <w:rPr>
      <w:rFonts w:ascii="Cambria" w:eastAsia="宋体" w:hAnsi="Cambria" w:cs="Times New Roman"/>
      <w:b/>
      <w:bCs/>
      <w:kern w:val="28"/>
      <w:sz w:val="32"/>
      <w:szCs w:val="32"/>
    </w:rPr>
  </w:style>
  <w:style w:type="character" w:customStyle="1" w:styleId="font71">
    <w:name w:val="font71"/>
    <w:qFormat/>
    <w:rsid w:val="004C24B5"/>
    <w:rPr>
      <w:rFonts w:ascii="宋体" w:eastAsia="宋体" w:hAnsi="宋体" w:cs="宋体" w:hint="eastAsia"/>
      <w:b/>
      <w:color w:val="000000"/>
      <w:sz w:val="20"/>
      <w:szCs w:val="20"/>
      <w:u w:val="none"/>
    </w:rPr>
  </w:style>
  <w:style w:type="character" w:customStyle="1" w:styleId="font121">
    <w:name w:val="font121"/>
    <w:qFormat/>
    <w:rsid w:val="004C24B5"/>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4C24B5"/>
    <w:rPr>
      <w:rFonts w:ascii="宋体" w:eastAsia="宋体" w:hAnsi="宋体" w:cs="宋体" w:hint="eastAsia"/>
      <w:b/>
      <w:snapToGrid w:val="0"/>
      <w:color w:val="000000"/>
      <w:kern w:val="0"/>
      <w:sz w:val="20"/>
      <w:szCs w:val="20"/>
      <w:u w:val="none"/>
    </w:rPr>
  </w:style>
  <w:style w:type="character" w:customStyle="1" w:styleId="font41">
    <w:name w:val="font41"/>
    <w:qFormat/>
    <w:rsid w:val="004C24B5"/>
    <w:rPr>
      <w:rFonts w:ascii="宋体" w:eastAsia="宋体" w:hAnsi="宋体" w:cs="宋体" w:hint="eastAsia"/>
      <w:snapToGrid w:val="0"/>
      <w:color w:val="000000"/>
      <w:kern w:val="0"/>
      <w:sz w:val="19"/>
      <w:szCs w:val="19"/>
      <w:u w:val="none"/>
    </w:rPr>
  </w:style>
  <w:style w:type="character" w:customStyle="1" w:styleId="font161">
    <w:name w:val="font161"/>
    <w:qFormat/>
    <w:rsid w:val="004C24B5"/>
    <w:rPr>
      <w:rFonts w:ascii="宋体" w:eastAsia="宋体" w:hAnsi="宋体" w:cs="宋体" w:hint="eastAsia"/>
      <w:snapToGrid w:val="0"/>
      <w:color w:val="000000"/>
      <w:kern w:val="0"/>
      <w:sz w:val="19"/>
      <w:szCs w:val="19"/>
      <w:u w:val="none"/>
    </w:rPr>
  </w:style>
  <w:style w:type="character" w:customStyle="1" w:styleId="font31">
    <w:name w:val="font31"/>
    <w:qFormat/>
    <w:rsid w:val="004C24B5"/>
    <w:rPr>
      <w:rFonts w:ascii="宋体" w:eastAsia="宋体" w:hAnsi="宋体" w:cs="宋体" w:hint="eastAsia"/>
      <w:b/>
      <w:snapToGrid w:val="0"/>
      <w:color w:val="000000"/>
      <w:kern w:val="0"/>
      <w:sz w:val="20"/>
      <w:szCs w:val="20"/>
      <w:u w:val="none"/>
    </w:rPr>
  </w:style>
  <w:style w:type="character" w:customStyle="1" w:styleId="font11">
    <w:name w:val="font11"/>
    <w:qFormat/>
    <w:rsid w:val="004C24B5"/>
    <w:rPr>
      <w:rFonts w:ascii="Arial" w:hAnsi="Arial" w:cs="Arial"/>
      <w:color w:val="000000"/>
      <w:sz w:val="20"/>
      <w:szCs w:val="20"/>
      <w:u w:val="none"/>
    </w:rPr>
  </w:style>
  <w:style w:type="character" w:customStyle="1" w:styleId="content1">
    <w:name w:val="content1"/>
    <w:qFormat/>
    <w:rsid w:val="004C24B5"/>
    <w:rPr>
      <w:color w:val="0066FF"/>
      <w:sz w:val="21"/>
      <w:szCs w:val="21"/>
    </w:rPr>
  </w:style>
  <w:style w:type="character" w:customStyle="1" w:styleId="font81">
    <w:name w:val="font81"/>
    <w:qFormat/>
    <w:rsid w:val="004C24B5"/>
    <w:rPr>
      <w:rFonts w:ascii="宋体" w:eastAsia="宋体" w:hAnsi="宋体" w:cs="宋体" w:hint="eastAsia"/>
      <w:b/>
      <w:snapToGrid w:val="0"/>
      <w:color w:val="000000"/>
      <w:kern w:val="0"/>
      <w:sz w:val="20"/>
      <w:szCs w:val="20"/>
      <w:u w:val="none"/>
    </w:rPr>
  </w:style>
  <w:style w:type="character" w:customStyle="1" w:styleId="font61">
    <w:name w:val="font61"/>
    <w:qFormat/>
    <w:rsid w:val="004C24B5"/>
    <w:rPr>
      <w:rFonts w:ascii="宋体" w:eastAsia="宋体" w:hAnsi="宋体" w:cs="宋体" w:hint="eastAsia"/>
      <w:snapToGrid w:val="0"/>
      <w:color w:val="000000"/>
      <w:kern w:val="0"/>
      <w:sz w:val="20"/>
      <w:szCs w:val="20"/>
      <w:u w:val="none"/>
    </w:rPr>
  </w:style>
  <w:style w:type="character" w:customStyle="1" w:styleId="CharChar341">
    <w:name w:val="Char Char341"/>
    <w:qFormat/>
    <w:rsid w:val="004C24B5"/>
    <w:rPr>
      <w:rFonts w:eastAsia="宋体"/>
      <w:kern w:val="2"/>
      <w:sz w:val="21"/>
      <w:szCs w:val="24"/>
      <w:lang w:val="en-US" w:eastAsia="zh-CN" w:bidi="ar-SA"/>
    </w:rPr>
  </w:style>
  <w:style w:type="character" w:customStyle="1" w:styleId="font01">
    <w:name w:val="font01"/>
    <w:qFormat/>
    <w:rsid w:val="004C24B5"/>
    <w:rPr>
      <w:rFonts w:ascii="宋体" w:eastAsia="宋体" w:hAnsi="宋体" w:cs="宋体" w:hint="eastAsia"/>
      <w:snapToGrid w:val="0"/>
      <w:color w:val="000000"/>
      <w:kern w:val="0"/>
      <w:sz w:val="20"/>
      <w:szCs w:val="20"/>
      <w:u w:val="none"/>
    </w:rPr>
  </w:style>
  <w:style w:type="character" w:customStyle="1" w:styleId="c11">
    <w:name w:val="c11"/>
    <w:qFormat/>
    <w:rsid w:val="004C24B5"/>
    <w:rPr>
      <w:rFonts w:ascii="Arial" w:hAnsi="Arial" w:cs="Arial" w:hint="default"/>
      <w:color w:val="333333"/>
      <w:sz w:val="22"/>
      <w:szCs w:val="22"/>
    </w:rPr>
  </w:style>
  <w:style w:type="character" w:customStyle="1" w:styleId="Charff8">
    <w:name w:val="编号，小四 Char"/>
    <w:link w:val="affd"/>
    <w:qFormat/>
    <w:rsid w:val="004C24B5"/>
    <w:rPr>
      <w:rFonts w:ascii="Arial" w:hAnsi="Arial"/>
      <w:kern w:val="2"/>
      <w:sz w:val="24"/>
    </w:rPr>
  </w:style>
  <w:style w:type="paragraph" w:customStyle="1" w:styleId="affd">
    <w:name w:val="编号，小四"/>
    <w:basedOn w:val="a"/>
    <w:link w:val="Charff8"/>
    <w:qFormat/>
    <w:rsid w:val="004C24B5"/>
    <w:pPr>
      <w:adjustRightInd/>
      <w:spacing w:line="360" w:lineRule="auto"/>
      <w:ind w:left="420"/>
    </w:pPr>
    <w:rPr>
      <w:rFonts w:ascii="Arial" w:hAnsi="Arial"/>
      <w:sz w:val="24"/>
      <w:szCs w:val="20"/>
    </w:rPr>
  </w:style>
  <w:style w:type="character" w:customStyle="1" w:styleId="Char">
    <w:name w:val="题注 Char"/>
    <w:link w:val="a5"/>
    <w:qFormat/>
    <w:rsid w:val="004C24B5"/>
    <w:rPr>
      <w:b/>
      <w:kern w:val="2"/>
      <w:sz w:val="28"/>
    </w:rPr>
  </w:style>
  <w:style w:type="character" w:customStyle="1" w:styleId="Charff9">
    <w:name w:val="内容文本 Char"/>
    <w:link w:val="affe"/>
    <w:qFormat/>
    <w:rsid w:val="004C24B5"/>
    <w:rPr>
      <w:rFonts w:ascii="宋体" w:hAnsi="宋体"/>
      <w:sz w:val="24"/>
      <w:szCs w:val="24"/>
      <w:lang w:eastAsia="en-US" w:bidi="en-US"/>
    </w:rPr>
  </w:style>
  <w:style w:type="paragraph" w:customStyle="1" w:styleId="affe">
    <w:name w:val="内容文本"/>
    <w:basedOn w:val="18"/>
    <w:link w:val="Charff9"/>
    <w:qFormat/>
    <w:rsid w:val="004C24B5"/>
    <w:pPr>
      <w:adjustRightInd/>
      <w:spacing w:line="360" w:lineRule="auto"/>
      <w:ind w:firstLine="200"/>
      <w:contextualSpacing/>
      <w:jc w:val="left"/>
    </w:pPr>
    <w:rPr>
      <w:rFonts w:ascii="宋体" w:hAnsi="宋体"/>
      <w:kern w:val="0"/>
      <w:sz w:val="24"/>
      <w:lang w:eastAsia="en-US" w:bidi="en-US"/>
    </w:rPr>
  </w:style>
  <w:style w:type="paragraph" w:customStyle="1" w:styleId="18">
    <w:name w:val="列表段落1"/>
    <w:basedOn w:val="a"/>
    <w:uiPriority w:val="34"/>
    <w:qFormat/>
    <w:rsid w:val="004C24B5"/>
    <w:pPr>
      <w:ind w:firstLineChars="200" w:firstLine="420"/>
    </w:pPr>
  </w:style>
  <w:style w:type="character" w:customStyle="1" w:styleId="Charffa">
    <w:name w:val="*正文 Char"/>
    <w:link w:val="afff"/>
    <w:qFormat/>
    <w:rsid w:val="004C24B5"/>
    <w:rPr>
      <w:rFonts w:ascii="宋体" w:hAnsi="宋体"/>
      <w:kern w:val="2"/>
      <w:sz w:val="24"/>
      <w:szCs w:val="24"/>
    </w:rPr>
  </w:style>
  <w:style w:type="paragraph" w:customStyle="1" w:styleId="afff">
    <w:name w:val="*正文"/>
    <w:basedOn w:val="a"/>
    <w:link w:val="Charffa"/>
    <w:qFormat/>
    <w:rsid w:val="004C24B5"/>
    <w:pPr>
      <w:adjustRightInd/>
      <w:spacing w:line="360" w:lineRule="auto"/>
    </w:pPr>
    <w:rPr>
      <w:rFonts w:ascii="宋体" w:hAnsi="宋体"/>
      <w:sz w:val="24"/>
    </w:rPr>
  </w:style>
  <w:style w:type="character" w:customStyle="1" w:styleId="0Char">
    <w:name w:val="样式 首行缩进:  0 字符 Char"/>
    <w:link w:val="0"/>
    <w:qFormat/>
    <w:rsid w:val="004C24B5"/>
    <w:rPr>
      <w:rFonts w:ascii="Arial" w:hAnsi="Arial" w:cs="宋体"/>
      <w:kern w:val="2"/>
      <w:sz w:val="24"/>
    </w:rPr>
  </w:style>
  <w:style w:type="paragraph" w:customStyle="1" w:styleId="0">
    <w:name w:val="样式 首行缩进:  0 字符"/>
    <w:basedOn w:val="a"/>
    <w:link w:val="0Char"/>
    <w:qFormat/>
    <w:rsid w:val="004C24B5"/>
    <w:pPr>
      <w:adjustRightInd/>
      <w:spacing w:line="360" w:lineRule="auto"/>
      <w:ind w:firstLineChars="200" w:firstLine="200"/>
    </w:pPr>
    <w:rPr>
      <w:rFonts w:ascii="Arial" w:hAnsi="Arial"/>
      <w:sz w:val="24"/>
      <w:szCs w:val="20"/>
    </w:rPr>
  </w:style>
  <w:style w:type="character" w:customStyle="1" w:styleId="text1">
    <w:name w:val="text1"/>
    <w:qFormat/>
    <w:rsid w:val="004C24B5"/>
    <w:rPr>
      <w:sz w:val="21"/>
      <w:szCs w:val="21"/>
    </w:rPr>
  </w:style>
  <w:style w:type="character" w:customStyle="1" w:styleId="19">
    <w:name w:val="未处理的提及1"/>
    <w:uiPriority w:val="99"/>
    <w:qFormat/>
    <w:rsid w:val="004C24B5"/>
    <w:rPr>
      <w:color w:val="605E5C"/>
      <w:shd w:val="clear" w:color="auto" w:fill="E1DFDD"/>
    </w:rPr>
  </w:style>
  <w:style w:type="character" w:customStyle="1" w:styleId="afff0">
    <w:name w:val="纯文本 字符"/>
    <w:qFormat/>
    <w:rsid w:val="004C24B5"/>
    <w:rPr>
      <w:rFonts w:ascii="宋体" w:eastAsia="黑体" w:hAnsi="Courier New" w:cs="Arial"/>
      <w:kern w:val="2"/>
      <w:sz w:val="21"/>
      <w:szCs w:val="21"/>
    </w:rPr>
  </w:style>
  <w:style w:type="character" w:customStyle="1" w:styleId="afff1">
    <w:name w:val="批注文字 字符"/>
    <w:qFormat/>
    <w:rsid w:val="004C24B5"/>
    <w:rPr>
      <w:szCs w:val="24"/>
    </w:rPr>
  </w:style>
  <w:style w:type="character" w:customStyle="1" w:styleId="Charffb">
    <w:name w:val="纯文本 Char"/>
    <w:uiPriority w:val="99"/>
    <w:qFormat/>
    <w:rsid w:val="004C24B5"/>
    <w:rPr>
      <w:rFonts w:ascii="宋体" w:eastAsia="黑体" w:hAnsi="Courier New" w:cs="Arial"/>
      <w:snapToGrid w:val="0"/>
      <w:szCs w:val="21"/>
    </w:rPr>
  </w:style>
  <w:style w:type="character" w:customStyle="1" w:styleId="Charffc">
    <w:name w:val="批注文字 Char"/>
    <w:uiPriority w:val="99"/>
    <w:qFormat/>
    <w:rsid w:val="004C24B5"/>
    <w:rPr>
      <w:szCs w:val="24"/>
    </w:rPr>
  </w:style>
  <w:style w:type="character" w:customStyle="1" w:styleId="Char21">
    <w:name w:val="正文缩进 Char2"/>
    <w:qFormat/>
    <w:rsid w:val="004C24B5"/>
    <w:rPr>
      <w:rFonts w:ascii="宋体" w:eastAsia="宋体"/>
      <w:snapToGrid w:val="0"/>
      <w:color w:val="000000"/>
      <w:kern w:val="28"/>
      <w:sz w:val="28"/>
      <w:lang w:val="en-US" w:eastAsia="zh-CN" w:bidi="ar-SA"/>
    </w:rPr>
  </w:style>
  <w:style w:type="paragraph" w:customStyle="1" w:styleId="afff2">
    <w:name w:val="标准书眉_奇数页"/>
    <w:next w:val="a"/>
    <w:qFormat/>
    <w:rsid w:val="004C24B5"/>
    <w:pPr>
      <w:tabs>
        <w:tab w:val="center" w:pos="4154"/>
        <w:tab w:val="right" w:pos="8306"/>
      </w:tabs>
      <w:spacing w:after="120"/>
      <w:jc w:val="right"/>
    </w:pPr>
    <w:rPr>
      <w:sz w:val="21"/>
    </w:rPr>
  </w:style>
  <w:style w:type="paragraph" w:customStyle="1" w:styleId="2b">
    <w:name w:val="表格标题2"/>
    <w:basedOn w:val="afff3"/>
    <w:qFormat/>
    <w:rsid w:val="004C24B5"/>
    <w:rPr>
      <w:b/>
    </w:rPr>
  </w:style>
  <w:style w:type="paragraph" w:customStyle="1" w:styleId="afff3">
    <w:name w:val="表格内文"/>
    <w:basedOn w:val="a"/>
    <w:qFormat/>
    <w:rsid w:val="004C24B5"/>
    <w:pPr>
      <w:adjustRightInd/>
      <w:spacing w:line="360" w:lineRule="auto"/>
    </w:pPr>
    <w:rPr>
      <w:rFonts w:ascii="宋体" w:hAnsi="宋体" w:cs="宋体"/>
      <w:color w:val="000000"/>
      <w:szCs w:val="20"/>
    </w:rPr>
  </w:style>
  <w:style w:type="paragraph" w:customStyle="1" w:styleId="afff4">
    <w:name w:val="??"/>
    <w:qFormat/>
    <w:rsid w:val="004C24B5"/>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4C24B5"/>
    <w:pPr>
      <w:spacing w:line="360" w:lineRule="auto"/>
    </w:pPr>
    <w:rPr>
      <w:szCs w:val="20"/>
    </w:rPr>
  </w:style>
  <w:style w:type="paragraph" w:customStyle="1" w:styleId="ListParagraph">
    <w:name w:val="List Paragraph*"/>
    <w:basedOn w:val="a"/>
    <w:uiPriority w:val="7"/>
    <w:qFormat/>
    <w:rsid w:val="004C24B5"/>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4C24B5"/>
    <w:pPr>
      <w:ind w:leftChars="1000" w:left="2100"/>
    </w:pPr>
  </w:style>
  <w:style w:type="paragraph" w:customStyle="1" w:styleId="35">
    <w:name w:val="列出段落3"/>
    <w:basedOn w:val="a"/>
    <w:qFormat/>
    <w:rsid w:val="004C24B5"/>
    <w:pPr>
      <w:adjustRightInd/>
      <w:spacing w:line="360" w:lineRule="auto"/>
      <w:ind w:firstLineChars="200" w:firstLine="420"/>
    </w:pPr>
    <w:rPr>
      <w:rFonts w:ascii="Calibri" w:hAnsi="Calibri"/>
      <w:sz w:val="24"/>
      <w:szCs w:val="22"/>
    </w:rPr>
  </w:style>
  <w:style w:type="paragraph" w:customStyle="1" w:styleId="410">
    <w:name w:val="目录 41"/>
    <w:basedOn w:val="a"/>
    <w:next w:val="a"/>
    <w:qFormat/>
    <w:rsid w:val="004C24B5"/>
    <w:pPr>
      <w:ind w:leftChars="600" w:left="1260"/>
    </w:pPr>
  </w:style>
  <w:style w:type="paragraph" w:customStyle="1" w:styleId="91">
    <w:name w:val="目录 91"/>
    <w:basedOn w:val="a"/>
    <w:next w:val="a"/>
    <w:qFormat/>
    <w:rsid w:val="004C24B5"/>
    <w:pPr>
      <w:ind w:leftChars="1600" w:left="3360"/>
    </w:pPr>
  </w:style>
  <w:style w:type="paragraph" w:customStyle="1" w:styleId="CharChar112">
    <w:name w:val="Char Char112"/>
    <w:basedOn w:val="a"/>
    <w:uiPriority w:val="6"/>
    <w:qFormat/>
    <w:rsid w:val="004C24B5"/>
    <w:pPr>
      <w:widowControl/>
      <w:spacing w:after="160" w:line="240" w:lineRule="exact"/>
      <w:jc w:val="left"/>
    </w:pPr>
    <w:rPr>
      <w:rFonts w:eastAsia="仿宋_GB2312"/>
      <w:sz w:val="28"/>
    </w:rPr>
  </w:style>
  <w:style w:type="paragraph" w:customStyle="1" w:styleId="2c">
    <w:name w:val="列出段落2"/>
    <w:basedOn w:val="a"/>
    <w:qFormat/>
    <w:rsid w:val="004C24B5"/>
    <w:pPr>
      <w:adjustRightInd/>
      <w:ind w:firstLineChars="200" w:firstLine="420"/>
    </w:pPr>
    <w:rPr>
      <w:rFonts w:ascii="宋体" w:hAnsi="宋体"/>
      <w:sz w:val="24"/>
    </w:rPr>
  </w:style>
  <w:style w:type="paragraph" w:customStyle="1" w:styleId="211">
    <w:name w:val="目录 21"/>
    <w:basedOn w:val="a"/>
    <w:next w:val="a"/>
    <w:qFormat/>
    <w:rsid w:val="004C24B5"/>
    <w:pPr>
      <w:ind w:leftChars="200" w:left="420"/>
    </w:pPr>
  </w:style>
  <w:style w:type="paragraph" w:customStyle="1" w:styleId="1a">
    <w:name w:val="数字标题1"/>
    <w:basedOn w:val="1"/>
    <w:next w:val="a"/>
    <w:qFormat/>
    <w:rsid w:val="004C24B5"/>
    <w:pPr>
      <w:tabs>
        <w:tab w:val="left" w:pos="480"/>
      </w:tabs>
      <w:ind w:left="480" w:hanging="480"/>
    </w:pPr>
  </w:style>
  <w:style w:type="paragraph" w:customStyle="1" w:styleId="afff5">
    <w:name w:val="四级条标题"/>
    <w:basedOn w:val="afff6"/>
    <w:next w:val="afff7"/>
    <w:qFormat/>
    <w:rsid w:val="004C24B5"/>
    <w:pPr>
      <w:tabs>
        <w:tab w:val="left" w:pos="2940"/>
      </w:tabs>
      <w:outlineLvl w:val="5"/>
    </w:pPr>
  </w:style>
  <w:style w:type="paragraph" w:customStyle="1" w:styleId="afff6">
    <w:name w:val="三级条标题"/>
    <w:basedOn w:val="afff8"/>
    <w:next w:val="afff7"/>
    <w:qFormat/>
    <w:rsid w:val="004C24B5"/>
    <w:pPr>
      <w:tabs>
        <w:tab w:val="left" w:pos="2520"/>
      </w:tabs>
      <w:outlineLvl w:val="4"/>
    </w:pPr>
  </w:style>
  <w:style w:type="paragraph" w:customStyle="1" w:styleId="afff8">
    <w:name w:val="二级条标题"/>
    <w:basedOn w:val="afff9"/>
    <w:next w:val="afff7"/>
    <w:qFormat/>
    <w:rsid w:val="004C24B5"/>
    <w:pPr>
      <w:tabs>
        <w:tab w:val="left" w:pos="2100"/>
      </w:tabs>
      <w:outlineLvl w:val="3"/>
    </w:pPr>
  </w:style>
  <w:style w:type="paragraph" w:customStyle="1" w:styleId="afff9">
    <w:name w:val="一级条标题"/>
    <w:basedOn w:val="afffa"/>
    <w:next w:val="afff7"/>
    <w:qFormat/>
    <w:rsid w:val="004C24B5"/>
    <w:pPr>
      <w:tabs>
        <w:tab w:val="left" w:pos="1680"/>
      </w:tabs>
      <w:ind w:left="1680" w:hanging="420"/>
      <w:outlineLvl w:val="2"/>
    </w:pPr>
  </w:style>
  <w:style w:type="paragraph" w:customStyle="1" w:styleId="afffa">
    <w:name w:val="章标题"/>
    <w:next w:val="afff7"/>
    <w:qFormat/>
    <w:rsid w:val="004C24B5"/>
    <w:pPr>
      <w:tabs>
        <w:tab w:val="left" w:pos="360"/>
        <w:tab w:val="left" w:pos="1260"/>
      </w:tabs>
      <w:spacing w:beforeLines="50" w:afterLines="50"/>
      <w:jc w:val="both"/>
      <w:outlineLvl w:val="1"/>
    </w:pPr>
    <w:rPr>
      <w:rFonts w:ascii="黑体" w:eastAsia="黑体"/>
      <w:sz w:val="21"/>
    </w:rPr>
  </w:style>
  <w:style w:type="paragraph" w:customStyle="1" w:styleId="afff7">
    <w:name w:val="段"/>
    <w:link w:val="Charffd"/>
    <w:qFormat/>
    <w:rsid w:val="004C24B5"/>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4C24B5"/>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4C24B5"/>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4C24B5"/>
    <w:pPr>
      <w:ind w:leftChars="1200" w:left="2520"/>
    </w:pPr>
  </w:style>
  <w:style w:type="paragraph" w:customStyle="1" w:styleId="afffb">
    <w:name w:val="单元格左对齐"/>
    <w:basedOn w:val="a"/>
    <w:qFormat/>
    <w:rsid w:val="004C24B5"/>
    <w:pPr>
      <w:adjustRightInd/>
      <w:spacing w:line="360" w:lineRule="auto"/>
    </w:pPr>
    <w:rPr>
      <w:sz w:val="24"/>
    </w:rPr>
  </w:style>
  <w:style w:type="paragraph" w:customStyle="1" w:styleId="54">
    <w:name w:val="数字标题5"/>
    <w:basedOn w:val="5"/>
    <w:next w:val="a"/>
    <w:qFormat/>
    <w:rsid w:val="004C24B5"/>
    <w:pPr>
      <w:tabs>
        <w:tab w:val="left" w:pos="480"/>
        <w:tab w:val="left" w:pos="1080"/>
      </w:tabs>
      <w:ind w:left="480" w:hanging="480"/>
    </w:pPr>
  </w:style>
  <w:style w:type="paragraph" w:customStyle="1" w:styleId="510">
    <w:name w:val="目录 51"/>
    <w:basedOn w:val="a"/>
    <w:next w:val="a"/>
    <w:qFormat/>
    <w:rsid w:val="004C24B5"/>
    <w:pPr>
      <w:ind w:leftChars="800" w:left="1680"/>
    </w:pPr>
  </w:style>
  <w:style w:type="paragraph" w:customStyle="1" w:styleId="1h1H">
    <w:name w:val="样式 标题 1章节第一层h1H"/>
    <w:basedOn w:val="1"/>
    <w:qFormat/>
    <w:rsid w:val="004C24B5"/>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4C24B5"/>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4C24B5"/>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4C24B5"/>
    <w:pPr>
      <w:tabs>
        <w:tab w:val="left" w:pos="432"/>
      </w:tabs>
      <w:adjustRightInd/>
      <w:spacing w:beforeLines="50" w:afterLines="50"/>
      <w:ind w:left="432" w:firstLineChars="200" w:hanging="432"/>
    </w:pPr>
    <w:rPr>
      <w:sz w:val="24"/>
    </w:rPr>
  </w:style>
  <w:style w:type="paragraph" w:customStyle="1" w:styleId="2d">
    <w:name w:val="样式 首行缩进:  2 字符"/>
    <w:basedOn w:val="a"/>
    <w:qFormat/>
    <w:rsid w:val="004C24B5"/>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4C24B5"/>
    <w:pPr>
      <w:widowControl/>
      <w:jc w:val="left"/>
    </w:pPr>
    <w:rPr>
      <w:rFonts w:cs="宋体"/>
      <w:sz w:val="24"/>
      <w:szCs w:val="20"/>
    </w:rPr>
  </w:style>
  <w:style w:type="paragraph" w:customStyle="1" w:styleId="1b">
    <w:name w:val="样式1"/>
    <w:basedOn w:val="a"/>
    <w:link w:val="1Char3"/>
    <w:qFormat/>
    <w:rsid w:val="004C24B5"/>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4C24B5"/>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4C24B5"/>
  </w:style>
  <w:style w:type="paragraph" w:customStyle="1" w:styleId="CharCharCharCharCharChar1Char">
    <w:name w:val="Char Char Char Char Char Char1 Char"/>
    <w:basedOn w:val="a"/>
    <w:qFormat/>
    <w:rsid w:val="004C24B5"/>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4C24B5"/>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4C24B5"/>
    <w:pPr>
      <w:adjustRightInd/>
      <w:ind w:firstLineChars="200" w:firstLine="200"/>
    </w:pPr>
    <w:rPr>
      <w:rFonts w:ascii="Tahoma" w:hAnsi="Tahoma"/>
      <w:sz w:val="24"/>
      <w:szCs w:val="20"/>
    </w:rPr>
  </w:style>
  <w:style w:type="paragraph" w:customStyle="1" w:styleId="62">
    <w:name w:val="样式6"/>
    <w:basedOn w:val="ac"/>
    <w:qFormat/>
    <w:rsid w:val="004C24B5"/>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4C24B5"/>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4C24B5"/>
    <w:pPr>
      <w:ind w:leftChars="1400" w:left="2940"/>
    </w:pPr>
  </w:style>
  <w:style w:type="paragraph" w:customStyle="1" w:styleId="ParaCharCharChar1Char">
    <w:name w:val="默认段落字体 Para Char Char Char1 Char"/>
    <w:basedOn w:val="a"/>
    <w:qFormat/>
    <w:rsid w:val="004C24B5"/>
    <w:pPr>
      <w:spacing w:line="240" w:lineRule="atLeast"/>
      <w:ind w:left="420" w:firstLine="420"/>
    </w:pPr>
    <w:rPr>
      <w:sz w:val="24"/>
    </w:rPr>
  </w:style>
  <w:style w:type="paragraph" w:customStyle="1" w:styleId="afffc">
    <w:name w:val="章正文"/>
    <w:basedOn w:val="a"/>
    <w:qFormat/>
    <w:rsid w:val="004C24B5"/>
    <w:pPr>
      <w:adjustRightInd/>
      <w:spacing w:beforeLines="50" w:after="120" w:line="300" w:lineRule="auto"/>
      <w:ind w:firstLineChars="200" w:firstLine="480"/>
    </w:pPr>
    <w:rPr>
      <w:rFonts w:ascii="Helvetica" w:hAnsi="Helvetica"/>
      <w:kern w:val="0"/>
      <w:sz w:val="24"/>
    </w:rPr>
  </w:style>
  <w:style w:type="paragraph" w:customStyle="1" w:styleId="afffd">
    <w:name w:val="小节"/>
    <w:basedOn w:val="3"/>
    <w:qFormat/>
    <w:rsid w:val="004C24B5"/>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4C24B5"/>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4C24B5"/>
    <w:pPr>
      <w:spacing w:line="360" w:lineRule="auto"/>
    </w:pPr>
    <w:rPr>
      <w:kern w:val="0"/>
      <w:sz w:val="24"/>
      <w:szCs w:val="20"/>
    </w:rPr>
  </w:style>
  <w:style w:type="paragraph" w:customStyle="1" w:styleId="xl43">
    <w:name w:val="xl43"/>
    <w:basedOn w:val="a"/>
    <w:qFormat/>
    <w:rsid w:val="004C24B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34"/>
    <w:qFormat/>
    <w:rsid w:val="004C24B5"/>
    <w:pPr>
      <w:adjustRightInd/>
      <w:ind w:firstLineChars="200" w:firstLine="420"/>
    </w:pPr>
    <w:rPr>
      <w:rFonts w:ascii="Calibri" w:hAnsi="Calibri"/>
      <w:szCs w:val="22"/>
    </w:rPr>
  </w:style>
  <w:style w:type="paragraph" w:customStyle="1" w:styleId="font6">
    <w:name w:val="font6"/>
    <w:basedOn w:val="a"/>
    <w:qFormat/>
    <w:rsid w:val="004C24B5"/>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4C24B5"/>
    <w:pPr>
      <w:widowControl/>
      <w:overflowPunct w:val="0"/>
      <w:autoSpaceDE w:val="0"/>
      <w:autoSpaceDN w:val="0"/>
      <w:ind w:left="720" w:hanging="720"/>
      <w:textAlignment w:val="baseline"/>
    </w:pPr>
    <w:rPr>
      <w:kern w:val="0"/>
      <w:sz w:val="24"/>
      <w:szCs w:val="20"/>
      <w:lang w:val="en-GB"/>
    </w:rPr>
  </w:style>
  <w:style w:type="paragraph" w:customStyle="1" w:styleId="afffe">
    <w:name w:val="标题五"/>
    <w:basedOn w:val="a"/>
    <w:qFormat/>
    <w:rsid w:val="004C24B5"/>
    <w:pPr>
      <w:adjustRightInd/>
      <w:spacing w:beforeLines="50" w:line="360" w:lineRule="auto"/>
    </w:pPr>
    <w:rPr>
      <w:b/>
      <w:sz w:val="24"/>
    </w:rPr>
  </w:style>
  <w:style w:type="paragraph" w:customStyle="1" w:styleId="1c">
    <w:name w:val="正文缩进1"/>
    <w:basedOn w:val="a"/>
    <w:next w:val="aa"/>
    <w:qFormat/>
    <w:rsid w:val="004C24B5"/>
    <w:pPr>
      <w:autoSpaceDE w:val="0"/>
      <w:autoSpaceDN w:val="0"/>
      <w:snapToGrid w:val="0"/>
      <w:spacing w:after="120" w:line="360" w:lineRule="auto"/>
      <w:ind w:leftChars="200" w:left="420" w:firstLineChars="200" w:firstLine="480"/>
    </w:pPr>
    <w:rPr>
      <w:sz w:val="24"/>
      <w:szCs w:val="21"/>
    </w:rPr>
  </w:style>
  <w:style w:type="paragraph" w:customStyle="1" w:styleId="affff">
    <w:name w:val="±íÑùÊ½"/>
    <w:basedOn w:val="a"/>
    <w:qFormat/>
    <w:rsid w:val="004C24B5"/>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4C24B5"/>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4C24B5"/>
    <w:pPr>
      <w:adjustRightInd/>
      <w:spacing w:line="360" w:lineRule="auto"/>
      <w:ind w:firstLine="482"/>
    </w:pPr>
    <w:rPr>
      <w:rFonts w:cs="宋体"/>
      <w:sz w:val="24"/>
      <w:szCs w:val="20"/>
    </w:rPr>
  </w:style>
  <w:style w:type="paragraph" w:customStyle="1" w:styleId="zTableCellBody">
    <w:name w:val="zTableCellBody"/>
    <w:basedOn w:val="a"/>
    <w:qFormat/>
    <w:rsid w:val="004C24B5"/>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0">
    <w:name w:val="表格文字（大）"/>
    <w:basedOn w:val="a"/>
    <w:qFormat/>
    <w:rsid w:val="004C24B5"/>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1">
    <w:name w:val="缺省文本"/>
    <w:basedOn w:val="a"/>
    <w:qFormat/>
    <w:rsid w:val="004C24B5"/>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2">
    <w:name w:val="小标题"/>
    <w:basedOn w:val="a"/>
    <w:qFormat/>
    <w:rsid w:val="004C24B5"/>
    <w:pPr>
      <w:spacing w:before="120" w:line="360" w:lineRule="atLeast"/>
      <w:ind w:left="1134"/>
      <w:jc w:val="left"/>
      <w:textAlignment w:val="baseline"/>
    </w:pPr>
    <w:rPr>
      <w:rFonts w:eastAsia="黑体"/>
      <w:kern w:val="0"/>
      <w:szCs w:val="20"/>
    </w:rPr>
  </w:style>
  <w:style w:type="paragraph" w:customStyle="1" w:styleId="44">
    <w:name w:val="目录4"/>
    <w:basedOn w:val="a"/>
    <w:qFormat/>
    <w:rsid w:val="004C24B5"/>
    <w:pPr>
      <w:tabs>
        <w:tab w:val="left" w:leader="dot" w:pos="7370"/>
      </w:tabs>
      <w:autoSpaceDE w:val="0"/>
      <w:autoSpaceDN w:val="0"/>
      <w:spacing w:line="317" w:lineRule="atLeast"/>
      <w:ind w:firstLineChars="200" w:firstLine="629"/>
    </w:pPr>
    <w:rPr>
      <w:color w:val="000000"/>
      <w:kern w:val="0"/>
      <w:szCs w:val="21"/>
    </w:rPr>
  </w:style>
  <w:style w:type="paragraph" w:customStyle="1" w:styleId="affff3">
    <w:name w:val="五级条标题"/>
    <w:basedOn w:val="afff5"/>
    <w:next w:val="afff7"/>
    <w:qFormat/>
    <w:rsid w:val="004C24B5"/>
    <w:pPr>
      <w:tabs>
        <w:tab w:val="clear" w:pos="2940"/>
      </w:tabs>
      <w:outlineLvl w:val="6"/>
    </w:pPr>
  </w:style>
  <w:style w:type="paragraph" w:customStyle="1" w:styleId="affff4">
    <w:name w:val="列表内容"/>
    <w:basedOn w:val="a"/>
    <w:next w:val="a"/>
    <w:qFormat/>
    <w:rsid w:val="004C24B5"/>
    <w:pPr>
      <w:widowControl/>
      <w:tabs>
        <w:tab w:val="left" w:pos="840"/>
      </w:tabs>
      <w:ind w:left="840" w:hanging="420"/>
      <w:jc w:val="left"/>
    </w:pPr>
    <w:rPr>
      <w:kern w:val="0"/>
      <w:sz w:val="18"/>
    </w:rPr>
  </w:style>
  <w:style w:type="paragraph" w:customStyle="1" w:styleId="2e">
    <w:name w:val="正文文字缩进2字"/>
    <w:basedOn w:val="a9"/>
    <w:qFormat/>
    <w:rsid w:val="004C24B5"/>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uiPriority w:val="6"/>
    <w:qFormat/>
    <w:rsid w:val="004C24B5"/>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4C24B5"/>
    <w:pPr>
      <w:adjustRightInd/>
    </w:pPr>
    <w:rPr>
      <w:szCs w:val="20"/>
    </w:rPr>
  </w:style>
  <w:style w:type="paragraph" w:customStyle="1" w:styleId="affff5">
    <w:name w:val="正文缩进一"/>
    <w:basedOn w:val="a"/>
    <w:next w:val="a"/>
    <w:uiPriority w:val="99"/>
    <w:qFormat/>
    <w:rsid w:val="004C24B5"/>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6">
    <w:name w:val="方形箭头"/>
    <w:basedOn w:val="a"/>
    <w:qFormat/>
    <w:rsid w:val="004C24B5"/>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4C24B5"/>
    <w:pPr>
      <w:tabs>
        <w:tab w:val="clear" w:pos="390"/>
        <w:tab w:val="clear" w:pos="454"/>
      </w:tabs>
      <w:ind w:left="840" w:hanging="420"/>
      <w:contextualSpacing/>
    </w:pPr>
    <w:rPr>
      <w:rFonts w:cs="宋体"/>
    </w:rPr>
  </w:style>
  <w:style w:type="paragraph" w:customStyle="1" w:styleId="Charffe">
    <w:name w:val="文本正文 Char"/>
    <w:basedOn w:val="a"/>
    <w:qFormat/>
    <w:rsid w:val="004C24B5"/>
    <w:pPr>
      <w:spacing w:line="360" w:lineRule="auto"/>
      <w:ind w:firstLineChars="200" w:firstLine="200"/>
    </w:pPr>
    <w:rPr>
      <w:kern w:val="0"/>
      <w:sz w:val="24"/>
      <w:szCs w:val="20"/>
    </w:rPr>
  </w:style>
  <w:style w:type="paragraph" w:customStyle="1" w:styleId="BulText914">
    <w:name w:val="Bul Text 9/14"/>
    <w:qFormat/>
    <w:rsid w:val="004C24B5"/>
    <w:pPr>
      <w:widowControl w:val="0"/>
      <w:tabs>
        <w:tab w:val="left" w:pos="840"/>
      </w:tabs>
      <w:spacing w:line="280" w:lineRule="atLeast"/>
      <w:ind w:left="160" w:hanging="160"/>
    </w:pPr>
    <w:rPr>
      <w:snapToGrid w:val="0"/>
      <w:color w:val="000000"/>
      <w:sz w:val="18"/>
    </w:rPr>
  </w:style>
  <w:style w:type="paragraph" w:customStyle="1" w:styleId="affff7">
    <w:name w:val="正文首行缩进两字"/>
    <w:qFormat/>
    <w:rsid w:val="004C24B5"/>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4C24B5"/>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4C24B5"/>
    <w:pPr>
      <w:spacing w:line="360" w:lineRule="auto"/>
    </w:pPr>
    <w:rPr>
      <w:szCs w:val="20"/>
    </w:rPr>
  </w:style>
  <w:style w:type="paragraph" w:customStyle="1" w:styleId="Z5">
    <w:name w:val="Z5"/>
    <w:basedOn w:val="a"/>
    <w:next w:val="a"/>
    <w:qFormat/>
    <w:rsid w:val="004C24B5"/>
    <w:pPr>
      <w:tabs>
        <w:tab w:val="left" w:pos="2100"/>
      </w:tabs>
      <w:adjustRightInd/>
      <w:spacing w:before="240"/>
      <w:ind w:firstLineChars="200" w:firstLine="200"/>
      <w:outlineLvl w:val="4"/>
    </w:pPr>
    <w:rPr>
      <w:rFonts w:ascii="Tahoma" w:eastAsia="幼圆" w:hAnsi="Tahoma"/>
    </w:rPr>
  </w:style>
  <w:style w:type="paragraph" w:customStyle="1" w:styleId="affff8">
    <w:name w:val="正文 编号"/>
    <w:basedOn w:val="a"/>
    <w:qFormat/>
    <w:rsid w:val="004C24B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9">
    <w:name w:val="封面表格文本"/>
    <w:basedOn w:val="a"/>
    <w:qFormat/>
    <w:rsid w:val="004C24B5"/>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4C24B5"/>
    <w:rPr>
      <w:szCs w:val="20"/>
    </w:rPr>
  </w:style>
  <w:style w:type="paragraph" w:customStyle="1" w:styleId="tabletext">
    <w:name w:val="tabletext"/>
    <w:basedOn w:val="a"/>
    <w:qFormat/>
    <w:rsid w:val="004C24B5"/>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4C24B5"/>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4C24B5"/>
    <w:rPr>
      <w:rFonts w:ascii="仿宋_GB2312" w:eastAsia="仿宋_GB2312"/>
      <w:b/>
      <w:sz w:val="32"/>
      <w:szCs w:val="32"/>
    </w:rPr>
  </w:style>
  <w:style w:type="paragraph" w:customStyle="1" w:styleId="CharCharCharChar">
    <w:name w:val="Char Char Char Char"/>
    <w:basedOn w:val="a"/>
    <w:qFormat/>
    <w:rsid w:val="004C24B5"/>
    <w:pPr>
      <w:widowControl/>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4C24B5"/>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4C24B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4C24B5"/>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4C24B5"/>
    <w:pPr>
      <w:adjustRightInd/>
    </w:pPr>
    <w:rPr>
      <w:rFonts w:ascii="Tahoma" w:hAnsi="Tahoma"/>
      <w:color w:val="000000"/>
      <w:sz w:val="24"/>
      <w:szCs w:val="20"/>
    </w:rPr>
  </w:style>
  <w:style w:type="paragraph" w:customStyle="1" w:styleId="EB">
    <w:name w:val="EB_表格"/>
    <w:basedOn w:val="a"/>
    <w:qFormat/>
    <w:rsid w:val="004C24B5"/>
    <w:pPr>
      <w:adjustRightInd/>
      <w:spacing w:line="300" w:lineRule="auto"/>
      <w:jc w:val="center"/>
    </w:pPr>
  </w:style>
  <w:style w:type="paragraph" w:customStyle="1" w:styleId="xl37">
    <w:name w:val="xl37"/>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4C24B5"/>
    <w:rPr>
      <w:rFonts w:ascii="Tahoma" w:hAnsi="Tahoma" w:cs="仿宋_GB2312"/>
      <w:sz w:val="24"/>
      <w:szCs w:val="20"/>
    </w:rPr>
  </w:style>
  <w:style w:type="paragraph" w:customStyle="1" w:styleId="Thf">
    <w:name w:val="Thf"/>
    <w:basedOn w:val="Th"/>
    <w:qFormat/>
    <w:rsid w:val="004C24B5"/>
    <w:pPr>
      <w:ind w:left="0"/>
    </w:pPr>
  </w:style>
  <w:style w:type="paragraph" w:customStyle="1" w:styleId="Th">
    <w:name w:val="Th"/>
    <w:qFormat/>
    <w:rsid w:val="004C24B5"/>
    <w:pPr>
      <w:keepNext/>
      <w:keepLines/>
      <w:spacing w:before="20" w:after="60" w:line="220" w:lineRule="exact"/>
      <w:ind w:left="240"/>
    </w:pPr>
    <w:rPr>
      <w:b/>
      <w:sz w:val="19"/>
      <w:lang w:eastAsia="en-US"/>
    </w:rPr>
  </w:style>
  <w:style w:type="paragraph" w:customStyle="1" w:styleId="xl40">
    <w:name w:val="xl40"/>
    <w:basedOn w:val="a"/>
    <w:qFormat/>
    <w:rsid w:val="004C24B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4C24B5"/>
    <w:rPr>
      <w:rFonts w:ascii="仿宋_GB2312" w:eastAsia="仿宋_GB2312"/>
      <w:b/>
      <w:sz w:val="32"/>
      <w:szCs w:val="20"/>
    </w:rPr>
  </w:style>
  <w:style w:type="paragraph" w:customStyle="1" w:styleId="affffa">
    <w:name w:val="模板普通正文"/>
    <w:basedOn w:val="aa"/>
    <w:qFormat/>
    <w:rsid w:val="004C24B5"/>
    <w:pPr>
      <w:adjustRightInd/>
      <w:spacing w:beforeLines="50" w:after="10" w:line="360" w:lineRule="auto"/>
      <w:ind w:firstLineChars="175" w:firstLine="175"/>
      <w:jc w:val="left"/>
    </w:pPr>
    <w:rPr>
      <w:rFonts w:ascii="Times New Roman" w:hAnsi="Times New Roman"/>
    </w:rPr>
  </w:style>
  <w:style w:type="paragraph" w:customStyle="1" w:styleId="1d">
    <w:name w:val="正文首行缩进1"/>
    <w:basedOn w:val="a9"/>
    <w:qFormat/>
    <w:rsid w:val="004C24B5"/>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9"/>
    <w:qFormat/>
    <w:rsid w:val="004C24B5"/>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4C24B5"/>
    <w:rPr>
      <w:rFonts w:ascii="仿宋_GB2312" w:eastAsia="仿宋_GB2312"/>
      <w:b/>
      <w:sz w:val="32"/>
      <w:szCs w:val="32"/>
    </w:rPr>
  </w:style>
  <w:style w:type="paragraph" w:customStyle="1" w:styleId="affffb">
    <w:name w:val="封面"/>
    <w:basedOn w:val="a"/>
    <w:qFormat/>
    <w:rsid w:val="004C24B5"/>
    <w:pPr>
      <w:spacing w:line="360" w:lineRule="atLeast"/>
      <w:jc w:val="right"/>
      <w:textAlignment w:val="baseline"/>
    </w:pPr>
    <w:rPr>
      <w:rFonts w:ascii="Symbol" w:hAnsi="Symbol"/>
      <w:kern w:val="0"/>
      <w:szCs w:val="20"/>
    </w:rPr>
  </w:style>
  <w:style w:type="paragraph" w:customStyle="1" w:styleId="font9">
    <w:name w:val="font9"/>
    <w:basedOn w:val="a"/>
    <w:qFormat/>
    <w:rsid w:val="004C24B5"/>
    <w:pPr>
      <w:widowControl/>
      <w:adjustRightInd/>
      <w:spacing w:before="100" w:beforeAutospacing="1" w:after="100" w:afterAutospacing="1"/>
      <w:jc w:val="left"/>
    </w:pPr>
    <w:rPr>
      <w:rFonts w:ascii="宋体" w:hAnsi="宋体" w:hint="eastAsia"/>
      <w:kern w:val="0"/>
      <w:sz w:val="20"/>
      <w:szCs w:val="20"/>
    </w:rPr>
  </w:style>
  <w:style w:type="paragraph" w:customStyle="1" w:styleId="45">
    <w:name w:val="标题4_自定义"/>
    <w:basedOn w:val="4"/>
    <w:qFormat/>
    <w:rsid w:val="004C24B5"/>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4C24B5"/>
    <w:pPr>
      <w:spacing w:line="360" w:lineRule="auto"/>
      <w:ind w:left="601"/>
    </w:pPr>
    <w:rPr>
      <w:rFonts w:ascii="仿宋_GB2312" w:eastAsia="仿宋_GB2312"/>
      <w:sz w:val="24"/>
      <w:szCs w:val="20"/>
    </w:rPr>
  </w:style>
  <w:style w:type="paragraph" w:customStyle="1" w:styleId="46">
    <w:name w:val="标书标题4"/>
    <w:basedOn w:val="4"/>
    <w:qFormat/>
    <w:rsid w:val="004C24B5"/>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4C24B5"/>
    <w:pPr>
      <w:widowControl w:val="0"/>
      <w:adjustRightInd w:val="0"/>
      <w:jc w:val="both"/>
    </w:pPr>
    <w:rPr>
      <w:kern w:val="2"/>
      <w:sz w:val="21"/>
      <w:szCs w:val="24"/>
    </w:rPr>
  </w:style>
  <w:style w:type="paragraph" w:customStyle="1" w:styleId="charttext">
    <w:name w:val="chart text"/>
    <w:basedOn w:val="a"/>
    <w:qFormat/>
    <w:rsid w:val="004C24B5"/>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4C24B5"/>
    <w:pPr>
      <w:adjustRightInd/>
      <w:spacing w:line="360" w:lineRule="auto"/>
      <w:ind w:firstLineChars="200" w:firstLine="480"/>
    </w:pPr>
    <w:rPr>
      <w:rFonts w:ascii="仿宋_GB2312" w:eastAsia="仿宋_GB2312"/>
      <w:b/>
      <w:sz w:val="32"/>
      <w:szCs w:val="32"/>
    </w:rPr>
  </w:style>
  <w:style w:type="paragraph" w:customStyle="1" w:styleId="affffc">
    <w:name w:val="公文正文"/>
    <w:basedOn w:val="a"/>
    <w:link w:val="CharCharb"/>
    <w:qFormat/>
    <w:rsid w:val="004C24B5"/>
    <w:pPr>
      <w:adjustRightInd/>
      <w:spacing w:before="156" w:line="360" w:lineRule="auto"/>
      <w:ind w:firstLineChars="200" w:firstLine="360"/>
    </w:pPr>
    <w:rPr>
      <w:rFonts w:ascii="仿宋_GB2312" w:eastAsia="仿宋_GB2312"/>
      <w:sz w:val="24"/>
    </w:rPr>
  </w:style>
  <w:style w:type="paragraph" w:customStyle="1" w:styleId="47">
    <w:name w:val="样式4"/>
    <w:basedOn w:val="a"/>
    <w:qFormat/>
    <w:rsid w:val="004C24B5"/>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4C24B5"/>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4C24B5"/>
    <w:pPr>
      <w:spacing w:after="60"/>
    </w:pPr>
    <w:rPr>
      <w:rFonts w:ascii="Futura Bk" w:hAnsi="Futura Bk"/>
      <w:sz w:val="15"/>
      <w:lang w:eastAsia="en-US"/>
    </w:rPr>
  </w:style>
  <w:style w:type="paragraph" w:customStyle="1" w:styleId="Char310">
    <w:name w:val="Char31"/>
    <w:basedOn w:val="a"/>
    <w:qFormat/>
    <w:rsid w:val="004C24B5"/>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4C24B5"/>
    <w:pPr>
      <w:adjustRightInd/>
    </w:pPr>
    <w:rPr>
      <w:rFonts w:ascii="Tahoma" w:hAnsi="Tahoma"/>
      <w:sz w:val="24"/>
    </w:rPr>
  </w:style>
  <w:style w:type="paragraph" w:customStyle="1" w:styleId="affffd">
    <w:name w:val="!大节"/>
    <w:basedOn w:val="2"/>
    <w:qFormat/>
    <w:rsid w:val="004C24B5"/>
    <w:pPr>
      <w:spacing w:before="260" w:after="260" w:line="415" w:lineRule="auto"/>
      <w:ind w:left="420" w:hanging="420"/>
    </w:pPr>
    <w:rPr>
      <w:rFonts w:ascii="Arial" w:eastAsia="微软雅黑" w:hAnsi="Arial"/>
      <w:lang w:val="en-US"/>
    </w:rPr>
  </w:style>
  <w:style w:type="paragraph" w:customStyle="1" w:styleId="affffe">
    <w:name w:val="正文表标题"/>
    <w:next w:val="afff7"/>
    <w:qFormat/>
    <w:rsid w:val="004C24B5"/>
    <w:pPr>
      <w:tabs>
        <w:tab w:val="left" w:pos="840"/>
      </w:tabs>
      <w:ind w:left="840" w:hanging="420"/>
      <w:jc w:val="center"/>
    </w:pPr>
    <w:rPr>
      <w:rFonts w:ascii="黑体" w:eastAsia="黑体"/>
      <w:sz w:val="21"/>
    </w:rPr>
  </w:style>
  <w:style w:type="paragraph" w:customStyle="1" w:styleId="afffff">
    <w:name w:val="标准正文"/>
    <w:basedOn w:val="a"/>
    <w:link w:val="Charfff"/>
    <w:qFormat/>
    <w:rsid w:val="004C24B5"/>
    <w:pPr>
      <w:tabs>
        <w:tab w:val="left" w:pos="780"/>
      </w:tabs>
      <w:adjustRightInd/>
      <w:spacing w:line="360" w:lineRule="auto"/>
      <w:ind w:leftChars="200" w:left="200" w:firstLineChars="200" w:firstLine="200"/>
    </w:pPr>
    <w:rPr>
      <w:sz w:val="24"/>
    </w:rPr>
  </w:style>
  <w:style w:type="paragraph" w:customStyle="1" w:styleId="afffff0">
    <w:name w:val="ÕýÎÄÊ×ÐÐËõ½ø"/>
    <w:basedOn w:val="a"/>
    <w:qFormat/>
    <w:rsid w:val="004C24B5"/>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uiPriority w:val="6"/>
    <w:qFormat/>
    <w:rsid w:val="004C24B5"/>
    <w:pPr>
      <w:widowControl/>
      <w:spacing w:beforeLines="50" w:afterLines="50" w:line="240" w:lineRule="exact"/>
      <w:jc w:val="left"/>
    </w:pPr>
    <w:rPr>
      <w:rFonts w:ascii="Verdana" w:hAnsi="Verdana"/>
      <w:kern w:val="0"/>
      <w:sz w:val="20"/>
      <w:szCs w:val="20"/>
      <w:lang w:eastAsia="en-US"/>
    </w:rPr>
  </w:style>
  <w:style w:type="paragraph" w:customStyle="1" w:styleId="1e">
    <w:name w:val="目录1"/>
    <w:basedOn w:val="a"/>
    <w:qFormat/>
    <w:rsid w:val="004C24B5"/>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4C24B5"/>
    <w:rPr>
      <w:rFonts w:ascii="Tahoma" w:hAnsi="Tahoma"/>
      <w:sz w:val="24"/>
      <w:szCs w:val="20"/>
    </w:rPr>
  </w:style>
  <w:style w:type="paragraph" w:customStyle="1" w:styleId="MMTopic3">
    <w:name w:val="MM Topic 3"/>
    <w:basedOn w:val="3"/>
    <w:qFormat/>
    <w:rsid w:val="004C24B5"/>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4C24B5"/>
    <w:pPr>
      <w:tabs>
        <w:tab w:val="left" w:pos="0"/>
      </w:tabs>
      <w:adjustRightInd/>
      <w:ind w:firstLineChars="200" w:firstLine="200"/>
    </w:pPr>
    <w:rPr>
      <w:rFonts w:ascii="宋体" w:eastAsia="仿宋_GB2312" w:hAnsi="宋体"/>
      <w:sz w:val="28"/>
    </w:rPr>
  </w:style>
  <w:style w:type="paragraph" w:customStyle="1" w:styleId="afffff1">
    <w:name w:val="正文文字缩进"/>
    <w:basedOn w:val="a"/>
    <w:qFormat/>
    <w:rsid w:val="004C24B5"/>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link w:val="DefaultChar"/>
    <w:qFormat/>
    <w:rsid w:val="004C24B5"/>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4C24B5"/>
    <w:pPr>
      <w:widowControl/>
      <w:spacing w:line="300" w:lineRule="atLeast"/>
      <w:jc w:val="left"/>
    </w:pPr>
    <w:rPr>
      <w:rFonts w:ascii="宋体" w:hAnsi="宋体"/>
      <w:kern w:val="0"/>
      <w:sz w:val="18"/>
      <w:szCs w:val="20"/>
    </w:rPr>
  </w:style>
  <w:style w:type="paragraph" w:customStyle="1" w:styleId="TableContents">
    <w:name w:val="Table Contents"/>
    <w:basedOn w:val="a"/>
    <w:qFormat/>
    <w:rsid w:val="004C24B5"/>
    <w:pPr>
      <w:suppressAutoHyphens/>
      <w:autoSpaceDE w:val="0"/>
      <w:spacing w:after="120"/>
      <w:jc w:val="left"/>
    </w:pPr>
    <w:rPr>
      <w:rFonts w:ascii="Helvetica" w:hAnsi="Helvetica"/>
      <w:kern w:val="1"/>
      <w:sz w:val="20"/>
      <w:szCs w:val="20"/>
    </w:rPr>
  </w:style>
  <w:style w:type="paragraph" w:customStyle="1" w:styleId="CharChar110">
    <w:name w:val="Char Char110"/>
    <w:basedOn w:val="a"/>
    <w:uiPriority w:val="6"/>
    <w:qFormat/>
    <w:rsid w:val="004C24B5"/>
    <w:pPr>
      <w:spacing w:line="360" w:lineRule="auto"/>
    </w:pPr>
    <w:rPr>
      <w:rFonts w:ascii="Tahoma" w:hAnsi="Tahoma"/>
      <w:sz w:val="24"/>
      <w:szCs w:val="20"/>
    </w:rPr>
  </w:style>
  <w:style w:type="paragraph" w:customStyle="1" w:styleId="af17cgridlangnp1033langf">
    <w:name w:val="af17cgridlangnp1033langf"/>
    <w:qFormat/>
    <w:rsid w:val="004C24B5"/>
    <w:pPr>
      <w:widowControl w:val="0"/>
      <w:autoSpaceDE w:val="0"/>
      <w:autoSpaceDN w:val="0"/>
      <w:adjustRightInd w:val="0"/>
      <w:spacing w:before="156" w:line="360" w:lineRule="atLeast"/>
      <w:ind w:left="567" w:firstLine="510"/>
      <w:jc w:val="both"/>
    </w:pPr>
  </w:style>
  <w:style w:type="paragraph" w:customStyle="1" w:styleId="afffff2">
    <w:name w:val="表格题注"/>
    <w:next w:val="a"/>
    <w:qFormat/>
    <w:rsid w:val="004C24B5"/>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4C24B5"/>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3">
    <w:name w:val="正文文字表格居中"/>
    <w:basedOn w:val="a"/>
    <w:next w:val="25"/>
    <w:qFormat/>
    <w:rsid w:val="004C24B5"/>
    <w:pPr>
      <w:snapToGrid w:val="0"/>
      <w:spacing w:line="360" w:lineRule="auto"/>
    </w:pPr>
    <w:rPr>
      <w:rFonts w:ascii="宋体"/>
      <w:b/>
      <w:sz w:val="24"/>
      <w:szCs w:val="20"/>
    </w:rPr>
  </w:style>
  <w:style w:type="paragraph" w:customStyle="1" w:styleId="1f">
    <w:name w:val="修订1"/>
    <w:uiPriority w:val="3"/>
    <w:qFormat/>
    <w:rsid w:val="004C24B5"/>
    <w:rPr>
      <w:color w:val="000000"/>
      <w:kern w:val="1"/>
      <w:sz w:val="21"/>
    </w:rPr>
  </w:style>
  <w:style w:type="paragraph" w:customStyle="1" w:styleId="3h33rdlevel3Heading3-oldH3l3CTheading3Headin">
    <w:name w:val="样式 标题 3h33rd level3Heading 3 - oldH3l3CTheading 3Headin..."/>
    <w:basedOn w:val="3"/>
    <w:qFormat/>
    <w:rsid w:val="004C24B5"/>
    <w:pPr>
      <w:snapToGrid w:val="0"/>
      <w:ind w:left="0" w:firstLine="0"/>
      <w:jc w:val="left"/>
    </w:pPr>
    <w:rPr>
      <w:rFonts w:eastAsia="黑体" w:cs="宋体"/>
      <w:sz w:val="28"/>
      <w:szCs w:val="20"/>
    </w:rPr>
  </w:style>
  <w:style w:type="paragraph" w:customStyle="1" w:styleId="PreformattedText">
    <w:name w:val="Preformatted Text"/>
    <w:basedOn w:val="a"/>
    <w:qFormat/>
    <w:rsid w:val="004C24B5"/>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4C24B5"/>
    <w:pPr>
      <w:widowControl/>
      <w:spacing w:after="160" w:line="240" w:lineRule="exact"/>
      <w:jc w:val="left"/>
    </w:pPr>
    <w:rPr>
      <w:rFonts w:ascii="Verdana" w:hAnsi="Verdana"/>
      <w:kern w:val="0"/>
      <w:szCs w:val="20"/>
      <w:lang w:eastAsia="en-US"/>
    </w:rPr>
  </w:style>
  <w:style w:type="paragraph" w:customStyle="1" w:styleId="2f">
    <w:name w:val="正文 项目2"/>
    <w:basedOn w:val="afffff4"/>
    <w:qFormat/>
    <w:rsid w:val="004C24B5"/>
    <w:pPr>
      <w:spacing w:after="0"/>
      <w:ind w:left="900"/>
    </w:pPr>
  </w:style>
  <w:style w:type="paragraph" w:customStyle="1" w:styleId="afffff4">
    <w:name w:val="正文 项目"/>
    <w:basedOn w:val="a"/>
    <w:qFormat/>
    <w:rsid w:val="004C24B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5">
    <w:name w:val="左对齐表格文字"/>
    <w:basedOn w:val="a"/>
    <w:qFormat/>
    <w:rsid w:val="004C24B5"/>
    <w:pPr>
      <w:adjustRightInd/>
      <w:ind w:firstLineChars="200" w:firstLine="200"/>
      <w:jc w:val="right"/>
    </w:pPr>
  </w:style>
  <w:style w:type="paragraph" w:customStyle="1" w:styleId="Bullet">
    <w:name w:val="Bullet"/>
    <w:basedOn w:val="a"/>
    <w:qFormat/>
    <w:rsid w:val="004C24B5"/>
    <w:pPr>
      <w:widowControl/>
      <w:tabs>
        <w:tab w:val="left" w:pos="288"/>
      </w:tabs>
      <w:adjustRightInd/>
      <w:ind w:left="288" w:firstLineChars="200" w:hanging="360"/>
      <w:jc w:val="left"/>
    </w:pPr>
    <w:rPr>
      <w:rFonts w:ascii="Arial" w:hAnsi="Arial"/>
      <w:kern w:val="0"/>
      <w:sz w:val="20"/>
      <w:szCs w:val="20"/>
    </w:rPr>
  </w:style>
  <w:style w:type="paragraph" w:customStyle="1" w:styleId="48">
    <w:name w:val="4"/>
    <w:basedOn w:val="a"/>
    <w:next w:val="23"/>
    <w:qFormat/>
    <w:rsid w:val="004C24B5"/>
    <w:pPr>
      <w:spacing w:after="120" w:line="480" w:lineRule="auto"/>
      <w:ind w:leftChars="200" w:left="420"/>
    </w:pPr>
    <w:rPr>
      <w:sz w:val="24"/>
      <w:szCs w:val="20"/>
    </w:rPr>
  </w:style>
  <w:style w:type="paragraph" w:customStyle="1" w:styleId="00">
    <w:name w:val="0"/>
    <w:basedOn w:val="a"/>
    <w:qFormat/>
    <w:rsid w:val="004C24B5"/>
    <w:pPr>
      <w:widowControl/>
    </w:pPr>
    <w:rPr>
      <w:kern w:val="0"/>
      <w:sz w:val="24"/>
      <w:szCs w:val="20"/>
    </w:rPr>
  </w:style>
  <w:style w:type="paragraph" w:customStyle="1" w:styleId="afffff6">
    <w:name w:val="封面公司名"/>
    <w:qFormat/>
    <w:rsid w:val="004C24B5"/>
    <w:pPr>
      <w:jc w:val="center"/>
    </w:pPr>
    <w:rPr>
      <w:rFonts w:ascii="Arial" w:eastAsia="楷体_GB2312" w:hAnsi="Arial" w:cs="宋体"/>
      <w:bCs/>
      <w:kern w:val="2"/>
      <w:sz w:val="28"/>
    </w:rPr>
  </w:style>
  <w:style w:type="paragraph" w:customStyle="1" w:styleId="MMEmpty">
    <w:name w:val="MM Empty"/>
    <w:basedOn w:val="a"/>
    <w:qFormat/>
    <w:rsid w:val="004C24B5"/>
    <w:pPr>
      <w:adjustRightInd/>
    </w:pPr>
  </w:style>
  <w:style w:type="paragraph" w:customStyle="1" w:styleId="CharCharCharCharCharCharChar">
    <w:name w:val="Char Char Char Char Char Char Char"/>
    <w:basedOn w:val="a"/>
    <w:qFormat/>
    <w:rsid w:val="004C24B5"/>
    <w:rPr>
      <w:rFonts w:ascii="仿宋_GB2312" w:eastAsia="仿宋_GB2312"/>
      <w:b/>
      <w:sz w:val="32"/>
      <w:szCs w:val="32"/>
    </w:rPr>
  </w:style>
  <w:style w:type="paragraph" w:customStyle="1" w:styleId="ParaChar">
    <w:name w:val="默认段落字体 Para Char"/>
    <w:basedOn w:val="a"/>
    <w:qFormat/>
    <w:rsid w:val="004C24B5"/>
    <w:rPr>
      <w:rFonts w:ascii="Tahoma" w:hAnsi="Tahoma"/>
      <w:sz w:val="24"/>
      <w:szCs w:val="20"/>
    </w:rPr>
  </w:style>
  <w:style w:type="paragraph" w:customStyle="1" w:styleId="subhead2">
    <w:name w:val="subhead 2"/>
    <w:qFormat/>
    <w:rsid w:val="004C24B5"/>
    <w:pPr>
      <w:spacing w:after="60" w:line="240" w:lineRule="exact"/>
    </w:pPr>
    <w:rPr>
      <w:rFonts w:ascii="Arial" w:hAnsi="Arial"/>
      <w:b/>
      <w:sz w:val="22"/>
      <w:lang w:eastAsia="en-US"/>
    </w:rPr>
  </w:style>
  <w:style w:type="paragraph" w:customStyle="1" w:styleId="f9astyle88f9a">
    <w:name w:val="f9a style88 f9a"/>
    <w:basedOn w:val="a"/>
    <w:qFormat/>
    <w:rsid w:val="004C24B5"/>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4C24B5"/>
    <w:pPr>
      <w:adjustRightInd/>
    </w:pPr>
    <w:rPr>
      <w:rFonts w:ascii="Tahoma" w:hAnsi="Tahoma"/>
      <w:sz w:val="24"/>
      <w:szCs w:val="20"/>
    </w:rPr>
  </w:style>
  <w:style w:type="paragraph" w:customStyle="1" w:styleId="CharChar1Char">
    <w:name w:val="Char Char1 Char"/>
    <w:basedOn w:val="a"/>
    <w:qFormat/>
    <w:rsid w:val="004C24B5"/>
    <w:rPr>
      <w:rFonts w:ascii="仿宋_GB2312" w:eastAsia="仿宋_GB2312"/>
      <w:b/>
      <w:sz w:val="32"/>
      <w:szCs w:val="32"/>
    </w:rPr>
  </w:style>
  <w:style w:type="paragraph" w:customStyle="1" w:styleId="TableText0">
    <w:name w:val="Table Text"/>
    <w:basedOn w:val="a"/>
    <w:link w:val="TableTextChar"/>
    <w:qFormat/>
    <w:rsid w:val="004C24B5"/>
    <w:pPr>
      <w:widowControl/>
      <w:spacing w:before="60" w:after="60"/>
      <w:jc w:val="left"/>
    </w:pPr>
    <w:rPr>
      <w:kern w:val="0"/>
      <w:sz w:val="24"/>
    </w:rPr>
  </w:style>
  <w:style w:type="paragraph" w:customStyle="1" w:styleId="BodyText2">
    <w:name w:val="Body Text 2*"/>
    <w:basedOn w:val="a"/>
    <w:uiPriority w:val="6"/>
    <w:qFormat/>
    <w:rsid w:val="004C24B5"/>
    <w:pPr>
      <w:widowControl/>
      <w:adjustRightInd/>
      <w:ind w:left="720" w:hanging="720"/>
    </w:pPr>
    <w:rPr>
      <w:color w:val="000000"/>
      <w:kern w:val="0"/>
      <w:sz w:val="24"/>
      <w:szCs w:val="20"/>
      <w:lang w:val="en-GB"/>
    </w:rPr>
  </w:style>
  <w:style w:type="paragraph" w:customStyle="1" w:styleId="font8">
    <w:name w:val="font8"/>
    <w:basedOn w:val="a"/>
    <w:qFormat/>
    <w:rsid w:val="004C24B5"/>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4C24B5"/>
    <w:pPr>
      <w:adjustRightInd/>
      <w:ind w:firstLineChars="200" w:firstLine="200"/>
    </w:pPr>
    <w:rPr>
      <w:rFonts w:ascii="Tahoma" w:hAnsi="Tahoma"/>
      <w:sz w:val="24"/>
      <w:szCs w:val="20"/>
    </w:rPr>
  </w:style>
  <w:style w:type="paragraph" w:customStyle="1" w:styleId="36">
    <w:name w:val="标书标题3"/>
    <w:basedOn w:val="3"/>
    <w:qFormat/>
    <w:rsid w:val="004C24B5"/>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0">
    <w:name w:val="样式1 + (中宋体"/>
    <w:basedOn w:val="1b"/>
    <w:qFormat/>
    <w:rsid w:val="004C24B5"/>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7">
    <w:name w:val="规划正文"/>
    <w:basedOn w:val="a"/>
    <w:qFormat/>
    <w:rsid w:val="004C24B5"/>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4C24B5"/>
    <w:pPr>
      <w:tabs>
        <w:tab w:val="left" w:pos="360"/>
      </w:tabs>
    </w:pPr>
    <w:rPr>
      <w:sz w:val="24"/>
      <w:szCs w:val="20"/>
    </w:rPr>
  </w:style>
  <w:style w:type="paragraph" w:customStyle="1" w:styleId="ParaCharCharCharChar">
    <w:name w:val="默认段落字体 Para Char Char Char Char"/>
    <w:basedOn w:val="a"/>
    <w:qFormat/>
    <w:rsid w:val="004C24B5"/>
    <w:pPr>
      <w:spacing w:line="360" w:lineRule="auto"/>
    </w:pPr>
    <w:rPr>
      <w:szCs w:val="20"/>
    </w:rPr>
  </w:style>
  <w:style w:type="paragraph" w:customStyle="1" w:styleId="xl33">
    <w:name w:val="xl33"/>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uiPriority w:val="6"/>
    <w:qFormat/>
    <w:rsid w:val="004C24B5"/>
    <w:rPr>
      <w:szCs w:val="20"/>
    </w:rPr>
  </w:style>
  <w:style w:type="paragraph" w:customStyle="1" w:styleId="63">
    <w:name w:val="数字标题6"/>
    <w:basedOn w:val="6"/>
    <w:next w:val="a"/>
    <w:qFormat/>
    <w:rsid w:val="004C24B5"/>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4C24B5"/>
    <w:pPr>
      <w:widowControl w:val="0"/>
      <w:autoSpaceDE w:val="0"/>
      <w:autoSpaceDN w:val="0"/>
      <w:adjustRightInd w:val="0"/>
      <w:ind w:firstLine="720"/>
      <w:jc w:val="both"/>
    </w:pPr>
  </w:style>
  <w:style w:type="paragraph" w:customStyle="1" w:styleId="afffff8">
    <w:name w:val="规范正文"/>
    <w:basedOn w:val="a"/>
    <w:qFormat/>
    <w:rsid w:val="004C24B5"/>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4C24B5"/>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4C24B5"/>
    <w:pPr>
      <w:adjustRightInd/>
      <w:ind w:firstLineChars="200" w:firstLine="200"/>
    </w:pPr>
    <w:rPr>
      <w:rFonts w:ascii="Tahoma" w:hAnsi="Tahoma"/>
      <w:sz w:val="24"/>
      <w:szCs w:val="20"/>
    </w:rPr>
  </w:style>
  <w:style w:type="paragraph" w:customStyle="1" w:styleId="afffff9">
    <w:name w:val="正文文字格式"/>
    <w:basedOn w:val="a"/>
    <w:qFormat/>
    <w:rsid w:val="004C24B5"/>
    <w:pPr>
      <w:adjustRightInd/>
      <w:spacing w:line="460" w:lineRule="exact"/>
      <w:ind w:firstLine="505"/>
      <w:jc w:val="left"/>
    </w:pPr>
    <w:rPr>
      <w:rFonts w:ascii="宋体"/>
      <w:kern w:val="24"/>
      <w:sz w:val="24"/>
      <w:szCs w:val="20"/>
    </w:rPr>
  </w:style>
  <w:style w:type="paragraph" w:customStyle="1" w:styleId="afffffa">
    <w:name w:val="正文－恩普"/>
    <w:basedOn w:val="a4"/>
    <w:qFormat/>
    <w:rsid w:val="004C24B5"/>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4C24B5"/>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4C24B5"/>
    <w:pPr>
      <w:spacing w:line="360" w:lineRule="auto"/>
    </w:pPr>
    <w:rPr>
      <w:szCs w:val="20"/>
    </w:rPr>
  </w:style>
  <w:style w:type="paragraph" w:customStyle="1" w:styleId="2f0">
    <w:name w:val="标书标题2"/>
    <w:basedOn w:val="2"/>
    <w:qFormat/>
    <w:rsid w:val="004C24B5"/>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4C24B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1"/>
    <w:qFormat/>
    <w:rsid w:val="004C24B5"/>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1">
    <w:name w:val="样式2"/>
    <w:basedOn w:val="a"/>
    <w:qFormat/>
    <w:rsid w:val="004C24B5"/>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b">
    <w:name w:val="封面华为技术"/>
    <w:basedOn w:val="a"/>
    <w:qFormat/>
    <w:rsid w:val="004C24B5"/>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4C24B5"/>
    <w:pPr>
      <w:adjustRightInd w:val="0"/>
      <w:snapToGrid w:val="0"/>
      <w:spacing w:before="20" w:after="20"/>
    </w:pPr>
    <w:rPr>
      <w:rFonts w:ascii="Courier New" w:hAnsi="Courier New"/>
      <w:sz w:val="24"/>
    </w:rPr>
  </w:style>
  <w:style w:type="paragraph" w:customStyle="1" w:styleId="212">
    <w:name w:val="正文21"/>
    <w:basedOn w:val="a"/>
    <w:qFormat/>
    <w:rsid w:val="004C24B5"/>
    <w:pPr>
      <w:adjustRightInd/>
      <w:spacing w:before="156" w:line="360" w:lineRule="auto"/>
      <w:ind w:firstLineChars="200" w:firstLine="510"/>
    </w:pPr>
    <w:rPr>
      <w:sz w:val="24"/>
      <w:szCs w:val="20"/>
    </w:rPr>
  </w:style>
  <w:style w:type="paragraph" w:customStyle="1" w:styleId="afffffc">
    <w:name w:val="正文文字缩进项目"/>
    <w:basedOn w:val="aa"/>
    <w:qFormat/>
    <w:rsid w:val="004C24B5"/>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4C24B5"/>
    <w:pPr>
      <w:tabs>
        <w:tab w:val="left" w:pos="1260"/>
      </w:tabs>
      <w:ind w:left="1260" w:hanging="420"/>
    </w:pPr>
    <w:rPr>
      <w:rFonts w:ascii="Arial" w:eastAsia="黑体" w:hAnsi="Arial"/>
      <w:lang w:val="en-US"/>
    </w:rPr>
  </w:style>
  <w:style w:type="paragraph" w:customStyle="1" w:styleId="Char2CharCharChar1">
    <w:name w:val="Char2 Char Char Char1"/>
    <w:basedOn w:val="a"/>
    <w:uiPriority w:val="6"/>
    <w:qFormat/>
    <w:rsid w:val="004C24B5"/>
    <w:rPr>
      <w:rFonts w:ascii="仿宋_GB2312" w:eastAsia="仿宋_GB2312"/>
      <w:b/>
      <w:sz w:val="32"/>
      <w:szCs w:val="32"/>
    </w:rPr>
  </w:style>
  <w:style w:type="paragraph" w:customStyle="1" w:styleId="37">
    <w:name w:val="样式3"/>
    <w:basedOn w:val="2f1"/>
    <w:qFormat/>
    <w:rsid w:val="004C24B5"/>
    <w:pPr>
      <w:spacing w:beforeLines="100"/>
      <w:jc w:val="left"/>
    </w:pPr>
  </w:style>
  <w:style w:type="paragraph" w:customStyle="1" w:styleId="2f2">
    <w:name w:val="目录2"/>
    <w:basedOn w:val="a"/>
    <w:qFormat/>
    <w:rsid w:val="004C24B5"/>
    <w:pPr>
      <w:tabs>
        <w:tab w:val="left" w:leader="dot" w:pos="7370"/>
      </w:tabs>
      <w:autoSpaceDE w:val="0"/>
      <w:autoSpaceDN w:val="0"/>
      <w:spacing w:line="317" w:lineRule="atLeast"/>
      <w:ind w:firstLineChars="200" w:firstLine="209"/>
    </w:pPr>
    <w:rPr>
      <w:color w:val="000000"/>
      <w:kern w:val="0"/>
      <w:szCs w:val="21"/>
    </w:rPr>
  </w:style>
  <w:style w:type="paragraph" w:customStyle="1" w:styleId="afffffd">
    <w:name w:val="文章总标题"/>
    <w:basedOn w:val="a"/>
    <w:qFormat/>
    <w:rsid w:val="004C24B5"/>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5"/>
    <w:qFormat/>
    <w:rsid w:val="004C24B5"/>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uiPriority w:val="7"/>
    <w:qFormat/>
    <w:rsid w:val="004C24B5"/>
    <w:pPr>
      <w:adjustRightInd/>
    </w:pPr>
    <w:rPr>
      <w:rFonts w:ascii="宋体" w:hAnsi="Courier New"/>
    </w:rPr>
  </w:style>
  <w:style w:type="paragraph" w:customStyle="1" w:styleId="button">
    <w:name w:val="button"/>
    <w:basedOn w:val="a"/>
    <w:qFormat/>
    <w:rsid w:val="004C24B5"/>
    <w:pPr>
      <w:widowControl/>
      <w:spacing w:before="100" w:beforeAutospacing="1" w:after="100" w:afterAutospacing="1"/>
      <w:jc w:val="left"/>
    </w:pPr>
    <w:rPr>
      <w:rFonts w:ascii="Arial Unicode MS" w:hAnsi="Arial Unicode MS"/>
      <w:color w:val="000000"/>
      <w:kern w:val="0"/>
      <w:sz w:val="24"/>
    </w:rPr>
  </w:style>
  <w:style w:type="paragraph" w:customStyle="1" w:styleId="2Char8">
    <w:name w:val="正文 首行缩进:  2 字符 Char"/>
    <w:basedOn w:val="a"/>
    <w:qFormat/>
    <w:rsid w:val="004C24B5"/>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4C24B5"/>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4C24B5"/>
    <w:rPr>
      <w:rFonts w:ascii="仿宋_GB2312" w:eastAsia="仿宋_GB2312"/>
      <w:b/>
      <w:sz w:val="32"/>
      <w:szCs w:val="32"/>
    </w:rPr>
  </w:style>
  <w:style w:type="paragraph" w:customStyle="1" w:styleId="afffffe">
    <w:name w:val="表格文字"/>
    <w:basedOn w:val="a"/>
    <w:next w:val="a4"/>
    <w:qFormat/>
    <w:rsid w:val="004C24B5"/>
    <w:pPr>
      <w:adjustRightInd/>
      <w:ind w:firstLineChars="200" w:firstLine="200"/>
    </w:pPr>
    <w:rPr>
      <w:rFonts w:ascii="Arial" w:hAnsi="Arial"/>
      <w:spacing w:val="-5"/>
      <w:kern w:val="0"/>
      <w:sz w:val="24"/>
      <w:szCs w:val="20"/>
    </w:rPr>
  </w:style>
  <w:style w:type="paragraph" w:customStyle="1" w:styleId="affffff">
    <w:name w:val="小节标题"/>
    <w:basedOn w:val="a"/>
    <w:qFormat/>
    <w:rsid w:val="004C24B5"/>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4C24B5"/>
    <w:pPr>
      <w:adjustRightInd/>
      <w:ind w:firstLineChars="200" w:firstLine="420"/>
    </w:pPr>
    <w:rPr>
      <w:rFonts w:ascii="Calibri" w:hAnsi="Calibri"/>
      <w:szCs w:val="22"/>
    </w:rPr>
  </w:style>
  <w:style w:type="paragraph" w:customStyle="1" w:styleId="gf1">
    <w:name w:val="gf正文1"/>
    <w:basedOn w:val="a"/>
    <w:link w:val="gf1CharChar"/>
    <w:qFormat/>
    <w:rsid w:val="004C24B5"/>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4C24B5"/>
    <w:pPr>
      <w:adjustRightInd/>
      <w:spacing w:line="288" w:lineRule="auto"/>
      <w:ind w:firstLineChars="200" w:firstLine="425"/>
    </w:pPr>
  </w:style>
  <w:style w:type="paragraph" w:customStyle="1" w:styleId="49">
    <w:name w:val="数字标题4"/>
    <w:basedOn w:val="4"/>
    <w:qFormat/>
    <w:rsid w:val="004C24B5"/>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0">
    <w:name w:val="样式 宋体 三号 加粗 居中"/>
    <w:basedOn w:val="a"/>
    <w:qFormat/>
    <w:rsid w:val="004C24B5"/>
    <w:pPr>
      <w:adjustRightInd/>
      <w:spacing w:line="360" w:lineRule="auto"/>
      <w:jc w:val="center"/>
    </w:pPr>
    <w:rPr>
      <w:rFonts w:ascii="宋体" w:hAnsi="宋体" w:cs="宋体"/>
      <w:b/>
      <w:bCs/>
      <w:sz w:val="24"/>
      <w:szCs w:val="20"/>
    </w:rPr>
  </w:style>
  <w:style w:type="paragraph" w:customStyle="1" w:styleId="220">
    <w:name w:val="正文文本 22"/>
    <w:basedOn w:val="a"/>
    <w:qFormat/>
    <w:rsid w:val="004C24B5"/>
    <w:pPr>
      <w:widowControl/>
      <w:overflowPunct w:val="0"/>
      <w:autoSpaceDE w:val="0"/>
      <w:autoSpaceDN w:val="0"/>
      <w:ind w:left="720" w:hanging="720"/>
      <w:textAlignment w:val="baseline"/>
    </w:pPr>
    <w:rPr>
      <w:kern w:val="0"/>
      <w:sz w:val="24"/>
      <w:szCs w:val="20"/>
      <w:lang w:val="en-GB"/>
    </w:rPr>
  </w:style>
  <w:style w:type="paragraph" w:customStyle="1" w:styleId="affffff1">
    <w:name w:val="默认段落样式"/>
    <w:basedOn w:val="27"/>
    <w:qFormat/>
    <w:rsid w:val="004C24B5"/>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4C24B5"/>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4C24B5"/>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4C24B5"/>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4C24B5"/>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4C24B5"/>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4C24B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2">
    <w:name w:val="正文（首行缩进）"/>
    <w:basedOn w:val="aa"/>
    <w:qFormat/>
    <w:rsid w:val="004C24B5"/>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3">
    <w:name w:val="加粗正文"/>
    <w:basedOn w:val="a"/>
    <w:qFormat/>
    <w:rsid w:val="004C24B5"/>
    <w:pPr>
      <w:adjustRightInd/>
      <w:spacing w:beforeLines="50" w:afterLines="50" w:line="360" w:lineRule="auto"/>
      <w:ind w:firstLineChars="200" w:firstLine="422"/>
    </w:pPr>
    <w:rPr>
      <w:b/>
      <w:bCs/>
      <w:szCs w:val="21"/>
    </w:rPr>
  </w:style>
  <w:style w:type="paragraph" w:customStyle="1" w:styleId="xl26">
    <w:name w:val="xl26"/>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4C24B5"/>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4">
    <w:name w:val="表格（小）"/>
    <w:basedOn w:val="a"/>
    <w:qFormat/>
    <w:rsid w:val="004C24B5"/>
    <w:pPr>
      <w:adjustRightInd/>
      <w:snapToGrid w:val="0"/>
      <w:spacing w:line="300" w:lineRule="auto"/>
    </w:pPr>
    <w:rPr>
      <w:rFonts w:eastAsia="仿宋"/>
      <w:szCs w:val="21"/>
    </w:rPr>
  </w:style>
  <w:style w:type="paragraph" w:customStyle="1" w:styleId="affffff5">
    <w:name w:val="文档正文"/>
    <w:basedOn w:val="a"/>
    <w:qFormat/>
    <w:rsid w:val="004C24B5"/>
    <w:pPr>
      <w:spacing w:line="480" w:lineRule="atLeast"/>
      <w:ind w:firstLine="567"/>
      <w:textAlignment w:val="baseline"/>
    </w:pPr>
    <w:rPr>
      <w:kern w:val="0"/>
      <w:sz w:val="24"/>
      <w:szCs w:val="20"/>
    </w:rPr>
  </w:style>
  <w:style w:type="paragraph" w:customStyle="1" w:styleId="affffff6">
    <w:name w:val="注释"/>
    <w:basedOn w:val="a"/>
    <w:qFormat/>
    <w:rsid w:val="004C24B5"/>
    <w:pPr>
      <w:adjustRightInd/>
      <w:spacing w:line="360" w:lineRule="auto"/>
      <w:ind w:firstLine="480"/>
    </w:pPr>
    <w:rPr>
      <w:sz w:val="24"/>
    </w:rPr>
  </w:style>
  <w:style w:type="paragraph" w:customStyle="1" w:styleId="bodytextbold">
    <w:name w:val="body text bold"/>
    <w:basedOn w:val="a9"/>
    <w:qFormat/>
    <w:rsid w:val="004C24B5"/>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4C24B5"/>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4C24B5"/>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4C24B5"/>
    <w:pPr>
      <w:adjustRightInd/>
      <w:spacing w:line="360" w:lineRule="auto"/>
    </w:pPr>
    <w:rPr>
      <w:rFonts w:ascii="Arial" w:eastAsia="黑体" w:hAnsi="Arial" w:cs="Arial"/>
      <w:snapToGrid w:val="0"/>
      <w:kern w:val="0"/>
      <w:szCs w:val="21"/>
    </w:rPr>
  </w:style>
  <w:style w:type="paragraph" w:customStyle="1" w:styleId="affffff7">
    <w:name w:val="四号　首行缩进"/>
    <w:basedOn w:val="a"/>
    <w:qFormat/>
    <w:rsid w:val="004C24B5"/>
    <w:pPr>
      <w:adjustRightInd/>
      <w:spacing w:line="360" w:lineRule="auto"/>
    </w:pPr>
    <w:rPr>
      <w:rFonts w:ascii="宋体" w:hAnsi="宋体"/>
      <w:szCs w:val="20"/>
    </w:rPr>
  </w:style>
  <w:style w:type="paragraph" w:customStyle="1" w:styleId="Char210">
    <w:name w:val="Char21"/>
    <w:basedOn w:val="a"/>
    <w:qFormat/>
    <w:rsid w:val="004C24B5"/>
    <w:pPr>
      <w:adjustRightInd/>
      <w:ind w:firstLineChars="200" w:firstLine="200"/>
    </w:pPr>
    <w:rPr>
      <w:rFonts w:ascii="仿宋_GB2312" w:eastAsia="仿宋_GB2312"/>
      <w:b/>
      <w:sz w:val="32"/>
      <w:szCs w:val="32"/>
    </w:rPr>
  </w:style>
  <w:style w:type="paragraph" w:customStyle="1" w:styleId="55">
    <w:name w:val="列出段落5"/>
    <w:basedOn w:val="a"/>
    <w:qFormat/>
    <w:rsid w:val="004C24B5"/>
    <w:pPr>
      <w:spacing w:line="360" w:lineRule="auto"/>
      <w:ind w:firstLineChars="200" w:firstLine="200"/>
    </w:pPr>
    <w:rPr>
      <w:rFonts w:eastAsia="楷体_GB2312" w:cs="Lucida Sans"/>
      <w:sz w:val="24"/>
    </w:rPr>
  </w:style>
  <w:style w:type="paragraph" w:customStyle="1" w:styleId="main">
    <w:name w:val="main"/>
    <w:basedOn w:val="a"/>
    <w:qFormat/>
    <w:rsid w:val="004C24B5"/>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4C24B5"/>
    <w:pPr>
      <w:spacing w:line="360" w:lineRule="auto"/>
    </w:pPr>
    <w:rPr>
      <w:kern w:val="0"/>
      <w:sz w:val="24"/>
      <w:szCs w:val="20"/>
    </w:rPr>
  </w:style>
  <w:style w:type="paragraph" w:customStyle="1" w:styleId="CharCharCharCharCharCharChar1">
    <w:name w:val="Char Char Char Char Char Char Char1"/>
    <w:basedOn w:val="a"/>
    <w:uiPriority w:val="6"/>
    <w:qFormat/>
    <w:rsid w:val="004C24B5"/>
    <w:rPr>
      <w:rFonts w:ascii="仿宋_GB2312" w:eastAsia="仿宋_GB2312"/>
      <w:b/>
      <w:sz w:val="32"/>
      <w:szCs w:val="32"/>
    </w:rPr>
  </w:style>
  <w:style w:type="paragraph" w:customStyle="1" w:styleId="affffff8">
    <w:name w:val="有符号正文"/>
    <w:basedOn w:val="a"/>
    <w:qFormat/>
    <w:rsid w:val="004C24B5"/>
    <w:pPr>
      <w:adjustRightInd/>
      <w:spacing w:line="400" w:lineRule="exact"/>
      <w:ind w:firstLineChars="200" w:firstLine="200"/>
    </w:pPr>
    <w:rPr>
      <w:rFonts w:ascii="Arial" w:hAnsi="Arial"/>
    </w:rPr>
  </w:style>
  <w:style w:type="paragraph" w:customStyle="1" w:styleId="affffff9">
    <w:name w:val="小项目标题"/>
    <w:basedOn w:val="a"/>
    <w:qFormat/>
    <w:rsid w:val="004C24B5"/>
    <w:pPr>
      <w:adjustRightInd/>
      <w:spacing w:before="100" w:beforeAutospacing="1" w:after="100" w:afterAutospacing="1" w:line="360" w:lineRule="auto"/>
      <w:ind w:leftChars="200" w:left="480" w:firstLineChars="200" w:firstLine="200"/>
      <w:jc w:val="left"/>
    </w:pPr>
    <w:rPr>
      <w:sz w:val="24"/>
    </w:rPr>
  </w:style>
  <w:style w:type="paragraph" w:customStyle="1" w:styleId="2f3">
    <w:name w:val="数字标题2"/>
    <w:basedOn w:val="2"/>
    <w:next w:val="a"/>
    <w:qFormat/>
    <w:rsid w:val="004C24B5"/>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a"/>
    <w:qFormat/>
    <w:rsid w:val="004C24B5"/>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a">
    <w:name w:val="带编号样式"/>
    <w:basedOn w:val="Charffe"/>
    <w:qFormat/>
    <w:rsid w:val="004C24B5"/>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4C24B5"/>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4C24B5"/>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4C24B5"/>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4C24B5"/>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4C24B5"/>
    <w:pPr>
      <w:widowControl/>
      <w:snapToGrid w:val="0"/>
      <w:spacing w:before="120" w:after="160" w:line="360" w:lineRule="auto"/>
      <w:ind w:right="-360"/>
      <w:jc w:val="left"/>
    </w:pPr>
    <w:rPr>
      <w:rFonts w:ascii="Arial" w:hAnsi="Arial"/>
      <w:kern w:val="0"/>
      <w:sz w:val="24"/>
      <w:lang w:eastAsia="en-US"/>
    </w:rPr>
  </w:style>
  <w:style w:type="paragraph" w:customStyle="1" w:styleId="affffffb">
    <w:name w:val="标书正文格式"/>
    <w:qFormat/>
    <w:rsid w:val="004C24B5"/>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4C24B5"/>
    <w:pPr>
      <w:suppressAutoHyphens/>
      <w:adjustRightInd/>
      <w:ind w:firstLine="420"/>
    </w:pPr>
    <w:rPr>
      <w:kern w:val="1"/>
      <w:szCs w:val="20"/>
    </w:rPr>
  </w:style>
  <w:style w:type="paragraph" w:customStyle="1" w:styleId="Charfff0">
    <w:name w:val="金宏发行正文 Char"/>
    <w:basedOn w:val="a"/>
    <w:qFormat/>
    <w:rsid w:val="004C24B5"/>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4C24B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4C24B5"/>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4C24B5"/>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4C24B5"/>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c">
    <w:name w:val="正文（标题三）"/>
    <w:basedOn w:val="a"/>
    <w:qFormat/>
    <w:rsid w:val="004C24B5"/>
    <w:pPr>
      <w:spacing w:line="360" w:lineRule="auto"/>
      <w:ind w:firstLineChars="200" w:firstLine="200"/>
    </w:pPr>
    <w:rPr>
      <w:sz w:val="24"/>
    </w:rPr>
  </w:style>
  <w:style w:type="paragraph" w:customStyle="1" w:styleId="1f1">
    <w:name w:val="标1"/>
    <w:basedOn w:val="a"/>
    <w:qFormat/>
    <w:rsid w:val="004C24B5"/>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4C24B5"/>
    <w:pPr>
      <w:widowControl/>
      <w:adjustRightInd/>
      <w:spacing w:before="100" w:beforeAutospacing="1" w:after="100" w:afterAutospacing="1" w:line="360" w:lineRule="auto"/>
      <w:ind w:firstLineChars="200" w:firstLine="200"/>
      <w:textAlignment w:val="top"/>
    </w:pPr>
    <w:rPr>
      <w:kern w:val="0"/>
      <w:sz w:val="24"/>
    </w:rPr>
  </w:style>
  <w:style w:type="paragraph" w:customStyle="1" w:styleId="38">
    <w:name w:val="数字标题3"/>
    <w:basedOn w:val="3"/>
    <w:next w:val="a"/>
    <w:qFormat/>
    <w:rsid w:val="004C24B5"/>
    <w:pPr>
      <w:numPr>
        <w:ilvl w:val="0"/>
        <w:numId w:val="0"/>
      </w:numPr>
      <w:spacing w:line="240" w:lineRule="auto"/>
    </w:pPr>
    <w:rPr>
      <w:sz w:val="28"/>
      <w:szCs w:val="28"/>
    </w:rPr>
  </w:style>
  <w:style w:type="paragraph" w:customStyle="1" w:styleId="affffffd">
    <w:name w:val="目录标题"/>
    <w:basedOn w:val="a"/>
    <w:qFormat/>
    <w:rsid w:val="004C24B5"/>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4C24B5"/>
    <w:pPr>
      <w:keepNext/>
      <w:keepLines/>
      <w:adjustRightInd/>
      <w:spacing w:before="280" w:after="290" w:line="376" w:lineRule="auto"/>
      <w:outlineLvl w:val="3"/>
    </w:pPr>
    <w:rPr>
      <w:rFonts w:ascii="Cambria" w:hAnsi="Cambria"/>
      <w:b/>
      <w:bCs/>
      <w:sz w:val="28"/>
      <w:szCs w:val="28"/>
    </w:rPr>
  </w:style>
  <w:style w:type="paragraph" w:customStyle="1" w:styleId="affffffe">
    <w:name w:val="标书表格字体格式"/>
    <w:next w:val="affffffb"/>
    <w:qFormat/>
    <w:rsid w:val="004C24B5"/>
    <w:rPr>
      <w:kern w:val="2"/>
      <w:sz w:val="21"/>
      <w:szCs w:val="24"/>
    </w:rPr>
  </w:style>
  <w:style w:type="paragraph" w:customStyle="1" w:styleId="bullet0">
    <w:name w:val="bullet"/>
    <w:basedOn w:val="a"/>
    <w:qFormat/>
    <w:rsid w:val="004C24B5"/>
    <w:pPr>
      <w:tabs>
        <w:tab w:val="left" w:pos="840"/>
      </w:tabs>
      <w:adjustRightInd/>
      <w:ind w:left="840" w:hanging="420"/>
    </w:pPr>
  </w:style>
  <w:style w:type="paragraph" w:customStyle="1" w:styleId="xl34">
    <w:name w:val="xl34"/>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4C24B5"/>
    <w:pPr>
      <w:spacing w:line="360" w:lineRule="auto"/>
      <w:ind w:firstLineChars="200" w:firstLine="480"/>
    </w:pPr>
    <w:rPr>
      <w:rFonts w:hAnsi="宋体"/>
      <w:sz w:val="24"/>
      <w:szCs w:val="20"/>
    </w:rPr>
  </w:style>
  <w:style w:type="paragraph" w:customStyle="1" w:styleId="1f2">
    <w:name w:val="列出段落1"/>
    <w:basedOn w:val="a"/>
    <w:qFormat/>
    <w:rsid w:val="004C24B5"/>
    <w:pPr>
      <w:widowControl/>
      <w:ind w:firstLineChars="200" w:firstLine="420"/>
      <w:jc w:val="left"/>
    </w:pPr>
    <w:rPr>
      <w:rFonts w:ascii="宋体" w:hAnsi="宋体" w:cs="宋体"/>
      <w:kern w:val="0"/>
      <w:sz w:val="24"/>
    </w:rPr>
  </w:style>
  <w:style w:type="paragraph" w:customStyle="1" w:styleId="afffffff">
    <w:name w:val="文章附标题"/>
    <w:basedOn w:val="a"/>
    <w:qFormat/>
    <w:rsid w:val="004C24B5"/>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4C24B5"/>
    <w:pPr>
      <w:tabs>
        <w:tab w:val="left" w:pos="360"/>
      </w:tabs>
    </w:pPr>
    <w:rPr>
      <w:sz w:val="24"/>
      <w:szCs w:val="20"/>
    </w:rPr>
  </w:style>
  <w:style w:type="paragraph" w:customStyle="1" w:styleId="074">
    <w:name w:val="正文样式 首行缩进:  0.74 厘米"/>
    <w:basedOn w:val="a"/>
    <w:qFormat/>
    <w:rsid w:val="004C24B5"/>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4C24B5"/>
    <w:rPr>
      <w:rFonts w:ascii="仿宋_GB2312" w:eastAsia="仿宋_GB2312"/>
      <w:b/>
      <w:sz w:val="32"/>
      <w:szCs w:val="20"/>
    </w:rPr>
  </w:style>
  <w:style w:type="paragraph" w:customStyle="1" w:styleId="4a">
    <w:name w:val="正文4"/>
    <w:basedOn w:val="a"/>
    <w:qFormat/>
    <w:rsid w:val="004C24B5"/>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4C24B5"/>
    <w:pPr>
      <w:spacing w:line="360" w:lineRule="auto"/>
      <w:ind w:firstLineChars="200" w:firstLine="200"/>
    </w:pPr>
    <w:rPr>
      <w:rFonts w:eastAsia="楷体_GB2312" w:cs="Lucida Sans"/>
      <w:sz w:val="24"/>
    </w:rPr>
  </w:style>
  <w:style w:type="paragraph" w:customStyle="1" w:styleId="afffffff0">
    <w:name w:val="标准正文格式"/>
    <w:basedOn w:val="a"/>
    <w:qFormat/>
    <w:rsid w:val="004C24B5"/>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9">
    <w:name w:val="正文3"/>
    <w:basedOn w:val="a"/>
    <w:qFormat/>
    <w:rsid w:val="004C24B5"/>
    <w:pPr>
      <w:adjustRightInd/>
      <w:spacing w:beforeLines="50" w:afterLines="50" w:line="360" w:lineRule="auto"/>
      <w:outlineLvl w:val="8"/>
    </w:pPr>
    <w:rPr>
      <w:rFonts w:ascii="Segoe UI" w:eastAsia="楷体_GB2312" w:hAnsi="宋体" w:cs="Latha"/>
      <w:sz w:val="24"/>
      <w:szCs w:val="21"/>
    </w:rPr>
  </w:style>
  <w:style w:type="paragraph" w:customStyle="1" w:styleId="afffffff1">
    <w:name w:val="前言、引言标题"/>
    <w:next w:val="a"/>
    <w:qFormat/>
    <w:rsid w:val="004C24B5"/>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4C24B5"/>
    <w:pPr>
      <w:spacing w:line="360" w:lineRule="auto"/>
    </w:pPr>
    <w:rPr>
      <w:szCs w:val="20"/>
    </w:rPr>
  </w:style>
  <w:style w:type="paragraph" w:customStyle="1" w:styleId="xl24">
    <w:name w:val="xl24"/>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2">
    <w:name w:val="Ñù"/>
    <w:qFormat/>
    <w:rsid w:val="004C24B5"/>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4C24B5"/>
    <w:pPr>
      <w:adjustRightInd/>
    </w:pPr>
    <w:rPr>
      <w:rFonts w:ascii="Tahoma" w:hAnsi="Tahoma"/>
      <w:sz w:val="24"/>
      <w:szCs w:val="20"/>
    </w:rPr>
  </w:style>
  <w:style w:type="paragraph" w:customStyle="1" w:styleId="Char3CharChar1">
    <w:name w:val="Char3 Char Char1"/>
    <w:basedOn w:val="a"/>
    <w:uiPriority w:val="6"/>
    <w:qFormat/>
    <w:rsid w:val="004C24B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3">
    <w:name w:val="表格标题1"/>
    <w:basedOn w:val="a"/>
    <w:qFormat/>
    <w:rsid w:val="004C24B5"/>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4C24B5"/>
    <w:rPr>
      <w:rFonts w:ascii="仿宋_GB2312" w:eastAsia="仿宋_GB2312"/>
      <w:b/>
      <w:sz w:val="32"/>
      <w:szCs w:val="32"/>
    </w:rPr>
  </w:style>
  <w:style w:type="paragraph" w:customStyle="1" w:styleId="Char1f1">
    <w:name w:val="Char1"/>
    <w:basedOn w:val="a"/>
    <w:qFormat/>
    <w:rsid w:val="004C24B5"/>
    <w:pPr>
      <w:widowControl/>
      <w:spacing w:after="160" w:line="240" w:lineRule="exact"/>
      <w:jc w:val="left"/>
    </w:pPr>
    <w:rPr>
      <w:rFonts w:ascii="Verdana" w:eastAsia="仿宋_GB2312" w:hAnsi="Verdana"/>
      <w:kern w:val="0"/>
      <w:sz w:val="24"/>
      <w:szCs w:val="20"/>
      <w:lang w:eastAsia="en-US"/>
    </w:rPr>
  </w:style>
  <w:style w:type="paragraph" w:customStyle="1" w:styleId="afffffff3">
    <w:name w:val="图中文字"/>
    <w:basedOn w:val="a"/>
    <w:qFormat/>
    <w:rsid w:val="004C24B5"/>
    <w:pPr>
      <w:snapToGrid w:val="0"/>
      <w:spacing w:line="0" w:lineRule="atLeast"/>
      <w:ind w:firstLineChars="200" w:firstLine="200"/>
      <w:jc w:val="center"/>
    </w:pPr>
    <w:rPr>
      <w:sz w:val="24"/>
      <w:szCs w:val="20"/>
    </w:rPr>
  </w:style>
  <w:style w:type="paragraph" w:customStyle="1" w:styleId="subhead">
    <w:name w:val="subhead"/>
    <w:qFormat/>
    <w:rsid w:val="004C24B5"/>
    <w:pPr>
      <w:spacing w:after="120" w:line="300" w:lineRule="exact"/>
    </w:pPr>
    <w:rPr>
      <w:rFonts w:ascii="Arial" w:hAnsi="Arial"/>
      <w:b/>
      <w:sz w:val="26"/>
      <w:lang w:eastAsia="en-US"/>
    </w:rPr>
  </w:style>
  <w:style w:type="paragraph" w:customStyle="1" w:styleId="56">
    <w:name w:val="样式5"/>
    <w:basedOn w:val="a"/>
    <w:qFormat/>
    <w:rsid w:val="004C24B5"/>
    <w:pPr>
      <w:spacing w:line="440" w:lineRule="exact"/>
      <w:ind w:left="2" w:firstLineChars="200" w:firstLine="480"/>
    </w:pPr>
    <w:rPr>
      <w:rFonts w:ascii="仿宋_GB2312" w:eastAsia="仿宋_GB2312" w:hAnsi="仿宋"/>
      <w:sz w:val="24"/>
    </w:rPr>
  </w:style>
  <w:style w:type="paragraph" w:customStyle="1" w:styleId="afffffff4">
    <w:name w:val="插图题注"/>
    <w:next w:val="a"/>
    <w:qFormat/>
    <w:rsid w:val="004C24B5"/>
    <w:pPr>
      <w:tabs>
        <w:tab w:val="left" w:pos="360"/>
        <w:tab w:val="left" w:pos="3780"/>
      </w:tabs>
      <w:spacing w:afterLines="100"/>
      <w:ind w:left="1089" w:hanging="369"/>
      <w:jc w:val="center"/>
    </w:pPr>
    <w:rPr>
      <w:rFonts w:ascii="Arial" w:hAnsi="Arial"/>
      <w:sz w:val="18"/>
      <w:szCs w:val="18"/>
    </w:rPr>
  </w:style>
  <w:style w:type="paragraph" w:customStyle="1" w:styleId="afffffff5">
    <w:name w:val="插图说明"/>
    <w:basedOn w:val="a"/>
    <w:qFormat/>
    <w:rsid w:val="004C24B5"/>
    <w:pPr>
      <w:spacing w:after="240"/>
      <w:ind w:firstLineChars="200" w:firstLine="200"/>
      <w:jc w:val="center"/>
      <w:textAlignment w:val="baseline"/>
    </w:pPr>
    <w:rPr>
      <w:rFonts w:eastAsia="黑体"/>
      <w:sz w:val="24"/>
      <w:szCs w:val="20"/>
    </w:rPr>
  </w:style>
  <w:style w:type="paragraph" w:customStyle="1" w:styleId="2f4">
    <w:name w:val="正文（首行缩进2字符）"/>
    <w:basedOn w:val="a"/>
    <w:qFormat/>
    <w:rsid w:val="004C24B5"/>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4C24B5"/>
    <w:pPr>
      <w:tabs>
        <w:tab w:val="clear" w:pos="432"/>
      </w:tabs>
      <w:spacing w:before="260" w:after="260" w:line="415" w:lineRule="auto"/>
      <w:ind w:left="425" w:hanging="425"/>
    </w:pPr>
    <w:rPr>
      <w:rFonts w:ascii="微软雅黑" w:eastAsia="微软雅黑" w:hAnsi="微软雅黑"/>
      <w:lang w:val="en-US"/>
    </w:rPr>
  </w:style>
  <w:style w:type="paragraph" w:customStyle="1" w:styleId="afffffff6">
    <w:name w:val="节标题"/>
    <w:basedOn w:val="a"/>
    <w:qFormat/>
    <w:rsid w:val="004C24B5"/>
    <w:pPr>
      <w:autoSpaceDE w:val="0"/>
      <w:autoSpaceDN w:val="0"/>
      <w:spacing w:line="289" w:lineRule="atLeast"/>
      <w:ind w:firstLineChars="200" w:firstLine="200"/>
      <w:jc w:val="center"/>
    </w:pPr>
    <w:rPr>
      <w:color w:val="000000"/>
      <w:kern w:val="0"/>
      <w:sz w:val="28"/>
      <w:szCs w:val="28"/>
    </w:rPr>
  </w:style>
  <w:style w:type="paragraph" w:customStyle="1" w:styleId="2f5">
    <w:name w:val="修订2"/>
    <w:qFormat/>
    <w:rsid w:val="004C24B5"/>
    <w:rPr>
      <w:kern w:val="2"/>
      <w:sz w:val="21"/>
    </w:rPr>
  </w:style>
  <w:style w:type="paragraph" w:customStyle="1" w:styleId="2f6">
    <w:name w:val="样式 正文文本缩进 + 段前: 2 字符"/>
    <w:basedOn w:val="a"/>
    <w:qFormat/>
    <w:rsid w:val="004C24B5"/>
    <w:pPr>
      <w:adjustRightInd/>
      <w:ind w:leftChars="200" w:left="420"/>
      <w:jc w:val="left"/>
    </w:pPr>
    <w:rPr>
      <w:sz w:val="28"/>
      <w:szCs w:val="20"/>
      <w:lang w:eastAsia="zh-TW"/>
    </w:rPr>
  </w:style>
  <w:style w:type="paragraph" w:customStyle="1" w:styleId="xl39">
    <w:name w:val="xl39"/>
    <w:basedOn w:val="a"/>
    <w:qFormat/>
    <w:rsid w:val="004C24B5"/>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7">
    <w:name w:val="无间隔*"/>
    <w:qFormat/>
    <w:rsid w:val="004C24B5"/>
    <w:pPr>
      <w:widowControl w:val="0"/>
      <w:jc w:val="both"/>
    </w:pPr>
    <w:rPr>
      <w:rFonts w:cs="Calibri"/>
      <w:color w:val="000000"/>
      <w:kern w:val="1"/>
      <w:sz w:val="21"/>
      <w:szCs w:val="22"/>
    </w:rPr>
  </w:style>
  <w:style w:type="paragraph" w:customStyle="1" w:styleId="xl32">
    <w:name w:val="xl32"/>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4C24B5"/>
    <w:pPr>
      <w:spacing w:line="360" w:lineRule="auto"/>
    </w:pPr>
    <w:rPr>
      <w:szCs w:val="20"/>
    </w:rPr>
  </w:style>
  <w:style w:type="paragraph" w:customStyle="1" w:styleId="afffffff8">
    <w:name w:val="表内文字"/>
    <w:basedOn w:val="a"/>
    <w:qFormat/>
    <w:rsid w:val="004C24B5"/>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uiPriority w:val="6"/>
    <w:qFormat/>
    <w:rsid w:val="004C24B5"/>
    <w:pPr>
      <w:adjustRightInd/>
    </w:pPr>
    <w:rPr>
      <w:rFonts w:ascii="Tahoma" w:hAnsi="Tahoma"/>
      <w:sz w:val="24"/>
      <w:szCs w:val="20"/>
    </w:rPr>
  </w:style>
  <w:style w:type="paragraph" w:customStyle="1" w:styleId="2f7">
    <w:name w:val="正文文字 2"/>
    <w:basedOn w:val="Default"/>
    <w:next w:val="Default"/>
    <w:qFormat/>
    <w:rsid w:val="004C24B5"/>
    <w:rPr>
      <w:rFonts w:ascii="宋体" w:eastAsia="宋体" w:cs="Times New Roman"/>
      <w:color w:val="auto"/>
    </w:rPr>
  </w:style>
  <w:style w:type="paragraph" w:customStyle="1" w:styleId="Char1CharCharChar3">
    <w:name w:val="Char1 Char Char Char3"/>
    <w:basedOn w:val="a"/>
    <w:qFormat/>
    <w:rsid w:val="004C24B5"/>
    <w:pPr>
      <w:adjustRightInd/>
      <w:ind w:firstLineChars="200" w:firstLine="200"/>
    </w:pPr>
    <w:rPr>
      <w:rFonts w:ascii="Tahoma" w:hAnsi="Tahoma"/>
      <w:sz w:val="24"/>
      <w:szCs w:val="20"/>
    </w:rPr>
  </w:style>
  <w:style w:type="paragraph" w:customStyle="1" w:styleId="72">
    <w:name w:val="样式7"/>
    <w:basedOn w:val="47"/>
    <w:next w:val="a"/>
    <w:qFormat/>
    <w:rsid w:val="004C24B5"/>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4C24B5"/>
    <w:rPr>
      <w:rFonts w:eastAsia="仿宋_GB2312"/>
      <w:sz w:val="28"/>
      <w:szCs w:val="20"/>
    </w:rPr>
  </w:style>
  <w:style w:type="paragraph" w:customStyle="1" w:styleId="Picture">
    <w:name w:val="Picture"/>
    <w:basedOn w:val="a"/>
    <w:next w:val="a5"/>
    <w:qFormat/>
    <w:rsid w:val="004C24B5"/>
    <w:pPr>
      <w:keepNext/>
      <w:widowControl/>
      <w:adjustRightInd/>
      <w:ind w:firstLineChars="200" w:firstLine="200"/>
    </w:pPr>
    <w:rPr>
      <w:rFonts w:ascii="楷体" w:eastAsia="楷体" w:hAnsi="Arial"/>
      <w:b/>
      <w:spacing w:val="-5"/>
      <w:w w:val="98"/>
      <w:kern w:val="0"/>
      <w:sz w:val="24"/>
      <w:szCs w:val="20"/>
    </w:rPr>
  </w:style>
  <w:style w:type="paragraph" w:customStyle="1" w:styleId="afffffff9">
    <w:name w:val="首行缩进"/>
    <w:basedOn w:val="a"/>
    <w:qFormat/>
    <w:rsid w:val="004C24B5"/>
    <w:pPr>
      <w:spacing w:line="360" w:lineRule="auto"/>
      <w:ind w:firstLineChars="200" w:firstLine="480"/>
    </w:pPr>
    <w:rPr>
      <w:rFonts w:ascii="宋体"/>
      <w:sz w:val="24"/>
      <w:szCs w:val="20"/>
    </w:rPr>
  </w:style>
  <w:style w:type="paragraph" w:customStyle="1" w:styleId="Char23">
    <w:name w:val="Char2"/>
    <w:basedOn w:val="a"/>
    <w:qFormat/>
    <w:rsid w:val="004C24B5"/>
    <w:rPr>
      <w:rFonts w:ascii="仿宋_GB2312" w:eastAsia="仿宋_GB2312"/>
      <w:b/>
      <w:sz w:val="32"/>
      <w:szCs w:val="32"/>
    </w:rPr>
  </w:style>
  <w:style w:type="paragraph" w:customStyle="1" w:styleId="Test2">
    <w:name w:val="Test2"/>
    <w:basedOn w:val="2"/>
    <w:qFormat/>
    <w:rsid w:val="004C24B5"/>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4C24B5"/>
    <w:rPr>
      <w:kern w:val="2"/>
      <w:sz w:val="21"/>
      <w:szCs w:val="24"/>
    </w:rPr>
  </w:style>
  <w:style w:type="paragraph" w:customStyle="1" w:styleId="afffffffa">
    <w:name w:val="封面文档标题"/>
    <w:basedOn w:val="a"/>
    <w:qFormat/>
    <w:rsid w:val="004C24B5"/>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b">
    <w:name w:val="方案正文"/>
    <w:basedOn w:val="a"/>
    <w:qFormat/>
    <w:rsid w:val="004C24B5"/>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4C24B5"/>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C24B5"/>
    <w:rPr>
      <w:rFonts w:ascii="Tahoma" w:hAnsi="Tahoma"/>
      <w:sz w:val="24"/>
      <w:szCs w:val="20"/>
    </w:rPr>
  </w:style>
  <w:style w:type="paragraph" w:customStyle="1" w:styleId="-51">
    <w:name w:val="深色列表 - 强调文字颜色 51"/>
    <w:basedOn w:val="a"/>
    <w:qFormat/>
    <w:rsid w:val="004C24B5"/>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4C24B5"/>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4C24B5"/>
    <w:pPr>
      <w:adjustRightInd/>
      <w:spacing w:line="360" w:lineRule="auto"/>
      <w:ind w:firstLineChars="200" w:firstLine="420"/>
    </w:pPr>
    <w:rPr>
      <w:rFonts w:ascii="宋体" w:hAnsi="宋体"/>
      <w:sz w:val="24"/>
      <w:szCs w:val="20"/>
    </w:rPr>
  </w:style>
  <w:style w:type="paragraph" w:customStyle="1" w:styleId="p0">
    <w:name w:val="p0"/>
    <w:basedOn w:val="a"/>
    <w:qFormat/>
    <w:rsid w:val="004C24B5"/>
    <w:pPr>
      <w:widowControl/>
      <w:adjustRightInd/>
    </w:pPr>
    <w:rPr>
      <w:kern w:val="0"/>
      <w:szCs w:val="21"/>
    </w:rPr>
  </w:style>
  <w:style w:type="paragraph" w:customStyle="1" w:styleId="3a">
    <w:name w:val="目录3"/>
    <w:basedOn w:val="a"/>
    <w:qFormat/>
    <w:rsid w:val="004C24B5"/>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c">
    <w:name w:val="单元格居中"/>
    <w:basedOn w:val="a"/>
    <w:qFormat/>
    <w:rsid w:val="004C24B5"/>
    <w:pPr>
      <w:adjustRightInd/>
      <w:spacing w:line="360" w:lineRule="auto"/>
      <w:jc w:val="center"/>
    </w:pPr>
    <w:rPr>
      <w:sz w:val="24"/>
    </w:rPr>
  </w:style>
  <w:style w:type="paragraph" w:customStyle="1" w:styleId="CM14">
    <w:name w:val="CM14"/>
    <w:basedOn w:val="Default"/>
    <w:next w:val="Default"/>
    <w:qFormat/>
    <w:rsid w:val="004C24B5"/>
    <w:pPr>
      <w:spacing w:after="68"/>
    </w:pPr>
    <w:rPr>
      <w:rFonts w:ascii="FHLHE E+ Futura Bk" w:eastAsia="FHLHE E+ Futura Bk" w:cs="Times New Roman"/>
      <w:color w:val="auto"/>
    </w:rPr>
  </w:style>
  <w:style w:type="paragraph" w:customStyle="1" w:styleId="CharCharChar0">
    <w:name w:val="Char Char Char"/>
    <w:basedOn w:val="a"/>
    <w:qFormat/>
    <w:rsid w:val="004C24B5"/>
    <w:rPr>
      <w:rFonts w:ascii="Tahoma" w:hAnsi="Tahoma"/>
      <w:sz w:val="24"/>
      <w:szCs w:val="20"/>
    </w:rPr>
  </w:style>
  <w:style w:type="paragraph" w:customStyle="1" w:styleId="afffffffd">
    <w:name w:val="金宏发行正文"/>
    <w:basedOn w:val="a"/>
    <w:qFormat/>
    <w:rsid w:val="004C24B5"/>
    <w:pPr>
      <w:adjustRightInd/>
      <w:spacing w:line="500" w:lineRule="exact"/>
      <w:ind w:firstLineChars="200" w:firstLine="560"/>
    </w:pPr>
    <w:rPr>
      <w:rFonts w:eastAsia="仿宋_GB2312"/>
      <w:sz w:val="28"/>
      <w:szCs w:val="20"/>
    </w:rPr>
  </w:style>
  <w:style w:type="paragraph" w:customStyle="1" w:styleId="Style3">
    <w:name w:val="_Style 3"/>
    <w:uiPriority w:val="34"/>
    <w:qFormat/>
    <w:rsid w:val="004C24B5"/>
    <w:rPr>
      <w:sz w:val="22"/>
      <w:szCs w:val="22"/>
    </w:rPr>
  </w:style>
  <w:style w:type="paragraph" w:customStyle="1" w:styleId="150">
    <w:name w:val="样式 微软雅黑 行距: 1.5 倍行距"/>
    <w:basedOn w:val="a"/>
    <w:qFormat/>
    <w:rsid w:val="004C24B5"/>
    <w:pPr>
      <w:adjustRightInd/>
      <w:spacing w:line="360" w:lineRule="auto"/>
      <w:ind w:firstLineChars="200" w:firstLine="480"/>
    </w:pPr>
    <w:rPr>
      <w:rFonts w:ascii="微软雅黑" w:eastAsia="微软雅黑" w:hAnsi="宋体" w:cs="宋体"/>
      <w:sz w:val="24"/>
      <w:szCs w:val="20"/>
    </w:rPr>
  </w:style>
  <w:style w:type="paragraph" w:customStyle="1" w:styleId="2f8">
    <w:name w:val="表格项目符号 2"/>
    <w:basedOn w:val="22"/>
    <w:qFormat/>
    <w:rsid w:val="004C24B5"/>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uiPriority w:val="6"/>
    <w:qFormat/>
    <w:rsid w:val="004C24B5"/>
    <w:rPr>
      <w:rFonts w:ascii="Tahoma" w:hAnsi="Tahoma" w:cs="仿宋_GB2312"/>
      <w:sz w:val="24"/>
      <w:szCs w:val="20"/>
    </w:rPr>
  </w:style>
  <w:style w:type="paragraph" w:customStyle="1" w:styleId="xl25">
    <w:name w:val="xl25"/>
    <w:basedOn w:val="a"/>
    <w:qFormat/>
    <w:rsid w:val="004C24B5"/>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2">
    <w:name w:val="样式8"/>
    <w:basedOn w:val="a"/>
    <w:qFormat/>
    <w:rsid w:val="004C24B5"/>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4C24B5"/>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uiPriority w:val="6"/>
    <w:qFormat/>
    <w:rsid w:val="004C24B5"/>
    <w:rPr>
      <w:rFonts w:ascii="仿宋_GB2312" w:eastAsia="仿宋_GB2312"/>
      <w:b/>
      <w:sz w:val="32"/>
      <w:szCs w:val="20"/>
    </w:rPr>
  </w:style>
  <w:style w:type="paragraph" w:customStyle="1" w:styleId="afffffffe">
    <w:name w:val="标准小四"/>
    <w:basedOn w:val="a"/>
    <w:qFormat/>
    <w:rsid w:val="004C24B5"/>
    <w:pPr>
      <w:spacing w:line="360" w:lineRule="auto"/>
      <w:ind w:firstLineChars="200" w:firstLine="480"/>
    </w:pPr>
    <w:rPr>
      <w:rFonts w:ascii="Arial" w:hAnsi="Arial"/>
      <w:sz w:val="24"/>
      <w:szCs w:val="21"/>
    </w:rPr>
  </w:style>
  <w:style w:type="paragraph" w:customStyle="1" w:styleId="affffffff">
    <w:name w:val="表文字"/>
    <w:qFormat/>
    <w:rsid w:val="004C24B5"/>
    <w:rPr>
      <w:rFonts w:ascii="宋体"/>
      <w:kern w:val="2"/>
    </w:rPr>
  </w:style>
  <w:style w:type="paragraph" w:customStyle="1" w:styleId="-510">
    <w:name w:val="浅色底纹 - 强调文字颜色 51"/>
    <w:qFormat/>
    <w:rsid w:val="004C24B5"/>
    <w:rPr>
      <w:kern w:val="2"/>
      <w:sz w:val="21"/>
      <w:szCs w:val="24"/>
    </w:rPr>
  </w:style>
  <w:style w:type="paragraph" w:customStyle="1" w:styleId="1f4">
    <w:name w:val="批注框文本1"/>
    <w:basedOn w:val="a"/>
    <w:qFormat/>
    <w:rsid w:val="004C24B5"/>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4C24B5"/>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4C24B5"/>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4C24B5"/>
    <w:pPr>
      <w:adjustRightInd/>
      <w:spacing w:line="360" w:lineRule="auto"/>
      <w:ind w:firstLineChars="200" w:firstLine="480"/>
    </w:pPr>
    <w:rPr>
      <w:rFonts w:ascii="仿宋_GB2312" w:eastAsia="仿宋_GB2312"/>
      <w:sz w:val="24"/>
    </w:rPr>
  </w:style>
  <w:style w:type="paragraph" w:customStyle="1" w:styleId="font5">
    <w:name w:val="font5"/>
    <w:basedOn w:val="a"/>
    <w:qFormat/>
    <w:rsid w:val="004C24B5"/>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4C24B5"/>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5">
    <w:name w:val="部分1"/>
    <w:basedOn w:val="a"/>
    <w:qFormat/>
    <w:rsid w:val="004C24B5"/>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4C24B5"/>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4C24B5"/>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4C24B5"/>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4C24B5"/>
    <w:rPr>
      <w:rFonts w:ascii="仿宋_GB2312" w:eastAsia="仿宋_GB2312"/>
      <w:b/>
      <w:sz w:val="32"/>
      <w:szCs w:val="32"/>
    </w:rPr>
  </w:style>
  <w:style w:type="paragraph" w:customStyle="1" w:styleId="Char230">
    <w:name w:val="Char23"/>
    <w:basedOn w:val="a"/>
    <w:qFormat/>
    <w:rsid w:val="004C24B5"/>
    <w:rPr>
      <w:rFonts w:ascii="仿宋_GB2312" w:eastAsia="仿宋_GB2312"/>
      <w:b/>
      <w:sz w:val="32"/>
      <w:szCs w:val="32"/>
    </w:rPr>
  </w:style>
  <w:style w:type="paragraph" w:customStyle="1" w:styleId="GP0">
    <w:name w:val="GP正文(首行缩进)"/>
    <w:basedOn w:val="a"/>
    <w:qFormat/>
    <w:rsid w:val="004C24B5"/>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4C24B5"/>
    <w:pPr>
      <w:spacing w:line="360" w:lineRule="auto"/>
      <w:ind w:firstLineChars="200" w:firstLine="480"/>
    </w:pPr>
    <w:rPr>
      <w:rFonts w:ascii="仿宋_GB2312" w:eastAsia="新宋体"/>
      <w:sz w:val="24"/>
      <w:szCs w:val="20"/>
    </w:rPr>
  </w:style>
  <w:style w:type="paragraph" w:customStyle="1" w:styleId="xl28">
    <w:name w:val="xl28"/>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6">
    <w:name w:val="正文1"/>
    <w:basedOn w:val="310"/>
    <w:link w:val="1CharChar0"/>
    <w:qFormat/>
    <w:rsid w:val="004C24B5"/>
    <w:pPr>
      <w:ind w:leftChars="0" w:left="0" w:firstLineChars="200" w:firstLine="480"/>
    </w:pPr>
    <w:rPr>
      <w:rFonts w:ascii="仿宋_GB2312" w:eastAsia="仿宋_GB2312" w:hAnsi="Courier New"/>
      <w:kern w:val="28"/>
      <w:sz w:val="24"/>
    </w:rPr>
  </w:style>
  <w:style w:type="paragraph" w:customStyle="1" w:styleId="affffffff0">
    <w:name w:val="说明"/>
    <w:basedOn w:val="a"/>
    <w:qFormat/>
    <w:rsid w:val="004C24B5"/>
    <w:pPr>
      <w:autoSpaceDE w:val="0"/>
      <w:autoSpaceDN w:val="0"/>
      <w:spacing w:line="440" w:lineRule="exact"/>
      <w:ind w:firstLineChars="200" w:firstLine="200"/>
    </w:pPr>
    <w:rPr>
      <w:rFonts w:ascii="宋体"/>
      <w:b/>
      <w:bCs/>
      <w:i/>
      <w:iCs/>
      <w:color w:val="0000FF"/>
      <w:kern w:val="0"/>
      <w:sz w:val="24"/>
    </w:rPr>
  </w:style>
  <w:style w:type="paragraph" w:customStyle="1" w:styleId="4b">
    <w:name w:val="列出段落4"/>
    <w:basedOn w:val="a"/>
    <w:qFormat/>
    <w:rsid w:val="004C24B5"/>
    <w:pPr>
      <w:adjustRightInd/>
      <w:spacing w:line="360" w:lineRule="auto"/>
      <w:ind w:firstLineChars="200" w:firstLine="420"/>
    </w:pPr>
    <w:rPr>
      <w:rFonts w:ascii="Calibri" w:hAnsi="Calibri"/>
      <w:sz w:val="24"/>
      <w:szCs w:val="22"/>
    </w:rPr>
  </w:style>
  <w:style w:type="paragraph" w:customStyle="1" w:styleId="Char50">
    <w:name w:val="Char5"/>
    <w:basedOn w:val="a"/>
    <w:qFormat/>
    <w:rsid w:val="004C24B5"/>
    <w:rPr>
      <w:rFonts w:ascii="仿宋_GB2312" w:eastAsia="仿宋_GB2312"/>
      <w:b/>
      <w:sz w:val="32"/>
      <w:szCs w:val="32"/>
    </w:rPr>
  </w:style>
  <w:style w:type="paragraph" w:customStyle="1" w:styleId="style82f9af9af9a">
    <w:name w:val="style82 f9a f9a f9a"/>
    <w:basedOn w:val="a"/>
    <w:qFormat/>
    <w:rsid w:val="004C24B5"/>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4C24B5"/>
    <w:rPr>
      <w:rFonts w:ascii="Tahoma" w:hAnsi="Tahoma"/>
      <w:sz w:val="24"/>
      <w:szCs w:val="20"/>
    </w:rPr>
  </w:style>
  <w:style w:type="paragraph" w:customStyle="1" w:styleId="MMTopic5">
    <w:name w:val="MM Topic 5"/>
    <w:basedOn w:val="5"/>
    <w:qFormat/>
    <w:rsid w:val="004C24B5"/>
    <w:pPr>
      <w:tabs>
        <w:tab w:val="left" w:pos="2520"/>
      </w:tabs>
      <w:adjustRightInd/>
      <w:ind w:left="2520" w:hanging="420"/>
    </w:pPr>
  </w:style>
  <w:style w:type="paragraph" w:customStyle="1" w:styleId="affffffff1">
    <w:name w:val="普通正文"/>
    <w:basedOn w:val="a"/>
    <w:link w:val="CharCharc"/>
    <w:qFormat/>
    <w:rsid w:val="004C24B5"/>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表格"/>
    <w:basedOn w:val="a"/>
    <w:qFormat/>
    <w:rsid w:val="004C24B5"/>
    <w:pPr>
      <w:snapToGrid w:val="0"/>
      <w:ind w:firstLineChars="21" w:firstLine="42"/>
    </w:pPr>
    <w:rPr>
      <w:rFonts w:ascii="宋体" w:hAnsi="宋体"/>
      <w:kern w:val="0"/>
      <w:sz w:val="20"/>
      <w:szCs w:val="20"/>
    </w:rPr>
  </w:style>
  <w:style w:type="paragraph" w:customStyle="1" w:styleId="CharChar1a">
    <w:name w:val="Char Char1"/>
    <w:basedOn w:val="a"/>
    <w:qFormat/>
    <w:rsid w:val="004C24B5"/>
    <w:pPr>
      <w:widowControl/>
      <w:spacing w:after="160" w:line="240" w:lineRule="exact"/>
      <w:jc w:val="left"/>
    </w:pPr>
    <w:rPr>
      <w:rFonts w:eastAsia="仿宋_GB2312"/>
      <w:sz w:val="28"/>
    </w:rPr>
  </w:style>
  <w:style w:type="paragraph" w:customStyle="1" w:styleId="MMTopic1">
    <w:name w:val="MM Topic 1"/>
    <w:basedOn w:val="1"/>
    <w:qFormat/>
    <w:rsid w:val="004C24B5"/>
    <w:pPr>
      <w:tabs>
        <w:tab w:val="left" w:pos="840"/>
      </w:tabs>
      <w:adjustRightInd/>
      <w:ind w:left="840" w:hanging="420"/>
    </w:pPr>
  </w:style>
  <w:style w:type="paragraph" w:customStyle="1" w:styleId="Char1CharCharChar5">
    <w:name w:val="Char1 Char Char Char5"/>
    <w:basedOn w:val="a"/>
    <w:qFormat/>
    <w:rsid w:val="004C24B5"/>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4C24B5"/>
    <w:pPr>
      <w:widowControl/>
      <w:adjustRightInd/>
      <w:spacing w:after="160" w:line="240" w:lineRule="exact"/>
      <w:jc w:val="left"/>
    </w:pPr>
    <w:rPr>
      <w:szCs w:val="20"/>
    </w:rPr>
  </w:style>
  <w:style w:type="paragraph" w:customStyle="1" w:styleId="Style12">
    <w:name w:val="_Style 12"/>
    <w:basedOn w:val="a6"/>
    <w:qFormat/>
    <w:rsid w:val="004C24B5"/>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4C24B5"/>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4C24B5"/>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4C24B5"/>
    <w:pPr>
      <w:adjustRightInd/>
      <w:spacing w:line="360" w:lineRule="auto"/>
    </w:pPr>
    <w:rPr>
      <w:rFonts w:cs="宋体"/>
      <w:sz w:val="24"/>
      <w:szCs w:val="20"/>
    </w:rPr>
  </w:style>
  <w:style w:type="paragraph" w:customStyle="1" w:styleId="BulletedList">
    <w:name w:val="Bulleted List"/>
    <w:basedOn w:val="a"/>
    <w:qFormat/>
    <w:rsid w:val="004C24B5"/>
    <w:pPr>
      <w:tabs>
        <w:tab w:val="left" w:pos="1260"/>
      </w:tabs>
      <w:adjustRightInd/>
      <w:ind w:left="1260" w:hanging="420"/>
    </w:pPr>
  </w:style>
  <w:style w:type="paragraph" w:customStyle="1" w:styleId="Normal0">
    <w:name w:val="Normal0"/>
    <w:qFormat/>
    <w:rsid w:val="004C24B5"/>
    <w:rPr>
      <w:lang w:eastAsia="en-US"/>
    </w:rPr>
  </w:style>
  <w:style w:type="paragraph" w:customStyle="1" w:styleId="2f9">
    <w:name w:val="无间隔2"/>
    <w:qFormat/>
    <w:rsid w:val="004C24B5"/>
    <w:pPr>
      <w:widowControl w:val="0"/>
      <w:jc w:val="both"/>
    </w:pPr>
    <w:rPr>
      <w:kern w:val="2"/>
      <w:sz w:val="21"/>
      <w:szCs w:val="22"/>
    </w:rPr>
  </w:style>
  <w:style w:type="paragraph" w:customStyle="1" w:styleId="affffffff3">
    <w:name w:val="样式"/>
    <w:basedOn w:val="a"/>
    <w:qFormat/>
    <w:rsid w:val="004C24B5"/>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4C24B5"/>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4C24B5"/>
    <w:pPr>
      <w:tabs>
        <w:tab w:val="left" w:pos="2100"/>
      </w:tabs>
      <w:adjustRightInd/>
      <w:ind w:left="2100" w:hanging="420"/>
    </w:pPr>
    <w:rPr>
      <w:lang w:val="en-US"/>
    </w:rPr>
  </w:style>
  <w:style w:type="paragraph" w:customStyle="1" w:styleId="affffffff4">
    <w:name w:val="列出段落*"/>
    <w:basedOn w:val="a"/>
    <w:qFormat/>
    <w:rsid w:val="004C24B5"/>
    <w:pPr>
      <w:adjustRightInd/>
      <w:spacing w:line="360" w:lineRule="auto"/>
      <w:ind w:firstLine="200"/>
    </w:pPr>
    <w:rPr>
      <w:rFonts w:eastAsia="楷体_GB2312" w:cs="Lucida Sans Unicode"/>
      <w:color w:val="000000"/>
      <w:kern w:val="1"/>
      <w:sz w:val="24"/>
    </w:rPr>
  </w:style>
  <w:style w:type="paragraph" w:customStyle="1" w:styleId="affffffff5">
    <w:name w:val="正文格式"/>
    <w:basedOn w:val="a"/>
    <w:qFormat/>
    <w:rsid w:val="004C24B5"/>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4C24B5"/>
    <w:pPr>
      <w:widowControl w:val="0"/>
      <w:jc w:val="both"/>
    </w:pPr>
    <w:rPr>
      <w:kern w:val="2"/>
      <w:sz w:val="21"/>
      <w:szCs w:val="22"/>
    </w:rPr>
  </w:style>
  <w:style w:type="paragraph" w:customStyle="1" w:styleId="NewNewNewNew">
    <w:name w:val="正文 New New New New"/>
    <w:uiPriority w:val="2"/>
    <w:qFormat/>
    <w:rsid w:val="004C24B5"/>
    <w:pPr>
      <w:widowControl w:val="0"/>
      <w:jc w:val="both"/>
    </w:pPr>
    <w:rPr>
      <w:color w:val="000000"/>
      <w:szCs w:val="24"/>
    </w:rPr>
  </w:style>
  <w:style w:type="paragraph" w:customStyle="1" w:styleId="CharCharChar1">
    <w:name w:val="Char Char Char1"/>
    <w:basedOn w:val="a"/>
    <w:uiPriority w:val="6"/>
    <w:qFormat/>
    <w:rsid w:val="004C24B5"/>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4C24B5"/>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4C24B5"/>
    <w:pPr>
      <w:adjustRightInd/>
      <w:ind w:firstLineChars="200" w:firstLine="200"/>
    </w:pPr>
    <w:rPr>
      <w:rFonts w:ascii="Tahoma" w:hAnsi="Tahoma"/>
      <w:sz w:val="24"/>
      <w:szCs w:val="20"/>
    </w:rPr>
  </w:style>
  <w:style w:type="paragraph" w:customStyle="1" w:styleId="btcontent">
    <w:name w:val="bt_content"/>
    <w:basedOn w:val="a"/>
    <w:qFormat/>
    <w:rsid w:val="004C24B5"/>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4C24B5"/>
    <w:pPr>
      <w:widowControl/>
      <w:adjustRightInd/>
      <w:spacing w:after="160" w:line="240" w:lineRule="exact"/>
      <w:jc w:val="left"/>
    </w:pPr>
    <w:rPr>
      <w:szCs w:val="20"/>
    </w:rPr>
  </w:style>
  <w:style w:type="paragraph" w:customStyle="1" w:styleId="DefaultText">
    <w:name w:val="Default Text"/>
    <w:basedOn w:val="a"/>
    <w:qFormat/>
    <w:rsid w:val="004C24B5"/>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6">
    <w:name w:val="文章标题"/>
    <w:next w:val="afffff6"/>
    <w:qFormat/>
    <w:rsid w:val="004C24B5"/>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4C24B5"/>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4C24B5"/>
    <w:pPr>
      <w:adjustRightInd/>
      <w:spacing w:line="360" w:lineRule="auto"/>
    </w:pPr>
    <w:rPr>
      <w:rFonts w:ascii="仿宋_GB2312" w:eastAsia="仿宋_GB2312"/>
      <w:sz w:val="24"/>
      <w:szCs w:val="20"/>
    </w:rPr>
  </w:style>
  <w:style w:type="character" w:customStyle="1" w:styleId="Char24">
    <w:name w:val="页眉 Char2"/>
    <w:qFormat/>
    <w:rsid w:val="004C24B5"/>
    <w:rPr>
      <w:kern w:val="2"/>
      <w:sz w:val="18"/>
      <w:szCs w:val="18"/>
    </w:rPr>
  </w:style>
  <w:style w:type="character" w:customStyle="1" w:styleId="Char25">
    <w:name w:val="页脚 Char2"/>
    <w:qFormat/>
    <w:rsid w:val="004C24B5"/>
    <w:rPr>
      <w:kern w:val="2"/>
      <w:sz w:val="18"/>
      <w:szCs w:val="18"/>
    </w:rPr>
  </w:style>
  <w:style w:type="paragraph" w:customStyle="1" w:styleId="000">
    <w:name w:val="纯文本_0_0"/>
    <w:basedOn w:val="a"/>
    <w:link w:val="Char00"/>
    <w:qFormat/>
    <w:rsid w:val="004C24B5"/>
    <w:pPr>
      <w:adjustRightInd/>
    </w:pPr>
    <w:rPr>
      <w:rFonts w:ascii="宋体" w:hAnsi="Courier New"/>
      <w:szCs w:val="21"/>
    </w:rPr>
  </w:style>
  <w:style w:type="character" w:customStyle="1" w:styleId="Char00">
    <w:name w:val="纯文本 Char_0"/>
    <w:link w:val="000"/>
    <w:qFormat/>
    <w:rsid w:val="004C24B5"/>
    <w:rPr>
      <w:rFonts w:ascii="宋体" w:hAnsi="Courier New"/>
      <w:kern w:val="2"/>
      <w:sz w:val="21"/>
      <w:szCs w:val="21"/>
      <w:lang w:val="en-US" w:eastAsia="zh-CN"/>
    </w:rPr>
  </w:style>
  <w:style w:type="paragraph" w:customStyle="1" w:styleId="93">
    <w:name w:val="样式9"/>
    <w:basedOn w:val="af0"/>
    <w:link w:val="9Char0"/>
    <w:qFormat/>
    <w:rsid w:val="004C24B5"/>
    <w:pPr>
      <w:pBdr>
        <w:bottom w:val="none" w:sz="0" w:space="0" w:color="auto"/>
      </w:pBdr>
    </w:pPr>
  </w:style>
  <w:style w:type="paragraph" w:customStyle="1" w:styleId="100">
    <w:name w:val="样式10"/>
    <w:basedOn w:val="af0"/>
    <w:link w:val="10Char"/>
    <w:qFormat/>
    <w:rsid w:val="004C24B5"/>
    <w:pPr>
      <w:pBdr>
        <w:bottom w:val="none" w:sz="0" w:space="0" w:color="auto"/>
      </w:pBdr>
    </w:pPr>
  </w:style>
  <w:style w:type="character" w:customStyle="1" w:styleId="9Char0">
    <w:name w:val="样式9 Char"/>
    <w:basedOn w:val="Char32"/>
    <w:link w:val="93"/>
    <w:qFormat/>
    <w:rsid w:val="004C24B5"/>
    <w:rPr>
      <w:rFonts w:ascii="仿宋" w:eastAsia="仿宋" w:hAnsi="仿宋"/>
      <w:snapToGrid w:val="0"/>
      <w:kern w:val="2"/>
      <w:sz w:val="18"/>
      <w:szCs w:val="18"/>
      <w:u w:val="single"/>
      <w:lang w:val="en-GB"/>
    </w:rPr>
  </w:style>
  <w:style w:type="paragraph" w:customStyle="1" w:styleId="113">
    <w:name w:val="样式11"/>
    <w:basedOn w:val="af0"/>
    <w:link w:val="11Char"/>
    <w:qFormat/>
    <w:rsid w:val="004C24B5"/>
    <w:pPr>
      <w:pBdr>
        <w:bottom w:val="none" w:sz="0" w:space="0" w:color="auto"/>
      </w:pBdr>
    </w:pPr>
  </w:style>
  <w:style w:type="character" w:customStyle="1" w:styleId="10Char">
    <w:name w:val="样式10 Char"/>
    <w:basedOn w:val="Char32"/>
    <w:link w:val="100"/>
    <w:qFormat/>
    <w:rsid w:val="004C24B5"/>
    <w:rPr>
      <w:rFonts w:ascii="仿宋" w:eastAsia="仿宋" w:hAnsi="仿宋"/>
      <w:snapToGrid w:val="0"/>
      <w:kern w:val="2"/>
      <w:sz w:val="18"/>
      <w:szCs w:val="18"/>
      <w:u w:val="single"/>
      <w:lang w:val="en-GB"/>
    </w:rPr>
  </w:style>
  <w:style w:type="character" w:customStyle="1" w:styleId="11Char">
    <w:name w:val="样式11 Char"/>
    <w:basedOn w:val="Char32"/>
    <w:link w:val="113"/>
    <w:qFormat/>
    <w:rsid w:val="004C24B5"/>
    <w:rPr>
      <w:rFonts w:ascii="仿宋" w:eastAsia="仿宋" w:hAnsi="仿宋"/>
      <w:snapToGrid w:val="0"/>
      <w:kern w:val="2"/>
      <w:sz w:val="18"/>
      <w:szCs w:val="18"/>
      <w:u w:val="single"/>
      <w:lang w:val="en-GB"/>
    </w:rPr>
  </w:style>
  <w:style w:type="paragraph" w:customStyle="1" w:styleId="64">
    <w:name w:val="列出段落6"/>
    <w:basedOn w:val="a"/>
    <w:qFormat/>
    <w:rsid w:val="004C24B5"/>
    <w:pPr>
      <w:ind w:firstLineChars="200" w:firstLine="420"/>
    </w:pPr>
    <w:rPr>
      <w:rFonts w:ascii="Calibri" w:hAnsi="Calibri"/>
    </w:rPr>
  </w:style>
  <w:style w:type="paragraph" w:styleId="affffffff7">
    <w:name w:val="List Paragraph"/>
    <w:basedOn w:val="a"/>
    <w:uiPriority w:val="99"/>
    <w:qFormat/>
    <w:rsid w:val="004C24B5"/>
    <w:pPr>
      <w:adjustRightInd/>
      <w:ind w:firstLineChars="200" w:firstLine="420"/>
    </w:pPr>
    <w:rPr>
      <w:rFonts w:ascii="Calibri" w:hAnsi="Calibri"/>
      <w:szCs w:val="22"/>
    </w:rPr>
  </w:style>
  <w:style w:type="paragraph" w:customStyle="1" w:styleId="Normal">
    <w:name w:val="[Normal]"/>
    <w:qFormat/>
    <w:rsid w:val="004C24B5"/>
    <w:rPr>
      <w:rFonts w:ascii="宋体" w:hAnsi="宋体"/>
      <w:sz w:val="24"/>
      <w:szCs w:val="22"/>
      <w:lang w:val="zh-CN"/>
    </w:rPr>
  </w:style>
  <w:style w:type="paragraph" w:customStyle="1" w:styleId="TableParagraph">
    <w:name w:val="Table Paragraph"/>
    <w:basedOn w:val="a"/>
    <w:uiPriority w:val="1"/>
    <w:qFormat/>
    <w:rsid w:val="004C24B5"/>
    <w:pPr>
      <w:autoSpaceDE w:val="0"/>
      <w:autoSpaceDN w:val="0"/>
      <w:adjustRightInd/>
      <w:jc w:val="left"/>
    </w:pPr>
    <w:rPr>
      <w:rFonts w:ascii="宋体" w:hAnsi="宋体" w:cs="宋体"/>
      <w:kern w:val="0"/>
      <w:sz w:val="22"/>
      <w:szCs w:val="22"/>
      <w:lang w:val="zh-CN" w:bidi="zh-CN"/>
    </w:rPr>
  </w:style>
  <w:style w:type="table" w:customStyle="1" w:styleId="TableNormal">
    <w:name w:val="Table Normal"/>
    <w:uiPriority w:val="2"/>
    <w:qFormat/>
    <w:rsid w:val="004C24B5"/>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qFormat/>
    <w:rsid w:val="004C24B5"/>
    <w:rPr>
      <w:rFonts w:ascii="宋体" w:eastAsia="宋体" w:hAnsi="宋体" w:cs="宋体" w:hint="eastAsia"/>
      <w:color w:val="000000"/>
      <w:sz w:val="18"/>
      <w:szCs w:val="18"/>
      <w:u w:val="none"/>
    </w:rPr>
  </w:style>
  <w:style w:type="paragraph" w:styleId="affffffff8">
    <w:name w:val="No Spacing"/>
    <w:qFormat/>
    <w:rsid w:val="004C24B5"/>
    <w:pPr>
      <w:widowControl w:val="0"/>
      <w:jc w:val="both"/>
    </w:pPr>
    <w:rPr>
      <w:kern w:val="2"/>
      <w:sz w:val="21"/>
      <w:szCs w:val="22"/>
    </w:rPr>
  </w:style>
  <w:style w:type="paragraph" w:customStyle="1" w:styleId="-">
    <w:name w:val="正文-段落"/>
    <w:qFormat/>
    <w:rsid w:val="004C24B5"/>
    <w:pPr>
      <w:spacing w:line="360" w:lineRule="auto"/>
      <w:ind w:firstLineChars="200" w:firstLine="200"/>
    </w:pPr>
    <w:rPr>
      <w:rFonts w:cs="宋体"/>
      <w:sz w:val="24"/>
      <w:szCs w:val="24"/>
      <w:lang w:val="en-GB"/>
    </w:rPr>
  </w:style>
  <w:style w:type="paragraph" w:customStyle="1" w:styleId="xl63">
    <w:name w:val="xl63"/>
    <w:basedOn w:val="a"/>
    <w:qFormat/>
    <w:rsid w:val="004C24B5"/>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qFormat/>
    <w:rsid w:val="004C24B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qFormat/>
    <w:rsid w:val="004C24B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qFormat/>
    <w:rsid w:val="004C24B5"/>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qFormat/>
    <w:rsid w:val="004C24B5"/>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4C24B5"/>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4C24B5"/>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4C24B5"/>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rsid w:val="004C24B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rsid w:val="004C24B5"/>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qFormat/>
    <w:rsid w:val="004C24B5"/>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4C24B5"/>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4C24B5"/>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4C24B5"/>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4C24B5"/>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4C24B5"/>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4C24B5"/>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4C24B5"/>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4C24B5"/>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4C24B5"/>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4C24B5"/>
    <w:pPr>
      <w:adjustRightInd/>
      <w:spacing w:after="120"/>
      <w:ind w:leftChars="200" w:left="420" w:firstLine="420"/>
    </w:pPr>
    <w:rPr>
      <w:rFonts w:cs="宋体"/>
      <w:color w:val="000000"/>
      <w:szCs w:val="21"/>
    </w:rPr>
  </w:style>
  <w:style w:type="paragraph" w:customStyle="1" w:styleId="affffffff9">
    <w:name w:val="封面标题"/>
    <w:qFormat/>
    <w:rsid w:val="004C24B5"/>
    <w:pPr>
      <w:widowControl w:val="0"/>
      <w:jc w:val="center"/>
    </w:pPr>
    <w:rPr>
      <w:rFonts w:ascii="黑体" w:eastAsia="黑体" w:hAnsi="黑体" w:cs="黑体"/>
      <w:b/>
      <w:bCs/>
      <w:color w:val="000000"/>
      <w:sz w:val="40"/>
      <w:szCs w:val="40"/>
      <w:u w:color="000000"/>
    </w:rPr>
  </w:style>
  <w:style w:type="paragraph" w:customStyle="1" w:styleId="affffffffa">
    <w:name w:val="页眉与页脚"/>
    <w:rsid w:val="004C24B5"/>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4C24B5"/>
  </w:style>
  <w:style w:type="character" w:customStyle="1" w:styleId="fontstyle01">
    <w:name w:val="fontstyle01"/>
    <w:basedOn w:val="a0"/>
    <w:qFormat/>
    <w:rsid w:val="004C24B5"/>
    <w:rPr>
      <w:rFonts w:ascii="黑体" w:eastAsia="黑体" w:hAnsi="黑体" w:hint="eastAsia"/>
      <w:color w:val="000000"/>
      <w:sz w:val="52"/>
      <w:szCs w:val="52"/>
    </w:rPr>
  </w:style>
  <w:style w:type="paragraph" w:customStyle="1" w:styleId="text-tag">
    <w:name w:val="text-tag"/>
    <w:basedOn w:val="a"/>
    <w:uiPriority w:val="99"/>
    <w:semiHidden/>
    <w:qFormat/>
    <w:rsid w:val="004C24B5"/>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4C24B5"/>
    <w:rPr>
      <w:rFonts w:ascii="宋体" w:hAnsi="宋体"/>
      <w:kern w:val="2"/>
      <w:sz w:val="24"/>
      <w:szCs w:val="24"/>
    </w:rPr>
  </w:style>
  <w:style w:type="character" w:customStyle="1" w:styleId="font51">
    <w:name w:val="font51"/>
    <w:basedOn w:val="a0"/>
    <w:qFormat/>
    <w:rsid w:val="004C24B5"/>
    <w:rPr>
      <w:rFonts w:ascii="宋体" w:eastAsia="宋体" w:hAnsi="宋体" w:cs="宋体"/>
      <w:color w:val="000000"/>
      <w:sz w:val="14"/>
      <w:szCs w:val="14"/>
      <w:u w:val="none"/>
    </w:rPr>
  </w:style>
  <w:style w:type="character" w:customStyle="1" w:styleId="font112">
    <w:name w:val="font112"/>
    <w:basedOn w:val="a0"/>
    <w:qFormat/>
    <w:rsid w:val="004C24B5"/>
    <w:rPr>
      <w:rFonts w:ascii="Calibri" w:hAnsi="Calibri" w:cs="Calibri"/>
      <w:color w:val="000000"/>
      <w:sz w:val="14"/>
      <w:szCs w:val="14"/>
      <w:u w:val="none"/>
    </w:rPr>
  </w:style>
  <w:style w:type="character" w:customStyle="1" w:styleId="bookmark-item">
    <w:name w:val="bookmark-item"/>
    <w:basedOn w:val="a0"/>
    <w:rsid w:val="004C24B5"/>
  </w:style>
  <w:style w:type="character" w:customStyle="1" w:styleId="Chara">
    <w:name w:val="正文首行缩进 Char"/>
    <w:basedOn w:val="Char10"/>
    <w:link w:val="af9"/>
    <w:qFormat/>
    <w:rsid w:val="004C24B5"/>
    <w:rPr>
      <w:rFonts w:ascii="宋体" w:eastAsia="黑体" w:hAnsi="Calibri" w:cs="Arial"/>
      <w:snapToGrid w:val="0"/>
      <w:kern w:val="2"/>
      <w:sz w:val="24"/>
      <w:szCs w:val="21"/>
      <w:lang w:val="zh-CN"/>
    </w:rPr>
  </w:style>
  <w:style w:type="character" w:customStyle="1" w:styleId="2Char0">
    <w:name w:val="正文首行缩进 2 Char"/>
    <w:basedOn w:val="Char4"/>
    <w:link w:val="26"/>
    <w:qFormat/>
    <w:rsid w:val="004C24B5"/>
    <w:rPr>
      <w:rFonts w:ascii="宋体" w:hAnsi="宋体"/>
      <w:kern w:val="2"/>
      <w:sz w:val="24"/>
      <w:szCs w:val="24"/>
    </w:rPr>
  </w:style>
  <w:style w:type="character" w:customStyle="1" w:styleId="858D7CFB-ED40-4347-BF05-701D383B685F1">
    <w:name w:val="表格名称[858D7CFB-ED40-4347-BF05-701D383B685F]1"/>
    <w:qFormat/>
    <w:rsid w:val="004C24B5"/>
    <w:rPr>
      <w:sz w:val="32"/>
    </w:rPr>
  </w:style>
  <w:style w:type="character" w:customStyle="1" w:styleId="Charffd">
    <w:name w:val="段 Char"/>
    <w:link w:val="afff7"/>
    <w:qFormat/>
    <w:locked/>
    <w:rsid w:val="004C24B5"/>
    <w:rPr>
      <w:rFonts w:ascii="宋体"/>
      <w:sz w:val="21"/>
    </w:rPr>
  </w:style>
  <w:style w:type="character" w:customStyle="1" w:styleId="1Char3">
    <w:name w:val="样式1 Char"/>
    <w:link w:val="1b"/>
    <w:locked/>
    <w:rsid w:val="004C24B5"/>
    <w:rPr>
      <w:rFonts w:ascii="宋体" w:hAnsi="宋体"/>
      <w:sz w:val="24"/>
    </w:rPr>
  </w:style>
  <w:style w:type="character" w:customStyle="1" w:styleId="CharCharb">
    <w:name w:val="公文正文 Char Char"/>
    <w:link w:val="affffc"/>
    <w:qFormat/>
    <w:rsid w:val="004C24B5"/>
    <w:rPr>
      <w:rFonts w:ascii="仿宋_GB2312" w:eastAsia="仿宋_GB2312"/>
      <w:kern w:val="2"/>
      <w:sz w:val="24"/>
      <w:szCs w:val="24"/>
    </w:rPr>
  </w:style>
  <w:style w:type="character" w:customStyle="1" w:styleId="Charfff">
    <w:name w:val="标准正文 Char"/>
    <w:link w:val="afffff"/>
    <w:qFormat/>
    <w:rsid w:val="004C24B5"/>
    <w:rPr>
      <w:kern w:val="2"/>
      <w:sz w:val="24"/>
      <w:szCs w:val="24"/>
    </w:rPr>
  </w:style>
  <w:style w:type="character" w:customStyle="1" w:styleId="DefaultChar">
    <w:name w:val="Default Char"/>
    <w:link w:val="Default"/>
    <w:qFormat/>
    <w:rsid w:val="004C24B5"/>
    <w:rPr>
      <w:rFonts w:ascii="仿宋_GB2312" w:eastAsia="仿宋_GB2312" w:cs="仿宋_GB2312"/>
      <w:color w:val="000000"/>
      <w:sz w:val="24"/>
      <w:szCs w:val="24"/>
    </w:rPr>
  </w:style>
  <w:style w:type="character" w:customStyle="1" w:styleId="TableTextChar">
    <w:name w:val="Table Text Char"/>
    <w:link w:val="TableText0"/>
    <w:qFormat/>
    <w:rsid w:val="004C24B5"/>
    <w:rPr>
      <w:sz w:val="24"/>
      <w:szCs w:val="24"/>
    </w:rPr>
  </w:style>
  <w:style w:type="character" w:customStyle="1" w:styleId="gf1CharChar">
    <w:name w:val="gf正文1 Char Char"/>
    <w:link w:val="gf1"/>
    <w:qFormat/>
    <w:rsid w:val="004C24B5"/>
    <w:rPr>
      <w:rFonts w:ascii="宋体" w:hAnsi="宋体" w:cs="宋体"/>
      <w:kern w:val="2"/>
      <w:sz w:val="24"/>
      <w:szCs w:val="24"/>
    </w:rPr>
  </w:style>
  <w:style w:type="character" w:customStyle="1" w:styleId="1CharChar0">
    <w:name w:val="正文1 Char Char"/>
    <w:link w:val="1f6"/>
    <w:qFormat/>
    <w:locked/>
    <w:rsid w:val="004C24B5"/>
    <w:rPr>
      <w:rFonts w:ascii="仿宋_GB2312" w:eastAsia="仿宋_GB2312" w:hAnsi="Courier New"/>
      <w:kern w:val="28"/>
      <w:sz w:val="24"/>
      <w:szCs w:val="24"/>
    </w:rPr>
  </w:style>
  <w:style w:type="character" w:customStyle="1" w:styleId="CharCharc">
    <w:name w:val="普通正文 Char Char"/>
    <w:link w:val="affffffff1"/>
    <w:qFormat/>
    <w:locked/>
    <w:rsid w:val="004C24B5"/>
    <w:rPr>
      <w:rFonts w:ascii="Arial" w:hAnsi="Arial"/>
      <w:sz w:val="24"/>
      <w:szCs w:val="24"/>
    </w:rPr>
  </w:style>
  <w:style w:type="character" w:customStyle="1" w:styleId="Char26">
    <w:name w:val="正文文本缩进 Char2"/>
    <w:qFormat/>
    <w:rsid w:val="004C24B5"/>
    <w:rPr>
      <w:rFonts w:ascii="Times New Roman" w:hAnsi="Times New Roman"/>
      <w:szCs w:val="24"/>
    </w:rPr>
  </w:style>
  <w:style w:type="paragraph" w:customStyle="1" w:styleId="Style789">
    <w:name w:val="_Style 789"/>
    <w:qFormat/>
    <w:rsid w:val="004C24B5"/>
    <w:pPr>
      <w:widowControl w:val="0"/>
      <w:adjustRightInd w:val="0"/>
      <w:jc w:val="both"/>
    </w:pPr>
    <w:rPr>
      <w:kern w:val="2"/>
      <w:sz w:val="21"/>
      <w:szCs w:val="24"/>
    </w:rPr>
  </w:style>
  <w:style w:type="character" w:customStyle="1" w:styleId="Heading7Char">
    <w:name w:val="Heading 7 Char"/>
    <w:qFormat/>
    <w:locked/>
    <w:rsid w:val="004C24B5"/>
    <w:rPr>
      <w:rFonts w:ascii="宋体" w:eastAsia="宋体" w:hAnsi="宋体"/>
      <w:b/>
      <w:bCs/>
      <w:kern w:val="2"/>
      <w:sz w:val="24"/>
      <w:szCs w:val="24"/>
      <w:lang w:val="en-US" w:eastAsia="zh-CN" w:bidi="ar-SA"/>
    </w:rPr>
  </w:style>
  <w:style w:type="character" w:customStyle="1" w:styleId="HeaderChar">
    <w:name w:val="Header Char"/>
    <w:qFormat/>
    <w:locked/>
    <w:rsid w:val="004C24B5"/>
    <w:rPr>
      <w:rFonts w:eastAsia="宋体"/>
      <w:kern w:val="2"/>
      <w:sz w:val="18"/>
      <w:szCs w:val="18"/>
      <w:lang w:val="en-US" w:eastAsia="zh-CN" w:bidi="ar-SA"/>
    </w:rPr>
  </w:style>
  <w:style w:type="character" w:customStyle="1" w:styleId="CharChar811">
    <w:name w:val="Char Char811"/>
    <w:qFormat/>
    <w:rsid w:val="004C24B5"/>
    <w:rPr>
      <w:rFonts w:eastAsia="宋体"/>
      <w:b/>
      <w:sz w:val="24"/>
      <w:lang w:val="en-GB" w:eastAsia="zh-CN"/>
    </w:rPr>
  </w:style>
  <w:style w:type="character" w:customStyle="1" w:styleId="CharChar511">
    <w:name w:val="Char Char511"/>
    <w:qFormat/>
    <w:rsid w:val="004C24B5"/>
    <w:rPr>
      <w:rFonts w:ascii="宋体" w:eastAsia="宋体" w:hAnsi="Courier New"/>
      <w:kern w:val="2"/>
      <w:sz w:val="21"/>
      <w:lang w:val="en-US" w:eastAsia="zh-CN"/>
    </w:rPr>
  </w:style>
  <w:style w:type="character" w:customStyle="1" w:styleId="CharChar212">
    <w:name w:val="Char Char212"/>
    <w:qFormat/>
    <w:rsid w:val="004C24B5"/>
    <w:rPr>
      <w:rFonts w:eastAsia="宋体"/>
      <w:b/>
      <w:bCs/>
      <w:kern w:val="2"/>
      <w:sz w:val="21"/>
      <w:szCs w:val="24"/>
      <w:lang w:val="en-US" w:eastAsia="zh-CN" w:bidi="ar-SA"/>
    </w:rPr>
  </w:style>
  <w:style w:type="character" w:customStyle="1" w:styleId="CharChar611">
    <w:name w:val="Char Char611"/>
    <w:qFormat/>
    <w:rsid w:val="004C24B5"/>
    <w:rPr>
      <w:rFonts w:eastAsia="宋体"/>
      <w:kern w:val="2"/>
      <w:sz w:val="21"/>
      <w:szCs w:val="24"/>
      <w:lang w:val="en-US" w:eastAsia="zh-CN" w:bidi="ar-SA"/>
    </w:rPr>
  </w:style>
  <w:style w:type="character" w:customStyle="1" w:styleId="Char36">
    <w:name w:val="正文非缩进 Char3"/>
    <w:qFormat/>
    <w:rsid w:val="004C24B5"/>
    <w:rPr>
      <w:rFonts w:ascii="宋体" w:eastAsia="宋体"/>
      <w:snapToGrid w:val="0"/>
      <w:color w:val="000000"/>
      <w:kern w:val="28"/>
      <w:sz w:val="28"/>
      <w:lang w:val="en-US" w:eastAsia="zh-CN" w:bidi="ar-SA"/>
    </w:rPr>
  </w:style>
  <w:style w:type="character" w:customStyle="1" w:styleId="CharChar3111">
    <w:name w:val="Char Char3111"/>
    <w:qFormat/>
    <w:rsid w:val="004C24B5"/>
    <w:rPr>
      <w:rFonts w:ascii="Times New Roman" w:eastAsia="宋体" w:hAnsi="Times New Roman" w:cs="Times New Roman"/>
      <w:b/>
      <w:kern w:val="2"/>
      <w:sz w:val="32"/>
      <w:szCs w:val="24"/>
      <w:lang w:val="en-US" w:eastAsia="zh-CN" w:bidi="ar-SA"/>
    </w:rPr>
  </w:style>
  <w:style w:type="character" w:customStyle="1" w:styleId="Char1f2">
    <w:name w:val="表正文 Char1"/>
    <w:qFormat/>
    <w:rsid w:val="004C24B5"/>
    <w:rPr>
      <w:rFonts w:ascii="宋体" w:eastAsia="宋体"/>
      <w:snapToGrid w:val="0"/>
      <w:color w:val="000000"/>
      <w:kern w:val="28"/>
      <w:sz w:val="28"/>
    </w:rPr>
  </w:style>
  <w:style w:type="character" w:customStyle="1" w:styleId="FooterChar">
    <w:name w:val="Footer Char"/>
    <w:qFormat/>
    <w:locked/>
    <w:rsid w:val="004C24B5"/>
    <w:rPr>
      <w:rFonts w:eastAsia="宋体"/>
      <w:kern w:val="2"/>
      <w:sz w:val="18"/>
      <w:lang w:val="en-US" w:eastAsia="zh-CN" w:bidi="ar-SA"/>
    </w:rPr>
  </w:style>
  <w:style w:type="character" w:customStyle="1" w:styleId="CharChar411">
    <w:name w:val="Char Char411"/>
    <w:qFormat/>
    <w:rsid w:val="004C24B5"/>
    <w:rPr>
      <w:rFonts w:eastAsia="宋体"/>
      <w:b/>
      <w:sz w:val="24"/>
      <w:lang w:val="en-GB" w:eastAsia="zh-CN" w:bidi="ar-SA"/>
    </w:rPr>
  </w:style>
  <w:style w:type="character" w:customStyle="1" w:styleId="CharChar911">
    <w:name w:val="Char Char911"/>
    <w:qFormat/>
    <w:rsid w:val="004C24B5"/>
    <w:rPr>
      <w:rFonts w:eastAsia="宋体"/>
      <w:kern w:val="2"/>
      <w:sz w:val="18"/>
      <w:szCs w:val="18"/>
      <w:lang w:val="en-US" w:eastAsia="zh-CN" w:bidi="ar-SA"/>
    </w:rPr>
  </w:style>
  <w:style w:type="character" w:customStyle="1" w:styleId="CharChar1211">
    <w:name w:val="Char Char1211"/>
    <w:qFormat/>
    <w:rsid w:val="004C24B5"/>
    <w:rPr>
      <w:rFonts w:ascii="仿宋_GB2312" w:eastAsia="仿宋_GB2312"/>
      <w:b/>
      <w:bCs/>
      <w:kern w:val="2"/>
      <w:sz w:val="24"/>
      <w:szCs w:val="24"/>
      <w:lang w:val="zh-CN" w:eastAsia="zh-CN" w:bidi="ar-SA"/>
    </w:rPr>
  </w:style>
  <w:style w:type="character" w:customStyle="1" w:styleId="Char27">
    <w:name w:val="副标题 Char2"/>
    <w:qFormat/>
    <w:rsid w:val="004C24B5"/>
    <w:rPr>
      <w:rFonts w:ascii="Cambria" w:eastAsia="宋体" w:hAnsi="Cambria" w:cs="Times New Roman"/>
      <w:b/>
      <w:bCs/>
      <w:kern w:val="28"/>
      <w:sz w:val="32"/>
      <w:szCs w:val="32"/>
    </w:rPr>
  </w:style>
  <w:style w:type="paragraph" w:customStyle="1" w:styleId="CharChar11CharCharCharCharCharCharCharCharCharCharCharCharCharCharChar">
    <w:name w:val="Char Char11 Char Char Char Char Char Char Char Char Char Char Char Char Char Char Char"/>
    <w:basedOn w:val="a"/>
    <w:qFormat/>
    <w:rsid w:val="004C24B5"/>
    <w:pPr>
      <w:adjustRightInd/>
      <w:spacing w:line="360" w:lineRule="auto"/>
    </w:pPr>
    <w:rPr>
      <w:rFonts w:ascii="Arial" w:eastAsia="黑体" w:hAnsi="Arial" w:cs="Arial"/>
      <w:snapToGrid w:val="0"/>
      <w:kern w:val="0"/>
      <w:szCs w:val="21"/>
    </w:rPr>
  </w:style>
  <w:style w:type="paragraph" w:customStyle="1" w:styleId="Char311">
    <w:name w:val="Char311"/>
    <w:basedOn w:val="a"/>
    <w:qFormat/>
    <w:rsid w:val="004C24B5"/>
    <w:pPr>
      <w:adjustRightInd/>
      <w:ind w:firstLineChars="200" w:firstLine="200"/>
    </w:pPr>
    <w:rPr>
      <w:rFonts w:ascii="Tahoma" w:hAnsi="Tahoma"/>
      <w:sz w:val="24"/>
      <w:szCs w:val="20"/>
    </w:rPr>
  </w:style>
  <w:style w:type="paragraph" w:customStyle="1" w:styleId="CharChar11CharCharCharCharCharCharCharCharChar11">
    <w:name w:val="Char Char11 Char Char Char Char Char Char Char Char Char11"/>
    <w:basedOn w:val="a"/>
    <w:qFormat/>
    <w:rsid w:val="004C24B5"/>
    <w:pPr>
      <w:spacing w:line="360" w:lineRule="auto"/>
    </w:pPr>
    <w:rPr>
      <w:szCs w:val="20"/>
    </w:rPr>
  </w:style>
  <w:style w:type="paragraph" w:customStyle="1" w:styleId="CharChar11CharCharCharCharCharCharCharCharCharCharCharCharChar111">
    <w:name w:val="Char Char11 Char Char Char Char Char Char Char Char Char Char Char Char Char111"/>
    <w:basedOn w:val="a"/>
    <w:qFormat/>
    <w:rsid w:val="004C24B5"/>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4C24B5"/>
    <w:rPr>
      <w:rFonts w:ascii="仿宋_GB2312" w:eastAsia="仿宋_GB2312"/>
      <w:b/>
      <w:sz w:val="32"/>
      <w:szCs w:val="20"/>
    </w:rPr>
  </w:style>
  <w:style w:type="paragraph" w:customStyle="1" w:styleId="Char1111">
    <w:name w:val="Char1111"/>
    <w:basedOn w:val="a"/>
    <w:qFormat/>
    <w:rsid w:val="004C24B5"/>
    <w:rPr>
      <w:rFonts w:ascii="仿宋_GB2312" w:eastAsia="仿宋_GB2312"/>
      <w:b/>
      <w:sz w:val="32"/>
      <w:szCs w:val="32"/>
    </w:rPr>
  </w:style>
  <w:style w:type="paragraph" w:customStyle="1" w:styleId="CharCharChar11">
    <w:name w:val="Char Char Char11"/>
    <w:basedOn w:val="a"/>
    <w:rsid w:val="004C24B5"/>
    <w:pPr>
      <w:widowControl/>
      <w:spacing w:after="160" w:line="240" w:lineRule="exact"/>
      <w:jc w:val="left"/>
    </w:pPr>
    <w:rPr>
      <w:rFonts w:ascii="Verdana" w:hAnsi="Verdana"/>
      <w:kern w:val="0"/>
      <w:sz w:val="20"/>
      <w:szCs w:val="20"/>
      <w:lang w:eastAsia="en-US"/>
    </w:rPr>
  </w:style>
  <w:style w:type="paragraph" w:customStyle="1" w:styleId="CharChar1111">
    <w:name w:val="Char Char1111"/>
    <w:basedOn w:val="a"/>
    <w:qFormat/>
    <w:rsid w:val="004C24B5"/>
    <w:pPr>
      <w:spacing w:line="360" w:lineRule="auto"/>
    </w:pPr>
    <w:rPr>
      <w:szCs w:val="20"/>
    </w:rPr>
  </w:style>
  <w:style w:type="paragraph" w:customStyle="1" w:styleId="CharCharCharCharCharCharChar11">
    <w:name w:val="Char Char Char Char Char Char Char11"/>
    <w:basedOn w:val="a"/>
    <w:qFormat/>
    <w:rsid w:val="004C24B5"/>
    <w:rPr>
      <w:rFonts w:ascii="仿宋_GB2312" w:eastAsia="仿宋_GB2312"/>
      <w:b/>
      <w:sz w:val="32"/>
      <w:szCs w:val="32"/>
    </w:rPr>
  </w:style>
  <w:style w:type="paragraph" w:customStyle="1" w:styleId="Char2CharCharChar11">
    <w:name w:val="Char2 Char Char Char11"/>
    <w:basedOn w:val="a"/>
    <w:qFormat/>
    <w:rsid w:val="004C24B5"/>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
    <w:qFormat/>
    <w:rsid w:val="004C24B5"/>
    <w:pPr>
      <w:adjustRightInd/>
      <w:spacing w:line="360" w:lineRule="auto"/>
    </w:pPr>
    <w:rPr>
      <w:rFonts w:ascii="Arial" w:eastAsia="黑体" w:hAnsi="Arial"/>
      <w:snapToGrid w:val="0"/>
      <w:kern w:val="0"/>
      <w:sz w:val="20"/>
      <w:szCs w:val="21"/>
    </w:rPr>
  </w:style>
  <w:style w:type="paragraph" w:customStyle="1" w:styleId="CharChar11CharCharCharCharCharCharCharCharCharCharCharCharCharCharCharCharChar">
    <w:name w:val="Char Char11 Char Char Char Char Char Char Char Char Char Char Char Char Char Char Char Char Char"/>
    <w:basedOn w:val="a"/>
    <w:rsid w:val="004C24B5"/>
    <w:pPr>
      <w:adjustRightInd/>
      <w:spacing w:line="360" w:lineRule="auto"/>
    </w:pPr>
    <w:rPr>
      <w:rFonts w:ascii="Arial" w:eastAsia="黑体" w:hAnsi="Arial" w:cs="Arial"/>
      <w:snapToGrid w:val="0"/>
      <w:kern w:val="0"/>
      <w:szCs w:val="21"/>
    </w:rPr>
  </w:style>
  <w:style w:type="paragraph" w:customStyle="1" w:styleId="CharChar4CharChar">
    <w:name w:val="Char Char4 Char Char"/>
    <w:basedOn w:val="a"/>
    <w:qFormat/>
    <w:rsid w:val="004C24B5"/>
    <w:pPr>
      <w:widowControl/>
      <w:adjustRightInd/>
      <w:spacing w:after="160" w:line="240" w:lineRule="exact"/>
      <w:jc w:val="left"/>
    </w:pPr>
  </w:style>
  <w:style w:type="paragraph" w:customStyle="1" w:styleId="Char3CharChar11">
    <w:name w:val="Char3 Char Char11"/>
    <w:basedOn w:val="a"/>
    <w:qFormat/>
    <w:rsid w:val="004C24B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4C24B5"/>
    <w:rPr>
      <w:rFonts w:ascii="仿宋_GB2312" w:eastAsia="仿宋_GB2312"/>
      <w:b/>
      <w:sz w:val="32"/>
      <w:szCs w:val="32"/>
    </w:rPr>
  </w:style>
  <w:style w:type="paragraph" w:customStyle="1" w:styleId="CharCharCharCharCharChar1Char11">
    <w:name w:val="Char Char Char Char Char Char1 Char11"/>
    <w:basedOn w:val="a"/>
    <w:qFormat/>
    <w:rsid w:val="004C24B5"/>
    <w:pPr>
      <w:widowControl/>
      <w:spacing w:after="160" w:line="240" w:lineRule="exact"/>
      <w:jc w:val="left"/>
    </w:pPr>
    <w:rPr>
      <w:rFonts w:ascii="Verdana" w:hAnsi="Verdana"/>
      <w:kern w:val="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4C24B5"/>
    <w:pPr>
      <w:adjustRightInd/>
      <w:spacing w:line="360" w:lineRule="auto"/>
    </w:pPr>
    <w:rPr>
      <w:rFonts w:ascii="Arial" w:eastAsia="黑体" w:hAnsi="Arial" w:cs="Arial"/>
      <w:snapToGrid w:val="0"/>
      <w:kern w:val="0"/>
      <w:szCs w:val="21"/>
    </w:rPr>
  </w:style>
  <w:style w:type="paragraph" w:customStyle="1" w:styleId="Char2CharChar11">
    <w:name w:val="Char2 Char Char11"/>
    <w:basedOn w:val="a"/>
    <w:qFormat/>
    <w:rsid w:val="004C24B5"/>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4C24B5"/>
    <w:rPr>
      <w:rFonts w:ascii="Tahoma" w:hAnsi="Tahoma" w:cs="仿宋_GB2312"/>
      <w:sz w:val="24"/>
      <w:szCs w:val="20"/>
    </w:rPr>
  </w:style>
  <w:style w:type="paragraph" w:customStyle="1" w:styleId="CharCharChar1Char11">
    <w:name w:val="Char Char Char1 Char11"/>
    <w:basedOn w:val="a"/>
    <w:qFormat/>
    <w:rsid w:val="004C24B5"/>
    <w:rPr>
      <w:szCs w:val="20"/>
    </w:rPr>
  </w:style>
  <w:style w:type="paragraph" w:customStyle="1" w:styleId="TOC2">
    <w:name w:val="TOC 标题2"/>
    <w:basedOn w:val="1"/>
    <w:next w:val="a"/>
    <w:uiPriority w:val="39"/>
    <w:qFormat/>
    <w:rsid w:val="004C24B5"/>
    <w:pPr>
      <w:widowControl/>
      <w:adjustRightInd/>
      <w:spacing w:before="480" w:after="0" w:line="276" w:lineRule="auto"/>
      <w:ind w:left="0" w:firstLine="0"/>
      <w:jc w:val="left"/>
      <w:outlineLvl w:val="9"/>
    </w:pPr>
    <w:rPr>
      <w:rFonts w:ascii="Cambria" w:eastAsia="微软雅黑" w:hAnsi="Cambria"/>
      <w:color w:val="365F91"/>
      <w:kern w:val="0"/>
      <w:sz w:val="28"/>
      <w:szCs w:val="28"/>
      <w:lang w:val="zh-CN"/>
    </w:rPr>
  </w:style>
  <w:style w:type="paragraph" w:customStyle="1" w:styleId="CharChar11CharCharChar11">
    <w:name w:val="Char Char11 Char Char Char11"/>
    <w:basedOn w:val="a"/>
    <w:qFormat/>
    <w:rsid w:val="004C24B5"/>
    <w:pPr>
      <w:spacing w:line="360" w:lineRule="auto"/>
    </w:pPr>
    <w:rPr>
      <w:szCs w:val="20"/>
    </w:rPr>
  </w:style>
  <w:style w:type="paragraph" w:customStyle="1" w:styleId="Char3CharCharCharCharCharChar11">
    <w:name w:val="Char3 Char Char Char Char Char Char11"/>
    <w:basedOn w:val="a"/>
    <w:qFormat/>
    <w:rsid w:val="004C24B5"/>
    <w:pPr>
      <w:adjustRightInd/>
      <w:spacing w:line="360" w:lineRule="auto"/>
    </w:pPr>
    <w:rPr>
      <w:rFonts w:ascii="Arial" w:eastAsia="黑体" w:hAnsi="Arial" w:cs="Arial"/>
      <w:snapToGrid w:val="0"/>
      <w:kern w:val="0"/>
      <w:szCs w:val="21"/>
    </w:rPr>
  </w:style>
  <w:style w:type="paragraph" w:customStyle="1" w:styleId="Char231">
    <w:name w:val="Char231"/>
    <w:basedOn w:val="a"/>
    <w:qFormat/>
    <w:rsid w:val="004C24B5"/>
    <w:rPr>
      <w:rFonts w:ascii="仿宋_GB2312" w:eastAsia="仿宋_GB2312"/>
      <w:b/>
      <w:sz w:val="32"/>
      <w:szCs w:val="32"/>
    </w:rPr>
  </w:style>
  <w:style w:type="paragraph" w:customStyle="1" w:styleId="CharCharCharCharCharCharCharChar11">
    <w:name w:val="Char Char Char Char Char Char Char Char11"/>
    <w:basedOn w:val="a"/>
    <w:qFormat/>
    <w:rsid w:val="004C24B5"/>
    <w:pPr>
      <w:tabs>
        <w:tab w:val="left" w:pos="360"/>
      </w:tabs>
    </w:pPr>
    <w:rPr>
      <w:sz w:val="24"/>
      <w:szCs w:val="20"/>
    </w:rPr>
  </w:style>
  <w:style w:type="paragraph" w:customStyle="1" w:styleId="CharChar11CharCharCharCharCharCharCharCharCharCharChar11">
    <w:name w:val="Char Char11 Char Char Char Char Char Char Char Char Char Char Char11"/>
    <w:basedOn w:val="a"/>
    <w:qFormat/>
    <w:rsid w:val="004C24B5"/>
    <w:pPr>
      <w:adjustRightInd/>
      <w:spacing w:line="360" w:lineRule="auto"/>
    </w:pPr>
    <w:rPr>
      <w:rFonts w:ascii="Arial" w:eastAsia="黑体" w:hAnsi="Arial" w:cs="Arial"/>
      <w:snapToGrid w:val="0"/>
      <w:kern w:val="0"/>
      <w:szCs w:val="21"/>
    </w:rPr>
  </w:style>
  <w:style w:type="paragraph" w:customStyle="1" w:styleId="CharCharCharCharCharChar11">
    <w:name w:val="Char Char Char Char Char Char11"/>
    <w:basedOn w:val="a"/>
    <w:qFormat/>
    <w:rsid w:val="004C24B5"/>
    <w:pPr>
      <w:widowControl/>
      <w:spacing w:beforeLines="50" w:afterLines="50" w:line="240" w:lineRule="exact"/>
      <w:jc w:val="left"/>
    </w:pPr>
    <w:rPr>
      <w:rFonts w:ascii="Verdana" w:hAnsi="Verdana"/>
      <w:kern w:val="0"/>
      <w:sz w:val="20"/>
      <w:szCs w:val="20"/>
      <w:lang w:eastAsia="en-US"/>
    </w:rPr>
  </w:style>
  <w:style w:type="paragraph" w:customStyle="1" w:styleId="Char3CharCharChar11">
    <w:name w:val="Char3 Char Char Char11"/>
    <w:basedOn w:val="a"/>
    <w:qFormat/>
    <w:rsid w:val="004C24B5"/>
    <w:pPr>
      <w:widowControl/>
      <w:adjustRightInd/>
      <w:spacing w:after="160" w:line="240" w:lineRule="exact"/>
      <w:jc w:val="left"/>
    </w:pPr>
    <w:rPr>
      <w:szCs w:val="20"/>
    </w:rPr>
  </w:style>
  <w:style w:type="paragraph" w:customStyle="1" w:styleId="Char41">
    <w:name w:val="Char41"/>
    <w:basedOn w:val="a"/>
    <w:qFormat/>
    <w:rsid w:val="004C24B5"/>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4C24B5"/>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4C24B5"/>
    <w:rPr>
      <w:rFonts w:ascii="仿宋_GB2312" w:eastAsia="仿宋_GB2312"/>
      <w:b/>
      <w:sz w:val="32"/>
      <w:szCs w:val="32"/>
    </w:rPr>
  </w:style>
  <w:style w:type="paragraph" w:customStyle="1" w:styleId="CharChar1CharCharChar11">
    <w:name w:val="Char Char1 Char Char Char11"/>
    <w:basedOn w:val="a"/>
    <w:rsid w:val="004C24B5"/>
    <w:rPr>
      <w:rFonts w:ascii="仿宋_GB2312" w:eastAsia="仿宋_GB2312"/>
      <w:b/>
      <w:sz w:val="32"/>
      <w:szCs w:val="32"/>
    </w:rPr>
  </w:style>
  <w:style w:type="paragraph" w:customStyle="1" w:styleId="2111">
    <w:name w:val="正文文本 211"/>
    <w:basedOn w:val="a"/>
    <w:rsid w:val="004C24B5"/>
    <w:pPr>
      <w:widowControl/>
      <w:overflowPunct w:val="0"/>
      <w:autoSpaceDE w:val="0"/>
      <w:autoSpaceDN w:val="0"/>
      <w:ind w:left="720" w:hanging="720"/>
      <w:textAlignment w:val="baseline"/>
    </w:pPr>
    <w:rPr>
      <w:kern w:val="0"/>
      <w:sz w:val="24"/>
      <w:szCs w:val="20"/>
      <w:lang w:val="en-GB"/>
    </w:rPr>
  </w:style>
  <w:style w:type="paragraph" w:customStyle="1" w:styleId="3b">
    <w:name w:val="修订3"/>
    <w:qFormat/>
    <w:rsid w:val="004C24B5"/>
    <w:rPr>
      <w:kern w:val="2"/>
      <w:sz w:val="21"/>
    </w:rPr>
  </w:style>
  <w:style w:type="paragraph" w:customStyle="1" w:styleId="CharCharCharChar2">
    <w:name w:val="Char Char Char Char2"/>
    <w:basedOn w:val="a"/>
    <w:rsid w:val="004C24B5"/>
    <w:rPr>
      <w:rFonts w:ascii="Tahoma" w:hAnsi="Tahoma"/>
      <w:sz w:val="24"/>
      <w:szCs w:val="20"/>
    </w:rPr>
  </w:style>
  <w:style w:type="paragraph" w:customStyle="1" w:styleId="CharChar11CharCharCharCharCharCharCharCharCharCharCharCharCharCharChar1">
    <w:name w:val="Char Char11 Char Char Char Char Char Char Char Char Char Char Char Char Char Char Char1"/>
    <w:basedOn w:val="a"/>
    <w:rsid w:val="004C24B5"/>
    <w:pPr>
      <w:adjustRightInd/>
      <w:spacing w:line="360" w:lineRule="auto"/>
    </w:pPr>
    <w:rPr>
      <w:rFonts w:ascii="Arial" w:eastAsia="黑体" w:hAnsi="Arial" w:cs="Arial"/>
      <w:snapToGrid w:val="0"/>
      <w:kern w:val="0"/>
      <w:szCs w:val="21"/>
    </w:rPr>
  </w:style>
  <w:style w:type="paragraph" w:customStyle="1" w:styleId="Char1CharCharChar51">
    <w:name w:val="Char1 Char Char Char51"/>
    <w:basedOn w:val="a"/>
    <w:qFormat/>
    <w:rsid w:val="004C24B5"/>
    <w:pPr>
      <w:widowControl/>
      <w:snapToGrid w:val="0"/>
      <w:spacing w:before="120" w:after="160" w:line="360" w:lineRule="auto"/>
      <w:ind w:right="-360"/>
      <w:jc w:val="left"/>
    </w:pPr>
    <w:rPr>
      <w:rFonts w:ascii="Arial" w:hAnsi="Arial"/>
      <w:kern w:val="0"/>
      <w:sz w:val="24"/>
      <w:lang w:eastAsia="en-US"/>
    </w:rPr>
  </w:style>
  <w:style w:type="paragraph" w:customStyle="1" w:styleId="reader-word-layer">
    <w:name w:val="reader-word-layer"/>
    <w:basedOn w:val="a"/>
    <w:qFormat/>
    <w:rsid w:val="004C24B5"/>
    <w:pPr>
      <w:widowControl/>
      <w:adjustRightInd/>
      <w:spacing w:before="100" w:beforeAutospacing="1" w:after="100" w:afterAutospacing="1"/>
      <w:jc w:val="left"/>
    </w:pPr>
    <w:rPr>
      <w:rFonts w:ascii="宋体" w:hAnsi="宋体" w:cs="宋体"/>
      <w:kern w:val="0"/>
      <w:sz w:val="24"/>
    </w:rPr>
  </w:style>
  <w:style w:type="paragraph" w:customStyle="1" w:styleId="101">
    <w:name w:val="正文_1_0"/>
    <w:qFormat/>
    <w:rsid w:val="004C24B5"/>
    <w:pPr>
      <w:widowControl w:val="0"/>
      <w:jc w:val="both"/>
    </w:pPr>
    <w:rPr>
      <w:kern w:val="2"/>
      <w:sz w:val="21"/>
      <w:szCs w:val="24"/>
    </w:rPr>
  </w:style>
  <w:style w:type="character" w:customStyle="1" w:styleId="CharChar141">
    <w:name w:val="Char Char141"/>
    <w:qFormat/>
    <w:rsid w:val="004C24B5"/>
    <w:rPr>
      <w:rFonts w:ascii="黑体" w:eastAsia="黑体" w:hAnsi="黑体"/>
    </w:rPr>
  </w:style>
  <w:style w:type="character" w:customStyle="1" w:styleId="Heading1Char">
    <w:name w:val="Heading 1 Char"/>
    <w:uiPriority w:val="6"/>
    <w:qFormat/>
    <w:rsid w:val="004C24B5"/>
    <w:rPr>
      <w:rFonts w:ascii="Times New Roman" w:eastAsia="黑体" w:hAnsi="Times New Roman" w:cs="Times New Roman"/>
      <w:b/>
      <w:kern w:val="0"/>
      <w:sz w:val="24"/>
      <w:szCs w:val="24"/>
    </w:rPr>
  </w:style>
  <w:style w:type="character" w:customStyle="1" w:styleId="858D7CFB-ED40-4347-BF05-701D383B685F0">
    <w:name w:val="表格名称[858D7CFB-ED40-4347-BF05-701D383B685F]"/>
    <w:rsid w:val="004C24B5"/>
    <w:rPr>
      <w:sz w:val="32"/>
    </w:rPr>
  </w:style>
  <w:style w:type="character" w:customStyle="1" w:styleId="CharChar131">
    <w:name w:val="Char Char131"/>
    <w:qFormat/>
    <w:rsid w:val="004C24B5"/>
    <w:rPr>
      <w:rFonts w:ascii="宋体" w:hAnsi="宋体"/>
      <w:kern w:val="1"/>
      <w:sz w:val="21"/>
      <w:szCs w:val="24"/>
    </w:rPr>
  </w:style>
  <w:style w:type="character" w:customStyle="1" w:styleId="CharChar711">
    <w:name w:val="Char Char711"/>
    <w:qFormat/>
    <w:rsid w:val="004C24B5"/>
    <w:rPr>
      <w:rFonts w:eastAsia="宋体"/>
      <w:kern w:val="2"/>
      <w:sz w:val="21"/>
      <w:szCs w:val="24"/>
      <w:lang w:val="en-US" w:eastAsia="zh-CN" w:bidi="ar-SA"/>
    </w:rPr>
  </w:style>
  <w:style w:type="character" w:customStyle="1" w:styleId="CharChar281">
    <w:name w:val="Char Char281"/>
    <w:uiPriority w:val="6"/>
    <w:qFormat/>
    <w:rsid w:val="004C24B5"/>
    <w:rPr>
      <w:rFonts w:ascii="仿宋_GB2312" w:eastAsia="仿宋_GB2312" w:hAnsi="仿宋_GB2312"/>
      <w:kern w:val="1"/>
      <w:sz w:val="28"/>
    </w:rPr>
  </w:style>
  <w:style w:type="paragraph" w:customStyle="1" w:styleId="xl91">
    <w:name w:val="xl91"/>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7">
    <w:name w:val="xl87"/>
    <w:basedOn w:val="a"/>
    <w:qFormat/>
    <w:rsid w:val="004C24B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92">
    <w:name w:val="xl92"/>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94">
    <w:name w:val="xl94"/>
    <w:basedOn w:val="a"/>
    <w:qFormat/>
    <w:rsid w:val="004C24B5"/>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xl89">
    <w:name w:val="xl89"/>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6">
    <w:name w:val="xl86"/>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311">
    <w:name w:val="列出段落31"/>
    <w:basedOn w:val="a"/>
    <w:qFormat/>
    <w:rsid w:val="004C24B5"/>
    <w:pPr>
      <w:adjustRightInd/>
      <w:spacing w:line="360" w:lineRule="auto"/>
      <w:ind w:firstLineChars="200" w:firstLine="420"/>
    </w:pPr>
    <w:rPr>
      <w:rFonts w:ascii="Calibri" w:hAnsi="Calibri"/>
      <w:sz w:val="24"/>
      <w:szCs w:val="22"/>
    </w:rPr>
  </w:style>
  <w:style w:type="paragraph" w:customStyle="1" w:styleId="xl90">
    <w:name w:val="xl90"/>
    <w:basedOn w:val="a"/>
    <w:qFormat/>
    <w:rsid w:val="004C24B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xl93">
    <w:name w:val="xl93"/>
    <w:basedOn w:val="a"/>
    <w:qFormat/>
    <w:rsid w:val="004C24B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8">
    <w:name w:val="xl88"/>
    <w:basedOn w:val="a"/>
    <w:qFormat/>
    <w:rsid w:val="004C24B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2">
    <w:name w:val="Char Char11 Char Char Char Char Char Char Char Char Char Char Char Char Char2"/>
    <w:basedOn w:val="a"/>
    <w:qFormat/>
    <w:rsid w:val="004C24B5"/>
    <w:pPr>
      <w:adjustRightInd/>
      <w:spacing w:line="360" w:lineRule="auto"/>
    </w:pPr>
    <w:rPr>
      <w:rFonts w:ascii="Arial" w:eastAsia="黑体" w:hAnsi="Arial"/>
      <w:snapToGrid w:val="0"/>
      <w:kern w:val="0"/>
      <w:sz w:val="20"/>
      <w:szCs w:val="21"/>
    </w:rPr>
  </w:style>
  <w:style w:type="character" w:customStyle="1" w:styleId="Charfff1">
    <w:name w:val="正文样式 Char"/>
    <w:link w:val="affffffffb"/>
    <w:rsid w:val="004C24B5"/>
    <w:rPr>
      <w:sz w:val="24"/>
      <w:szCs w:val="24"/>
    </w:rPr>
  </w:style>
  <w:style w:type="paragraph" w:customStyle="1" w:styleId="affffffffb">
    <w:name w:val="正文样式"/>
    <w:basedOn w:val="a"/>
    <w:link w:val="Charfff1"/>
    <w:qFormat/>
    <w:rsid w:val="004C24B5"/>
    <w:pPr>
      <w:adjustRightInd/>
      <w:spacing w:line="360" w:lineRule="auto"/>
      <w:ind w:firstLineChars="200" w:firstLine="480"/>
    </w:pPr>
    <w:rPr>
      <w:kern w:val="0"/>
      <w:sz w:val="24"/>
    </w:rPr>
  </w:style>
  <w:style w:type="character" w:customStyle="1" w:styleId="Char37">
    <w:name w:val="表正文 Char3"/>
    <w:qFormat/>
    <w:rsid w:val="004C24B5"/>
    <w:rPr>
      <w:rFonts w:eastAsia="宋体"/>
    </w:rPr>
  </w:style>
  <w:style w:type="character" w:customStyle="1" w:styleId="hChar1">
    <w:name w:val="h Char1"/>
    <w:qFormat/>
    <w:rsid w:val="004C24B5"/>
    <w:rPr>
      <w:sz w:val="18"/>
      <w:szCs w:val="18"/>
    </w:rPr>
  </w:style>
  <w:style w:type="character" w:customStyle="1" w:styleId="CharChar161">
    <w:name w:val="Char Char161"/>
    <w:qFormat/>
    <w:rsid w:val="004C24B5"/>
    <w:rPr>
      <w:rFonts w:eastAsia="宋体"/>
      <w:b/>
      <w:kern w:val="2"/>
      <w:sz w:val="32"/>
      <w:lang w:val="en-US" w:eastAsia="zh-CN"/>
    </w:rPr>
  </w:style>
  <w:style w:type="character" w:customStyle="1" w:styleId="CharChard">
    <w:name w:val="段落 Char Char"/>
    <w:link w:val="affffffffc"/>
    <w:qFormat/>
    <w:rsid w:val="004C24B5"/>
    <w:rPr>
      <w:rFonts w:ascii="宋体" w:hAnsi="宋体"/>
      <w:sz w:val="24"/>
    </w:rPr>
  </w:style>
  <w:style w:type="paragraph" w:customStyle="1" w:styleId="affffffffc">
    <w:name w:val="段落"/>
    <w:basedOn w:val="a"/>
    <w:link w:val="CharChard"/>
    <w:qFormat/>
    <w:rsid w:val="004C24B5"/>
    <w:pPr>
      <w:adjustRightInd/>
      <w:spacing w:line="360" w:lineRule="auto"/>
      <w:ind w:firstLineChars="200" w:firstLine="480"/>
    </w:pPr>
    <w:rPr>
      <w:rFonts w:ascii="宋体" w:hAnsi="宋体"/>
      <w:kern w:val="0"/>
      <w:sz w:val="24"/>
      <w:szCs w:val="20"/>
    </w:rPr>
  </w:style>
  <w:style w:type="character" w:customStyle="1" w:styleId="maywed421">
    <w:name w:val="maywed421"/>
    <w:qFormat/>
    <w:rsid w:val="004C24B5"/>
    <w:rPr>
      <w:color w:val="366FB6"/>
      <w:u w:val="none"/>
    </w:rPr>
  </w:style>
  <w:style w:type="character" w:customStyle="1" w:styleId="CharChare">
    <w:name w:val="哈哈正文 Char Char"/>
    <w:qFormat/>
    <w:rsid w:val="004C24B5"/>
    <w:rPr>
      <w:rFonts w:ascii="宋体" w:eastAsia="宋体" w:hAnsi="宋体" w:cs="宋体"/>
      <w:kern w:val="2"/>
      <w:sz w:val="24"/>
      <w:lang w:val="en-US" w:eastAsia="zh-CN" w:bidi="ar-SA"/>
    </w:rPr>
  </w:style>
  <w:style w:type="character" w:customStyle="1" w:styleId="5Char1">
    <w:name w:val="5正文 Char"/>
    <w:link w:val="57"/>
    <w:qFormat/>
    <w:rsid w:val="004C24B5"/>
    <w:rPr>
      <w:rFonts w:ascii="仿宋_GB2312" w:eastAsia="仿宋_GB2312" w:hAnsi="微软雅黑"/>
      <w:sz w:val="28"/>
      <w:szCs w:val="21"/>
    </w:rPr>
  </w:style>
  <w:style w:type="paragraph" w:customStyle="1" w:styleId="57">
    <w:name w:val="5正文"/>
    <w:basedOn w:val="a"/>
    <w:link w:val="5Char1"/>
    <w:qFormat/>
    <w:rsid w:val="004C24B5"/>
    <w:pPr>
      <w:adjustRightInd/>
      <w:spacing w:line="360" w:lineRule="auto"/>
      <w:ind w:firstLineChars="202" w:firstLine="566"/>
      <w:jc w:val="left"/>
    </w:pPr>
    <w:rPr>
      <w:rFonts w:ascii="仿宋_GB2312" w:eastAsia="仿宋_GB2312" w:hAnsi="微软雅黑"/>
      <w:kern w:val="0"/>
      <w:sz w:val="28"/>
      <w:szCs w:val="21"/>
    </w:rPr>
  </w:style>
  <w:style w:type="character" w:customStyle="1" w:styleId="affffffffd">
    <w:name w:val="正文缩进 字符"/>
    <w:rsid w:val="004C24B5"/>
    <w:rPr>
      <w:rFonts w:ascii="宋体" w:eastAsia="宋体"/>
      <w:snapToGrid w:val="0"/>
      <w:color w:val="000000"/>
      <w:kern w:val="28"/>
      <w:sz w:val="28"/>
      <w:lang w:val="en-US" w:eastAsia="zh-CN" w:bidi="ar-SA"/>
    </w:rPr>
  </w:style>
  <w:style w:type="character" w:customStyle="1" w:styleId="UChar">
    <w:name w:val="U_正文 Char"/>
    <w:link w:val="U"/>
    <w:qFormat/>
    <w:rsid w:val="004C24B5"/>
    <w:rPr>
      <w:sz w:val="24"/>
      <w:szCs w:val="24"/>
    </w:rPr>
  </w:style>
  <w:style w:type="paragraph" w:customStyle="1" w:styleId="U">
    <w:name w:val="U_正文"/>
    <w:basedOn w:val="a"/>
    <w:link w:val="UChar"/>
    <w:qFormat/>
    <w:rsid w:val="004C24B5"/>
    <w:pPr>
      <w:adjustRightInd/>
      <w:spacing w:beforeLines="20" w:afterLines="20" w:line="300" w:lineRule="auto"/>
      <w:ind w:firstLineChars="200" w:firstLine="200"/>
    </w:pPr>
    <w:rPr>
      <w:kern w:val="0"/>
      <w:sz w:val="24"/>
    </w:rPr>
  </w:style>
  <w:style w:type="paragraph" w:customStyle="1" w:styleId="2fa">
    <w:name w:val="标题2"/>
    <w:basedOn w:val="2"/>
    <w:next w:val="a"/>
    <w:qFormat/>
    <w:rsid w:val="004C24B5"/>
    <w:pPr>
      <w:tabs>
        <w:tab w:val="left" w:pos="578"/>
        <w:tab w:val="left" w:pos="900"/>
        <w:tab w:val="left" w:pos="1440"/>
      </w:tabs>
      <w:ind w:left="1440" w:hanging="360"/>
      <w:jc w:val="center"/>
    </w:pPr>
    <w:rPr>
      <w:rFonts w:ascii="仿宋" w:eastAsia="仿宋" w:cs="宋体"/>
      <w:bCs w:val="0"/>
      <w:sz w:val="30"/>
      <w:szCs w:val="28"/>
    </w:rPr>
  </w:style>
  <w:style w:type="paragraph" w:customStyle="1" w:styleId="Style8">
    <w:name w:val="_Style 8"/>
    <w:basedOn w:val="a"/>
    <w:uiPriority w:val="34"/>
    <w:qFormat/>
    <w:rsid w:val="004C24B5"/>
    <w:pPr>
      <w:adjustRightInd/>
      <w:ind w:firstLineChars="200" w:firstLine="420"/>
    </w:pPr>
    <w:rPr>
      <w:rFonts w:eastAsia="仿宋_GB2312"/>
      <w:sz w:val="28"/>
    </w:rPr>
  </w:style>
  <w:style w:type="paragraph" w:customStyle="1" w:styleId="affffffffe">
    <w:name w:val="表正文"/>
    <w:qFormat/>
    <w:rsid w:val="004C24B5"/>
    <w:pPr>
      <w:snapToGrid w:val="0"/>
      <w:spacing w:line="600" w:lineRule="atLeast"/>
      <w:ind w:firstLine="641"/>
      <w:jc w:val="both"/>
    </w:pPr>
    <w:rPr>
      <w:rFonts w:eastAsia="仿宋_GB2312"/>
      <w:sz w:val="32"/>
    </w:rPr>
  </w:style>
  <w:style w:type="paragraph" w:customStyle="1" w:styleId="CharCharf">
    <w:name w:val="批注框文本 Char Char"/>
    <w:basedOn w:val="a"/>
    <w:qFormat/>
    <w:rsid w:val="004C24B5"/>
    <w:pPr>
      <w:adjustRightInd/>
    </w:pPr>
    <w:rPr>
      <w:sz w:val="18"/>
      <w:szCs w:val="20"/>
    </w:rPr>
  </w:style>
  <w:style w:type="paragraph" w:customStyle="1" w:styleId="Style11">
    <w:name w:val="_Style 11"/>
    <w:basedOn w:val="a"/>
    <w:uiPriority w:val="34"/>
    <w:qFormat/>
    <w:rsid w:val="004C24B5"/>
    <w:pPr>
      <w:adjustRightInd/>
      <w:ind w:firstLineChars="200" w:firstLine="420"/>
    </w:pPr>
    <w:rPr>
      <w:rFonts w:eastAsia="仿宋_GB2312"/>
      <w:sz w:val="28"/>
    </w:rPr>
  </w:style>
  <w:style w:type="paragraph" w:customStyle="1" w:styleId="afffffffff">
    <w:name w:val="大汉方案正文"/>
    <w:basedOn w:val="a"/>
    <w:qFormat/>
    <w:rsid w:val="004C24B5"/>
    <w:pPr>
      <w:adjustRightInd/>
      <w:spacing w:line="360" w:lineRule="auto"/>
      <w:ind w:firstLineChars="200" w:firstLine="200"/>
    </w:pPr>
    <w:rPr>
      <w:rFonts w:ascii="Arial" w:hAnsi="Arial"/>
      <w:sz w:val="24"/>
      <w:szCs w:val="20"/>
    </w:rPr>
  </w:style>
  <w:style w:type="paragraph" w:customStyle="1" w:styleId="3c">
    <w:name w:val="标题3"/>
    <w:basedOn w:val="3"/>
    <w:next w:val="34"/>
    <w:qFormat/>
    <w:rsid w:val="004C24B5"/>
    <w:pPr>
      <w:tabs>
        <w:tab w:val="clear" w:pos="900"/>
      </w:tabs>
      <w:spacing w:after="0" w:line="360" w:lineRule="auto"/>
    </w:pPr>
    <w:rPr>
      <w:rFonts w:ascii="仿宋" w:eastAsia="仿宋" w:hAnsi="仿宋" w:cs="仿宋"/>
      <w:kern w:val="0"/>
    </w:rPr>
  </w:style>
  <w:style w:type="paragraph" w:customStyle="1" w:styleId="afffffffff0">
    <w:name w:val="_正文段落"/>
    <w:basedOn w:val="a"/>
    <w:qFormat/>
    <w:rsid w:val="004C24B5"/>
    <w:pPr>
      <w:adjustRightInd/>
      <w:ind w:firstLine="560"/>
    </w:pPr>
    <w:rPr>
      <w:rFonts w:ascii="仿宋_GB2312" w:eastAsia="仿宋_GB2312" w:hAnsi="仿宋"/>
      <w:kern w:val="0"/>
      <w:sz w:val="28"/>
      <w:szCs w:val="28"/>
    </w:rPr>
  </w:style>
  <w:style w:type="paragraph" w:customStyle="1" w:styleId="7878152">
    <w:name w:val="样式 样式 宋体 小四 段前: 7.8 磅 段后: 7.8 磅 行距: 1.5 倍行距 + 小二 首行缩进:  2 字符"/>
    <w:basedOn w:val="a"/>
    <w:qFormat/>
    <w:rsid w:val="004C24B5"/>
    <w:pPr>
      <w:adjustRightInd/>
      <w:spacing w:line="360" w:lineRule="auto"/>
      <w:ind w:firstLineChars="200" w:firstLine="480"/>
    </w:pPr>
    <w:rPr>
      <w:rFonts w:ascii="宋体" w:hAnsi="宋体" w:cs="宋体"/>
      <w:sz w:val="24"/>
      <w:szCs w:val="20"/>
    </w:rPr>
  </w:style>
  <w:style w:type="paragraph" w:customStyle="1" w:styleId="Style5">
    <w:name w:val="_Style 5"/>
    <w:basedOn w:val="a"/>
    <w:uiPriority w:val="34"/>
    <w:qFormat/>
    <w:rsid w:val="004C24B5"/>
    <w:pPr>
      <w:adjustRightInd/>
      <w:ind w:firstLineChars="200" w:firstLine="420"/>
    </w:pPr>
    <w:rPr>
      <w:rFonts w:eastAsia="仿宋_GB2312"/>
      <w:sz w:val="28"/>
    </w:rPr>
  </w:style>
  <w:style w:type="paragraph" w:customStyle="1" w:styleId="Style6">
    <w:name w:val="_Style 6"/>
    <w:basedOn w:val="a"/>
    <w:uiPriority w:val="34"/>
    <w:qFormat/>
    <w:rsid w:val="004C24B5"/>
    <w:pPr>
      <w:adjustRightInd/>
      <w:ind w:firstLineChars="200" w:firstLine="420"/>
    </w:pPr>
    <w:rPr>
      <w:rFonts w:eastAsia="仿宋_GB2312"/>
      <w:sz w:val="28"/>
    </w:rPr>
  </w:style>
  <w:style w:type="paragraph" w:customStyle="1" w:styleId="Style1">
    <w:name w:val="_Style 1"/>
    <w:basedOn w:val="a"/>
    <w:uiPriority w:val="34"/>
    <w:qFormat/>
    <w:rsid w:val="004C24B5"/>
    <w:pPr>
      <w:adjustRightInd/>
      <w:ind w:firstLineChars="200" w:firstLine="420"/>
    </w:pPr>
    <w:rPr>
      <w:rFonts w:eastAsia="仿宋_GB2312"/>
      <w:sz w:val="28"/>
    </w:rPr>
  </w:style>
  <w:style w:type="paragraph" w:customStyle="1" w:styleId="2fb">
    <w:name w:val="样式 标题 2 + 四号"/>
    <w:basedOn w:val="2"/>
    <w:qFormat/>
    <w:rsid w:val="004C24B5"/>
    <w:pPr>
      <w:spacing w:before="120" w:after="120"/>
      <w:ind w:left="0" w:firstLine="0"/>
      <w:jc w:val="both"/>
    </w:pPr>
    <w:rPr>
      <w:rFonts w:ascii="宋体" w:eastAsia="宋体" w:hAnsi="Arial"/>
      <w:sz w:val="28"/>
      <w:lang w:val="en-US"/>
    </w:rPr>
  </w:style>
  <w:style w:type="paragraph" w:customStyle="1" w:styleId="240">
    <w:name w:val="样式 首行缩进:  2 字符4"/>
    <w:basedOn w:val="a"/>
    <w:qFormat/>
    <w:rsid w:val="004C24B5"/>
    <w:pPr>
      <w:adjustRightInd/>
      <w:spacing w:before="120" w:line="360" w:lineRule="auto"/>
      <w:ind w:firstLineChars="200" w:firstLine="480"/>
    </w:pPr>
    <w:rPr>
      <w:rFonts w:eastAsia="仿宋_GB2312" w:cs="宋体"/>
      <w:sz w:val="28"/>
      <w:szCs w:val="20"/>
    </w:rPr>
  </w:style>
  <w:style w:type="paragraph" w:customStyle="1" w:styleId="125">
    <w:name w:val="正文1.25"/>
    <w:basedOn w:val="a"/>
    <w:qFormat/>
    <w:rsid w:val="004C24B5"/>
    <w:pPr>
      <w:adjustRightInd/>
      <w:spacing w:line="300" w:lineRule="auto"/>
      <w:ind w:firstLineChars="200" w:firstLine="480"/>
    </w:pPr>
    <w:rPr>
      <w:sz w:val="24"/>
      <w:szCs w:val="20"/>
    </w:rPr>
  </w:style>
  <w:style w:type="paragraph" w:customStyle="1" w:styleId="U2">
    <w:name w:val="U_编号2"/>
    <w:basedOn w:val="a"/>
    <w:qFormat/>
    <w:rsid w:val="004C24B5"/>
    <w:pPr>
      <w:tabs>
        <w:tab w:val="left" w:pos="785"/>
      </w:tabs>
      <w:adjustRightInd/>
      <w:spacing w:beforeLines="10" w:afterLines="10" w:line="300" w:lineRule="auto"/>
    </w:pPr>
    <w:rPr>
      <w:sz w:val="24"/>
    </w:rPr>
  </w:style>
  <w:style w:type="paragraph" w:customStyle="1" w:styleId="1f7">
    <w:name w:val="列表1"/>
    <w:basedOn w:val="a"/>
    <w:next w:val="affffffff7"/>
    <w:link w:val="Char1f3"/>
    <w:qFormat/>
    <w:rsid w:val="004C24B5"/>
    <w:pPr>
      <w:widowControl/>
      <w:adjustRightInd/>
      <w:spacing w:after="200" w:line="360" w:lineRule="auto"/>
      <w:ind w:left="720" w:firstLineChars="200" w:firstLine="200"/>
      <w:jc w:val="left"/>
    </w:pPr>
    <w:rPr>
      <w:rFonts w:ascii="Calibri" w:hAnsi="Calibri"/>
      <w:kern w:val="0"/>
      <w:sz w:val="24"/>
      <w:szCs w:val="20"/>
      <w:lang w:val="zh-CN" w:eastAsia="en-US"/>
    </w:rPr>
  </w:style>
  <w:style w:type="character" w:customStyle="1" w:styleId="Char1f3">
    <w:name w:val="列出段落 Char1"/>
    <w:link w:val="1f7"/>
    <w:rsid w:val="004C24B5"/>
    <w:rPr>
      <w:rFonts w:ascii="Calibri" w:hAnsi="Calibri"/>
      <w:sz w:val="24"/>
      <w:lang w:val="zh-CN" w:eastAsia="en-US"/>
    </w:rPr>
  </w:style>
  <w:style w:type="character" w:customStyle="1" w:styleId="CharCharCharCharCharChar10">
    <w:name w:val="正文首行缩进 Char Char Char Char Char Char1"/>
    <w:rsid w:val="004C24B5"/>
    <w:rPr>
      <w:rFonts w:ascii="宋体" w:eastAsia="宋体"/>
      <w:kern w:val="2"/>
      <w:sz w:val="24"/>
      <w:szCs w:val="24"/>
      <w:lang w:val="zh-CN" w:bidi="ar-SA"/>
    </w:rPr>
  </w:style>
  <w:style w:type="character" w:customStyle="1" w:styleId="CharCharCharCharChar0">
    <w:name w:val="正文首行缩进 Char Char Char Char Char"/>
    <w:qFormat/>
    <w:rsid w:val="004C24B5"/>
    <w:rPr>
      <w:rFonts w:ascii="宋体"/>
      <w:kern w:val="2"/>
      <w:sz w:val="24"/>
      <w:lang w:val="zh-CN"/>
    </w:rPr>
  </w:style>
  <w:style w:type="character" w:customStyle="1" w:styleId="UsedbyWordfortextofHelpfootnotesCharChar1">
    <w:name w:val="Used by Word for text of Help footnotes Char Char1"/>
    <w:rsid w:val="004C24B5"/>
    <w:rPr>
      <w:color w:val="0000FF"/>
      <w:sz w:val="21"/>
    </w:rPr>
  </w:style>
  <w:style w:type="character" w:customStyle="1" w:styleId="H5Char">
    <w:name w:val="H5 Char"/>
    <w:rsid w:val="004C24B5"/>
    <w:rPr>
      <w:b/>
      <w:bCs/>
      <w:kern w:val="2"/>
      <w:sz w:val="28"/>
      <w:szCs w:val="28"/>
    </w:rPr>
  </w:style>
  <w:style w:type="character" w:customStyle="1" w:styleId="Charfff2">
    <w:name w:val="表名 Char"/>
    <w:qFormat/>
    <w:rsid w:val="004C24B5"/>
    <w:rPr>
      <w:rFonts w:eastAsia="宋体"/>
      <w:b/>
      <w:bCs/>
      <w:kern w:val="2"/>
      <w:sz w:val="24"/>
      <w:szCs w:val="24"/>
      <w:lang w:val="en-US" w:eastAsia="zh-CN" w:bidi="ar-SA"/>
    </w:rPr>
  </w:style>
  <w:style w:type="character" w:customStyle="1" w:styleId="Charfff3">
    <w:name w:val="图名 Char"/>
    <w:qFormat/>
    <w:rsid w:val="004C24B5"/>
    <w:rPr>
      <w:rFonts w:ascii="Arial" w:eastAsia="黑体" w:hAnsi="Arial"/>
      <w:kern w:val="2"/>
      <w:sz w:val="24"/>
      <w:szCs w:val="24"/>
      <w:lang w:val="en-US" w:eastAsia="zh-CN" w:bidi="ar-SA"/>
    </w:rPr>
  </w:style>
  <w:style w:type="character" w:customStyle="1" w:styleId="PIChar1">
    <w:name w:val="PI Char1"/>
    <w:qFormat/>
    <w:rsid w:val="004C24B5"/>
    <w:rPr>
      <w:rFonts w:ascii="宋体" w:hAnsi="宋体"/>
      <w:kern w:val="2"/>
      <w:sz w:val="24"/>
      <w:szCs w:val="24"/>
    </w:rPr>
  </w:style>
  <w:style w:type="character" w:customStyle="1" w:styleId="H6Char">
    <w:name w:val="H6 Char"/>
    <w:qFormat/>
    <w:rsid w:val="004C24B5"/>
    <w:rPr>
      <w:rFonts w:ascii="Arial" w:eastAsia="黑体" w:hAnsi="Arial"/>
      <w:b/>
      <w:bCs/>
      <w:kern w:val="2"/>
      <w:sz w:val="24"/>
      <w:szCs w:val="24"/>
    </w:rPr>
  </w:style>
  <w:style w:type="character" w:customStyle="1" w:styleId="1Char11">
    <w:name w:val="标书1 Char1"/>
    <w:qFormat/>
    <w:rsid w:val="004C24B5"/>
    <w:rPr>
      <w:rFonts w:eastAsia="宋体"/>
      <w:b/>
      <w:bCs/>
      <w:kern w:val="44"/>
      <w:sz w:val="44"/>
      <w:szCs w:val="44"/>
      <w:lang w:val="en-US" w:eastAsia="zh-CN" w:bidi="ar-SA"/>
    </w:rPr>
  </w:style>
  <w:style w:type="character" w:customStyle="1" w:styleId="h4Char">
    <w:name w:val="h4 Char"/>
    <w:qFormat/>
    <w:rsid w:val="004C24B5"/>
    <w:rPr>
      <w:rFonts w:ascii="Arial" w:eastAsia="黑体" w:hAnsi="Arial"/>
      <w:b/>
      <w:bCs/>
      <w:kern w:val="2"/>
      <w:sz w:val="28"/>
      <w:szCs w:val="28"/>
      <w:lang w:val="zh-CN" w:eastAsia="zh-CN" w:bidi="ar-SA"/>
    </w:rPr>
  </w:style>
  <w:style w:type="character" w:customStyle="1" w:styleId="NormalIndentChar">
    <w:name w:val="Normal Indent Char"/>
    <w:qFormat/>
    <w:locked/>
    <w:rsid w:val="004C24B5"/>
    <w:rPr>
      <w:rFonts w:ascii="Calibri" w:eastAsia="宋体" w:hAnsi="Calibri" w:cs="黑体"/>
      <w:snapToGrid w:val="0"/>
      <w:kern w:val="2"/>
      <w:sz w:val="24"/>
      <w:szCs w:val="22"/>
      <w:lang w:val="en-US" w:eastAsia="zh-CN" w:bidi="ar-SA"/>
    </w:rPr>
  </w:style>
  <w:style w:type="character" w:customStyle="1" w:styleId="Charfff4">
    <w:name w:val="未用 Char"/>
    <w:qFormat/>
    <w:rsid w:val="004C24B5"/>
    <w:rPr>
      <w:rFonts w:ascii="Arial" w:eastAsia="黑体" w:hAnsi="Arial"/>
      <w:kern w:val="2"/>
      <w:sz w:val="21"/>
      <w:szCs w:val="21"/>
      <w:lang w:val="en-US" w:eastAsia="zh-CN" w:bidi="ar-SA"/>
    </w:rPr>
  </w:style>
  <w:style w:type="character" w:customStyle="1" w:styleId="2CharChar2">
    <w:name w:val="正文文字缩进 2 Char Char"/>
    <w:qFormat/>
    <w:rsid w:val="004C24B5"/>
    <w:rPr>
      <w:rFonts w:ascii="宋体"/>
      <w:sz w:val="28"/>
    </w:rPr>
  </w:style>
  <w:style w:type="paragraph" w:customStyle="1" w:styleId="ItemStepinTable">
    <w:name w:val="Item Step in Table"/>
    <w:qFormat/>
    <w:rsid w:val="004C24B5"/>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
    <w:qFormat/>
    <w:rsid w:val="004C24B5"/>
    <w:pPr>
      <w:adjustRightInd/>
      <w:spacing w:line="360" w:lineRule="auto"/>
      <w:ind w:firstLineChars="200" w:firstLine="200"/>
    </w:pPr>
    <w:rPr>
      <w:szCs w:val="20"/>
    </w:rPr>
  </w:style>
  <w:style w:type="paragraph" w:customStyle="1" w:styleId="afffffffff1">
    <w:name w:val="五级无标题条"/>
    <w:basedOn w:val="a"/>
    <w:qFormat/>
    <w:rsid w:val="004C24B5"/>
    <w:pPr>
      <w:adjustRightInd/>
    </w:pPr>
  </w:style>
  <w:style w:type="paragraph" w:customStyle="1" w:styleId="2fc">
    <w:name w:val="正文，首行缩进:  2 字符"/>
    <w:qFormat/>
    <w:rsid w:val="004C24B5"/>
    <w:pPr>
      <w:spacing w:line="360" w:lineRule="auto"/>
      <w:ind w:firstLineChars="200" w:firstLine="480"/>
    </w:pPr>
    <w:rPr>
      <w:rFonts w:ascii="Arial" w:eastAsia="仿宋_GB2312" w:hAnsi="Arial"/>
      <w:kern w:val="2"/>
      <w:sz w:val="24"/>
      <w:szCs w:val="24"/>
    </w:rPr>
  </w:style>
  <w:style w:type="paragraph" w:customStyle="1" w:styleId="3d">
    <w:name w:val="中文标题 3"/>
    <w:basedOn w:val="aa"/>
    <w:qFormat/>
    <w:rsid w:val="004C24B5"/>
    <w:pPr>
      <w:adjustRightInd/>
      <w:spacing w:before="100" w:beforeAutospacing="1" w:after="100" w:afterAutospacing="1" w:line="360" w:lineRule="auto"/>
      <w:ind w:firstLineChars="0" w:firstLine="482"/>
    </w:pPr>
    <w:rPr>
      <w:rFonts w:ascii="Times New Roman" w:eastAsia="楷体_GB2312" w:hAnsi="Times New Roman"/>
      <w:kern w:val="28"/>
      <w:lang w:val="zh-CN"/>
    </w:rPr>
  </w:style>
  <w:style w:type="paragraph" w:customStyle="1" w:styleId="xl55">
    <w:name w:val="xl55"/>
    <w:basedOn w:val="a"/>
    <w:qFormat/>
    <w:rsid w:val="004C24B5"/>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afffffffff2">
    <w:name w:val="方案正文无缩进"/>
    <w:qFormat/>
    <w:rsid w:val="004C24B5"/>
    <w:pPr>
      <w:spacing w:line="360" w:lineRule="auto"/>
    </w:pPr>
    <w:rPr>
      <w:rFonts w:ascii="Calibri" w:hAnsi="Calibri"/>
      <w:kern w:val="2"/>
      <w:sz w:val="24"/>
      <w:szCs w:val="24"/>
    </w:rPr>
  </w:style>
  <w:style w:type="paragraph" w:customStyle="1" w:styleId="afffffffff3">
    <w:name w:val="表格非标题文字"/>
    <w:link w:val="Charfff5"/>
    <w:qFormat/>
    <w:rsid w:val="004C24B5"/>
    <w:pPr>
      <w:snapToGrid w:val="0"/>
      <w:spacing w:before="80" w:after="40"/>
    </w:pPr>
    <w:rPr>
      <w:rFonts w:ascii="Futura Bk" w:hAnsi="Futura Bk"/>
      <w:sz w:val="18"/>
      <w:szCs w:val="21"/>
    </w:rPr>
  </w:style>
  <w:style w:type="character" w:customStyle="1" w:styleId="Charfff5">
    <w:name w:val="表格非标题文字 Char"/>
    <w:link w:val="afffffffff3"/>
    <w:qFormat/>
    <w:rsid w:val="004C24B5"/>
    <w:rPr>
      <w:rFonts w:ascii="Futura Bk" w:hAnsi="Futura Bk"/>
      <w:sz w:val="18"/>
      <w:szCs w:val="21"/>
    </w:rPr>
  </w:style>
  <w:style w:type="character" w:customStyle="1" w:styleId="afffffffff4">
    <w:name w:val="页眉 字符"/>
    <w:uiPriority w:val="99"/>
    <w:qFormat/>
    <w:rsid w:val="004C24B5"/>
    <w:rPr>
      <w:kern w:val="2"/>
      <w:sz w:val="18"/>
      <w:szCs w:val="18"/>
    </w:rPr>
  </w:style>
  <w:style w:type="character" w:customStyle="1" w:styleId="afffffffff5">
    <w:name w:val="页脚 字符"/>
    <w:uiPriority w:val="99"/>
    <w:qFormat/>
    <w:rsid w:val="004C24B5"/>
    <w:rPr>
      <w:kern w:val="2"/>
      <w:sz w:val="18"/>
      <w:szCs w:val="18"/>
    </w:rPr>
  </w:style>
  <w:style w:type="character" w:customStyle="1" w:styleId="afffffffff6">
    <w:name w:val="列表段落 字符"/>
    <w:uiPriority w:val="34"/>
    <w:qFormat/>
    <w:rsid w:val="004C24B5"/>
  </w:style>
  <w:style w:type="character" w:customStyle="1" w:styleId="2fd">
    <w:name w:val="标题 2 字符"/>
    <w:uiPriority w:val="9"/>
    <w:qFormat/>
    <w:rsid w:val="004C24B5"/>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qFormat/>
    <w:rsid w:val="004C24B5"/>
    <w:pPr>
      <w:keepLines w:val="0"/>
      <w:widowControl/>
      <w:numPr>
        <w:ilvl w:val="0"/>
        <w:numId w:val="0"/>
      </w:numPr>
      <w:tabs>
        <w:tab w:val="clear" w:pos="900"/>
      </w:tabs>
      <w:adjustRightInd/>
      <w:spacing w:before="240" w:after="240" w:line="360" w:lineRule="auto"/>
      <w:ind w:left="851" w:rightChars="194" w:right="407" w:hanging="851"/>
      <w:jc w:val="left"/>
    </w:pPr>
    <w:rPr>
      <w:rFonts w:ascii="宋体" w:hAnsi="Arial"/>
      <w:snapToGrid w:val="0"/>
      <w:kern w:val="0"/>
      <w:sz w:val="28"/>
      <w:szCs w:val="20"/>
      <w:lang w:val="zh-CN"/>
    </w:rPr>
  </w:style>
  <w:style w:type="paragraph" w:customStyle="1" w:styleId="4c">
    <w:name w:val="4级标题"/>
    <w:basedOn w:val="affffffff7"/>
    <w:qFormat/>
    <w:rsid w:val="004C24B5"/>
    <w:pPr>
      <w:keepLines/>
      <w:spacing w:line="360" w:lineRule="auto"/>
      <w:ind w:left="1680" w:firstLineChars="0" w:firstLine="0"/>
      <w:jc w:val="left"/>
      <w:outlineLvl w:val="3"/>
    </w:pPr>
    <w:rPr>
      <w:rFonts w:ascii="黑体" w:eastAsia="黑体" w:hAnsi="黑体"/>
      <w:kern w:val="0"/>
      <w:sz w:val="28"/>
      <w:szCs w:val="24"/>
      <w:lang w:val="zh-CN" w:eastAsia="en-US" w:bidi="en-US"/>
    </w:rPr>
  </w:style>
  <w:style w:type="paragraph" w:customStyle="1" w:styleId="3e">
    <w:name w:val="3级"/>
    <w:basedOn w:val="3h33rdlevel3BOD0H3l3CTHeading3-oldLevel3He"/>
    <w:link w:val="3Char3"/>
    <w:qFormat/>
    <w:rsid w:val="004C24B5"/>
    <w:pPr>
      <w:ind w:left="0" w:right="466" w:firstLine="288"/>
    </w:pPr>
    <w:rPr>
      <w:rFonts w:hAnsi="宋体"/>
    </w:rPr>
  </w:style>
  <w:style w:type="character" w:customStyle="1" w:styleId="3Char3">
    <w:name w:val="3级 Char"/>
    <w:link w:val="3e"/>
    <w:qFormat/>
    <w:rsid w:val="004C24B5"/>
    <w:rPr>
      <w:rFonts w:ascii="宋体" w:hAnsi="宋体"/>
      <w:b/>
      <w:bCs/>
      <w:snapToGrid w:val="0"/>
      <w:sz w:val="28"/>
      <w:lang w:val="zh-CN"/>
    </w:rPr>
  </w:style>
  <w:style w:type="character" w:customStyle="1" w:styleId="3f">
    <w:name w:val="标题 3 字符"/>
    <w:uiPriority w:val="9"/>
    <w:qFormat/>
    <w:rsid w:val="004C24B5"/>
    <w:rPr>
      <w:b/>
      <w:bCs/>
      <w:kern w:val="2"/>
      <w:sz w:val="32"/>
      <w:szCs w:val="32"/>
    </w:rPr>
  </w:style>
  <w:style w:type="character" w:customStyle="1" w:styleId="4d">
    <w:name w:val="标题 4 字符"/>
    <w:uiPriority w:val="9"/>
    <w:qFormat/>
    <w:rsid w:val="004C24B5"/>
    <w:rPr>
      <w:rFonts w:ascii="等线 Light" w:eastAsia="等线 Light" w:hAnsi="等线 Light" w:cs="Times New Roman"/>
      <w:b/>
      <w:bCs/>
      <w:snapToGrid/>
      <w:kern w:val="0"/>
      <w:sz w:val="28"/>
      <w:szCs w:val="28"/>
    </w:rPr>
  </w:style>
  <w:style w:type="character" w:customStyle="1" w:styleId="1f8">
    <w:name w:val="标题 1 字符"/>
    <w:uiPriority w:val="9"/>
    <w:qFormat/>
    <w:rsid w:val="004C24B5"/>
    <w:rPr>
      <w:rFonts w:ascii="Arial" w:eastAsia="黑体" w:hAnsi="Arial" w:cs="Arial"/>
      <w:b/>
      <w:bCs/>
      <w:snapToGrid/>
      <w:kern w:val="44"/>
      <w:sz w:val="44"/>
      <w:szCs w:val="44"/>
    </w:rPr>
  </w:style>
  <w:style w:type="paragraph" w:customStyle="1" w:styleId="Afffffffff7">
    <w:name w:val="正文 A"/>
    <w:qFormat/>
    <w:rsid w:val="004C24B5"/>
    <w:pPr>
      <w:widowControl w:val="0"/>
      <w:jc w:val="both"/>
    </w:pPr>
    <w:rPr>
      <w:rFonts w:eastAsia="Arial Unicode MS" w:cs="Arial Unicode MS"/>
      <w:color w:val="000000"/>
      <w:kern w:val="2"/>
      <w:sz w:val="21"/>
      <w:szCs w:val="21"/>
    </w:rPr>
  </w:style>
  <w:style w:type="paragraph" w:customStyle="1" w:styleId="2fe">
    <w:name w:val="_标题2"/>
    <w:basedOn w:val="afffffffff8"/>
    <w:next w:val="afffffffff8"/>
    <w:qFormat/>
    <w:rsid w:val="004C24B5"/>
    <w:pPr>
      <w:widowControl w:val="0"/>
      <w:tabs>
        <w:tab w:val="left" w:pos="480"/>
      </w:tabs>
      <w:spacing w:beforeLines="50" w:afterLines="50"/>
      <w:ind w:leftChars="50" w:left="50" w:firstLineChars="0" w:hanging="420"/>
      <w:outlineLvl w:val="1"/>
    </w:pPr>
    <w:rPr>
      <w:b/>
      <w:sz w:val="36"/>
    </w:rPr>
  </w:style>
  <w:style w:type="paragraph" w:customStyle="1" w:styleId="afffffffff8">
    <w:name w:val="__正文"/>
    <w:link w:val="Charfff6"/>
    <w:qFormat/>
    <w:rsid w:val="004C24B5"/>
    <w:pPr>
      <w:spacing w:line="360" w:lineRule="auto"/>
      <w:ind w:firstLineChars="200" w:firstLine="200"/>
    </w:pPr>
    <w:rPr>
      <w:rFonts w:ascii="Calibri" w:eastAsia="等线" w:hAnsi="Calibri"/>
      <w:sz w:val="24"/>
      <w:szCs w:val="21"/>
    </w:rPr>
  </w:style>
  <w:style w:type="character" w:customStyle="1" w:styleId="Charfff6">
    <w:name w:val="__正文 Char"/>
    <w:link w:val="afffffffff8"/>
    <w:qFormat/>
    <w:rsid w:val="004C24B5"/>
    <w:rPr>
      <w:rFonts w:ascii="Calibri" w:eastAsia="等线" w:hAnsi="Calibri"/>
      <w:sz w:val="24"/>
      <w:szCs w:val="21"/>
    </w:rPr>
  </w:style>
  <w:style w:type="paragraph" w:customStyle="1" w:styleId="l">
    <w:name w:val="l正文"/>
    <w:basedOn w:val="a"/>
    <w:qFormat/>
    <w:rsid w:val="004C24B5"/>
    <w:pPr>
      <w:spacing w:line="360" w:lineRule="auto"/>
      <w:ind w:firstLineChars="200" w:firstLine="200"/>
    </w:pPr>
    <w:rPr>
      <w:rFonts w:ascii="宋体" w:hAnsi="宋体"/>
      <w:sz w:val="24"/>
    </w:rPr>
  </w:style>
  <w:style w:type="paragraph" w:customStyle="1" w:styleId="3f0">
    <w:name w:val="_标题3"/>
    <w:basedOn w:val="afffffffff8"/>
    <w:next w:val="afffffffff8"/>
    <w:qFormat/>
    <w:rsid w:val="004C24B5"/>
    <w:pPr>
      <w:widowControl w:val="0"/>
      <w:spacing w:beforeLines="50" w:afterLines="50"/>
      <w:ind w:firstLineChars="0" w:firstLine="0"/>
      <w:outlineLvl w:val="2"/>
    </w:pPr>
    <w:rPr>
      <w:rFonts w:eastAsia="宋体"/>
      <w:b/>
      <w:sz w:val="32"/>
    </w:rPr>
  </w:style>
  <w:style w:type="paragraph" w:customStyle="1" w:styleId="1f9">
    <w:name w:val="_标题1"/>
    <w:basedOn w:val="afffffffff8"/>
    <w:next w:val="afffffffff8"/>
    <w:qFormat/>
    <w:rsid w:val="004C24B5"/>
    <w:pPr>
      <w:widowControl w:val="0"/>
      <w:spacing w:beforeLines="50" w:afterLines="50"/>
      <w:ind w:firstLineChars="0" w:firstLine="0"/>
      <w:outlineLvl w:val="0"/>
    </w:pPr>
    <w:rPr>
      <w:rFonts w:eastAsia="黑体"/>
      <w:b/>
      <w:sz w:val="32"/>
    </w:rPr>
  </w:style>
  <w:style w:type="paragraph" w:customStyle="1" w:styleId="58">
    <w:name w:val="_标题5"/>
    <w:basedOn w:val="afffffffff8"/>
    <w:next w:val="afffffffff8"/>
    <w:qFormat/>
    <w:rsid w:val="004C24B5"/>
    <w:pPr>
      <w:spacing w:before="120" w:after="120"/>
      <w:ind w:left="4679" w:firstLineChars="0" w:firstLine="0"/>
      <w:outlineLvl w:val="4"/>
    </w:pPr>
    <w:rPr>
      <w:rFonts w:ascii="仿宋" w:eastAsia="仿宋" w:hAnsi="仿宋"/>
      <w:b/>
      <w:sz w:val="28"/>
    </w:rPr>
  </w:style>
  <w:style w:type="paragraph" w:customStyle="1" w:styleId="afffffffff9">
    <w:name w:val="样式_杭州市局"/>
    <w:basedOn w:val="a"/>
    <w:qFormat/>
    <w:rsid w:val="004C24B5"/>
    <w:pPr>
      <w:ind w:firstLineChars="200" w:firstLine="200"/>
    </w:pPr>
    <w:rPr>
      <w:rFonts w:ascii="仿宋" w:eastAsia="仿宋" w:hAnsi="仿宋" w:cs="黑体"/>
      <w:sz w:val="28"/>
      <w:szCs w:val="28"/>
    </w:rPr>
  </w:style>
  <w:style w:type="paragraph" w:customStyle="1" w:styleId="afffffffffa">
    <w:name w:val="！正文（四号字）"/>
    <w:link w:val="Charfff7"/>
    <w:qFormat/>
    <w:rsid w:val="004C24B5"/>
    <w:pPr>
      <w:snapToGrid w:val="0"/>
      <w:spacing w:beforeLines="50" w:line="360" w:lineRule="auto"/>
      <w:ind w:firstLineChars="200" w:firstLine="480"/>
      <w:jc w:val="both"/>
    </w:pPr>
    <w:rPr>
      <w:rFonts w:ascii="等线" w:eastAsia="仿宋_GB2312" w:hAnsi="等线"/>
      <w:sz w:val="24"/>
      <w:szCs w:val="28"/>
    </w:rPr>
  </w:style>
  <w:style w:type="character" w:customStyle="1" w:styleId="Charfff7">
    <w:name w:val="！正文（四号字） Char"/>
    <w:link w:val="afffffffffa"/>
    <w:qFormat/>
    <w:rsid w:val="004C24B5"/>
    <w:rPr>
      <w:rFonts w:ascii="等线" w:eastAsia="仿宋_GB2312" w:hAnsi="等线"/>
      <w:sz w:val="24"/>
      <w:szCs w:val="28"/>
    </w:rPr>
  </w:style>
  <w:style w:type="paragraph" w:customStyle="1" w:styleId="CharCharCharCharCharChar2CharCharCharChar">
    <w:name w:val="Char Char Char Char Char Char2 Char Char Char Char"/>
    <w:basedOn w:val="a"/>
    <w:qFormat/>
    <w:rsid w:val="004C24B5"/>
    <w:pPr>
      <w:adjustRightInd/>
    </w:pPr>
  </w:style>
  <w:style w:type="character" w:customStyle="1" w:styleId="Charfff8">
    <w:name w:val="正文(首行缩进) Char"/>
    <w:link w:val="afffffffffb"/>
    <w:qFormat/>
    <w:locked/>
    <w:rsid w:val="004C24B5"/>
    <w:rPr>
      <w:rFonts w:ascii="Arial" w:hAnsi="Arial" w:cs="Arial"/>
      <w:szCs w:val="24"/>
    </w:rPr>
  </w:style>
  <w:style w:type="paragraph" w:customStyle="1" w:styleId="afffffffffb">
    <w:name w:val="正文(首行缩进)"/>
    <w:basedOn w:val="a"/>
    <w:next w:val="a"/>
    <w:link w:val="Charfff8"/>
    <w:qFormat/>
    <w:rsid w:val="004C24B5"/>
    <w:pPr>
      <w:adjustRightInd/>
      <w:snapToGrid w:val="0"/>
      <w:spacing w:before="10" w:line="360" w:lineRule="auto"/>
      <w:ind w:firstLine="482"/>
    </w:pPr>
    <w:rPr>
      <w:rFonts w:ascii="Arial" w:hAnsi="Arial" w:cs="Arial"/>
      <w:kern w:val="0"/>
      <w:sz w:val="20"/>
    </w:rPr>
  </w:style>
  <w:style w:type="paragraph" w:customStyle="1" w:styleId="2ff">
    <w:name w:val="条目2"/>
    <w:basedOn w:val="ac"/>
    <w:qFormat/>
    <w:rsid w:val="004C24B5"/>
    <w:pPr>
      <w:tabs>
        <w:tab w:val="left" w:pos="420"/>
      </w:tabs>
      <w:adjustRightInd/>
      <w:spacing w:line="360" w:lineRule="auto"/>
      <w:ind w:left="420" w:hanging="420"/>
    </w:pPr>
    <w:rPr>
      <w:rFonts w:eastAsia="宋体" w:cs="Courier New"/>
      <w:snapToGrid/>
      <w:color w:val="000000"/>
      <w:kern w:val="0"/>
      <w:sz w:val="24"/>
    </w:rPr>
  </w:style>
  <w:style w:type="paragraph" w:customStyle="1" w:styleId="HD1">
    <w:name w:val="HD正文1"/>
    <w:basedOn w:val="a"/>
    <w:next w:val="aa"/>
    <w:qFormat/>
    <w:rsid w:val="004C24B5"/>
    <w:pPr>
      <w:adjustRightInd/>
      <w:spacing w:line="360" w:lineRule="auto"/>
      <w:ind w:firstLineChars="200" w:firstLine="480"/>
    </w:pPr>
    <w:rPr>
      <w:rFonts w:ascii="宋体" w:hAnsi="宋体"/>
      <w:sz w:val="24"/>
      <w:szCs w:val="21"/>
    </w:rPr>
  </w:style>
  <w:style w:type="paragraph" w:customStyle="1" w:styleId="001">
    <w:name w:val="正文00"/>
    <w:basedOn w:val="a"/>
    <w:rsid w:val="004C24B5"/>
    <w:pPr>
      <w:tabs>
        <w:tab w:val="left" w:pos="0"/>
      </w:tabs>
      <w:adjustRightInd/>
      <w:spacing w:line="360" w:lineRule="auto"/>
      <w:ind w:firstLineChars="200" w:firstLine="480"/>
    </w:pPr>
    <w:rPr>
      <w:rFonts w:ascii="宋体" w:hAnsi="宋体"/>
      <w:kern w:val="28"/>
      <w:sz w:val="24"/>
    </w:rPr>
  </w:style>
  <w:style w:type="paragraph" w:customStyle="1" w:styleId="afffffffffc">
    <w:name w:val="注×："/>
    <w:qFormat/>
    <w:rsid w:val="004C24B5"/>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4C24B5"/>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4C24B5"/>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4C24B5"/>
    <w:pPr>
      <w:adjustRightInd/>
    </w:pPr>
    <w:rPr>
      <w:rFonts w:ascii="Tahoma" w:hAnsi="Tahoma"/>
      <w:sz w:val="24"/>
      <w:szCs w:val="20"/>
    </w:rPr>
  </w:style>
  <w:style w:type="paragraph" w:customStyle="1" w:styleId="230">
    <w:name w:val="正文文本 23"/>
    <w:basedOn w:val="a"/>
    <w:qFormat/>
    <w:rsid w:val="004C24B5"/>
    <w:pPr>
      <w:widowControl/>
      <w:overflowPunct w:val="0"/>
      <w:autoSpaceDE w:val="0"/>
      <w:autoSpaceDN w:val="0"/>
      <w:ind w:left="720" w:hanging="720"/>
    </w:pPr>
    <w:rPr>
      <w:kern w:val="0"/>
      <w:sz w:val="24"/>
      <w:szCs w:val="20"/>
      <w:lang w:val="en-GB"/>
    </w:rPr>
  </w:style>
  <w:style w:type="paragraph" w:customStyle="1" w:styleId="3f1">
    <w:name w:val="条目3"/>
    <w:basedOn w:val="ac"/>
    <w:qFormat/>
    <w:rsid w:val="004C24B5"/>
    <w:pPr>
      <w:adjustRightInd/>
      <w:spacing w:line="360" w:lineRule="auto"/>
    </w:pPr>
    <w:rPr>
      <w:rFonts w:eastAsia="宋体" w:cs="Courier New"/>
      <w:snapToGrid/>
      <w:color w:val="000000"/>
      <w:kern w:val="0"/>
      <w:sz w:val="24"/>
    </w:rPr>
  </w:style>
  <w:style w:type="paragraph" w:customStyle="1" w:styleId="afffffffffd">
    <w:name w:val="标准段落"/>
    <w:basedOn w:val="a"/>
    <w:qFormat/>
    <w:rsid w:val="004C24B5"/>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NoSpacing1">
    <w:name w:val="No Spacing1"/>
    <w:uiPriority w:val="1"/>
    <w:qFormat/>
    <w:rsid w:val="004C24B5"/>
    <w:pPr>
      <w:widowControl w:val="0"/>
      <w:jc w:val="both"/>
    </w:pPr>
    <w:rPr>
      <w:rFonts w:ascii="Calibri" w:hAnsi="Calibri"/>
      <w:kern w:val="2"/>
      <w:sz w:val="21"/>
      <w:szCs w:val="22"/>
    </w:rPr>
  </w:style>
  <w:style w:type="character" w:customStyle="1" w:styleId="DN-Char">
    <w:name w:val="DN-正文 Char"/>
    <w:link w:val="DN-"/>
    <w:qFormat/>
    <w:locked/>
    <w:rsid w:val="004C24B5"/>
    <w:rPr>
      <w:rFonts w:ascii="Arial" w:hAnsi="Arial" w:cs="Arial"/>
      <w:szCs w:val="24"/>
    </w:rPr>
  </w:style>
  <w:style w:type="paragraph" w:customStyle="1" w:styleId="DN-">
    <w:name w:val="DN-正文"/>
    <w:basedOn w:val="a4"/>
    <w:link w:val="DN-Char"/>
    <w:qFormat/>
    <w:rsid w:val="004C24B5"/>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4C24B5"/>
    <w:pPr>
      <w:widowControl/>
      <w:adjustRightInd/>
      <w:spacing w:after="160" w:line="240" w:lineRule="exact"/>
      <w:jc w:val="left"/>
    </w:pPr>
    <w:rPr>
      <w:rFonts w:ascii="Verdana" w:hAnsi="Verdana"/>
      <w:kern w:val="0"/>
      <w:sz w:val="20"/>
      <w:szCs w:val="20"/>
      <w:lang w:eastAsia="en-US"/>
    </w:rPr>
  </w:style>
  <w:style w:type="paragraph" w:customStyle="1" w:styleId="afffffffffe">
    <w:name w:val="文字列表"/>
    <w:basedOn w:val="af9"/>
    <w:qFormat/>
    <w:rsid w:val="004C24B5"/>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rsid w:val="004C24B5"/>
    <w:pPr>
      <w:adjustRightInd/>
    </w:pPr>
    <w:rPr>
      <w:rFonts w:ascii="仿宋_GB2312"/>
      <w:b/>
      <w:bCs/>
      <w:kern w:val="0"/>
      <w:sz w:val="32"/>
      <w:szCs w:val="32"/>
    </w:rPr>
  </w:style>
  <w:style w:type="paragraph" w:customStyle="1" w:styleId="3f2">
    <w:name w:val="无间隔3"/>
    <w:qFormat/>
    <w:rsid w:val="004C24B5"/>
    <w:rPr>
      <w:rFonts w:ascii="Calibri" w:hAnsi="Calibri"/>
      <w:sz w:val="22"/>
      <w:szCs w:val="22"/>
      <w:lang w:eastAsia="en-US"/>
    </w:rPr>
  </w:style>
  <w:style w:type="character" w:customStyle="1" w:styleId="BodyTextchCharChar1">
    <w:name w:val="Body Text(ch) Char Char1"/>
    <w:qFormat/>
    <w:rsid w:val="004C24B5"/>
    <w:rPr>
      <w:rFonts w:ascii="宋体" w:eastAsia="宋体" w:hAnsi="Arial" w:cs="Arial" w:hint="eastAsia"/>
      <w:snapToGrid w:val="0"/>
      <w:kern w:val="2"/>
      <w:sz w:val="24"/>
      <w:szCs w:val="21"/>
      <w:lang w:val="zh-CN" w:eastAsia="zh-CN" w:bidi="ar-SA"/>
    </w:rPr>
  </w:style>
  <w:style w:type="character" w:customStyle="1" w:styleId="c1">
    <w:name w:val="c1"/>
    <w:qFormat/>
    <w:rsid w:val="004C24B5"/>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4C24B5"/>
    <w:rPr>
      <w:rFonts w:ascii="Arial" w:eastAsia="黑体" w:hAnsi="Arial" w:cs="Arial" w:hint="default"/>
      <w:b/>
      <w:bCs/>
      <w:snapToGrid w:val="0"/>
      <w:kern w:val="2"/>
      <w:sz w:val="24"/>
      <w:szCs w:val="24"/>
      <w:lang w:val="en-US" w:eastAsia="zh-CN" w:bidi="ar-SA"/>
    </w:rPr>
  </w:style>
  <w:style w:type="character" w:customStyle="1" w:styleId="l151">
    <w:name w:val="l151"/>
    <w:qFormat/>
    <w:rsid w:val="004C24B5"/>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4C24B5"/>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4C24B5"/>
    <w:rPr>
      <w:rFonts w:ascii="Cambria" w:eastAsia="宋体" w:hAnsi="Cambria" w:cs="Times New Roman" w:hint="default"/>
      <w:snapToGrid w:val="0"/>
      <w:kern w:val="2"/>
      <w:sz w:val="24"/>
      <w:szCs w:val="24"/>
    </w:rPr>
  </w:style>
  <w:style w:type="character" w:customStyle="1" w:styleId="7Char1">
    <w:name w:val="标题 7 Char1"/>
    <w:qFormat/>
    <w:rsid w:val="004C24B5"/>
    <w:rPr>
      <w:rFonts w:ascii="Times New Roman" w:eastAsia="黑体" w:hAnsi="Times New Roman" w:cs="Arial" w:hint="default"/>
      <w:b/>
      <w:bCs/>
      <w:snapToGrid w:val="0"/>
      <w:kern w:val="2"/>
      <w:sz w:val="24"/>
      <w:szCs w:val="24"/>
    </w:rPr>
  </w:style>
  <w:style w:type="character" w:customStyle="1" w:styleId="CharCharf1">
    <w:name w:val="表名 Char Char"/>
    <w:qFormat/>
    <w:rsid w:val="004C24B5"/>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4C24B5"/>
    <w:rPr>
      <w:rFonts w:ascii="Cambria" w:eastAsia="宋体" w:hAnsi="Cambria" w:cs="Times New Roman" w:hint="default"/>
      <w:snapToGrid w:val="0"/>
      <w:kern w:val="2"/>
      <w:sz w:val="21"/>
      <w:szCs w:val="21"/>
    </w:rPr>
  </w:style>
  <w:style w:type="character" w:customStyle="1" w:styleId="CharCharf2">
    <w:name w:val="未用 Char Char"/>
    <w:qFormat/>
    <w:rsid w:val="004C24B5"/>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4C24B5"/>
    <w:rPr>
      <w:rFonts w:ascii="Arial" w:eastAsia="黑体" w:hAnsi="Arial" w:cs="Arial" w:hint="default"/>
      <w:snapToGrid w:val="0"/>
      <w:kern w:val="2"/>
      <w:sz w:val="24"/>
      <w:szCs w:val="24"/>
      <w:lang w:val="en-US" w:eastAsia="zh-CN" w:bidi="ar-SA"/>
    </w:rPr>
  </w:style>
  <w:style w:type="character" w:customStyle="1" w:styleId="5Char10">
    <w:name w:val="标题 5 Char1"/>
    <w:qFormat/>
    <w:rsid w:val="004C24B5"/>
    <w:rPr>
      <w:rFonts w:ascii="Times New Roman" w:eastAsia="黑体" w:hAnsi="Times New Roman" w:cs="Arial" w:hint="default"/>
      <w:b/>
      <w:bCs/>
      <w:snapToGrid w:val="0"/>
      <w:kern w:val="2"/>
      <w:sz w:val="28"/>
      <w:szCs w:val="28"/>
    </w:rPr>
  </w:style>
  <w:style w:type="character" w:customStyle="1" w:styleId="Char38">
    <w:name w:val="未用 Char3"/>
    <w:qFormat/>
    <w:rsid w:val="004C24B5"/>
    <w:rPr>
      <w:rFonts w:ascii="Arial" w:eastAsia="黑体" w:hAnsi="Arial" w:cs="Arial" w:hint="default"/>
      <w:kern w:val="2"/>
      <w:sz w:val="21"/>
      <w:szCs w:val="21"/>
      <w:lang w:bidi="ar-SA"/>
    </w:rPr>
  </w:style>
  <w:style w:type="character" w:customStyle="1" w:styleId="PIChar3">
    <w:name w:val="PI Char3"/>
    <w:qFormat/>
    <w:rsid w:val="004C24B5"/>
    <w:rPr>
      <w:rFonts w:ascii="宋体" w:eastAsia="宋体" w:hAnsi="宋体" w:hint="eastAsia"/>
      <w:kern w:val="2"/>
      <w:sz w:val="24"/>
      <w:szCs w:val="24"/>
    </w:rPr>
  </w:style>
  <w:style w:type="character" w:customStyle="1" w:styleId="Char39">
    <w:name w:val="图名 Char3"/>
    <w:qFormat/>
    <w:rsid w:val="004C24B5"/>
    <w:rPr>
      <w:rFonts w:ascii="Arial" w:eastAsia="黑体" w:hAnsi="Arial" w:cs="Arial" w:hint="default"/>
      <w:kern w:val="2"/>
      <w:sz w:val="24"/>
      <w:szCs w:val="24"/>
      <w:lang w:bidi="ar-SA"/>
    </w:rPr>
  </w:style>
  <w:style w:type="character" w:customStyle="1" w:styleId="Char3a">
    <w:name w:val="表名 Char3"/>
    <w:qFormat/>
    <w:rsid w:val="004C24B5"/>
    <w:rPr>
      <w:rFonts w:ascii="宋体" w:eastAsia="宋体" w:hAnsi="宋体" w:hint="eastAsia"/>
      <w:b/>
      <w:bCs/>
      <w:kern w:val="2"/>
      <w:sz w:val="24"/>
      <w:szCs w:val="24"/>
      <w:lang w:bidi="ar-SA"/>
    </w:rPr>
  </w:style>
  <w:style w:type="character" w:customStyle="1" w:styleId="HeadingsqlChar3">
    <w:name w:val="Heading sql Char3"/>
    <w:qFormat/>
    <w:rsid w:val="004C24B5"/>
    <w:rPr>
      <w:rFonts w:ascii="Arial" w:eastAsia="黑体" w:hAnsi="Arial" w:cs="Arial" w:hint="default"/>
      <w:b/>
      <w:bCs/>
      <w:kern w:val="2"/>
      <w:sz w:val="28"/>
      <w:szCs w:val="28"/>
      <w:lang w:val="zh-CN" w:bidi="ar-SA"/>
    </w:rPr>
  </w:style>
  <w:style w:type="character" w:customStyle="1" w:styleId="H6Char3">
    <w:name w:val="H6 Char3"/>
    <w:qFormat/>
    <w:rsid w:val="004C24B5"/>
    <w:rPr>
      <w:rFonts w:ascii="Arial" w:eastAsia="黑体" w:hAnsi="Arial" w:cs="Arial" w:hint="default"/>
      <w:b/>
      <w:bCs/>
      <w:kern w:val="2"/>
      <w:sz w:val="24"/>
      <w:szCs w:val="24"/>
      <w:lang w:bidi="ar-SA"/>
    </w:rPr>
  </w:style>
  <w:style w:type="character" w:customStyle="1" w:styleId="CharCharf4">
    <w:name w:val="正文首行缩进 Char Char"/>
    <w:qFormat/>
    <w:rsid w:val="004C24B5"/>
    <w:rPr>
      <w:rFonts w:ascii="宋体" w:eastAsia="宋体" w:hAnsi="宋体" w:hint="eastAsia"/>
      <w:kern w:val="2"/>
      <w:sz w:val="21"/>
      <w:szCs w:val="24"/>
      <w:lang w:val="en-US" w:eastAsia="zh-CN" w:bidi="ar-SA"/>
    </w:rPr>
  </w:style>
  <w:style w:type="character" w:customStyle="1" w:styleId="CharCharf5">
    <w:name w:val="签名 Char Char"/>
    <w:qFormat/>
    <w:rsid w:val="004C24B5"/>
    <w:rPr>
      <w:rFonts w:ascii="Arial" w:eastAsia="宋体" w:hAnsi="Arial" w:cs="Arial" w:hint="default"/>
      <w:snapToGrid w:val="0"/>
      <w:kern w:val="0"/>
      <w:szCs w:val="24"/>
      <w:lang w:bidi="ar-SA"/>
    </w:rPr>
  </w:style>
  <w:style w:type="character" w:customStyle="1" w:styleId="CharCharf6">
    <w:name w:val="正文(首行缩进) Char Char"/>
    <w:qFormat/>
    <w:rsid w:val="004C24B5"/>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4C24B5"/>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4C24B5"/>
    <w:rPr>
      <w:rFonts w:ascii="Arial" w:eastAsia="宋体" w:hAnsi="Arial" w:cs="Arial" w:hint="default"/>
      <w:b/>
      <w:bCs/>
      <w:snapToGrid w:val="0"/>
      <w:kern w:val="0"/>
      <w:szCs w:val="24"/>
      <w:lang w:bidi="ar-SA"/>
    </w:rPr>
  </w:style>
  <w:style w:type="character" w:customStyle="1" w:styleId="Char28">
    <w:name w:val="标题 Char2"/>
    <w:uiPriority w:val="10"/>
    <w:qFormat/>
    <w:rsid w:val="004C24B5"/>
    <w:rPr>
      <w:rFonts w:ascii="Cambria" w:eastAsia="黑体" w:hAnsi="Cambria" w:cs="Times New Roman" w:hint="default"/>
      <w:b/>
      <w:bCs/>
      <w:snapToGrid w:val="0"/>
      <w:kern w:val="2"/>
      <w:sz w:val="32"/>
      <w:szCs w:val="32"/>
    </w:rPr>
  </w:style>
  <w:style w:type="character" w:customStyle="1" w:styleId="1fa">
    <w:name w:val="列表段落 字符1"/>
    <w:uiPriority w:val="99"/>
    <w:qFormat/>
    <w:locked/>
    <w:rsid w:val="004C24B5"/>
    <w:rPr>
      <w:rFonts w:ascii="Calibri" w:eastAsia="宋体" w:hAnsi="Calibri" w:cs="Times New Roman"/>
      <w:kern w:val="0"/>
      <w:sz w:val="22"/>
      <w:lang w:eastAsia="en-US" w:bidi="en-US"/>
    </w:rPr>
  </w:style>
  <w:style w:type="paragraph" w:customStyle="1" w:styleId="p3">
    <w:name w:val="p3"/>
    <w:basedOn w:val="a"/>
    <w:qFormat/>
    <w:rsid w:val="004C24B5"/>
    <w:pPr>
      <w:jc w:val="left"/>
    </w:pPr>
    <w:rPr>
      <w:rFonts w:ascii=".pingfang sc" w:eastAsia=".pingfang sc" w:hAnsi=".pingfang sc"/>
      <w:kern w:val="0"/>
      <w:sz w:val="24"/>
    </w:rPr>
  </w:style>
  <w:style w:type="paragraph" w:customStyle="1" w:styleId="p4">
    <w:name w:val="p4"/>
    <w:basedOn w:val="a"/>
    <w:qFormat/>
    <w:rsid w:val="004C24B5"/>
    <w:pPr>
      <w:jc w:val="left"/>
    </w:pPr>
    <w:rPr>
      <w:rFonts w:ascii="Helvetica Neue" w:eastAsia="Helvetica Neue" w:hAnsi="Helvetica Neue"/>
      <w:kern w:val="0"/>
      <w:sz w:val="24"/>
    </w:rPr>
  </w:style>
  <w:style w:type="paragraph" w:customStyle="1" w:styleId="Style997">
    <w:name w:val="_Style 997"/>
    <w:qFormat/>
    <w:rsid w:val="004C24B5"/>
    <w:pPr>
      <w:widowControl w:val="0"/>
      <w:adjustRightInd w:val="0"/>
      <w:jc w:val="both"/>
    </w:pPr>
    <w:rPr>
      <w:kern w:val="2"/>
      <w:sz w:val="21"/>
      <w:szCs w:val="24"/>
    </w:rPr>
  </w:style>
  <w:style w:type="paragraph" w:customStyle="1" w:styleId="TOC3">
    <w:name w:val="TOC 标题3"/>
    <w:basedOn w:val="1"/>
    <w:next w:val="a"/>
    <w:uiPriority w:val="39"/>
    <w:qFormat/>
    <w:rsid w:val="004C24B5"/>
    <w:pPr>
      <w:widowControl/>
      <w:adjustRightInd/>
      <w:spacing w:before="480" w:after="0" w:line="276" w:lineRule="auto"/>
      <w:ind w:left="0" w:firstLine="0"/>
      <w:jc w:val="left"/>
      <w:outlineLvl w:val="9"/>
    </w:pPr>
    <w:rPr>
      <w:rFonts w:ascii="Cambria" w:eastAsia="微软雅黑" w:hAnsi="Cambria"/>
      <w:color w:val="365F91"/>
      <w:kern w:val="0"/>
      <w:sz w:val="28"/>
      <w:szCs w:val="28"/>
      <w:lang w:val="zh-CN"/>
    </w:rPr>
  </w:style>
  <w:style w:type="paragraph" w:customStyle="1" w:styleId="4e">
    <w:name w:val="修订4"/>
    <w:qFormat/>
    <w:rsid w:val="004C24B5"/>
    <w:rPr>
      <w:kern w:val="2"/>
      <w:sz w:val="21"/>
    </w:rPr>
  </w:style>
  <w:style w:type="paragraph" w:customStyle="1" w:styleId="73">
    <w:name w:val="列出段落7"/>
    <w:basedOn w:val="a"/>
    <w:uiPriority w:val="99"/>
    <w:qFormat/>
    <w:rsid w:val="004C24B5"/>
    <w:pPr>
      <w:adjustRightInd/>
      <w:ind w:firstLineChars="200" w:firstLine="420"/>
    </w:pPr>
    <w:rPr>
      <w:rFonts w:ascii="Calibri" w:hAnsi="Calibri"/>
      <w:szCs w:val="22"/>
    </w:rPr>
  </w:style>
  <w:style w:type="paragraph" w:customStyle="1" w:styleId="Proposalsbody">
    <w:name w:val="Proposals body"/>
    <w:basedOn w:val="a"/>
    <w:next w:val="a"/>
    <w:qFormat/>
    <w:rsid w:val="004C24B5"/>
    <w:pPr>
      <w:widowControl/>
      <w:adjustRightInd/>
      <w:spacing w:line="360" w:lineRule="auto"/>
      <w:jc w:val="left"/>
    </w:pPr>
    <w:rPr>
      <w:rFonts w:ascii="宋体"/>
      <w:snapToGrid w:val="0"/>
      <w:color w:val="000000"/>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hhtz.gov.cn/art/2022/1/11/art_1487037_59039349.html"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header3.xml" Type="http://schemas.openxmlformats.org/officeDocument/2006/relationships/header"/><Relationship Id="rId16" Target="footer3.xml" Type="http://schemas.openxmlformats.org/officeDocument/2006/relationships/footer"/><Relationship Id="rId17" Target="http://cx.cnca.cn/CertECloud/result/skipResultList" TargetMode="External" Type="http://schemas.openxmlformats.org/officeDocument/2006/relationships/hyperlink"/><Relationship Id="rId18" Target="http://www.hhtz.gov.cn/art/2022/1/11/art_1487037_59039349.html" TargetMode="External" Type="http://schemas.openxmlformats.org/officeDocument/2006/relationships/hyperlink"/><Relationship Id="rId19" Target="header4.xml" Type="http://schemas.openxmlformats.org/officeDocument/2006/relationships/header"/><Relationship Id="rId2" Target="styles.xml" Type="http://schemas.openxmlformats.org/officeDocument/2006/relationships/styles"/><Relationship Id="rId20" Target="footer4.xml" Type="http://schemas.openxmlformats.org/officeDocument/2006/relationships/footer"/><Relationship Id="rId21" Target="header5.xml" Type="http://schemas.openxmlformats.org/officeDocument/2006/relationships/header"/><Relationship Id="rId22" Target="footer5.xml" Type="http://schemas.openxmlformats.org/officeDocument/2006/relationships/footer"/><Relationship Id="rId23" Target="header6.xml" Type="http://schemas.openxmlformats.org/officeDocument/2006/relationships/header"/><Relationship Id="rId24" Target="header7.xml" Type="http://schemas.openxmlformats.org/officeDocument/2006/relationships/header"/><Relationship Id="rId25" Target="footer6.xml" Type="http://schemas.openxmlformats.org/officeDocument/2006/relationships/footer"/><Relationship Id="rId26" Target="header8.xml" Type="http://schemas.openxmlformats.org/officeDocument/2006/relationships/header"/><Relationship Id="rId27" Target="footer7.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ettings.xml" Type="http://schemas.openxmlformats.org/officeDocument/2006/relationships/settings"/><Relationship Id="rId30" Target="people.xml" Type="http://schemas.microsoft.com/office/2011/relationships/people"/><Relationship Id="rId31" Target="commentsExtended.xml" Type="http://schemas.microsoft.com/office/2011/relationships/commentsExtended"/><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zcygov.cn/" TargetMode="External" Type="http://schemas.openxmlformats.org/officeDocument/2006/relationships/hyperlink"/><Relationship Id="rId8" Target="https://www.zcygov.cn/" TargetMode="External" Type="http://schemas.openxmlformats.org/officeDocument/2006/relationships/hyperlink"/><Relationship Id="rId9" Target="http://www.hhtz.gov.cn/art/2022/1/11/art_1487037_59039349.htm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70</Pages>
  <Words>6102</Words>
  <Characters>34783</Characters>
  <Application>Microsoft Office Word</Application>
  <DocSecurity>0</DocSecurity>
  <Lines>289</Lines>
  <Paragraphs>81</Paragraphs>
  <ScaleCrop>false</ScaleCrop>
  <Company>Sky123.Org</Company>
  <LinksUpToDate>false</LinksUpToDate>
  <CharactersWithSpaces>40804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2022-11-19T00:26:00Z</dcterms:created>
  <dc:creator>杨</dc:creator>
  <cp:lastModifiedBy>Administrator</cp:lastModifiedBy>
  <cp:lastPrinted>2022-12-12T08:10:00Z</cp:lastPrinted>
  <dcterms:modified xsi:type="dcterms:W3CDTF">2023-01-06T06:20:00Z</dcterms:modified>
  <cp:revision>32</cp:revision>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0297be547caf4a9f89d21d7870b6ee36</vt:lpwstr>
  </property>
  <property fmtid="{D5CDD505-2E9C-101B-9397-08002B2CF9AE}" pid="4" name="woTemplateTypoMode" linkTarget="0">
    <vt:lpwstr>web</vt:lpwstr>
  </property>
  <property fmtid="{D5CDD505-2E9C-101B-9397-08002B2CF9AE}" pid="5" name="woTemplate" linkTarget="0">
    <vt:i4>1</vt:i4>
  </property>
</Properties>
</file>