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993E5">
      <w:pPr>
        <w:adjustRightInd/>
        <w:spacing w:line="360" w:lineRule="auto"/>
        <w:jc w:val="both"/>
        <w:rPr>
          <w:rFonts w:ascii="宋体" w:hAnsi="宋体" w:cs="宋体"/>
          <w:b/>
          <w:color w:val="000000" w:themeColor="text1"/>
          <w:sz w:val="48"/>
          <w:szCs w:val="48"/>
          <w:highlight w:val="none"/>
          <w14:textFill>
            <w14:solidFill>
              <w14:schemeClr w14:val="tx1"/>
            </w14:solidFill>
          </w14:textFill>
        </w:rPr>
      </w:pPr>
    </w:p>
    <w:p w14:paraId="156EE4A1">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临安区2025年学校零星维修项目-塑胶项目</w:t>
      </w:r>
    </w:p>
    <w:p w14:paraId="037E91BB">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p>
    <w:p w14:paraId="7F808CB1">
      <w:pPr>
        <w:tabs>
          <w:tab w:val="center" w:pos="4715"/>
          <w:tab w:val="right" w:pos="9070"/>
        </w:tabs>
        <w:adjustRightInd/>
        <w:spacing w:line="360" w:lineRule="auto"/>
        <w:jc w:val="left"/>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ab/>
      </w:r>
      <w:r>
        <w:rPr>
          <w:rFonts w:hint="eastAsia" w:ascii="宋体" w:hAnsi="宋体" w:cs="宋体"/>
          <w:color w:val="000000" w:themeColor="text1"/>
          <w:sz w:val="48"/>
          <w:szCs w:val="48"/>
          <w:highlight w:val="none"/>
          <w14:textFill>
            <w14:solidFill>
              <w14:schemeClr w14:val="tx1"/>
            </w14:solidFill>
          </w14:textFill>
        </w:rPr>
        <w:t xml:space="preserve">招标文件 </w:t>
      </w:r>
      <w:r>
        <w:rPr>
          <w:rFonts w:hint="eastAsia" w:ascii="宋体" w:hAnsi="宋体" w:cs="宋体"/>
          <w:color w:val="000000" w:themeColor="text1"/>
          <w:sz w:val="48"/>
          <w:szCs w:val="48"/>
          <w:highlight w:val="none"/>
          <w:lang w:eastAsia="zh-CN"/>
          <w14:textFill>
            <w14:solidFill>
              <w14:schemeClr w14:val="tx1"/>
            </w14:solidFill>
          </w14:textFill>
        </w:rPr>
        <w:tab/>
      </w:r>
    </w:p>
    <w:p w14:paraId="2C8D9204">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21B47FE9">
      <w:pPr>
        <w:snapToGrid w:val="0"/>
        <w:spacing w:line="360" w:lineRule="auto"/>
        <w:jc w:val="center"/>
        <w:rPr>
          <w:rFonts w:hint="eastAsia" w:ascii="宋体" w:hAnsi="宋体" w:cs="宋体"/>
          <w:color w:val="000000" w:themeColor="text1"/>
          <w:sz w:val="30"/>
          <w:szCs w:val="30"/>
          <w:highlight w:val="none"/>
          <w14:textFill>
            <w14:solidFill>
              <w14:schemeClr w14:val="tx1"/>
            </w14:solidFill>
          </w14:textFill>
        </w:rPr>
      </w:pPr>
    </w:p>
    <w:p w14:paraId="1F4C79A8">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编号:[2025]1029号</w:t>
      </w:r>
    </w:p>
    <w:p w14:paraId="5BBD926D">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5649A9C9">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5BC8996A">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46C38D6F">
      <w:pPr>
        <w:spacing w:line="360" w:lineRule="auto"/>
        <w:jc w:val="both"/>
        <w:rPr>
          <w:rFonts w:ascii="宋体" w:hAnsi="宋体" w:cs="宋体"/>
          <w:color w:val="000000" w:themeColor="text1"/>
          <w:sz w:val="24"/>
          <w:highlight w:val="none"/>
          <w14:textFill>
            <w14:solidFill>
              <w14:schemeClr w14:val="tx1"/>
            </w14:solidFill>
          </w14:textFill>
        </w:rPr>
      </w:pPr>
    </w:p>
    <w:p w14:paraId="72941B48">
      <w:pPr>
        <w:spacing w:line="360" w:lineRule="auto"/>
        <w:rPr>
          <w:rFonts w:ascii="宋体" w:hAnsi="宋体" w:cs="宋体"/>
          <w:color w:val="000000" w:themeColor="text1"/>
          <w:sz w:val="32"/>
          <w:szCs w:val="32"/>
          <w:highlight w:val="none"/>
          <w14:textFill>
            <w14:solidFill>
              <w14:schemeClr w14:val="tx1"/>
            </w14:solidFill>
          </w14:textFill>
        </w:rPr>
      </w:pPr>
    </w:p>
    <w:p w14:paraId="48366948">
      <w:pPr>
        <w:snapToGrid w:val="0"/>
        <w:spacing w:line="360" w:lineRule="auto"/>
        <w:jc w:val="center"/>
        <w:rPr>
          <w:rFonts w:hint="default"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w:t>
      </w:r>
      <w:r>
        <w:rPr>
          <w:rFonts w:hint="eastAsia" w:ascii="宋体" w:hAnsi="宋体" w:cs="宋体"/>
          <w:color w:val="000000" w:themeColor="text1"/>
          <w:sz w:val="32"/>
          <w:szCs w:val="32"/>
          <w:highlight w:val="none"/>
          <w:lang w:eastAsia="zh-CN"/>
          <w14:textFill>
            <w14:solidFill>
              <w14:schemeClr w14:val="tx1"/>
            </w14:solidFill>
          </w14:textFill>
        </w:rPr>
        <w:t>：</w:t>
      </w:r>
      <w:r>
        <w:rPr>
          <w:rFonts w:hint="eastAsia" w:ascii="宋体" w:hAnsi="宋体" w:cs="宋体"/>
          <w:color w:val="000000" w:themeColor="text1"/>
          <w:sz w:val="32"/>
          <w:szCs w:val="32"/>
          <w:highlight w:val="none"/>
          <w:lang w:val="en-US" w:eastAsia="zh-CN"/>
          <w14:textFill>
            <w14:solidFill>
              <w14:schemeClr w14:val="tx1"/>
            </w14:solidFill>
          </w14:textFill>
        </w:rPr>
        <w:t>杭州市临安区教育保障中心</w:t>
      </w:r>
    </w:p>
    <w:p w14:paraId="289DCB78">
      <w:pPr>
        <w:spacing w:line="360" w:lineRule="auto"/>
        <w:jc w:val="center"/>
        <w:rPr>
          <w:rFonts w:hint="default" w:ascii="宋体" w:hAnsi="宋体" w:eastAsia="宋体" w:cs="宋体"/>
          <w:bCs/>
          <w:color w:val="000000" w:themeColor="text1"/>
          <w:sz w:val="32"/>
          <w:szCs w:val="32"/>
          <w:highlight w:val="none"/>
          <w:lang w:val="en-US" w:eastAsia="zh-CN"/>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w:t>
      </w:r>
      <w:r>
        <w:rPr>
          <w:rFonts w:hint="eastAsia" w:ascii="宋体" w:hAnsi="宋体" w:cs="宋体"/>
          <w:bCs/>
          <w:color w:val="000000" w:themeColor="text1"/>
          <w:sz w:val="32"/>
          <w:szCs w:val="32"/>
          <w:highlight w:val="none"/>
          <w:lang w:val="en-US" w:eastAsia="zh-CN"/>
          <w14:textFill>
            <w14:solidFill>
              <w14:schemeClr w14:val="tx1"/>
            </w14:solidFill>
          </w14:textFill>
        </w:rPr>
        <w:t>浙江华夏工程管理有限公司</w:t>
      </w:r>
    </w:p>
    <w:p w14:paraId="59BEA590">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五</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六</w:t>
      </w:r>
      <w:r>
        <w:rPr>
          <w:rFonts w:hint="eastAsia" w:ascii="宋体" w:hAnsi="宋体" w:cs="宋体"/>
          <w:bCs/>
          <w:color w:val="000000" w:themeColor="text1"/>
          <w:sz w:val="32"/>
          <w:szCs w:val="32"/>
          <w:highlight w:val="none"/>
          <w14:textFill>
            <w14:solidFill>
              <w14:schemeClr w14:val="tx1"/>
            </w14:solidFill>
          </w14:textFill>
        </w:rPr>
        <w:t>月</w:t>
      </w:r>
      <w:r>
        <w:rPr>
          <w:rFonts w:hint="eastAsia" w:ascii="宋体" w:hAnsi="宋体" w:cs="宋体"/>
          <w:bCs/>
          <w:color w:val="000000" w:themeColor="text1"/>
          <w:sz w:val="32"/>
          <w:szCs w:val="32"/>
          <w:highlight w:val="none"/>
          <w:lang w:val="en-US" w:eastAsia="zh-CN"/>
          <w14:textFill>
            <w14:solidFill>
              <w14:schemeClr w14:val="tx1"/>
            </w14:solidFill>
          </w14:textFill>
        </w:rPr>
        <w:t>二十六</w:t>
      </w:r>
      <w:r>
        <w:rPr>
          <w:rFonts w:hint="eastAsia" w:ascii="宋体" w:hAnsi="宋体" w:cs="宋体"/>
          <w:bCs/>
          <w:color w:val="000000" w:themeColor="text1"/>
          <w:sz w:val="32"/>
          <w:szCs w:val="32"/>
          <w:highlight w:val="none"/>
          <w14:textFill>
            <w14:solidFill>
              <w14:schemeClr w14:val="tx1"/>
            </w14:solidFill>
          </w14:textFill>
        </w:rPr>
        <w:t>日</w:t>
      </w:r>
    </w:p>
    <w:p w14:paraId="0875FCC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19A67650">
      <w:pPr>
        <w:pStyle w:val="637"/>
        <w:rPr>
          <w:color w:val="000000" w:themeColor="text1"/>
          <w:highlight w:val="none"/>
          <w14:textFill>
            <w14:solidFill>
              <w14:schemeClr w14:val="tx1"/>
            </w14:solidFill>
          </w14:textFill>
        </w:rPr>
      </w:pPr>
    </w:p>
    <w:p w14:paraId="6FA1B737">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486412B2">
      <w:pPr>
        <w:spacing w:line="360" w:lineRule="auto"/>
        <w:rPr>
          <w:rFonts w:ascii="宋体" w:hAnsi="宋体" w:cs="宋体"/>
          <w:color w:val="000000" w:themeColor="text1"/>
          <w:sz w:val="32"/>
          <w:szCs w:val="32"/>
          <w:highlight w:val="none"/>
          <w14:textFill>
            <w14:solidFill>
              <w14:schemeClr w14:val="tx1"/>
            </w14:solidFill>
          </w14:textFill>
        </w:rPr>
      </w:pPr>
    </w:p>
    <w:p w14:paraId="1D3A535C">
      <w:pPr>
        <w:spacing w:line="360" w:lineRule="auto"/>
        <w:rPr>
          <w:rFonts w:ascii="宋体" w:hAnsi="宋体" w:cs="宋体"/>
          <w:color w:val="000000" w:themeColor="text1"/>
          <w:sz w:val="32"/>
          <w:szCs w:val="32"/>
          <w:highlight w:val="none"/>
          <w14:textFill>
            <w14:solidFill>
              <w14:schemeClr w14:val="tx1"/>
            </w14:solidFill>
          </w14:textFill>
        </w:rPr>
      </w:pPr>
    </w:p>
    <w:p w14:paraId="7BE113A9">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2E973D95">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22203D1A">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66EF074B">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7309CF14">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1F6815E1">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11AB8175">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6E2B1657">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B655421">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737F2F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24148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8FDDF6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A915DB0">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B43545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83CD491">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721B4C0">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78FE1E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8BD0AC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0F25D2">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临安区2025年学校零星维修项目-塑胶项目</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5</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7</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16</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00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3FCC930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6CAB100E">
      <w:pPr>
        <w:spacing w:line="360" w:lineRule="auto"/>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val="0"/>
          <w:bCs/>
          <w:color w:val="000000" w:themeColor="text1"/>
          <w:sz w:val="24"/>
          <w:szCs w:val="24"/>
          <w:highlight w:val="none"/>
          <w14:textFill>
            <w14:solidFill>
              <w14:schemeClr w14:val="tx1"/>
            </w14:solidFill>
          </w14:textFill>
        </w:rPr>
        <w:t>[2025]1029号</w:t>
      </w:r>
    </w:p>
    <w:p w14:paraId="4D3E71BC">
      <w:pPr>
        <w:spacing w:line="360" w:lineRule="auto"/>
        <w:ind w:firstLine="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b w:val="0"/>
          <w:bCs/>
          <w:color w:val="000000" w:themeColor="text1"/>
          <w:sz w:val="24"/>
          <w:highlight w:val="none"/>
          <w:lang w:eastAsia="zh-CN"/>
          <w14:textFill>
            <w14:solidFill>
              <w14:schemeClr w14:val="tx1"/>
            </w14:solidFill>
          </w14:textFill>
        </w:rPr>
        <w:t>临安区2025年学校零星维修项目-塑胶项目</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w:t>
      </w:r>
    </w:p>
    <w:p w14:paraId="1C6D4CAA">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lang w:val="en-US" w:eastAsia="zh-CN"/>
          <w14:textFill>
            <w14:solidFill>
              <w14:schemeClr w14:val="tx1"/>
            </w14:solidFill>
          </w14:textFill>
        </w:rPr>
        <w:t>7400</w:t>
      </w:r>
    </w:p>
    <w:p w14:paraId="524783DF">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lang w:val="en-US" w:eastAsia="zh-CN"/>
          <w14:textFill>
            <w14:solidFill>
              <w14:schemeClr w14:val="tx1"/>
            </w14:solidFill>
          </w14:textFill>
        </w:rPr>
        <w:t>2267355</w:t>
      </w:r>
      <w:r>
        <w:rPr>
          <w:rFonts w:hint="eastAsia" w:ascii="宋体" w:hAnsi="宋体" w:cs="宋体"/>
          <w:color w:val="000000" w:themeColor="text1"/>
          <w:sz w:val="24"/>
          <w:highlight w:val="none"/>
          <w14:textFill>
            <w14:solidFill>
              <w14:schemeClr w14:val="tx1"/>
            </w14:solidFill>
          </w14:textFill>
        </w:rPr>
        <w:t xml:space="preserve"> </w:t>
      </w:r>
    </w:p>
    <w:p w14:paraId="6EC5DB8E">
      <w:pPr>
        <w:pStyle w:val="15"/>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Cs/>
          <w:snapToGrid/>
          <w:color w:val="000000" w:themeColor="text1"/>
          <w:kern w:val="2"/>
          <w:sz w:val="24"/>
          <w:szCs w:val="24"/>
          <w:highlight w:val="none"/>
          <w:lang w:eastAsia="zh-CN"/>
          <w14:textFill>
            <w14:solidFill>
              <w14:schemeClr w14:val="tx1"/>
            </w14:solidFill>
          </w14:textFill>
        </w:rPr>
        <w:t>临安区2025年学校零星维修项目-塑胶项目，</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hAnsi="宋体" w:cs="宋体"/>
          <w:bCs/>
          <w:snapToGrid/>
          <w:color w:val="000000" w:themeColor="text1"/>
          <w:kern w:val="2"/>
          <w:sz w:val="24"/>
          <w:szCs w:val="24"/>
          <w:highlight w:val="none"/>
          <w:lang w:val="en-US" w:eastAsia="zh-CN"/>
          <w14:textFill>
            <w14:solidFill>
              <w14:schemeClr w14:val="tx1"/>
            </w14:solidFill>
          </w14:textFill>
        </w:rPr>
        <w:t>为天目高中、临安实验初中、青山初中等7所学校运动场地塑胶、人造草皮、运动地板维修改造</w:t>
      </w:r>
      <w:r>
        <w:rPr>
          <w:rFonts w:hint="eastAsia" w:ascii="宋体" w:hAnsi="宋体" w:eastAsia="宋体" w:cs="Times New Roman"/>
          <w:color w:val="000000" w:themeColor="text1"/>
          <w:kern w:val="0"/>
          <w:sz w:val="24"/>
          <w:highlight w:val="none"/>
          <w:lang w:eastAsia="zh-CN" w:bidi="ar"/>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w:t>
      </w:r>
    </w:p>
    <w:p w14:paraId="180F05CE">
      <w:pPr>
        <w:pStyle w:val="131"/>
        <w:snapToGrid w:val="0"/>
        <w:spacing w:before="0"/>
        <w:ind w:firstLine="482"/>
        <w:outlineLvl w:val="2"/>
        <w:rPr>
          <w:rFonts w:hint="eastAsia" w:ascii="宋体" w:hAnsi="宋体" w:cs="宋体"/>
          <w:bCs/>
          <w:color w:val="000000" w:themeColor="text1"/>
          <w:szCs w:val="24"/>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b w:val="0"/>
          <w:bCs/>
          <w:color w:val="000000" w:themeColor="text1"/>
          <w:szCs w:val="24"/>
          <w:highlight w:val="none"/>
          <w14:textFill>
            <w14:solidFill>
              <w14:schemeClr w14:val="tx1"/>
            </w14:solidFill>
          </w14:textFill>
        </w:rPr>
        <w:t>202</w:t>
      </w:r>
      <w:r>
        <w:rPr>
          <w:rFonts w:hint="eastAsia" w:ascii="宋体" w:hAnsi="宋体" w:cs="宋体"/>
          <w:b w:val="0"/>
          <w:bCs/>
          <w:color w:val="000000" w:themeColor="text1"/>
          <w:szCs w:val="24"/>
          <w:highlight w:val="none"/>
          <w:lang w:val="en-US" w:eastAsia="zh-CN"/>
          <w14:textFill>
            <w14:solidFill>
              <w14:schemeClr w14:val="tx1"/>
            </w14:solidFill>
          </w14:textFill>
        </w:rPr>
        <w:t>5</w:t>
      </w:r>
      <w:r>
        <w:rPr>
          <w:rFonts w:hint="eastAsia" w:ascii="宋体" w:hAnsi="宋体" w:cs="宋体"/>
          <w:b w:val="0"/>
          <w:bCs/>
          <w:color w:val="000000" w:themeColor="text1"/>
          <w:szCs w:val="24"/>
          <w:highlight w:val="none"/>
          <w14:textFill>
            <w14:solidFill>
              <w14:schemeClr w14:val="tx1"/>
            </w14:solidFill>
          </w14:textFill>
        </w:rPr>
        <w:t>年</w:t>
      </w:r>
      <w:r>
        <w:rPr>
          <w:rFonts w:hint="eastAsia" w:ascii="宋体" w:hAnsi="宋体" w:cs="宋体"/>
          <w:b w:val="0"/>
          <w:bCs/>
          <w:color w:val="000000" w:themeColor="text1"/>
          <w:szCs w:val="24"/>
          <w:highlight w:val="none"/>
          <w:lang w:val="en-US" w:eastAsia="zh-CN"/>
          <w14:textFill>
            <w14:solidFill>
              <w14:schemeClr w14:val="tx1"/>
            </w14:solidFill>
          </w14:textFill>
        </w:rPr>
        <w:t>8</w:t>
      </w:r>
      <w:r>
        <w:rPr>
          <w:rFonts w:hint="eastAsia" w:ascii="宋体" w:hAnsi="宋体" w:cs="宋体"/>
          <w:b w:val="0"/>
          <w:bCs/>
          <w:color w:val="000000" w:themeColor="text1"/>
          <w:szCs w:val="24"/>
          <w:highlight w:val="none"/>
          <w14:textFill>
            <w14:solidFill>
              <w14:schemeClr w14:val="tx1"/>
            </w14:solidFill>
          </w14:textFill>
        </w:rPr>
        <w:t>月</w:t>
      </w:r>
      <w:r>
        <w:rPr>
          <w:rFonts w:hint="eastAsia" w:ascii="宋体" w:hAnsi="宋体" w:cs="宋体"/>
          <w:b w:val="0"/>
          <w:bCs/>
          <w:color w:val="000000" w:themeColor="text1"/>
          <w:szCs w:val="24"/>
          <w:highlight w:val="none"/>
          <w:lang w:val="en-US" w:eastAsia="zh-CN"/>
          <w14:textFill>
            <w14:solidFill>
              <w14:schemeClr w14:val="tx1"/>
            </w14:solidFill>
          </w14:textFill>
        </w:rPr>
        <w:t>20日</w:t>
      </w:r>
      <w:r>
        <w:rPr>
          <w:rFonts w:hint="eastAsia" w:ascii="宋体" w:hAnsi="宋体" w:cs="宋体"/>
          <w:b w:val="0"/>
          <w:bCs/>
          <w:color w:val="000000" w:themeColor="text1"/>
          <w:szCs w:val="24"/>
          <w:highlight w:val="none"/>
          <w14:textFill>
            <w14:solidFill>
              <w14:schemeClr w14:val="tx1"/>
            </w14:solidFill>
          </w14:textFill>
        </w:rPr>
        <w:t>前</w:t>
      </w:r>
      <w:r>
        <w:rPr>
          <w:rFonts w:hint="eastAsia" w:ascii="宋体" w:hAnsi="宋体" w:cs="宋体"/>
          <w:b w:val="0"/>
          <w:bCs/>
          <w:color w:val="000000" w:themeColor="text1"/>
          <w:szCs w:val="24"/>
          <w:highlight w:val="none"/>
          <w:lang w:val="en-US" w:eastAsia="zh-CN"/>
          <w14:textFill>
            <w14:solidFill>
              <w14:schemeClr w14:val="tx1"/>
            </w14:solidFill>
          </w14:textFill>
        </w:rPr>
        <w:t>完成项目所有实施内容</w:t>
      </w:r>
      <w:r>
        <w:rPr>
          <w:rFonts w:hint="eastAsia" w:ascii="宋体" w:hAnsi="宋体" w:cs="宋体"/>
          <w:b w:val="0"/>
          <w:bCs/>
          <w:color w:val="000000" w:themeColor="text1"/>
          <w:szCs w:val="24"/>
          <w:highlight w:val="none"/>
          <w14:textFill>
            <w14:solidFill>
              <w14:schemeClr w14:val="tx1"/>
            </w14:solidFill>
          </w14:textFill>
        </w:rPr>
        <w:t>。</w:t>
      </w:r>
    </w:p>
    <w:p w14:paraId="07281B02">
      <w:pPr>
        <w:pStyle w:val="15"/>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Ansi="宋体" w:cs="宋体"/>
          <w:color w:val="000000" w:themeColor="text1"/>
          <w:kern w:val="0"/>
          <w:sz w:val="24"/>
          <w:highlight w:val="none"/>
          <w14:textFill>
            <w14:solidFill>
              <w14:schemeClr w14:val="tx1"/>
            </w14:solidFill>
          </w14:textFill>
        </w:rPr>
        <w:t xml:space="preserve"> </w:t>
      </w:r>
      <w:sdt>
        <w:sdtPr>
          <w:rPr>
            <w:rFonts w:hAnsi="宋体" w:cs="宋体"/>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747548208"/>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08B50DBF">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5FDBAFE8">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7269F9B4">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7D88538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97832300"/>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1253AD27">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1445526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lang w:val="en-US" w:eastAsia="zh-CN"/>
          <w14:textFill>
            <w14:solidFill>
              <w14:schemeClr w14:val="tx1"/>
            </w14:solidFill>
          </w14:textFill>
        </w:rPr>
        <w:t>工程</w:t>
      </w:r>
      <w:r>
        <w:rPr>
          <w:rFonts w:hint="eastAsia" w:ascii="宋体" w:hAnsi="宋体" w:cs="宋体"/>
          <w:color w:val="000000" w:themeColor="text1"/>
          <w:sz w:val="24"/>
          <w:highlight w:val="none"/>
          <w14:textFill>
            <w14:solidFill>
              <w14:schemeClr w14:val="tx1"/>
            </w14:solidFill>
          </w14:textFill>
        </w:rPr>
        <w:t>全部由符合政策要求的中小企业承接，提供中小企业声明函；</w:t>
      </w:r>
    </w:p>
    <w:p w14:paraId="2FFE48BA">
      <w:pPr>
        <w:spacing w:line="360" w:lineRule="auto"/>
        <w:ind w:firstLine="897" w:firstLineChars="374"/>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2002746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lang w:val="en-US" w:eastAsia="zh-CN"/>
          <w14:textFill>
            <w14:solidFill>
              <w14:schemeClr w14:val="tx1"/>
            </w14:solidFill>
          </w14:textFill>
        </w:rPr>
        <w:t>工程</w:t>
      </w:r>
      <w:r>
        <w:rPr>
          <w:rFonts w:hint="eastAsia" w:ascii="宋体" w:hAnsi="宋体" w:cs="宋体"/>
          <w:color w:val="000000" w:themeColor="text1"/>
          <w:sz w:val="24"/>
          <w:highlight w:val="none"/>
          <w14:textFill>
            <w14:solidFill>
              <w14:schemeClr w14:val="tx1"/>
            </w14:solidFill>
          </w14:textFill>
        </w:rPr>
        <w:t>全部由符合政策要求的小微企业承接，提供中小企业声明函；</w:t>
      </w:r>
    </w:p>
    <w:p w14:paraId="58C41DE8">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94765341"/>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14:paraId="17804FE0">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3E29ACB2">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color w:val="000000" w:themeColor="text1"/>
          <w:sz w:val="24"/>
          <w:highlight w:val="none"/>
          <w:lang w:val="en-US" w:eastAsia="zh-CN"/>
          <w14:textFill>
            <w14:solidFill>
              <w14:schemeClr w14:val="tx1"/>
            </w14:solidFill>
          </w14:textFill>
        </w:rPr>
        <w:t>/。</w:t>
      </w:r>
    </w:p>
    <w:p w14:paraId="2D0DBA1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086F1345">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16</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34D5C0F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7F44D63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7FA20757">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16</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3790463E">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2B5D577C">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16</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p>
    <w:p w14:paraId="0784271B">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54B8770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4EE0361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5C8F6F1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02C1E3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454F1F4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6F83661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5B5231C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eastAsia="宋体" w:cs="宋体"/>
          <w:color w:val="000000" w:themeColor="text1"/>
          <w:sz w:val="24"/>
          <w:szCs w:val="24"/>
          <w:highlight w:val="none"/>
          <w:lang w:eastAsia="zh-CN"/>
          <w14:textFill>
            <w14:solidFill>
              <w14:schemeClr w14:val="tx1"/>
            </w14:solidFill>
          </w14:textFill>
        </w:rPr>
        <w:t>杭州市临安区教育保障中心</w:t>
      </w:r>
    </w:p>
    <w:p w14:paraId="141E4C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lang w:val="en-US" w:eastAsia="zh-CN"/>
          <w14:textFill>
            <w14:solidFill>
              <w14:schemeClr w14:val="tx1"/>
            </w14:solidFill>
          </w14:textFill>
        </w:rPr>
        <w:t>杭州市临安区横潭路111号</w:t>
      </w:r>
    </w:p>
    <w:p w14:paraId="37825947">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7911895F">
      <w:pPr>
        <w:spacing w:line="360" w:lineRule="auto"/>
        <w:ind w:firstLine="480"/>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szCs w:val="24"/>
          <w:highlight w:val="none"/>
          <w:lang w:val="en-US" w:eastAsia="zh-CN"/>
          <w14:textFill>
            <w14:solidFill>
              <w14:schemeClr w14:val="tx1"/>
            </w14:solidFill>
          </w14:textFill>
        </w:rPr>
        <w:t>梁老师</w:t>
      </w:r>
    </w:p>
    <w:p w14:paraId="4BAD26DD">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项目联系方式（询问）：0571</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89544144</w:t>
      </w:r>
    </w:p>
    <w:p w14:paraId="498F510C">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质疑联系人：崔仁亭</w:t>
      </w:r>
    </w:p>
    <w:p w14:paraId="6DECDFC0">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质疑联系方式：0571</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89544144</w:t>
      </w:r>
    </w:p>
    <w:p w14:paraId="4A6470C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60382607">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szCs w:val="24"/>
          <w:highlight w:val="none"/>
          <w:lang w:eastAsia="zh-CN"/>
          <w14:textFill>
            <w14:solidFill>
              <w14:schemeClr w14:val="tx1"/>
            </w14:solidFill>
          </w14:textFill>
        </w:rPr>
        <w:t>浙江华夏工程管理有限公司</w:t>
      </w:r>
    </w:p>
    <w:p w14:paraId="16C39B44">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lang w:val="en-US" w:eastAsia="zh-CN"/>
          <w14:textFill>
            <w14:solidFill>
              <w14:schemeClr w14:val="tx1"/>
            </w14:solidFill>
          </w14:textFill>
        </w:rPr>
        <w:t>杭州市临安区锦南街道南樾府17幢1202室</w:t>
      </w:r>
    </w:p>
    <w:p w14:paraId="4E949C17">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r>
        <w:rPr>
          <w:rFonts w:hint="eastAsia" w:ascii="宋体" w:hAnsi="宋体" w:cs="宋体"/>
          <w:color w:val="000000" w:themeColor="text1"/>
          <w:sz w:val="24"/>
          <w:highlight w:val="none"/>
          <w:lang w:val="en-US" w:eastAsia="zh-CN"/>
          <w14:textFill>
            <w14:solidFill>
              <w14:schemeClr w14:val="tx1"/>
            </w14:solidFill>
          </w14:textFill>
        </w:rPr>
        <w:t>/</w:t>
      </w:r>
    </w:p>
    <w:p w14:paraId="100F335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val="en-US" w:eastAsia="zh-CN"/>
          <w14:textFill>
            <w14:solidFill>
              <w14:schemeClr w14:val="tx1"/>
            </w14:solidFill>
          </w14:textFill>
        </w:rPr>
        <w:t>郭丹丹</w:t>
      </w:r>
      <w:r>
        <w:rPr>
          <w:rFonts w:hint="eastAsia" w:ascii="宋体" w:hAnsi="宋体" w:cs="宋体"/>
          <w:color w:val="000000" w:themeColor="text1"/>
          <w:sz w:val="24"/>
          <w:highlight w:val="none"/>
          <w14:textFill>
            <w14:solidFill>
              <w14:schemeClr w14:val="tx1"/>
            </w14:solidFill>
          </w14:textFill>
        </w:rPr>
        <w:t xml:space="preserve"> </w:t>
      </w:r>
    </w:p>
    <w:p w14:paraId="5C2D721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eastAsia="宋体" w:cs="宋体"/>
          <w:color w:val="000000" w:themeColor="text1"/>
          <w:sz w:val="24"/>
          <w:szCs w:val="24"/>
          <w:highlight w:val="none"/>
          <w:lang w:val="en-US" w:eastAsia="zh-CN"/>
          <w14:textFill>
            <w14:solidFill>
              <w14:schemeClr w14:val="tx1"/>
            </w14:solidFill>
          </w14:textFill>
        </w:rPr>
        <w:t>0571-63705818</w:t>
      </w:r>
    </w:p>
    <w:p w14:paraId="44BADC8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姚真豪</w:t>
      </w:r>
      <w:r>
        <w:rPr>
          <w:rFonts w:hint="eastAsia" w:ascii="宋体" w:hAnsi="宋体" w:cs="宋体"/>
          <w:color w:val="000000" w:themeColor="text1"/>
          <w:sz w:val="24"/>
          <w:highlight w:val="none"/>
          <w14:textFill>
            <w14:solidFill>
              <w14:schemeClr w14:val="tx1"/>
            </w14:solidFill>
          </w14:textFill>
        </w:rPr>
        <w:t xml:space="preserve"> </w:t>
      </w:r>
    </w:p>
    <w:p w14:paraId="23E21F3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0571-63705818</w:t>
      </w:r>
    </w:p>
    <w:p w14:paraId="1905126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3.同级政府采购监督管理部门            </w:t>
      </w:r>
    </w:p>
    <w:p w14:paraId="0B28FC7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称：杭州市</w:t>
      </w:r>
      <w:r>
        <w:rPr>
          <w:rFonts w:hint="eastAsia" w:ascii="宋体" w:hAnsi="宋体" w:cs="宋体"/>
          <w:color w:val="000000" w:themeColor="text1"/>
          <w:sz w:val="24"/>
          <w:highlight w:val="none"/>
          <w:lang w:val="en-US" w:eastAsia="zh-CN"/>
          <w14:textFill>
            <w14:solidFill>
              <w14:schemeClr w14:val="tx1"/>
            </w14:solidFill>
          </w14:textFill>
        </w:rPr>
        <w:t>临安区</w:t>
      </w:r>
      <w:r>
        <w:rPr>
          <w:rFonts w:hint="eastAsia" w:ascii="宋体" w:hAnsi="宋体" w:cs="宋体"/>
          <w:color w:val="000000" w:themeColor="text1"/>
          <w:sz w:val="24"/>
          <w:highlight w:val="none"/>
          <w14:textFill>
            <w14:solidFill>
              <w14:schemeClr w14:val="tx1"/>
            </w14:solidFill>
          </w14:textFill>
        </w:rPr>
        <w:t>财政局政府采购监管</w:t>
      </w:r>
      <w:r>
        <w:rPr>
          <w:rFonts w:hint="eastAsia" w:ascii="宋体" w:hAnsi="宋体" w:cs="宋体"/>
          <w:color w:val="000000" w:themeColor="text1"/>
          <w:sz w:val="24"/>
          <w:highlight w:val="none"/>
          <w:lang w:val="en-US" w:eastAsia="zh-CN"/>
          <w14:textFill>
            <w14:solidFill>
              <w14:schemeClr w14:val="tx1"/>
            </w14:solidFill>
          </w14:textFill>
        </w:rPr>
        <w:t>科</w:t>
      </w:r>
      <w:r>
        <w:rPr>
          <w:rFonts w:hint="eastAsia" w:ascii="宋体" w:hAnsi="宋体" w:cs="宋体"/>
          <w:color w:val="000000" w:themeColor="text1"/>
          <w:sz w:val="24"/>
          <w:highlight w:val="none"/>
          <w14:textFill>
            <w14:solidFill>
              <w14:schemeClr w14:val="tx1"/>
            </w14:solidFill>
          </w14:textFill>
        </w:rPr>
        <w:t xml:space="preserve"> /浙江省政府采购行政裁决服务中心（杭州）</w:t>
      </w:r>
    </w:p>
    <w:p w14:paraId="67B3324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p>
    <w:p w14:paraId="3557A2F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4C1D65FF">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 ：朱</w:t>
      </w:r>
      <w:r>
        <w:rPr>
          <w:rFonts w:hint="eastAsia" w:ascii="宋体" w:hAnsi="宋体" w:cs="宋体"/>
          <w:color w:val="000000" w:themeColor="text1"/>
          <w:sz w:val="24"/>
          <w:highlight w:val="none"/>
          <w:lang w:val="en-US" w:eastAsia="zh-CN"/>
          <w14:textFill>
            <w14:solidFill>
              <w14:schemeClr w14:val="tx1"/>
            </w14:solidFill>
          </w14:textFill>
        </w:rPr>
        <w:t>女士</w:t>
      </w:r>
    </w:p>
    <w:p w14:paraId="6C7BE33C">
      <w:pPr>
        <w:spacing w:line="360" w:lineRule="auto"/>
        <w:ind w:firstLine="480"/>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0571-87800218</w:t>
      </w:r>
    </w:p>
    <w:p w14:paraId="728D81F8">
      <w:pPr>
        <w:spacing w:line="360" w:lineRule="auto"/>
        <w:ind w:firstLine="480"/>
        <w:rPr>
          <w:rFonts w:hint="eastAsia" w:ascii="宋体" w:hAnsi="宋体" w:cs="宋体"/>
          <w:color w:val="000000" w:themeColor="text1"/>
          <w:sz w:val="24"/>
          <w:highlight w:val="none"/>
          <w14:textFill>
            <w14:solidFill>
              <w14:schemeClr w14:val="tx1"/>
            </w14:solidFill>
          </w14:textFill>
        </w:rPr>
      </w:pPr>
    </w:p>
    <w:p w14:paraId="0BA22B16">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579A3491">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14:paraId="4753FAE8">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68601067">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077"/>
        <w:gridCol w:w="5861"/>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077"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5861"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ind w:firstLine="240" w:firstLineChars="1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077"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5861"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A206F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41F26C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077"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5861"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kern w:val="0"/>
                <w:sz w:val="24"/>
                <w:highlight w:val="none"/>
                <w:u w:val="single"/>
                <w:lang w:eastAsia="zh-CN"/>
                <w14:textFill>
                  <w14:solidFill>
                    <w14:schemeClr w14:val="tx1"/>
                  </w14:solidFill>
                </w14:textFill>
              </w:rPr>
              <w:t>临安区2025年学校零星维修项目-塑胶项目</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建筑业</w:t>
            </w:r>
            <w:r>
              <w:rPr>
                <w:rFonts w:hint="eastAsia" w:ascii="宋体" w:hAnsi="宋体" w:cs="宋体"/>
                <w:color w:val="000000" w:themeColor="text1"/>
                <w:kern w:val="0"/>
                <w:sz w:val="24"/>
                <w:highlight w:val="none"/>
                <w14:textFill>
                  <w14:solidFill>
                    <w14:schemeClr w14:val="tx1"/>
                  </w14:solidFill>
                </w14:textFill>
              </w:rPr>
              <w:t>行业；</w:t>
            </w:r>
          </w:p>
          <w:p w14:paraId="27019300">
            <w:pPr>
              <w:snapToGrid w:val="0"/>
              <w:ind w:firstLine="480" w:firstLineChars="200"/>
              <w:rPr>
                <w:rFonts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根据《关于印发中小企业划型标准规定的通知》（工信部联企业〔2011〕300号）第四条规定：</w:t>
            </w:r>
            <w:r>
              <w:rPr>
                <w:rFonts w:hint="eastAsia" w:ascii="宋体" w:hAnsi="宋体" w:eastAsia="宋体" w:cs="宋体"/>
                <w:color w:val="000000" w:themeColor="text1"/>
                <w:kern w:val="0"/>
                <w:sz w:val="24"/>
                <w:szCs w:val="24"/>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4054B7">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E72046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3FFBC6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077"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5861"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92530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59CFD0C2">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5069696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077"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5861" w:type="dxa"/>
            <w:tcBorders>
              <w:top w:val="single" w:color="000000" w:sz="8" w:space="0"/>
              <w:left w:val="single" w:color="000000" w:sz="2" w:space="0"/>
              <w:bottom w:val="single" w:color="000000" w:sz="8" w:space="0"/>
              <w:right w:val="single" w:color="000000" w:sz="8" w:space="0"/>
            </w:tcBorders>
            <w:vAlign w:val="center"/>
          </w:tcPr>
          <w:p w14:paraId="607E912F">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4654123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p>
          <w:p w14:paraId="75748277">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81655650"/>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F8702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A407A4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E3B3BF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077"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5861" w:type="dxa"/>
            <w:tcBorders>
              <w:top w:val="single" w:color="000000" w:sz="8" w:space="0"/>
              <w:left w:val="single" w:color="000000" w:sz="2" w:space="0"/>
              <w:bottom w:val="single" w:color="000000" w:sz="8" w:space="0"/>
              <w:right w:val="single" w:color="000000" w:sz="8" w:space="0"/>
            </w:tcBorders>
            <w:vAlign w:val="center"/>
          </w:tcPr>
          <w:p w14:paraId="7DDB0BDB">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6549752"/>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1FFF528A">
            <w:pPr>
              <w:spacing w:line="360" w:lineRule="auto"/>
              <w:rPr>
                <w:rFonts w:hint="eastAsia"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889990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p w14:paraId="33AE5D5A">
            <w:pPr>
              <w:spacing w:line="360" w:lineRule="auto"/>
              <w:ind w:firstLineChars="0"/>
              <w:jc w:val="both"/>
              <w:rPr>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80242"/>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C不统一组织，供应商在获取采购文件后，自行至项目现场考察。地点：本项目实施地点 ，联系人：梁老师 ，联系方式：</w:t>
            </w:r>
            <w:r>
              <w:rPr>
                <w:rFonts w:hint="eastAsia" w:ascii="宋体" w:hAnsi="宋体" w:cs="宋体"/>
                <w:color w:val="000000" w:themeColor="text1"/>
                <w:sz w:val="24"/>
                <w:highlight w:val="none"/>
                <w14:textFill>
                  <w14:solidFill>
                    <w14:schemeClr w14:val="tx1"/>
                  </w14:solidFill>
                </w14:textFill>
              </w:rPr>
              <w:t>0571</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89544144</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 。</w:t>
            </w: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48F230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90C1AD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E646EC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66EEE47">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A1660C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9111327">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E72E277">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2D2F99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925828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077"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5861"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8628233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5E0D3FFD">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B要求提供（</w:t>
            </w:r>
            <w:r>
              <w:rPr>
                <w:rFonts w:hint="eastAsia" w:ascii="宋体" w:hAnsi="宋体" w:cs="宋体"/>
                <w:b/>
                <w:bCs/>
                <w:color w:val="000000" w:themeColor="text1"/>
                <w:kern w:val="0"/>
                <w:sz w:val="24"/>
                <w:highlight w:val="none"/>
                <w14:textFill>
                  <w14:solidFill>
                    <w14:schemeClr w14:val="tx1"/>
                  </w14:solidFill>
                </w14:textFill>
              </w:rPr>
              <w:t>未提供样品或提供样品不满足采购需求实质性条件的供应商，投标无效</w:t>
            </w:r>
            <w:r>
              <w:rPr>
                <w:rFonts w:hint="eastAsia" w:ascii="宋体" w:hAnsi="宋体" w:cs="宋体"/>
                <w:color w:val="000000" w:themeColor="text1"/>
                <w:kern w:val="0"/>
                <w:sz w:val="24"/>
                <w:highlight w:val="none"/>
                <w14:textFill>
                  <w14:solidFill>
                    <w14:schemeClr w14:val="tx1"/>
                  </w14:solidFill>
                </w14:textFill>
              </w:rPr>
              <w:t>），</w:t>
            </w:r>
          </w:p>
          <w:p w14:paraId="75821EE8">
            <w:pPr>
              <w:numPr>
                <w:ilvl w:val="0"/>
                <w:numId w:val="0"/>
              </w:num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b w:val="0"/>
                <w:bCs w:val="0"/>
                <w:snapToGrid w:val="0"/>
                <w:color w:val="000000" w:themeColor="text1"/>
                <w:kern w:val="28"/>
                <w:sz w:val="24"/>
                <w:highlight w:val="none"/>
                <w:u w:val="single"/>
                <w:lang w:val="en-US" w:eastAsia="zh-CN"/>
                <w14:textFill>
                  <w14:solidFill>
                    <w14:schemeClr w14:val="tx1"/>
                  </w14:solidFill>
                </w14:textFill>
              </w:rPr>
              <w:t>样品一：8</w:t>
            </w:r>
            <w:r>
              <w:rPr>
                <w:rFonts w:hint="eastAsia" w:ascii="宋体" w:hAnsi="宋体" w:cs="宋体"/>
                <w:b w:val="0"/>
                <w:bCs w:val="0"/>
                <w:snapToGrid w:val="0"/>
                <w:color w:val="000000" w:themeColor="text1"/>
                <w:kern w:val="28"/>
                <w:sz w:val="24"/>
                <w:highlight w:val="none"/>
                <w:u w:val="single"/>
                <w14:textFill>
                  <w14:solidFill>
                    <w14:schemeClr w14:val="tx1"/>
                  </w14:solidFill>
                </w14:textFill>
              </w:rPr>
              <w:t>mm厚硅PU塑胶，</w:t>
            </w:r>
            <w:r>
              <w:rPr>
                <w:rFonts w:hint="eastAsia" w:ascii="宋体" w:hAnsi="宋体" w:cs="宋体"/>
                <w:b w:val="0"/>
                <w:bCs w:val="0"/>
                <w:snapToGrid w:val="0"/>
                <w:color w:val="000000" w:themeColor="text1"/>
                <w:kern w:val="28"/>
                <w:sz w:val="24"/>
                <w:highlight w:val="none"/>
                <w:u w:val="single"/>
                <w:lang w:val="en-US" w:eastAsia="zh-CN"/>
                <w14:textFill>
                  <w14:solidFill>
                    <w14:schemeClr w14:val="tx1"/>
                  </w14:solidFill>
                </w14:textFill>
              </w:rPr>
              <w:t>不小于</w:t>
            </w:r>
            <w:r>
              <w:rPr>
                <w:rFonts w:hint="eastAsia" w:ascii="宋体" w:hAnsi="宋体" w:cs="宋体"/>
                <w:b w:val="0"/>
                <w:bCs w:val="0"/>
                <w:snapToGrid w:val="0"/>
                <w:color w:val="000000" w:themeColor="text1"/>
                <w:kern w:val="28"/>
                <w:sz w:val="24"/>
                <w:highlight w:val="none"/>
                <w:u w:val="single"/>
                <w14:textFill>
                  <w14:solidFill>
                    <w14:schemeClr w14:val="tx1"/>
                  </w14:solidFill>
                </w14:textFill>
              </w:rPr>
              <w:t>45cm×45cm</w:t>
            </w:r>
            <w:r>
              <w:rPr>
                <w:rFonts w:hint="eastAsia" w:ascii="宋体" w:hAnsi="宋体" w:cs="宋体"/>
                <w:b w:val="0"/>
                <w:bCs w:val="0"/>
                <w:snapToGrid w:val="0"/>
                <w:color w:val="000000" w:themeColor="text1"/>
                <w:kern w:val="28"/>
                <w:sz w:val="24"/>
                <w:highlight w:val="none"/>
                <w:u w:val="single"/>
                <w:lang w:eastAsia="zh-CN"/>
                <w14:textFill>
                  <w14:solidFill>
                    <w14:schemeClr w14:val="tx1"/>
                  </w14:solidFill>
                </w14:textFill>
              </w:rPr>
              <w:t>；</w:t>
            </w:r>
            <w:r>
              <w:rPr>
                <w:rFonts w:hint="eastAsia" w:ascii="宋体" w:hAnsi="宋体" w:cs="宋体"/>
                <w:b w:val="0"/>
                <w:bCs w:val="0"/>
                <w:snapToGrid w:val="0"/>
                <w:color w:val="000000" w:themeColor="text1"/>
                <w:kern w:val="28"/>
                <w:sz w:val="24"/>
                <w:highlight w:val="none"/>
                <w:u w:val="single"/>
                <w:lang w:val="en-US" w:eastAsia="zh-CN"/>
                <w14:textFill>
                  <w14:solidFill>
                    <w14:schemeClr w14:val="tx1"/>
                  </w14:solidFill>
                </w14:textFill>
              </w:rPr>
              <w:t>样品二：13mm厚EPDM塑胶，不小于</w:t>
            </w:r>
            <w:r>
              <w:rPr>
                <w:rFonts w:hint="eastAsia" w:ascii="宋体" w:hAnsi="宋体" w:cs="宋体"/>
                <w:b w:val="0"/>
                <w:bCs w:val="0"/>
                <w:snapToGrid w:val="0"/>
                <w:color w:val="000000" w:themeColor="text1"/>
                <w:kern w:val="28"/>
                <w:sz w:val="24"/>
                <w:highlight w:val="none"/>
                <w:u w:val="single"/>
                <w14:textFill>
                  <w14:solidFill>
                    <w14:schemeClr w14:val="tx1"/>
                  </w14:solidFill>
                </w14:textFill>
              </w:rPr>
              <w:t>45cm×45cm</w:t>
            </w:r>
            <w:r>
              <w:rPr>
                <w:rFonts w:hint="eastAsia" w:ascii="宋体" w:hAnsi="宋体" w:cs="宋体"/>
                <w:b w:val="0"/>
                <w:bCs w:val="0"/>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样品三：人工草坪</w:t>
            </w:r>
            <w:r>
              <w:rPr>
                <w:rFonts w:hint="eastAsia" w:ascii="宋体" w:hAnsi="宋体" w:cs="宋体"/>
                <w:b w:val="0"/>
                <w:bCs w:val="0"/>
                <w:snapToGrid w:val="0"/>
                <w:color w:val="000000" w:themeColor="text1"/>
                <w:kern w:val="28"/>
                <w:sz w:val="24"/>
                <w:highlight w:val="none"/>
                <w:u w:val="single"/>
                <w:lang w:val="en-US" w:eastAsia="zh-CN"/>
                <w14:textFill>
                  <w14:solidFill>
                    <w14:schemeClr w14:val="tx1"/>
                  </w14:solidFill>
                </w14:textFill>
              </w:rPr>
              <w:t>，不小于</w:t>
            </w:r>
            <w:r>
              <w:rPr>
                <w:rFonts w:hint="eastAsia" w:ascii="宋体" w:hAnsi="宋体" w:cs="宋体"/>
                <w:b w:val="0"/>
                <w:bCs w:val="0"/>
                <w:snapToGrid w:val="0"/>
                <w:color w:val="000000" w:themeColor="text1"/>
                <w:kern w:val="28"/>
                <w:sz w:val="24"/>
                <w:highlight w:val="none"/>
                <w:u w:val="single"/>
                <w14:textFill>
                  <w14:solidFill>
                    <w14:schemeClr w14:val="tx1"/>
                  </w14:solidFill>
                </w14:textFill>
              </w:rPr>
              <w:t>45cm×45cm</w:t>
            </w:r>
            <w:r>
              <w:rPr>
                <w:rFonts w:hint="eastAsia" w:ascii="宋体" w:hAnsi="宋体" w:cs="宋体"/>
                <w:color w:val="000000" w:themeColor="text1"/>
                <w:kern w:val="0"/>
                <w:sz w:val="24"/>
                <w:highlight w:val="none"/>
                <w:u w:val="single"/>
                <w:lang w:val="en-US" w:eastAsia="zh-CN"/>
                <w14:textFill>
                  <w14:solidFill>
                    <w14:schemeClr w14:val="tx1"/>
                  </w14:solidFill>
                </w14:textFill>
              </w:rPr>
              <w:t>；样品四：18mm厚悬浮拼装地板，</w:t>
            </w:r>
            <w:r>
              <w:rPr>
                <w:rFonts w:hint="eastAsia" w:ascii="宋体" w:hAnsi="宋体" w:cs="宋体"/>
                <w:b w:val="0"/>
                <w:bCs w:val="0"/>
                <w:snapToGrid w:val="0"/>
                <w:color w:val="000000" w:themeColor="text1"/>
                <w:kern w:val="28"/>
                <w:sz w:val="24"/>
                <w:highlight w:val="none"/>
                <w:u w:val="single"/>
                <w:lang w:val="en-US" w:eastAsia="zh-CN"/>
                <w14:textFill>
                  <w14:solidFill>
                    <w14:schemeClr w14:val="tx1"/>
                  </w14:solidFill>
                </w14:textFill>
              </w:rPr>
              <w:t>不小于</w:t>
            </w:r>
            <w:r>
              <w:rPr>
                <w:rFonts w:hint="eastAsia" w:ascii="宋体" w:hAnsi="宋体" w:cs="宋体"/>
                <w:b w:val="0"/>
                <w:bCs w:val="0"/>
                <w:snapToGrid w:val="0"/>
                <w:color w:val="000000" w:themeColor="text1"/>
                <w:kern w:val="28"/>
                <w:sz w:val="24"/>
                <w:highlight w:val="none"/>
                <w:u w:val="single"/>
                <w14:textFill>
                  <w14:solidFill>
                    <w14:schemeClr w14:val="tx1"/>
                  </w14:solidFill>
                </w14:textFill>
              </w:rPr>
              <w:t>45cm×45cm</w:t>
            </w:r>
            <w:r>
              <w:rPr>
                <w:rFonts w:hint="eastAsia" w:ascii="宋体" w:hAnsi="宋体" w:cs="宋体"/>
                <w:b w:val="0"/>
                <w:bCs w:val="0"/>
                <w:snapToGrid w:val="0"/>
                <w:color w:val="000000" w:themeColor="text1"/>
                <w:kern w:val="28"/>
                <w:sz w:val="24"/>
                <w:highlight w:val="none"/>
                <w:u w:val="single"/>
                <w:lang w:eastAsia="zh-CN"/>
                <w14:textFill>
                  <w14:solidFill>
                    <w14:schemeClr w14:val="tx1"/>
                  </w14:solidFill>
                </w14:textFill>
              </w:rPr>
              <w:t>。</w:t>
            </w:r>
          </w:p>
          <w:p w14:paraId="1DE88776">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snapToGrid w:val="0"/>
                <w:color w:val="000000" w:themeColor="text1"/>
                <w:kern w:val="28"/>
                <w:sz w:val="24"/>
                <w:highlight w:val="none"/>
                <w:u w:val="single"/>
                <w14:textFill>
                  <w14:solidFill>
                    <w14:schemeClr w14:val="tx1"/>
                  </w14:solidFill>
                </w14:textFill>
              </w:rPr>
              <w:t>详见第三部分 采购需求</w:t>
            </w:r>
            <w:r>
              <w:rPr>
                <w:rFonts w:hint="eastAsia" w:ascii="宋体" w:hAnsi="宋体" w:cs="宋体"/>
                <w:snapToGrid w:val="0"/>
                <w:color w:val="000000" w:themeColor="text1"/>
                <w:kern w:val="28"/>
                <w:sz w:val="24"/>
                <w:highlight w:val="none"/>
                <w:u w:val="single"/>
                <w:lang w:val="en-US" w:eastAsia="zh-CN"/>
                <w14:textFill>
                  <w14:solidFill>
                    <w14:schemeClr w14:val="tx1"/>
                  </w14:solidFill>
                </w14:textFill>
              </w:rPr>
              <w:t>采购清单中的特征说明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AE00BAE">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14:paraId="3216AAEE">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w:t>
            </w:r>
          </w:p>
          <w:p w14:paraId="756F488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cs="宋体" w:asciiTheme="minorEastAsia" w:hAnsiTheme="minorEastAsia" w:eastAsiaTheme="minorEastAsia"/>
                <w:b/>
                <w:bCs/>
                <w:color w:val="000000" w:themeColor="text1"/>
                <w:sz w:val="24"/>
                <w:highlight w:val="none"/>
                <w:u w:val="single"/>
                <w:lang w:val="en-US" w:eastAsia="zh-CN"/>
                <w14:textFill>
                  <w14:solidFill>
                    <w14:schemeClr w14:val="tx1"/>
                  </w14:solidFill>
                </w14:textFill>
              </w:rPr>
              <w:t>提交投标文件截止时间前（2025年7月16日09时00分）</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；地点：</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浙江省杭州市临安区锦南街道南樾府17幢1单元1202</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；联系人</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郭丹丹、郎园</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28"/>
                <w:sz w:val="24"/>
                <w:highlight w:val="none"/>
                <w14:textFill>
                  <w14:solidFill>
                    <w14:schemeClr w14:val="tx1"/>
                  </w14:solidFill>
                </w14:textFill>
              </w:rPr>
              <w:t>联系电话：</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0571-63705818</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将通知未中标人在规定的时间内取回，逾期未取回的，采购人、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不负保管义务；对于中标人提供的样品，采购人将进行保管、封存，并作为履约验收的参考。</w:t>
            </w:r>
          </w:p>
          <w:p w14:paraId="78AD61E6">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9FA9A8C">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849715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2DDB8B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D875970">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BC922C3">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D356E3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2D3B44A">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2C2B9F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077"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5861"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1410713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65A64D05">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012FD386">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14:paraId="0CAC870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6EEF962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w:t>
            </w:r>
            <w:r>
              <w:rPr>
                <w:rFonts w:hint="eastAsia" w:ascii="宋体" w:hAnsi="宋体" w:cs="宋体"/>
                <w:color w:val="000000" w:themeColor="text1"/>
                <w:kern w:val="0"/>
                <w:sz w:val="24"/>
                <w:highlight w:val="none"/>
                <w:lang w:val="en-US" w:eastAsia="zh-CN"/>
                <w14:textFill>
                  <w14:solidFill>
                    <w14:schemeClr w14:val="tx1"/>
                  </w14:solidFill>
                </w14:textFill>
              </w:rPr>
              <w:t>代理机构</w:t>
            </w:r>
            <w:r>
              <w:rPr>
                <w:rFonts w:hint="eastAsia" w:ascii="宋体" w:hAnsi="宋体" w:cs="宋体"/>
                <w:color w:val="000000" w:themeColor="text1"/>
                <w:kern w:val="0"/>
                <w:sz w:val="24"/>
                <w:highlight w:val="none"/>
                <w14:textFill>
                  <w14:solidFill>
                    <w14:schemeClr w14:val="tx1"/>
                  </w14:solidFill>
                </w14:textFill>
              </w:rPr>
              <w:t>现场讲解演示。现场讲解地点为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D92856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0B1E49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077"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5861"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64058F87">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77"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5861"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858926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F751B8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077"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5861"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sdt>
              <w:sdt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强制采购。产品：    </w:t>
            </w:r>
          </w:p>
          <w:p w14:paraId="3002CF9E">
            <w:pPr>
              <w:pStyle w:val="79"/>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□优先采购节能产品。   </w:t>
            </w:r>
          </w:p>
          <w:p w14:paraId="76782679">
            <w:pPr>
              <w:pStyle w:val="79"/>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☑优先采购环保产品。  </w:t>
            </w:r>
          </w:p>
          <w:p w14:paraId="36C9C289">
            <w:pPr>
              <w:pStyle w:val="79"/>
              <w:jc w:val="both"/>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6731BE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9F3F4C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CC08E9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5826F7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5ED4C9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077"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5861"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p>
          <w:p w14:paraId="107CE792">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05A1A0FA">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04968A37">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02250257">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5289611D">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08204F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077"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5861"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077"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5861" w:type="dxa"/>
            <w:tcBorders>
              <w:top w:val="single" w:color="000000" w:sz="8" w:space="0"/>
              <w:left w:val="single" w:color="000000" w:sz="2" w:space="0"/>
              <w:bottom w:val="single" w:color="000000" w:sz="8" w:space="0"/>
              <w:right w:val="single" w:color="000000" w:sz="8" w:space="0"/>
            </w:tcBorders>
            <w:vAlign w:val="center"/>
          </w:tcPr>
          <w:p w14:paraId="1C4D0354">
            <w:pPr>
              <w:pStyle w:val="34"/>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cs="宋体" w:asciiTheme="minorEastAsia" w:hAnsiTheme="minorEastAsia" w:eastAsiaTheme="minorEastAsia"/>
                <w:color w:val="000000" w:themeColor="text1"/>
                <w:kern w:val="28"/>
                <w:sz w:val="24"/>
                <w:szCs w:val="24"/>
                <w:highlight w:val="none"/>
                <w:u w:val="single"/>
                <w14:textFill>
                  <w14:solidFill>
                    <w14:schemeClr w14:val="tx1"/>
                  </w14:solidFill>
                </w14:textFill>
              </w:rPr>
              <w:t>杭州市临安区锦南街道南樾府17幢1202（浙江华夏工程管理有限公司临安分公司招标代理部）</w:t>
            </w: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；备份响应文件签收人员联系电话：</w:t>
            </w:r>
            <w:r>
              <w:rPr>
                <w:rFonts w:hint="eastAsia" w:cs="宋体" w:asciiTheme="minorEastAsia" w:hAnsiTheme="minorEastAsia" w:eastAsiaTheme="minorEastAsia"/>
                <w:color w:val="000000" w:themeColor="text1"/>
                <w:kern w:val="28"/>
                <w:sz w:val="24"/>
                <w:szCs w:val="24"/>
                <w:highlight w:val="none"/>
                <w:u w:val="single"/>
                <w14:textFill>
                  <w14:solidFill>
                    <w14:schemeClr w14:val="tx1"/>
                  </w14:solidFill>
                </w14:textFill>
              </w:rPr>
              <w:t xml:space="preserve"> 0571-63705818 </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077"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5861"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FF9857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77"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5861"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w:t>
            </w:r>
          </w:p>
        </w:tc>
        <w:tc>
          <w:tcPr>
            <w:tcW w:w="2077"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b/>
                <w:color w:val="000000" w:themeColor="text1"/>
                <w:sz w:val="24"/>
                <w:highlight w:val="none"/>
                <w:lang w:val="en" w:eastAsia="zh-CN"/>
                <w14:textFill>
                  <w14:solidFill>
                    <w14:schemeClr w14:val="tx1"/>
                  </w14:solidFill>
                </w14:textFill>
              </w:rPr>
              <w:t>中标候选人数量</w:t>
            </w:r>
          </w:p>
        </w:tc>
        <w:tc>
          <w:tcPr>
            <w:tcW w:w="5861"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本项目推荐的中标候选人数量：</w:t>
            </w:r>
            <w:r>
              <w:rPr>
                <w:rFonts w:hint="eastAsia" w:ascii="宋体" w:hAnsi="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 w:eastAsia="zh-CN"/>
                <w14:textFill>
                  <w14:solidFill>
                    <w14:schemeClr w14:val="tx1"/>
                  </w14:solidFill>
                </w14:textFill>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15</w:t>
            </w:r>
          </w:p>
        </w:tc>
        <w:tc>
          <w:tcPr>
            <w:tcW w:w="2077"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b/>
                <w:color w:val="000000" w:themeColor="text1"/>
                <w:sz w:val="24"/>
                <w:highlight w:val="none"/>
                <w:lang w:val="en" w:eastAsia="zh-CN"/>
                <w14:textFill>
                  <w14:solidFill>
                    <w14:schemeClr w14:val="tx1"/>
                  </w14:solidFill>
                </w14:textFill>
              </w:rPr>
              <w:t>代理费用收取方式及标准</w:t>
            </w:r>
          </w:p>
        </w:tc>
        <w:tc>
          <w:tcPr>
            <w:tcW w:w="5861" w:type="dxa"/>
            <w:tcBorders>
              <w:top w:val="single" w:color="000000" w:sz="8" w:space="0"/>
              <w:left w:val="single" w:color="auto" w:sz="4" w:space="0"/>
              <w:bottom w:val="single" w:color="auto" w:sz="4" w:space="0"/>
              <w:right w:val="single" w:color="auto" w:sz="4" w:space="0"/>
            </w:tcBorders>
            <w:vAlign w:val="center"/>
          </w:tcPr>
          <w:p w14:paraId="68939EDB">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由中标人支付。服务费参照发改价格〔2011〕534号文件规定收费标准</w:t>
            </w:r>
            <w:r>
              <w:rPr>
                <w:rFonts w:hint="eastAsia" w:ascii="宋体" w:hAnsi="宋体" w:cs="宋体"/>
                <w:color w:val="000000" w:themeColor="text1"/>
                <w:kern w:val="0"/>
                <w:sz w:val="24"/>
                <w:highlight w:val="none"/>
                <w:lang w:val="en-US" w:eastAsia="zh-CN"/>
                <w14:textFill>
                  <w14:solidFill>
                    <w14:schemeClr w14:val="tx1"/>
                  </w14:solidFill>
                </w14:textFill>
              </w:rPr>
              <w:t>65%</w:t>
            </w:r>
            <w:r>
              <w:rPr>
                <w:rFonts w:hint="eastAsia" w:ascii="宋体" w:hAnsi="宋体" w:eastAsia="宋体" w:cs="宋体"/>
                <w:color w:val="000000" w:themeColor="text1"/>
                <w:kern w:val="0"/>
                <w:sz w:val="24"/>
                <w:highlight w:val="none"/>
                <w:lang w:val="en" w:eastAsia="zh-CN"/>
                <w14:textFill>
                  <w14:solidFill>
                    <w14:schemeClr w14:val="tx1"/>
                  </w14:solidFill>
                </w14:textFill>
              </w:rPr>
              <w:t>收取。单个采购项目代理服务费不足</w:t>
            </w:r>
            <w:r>
              <w:rPr>
                <w:rFonts w:hint="eastAsia" w:ascii="宋体" w:hAnsi="宋体" w:cs="宋体"/>
                <w:color w:val="000000" w:themeColor="text1"/>
                <w:kern w:val="0"/>
                <w:sz w:val="24"/>
                <w:highlight w:val="none"/>
                <w:lang w:val="en-US" w:eastAsia="zh-CN"/>
                <w14:textFill>
                  <w14:solidFill>
                    <w14:schemeClr w14:val="tx1"/>
                  </w14:solidFill>
                </w14:textFill>
              </w:rPr>
              <w:t>贰</w:t>
            </w:r>
            <w:r>
              <w:rPr>
                <w:rFonts w:hint="eastAsia" w:ascii="宋体" w:hAnsi="宋体" w:eastAsia="宋体" w:cs="宋体"/>
                <w:color w:val="000000" w:themeColor="text1"/>
                <w:kern w:val="0"/>
                <w:sz w:val="24"/>
                <w:highlight w:val="none"/>
                <w:lang w:val="en" w:eastAsia="zh-CN"/>
                <w14:textFill>
                  <w14:solidFill>
                    <w14:schemeClr w14:val="tx1"/>
                  </w14:solidFill>
                </w14:textFill>
              </w:rPr>
              <w:t>仟元按</w:t>
            </w:r>
            <w:r>
              <w:rPr>
                <w:rFonts w:hint="eastAsia" w:ascii="宋体" w:hAnsi="宋体" w:cs="宋体"/>
                <w:color w:val="000000" w:themeColor="text1"/>
                <w:kern w:val="0"/>
                <w:sz w:val="24"/>
                <w:highlight w:val="none"/>
                <w:lang w:val="en-US" w:eastAsia="zh-CN"/>
                <w14:textFill>
                  <w14:solidFill>
                    <w14:schemeClr w14:val="tx1"/>
                  </w14:solidFill>
                </w14:textFill>
              </w:rPr>
              <w:t>贰</w:t>
            </w:r>
            <w:r>
              <w:rPr>
                <w:rFonts w:hint="eastAsia" w:ascii="宋体" w:hAnsi="宋体" w:eastAsia="宋体" w:cs="宋体"/>
                <w:color w:val="000000" w:themeColor="text1"/>
                <w:kern w:val="0"/>
                <w:sz w:val="24"/>
                <w:highlight w:val="none"/>
                <w:lang w:val="en" w:eastAsia="zh-CN"/>
                <w14:textFill>
                  <w14:solidFill>
                    <w14:schemeClr w14:val="tx1"/>
                  </w14:solidFill>
                </w14:textFill>
              </w:rPr>
              <w:t>仟元收取。</w:t>
            </w:r>
          </w:p>
          <w:p w14:paraId="30704736">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费用在</w:t>
            </w:r>
            <w:r>
              <w:rPr>
                <w:rFonts w:hint="eastAsia" w:ascii="宋体" w:hAnsi="宋体" w:eastAsia="宋体" w:cs="宋体"/>
                <w:color w:val="000000" w:themeColor="text1"/>
                <w:kern w:val="0"/>
                <w:sz w:val="24"/>
                <w:highlight w:val="none"/>
                <w:lang w:val="en" w:eastAsia="zh-CN"/>
                <w14:textFill>
                  <w14:solidFill>
                    <w14:schemeClr w14:val="tx1"/>
                  </w14:solidFill>
                </w14:textFill>
              </w:rPr>
              <w:t>领取中标通知书前支付。</w:t>
            </w:r>
          </w:p>
          <w:p w14:paraId="4FCA4D32">
            <w:pPr>
              <w:spacing w:line="360" w:lineRule="auto"/>
              <w:rPr>
                <w:rFonts w:hint="eastAsia" w:ascii="宋体" w:hAnsi="宋体" w:eastAsia="宋体" w:cs="宋体"/>
                <w:color w:val="000000" w:themeColor="text1"/>
                <w:kern w:val="0"/>
                <w:sz w:val="24"/>
                <w:highlight w:val="none"/>
                <w:lang w:val="en" w:eastAsia="zh-CN"/>
                <w14:textFill>
                  <w14:solidFill>
                    <w14:schemeClr w14:val="tx1"/>
                  </w14:solidFill>
                </w14:textFill>
              </w:rPr>
            </w:pPr>
            <w:r>
              <w:rPr>
                <w:rFonts w:hint="eastAsia" w:ascii="宋体" w:hAnsi="宋体" w:eastAsia="宋体" w:cs="宋体"/>
                <w:color w:val="000000" w:themeColor="text1"/>
                <w:kern w:val="0"/>
                <w:sz w:val="24"/>
                <w:highlight w:val="none"/>
                <w:lang w:val="en" w:eastAsia="zh-CN"/>
                <w14:textFill>
                  <w14:solidFill>
                    <w14:schemeClr w14:val="tx1"/>
                  </w14:solidFill>
                </w14:textFill>
              </w:rPr>
              <w:t>备注：放弃中标（成交）资格的供应商，须承担本项目招标代理费和专家评审费等费用。</w:t>
            </w:r>
          </w:p>
        </w:tc>
      </w:tr>
    </w:tbl>
    <w:p w14:paraId="1969C939">
      <w:pPr>
        <w:rPr>
          <w:rFonts w:ascii="宋体" w:hAnsi="宋体" w:cs="宋体"/>
          <w:b/>
          <w:color w:val="000000" w:themeColor="text1"/>
          <w:sz w:val="32"/>
          <w:szCs w:val="20"/>
          <w:highlight w:val="none"/>
          <w14:textFill>
            <w14:solidFill>
              <w14:schemeClr w14:val="tx1"/>
            </w14:solidFill>
          </w14:textFill>
        </w:rPr>
      </w:pPr>
      <w:r>
        <w:rPr>
          <w:rFonts w:ascii="宋体" w:hAnsi="宋体" w:cs="宋体"/>
          <w:b/>
          <w:color w:val="000000" w:themeColor="text1"/>
          <w:sz w:val="32"/>
          <w:szCs w:val="20"/>
          <w:highlight w:val="none"/>
          <w14:textFill>
            <w14:solidFill>
              <w14:schemeClr w14:val="tx1"/>
            </w14:solidFill>
          </w14:textFill>
        </w:rPr>
        <w:br w:type="page"/>
      </w:r>
    </w:p>
    <w:bookmarkEnd w:id="10"/>
    <w:p w14:paraId="75264CA2">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bookmarkStart w:id="11" w:name="_Toc164416483"/>
      <w:bookmarkStart w:id="12" w:name="第三部分"/>
      <w:r>
        <w:rPr>
          <w:rFonts w:hint="eastAsia" w:ascii="宋体" w:hAnsi="宋体" w:cs="宋体"/>
          <w:b/>
          <w:color w:val="000000" w:themeColor="text1"/>
          <w:sz w:val="32"/>
          <w:szCs w:val="20"/>
          <w:highlight w:val="none"/>
          <w14:textFill>
            <w14:solidFill>
              <w14:schemeClr w14:val="tx1"/>
            </w14:solidFill>
          </w14:textFill>
        </w:rPr>
        <w:t>一、总则</w:t>
      </w:r>
    </w:p>
    <w:p w14:paraId="56B79E12">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0B2D25F0">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452AA16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07D0D80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7719B6B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25340D5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14:paraId="512A4CF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79F2398D">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174331AF">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134CA64D">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29B8521C">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4D267C7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w:t>
      </w:r>
      <w:r>
        <w:rPr>
          <w:rFonts w:hint="eastAsia" w:ascii="宋体" w:hAnsi="宋体" w:cs="宋体"/>
          <w:color w:val="000000" w:themeColor="text1"/>
          <w:sz w:val="24"/>
          <w:highlight w:val="none"/>
          <w:lang w:val="en-US" w:eastAsia="zh-CN"/>
          <w14:textFill>
            <w14:solidFill>
              <w14:schemeClr w14:val="tx1"/>
            </w14:solidFill>
          </w14:textFill>
        </w:rPr>
        <w:t>工程</w:t>
      </w:r>
      <w:r>
        <w:rPr>
          <w:rFonts w:hint="eastAsia" w:ascii="宋体" w:hAnsi="宋体" w:cs="宋体"/>
          <w:color w:val="000000" w:themeColor="text1"/>
          <w:sz w:val="24"/>
          <w:highlight w:val="none"/>
          <w14:textFill>
            <w14:solidFill>
              <w14:schemeClr w14:val="tx1"/>
            </w14:solidFill>
          </w14:textFill>
        </w:rPr>
        <w:t>项目，以及预留份额政府采购</w:t>
      </w:r>
      <w:r>
        <w:rPr>
          <w:rFonts w:hint="eastAsia" w:ascii="宋体" w:hAnsi="宋体" w:cs="宋体"/>
          <w:color w:val="000000" w:themeColor="text1"/>
          <w:sz w:val="24"/>
          <w:highlight w:val="none"/>
          <w:lang w:val="en-US" w:eastAsia="zh-CN"/>
          <w14:textFill>
            <w14:solidFill>
              <w14:schemeClr w14:val="tx1"/>
            </w14:solidFill>
          </w14:textFill>
        </w:rPr>
        <w:t>工程</w:t>
      </w:r>
      <w:r>
        <w:rPr>
          <w:rFonts w:hint="eastAsia" w:ascii="宋体" w:hAnsi="宋体" w:cs="宋体"/>
          <w:color w:val="000000" w:themeColor="text1"/>
          <w:sz w:val="24"/>
          <w:highlight w:val="none"/>
          <w14:textFill>
            <w14:solidFill>
              <w14:schemeClr w14:val="tx1"/>
            </w14:solidFill>
          </w14:textFill>
        </w:rPr>
        <w:t>项目中的非预留部分标项，对小型和微型企业的投标报价给予</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w:t>
      </w:r>
      <w:r>
        <w:rPr>
          <w:rFonts w:hint="eastAsia" w:ascii="宋体" w:hAnsi="宋体" w:cs="宋体"/>
          <w:color w:val="000000" w:themeColor="text1"/>
          <w:sz w:val="24"/>
          <w:highlight w:val="none"/>
          <w:lang w:val="en-US" w:eastAsia="zh-CN"/>
          <w14:textFill>
            <w14:solidFill>
              <w14:schemeClr w14:val="tx1"/>
            </w14:solidFill>
          </w14:textFill>
        </w:rPr>
        <w:t>工程</w:t>
      </w:r>
      <w:r>
        <w:rPr>
          <w:rFonts w:hint="eastAsia" w:ascii="宋体" w:hAnsi="宋体" w:cs="宋体"/>
          <w:color w:val="000000" w:themeColor="text1"/>
          <w:sz w:val="24"/>
          <w:highlight w:val="none"/>
          <w14:textFill>
            <w14:solidFill>
              <w14:schemeClr w14:val="tx1"/>
            </w14:solidFill>
          </w14:textFill>
        </w:rPr>
        <w:t>项目，对于联合协议或者分包意向协议约定小微企业的合同份额占到合同总金额30%以上的，对联合体或者大中型企业的报价给予</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w:t>
      </w:r>
      <w:r>
        <w:rPr>
          <w:rFonts w:hint="eastAsia" w:ascii="宋体" w:hAnsi="宋体" w:cs="宋体"/>
          <w:color w:val="000000" w:themeColor="text1"/>
          <w:sz w:val="24"/>
          <w:highlight w:val="none"/>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000000" w:themeColor="text1"/>
          <w:sz w:val="24"/>
          <w:highlight w:val="none"/>
          <w14:textFill>
            <w14:solidFill>
              <w14:schemeClr w14:val="tx1"/>
            </w14:solidFill>
          </w14:textFill>
        </w:rPr>
        <w:t>。</w:t>
      </w:r>
    </w:p>
    <w:p w14:paraId="0CE3729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42DB100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3.4.1 </w:t>
      </w:r>
      <w:r>
        <w:rPr>
          <w:rFonts w:hint="eastAsia" w:ascii="宋体" w:hAnsi="宋体" w:cs="宋体"/>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宋体" w:hAnsi="宋体" w:cs="宋体"/>
          <w:color w:val="000000" w:themeColor="text1"/>
          <w:sz w:val="24"/>
          <w:highlight w:val="none"/>
          <w14:textFill>
            <w14:solidFill>
              <w14:schemeClr w14:val="tx1"/>
            </w14:solidFill>
          </w14:textFill>
        </w:rPr>
        <w:t>。</w:t>
      </w:r>
    </w:p>
    <w:p w14:paraId="3663ABCB">
      <w:pPr>
        <w:pStyle w:val="3"/>
        <w:adjustRightInd w:val="0"/>
        <w:ind w:left="0" w:firstLine="480" w:firstLineChars="200"/>
        <w:rPr>
          <w:color w:val="000000" w:themeColor="text1"/>
          <w:highlight w:val="none"/>
          <w:u w:val="none"/>
          <w14:textFill>
            <w14:solidFill>
              <w14:schemeClr w14:val="tx1"/>
            </w14:solidFill>
          </w14:textFill>
        </w:rPr>
      </w:pPr>
      <w:r>
        <w:rPr>
          <w:rFonts w:hint="eastAsia" w:ascii="宋体" w:hAnsi="宋体" w:eastAsia="宋体" w:cs="仿宋"/>
          <w:b w:val="0"/>
          <w:bCs w:val="0"/>
          <w:color w:val="000000" w:themeColor="text1"/>
          <w:sz w:val="24"/>
          <w:szCs w:val="24"/>
          <w:highlight w:val="none"/>
          <w:u w:val="none"/>
          <w:lang w:val="en-US"/>
          <w14:textFill>
            <w14:solidFill>
              <w14:schemeClr w14:val="tx1"/>
            </w14:solidFill>
          </w14:textFill>
        </w:rPr>
        <w:t>3.4.</w:t>
      </w:r>
      <w:r>
        <w:rPr>
          <w:rFonts w:hint="eastAsia" w:ascii="宋体" w:hAnsi="宋体" w:eastAsia="宋体" w:cs="仿宋"/>
          <w:b w:val="0"/>
          <w:bCs w:val="0"/>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仿宋"/>
          <w:b w:val="0"/>
          <w:bCs w:val="0"/>
          <w:color w:val="000000" w:themeColor="text1"/>
          <w:sz w:val="24"/>
          <w:szCs w:val="24"/>
          <w:highlight w:val="none"/>
          <w:u w:val="none"/>
          <w:lang w:val="en-US"/>
          <w14:textFill>
            <w14:solidFill>
              <w14:schemeClr w14:val="tx1"/>
            </w14:solidFill>
          </w14:textFill>
        </w:rPr>
        <w:t xml:space="preserve"> </w:t>
      </w:r>
      <w:r>
        <w:rPr>
          <w:rFonts w:hint="eastAsia" w:ascii="宋体" w:hAnsi="宋体" w:eastAsia="宋体" w:cs="仿宋"/>
          <w:b w:val="0"/>
          <w:bCs w:val="0"/>
          <w:color w:val="000000" w:themeColor="text1"/>
          <w:sz w:val="24"/>
          <w:szCs w:val="24"/>
          <w:highlight w:val="none"/>
          <w:u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u w:val="none"/>
          <w:lang w:val="en-US"/>
          <w14:textFill>
            <w14:solidFill>
              <w14:schemeClr w14:val="tx1"/>
            </w14:solidFill>
          </w14:textFill>
        </w:rPr>
        <w:t>应当采购使用正版软件。</w:t>
      </w:r>
    </w:p>
    <w:p w14:paraId="3097E8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3EE38953">
      <w:pPr>
        <w:spacing w:line="360" w:lineRule="auto"/>
        <w:ind w:firstLine="240"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r>
        <w:rPr>
          <w:rFonts w:hint="eastAsia" w:ascii="宋体" w:hAnsi="宋体" w:eastAsia="宋体" w:cs="宋体"/>
          <w:b/>
          <w:color w:val="000000" w:themeColor="text1"/>
          <w:sz w:val="24"/>
          <w:highlight w:val="none"/>
          <w14:textFill>
            <w14:solidFill>
              <w14:schemeClr w14:val="tx1"/>
            </w14:solidFill>
          </w14:textFill>
        </w:rPr>
        <w:t>、补偿救济</w:t>
      </w:r>
    </w:p>
    <w:p w14:paraId="6F1AE62F">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6ACB7464">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053F4E11">
      <w:pPr>
        <w:pStyle w:val="34"/>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14:paraId="6521B6BF">
      <w:pPr>
        <w:pStyle w:val="1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593C149A">
      <w:pPr>
        <w:pStyle w:val="34"/>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0C727DD6">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3E3EAF25">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2486A27E">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4D239430">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6C90EC9C">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5D64CD02">
      <w:pPr>
        <w:pStyle w:val="34"/>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35E9E5F8">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13D330D2">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3B98A2A9">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w:t>
      </w:r>
      <w:r>
        <w:rPr>
          <w:rFonts w:hint="eastAsia"/>
          <w:color w:val="000000" w:themeColor="text1"/>
          <w:highlight w:val="none"/>
          <w:lang w:eastAsia="zh-CN"/>
          <w14:textFill>
            <w14:solidFill>
              <w14:schemeClr w14:val="tx1"/>
            </w14:solidFill>
          </w14:textFill>
        </w:rPr>
        <w:t>及各区、县（市）</w:t>
      </w:r>
      <w:r>
        <w:rPr>
          <w:rFonts w:hint="eastAsia"/>
          <w:color w:val="000000" w:themeColor="text1"/>
          <w:highlight w:val="none"/>
          <w14:textFill>
            <w14:solidFill>
              <w14:schemeClr w14:val="tx1"/>
            </w14:solidFill>
          </w14:textFill>
        </w:rPr>
        <w:t>政府采购项目投诉材料可寄送至浙江省政府采购行政裁决服务中心（杭州），地址：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r>
        <w:rPr>
          <w:rFonts w:hint="eastAsia" w:ascii="宋体" w:hAnsi="宋体" w:cs="宋体"/>
          <w:i w:val="0"/>
          <w:caps w:val="0"/>
          <w:color w:val="000000" w:themeColor="text1"/>
          <w:spacing w:val="0"/>
          <w:sz w:val="24"/>
          <w:szCs w:val="24"/>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收件人：朱女士</w:t>
      </w:r>
      <w:r>
        <w:rPr>
          <w:rFonts w:hint="eastAsia" w:ascii="宋体" w:hAnsi="宋体" w:cs="宋体"/>
          <w:color w:val="000000" w:themeColor="text1"/>
          <w:sz w:val="24"/>
          <w:highlight w:val="none"/>
          <w14:textFill>
            <w14:solidFill>
              <w14:schemeClr w14:val="tx1"/>
            </w14:solidFill>
          </w14:textFill>
        </w:rPr>
        <w:t>、王女士</w:t>
      </w:r>
      <w:r>
        <w:rPr>
          <w:rFonts w:hint="eastAsia"/>
          <w:color w:val="000000" w:themeColor="text1"/>
          <w:highlight w:val="none"/>
          <w14:textFill>
            <w14:solidFill>
              <w14:schemeClr w14:val="tx1"/>
            </w14:solidFill>
          </w14:textFill>
        </w:rPr>
        <w:t>，电话：0571-</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color w:val="000000" w:themeColor="text1"/>
          <w:highlight w:val="none"/>
          <w14:textFill>
            <w14:solidFill>
              <w14:schemeClr w14:val="tx1"/>
            </w14:solidFill>
          </w14:textFill>
        </w:rPr>
        <w:t>。</w:t>
      </w:r>
    </w:p>
    <w:p w14:paraId="712FF852">
      <w:pPr>
        <w:adjustRightInd w:val="0"/>
        <w:snapToGrid w:val="0"/>
        <w:spacing w:line="360" w:lineRule="auto"/>
        <w:ind w:firstLine="480" w:firstLineChars="200"/>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4.5 补偿救济</w:t>
      </w:r>
    </w:p>
    <w:p w14:paraId="54AEF823">
      <w:pPr>
        <w:adjustRightInd w:val="0"/>
        <w:snapToGrid w:val="0"/>
        <w:spacing w:line="360" w:lineRule="auto"/>
        <w:ind w:firstLine="480" w:firstLineChars="200"/>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000000" w:themeColor="text1"/>
          <w:highlight w:val="none"/>
          <w14:textFill>
            <w14:solidFill>
              <w14:schemeClr w14:val="tx1"/>
            </w14:solidFill>
          </w14:textFill>
        </w:rPr>
      </w:pPr>
    </w:p>
    <w:p w14:paraId="72BB4CFD">
      <w:pPr>
        <w:pStyle w:val="88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00B71198">
      <w:pPr>
        <w:pStyle w:val="131"/>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60847ABF">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4B83C9F8">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743FBF41">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448832F7">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40208193">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3DECB49D">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7B107D15">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7FEA5162">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4C8291B4">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196C0DD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3455F096">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6177C236">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14:paraId="64AD250A">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53A42102">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11640B7F">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1FE5694F">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67BCB54C">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04728D9E">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0177369">
      <w:pPr>
        <w:pStyle w:val="34"/>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617BD70F">
      <w:pPr>
        <w:pStyle w:val="1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37DA2D84">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39107709">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699A92E7">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693E5C2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5B3DB47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03F8D47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208560E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eastAsia="宋体" w:cs="宋体"/>
          <w:b w:val="0"/>
          <w:bCs w:val="0"/>
          <w:color w:val="000000" w:themeColor="text1"/>
          <w:sz w:val="24"/>
          <w:highlight w:val="none"/>
          <w14:textFill>
            <w14:solidFill>
              <w14:schemeClr w14:val="tx1"/>
            </w14:solidFill>
          </w14:textFill>
        </w:rPr>
        <w:t>中小企业声明函</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09013B6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AD56734">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3A185A56">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0B74C807">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279A3063">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本项目不适用</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13E7F7D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DDBD84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75AAD2E4">
      <w:pPr>
        <w:snapToGrid w:val="0"/>
        <w:spacing w:line="360" w:lineRule="auto"/>
        <w:ind w:firstLine="960" w:firstLineChars="400"/>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737ABAA2">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1C3D93F9">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2BDB0CA6">
      <w:pPr>
        <w:pStyle w:val="3"/>
        <w:snapToGrid w:val="0"/>
        <w:spacing w:line="360" w:lineRule="auto"/>
        <w:ind w:left="0" w:firstLine="960" w:firstLineChars="400"/>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中小企业声明函。</w:t>
      </w:r>
    </w:p>
    <w:p w14:paraId="1DC36947">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bookmarkStart w:id="530" w:name="_GoBack"/>
      <w:bookmarkEnd w:id="530"/>
    </w:p>
    <w:p w14:paraId="768BB57C">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0F02E42D">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5599684A">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3B93CB6D">
      <w:pPr>
        <w:pStyle w:val="131"/>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286B4080">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348BCF79">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45BCDF5B">
      <w:pPr>
        <w:pStyle w:val="131"/>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1CFFFBD8">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42A04E0C">
      <w:pPr>
        <w:pStyle w:val="34"/>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p w14:paraId="45B22E94">
      <w:pPr>
        <w:pStyle w:val="34"/>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17435F7A">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14:paraId="343F0A03">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6DB60A0B">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074E5FFB">
      <w:pPr>
        <w:pStyle w:val="26"/>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77669CCC">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4E78CE15">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159A5936">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0B27342F">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000000" w:themeColor="text1"/>
          <w:sz w:val="32"/>
          <w:highlight w:val="none"/>
          <w14:textFill>
            <w14:solidFill>
              <w14:schemeClr w14:val="tx1"/>
            </w14:solidFill>
          </w14:textFill>
        </w:rPr>
      </w:pPr>
    </w:p>
    <w:p w14:paraId="25870E80">
      <w:pPr>
        <w:pStyle w:val="131"/>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1D3F69FE">
      <w:pPr>
        <w:pStyle w:val="557"/>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6B6042C8">
      <w:pPr>
        <w:pStyle w:val="557"/>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　18.3</w:t>
      </w:r>
      <w:r>
        <w:rPr>
          <w:rFonts w:hint="eastAsia" w:ascii="宋体" w:hAnsi="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4DE322BA">
      <w:pPr>
        <w:pStyle w:val="131"/>
        <w:spacing w:before="0"/>
        <w:ind w:firstLine="480"/>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eastAsiaTheme="minorEastAsia"/>
          <w:b/>
          <w:color w:val="000000" w:themeColor="text1"/>
          <w:sz w:val="24"/>
          <w:szCs w:val="20"/>
          <w:highlight w:val="none"/>
          <w:lang w:val="en-US" w:eastAsia="zh-CN"/>
          <w14:textFill>
            <w14:solidFill>
              <w14:schemeClr w14:val="tx1"/>
            </w14:solidFill>
          </w14:textFill>
        </w:rPr>
        <w:t xml:space="preserve">18.4 </w:t>
      </w:r>
      <w:r>
        <w:rPr>
          <w:rFonts w:hint="eastAsia" w:asciiTheme="minorEastAsia" w:hAnsiTheme="minorEastAsia" w:eastAsiaTheme="minorEastAsia"/>
          <w:b/>
          <w:bCs/>
          <w:color w:val="000000" w:themeColor="text1"/>
          <w:szCs w:val="24"/>
          <w:highlight w:val="none"/>
          <w:lang w:val="en-US" w:eastAsia="zh-CN"/>
          <w14:textFill>
            <w14:solidFill>
              <w14:schemeClr w14:val="tx1"/>
            </w14:solidFill>
          </w14:textFill>
        </w:rPr>
        <w:t>开标记录开启后，请将附件9《政府采购活动现场确认声明书》填写完整发送至邮箱：1075458398@qq.com。</w:t>
      </w:r>
    </w:p>
    <w:p w14:paraId="7CBE3002">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19、资格审查</w:t>
      </w:r>
    </w:p>
    <w:p w14:paraId="5023066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依据法律法规和招标文件的规定，对投标人的资格进行审查。</w:t>
      </w:r>
    </w:p>
    <w:p w14:paraId="7ECDA655">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58AA200A">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对未通过资格审查的投标人，采购人或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3869969E">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合格投标人不足3家的，不再评标。</w:t>
      </w:r>
    </w:p>
    <w:p w14:paraId="56CCE8D2">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385E7C5D">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018D73C6">
      <w:pPr>
        <w:pStyle w:val="131"/>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46D47E96">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11FD2421">
      <w:pPr>
        <w:spacing w:line="360" w:lineRule="auto"/>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0DC5F1C0">
      <w:pPr>
        <w:spacing w:line="360" w:lineRule="auto"/>
        <w:rPr>
          <w:rFonts w:ascii="宋体" w:hAnsi="宋体" w:cs="宋体"/>
          <w:b/>
          <w:color w:val="000000" w:themeColor="text1"/>
          <w:sz w:val="24"/>
          <w:highlight w:val="none"/>
          <w14:textFill>
            <w14:solidFill>
              <w14:schemeClr w14:val="tx1"/>
            </w14:solidFill>
          </w14:textFill>
        </w:rPr>
      </w:pPr>
    </w:p>
    <w:p w14:paraId="53E6E205">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1F2C2BB3">
      <w:pPr>
        <w:pStyle w:val="26"/>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724C3DA6">
      <w:pPr>
        <w:pStyle w:val="131"/>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76E71B6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也可以以纸质形式进行中标通知。</w:t>
      </w:r>
    </w:p>
    <w:p w14:paraId="681D7DB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的名称、地址、联系方式，项目名称和项目编号，中标人名称、地址和中标金额，主要中标标的的名称、数量、服务要求，开标记录、</w:t>
      </w:r>
      <w:bookmarkStart w:id="14"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7BEABF55">
      <w:pPr>
        <w:pStyle w:val="131"/>
        <w:adjustRightInd w:val="0"/>
        <w:snapToGrid w:val="0"/>
        <w:spacing w:before="0"/>
        <w:ind w:firstLine="480" w:firstLineChars="200"/>
        <w:rPr>
          <w:rStyle w:val="78"/>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23.4 </w:t>
      </w:r>
      <w:r>
        <w:rPr>
          <w:rFonts w:hint="eastAsia" w:ascii="宋体" w:hAnsi="宋体" w:cs="宋体"/>
          <w:b w:val="0"/>
          <w:bCs/>
          <w:color w:val="000000" w:themeColor="text1"/>
          <w:szCs w:val="24"/>
          <w:highlight w:val="none"/>
          <w14:textFill>
            <w14:solidFill>
              <w14:schemeClr w14:val="tx1"/>
            </w14:solidFill>
          </w14:textFill>
        </w:rPr>
        <w:t>由于</w:t>
      </w:r>
      <w:r>
        <w:rPr>
          <w:rFonts w:hint="eastAsia" w:ascii="宋体" w:hAnsi="宋体" w:cs="宋体"/>
          <w:bCs/>
          <w:color w:val="000000" w:themeColor="text1"/>
          <w:szCs w:val="24"/>
          <w:highlight w:val="none"/>
          <w14:textFill>
            <w14:solidFill>
              <w14:schemeClr w14:val="tx1"/>
            </w14:solidFill>
          </w14:textFill>
        </w:rPr>
        <w:t>中标、成交供应商原因导致重新采购的，应当承担支付代理费和专家评审费等费用在内的赔偿责任。</w:t>
      </w:r>
    </w:p>
    <w:p w14:paraId="45E8376F">
      <w:pPr>
        <w:pStyle w:val="80"/>
        <w:rPr>
          <w:color w:val="000000" w:themeColor="text1"/>
          <w:highlight w:val="none"/>
          <w14:textFill>
            <w14:solidFill>
              <w14:schemeClr w14:val="tx1"/>
            </w14:solidFill>
          </w14:textFill>
        </w:rPr>
      </w:pPr>
    </w:p>
    <w:p w14:paraId="618C358E">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0F58D648">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3BB7C477">
      <w:pPr>
        <w:pStyle w:val="26"/>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216AA38D">
      <w:pPr>
        <w:pStyle w:val="26"/>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6670DD70">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686FF9F0">
      <w:pPr>
        <w:pStyle w:val="26"/>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5155207B">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4068AD04">
      <w:pPr>
        <w:pStyle w:val="3"/>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14:paraId="3C939F7B">
      <w:pPr>
        <w:pStyle w:val="3"/>
        <w:rPr>
          <w:color w:val="000000" w:themeColor="text1"/>
          <w:highlight w:val="none"/>
          <w14:textFill>
            <w14:solidFill>
              <w14:schemeClr w14:val="tx1"/>
            </w14:solidFill>
          </w14:textFill>
        </w:rPr>
      </w:pPr>
      <w:r>
        <w:rPr>
          <w:rFonts w:ascii="宋体" w:hAnsi="宋体" w:eastAsia="宋体"/>
          <w:b/>
          <w:bCs/>
          <w:color w:val="000000" w:themeColor="text1"/>
          <w:sz w:val="24"/>
          <w:szCs w:val="32"/>
          <w:highlight w:val="none"/>
          <w:lang w:val="en-US"/>
          <w14:textFill>
            <w14:solidFill>
              <w14:schemeClr w14:val="tx1"/>
            </w14:solidFill>
          </w14:textFill>
        </w:rPr>
        <w:t>27.预付款</w:t>
      </w:r>
    </w:p>
    <w:p w14:paraId="02CAFB67">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hint="eastAsia" w:ascii="宋体" w:hAnsi="宋体"/>
          <w:color w:val="000000" w:themeColor="text1"/>
          <w:sz w:val="24"/>
          <w:highlight w:val="none"/>
          <w:lang w:val="en-US" w:eastAsia="zh-CN"/>
          <w14:textFill>
            <w14:solidFill>
              <w14:schemeClr w14:val="tx1"/>
            </w14:solidFill>
          </w14:textFill>
        </w:rPr>
        <w:t>95763</w:t>
      </w:r>
      <w:r>
        <w:rPr>
          <w:rFonts w:ascii="宋体" w:hAnsi="宋体"/>
          <w:color w:val="000000" w:themeColor="text1"/>
          <w:sz w:val="24"/>
          <w:highlight w:val="none"/>
          <w14:textFill>
            <w14:solidFill>
              <w14:schemeClr w14:val="tx1"/>
            </w14:solidFill>
          </w14:textFill>
        </w:rPr>
        <w:t>。</w:t>
      </w:r>
    </w:p>
    <w:p w14:paraId="3E18607F">
      <w:pPr>
        <w:rPr>
          <w:color w:val="000000" w:themeColor="text1"/>
          <w:highlight w:val="none"/>
          <w14:textFill>
            <w14:solidFill>
              <w14:schemeClr w14:val="tx1"/>
            </w14:solidFill>
          </w14:textFill>
        </w:rPr>
      </w:pPr>
    </w:p>
    <w:p w14:paraId="6CF853D2">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3C901466">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26658814">
      <w:pPr>
        <w:pStyle w:val="131"/>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sz w:val="24"/>
          <w:szCs w:val="20"/>
          <w:highlight w:val="none"/>
          <w14:textFill>
            <w14:solidFill>
              <w14:schemeClr w14:val="tx1"/>
            </w14:solidFill>
          </w14:textFill>
        </w:rPr>
        <w:t>2</w:t>
      </w:r>
      <w:r>
        <w:rPr>
          <w:rFonts w:ascii="宋体" w:hAnsi="宋体" w:cs="宋体"/>
          <w:b/>
          <w:bCs/>
          <w:color w:val="000000" w:themeColor="text1"/>
          <w:sz w:val="24"/>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1B73C079">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3E46E7D4">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47FAC8CC">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5FD1FB31">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0C80746A">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45181751">
      <w:pPr>
        <w:pStyle w:val="131"/>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652757CD">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3E32013D">
      <w:pPr>
        <w:pStyle w:val="26"/>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76A3AA3B">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p w14:paraId="411DFA42">
      <w:pPr>
        <w:pStyle w:val="80"/>
        <w:rPr>
          <w:color w:val="000000" w:themeColor="text1"/>
          <w:highlight w:val="none"/>
          <w14:textFill>
            <w14:solidFill>
              <w14:schemeClr w14:val="tx1"/>
            </w14:solidFill>
          </w14:textFill>
        </w:rPr>
      </w:pPr>
    </w:p>
    <w:bookmarkEnd w:id="13"/>
    <w:p w14:paraId="4A7945A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191" w:right="1418" w:bottom="1264" w:left="1418" w:header="851" w:footer="992" w:gutter="0"/>
          <w:cols w:space="720" w:num="1"/>
          <w:titlePg/>
          <w:docGrid w:linePitch="312" w:charSpace="0"/>
        </w:sectPr>
      </w:pPr>
      <w:bookmarkStart w:id="15" w:name="_Hlt75236101"/>
      <w:bookmarkEnd w:id="15"/>
      <w:bookmarkStart w:id="16" w:name="_Hlt68072990"/>
      <w:bookmarkEnd w:id="16"/>
      <w:bookmarkStart w:id="17" w:name="_Hlt74707468"/>
      <w:bookmarkEnd w:id="17"/>
      <w:bookmarkStart w:id="18" w:name="_Hlt74714665"/>
      <w:bookmarkEnd w:id="18"/>
      <w:bookmarkStart w:id="19" w:name="_Hlt74730295"/>
      <w:bookmarkEnd w:id="19"/>
      <w:bookmarkStart w:id="20" w:name="_Hlt75236011"/>
      <w:bookmarkEnd w:id="20"/>
      <w:bookmarkStart w:id="21" w:name="_Hlt68403820"/>
      <w:bookmarkEnd w:id="21"/>
      <w:bookmarkStart w:id="22" w:name="_Hlt74729768"/>
      <w:bookmarkEnd w:id="22"/>
      <w:bookmarkStart w:id="23" w:name="_Hlt68073093"/>
      <w:bookmarkEnd w:id="23"/>
      <w:bookmarkStart w:id="24" w:name="_Hlt68072998"/>
      <w:bookmarkEnd w:id="24"/>
      <w:bookmarkStart w:id="25" w:name="_Hlt68057669"/>
      <w:bookmarkEnd w:id="25"/>
      <w:bookmarkStart w:id="26" w:name="_Hlt75236290"/>
      <w:bookmarkEnd w:id="26"/>
    </w:p>
    <w:bookmarkEnd w:id="11"/>
    <w:bookmarkEnd w:id="12"/>
    <w:p w14:paraId="5EB35967">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7"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A2B7E39">
      <w:pPr>
        <w:numPr>
          <w:ilvl w:val="0"/>
          <w:numId w:val="1"/>
        </w:numPr>
        <w:spacing w:line="360" w:lineRule="auto"/>
        <w:jc w:val="left"/>
        <w:rPr>
          <w:rFonts w:hint="eastAsia"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lang w:val="en-US" w:eastAsia="zh-CN"/>
          <w14:textFill>
            <w14:solidFill>
              <w14:schemeClr w14:val="tx1"/>
            </w14:solidFill>
          </w14:textFill>
        </w:rPr>
        <w:t>项目</w:t>
      </w:r>
      <w:r>
        <w:rPr>
          <w:rFonts w:hint="eastAsia" w:ascii="宋体" w:hAnsi="宋体" w:cs="仿宋_GB2312"/>
          <w:b/>
          <w:bCs/>
          <w:color w:val="000000" w:themeColor="text1"/>
          <w:sz w:val="24"/>
          <w:highlight w:val="none"/>
          <w14:textFill>
            <w14:solidFill>
              <w14:schemeClr w14:val="tx1"/>
            </w14:solidFill>
          </w14:textFill>
        </w:rPr>
        <w:t>概况</w:t>
      </w:r>
    </w:p>
    <w:p w14:paraId="603B393D">
      <w:pPr>
        <w:spacing w:line="360" w:lineRule="auto"/>
        <w:ind w:firstLine="480" w:firstLineChars="200"/>
        <w:jc w:val="left"/>
        <w:rPr>
          <w:rFonts w:hint="eastAsia" w:ascii="宋体" w:hAnsi="宋体" w:eastAsia="宋体" w:cs="Times New Roman"/>
          <w:color w:val="000000" w:themeColor="text1"/>
          <w:kern w:val="0"/>
          <w:sz w:val="24"/>
          <w:highlight w:val="none"/>
          <w:lang w:eastAsia="zh-CN" w:bidi="ar"/>
          <w14:textFill>
            <w14:solidFill>
              <w14:schemeClr w14:val="tx1"/>
            </w14:solidFill>
          </w14:textFill>
        </w:rPr>
      </w:pPr>
      <w:r>
        <w:rPr>
          <w:rFonts w:hint="eastAsia" w:hAnsi="宋体" w:cs="宋体"/>
          <w:bCs/>
          <w:snapToGrid/>
          <w:color w:val="000000" w:themeColor="text1"/>
          <w:kern w:val="2"/>
          <w:sz w:val="24"/>
          <w:szCs w:val="24"/>
          <w:highlight w:val="none"/>
          <w:lang w:eastAsia="zh-CN"/>
          <w14:textFill>
            <w14:solidFill>
              <w14:schemeClr w14:val="tx1"/>
            </w14:solidFill>
          </w14:textFill>
        </w:rPr>
        <w:t>临安区2025年学校零星维修项目-塑胶项目，</w:t>
      </w:r>
      <w:r>
        <w:rPr>
          <w:rFonts w:hint="eastAsia" w:hAnsi="宋体" w:cs="宋体"/>
          <w:bCs/>
          <w:snapToGrid/>
          <w:color w:val="000000" w:themeColor="text1"/>
          <w:kern w:val="2"/>
          <w:sz w:val="24"/>
          <w:szCs w:val="24"/>
          <w:highlight w:val="none"/>
          <w14:textFill>
            <w14:solidFill>
              <w14:schemeClr w14:val="tx1"/>
            </w14:solidFill>
          </w14:textFill>
        </w:rPr>
        <w:t>主要内容为天目高中、临安实验初中、青山初中等7所学校运动场地塑胶、人造草皮、运动地板维修改造</w:t>
      </w:r>
      <w:r>
        <w:rPr>
          <w:rFonts w:hint="eastAsia" w:ascii="宋体" w:hAnsi="宋体" w:eastAsia="宋体" w:cs="Times New Roman"/>
          <w:color w:val="000000" w:themeColor="text1"/>
          <w:kern w:val="0"/>
          <w:sz w:val="24"/>
          <w:highlight w:val="none"/>
          <w:lang w:eastAsia="zh-CN" w:bidi="ar"/>
          <w14:textFill>
            <w14:solidFill>
              <w14:schemeClr w14:val="tx1"/>
            </w14:solidFill>
          </w14:textFill>
        </w:rPr>
        <w:t>。</w:t>
      </w:r>
    </w:p>
    <w:p w14:paraId="0EAB70DA">
      <w:pPr>
        <w:spacing w:line="460" w:lineRule="exact"/>
        <w:ind w:firstLine="480" w:firstLineChars="200"/>
        <w:jc w:val="both"/>
        <w:rPr>
          <w:rFonts w:hint="eastAsia" w:ascii="宋体" w:hAnsi="宋体" w:cs="仿宋_GB2312"/>
          <w:b w:val="0"/>
          <w:bCs w:val="0"/>
          <w:color w:val="000000" w:themeColor="text1"/>
          <w:sz w:val="24"/>
          <w:highlight w:val="none"/>
          <w:lang w:val="en-US" w:eastAsia="zh-CN"/>
          <w14:textFill>
            <w14:solidFill>
              <w14:schemeClr w14:val="tx1"/>
            </w14:solidFill>
          </w14:textFill>
        </w:rPr>
      </w:pPr>
      <w:r>
        <w:rPr>
          <w:rFonts w:hint="eastAsia" w:ascii="宋体" w:hAnsi="宋体" w:cs="仿宋_GB2312"/>
          <w:b w:val="0"/>
          <w:bCs w:val="0"/>
          <w:color w:val="000000" w:themeColor="text1"/>
          <w:sz w:val="24"/>
          <w:highlight w:val="none"/>
          <w:lang w:val="en-US" w:eastAsia="zh-CN"/>
          <w14:textFill>
            <w14:solidFill>
              <w14:schemeClr w14:val="tx1"/>
            </w14:solidFill>
          </w14:textFill>
        </w:rPr>
        <w:t xml:space="preserve"> 本项目为“交钥匙”项目，投标报价包括材料费材料、人工、安全文明施工措施费用、规费、企业管理费、设备费以及安装调试费用、垃圾清运费及成品保护费用、验收辅助、税金、运输、质保期内维修保养费、特殊工具费、售后服务费、政策性文件规定及合同包含的所有风险、责任及其他因本项目而产生的一切费用。</w:t>
      </w:r>
    </w:p>
    <w:p w14:paraId="13066874">
      <w:pPr>
        <w:spacing w:line="460" w:lineRule="exact"/>
        <w:ind w:firstLine="480" w:firstLineChars="200"/>
        <w:jc w:val="both"/>
        <w:rPr>
          <w:rFonts w:hint="eastAsia" w:ascii="宋体" w:hAnsi="宋体" w:eastAsia="宋体" w:cs="仿宋_GB2312"/>
          <w:b w:val="0"/>
          <w:bCs w:val="0"/>
          <w:color w:val="000000" w:themeColor="text1"/>
          <w:sz w:val="24"/>
          <w:highlight w:val="none"/>
          <w:lang w:val="en-US" w:eastAsia="zh-CN"/>
          <w14:textFill>
            <w14:solidFill>
              <w14:schemeClr w14:val="tx1"/>
            </w14:solidFill>
          </w14:textFill>
        </w:rPr>
      </w:pPr>
      <w:r>
        <w:rPr>
          <w:rFonts w:hint="eastAsia" w:ascii="宋体" w:hAnsi="宋体" w:cs="仿宋_GB2312"/>
          <w:b w:val="0"/>
          <w:bCs w:val="0"/>
          <w:color w:val="000000" w:themeColor="text1"/>
          <w:sz w:val="24"/>
          <w:highlight w:val="none"/>
          <w:lang w:val="en-US" w:eastAsia="zh-CN"/>
          <w14:textFill>
            <w14:solidFill>
              <w14:schemeClr w14:val="tx1"/>
            </w14:solidFill>
          </w14:textFill>
        </w:rPr>
        <w:t>本项目要求按图施工，按采购需求指定的技术标准和规范验收，图纸另附。</w:t>
      </w:r>
    </w:p>
    <w:p w14:paraId="27C918D5">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二、</w:t>
      </w:r>
      <w:r>
        <w:rPr>
          <w:rFonts w:hint="eastAsia" w:ascii="宋体" w:hAnsi="宋体" w:cs="仿宋_GB2312"/>
          <w:b/>
          <w:bCs/>
          <w:color w:val="000000" w:themeColor="text1"/>
          <w:sz w:val="24"/>
          <w:highlight w:val="none"/>
          <w:lang w:val="en-US" w:eastAsia="zh-CN"/>
          <w14:textFill>
            <w14:solidFill>
              <w14:schemeClr w14:val="tx1"/>
            </w14:solidFill>
          </w14:textFill>
        </w:rPr>
        <w:t>项目</w:t>
      </w:r>
      <w:r>
        <w:rPr>
          <w:rFonts w:hint="eastAsia" w:ascii="宋体" w:hAnsi="宋体" w:cs="仿宋_GB2312"/>
          <w:b/>
          <w:bCs/>
          <w:color w:val="000000" w:themeColor="text1"/>
          <w:sz w:val="24"/>
          <w:highlight w:val="none"/>
          <w14:textFill>
            <w14:solidFill>
              <w14:schemeClr w14:val="tx1"/>
            </w14:solidFill>
          </w14:textFill>
        </w:rPr>
        <w:t xml:space="preserve">内容 </w:t>
      </w:r>
    </w:p>
    <w:p w14:paraId="449BC309">
      <w:pPr>
        <w:spacing w:line="360" w:lineRule="auto"/>
        <w:ind w:left="210" w:leftChars="100"/>
        <w:jc w:val="left"/>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w:t>
      </w:r>
      <w:r>
        <w:rPr>
          <w:rFonts w:hint="eastAsia" w:ascii="宋体" w:hAnsi="宋体" w:cs="仿宋_GB2312"/>
          <w:color w:val="000000" w:themeColor="text1"/>
          <w:sz w:val="24"/>
          <w:highlight w:val="none"/>
          <w:lang w:val="en-US" w:eastAsia="zh-CN"/>
          <w14:textFill>
            <w14:solidFill>
              <w14:schemeClr w14:val="tx1"/>
            </w14:solidFill>
          </w14:textFill>
        </w:rPr>
        <w:t>采购清单</w:t>
      </w:r>
    </w:p>
    <w:p w14:paraId="16F06B88">
      <w:pPr>
        <w:spacing w:line="360" w:lineRule="auto"/>
        <w:ind w:left="210" w:leftChars="100" w:firstLine="480" w:firstLineChars="200"/>
        <w:jc w:val="left"/>
        <w:rPr>
          <w:rFonts w:hint="eastAsia" w:ascii="宋体" w:hAnsi="宋体" w:cs="宋体"/>
          <w:bCs/>
          <w:snapToGrid/>
          <w:color w:val="000000" w:themeColor="text1"/>
          <w:kern w:val="2"/>
          <w:sz w:val="24"/>
          <w:szCs w:val="24"/>
          <w:highlight w:val="none"/>
          <w:lang w:val="en-US" w:eastAsia="zh-CN"/>
          <w14:textFill>
            <w14:solidFill>
              <w14:schemeClr w14:val="tx1"/>
            </w14:solidFill>
          </w14:textFill>
        </w:rPr>
      </w:pPr>
      <w:r>
        <w:rPr>
          <w:rFonts w:hint="eastAsia" w:ascii="宋体" w:hAnsi="宋体" w:cs="宋体"/>
          <w:bCs/>
          <w:snapToGrid/>
          <w:color w:val="000000" w:themeColor="text1"/>
          <w:kern w:val="2"/>
          <w:sz w:val="24"/>
          <w:szCs w:val="24"/>
          <w:highlight w:val="none"/>
          <w:lang w:val="en-US" w:eastAsia="zh-CN"/>
          <w14:textFill>
            <w14:solidFill>
              <w14:schemeClr w14:val="tx1"/>
            </w14:solidFill>
          </w14:textFill>
        </w:rPr>
        <w:t>1.1 天目高中</w:t>
      </w:r>
    </w:p>
    <w:tbl>
      <w:tblPr>
        <w:tblStyle w:val="62"/>
        <w:tblW w:w="515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2031"/>
        <w:gridCol w:w="2768"/>
        <w:gridCol w:w="1266"/>
        <w:gridCol w:w="1037"/>
        <w:gridCol w:w="886"/>
      </w:tblGrid>
      <w:tr w14:paraId="611BF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37"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BF2812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116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9E2FB3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名称</w:t>
            </w:r>
          </w:p>
        </w:tc>
        <w:tc>
          <w:tcPr>
            <w:tcW w:w="158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8652CD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项目特征描述</w:t>
            </w:r>
          </w:p>
        </w:tc>
        <w:tc>
          <w:tcPr>
            <w:tcW w:w="72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FC7564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计量单位</w:t>
            </w:r>
          </w:p>
        </w:tc>
        <w:tc>
          <w:tcPr>
            <w:tcW w:w="5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A03E24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工程量</w:t>
            </w:r>
          </w:p>
        </w:tc>
        <w:tc>
          <w:tcPr>
            <w:tcW w:w="50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30787A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62F22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37"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291BB21">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16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CB62A99">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58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E83FBC5">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72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7C8BC61">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59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F41EFBA">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50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C62A08">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r>
      <w:tr w14:paraId="6E11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jc w:val="center"/>
        </w:trPr>
        <w:tc>
          <w:tcPr>
            <w:tcW w:w="437"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FD09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1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41D3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弹性面层</w:t>
            </w:r>
          </w:p>
        </w:tc>
        <w:tc>
          <w:tcPr>
            <w:tcW w:w="158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D7507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8mm厚硅PU塑胶耐磨防滑球场:</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1.硅PU水性防滑面漆滚涂2-3遍(含面层画线)；</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2.硅pu界面剂滚涂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3.2-3mm厚硅pu加强层批刮</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4.5-6mm厚硅pu弹性层批刮；</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5.底层涂接触剂一道（水泥基础处理剂）；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6.原面层铲除至混凝土基层,面层清理,修补平整；</w:t>
            </w:r>
          </w:p>
        </w:tc>
        <w:tc>
          <w:tcPr>
            <w:tcW w:w="7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C3617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m2</w:t>
            </w:r>
          </w:p>
        </w:tc>
        <w:tc>
          <w:tcPr>
            <w:tcW w:w="5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6CF1C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2304</w:t>
            </w:r>
          </w:p>
        </w:tc>
        <w:tc>
          <w:tcPr>
            <w:tcW w:w="5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2E9E0D">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440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437"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376B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1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1E421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拆除路面</w:t>
            </w:r>
          </w:p>
        </w:tc>
        <w:tc>
          <w:tcPr>
            <w:tcW w:w="158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9936B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硅PU塑胶耐磨防滑球场原面层铲除至混凝土基层,面层清理,修补平整；</w:t>
            </w:r>
          </w:p>
        </w:tc>
        <w:tc>
          <w:tcPr>
            <w:tcW w:w="7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1E66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m2</w:t>
            </w:r>
          </w:p>
        </w:tc>
        <w:tc>
          <w:tcPr>
            <w:tcW w:w="5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1BDBF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2304</w:t>
            </w:r>
          </w:p>
        </w:tc>
        <w:tc>
          <w:tcPr>
            <w:tcW w:w="5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DB7108">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FDE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437"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AE4B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1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E6E26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球场排水沟清理、疏通及粉刷,排水沟合计长约870米</w:t>
            </w:r>
          </w:p>
        </w:tc>
        <w:tc>
          <w:tcPr>
            <w:tcW w:w="158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1A41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1.球场排水沟清理、疏通及粉刷,排水沟合计长约870米（清理、疏通方式投标单位自行考虑）</w:t>
            </w:r>
          </w:p>
        </w:tc>
        <w:tc>
          <w:tcPr>
            <w:tcW w:w="7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57309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w:t>
            </w:r>
          </w:p>
        </w:tc>
        <w:tc>
          <w:tcPr>
            <w:tcW w:w="5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08BE32">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870</w:t>
            </w:r>
          </w:p>
        </w:tc>
        <w:tc>
          <w:tcPr>
            <w:tcW w:w="5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59BD9F">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FCA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437"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A651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1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56B3B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余方弃置</w:t>
            </w:r>
          </w:p>
        </w:tc>
        <w:tc>
          <w:tcPr>
            <w:tcW w:w="158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BE8D8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建筑垃圾外运，运距由投标单位自行考虑</w:t>
            </w:r>
          </w:p>
        </w:tc>
        <w:tc>
          <w:tcPr>
            <w:tcW w:w="7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73A73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m3</w:t>
            </w:r>
          </w:p>
        </w:tc>
        <w:tc>
          <w:tcPr>
            <w:tcW w:w="5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38DD4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23.04</w:t>
            </w:r>
          </w:p>
        </w:tc>
        <w:tc>
          <w:tcPr>
            <w:tcW w:w="5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AEAEAA">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214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437"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59FFA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16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FA6D1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渣土消纳处置费用</w:t>
            </w:r>
          </w:p>
        </w:tc>
        <w:tc>
          <w:tcPr>
            <w:tcW w:w="158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98B9E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建筑垃圾消纳处置</w:t>
            </w:r>
          </w:p>
        </w:tc>
        <w:tc>
          <w:tcPr>
            <w:tcW w:w="7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0F96D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m3</w:t>
            </w:r>
          </w:p>
        </w:tc>
        <w:tc>
          <w:tcPr>
            <w:tcW w:w="5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60D93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23.04</w:t>
            </w:r>
          </w:p>
        </w:tc>
        <w:tc>
          <w:tcPr>
            <w:tcW w:w="5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285023">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bl>
    <w:p w14:paraId="2E5DDA2D">
      <w:pPr>
        <w:spacing w:line="360" w:lineRule="auto"/>
        <w:ind w:left="210" w:leftChars="100" w:firstLine="480" w:firstLineChars="200"/>
        <w:jc w:val="left"/>
        <w:rPr>
          <w:rFonts w:hint="eastAsia" w:ascii="宋体" w:hAnsi="宋体" w:cs="宋体"/>
          <w:bCs/>
          <w:snapToGrid/>
          <w:color w:val="000000" w:themeColor="text1"/>
          <w:kern w:val="2"/>
          <w:sz w:val="24"/>
          <w:szCs w:val="24"/>
          <w:highlight w:val="none"/>
          <w:lang w:eastAsia="zh-CN"/>
          <w14:textFill>
            <w14:solidFill>
              <w14:schemeClr w14:val="tx1"/>
            </w14:solidFill>
          </w14:textFill>
        </w:rPr>
      </w:pPr>
    </w:p>
    <w:p w14:paraId="11F0B784">
      <w:pPr>
        <w:spacing w:line="360" w:lineRule="auto"/>
        <w:ind w:left="210" w:leftChars="1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 临安实验初中</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1196"/>
        <w:gridCol w:w="3152"/>
        <w:gridCol w:w="1198"/>
        <w:gridCol w:w="1167"/>
        <w:gridCol w:w="1011"/>
      </w:tblGrid>
      <w:tr w14:paraId="76315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2"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F8F0F8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70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E28A21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名称</w:t>
            </w:r>
          </w:p>
        </w:tc>
        <w:tc>
          <w:tcPr>
            <w:tcW w:w="185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BF2B40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项目特征描述</w:t>
            </w:r>
          </w:p>
        </w:tc>
        <w:tc>
          <w:tcPr>
            <w:tcW w:w="70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5D5EF0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计量单位</w:t>
            </w:r>
          </w:p>
        </w:tc>
        <w:tc>
          <w:tcPr>
            <w:tcW w:w="68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4F03FA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工程量</w:t>
            </w:r>
          </w:p>
        </w:tc>
        <w:tc>
          <w:tcPr>
            <w:tcW w:w="59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DA853F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7170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2"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8B581B0">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70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F1952B9">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5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54403A5">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70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150BFCA">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68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DD7910F">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59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45AA063">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r>
      <w:tr w14:paraId="5D56C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5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E4D1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C852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块料面层</w:t>
            </w:r>
          </w:p>
        </w:tc>
        <w:tc>
          <w:tcPr>
            <w:tcW w:w="1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7446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两个篮球场做悬浮拼装地板,悬浮拼装地板:</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1、悬浮拼装地板面层 ，厚度18mm，材质改性聚丙烯（PP）；</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2、弹线定位；</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3、原面层清扫,基层自行找平；</w:t>
            </w:r>
          </w:p>
        </w:tc>
        <w:tc>
          <w:tcPr>
            <w:tcW w:w="7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7C4E0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m2</w:t>
            </w:r>
          </w:p>
        </w:tc>
        <w:tc>
          <w:tcPr>
            <w:tcW w:w="6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0BA451">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1550</w:t>
            </w:r>
          </w:p>
        </w:tc>
        <w:tc>
          <w:tcPr>
            <w:tcW w:w="5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C3D828">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bl>
    <w:p w14:paraId="445B60E9">
      <w:pPr>
        <w:spacing w:line="360" w:lineRule="auto"/>
        <w:ind w:left="210" w:leftChars="100"/>
        <w:jc w:val="left"/>
        <w:rPr>
          <w:rFonts w:hint="eastAsia" w:ascii="宋体" w:hAnsi="宋体" w:cs="宋体"/>
          <w:color w:val="000000" w:themeColor="text1"/>
          <w:sz w:val="24"/>
          <w:highlight w:val="none"/>
          <w:lang w:val="en-US" w:eastAsia="zh-CN"/>
          <w14:textFill>
            <w14:solidFill>
              <w14:schemeClr w14:val="tx1"/>
            </w14:solidFill>
          </w14:textFill>
        </w:rPr>
      </w:pPr>
    </w:p>
    <w:p w14:paraId="3BD62F2A">
      <w:pPr>
        <w:spacing w:line="360" w:lineRule="auto"/>
        <w:ind w:left="210" w:leftChars="1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1.3 青山初级中学</w:t>
      </w:r>
    </w:p>
    <w:tbl>
      <w:tblPr>
        <w:tblStyle w:val="6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4"/>
        <w:gridCol w:w="1334"/>
        <w:gridCol w:w="3559"/>
        <w:gridCol w:w="1128"/>
        <w:gridCol w:w="950"/>
        <w:gridCol w:w="775"/>
      </w:tblGrid>
      <w:tr w14:paraId="3536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438"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EAB949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78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2A936E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名称</w:t>
            </w:r>
          </w:p>
        </w:tc>
        <w:tc>
          <w:tcPr>
            <w:tcW w:w="209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FFDA3B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项目特征描述</w:t>
            </w:r>
          </w:p>
        </w:tc>
        <w:tc>
          <w:tcPr>
            <w:tcW w:w="664"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61895E7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计量单位</w:t>
            </w:r>
          </w:p>
        </w:tc>
        <w:tc>
          <w:tcPr>
            <w:tcW w:w="559"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81E8B6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工程量</w:t>
            </w:r>
          </w:p>
        </w:tc>
        <w:tc>
          <w:tcPr>
            <w:tcW w:w="45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28D6559">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74B5F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3" w:hRule="atLeast"/>
        </w:trPr>
        <w:tc>
          <w:tcPr>
            <w:tcW w:w="43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E739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7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AB2CA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弹性面层</w:t>
            </w:r>
          </w:p>
        </w:tc>
        <w:tc>
          <w:tcPr>
            <w:tcW w:w="20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B621D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13mm厚EPDM塑胶耐磨防滑球场:</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1、摊铺EPDM耐磨层,总厚度4-5mm(面层画标志标线)配比不大于5:1,胶粒高聚物含量不小于20%。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2、8-9mm厚环保胶粒(EPDM)拌纯胶水机械摊铺弹性层,配比不大于6:1,胶粒高聚物含量不小于15%(弹性层与面层同色)。</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3.底层涂接触剂一道；</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4.原面层铲除至混凝土基层,面层清理,修补平整</w:t>
            </w:r>
          </w:p>
        </w:tc>
        <w:tc>
          <w:tcPr>
            <w:tcW w:w="66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21E1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m2</w:t>
            </w:r>
          </w:p>
        </w:tc>
        <w:tc>
          <w:tcPr>
            <w:tcW w:w="5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FAFD3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990</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19E3A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D564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43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5473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7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FD561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拆除路面</w:t>
            </w:r>
          </w:p>
        </w:tc>
        <w:tc>
          <w:tcPr>
            <w:tcW w:w="20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193B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硅PU塑胶耐磨防滑球场原面层铲除至混凝土基层,面层清理,修补平整；</w:t>
            </w:r>
          </w:p>
        </w:tc>
        <w:tc>
          <w:tcPr>
            <w:tcW w:w="66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7778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m2</w:t>
            </w:r>
          </w:p>
        </w:tc>
        <w:tc>
          <w:tcPr>
            <w:tcW w:w="5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E11F0D">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990</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17459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1C28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43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0178E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7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BD5E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排水沟清理</w:t>
            </w:r>
          </w:p>
        </w:tc>
        <w:tc>
          <w:tcPr>
            <w:tcW w:w="20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8E25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1.排水沟清理、疏通;排水沟长约65米,以实测为准。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2、原排水沟盖板重复利用。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3、原排水沟盖板塑胶清理干净,清理后盖板喷涂塑胶面层。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4、排水沟单侧固定40*40*3角钢,长度65米；</w:t>
            </w:r>
          </w:p>
        </w:tc>
        <w:tc>
          <w:tcPr>
            <w:tcW w:w="66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753B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w:t>
            </w:r>
          </w:p>
        </w:tc>
        <w:tc>
          <w:tcPr>
            <w:tcW w:w="5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BED72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CFB7E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41C4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3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5AC7D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7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30A38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余方弃置</w:t>
            </w:r>
          </w:p>
        </w:tc>
        <w:tc>
          <w:tcPr>
            <w:tcW w:w="209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F4F40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余土建筑垃圾外运，运距由投标单位自行考虑</w:t>
            </w:r>
          </w:p>
        </w:tc>
        <w:tc>
          <w:tcPr>
            <w:tcW w:w="66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5F8F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m3</w:t>
            </w:r>
          </w:p>
        </w:tc>
        <w:tc>
          <w:tcPr>
            <w:tcW w:w="5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472F2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9.9</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8C69B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B26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38"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15A6ED4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78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A456464">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渣土消纳处置费用</w:t>
            </w:r>
          </w:p>
        </w:tc>
        <w:tc>
          <w:tcPr>
            <w:tcW w:w="209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DCB1AEA">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建筑垃圾消纳处置</w:t>
            </w:r>
          </w:p>
        </w:tc>
        <w:tc>
          <w:tcPr>
            <w:tcW w:w="66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2640D8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m3</w:t>
            </w:r>
          </w:p>
        </w:tc>
        <w:tc>
          <w:tcPr>
            <w:tcW w:w="55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A426B0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9.9</w:t>
            </w:r>
          </w:p>
        </w:tc>
        <w:tc>
          <w:tcPr>
            <w:tcW w:w="45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3E6E9F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bl>
    <w:p w14:paraId="1B7932E7">
      <w:pPr>
        <w:spacing w:line="360" w:lineRule="auto"/>
        <w:ind w:left="210" w:leftChars="100"/>
        <w:jc w:val="left"/>
        <w:rPr>
          <w:rFonts w:hint="eastAsia" w:ascii="宋体" w:hAnsi="宋体" w:cs="宋体"/>
          <w:color w:val="000000" w:themeColor="text1"/>
          <w:sz w:val="24"/>
          <w:highlight w:val="none"/>
          <w14:textFill>
            <w14:solidFill>
              <w14:schemeClr w14:val="tx1"/>
            </w14:solidFill>
          </w14:textFill>
        </w:rPr>
      </w:pPr>
    </w:p>
    <w:p w14:paraId="41D54EAD">
      <w:pPr>
        <w:spacing w:line="360" w:lineRule="auto"/>
        <w:ind w:left="210" w:leftChars="1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 青云初中</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1360"/>
        <w:gridCol w:w="3339"/>
        <w:gridCol w:w="1332"/>
        <w:gridCol w:w="950"/>
        <w:gridCol w:w="745"/>
      </w:tblGrid>
      <w:tr w14:paraId="3CD4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45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671180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80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13DA68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名称</w:t>
            </w:r>
          </w:p>
        </w:tc>
        <w:tc>
          <w:tcPr>
            <w:tcW w:w="196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8B26E4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项目特征描述</w:t>
            </w:r>
          </w:p>
        </w:tc>
        <w:tc>
          <w:tcPr>
            <w:tcW w:w="78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868303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计量单位</w:t>
            </w:r>
          </w:p>
        </w:tc>
        <w:tc>
          <w:tcPr>
            <w:tcW w:w="5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CC6E9C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工程量</w:t>
            </w:r>
          </w:p>
        </w:tc>
        <w:tc>
          <w:tcPr>
            <w:tcW w:w="43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93626D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7D0D3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AC8FE85">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80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ACDF7BA">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96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7BA9543">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78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D77350">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55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17E6F2">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43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4D65038">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r>
      <w:tr w14:paraId="1E8FB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0" w:hRule="atLeast"/>
        </w:trPr>
        <w:tc>
          <w:tcPr>
            <w:tcW w:w="45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BA17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8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906D8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弹性面层</w:t>
            </w:r>
          </w:p>
        </w:tc>
        <w:tc>
          <w:tcPr>
            <w:tcW w:w="1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C6226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人造草已粉化严重,需翻新人造草坪</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免填型人造草操场做法如下:</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人工草坪(1、高度50mm,颜色:单色或双色斑马铺装走针方式:耐拔出力Z走针或一走针,背胶方式:环保丁苯背胶,行距5/8,织距15针,磅重PE10000、10mm人造草坪缓冲垫3、石英砂:25KG-30KG/平方4、填充颗粒:环保EPDM颗粒5KG-6KG/平方或TPE颗粒4KG-5KG/平方)；</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2.原面层铲除至混凝土基层,面层清理,修补平整；</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3.具体做法详见图纸；</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97A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m2</w:t>
            </w:r>
          </w:p>
        </w:tc>
        <w:tc>
          <w:tcPr>
            <w:tcW w:w="5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B564D2">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2360</w:t>
            </w:r>
          </w:p>
        </w:tc>
        <w:tc>
          <w:tcPr>
            <w:tcW w:w="4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53BF22">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A4CA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5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FB6CF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8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DDCAA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拆除路面</w:t>
            </w:r>
          </w:p>
        </w:tc>
        <w:tc>
          <w:tcPr>
            <w:tcW w:w="1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41DB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运动场人造草及塑胶原面层铲除至混凝土基层,面层清理,修补平整；</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7A0BB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m2</w:t>
            </w:r>
          </w:p>
        </w:tc>
        <w:tc>
          <w:tcPr>
            <w:tcW w:w="5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625AE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2360</w:t>
            </w:r>
          </w:p>
        </w:tc>
        <w:tc>
          <w:tcPr>
            <w:tcW w:w="4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EB9571">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6E9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A39D3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8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B45FC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余方弃置</w:t>
            </w:r>
          </w:p>
        </w:tc>
        <w:tc>
          <w:tcPr>
            <w:tcW w:w="1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6903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余土建筑垃圾外运，运距由投标单位自行考虑</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75CF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m3</w:t>
            </w:r>
          </w:p>
        </w:tc>
        <w:tc>
          <w:tcPr>
            <w:tcW w:w="5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E064F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23.6</w:t>
            </w:r>
          </w:p>
        </w:tc>
        <w:tc>
          <w:tcPr>
            <w:tcW w:w="4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119A65">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2FDE3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0C651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8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CAB5B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渣土消纳处置费用</w:t>
            </w:r>
          </w:p>
        </w:tc>
        <w:tc>
          <w:tcPr>
            <w:tcW w:w="19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56C50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建筑垃圾消纳处置</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C90B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m3</w:t>
            </w:r>
          </w:p>
        </w:tc>
        <w:tc>
          <w:tcPr>
            <w:tcW w:w="5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DB723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23.6</w:t>
            </w:r>
          </w:p>
        </w:tc>
        <w:tc>
          <w:tcPr>
            <w:tcW w:w="4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C30429">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bl>
    <w:p w14:paraId="7839AE6A">
      <w:pPr>
        <w:spacing w:line="360" w:lineRule="auto"/>
        <w:ind w:left="210" w:leftChars="100"/>
        <w:jc w:val="left"/>
        <w:rPr>
          <w:rFonts w:hint="eastAsia" w:ascii="宋体" w:hAnsi="宋体" w:cs="宋体"/>
          <w:color w:val="000000" w:themeColor="text1"/>
          <w:sz w:val="24"/>
          <w:highlight w:val="none"/>
          <w14:textFill>
            <w14:solidFill>
              <w14:schemeClr w14:val="tx1"/>
            </w14:solidFill>
          </w14:textFill>
        </w:rPr>
      </w:pPr>
    </w:p>
    <w:p w14:paraId="5B3BFABA">
      <w:pPr>
        <w:spacing w:line="240" w:lineRule="auto"/>
        <w:ind w:left="0" w:leftChars="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br w:type="page"/>
      </w:r>
    </w:p>
    <w:p w14:paraId="3AA81C11">
      <w:pPr>
        <w:spacing w:line="360" w:lineRule="auto"/>
        <w:ind w:left="210" w:leftChars="1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 博世凯小学</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3"/>
        <w:gridCol w:w="1975"/>
        <w:gridCol w:w="3067"/>
        <w:gridCol w:w="1033"/>
        <w:gridCol w:w="916"/>
        <w:gridCol w:w="728"/>
      </w:tblGrid>
      <w:tr w14:paraId="2D01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DFC0E5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116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0D91E8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项目名称</w:t>
            </w:r>
          </w:p>
        </w:tc>
        <w:tc>
          <w:tcPr>
            <w:tcW w:w="180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EEA04C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项目特征描述</w:t>
            </w:r>
          </w:p>
        </w:tc>
        <w:tc>
          <w:tcPr>
            <w:tcW w:w="6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7C5C94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计量单位</w:t>
            </w:r>
          </w:p>
        </w:tc>
        <w:tc>
          <w:tcPr>
            <w:tcW w:w="53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798A6D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工程量</w:t>
            </w:r>
          </w:p>
        </w:tc>
        <w:tc>
          <w:tcPr>
            <w:tcW w:w="42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89B024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71C9C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5"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B5CAC28">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16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BCC48FB">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80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0E8088B">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60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EE4BF4">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BAB5000">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42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D11E610">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r>
      <w:tr w14:paraId="743D1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5"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567A9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1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842A0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弹性面层</w:t>
            </w:r>
          </w:p>
        </w:tc>
        <w:tc>
          <w:tcPr>
            <w:tcW w:w="18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CB3A3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摊铺工艺13厚EPDM透气型做法如下:</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1、摊铺EPDM耐磨层,总厚度4mm(面层画跑道线)配比不大于5:1,胶粒高聚物含量不小于20%。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2、9mm厚环保胶粒(EPDM)拌纯胶水机械摊铺弹性层,配比不大于6:1,胶粒高聚物含量不小于15%(弹性层与面层同色)。</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3、底层涂接触剂一道；</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4、原面层铲除至混凝土基层,面层清理,修补平整；</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5、具体做法详见图纸；</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17E3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m2</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4B0A2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54</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E7D7E8">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AAFD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237B0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1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477F0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拆除路面</w:t>
            </w:r>
          </w:p>
        </w:tc>
        <w:tc>
          <w:tcPr>
            <w:tcW w:w="18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746BA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运动场人造草及塑胶原面层铲除至混凝土基层,面层清理,修补平整；</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0594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m2</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437712">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54</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4C437B">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B7A3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3E9C7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1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03E5C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余方弃置</w:t>
            </w:r>
          </w:p>
        </w:tc>
        <w:tc>
          <w:tcPr>
            <w:tcW w:w="18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F99B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余土建筑垃圾外运，运距由投标单位自行考虑</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A723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81A92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0.54</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A7B9B">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7ED5E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E2F3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1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6E709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渣土消纳处置费用</w:t>
            </w:r>
          </w:p>
        </w:tc>
        <w:tc>
          <w:tcPr>
            <w:tcW w:w="18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42A7D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建筑垃圾消纳处置</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462F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C6BD8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0.54</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266120">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DF1A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1835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1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B83A3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篮球架栏板更换</w:t>
            </w:r>
          </w:p>
        </w:tc>
        <w:tc>
          <w:tcPr>
            <w:tcW w:w="180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D4DAA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1.篮球架栏板更换,1付。</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F14C8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29D07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42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44325A">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bl>
    <w:p w14:paraId="1D639DAC">
      <w:pPr>
        <w:spacing w:line="360" w:lineRule="auto"/>
        <w:ind w:left="210" w:leftChars="1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1.6 晨曦小学</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0"/>
        <w:gridCol w:w="1111"/>
        <w:gridCol w:w="3936"/>
        <w:gridCol w:w="982"/>
        <w:gridCol w:w="982"/>
        <w:gridCol w:w="711"/>
      </w:tblGrid>
      <w:tr w14:paraId="0E6B5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3"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A4B26E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65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D752C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名称</w:t>
            </w:r>
          </w:p>
        </w:tc>
        <w:tc>
          <w:tcPr>
            <w:tcW w:w="231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FF7AA9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项目特征描述</w:t>
            </w:r>
          </w:p>
        </w:tc>
        <w:tc>
          <w:tcPr>
            <w:tcW w:w="57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C1F37D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计量单位</w:t>
            </w:r>
          </w:p>
        </w:tc>
        <w:tc>
          <w:tcPr>
            <w:tcW w:w="57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F2ABC4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工程量</w:t>
            </w:r>
          </w:p>
        </w:tc>
        <w:tc>
          <w:tcPr>
            <w:tcW w:w="41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49B0E6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58870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3"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A1B8310">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65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407B6B3">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231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53C9A3C">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5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EADD81">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5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79166D2">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41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56E159">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r>
      <w:tr w14:paraId="53905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6" w:hRule="atLeast"/>
        </w:trPr>
        <w:tc>
          <w:tcPr>
            <w:tcW w:w="4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D6A3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C3517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弹性面层</w:t>
            </w:r>
          </w:p>
        </w:tc>
        <w:tc>
          <w:tcPr>
            <w:tcW w:w="23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768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13厚摊铺EPDM运动场做法如下:</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1、摊铺EPDM耐磨层,总厚度4mm(面层画跑道线)配比不大于5:1,胶粒高聚物含量不小于20%。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2、9mm厚环保胶粒(EPDM)拌纯胶水机械摊铺弹性层,配比不大于6:1,胶粒高聚物含量不小于15%(弹性层与面层同色)。</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3.、底层涂接触剂一道</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4、原面层铲除至混凝土基层,面层清理,破损处修补平整,</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5、具体做法详见图纸；</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18BC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m2</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9B9D0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850</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13ADCC">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EF2E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7" w:hRule="atLeast"/>
        </w:trPr>
        <w:tc>
          <w:tcPr>
            <w:tcW w:w="4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F79E4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52E9AD">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弹性面层</w:t>
            </w:r>
          </w:p>
        </w:tc>
        <w:tc>
          <w:tcPr>
            <w:tcW w:w="23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804044">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运动场中部原篮球场位置改做人造草足球运动场</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免填型人造草操场做法如下:</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人工草坪(1、高度50mm,颜色:单色或双色斑马铺装走针方式:耐拔出力Z走针或一走针,背胶方式:环保丁苯背胶,行距5/8,织距15针,磅重PE10000、10mm人造草坪缓冲垫3、石英砂:25KG-30KG/平方4、填充颗粒:环保EPDM颗粒5KG-6KG/平方或TPE颗粒4KG-5KG/平方)</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2.面层清理 ,修补平整；</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3.具体做法详见图纸；</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D5539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m2</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19DD9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2000</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A9770D">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3071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4AD82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243DF9">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安砌侧（平、缘）石</w:t>
            </w:r>
          </w:p>
        </w:tc>
        <w:tc>
          <w:tcPr>
            <w:tcW w:w="23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2D960">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C25混凝土预制道牙，10厚水泥砂浆；具体详见图纸</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E2813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30F67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187.51</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C11F9F">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058DE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4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2EC03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C41DC5">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拆除路面</w:t>
            </w:r>
          </w:p>
        </w:tc>
        <w:tc>
          <w:tcPr>
            <w:tcW w:w="23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B09C8C">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原人造草面层铲除至混凝土基层,面层清理,</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F2D9A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m2</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9AB4D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850</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E2EF38">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646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4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EF760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E22939">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拆除路面</w:t>
            </w:r>
          </w:p>
        </w:tc>
        <w:tc>
          <w:tcPr>
            <w:tcW w:w="23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1363B4">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拆除原有混凝土路面、沥青路面基层20cm水泥砼，15cm级配碎石层，含锯缝机切缝。</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70423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m2</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DB56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18.75</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63EFF4">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4D6A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E91A0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65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8A29C5">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余方弃置</w:t>
            </w:r>
          </w:p>
        </w:tc>
        <w:tc>
          <w:tcPr>
            <w:tcW w:w="23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E39CC5">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建筑垃圾外运，运距由投标单位自行考虑</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24CA4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m3</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15964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14.13</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BE7F7F">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504A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453"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1E75F1BD">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65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737E291">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渣土消纳处置费用</w:t>
            </w:r>
          </w:p>
        </w:tc>
        <w:tc>
          <w:tcPr>
            <w:tcW w:w="231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000B96D">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建筑垃圾消纳处置</w:t>
            </w:r>
          </w:p>
        </w:tc>
        <w:tc>
          <w:tcPr>
            <w:tcW w:w="982"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1963CF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m3</w:t>
            </w:r>
          </w:p>
        </w:tc>
        <w:tc>
          <w:tcPr>
            <w:tcW w:w="982"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DD8672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14.13</w:t>
            </w:r>
          </w:p>
        </w:tc>
        <w:tc>
          <w:tcPr>
            <w:tcW w:w="41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0BFBBFE">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bl>
    <w:p w14:paraId="41F0BE10">
      <w:pPr>
        <w:spacing w:line="360" w:lineRule="auto"/>
        <w:ind w:left="210" w:leftChars="100"/>
        <w:jc w:val="left"/>
        <w:rPr>
          <w:rFonts w:hint="eastAsia" w:ascii="宋体" w:hAnsi="宋体" w:cs="宋体"/>
          <w:color w:val="000000" w:themeColor="text1"/>
          <w:sz w:val="24"/>
          <w:highlight w:val="none"/>
          <w14:textFill>
            <w14:solidFill>
              <w14:schemeClr w14:val="tx1"/>
            </w14:solidFill>
          </w14:textFill>
        </w:rPr>
      </w:pPr>
    </w:p>
    <w:p w14:paraId="4A269276">
      <w:pPr>
        <w:spacing w:line="240" w:lineRule="auto"/>
        <w:ind w:left="0" w:leftChars="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br w:type="page"/>
      </w:r>
    </w:p>
    <w:p w14:paraId="1273338C">
      <w:pPr>
        <w:spacing w:line="360" w:lineRule="auto"/>
        <w:ind w:left="210" w:leftChars="1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 青山湖科技城一小</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1710"/>
        <w:gridCol w:w="2939"/>
        <w:gridCol w:w="965"/>
        <w:gridCol w:w="1190"/>
        <w:gridCol w:w="921"/>
      </w:tblGrid>
      <w:tr w14:paraId="571C1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3D84C2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100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37B8CE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名称</w:t>
            </w:r>
          </w:p>
        </w:tc>
        <w:tc>
          <w:tcPr>
            <w:tcW w:w="172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10EA1D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项目特征描述</w:t>
            </w:r>
          </w:p>
        </w:tc>
        <w:tc>
          <w:tcPr>
            <w:tcW w:w="56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8D7C8E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计量单位</w:t>
            </w:r>
          </w:p>
        </w:tc>
        <w:tc>
          <w:tcPr>
            <w:tcW w:w="70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4BA7A4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工程量</w:t>
            </w:r>
          </w:p>
        </w:tc>
        <w:tc>
          <w:tcPr>
            <w:tcW w:w="54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13666A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sz w:val="24"/>
                <w:szCs w:val="24"/>
                <w:highlight w:val="none"/>
                <w:u w:val="none"/>
                <w:lang w:val="en-US" w:eastAsia="zh-CN"/>
                <w14:textFill>
                  <w14:solidFill>
                    <w14:schemeClr w14:val="tx1"/>
                  </w14:solidFill>
                </w14:textFill>
              </w:rPr>
              <w:t>备注</w:t>
            </w:r>
          </w:p>
        </w:tc>
      </w:tr>
      <w:tr w14:paraId="35D2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D05AB7A">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00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5F780A7">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172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C84828F">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56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04A2FD">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70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6701DC1">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c>
          <w:tcPr>
            <w:tcW w:w="54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6DA9B1D">
            <w:pPr>
              <w:jc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p>
        </w:tc>
      </w:tr>
      <w:tr w14:paraId="4EE7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5" w:hRule="atLeast"/>
        </w:trPr>
        <w:tc>
          <w:tcPr>
            <w:tcW w:w="45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0B052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0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D44C8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弹性面层</w:t>
            </w:r>
          </w:p>
        </w:tc>
        <w:tc>
          <w:tcPr>
            <w:tcW w:w="17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1C864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人造草翻新</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免填型人造草操场做法如下:</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人工草坪(1.高度50mm,颜色:单色或双色斑马铺装走针方式:耐拔出力Z走针或一走针,背胶方式:环保丁苯背胶,行距5/8,织距15针,磅重PE10000，2、10mm人造草坪缓冲垫3、石英砂:25KG-30KG/平方4、填充颗粒:环保EPDM颗粒5KG-6KG/平方或TPE颗粒4KG-5KG/平方)</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2、原面层铲除至混凝土基层,面层清理,修补平整；</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3、具体做法详见图纸；</w:t>
            </w:r>
          </w:p>
        </w:tc>
        <w:tc>
          <w:tcPr>
            <w:tcW w:w="5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2342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m2</w:t>
            </w:r>
          </w:p>
        </w:tc>
        <w:tc>
          <w:tcPr>
            <w:tcW w:w="7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AAB1C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2350</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67187B">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D52F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5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FB4B7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0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F478F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拆除路面</w:t>
            </w:r>
          </w:p>
        </w:tc>
        <w:tc>
          <w:tcPr>
            <w:tcW w:w="17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97556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运动场人造草及塑胶原面层铲除至混凝土基层,面层清理,修补平整；</w:t>
            </w:r>
          </w:p>
        </w:tc>
        <w:tc>
          <w:tcPr>
            <w:tcW w:w="5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C675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m2</w:t>
            </w:r>
          </w:p>
        </w:tc>
        <w:tc>
          <w:tcPr>
            <w:tcW w:w="7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E905A0">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2350</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FAA13F">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AA8C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ED215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0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DE6F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余方弃置</w:t>
            </w:r>
          </w:p>
        </w:tc>
        <w:tc>
          <w:tcPr>
            <w:tcW w:w="17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14E21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余土建筑垃圾外运，运距由投标单位自行考虑</w:t>
            </w:r>
          </w:p>
        </w:tc>
        <w:tc>
          <w:tcPr>
            <w:tcW w:w="5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6BD8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m3</w:t>
            </w:r>
          </w:p>
        </w:tc>
        <w:tc>
          <w:tcPr>
            <w:tcW w:w="7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AAA36D">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23.5</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49BF5E">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7EF2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1"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EA73C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00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35E07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渣土消纳处置费用</w:t>
            </w:r>
          </w:p>
        </w:tc>
        <w:tc>
          <w:tcPr>
            <w:tcW w:w="17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169A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建筑垃圾消纳处置</w:t>
            </w:r>
          </w:p>
        </w:tc>
        <w:tc>
          <w:tcPr>
            <w:tcW w:w="5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C88E3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m3</w:t>
            </w:r>
          </w:p>
        </w:tc>
        <w:tc>
          <w:tcPr>
            <w:tcW w:w="70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7FF70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23.5</w:t>
            </w:r>
          </w:p>
        </w:tc>
        <w:tc>
          <w:tcPr>
            <w:tcW w:w="5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41617C">
            <w:pPr>
              <w:jc w:val="righ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bl>
    <w:p w14:paraId="00280305">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2.现场条件</w:t>
      </w:r>
    </w:p>
    <w:p w14:paraId="020E514B">
      <w:pPr>
        <w:keepNext w:val="0"/>
        <w:keepLines w:val="0"/>
        <w:pageBreakBefore w:val="0"/>
        <w:kinsoku/>
        <w:wordWrap/>
        <w:overflowPunct/>
        <w:topLinePunct w:val="0"/>
        <w:bidi w:val="0"/>
        <w:adjustRightInd w:val="0"/>
        <w:snapToGrid/>
        <w:spacing w:beforeAutospacing="0" w:afterAutospacing="0" w:line="360" w:lineRule="auto"/>
        <w:ind w:left="0" w:leftChars="0" w:firstLine="480" w:firstLineChars="200"/>
        <w:jc w:val="both"/>
        <w:textAlignment w:val="auto"/>
        <w:rPr>
          <w:rFonts w:hint="eastAsia"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（1）已具备施工条件，但施工不能影响</w:t>
      </w:r>
      <w:r>
        <w:rPr>
          <w:rFonts w:hint="eastAsia" w:ascii="宋体" w:hAnsi="宋体" w:eastAsia="宋体" w:cs="仿宋_GB2312"/>
          <w:color w:val="000000" w:themeColor="text1"/>
          <w:sz w:val="24"/>
          <w:highlight w:val="none"/>
          <w:lang w:val="en-US" w:eastAsia="zh-CN"/>
          <w14:textFill>
            <w14:solidFill>
              <w14:schemeClr w14:val="tx1"/>
            </w14:solidFill>
          </w14:textFill>
        </w:rPr>
        <w:t>采购人</w:t>
      </w:r>
      <w:r>
        <w:rPr>
          <w:rFonts w:hint="eastAsia" w:ascii="宋体" w:hAnsi="宋体" w:cs="仿宋_GB2312"/>
          <w:color w:val="000000" w:themeColor="text1"/>
          <w:sz w:val="24"/>
          <w:highlight w:val="none"/>
          <w:lang w:val="en-US" w:eastAsia="zh-CN"/>
          <w14:textFill>
            <w14:solidFill>
              <w14:schemeClr w14:val="tx1"/>
            </w14:solidFill>
          </w14:textFill>
        </w:rPr>
        <w:t>各学校内的</w:t>
      </w:r>
      <w:r>
        <w:rPr>
          <w:rFonts w:hint="eastAsia" w:ascii="宋体" w:hAnsi="宋体" w:eastAsia="宋体" w:cs="仿宋_GB2312"/>
          <w:color w:val="000000" w:themeColor="text1"/>
          <w:sz w:val="24"/>
          <w:highlight w:val="none"/>
          <w14:textFill>
            <w14:solidFill>
              <w14:schemeClr w14:val="tx1"/>
            </w14:solidFill>
          </w14:textFill>
        </w:rPr>
        <w:t>正常工作。</w:t>
      </w:r>
    </w:p>
    <w:p w14:paraId="114FA356">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ascii="宋体" w:hAnsi="宋体"/>
          <w:color w:val="000000" w:themeColor="text1"/>
          <w:sz w:val="24"/>
          <w:highlight w:val="none"/>
          <w:u w:val="singl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（2）</w:t>
      </w:r>
      <w:r>
        <w:rPr>
          <w:rFonts w:hint="eastAsia" w:ascii="宋体" w:hAnsi="宋体" w:cs="仿宋_GB2312"/>
          <w:color w:val="000000" w:themeColor="text1"/>
          <w:sz w:val="24"/>
          <w:highlight w:val="none"/>
          <w:lang w:val="en-US" w:eastAsia="zh-CN"/>
          <w14:textFill>
            <w14:solidFill>
              <w14:schemeClr w14:val="tx1"/>
            </w14:solidFill>
          </w14:textFill>
        </w:rPr>
        <w:t>本项目为维修翻新工程，</w:t>
      </w:r>
      <w:r>
        <w:rPr>
          <w:rFonts w:hint="eastAsia" w:ascii="宋体" w:hAnsi="宋体" w:eastAsia="宋体" w:cs="仿宋_GB2312"/>
          <w:color w:val="000000" w:themeColor="text1"/>
          <w:sz w:val="24"/>
          <w:highlight w:val="none"/>
          <w:lang w:eastAsia="zh-CN"/>
          <w14:textFill>
            <w14:solidFill>
              <w14:schemeClr w14:val="tx1"/>
            </w14:solidFill>
          </w14:textFill>
        </w:rPr>
        <w:t>采购人</w:t>
      </w:r>
      <w:r>
        <w:rPr>
          <w:rFonts w:hint="eastAsia" w:ascii="宋体" w:hAnsi="宋体" w:eastAsia="宋体" w:cs="仿宋_GB2312"/>
          <w:color w:val="000000" w:themeColor="text1"/>
          <w:sz w:val="24"/>
          <w:highlight w:val="none"/>
          <w14:textFill>
            <w14:solidFill>
              <w14:schemeClr w14:val="tx1"/>
            </w14:solidFill>
          </w14:textFill>
        </w:rPr>
        <w:t>不组织现场踏勘，</w:t>
      </w:r>
      <w:r>
        <w:rPr>
          <w:rFonts w:hint="eastAsia" w:ascii="宋体" w:hAnsi="宋体" w:eastAsia="宋体" w:cs="仿宋_GB2312"/>
          <w:color w:val="000000" w:themeColor="text1"/>
          <w:sz w:val="24"/>
          <w:highlight w:val="none"/>
          <w:lang w:eastAsia="zh-CN"/>
          <w14:textFill>
            <w14:solidFill>
              <w14:schemeClr w14:val="tx1"/>
            </w14:solidFill>
          </w14:textFill>
        </w:rPr>
        <w:t>供应商</w:t>
      </w:r>
      <w:r>
        <w:rPr>
          <w:rFonts w:hint="eastAsia" w:ascii="宋体" w:hAnsi="宋体" w:eastAsia="宋体" w:cs="仿宋_GB2312"/>
          <w:color w:val="000000" w:themeColor="text1"/>
          <w:sz w:val="24"/>
          <w:highlight w:val="none"/>
          <w14:textFill>
            <w14:solidFill>
              <w14:schemeClr w14:val="tx1"/>
            </w14:solidFill>
          </w14:textFill>
        </w:rPr>
        <w:t>应自行对</w:t>
      </w:r>
      <w:r>
        <w:rPr>
          <w:rFonts w:hint="eastAsia" w:ascii="宋体" w:hAnsi="宋体" w:cs="仿宋_GB2312"/>
          <w:color w:val="000000" w:themeColor="text1"/>
          <w:sz w:val="24"/>
          <w:highlight w:val="none"/>
          <w:lang w:val="en-US" w:eastAsia="zh-CN"/>
          <w14:textFill>
            <w14:solidFill>
              <w14:schemeClr w14:val="tx1"/>
            </w14:solidFill>
          </w14:textFill>
        </w:rPr>
        <w:t>各学校的施工</w:t>
      </w:r>
      <w:r>
        <w:rPr>
          <w:rFonts w:hint="eastAsia" w:ascii="宋体" w:hAnsi="宋体" w:eastAsia="宋体" w:cs="仿宋_GB2312"/>
          <w:color w:val="000000" w:themeColor="text1"/>
          <w:sz w:val="24"/>
          <w:highlight w:val="none"/>
          <w14:textFill>
            <w14:solidFill>
              <w14:schemeClr w14:val="tx1"/>
            </w14:solidFill>
          </w14:textFill>
        </w:rPr>
        <w:t>现场和周围环境进行踏勘和了解，以获取有关编制响应文件和签署合同所需的各种资料，并应充分考虑影响本次报价的因素、预计实施过程中各种不利因素，由此可能发生的费用均由</w:t>
      </w:r>
      <w:r>
        <w:rPr>
          <w:rFonts w:hint="eastAsia" w:ascii="宋体" w:hAnsi="宋体" w:eastAsia="宋体" w:cs="仿宋_GB2312"/>
          <w:color w:val="000000" w:themeColor="text1"/>
          <w:sz w:val="24"/>
          <w:highlight w:val="none"/>
          <w:lang w:eastAsia="zh-CN"/>
          <w14:textFill>
            <w14:solidFill>
              <w14:schemeClr w14:val="tx1"/>
            </w14:solidFill>
          </w14:textFill>
        </w:rPr>
        <w:t>供应商</w:t>
      </w:r>
      <w:r>
        <w:rPr>
          <w:rFonts w:hint="eastAsia" w:ascii="宋体" w:hAnsi="宋体" w:eastAsia="宋体" w:cs="仿宋_GB2312"/>
          <w:color w:val="000000" w:themeColor="text1"/>
          <w:sz w:val="24"/>
          <w:highlight w:val="none"/>
          <w14:textFill>
            <w14:solidFill>
              <w14:schemeClr w14:val="tx1"/>
            </w14:solidFill>
          </w14:textFill>
        </w:rPr>
        <w:t>考虑并包含在</w:t>
      </w:r>
      <w:r>
        <w:rPr>
          <w:rFonts w:hint="eastAsia" w:ascii="宋体" w:hAnsi="宋体" w:cs="仿宋_GB2312"/>
          <w:color w:val="000000" w:themeColor="text1"/>
          <w:sz w:val="24"/>
          <w:highlight w:val="none"/>
          <w:lang w:val="en-US" w:eastAsia="zh-CN"/>
          <w14:textFill>
            <w14:solidFill>
              <w14:schemeClr w14:val="tx1"/>
            </w14:solidFill>
          </w14:textFill>
        </w:rPr>
        <w:t>投标</w:t>
      </w:r>
      <w:r>
        <w:rPr>
          <w:rFonts w:hint="eastAsia" w:ascii="宋体" w:hAnsi="宋体" w:eastAsia="宋体" w:cs="仿宋_GB2312"/>
          <w:color w:val="000000" w:themeColor="text1"/>
          <w:sz w:val="24"/>
          <w:highlight w:val="none"/>
          <w14:textFill>
            <w14:solidFill>
              <w14:schemeClr w14:val="tx1"/>
            </w14:solidFill>
          </w14:textFill>
        </w:rPr>
        <w:t>报价中。成交后，</w:t>
      </w:r>
      <w:r>
        <w:rPr>
          <w:rFonts w:hint="eastAsia" w:ascii="宋体" w:hAnsi="宋体" w:eastAsia="宋体" w:cs="仿宋_GB2312"/>
          <w:color w:val="000000" w:themeColor="text1"/>
          <w:sz w:val="24"/>
          <w:highlight w:val="none"/>
          <w:lang w:eastAsia="zh-CN"/>
          <w14:textFill>
            <w14:solidFill>
              <w14:schemeClr w14:val="tx1"/>
            </w14:solidFill>
          </w14:textFill>
        </w:rPr>
        <w:t>供应商</w:t>
      </w:r>
      <w:r>
        <w:rPr>
          <w:rFonts w:hint="eastAsia" w:ascii="宋体" w:hAnsi="宋体" w:eastAsia="宋体" w:cs="仿宋_GB2312"/>
          <w:color w:val="000000" w:themeColor="text1"/>
          <w:sz w:val="24"/>
          <w:highlight w:val="none"/>
          <w14:textFill>
            <w14:solidFill>
              <w14:schemeClr w14:val="tx1"/>
            </w14:solidFill>
          </w14:textFill>
        </w:rPr>
        <w:t>不得再以不完全了解现场情况等为理由而提出额外付款或延长工期等的要求。</w:t>
      </w:r>
      <w:r>
        <w:rPr>
          <w:rFonts w:hint="eastAsia" w:ascii="宋体" w:hAnsi="宋体" w:eastAsia="宋体" w:cs="仿宋_GB2312"/>
          <w:color w:val="000000" w:themeColor="text1"/>
          <w:sz w:val="24"/>
          <w:highlight w:val="none"/>
          <w:lang w:eastAsia="zh-CN"/>
          <w14:textFill>
            <w14:solidFill>
              <w14:schemeClr w14:val="tx1"/>
            </w14:solidFill>
          </w14:textFill>
        </w:rPr>
        <w:t>供应商</w:t>
      </w:r>
      <w:r>
        <w:rPr>
          <w:rFonts w:hint="eastAsia" w:ascii="宋体" w:hAnsi="宋体" w:eastAsia="宋体" w:cs="仿宋_GB2312"/>
          <w:color w:val="000000" w:themeColor="text1"/>
          <w:sz w:val="24"/>
          <w:highlight w:val="none"/>
          <w14:textFill>
            <w14:solidFill>
              <w14:schemeClr w14:val="tx1"/>
            </w14:solidFill>
          </w14:textFill>
        </w:rPr>
        <w:t>应承担现场踏勘的责任和风险，踏勘现场的费用由</w:t>
      </w:r>
      <w:r>
        <w:rPr>
          <w:rFonts w:hint="eastAsia" w:ascii="宋体" w:hAnsi="宋体" w:eastAsia="宋体" w:cs="仿宋_GB2312"/>
          <w:color w:val="000000" w:themeColor="text1"/>
          <w:sz w:val="24"/>
          <w:highlight w:val="none"/>
          <w:lang w:eastAsia="zh-CN"/>
          <w14:textFill>
            <w14:solidFill>
              <w14:schemeClr w14:val="tx1"/>
            </w14:solidFill>
          </w14:textFill>
        </w:rPr>
        <w:t>供应商</w:t>
      </w:r>
      <w:r>
        <w:rPr>
          <w:rFonts w:hint="eastAsia" w:ascii="宋体" w:hAnsi="宋体" w:eastAsia="宋体" w:cs="仿宋_GB2312"/>
          <w:color w:val="000000" w:themeColor="text1"/>
          <w:sz w:val="24"/>
          <w:highlight w:val="none"/>
          <w14:textFill>
            <w14:solidFill>
              <w14:schemeClr w14:val="tx1"/>
            </w14:solidFill>
          </w14:textFill>
        </w:rPr>
        <w:t>自行承担。</w:t>
      </w:r>
    </w:p>
    <w:p w14:paraId="009EA709">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3</w:t>
      </w:r>
      <w:r>
        <w:rPr>
          <w:rFonts w:hint="eastAsia" w:ascii="宋体" w:hAnsi="宋体" w:cs="仿宋_GB2312"/>
          <w:color w:val="000000" w:themeColor="text1"/>
          <w:sz w:val="24"/>
          <w:highlight w:val="none"/>
          <w14:textFill>
            <w14:solidFill>
              <w14:schemeClr w14:val="tx1"/>
            </w14:solidFill>
          </w14:textFill>
        </w:rPr>
        <w:t>.质量标准</w:t>
      </w:r>
    </w:p>
    <w:p w14:paraId="6F22C038">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合格，符合国家相关行业标准及要求。</w:t>
      </w:r>
    </w:p>
    <w:p w14:paraId="3BD20E24">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4</w:t>
      </w:r>
      <w:r>
        <w:rPr>
          <w:rFonts w:hint="eastAsia" w:ascii="宋体" w:hAnsi="宋体" w:cs="仿宋_GB2312"/>
          <w:color w:val="000000" w:themeColor="text1"/>
          <w:sz w:val="24"/>
          <w:highlight w:val="none"/>
          <w14:textFill>
            <w14:solidFill>
              <w14:schemeClr w14:val="tx1"/>
            </w14:solidFill>
          </w14:textFill>
        </w:rPr>
        <w:t>.施工要求</w:t>
      </w:r>
    </w:p>
    <w:p w14:paraId="7A489291">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（1）投标人施工应服从</w:t>
      </w:r>
      <w:r>
        <w:rPr>
          <w:rFonts w:hint="eastAsia" w:ascii="宋体" w:hAnsi="宋体"/>
          <w:color w:val="000000" w:themeColor="text1"/>
          <w:sz w:val="24"/>
          <w:highlight w:val="none"/>
          <w:u w:val="none"/>
          <w:lang w:val="en-US" w:eastAsia="zh-CN"/>
          <w14:textFill>
            <w14:solidFill>
              <w14:schemeClr w14:val="tx1"/>
            </w14:solidFill>
          </w14:textFill>
        </w:rPr>
        <w:t>采购</w:t>
      </w:r>
      <w:r>
        <w:rPr>
          <w:rFonts w:hint="eastAsia" w:ascii="宋体" w:hAnsi="宋体"/>
          <w:color w:val="000000" w:themeColor="text1"/>
          <w:sz w:val="24"/>
          <w:highlight w:val="none"/>
          <w:u w:val="none"/>
          <w14:textFill>
            <w14:solidFill>
              <w14:schemeClr w14:val="tx1"/>
            </w14:solidFill>
          </w14:textFill>
        </w:rPr>
        <w:t>人的现场管理。为减少</w:t>
      </w:r>
      <w:r>
        <w:rPr>
          <w:rFonts w:hint="eastAsia" w:ascii="宋体" w:hAnsi="宋体"/>
          <w:color w:val="000000" w:themeColor="text1"/>
          <w:sz w:val="24"/>
          <w:highlight w:val="none"/>
          <w:u w:val="none"/>
          <w:lang w:val="en-US" w:eastAsia="zh-CN"/>
          <w14:textFill>
            <w14:solidFill>
              <w14:schemeClr w14:val="tx1"/>
            </w14:solidFill>
          </w14:textFill>
        </w:rPr>
        <w:t>零星维修</w:t>
      </w:r>
      <w:r>
        <w:rPr>
          <w:rFonts w:hint="eastAsia" w:ascii="宋体" w:hAnsi="宋体"/>
          <w:color w:val="000000" w:themeColor="text1"/>
          <w:sz w:val="24"/>
          <w:highlight w:val="none"/>
          <w:u w:val="none"/>
          <w14:textFill>
            <w14:solidFill>
              <w14:schemeClr w14:val="tx1"/>
            </w14:solidFill>
          </w14:textFill>
        </w:rPr>
        <w:t>工程对</w:t>
      </w:r>
      <w:r>
        <w:rPr>
          <w:rFonts w:hint="eastAsia" w:ascii="宋体" w:hAnsi="宋体"/>
          <w:color w:val="000000" w:themeColor="text1"/>
          <w:sz w:val="24"/>
          <w:highlight w:val="none"/>
          <w:u w:val="none"/>
          <w:lang w:val="en-US" w:eastAsia="zh-CN"/>
          <w14:textFill>
            <w14:solidFill>
              <w14:schemeClr w14:val="tx1"/>
            </w14:solidFill>
          </w14:textFill>
        </w:rPr>
        <w:t>采购</w:t>
      </w:r>
      <w:r>
        <w:rPr>
          <w:rFonts w:hint="eastAsia" w:ascii="宋体" w:hAnsi="宋体"/>
          <w:color w:val="000000" w:themeColor="text1"/>
          <w:sz w:val="24"/>
          <w:highlight w:val="none"/>
          <w:u w:val="none"/>
          <w14:textFill>
            <w14:solidFill>
              <w14:schemeClr w14:val="tx1"/>
            </w14:solidFill>
          </w14:textFill>
        </w:rPr>
        <w:t>人正常工作的影响，需要间断施工或按</w:t>
      </w:r>
      <w:r>
        <w:rPr>
          <w:rFonts w:hint="eastAsia" w:ascii="宋体" w:hAnsi="宋体"/>
          <w:color w:val="000000" w:themeColor="text1"/>
          <w:sz w:val="24"/>
          <w:highlight w:val="none"/>
          <w:u w:val="none"/>
          <w:lang w:val="en-US" w:eastAsia="zh-CN"/>
          <w14:textFill>
            <w14:solidFill>
              <w14:schemeClr w14:val="tx1"/>
            </w14:solidFill>
          </w14:textFill>
        </w:rPr>
        <w:t>采购</w:t>
      </w:r>
      <w:r>
        <w:rPr>
          <w:rFonts w:hint="eastAsia" w:ascii="宋体" w:hAnsi="宋体"/>
          <w:color w:val="000000" w:themeColor="text1"/>
          <w:sz w:val="24"/>
          <w:highlight w:val="none"/>
          <w:u w:val="none"/>
          <w14:textFill>
            <w14:solidFill>
              <w14:schemeClr w14:val="tx1"/>
            </w14:solidFill>
          </w14:textFill>
        </w:rPr>
        <w:t>人管理需要临时调整施工时间等，施工作业环境的种种不利因素，如夜间施工、垃圾装袋外运等，均需由投标人考虑，并将所需费用包含在投标报价中。</w:t>
      </w:r>
    </w:p>
    <w:p w14:paraId="3B72FFA7">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color w:val="000000" w:themeColor="text1"/>
          <w:sz w:val="24"/>
          <w:highlight w:val="none"/>
          <w:u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中标后，不得在施工范围内住宿，必须遵守</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采购人</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的管理规定，</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中标供应商</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须根据现场实际情况自行考虑及报价。</w:t>
      </w:r>
    </w:p>
    <w:p w14:paraId="5165A46E">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（2）施工进场前</w:t>
      </w:r>
      <w:r>
        <w:rPr>
          <w:rFonts w:hint="eastAsia" w:ascii="宋体" w:hAnsi="宋体"/>
          <w:color w:val="000000" w:themeColor="text1"/>
          <w:sz w:val="24"/>
          <w:highlight w:val="none"/>
          <w:u w:val="none"/>
          <w:lang w:eastAsia="zh-CN"/>
          <w14:textFill>
            <w14:solidFill>
              <w14:schemeClr w14:val="tx1"/>
            </w14:solidFill>
          </w14:textFill>
        </w:rPr>
        <w:t>投标人</w:t>
      </w:r>
      <w:r>
        <w:rPr>
          <w:rFonts w:hint="eastAsia" w:ascii="宋体" w:hAnsi="宋体"/>
          <w:color w:val="000000" w:themeColor="text1"/>
          <w:sz w:val="24"/>
          <w:highlight w:val="none"/>
          <w:u w:val="none"/>
          <w14:textFill>
            <w14:solidFill>
              <w14:schemeClr w14:val="tx1"/>
            </w14:solidFill>
          </w14:textFill>
        </w:rPr>
        <w:t>将</w:t>
      </w:r>
      <w:r>
        <w:rPr>
          <w:rFonts w:hint="eastAsia" w:ascii="宋体" w:hAnsi="宋体"/>
          <w:color w:val="000000" w:themeColor="text1"/>
          <w:sz w:val="24"/>
          <w:highlight w:val="none"/>
          <w:u w:val="none"/>
          <w:lang w:val="en-US" w:eastAsia="zh-CN"/>
          <w14:textFill>
            <w14:solidFill>
              <w14:schemeClr w14:val="tx1"/>
            </w14:solidFill>
          </w14:textFill>
        </w:rPr>
        <w:t>维修</w:t>
      </w:r>
      <w:r>
        <w:rPr>
          <w:rFonts w:hint="eastAsia" w:ascii="宋体" w:hAnsi="宋体"/>
          <w:color w:val="000000" w:themeColor="text1"/>
          <w:sz w:val="24"/>
          <w:highlight w:val="none"/>
          <w:u w:val="none"/>
          <w14:textFill>
            <w14:solidFill>
              <w14:schemeClr w14:val="tx1"/>
            </w14:solidFill>
          </w14:textFill>
        </w:rPr>
        <w:t>改造的相关计划和技术方案、措施等</w:t>
      </w:r>
      <w:r>
        <w:rPr>
          <w:rFonts w:hint="eastAsia" w:ascii="宋体" w:hAnsi="宋体"/>
          <w:color w:val="000000" w:themeColor="text1"/>
          <w:sz w:val="24"/>
          <w:highlight w:val="none"/>
          <w:u w:val="none"/>
          <w:lang w:val="en-US" w:eastAsia="zh-CN"/>
          <w14:textFill>
            <w14:solidFill>
              <w14:schemeClr w14:val="tx1"/>
            </w14:solidFill>
          </w14:textFill>
        </w:rPr>
        <w:t>内容向采购</w:t>
      </w:r>
      <w:r>
        <w:rPr>
          <w:rFonts w:hint="eastAsia" w:ascii="宋体" w:hAnsi="宋体"/>
          <w:color w:val="000000" w:themeColor="text1"/>
          <w:sz w:val="24"/>
          <w:highlight w:val="none"/>
          <w:u w:val="none"/>
          <w14:textFill>
            <w14:solidFill>
              <w14:schemeClr w14:val="tx1"/>
            </w14:solidFill>
          </w14:textFill>
        </w:rPr>
        <w:t>人进行报备，未按要求实施产生的一切后果和责任均由</w:t>
      </w:r>
      <w:r>
        <w:rPr>
          <w:rFonts w:hint="eastAsia" w:ascii="宋体" w:hAnsi="宋体"/>
          <w:color w:val="000000" w:themeColor="text1"/>
          <w:sz w:val="24"/>
          <w:highlight w:val="none"/>
          <w:u w:val="none"/>
          <w:lang w:eastAsia="zh-CN"/>
          <w14:textFill>
            <w14:solidFill>
              <w14:schemeClr w14:val="tx1"/>
            </w14:solidFill>
          </w14:textFill>
        </w:rPr>
        <w:t>投标人</w:t>
      </w:r>
      <w:r>
        <w:rPr>
          <w:rFonts w:hint="eastAsia" w:ascii="宋体" w:hAnsi="宋体"/>
          <w:color w:val="000000" w:themeColor="text1"/>
          <w:sz w:val="24"/>
          <w:highlight w:val="none"/>
          <w:u w:val="none"/>
          <w14:textFill>
            <w14:solidFill>
              <w14:schemeClr w14:val="tx1"/>
            </w14:solidFill>
          </w14:textFill>
        </w:rPr>
        <w:t>自行承担。</w:t>
      </w:r>
    </w:p>
    <w:p w14:paraId="2F56D3A3">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（3）施工期间的安全文明施工及现场的安全围护等必须按照国家规范及行业要求组织实施，未按要求实施产生的一切后果和责任均由</w:t>
      </w:r>
      <w:r>
        <w:rPr>
          <w:rFonts w:hint="eastAsia" w:ascii="宋体" w:hAnsi="宋体"/>
          <w:color w:val="000000" w:themeColor="text1"/>
          <w:sz w:val="24"/>
          <w:highlight w:val="none"/>
          <w:u w:val="none"/>
          <w:lang w:eastAsia="zh-CN"/>
          <w14:textFill>
            <w14:solidFill>
              <w14:schemeClr w14:val="tx1"/>
            </w14:solidFill>
          </w14:textFill>
        </w:rPr>
        <w:t>投标人</w:t>
      </w:r>
      <w:r>
        <w:rPr>
          <w:rFonts w:hint="eastAsia" w:ascii="宋体" w:hAnsi="宋体"/>
          <w:color w:val="000000" w:themeColor="text1"/>
          <w:sz w:val="24"/>
          <w:highlight w:val="none"/>
          <w:u w:val="none"/>
          <w14:textFill>
            <w14:solidFill>
              <w14:schemeClr w14:val="tx1"/>
            </w14:solidFill>
          </w14:textFill>
        </w:rPr>
        <w:t>自行承担。</w:t>
      </w:r>
    </w:p>
    <w:p w14:paraId="7CB1915E">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（4）本项目涉及的前期报批备案、临时应急措施等费用均包含在投标报价内，投标人自行考虑，不二次调整。</w:t>
      </w:r>
    </w:p>
    <w:p w14:paraId="3F2C4E0B">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（5）施工区域安装夜间照明灯具。</w:t>
      </w:r>
    </w:p>
    <w:p w14:paraId="77112859">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default" w:ascii="宋体" w:hAnsi="宋体"/>
          <w:color w:val="000000" w:themeColor="text1"/>
          <w:sz w:val="24"/>
          <w:highlight w:val="none"/>
          <w:u w:val="none"/>
          <w:lang w:val="en-US" w:eastAsia="zh-CN"/>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（6）现场垃圾每天施工结束前清理完毕，垃圾（除管板外）必须装袋清运，并保证垃圾清运通道在每次清运完成后予以清洁。</w:t>
      </w:r>
      <w:r>
        <w:rPr>
          <w:rFonts w:hint="eastAsia" w:ascii="宋体" w:hAnsi="宋体"/>
          <w:color w:val="000000" w:themeColor="text1"/>
          <w:sz w:val="24"/>
          <w:highlight w:val="none"/>
          <w:u w:val="none"/>
          <w:lang w:val="en-US" w:eastAsia="zh-CN"/>
          <w14:textFill>
            <w14:solidFill>
              <w14:schemeClr w14:val="tx1"/>
            </w14:solidFill>
          </w14:textFill>
        </w:rPr>
        <w:t>拆除的塑胶及其他建筑垃圾的清运、处置必须符合省、市、临安区的垃圾清运运输、处置消纳要求，必须做到合法合规及环境保护要求，</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运输途中无抛洒；不得随意倾倒、偷倒、乱倒</w:t>
      </w:r>
      <w:r>
        <w:rPr>
          <w:rFonts w:hint="eastAsia" w:ascii="宋体" w:hAnsi="宋体"/>
          <w:color w:val="000000" w:themeColor="text1"/>
          <w:sz w:val="24"/>
          <w:highlight w:val="none"/>
          <w:u w:val="none"/>
          <w:lang w:val="en-US" w:eastAsia="zh-CN"/>
          <w14:textFill>
            <w14:solidFill>
              <w14:schemeClr w14:val="tx1"/>
            </w14:solidFill>
          </w14:textFill>
        </w:rPr>
        <w:t>。</w:t>
      </w:r>
    </w:p>
    <w:p w14:paraId="49E4B357">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olor w:val="000000" w:themeColor="text1"/>
          <w:sz w:val="24"/>
          <w:highlight w:val="none"/>
          <w:u w:val="none"/>
          <w:lang w:eastAsia="zh-CN"/>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（7）施工人员必须由指定通道出入工地，并要求服装整洁、佩戴工作牌</w:t>
      </w:r>
      <w:r>
        <w:rPr>
          <w:rFonts w:hint="eastAsia" w:ascii="宋体" w:hAnsi="宋体"/>
          <w:color w:val="000000" w:themeColor="text1"/>
          <w:sz w:val="24"/>
          <w:highlight w:val="none"/>
          <w:u w:val="none"/>
          <w:lang w:eastAsia="zh-CN"/>
          <w14:textFill>
            <w14:solidFill>
              <w14:schemeClr w14:val="tx1"/>
            </w14:solidFill>
          </w14:textFill>
        </w:rPr>
        <w:t>。</w:t>
      </w:r>
    </w:p>
    <w:p w14:paraId="2C7A894F">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olor w:val="000000" w:themeColor="text1"/>
          <w:sz w:val="24"/>
          <w:highlight w:val="none"/>
          <w:u w:val="none"/>
          <w:lang w:eastAsia="zh-CN"/>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（8）噪音控制，晚上8点至第二天上午7点较大噪音工作（切割、凿除等）不得施工，并能够根据</w:t>
      </w:r>
      <w:r>
        <w:rPr>
          <w:rFonts w:hint="eastAsia" w:ascii="宋体" w:hAnsi="宋体"/>
          <w:color w:val="000000" w:themeColor="text1"/>
          <w:sz w:val="24"/>
          <w:highlight w:val="none"/>
          <w:u w:val="none"/>
          <w:lang w:val="en-US" w:eastAsia="zh-CN"/>
          <w14:textFill>
            <w14:solidFill>
              <w14:schemeClr w14:val="tx1"/>
            </w14:solidFill>
          </w14:textFill>
        </w:rPr>
        <w:t>学校</w:t>
      </w:r>
      <w:r>
        <w:rPr>
          <w:rFonts w:hint="eastAsia" w:ascii="宋体" w:hAnsi="宋体"/>
          <w:color w:val="000000" w:themeColor="text1"/>
          <w:sz w:val="24"/>
          <w:highlight w:val="none"/>
          <w:u w:val="none"/>
          <w14:textFill>
            <w14:solidFill>
              <w14:schemeClr w14:val="tx1"/>
            </w14:solidFill>
          </w14:textFill>
        </w:rPr>
        <w:t>的通知及时停工</w:t>
      </w:r>
      <w:r>
        <w:rPr>
          <w:rFonts w:hint="eastAsia" w:ascii="宋体" w:hAnsi="宋体"/>
          <w:color w:val="000000" w:themeColor="text1"/>
          <w:sz w:val="24"/>
          <w:highlight w:val="none"/>
          <w:u w:val="none"/>
          <w:lang w:eastAsia="zh-CN"/>
          <w14:textFill>
            <w14:solidFill>
              <w14:schemeClr w14:val="tx1"/>
            </w14:solidFill>
          </w14:textFill>
        </w:rPr>
        <w:t>。</w:t>
      </w:r>
    </w:p>
    <w:p w14:paraId="40BBE829">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（9）安全用电，杜绝乱拉乱接等不规范用电行为。施工接电须经</w:t>
      </w:r>
      <w:r>
        <w:rPr>
          <w:rFonts w:hint="eastAsia" w:ascii="宋体" w:hAnsi="宋体"/>
          <w:color w:val="000000" w:themeColor="text1"/>
          <w:sz w:val="24"/>
          <w:highlight w:val="none"/>
          <w:u w:val="none"/>
          <w:lang w:val="en-US" w:eastAsia="zh-CN"/>
          <w14:textFill>
            <w14:solidFill>
              <w14:schemeClr w14:val="tx1"/>
            </w14:solidFill>
          </w14:textFill>
        </w:rPr>
        <w:t>学校</w:t>
      </w:r>
      <w:r>
        <w:rPr>
          <w:rFonts w:hint="eastAsia" w:ascii="宋体" w:hAnsi="宋体"/>
          <w:color w:val="000000" w:themeColor="text1"/>
          <w:sz w:val="24"/>
          <w:highlight w:val="none"/>
          <w:u w:val="none"/>
          <w14:textFill>
            <w14:solidFill>
              <w14:schemeClr w14:val="tx1"/>
            </w14:solidFill>
          </w14:textFill>
        </w:rPr>
        <w:t>相关科室确认后，方可实施。</w:t>
      </w:r>
    </w:p>
    <w:p w14:paraId="4F616196">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lang w:eastAsia="zh-CN"/>
          <w14:textFill>
            <w14:solidFill>
              <w14:schemeClr w14:val="tx1"/>
            </w14:solidFill>
          </w14:textFill>
        </w:rPr>
        <w:t>（</w:t>
      </w:r>
      <w:r>
        <w:rPr>
          <w:rFonts w:hint="eastAsia" w:ascii="宋体" w:hAnsi="宋体" w:cs="仿宋_GB2312"/>
          <w:color w:val="000000" w:themeColor="text1"/>
          <w:sz w:val="24"/>
          <w:highlight w:val="none"/>
          <w:lang w:val="en-US" w:eastAsia="zh-CN"/>
          <w14:textFill>
            <w14:solidFill>
              <w14:schemeClr w14:val="tx1"/>
            </w14:solidFill>
          </w14:textFill>
        </w:rPr>
        <w:t>10</w:t>
      </w:r>
      <w:r>
        <w:rPr>
          <w:rFonts w:hint="eastAsia" w:ascii="宋体" w:hAnsi="宋体" w:cs="仿宋_GB2312"/>
          <w:color w:val="000000" w:themeColor="text1"/>
          <w:sz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中标供应商</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在施工过程中，要认真做好已完工程的保护，以保证已完工程不受损害和污染，整体项目竣工验收交付使用之前均由中标</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供应商</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负责保护，在此期间无论何种原因造成的破坏损失，均由中标</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供应商</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负责维护，若造成其他相关损失的均由中标</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供应商</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承担。已完工程成品保护的特殊要求及费用由中标</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供应商</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承担。</w:t>
      </w:r>
    </w:p>
    <w:p w14:paraId="7C1C0BF0">
      <w:pPr>
        <w:keepNext w:val="0"/>
        <w:keepLines w:val="0"/>
        <w:pageBreakBefore w:val="0"/>
        <w:widowControl/>
        <w:kinsoku/>
        <w:wordWrap/>
        <w:overflowPunct/>
        <w:topLinePunct w:val="0"/>
        <w:autoSpaceDE w:val="0"/>
        <w:autoSpaceDN w:val="0"/>
        <w:bidi w:val="0"/>
        <w:adjustRightInd w:val="0"/>
        <w:snapToGrid w:val="0"/>
        <w:spacing w:afterAutospacing="0" w:line="360" w:lineRule="auto"/>
        <w:ind w:left="0" w:leftChars="0" w:right="0"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施工中紧急情况的处理</w:t>
      </w:r>
      <w:r>
        <w:rPr>
          <w:rFonts w:hint="eastAsia" w:ascii="宋体" w:hAnsi="宋体" w:cs="宋体"/>
          <w:color w:val="000000" w:themeColor="text1"/>
          <w:sz w:val="24"/>
          <w:szCs w:val="24"/>
          <w:highlight w:val="none"/>
          <w:lang w:eastAsia="zh-CN"/>
          <w14:textFill>
            <w14:solidFill>
              <w14:schemeClr w14:val="tx1"/>
            </w14:solidFill>
          </w14:textFill>
        </w:rPr>
        <w:t>：</w:t>
      </w:r>
    </w:p>
    <w:p w14:paraId="1BF5E574">
      <w:pPr>
        <w:keepNext w:val="0"/>
        <w:keepLines w:val="0"/>
        <w:pageBreakBefore w:val="0"/>
        <w:widowControl/>
        <w:kinsoku/>
        <w:wordWrap/>
        <w:overflowPunct/>
        <w:topLinePunct w:val="0"/>
        <w:autoSpaceDE w:val="0"/>
        <w:autoSpaceDN w:val="0"/>
        <w:bidi w:val="0"/>
        <w:adjustRightInd w:val="0"/>
        <w:snapToGrid w:val="0"/>
        <w:spacing w:afterAutospacing="0" w:line="360" w:lineRule="auto"/>
        <w:ind w:left="0" w:leftChars="0" w:righ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下雨：在施工中，突然发生下雨的情况，应立即停止施工，对胶水粘接部分用遮雨布进行覆盖，确保胶水凝固时间。</w:t>
      </w:r>
    </w:p>
    <w:p w14:paraId="65211464">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宋体" w:hAnsi="宋体" w:cs="仿宋_GB2312"/>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大风：在施工中，突然发生大风的情况，应立即停止施工，对草坪周边部分有可能影响的边，用重物覆盖等措施。</w:t>
      </w:r>
    </w:p>
    <w:p w14:paraId="2D4E661D">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5</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lang w:val="en-US" w:eastAsia="zh-CN"/>
          <w14:textFill>
            <w14:solidFill>
              <w14:schemeClr w14:val="tx1"/>
            </w14:solidFill>
          </w14:textFill>
        </w:rPr>
        <w:t>施工</w:t>
      </w:r>
      <w:r>
        <w:rPr>
          <w:rFonts w:hint="eastAsia" w:ascii="宋体" w:hAnsi="宋体" w:cs="仿宋_GB2312"/>
          <w:color w:val="000000" w:themeColor="text1"/>
          <w:sz w:val="24"/>
          <w:highlight w:val="none"/>
          <w14:textFill>
            <w14:solidFill>
              <w14:schemeClr w14:val="tx1"/>
            </w14:solidFill>
          </w14:textFill>
        </w:rPr>
        <w:t>管理要求</w:t>
      </w:r>
    </w:p>
    <w:p w14:paraId="0F64FE2E">
      <w:pPr>
        <w:keepNext w:val="0"/>
        <w:keepLines w:val="0"/>
        <w:pageBreakBefore w:val="0"/>
        <w:kinsoku/>
        <w:wordWrap/>
        <w:overflowPunct/>
        <w:topLinePunct w:val="0"/>
        <w:bidi w:val="0"/>
        <w:adjustRightInd w:val="0"/>
        <w:snapToGrid/>
        <w:spacing w:beforeAutospacing="0" w:afterAutospacing="0" w:line="360" w:lineRule="auto"/>
        <w:ind w:left="0" w:leftChars="0" w:firstLine="480" w:firstLineChars="200"/>
        <w:jc w:val="both"/>
        <w:textAlignment w:val="auto"/>
        <w:rPr>
          <w:rFonts w:hint="eastAsia"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（1）施工场地严控吸烟，如果不能保证禁止吸烟，必须按照</w:t>
      </w:r>
      <w:r>
        <w:rPr>
          <w:rFonts w:hint="eastAsia" w:ascii="宋体" w:hAnsi="宋体" w:cs="仿宋_GB2312"/>
          <w:color w:val="000000" w:themeColor="text1"/>
          <w:sz w:val="24"/>
          <w:highlight w:val="none"/>
          <w:lang w:val="en-US" w:eastAsia="zh-CN"/>
          <w14:textFill>
            <w14:solidFill>
              <w14:schemeClr w14:val="tx1"/>
            </w14:solidFill>
          </w14:textFill>
        </w:rPr>
        <w:t>学校</w:t>
      </w:r>
      <w:r>
        <w:rPr>
          <w:rFonts w:hint="eastAsia" w:ascii="宋体" w:hAnsi="宋体" w:eastAsia="宋体" w:cs="仿宋_GB2312"/>
          <w:color w:val="000000" w:themeColor="text1"/>
          <w:sz w:val="24"/>
          <w:highlight w:val="none"/>
          <w14:textFill>
            <w14:solidFill>
              <w14:schemeClr w14:val="tx1"/>
            </w14:solidFill>
          </w14:textFill>
        </w:rPr>
        <w:t>要求设置吸烟点，吸烟点外禁止吸烟。除指定灭烟筒外，工地现场发现烟头立即处罚。</w:t>
      </w:r>
    </w:p>
    <w:p w14:paraId="5FD77E83">
      <w:pPr>
        <w:keepNext w:val="0"/>
        <w:keepLines w:val="0"/>
        <w:pageBreakBefore w:val="0"/>
        <w:kinsoku/>
        <w:wordWrap/>
        <w:overflowPunct/>
        <w:topLinePunct w:val="0"/>
        <w:bidi w:val="0"/>
        <w:adjustRightInd w:val="0"/>
        <w:snapToGrid/>
        <w:spacing w:beforeAutospacing="0" w:afterAutospacing="0" w:line="360" w:lineRule="auto"/>
        <w:ind w:left="0" w:leftChars="0" w:firstLine="480" w:firstLineChars="200"/>
        <w:jc w:val="both"/>
        <w:textAlignment w:val="auto"/>
        <w:rPr>
          <w:rFonts w:hint="eastAsia"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w:t>
      </w:r>
      <w:r>
        <w:rPr>
          <w:rFonts w:hint="eastAsia" w:ascii="宋体" w:hAnsi="宋体" w:eastAsia="宋体" w:cs="仿宋_GB2312"/>
          <w:color w:val="000000" w:themeColor="text1"/>
          <w:sz w:val="24"/>
          <w:highlight w:val="none"/>
          <w:lang w:val="en-US" w:eastAsia="zh-CN"/>
          <w14:textFill>
            <w14:solidFill>
              <w14:schemeClr w14:val="tx1"/>
            </w14:solidFill>
          </w14:textFill>
        </w:rPr>
        <w:t>2</w:t>
      </w:r>
      <w:r>
        <w:rPr>
          <w:rFonts w:hint="eastAsia" w:ascii="宋体" w:hAnsi="宋体" w:eastAsia="宋体" w:cs="仿宋_GB2312"/>
          <w:color w:val="000000" w:themeColor="text1"/>
          <w:sz w:val="24"/>
          <w:highlight w:val="none"/>
          <w14:textFill>
            <w14:solidFill>
              <w14:schemeClr w14:val="tx1"/>
            </w14:solidFill>
          </w14:textFill>
        </w:rPr>
        <w:t>）按照规范和</w:t>
      </w:r>
      <w:r>
        <w:rPr>
          <w:rFonts w:hint="eastAsia" w:ascii="宋体" w:hAnsi="宋体" w:cs="仿宋_GB2312"/>
          <w:color w:val="000000" w:themeColor="text1"/>
          <w:sz w:val="24"/>
          <w:highlight w:val="none"/>
          <w:lang w:val="en-US" w:eastAsia="zh-CN"/>
          <w14:textFill>
            <w14:solidFill>
              <w14:schemeClr w14:val="tx1"/>
            </w14:solidFill>
          </w14:textFill>
        </w:rPr>
        <w:t>学校</w:t>
      </w:r>
      <w:r>
        <w:rPr>
          <w:rFonts w:hint="eastAsia" w:ascii="宋体" w:hAnsi="宋体" w:eastAsia="宋体" w:cs="仿宋_GB2312"/>
          <w:color w:val="000000" w:themeColor="text1"/>
          <w:sz w:val="24"/>
          <w:highlight w:val="none"/>
          <w14:textFill>
            <w14:solidFill>
              <w14:schemeClr w14:val="tx1"/>
            </w14:solidFill>
          </w14:textFill>
        </w:rPr>
        <w:t>要求配置施工现场消防设施。</w:t>
      </w:r>
    </w:p>
    <w:p w14:paraId="1C3E07FE">
      <w:pPr>
        <w:keepNext w:val="0"/>
        <w:keepLines w:val="0"/>
        <w:pageBreakBefore w:val="0"/>
        <w:kinsoku/>
        <w:wordWrap/>
        <w:overflowPunct/>
        <w:topLinePunct w:val="0"/>
        <w:bidi w:val="0"/>
        <w:adjustRightInd w:val="0"/>
        <w:snapToGrid/>
        <w:spacing w:beforeAutospacing="0" w:afterAutospacing="0" w:line="360" w:lineRule="auto"/>
        <w:ind w:left="0" w:leftChars="0" w:firstLine="480" w:firstLineChars="200"/>
        <w:jc w:val="both"/>
        <w:textAlignment w:val="auto"/>
        <w:rPr>
          <w:rFonts w:hint="eastAsia" w:ascii="宋体" w:hAnsi="宋体" w:eastAsia="宋体" w:cs="仿宋_GB2312"/>
          <w:color w:val="000000" w:themeColor="text1"/>
          <w:sz w:val="24"/>
          <w:highlight w:val="non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w:t>
      </w:r>
      <w:r>
        <w:rPr>
          <w:rFonts w:hint="eastAsia" w:ascii="宋体" w:hAnsi="宋体" w:eastAsia="宋体" w:cs="仿宋_GB2312"/>
          <w:color w:val="000000" w:themeColor="text1"/>
          <w:sz w:val="24"/>
          <w:highlight w:val="none"/>
          <w:lang w:val="en-US" w:eastAsia="zh-CN"/>
          <w14:textFill>
            <w14:solidFill>
              <w14:schemeClr w14:val="tx1"/>
            </w14:solidFill>
          </w14:textFill>
        </w:rPr>
        <w:t>3</w:t>
      </w:r>
      <w:r>
        <w:rPr>
          <w:rFonts w:hint="eastAsia" w:ascii="宋体" w:hAnsi="宋体" w:eastAsia="宋体" w:cs="仿宋_GB2312"/>
          <w:color w:val="000000" w:themeColor="text1"/>
          <w:sz w:val="24"/>
          <w:highlight w:val="none"/>
          <w14:textFill>
            <w14:solidFill>
              <w14:schemeClr w14:val="tx1"/>
            </w14:solidFill>
          </w14:textFill>
        </w:rPr>
        <w:t>）若施工需要使用明火则须经</w:t>
      </w:r>
      <w:r>
        <w:rPr>
          <w:rFonts w:hint="eastAsia" w:ascii="宋体" w:hAnsi="宋体" w:cs="仿宋_GB2312"/>
          <w:color w:val="000000" w:themeColor="text1"/>
          <w:sz w:val="24"/>
          <w:highlight w:val="none"/>
          <w:lang w:val="en-US" w:eastAsia="zh-CN"/>
          <w14:textFill>
            <w14:solidFill>
              <w14:schemeClr w14:val="tx1"/>
            </w14:solidFill>
          </w14:textFill>
        </w:rPr>
        <w:t>主管部门</w:t>
      </w:r>
      <w:r>
        <w:rPr>
          <w:rFonts w:hint="eastAsia" w:ascii="宋体" w:hAnsi="宋体" w:eastAsia="宋体" w:cs="仿宋_GB2312"/>
          <w:color w:val="000000" w:themeColor="text1"/>
          <w:sz w:val="24"/>
          <w:highlight w:val="none"/>
          <w14:textFill>
            <w14:solidFill>
              <w14:schemeClr w14:val="tx1"/>
            </w14:solidFill>
          </w14:textFill>
        </w:rPr>
        <w:t>批准后，方可施工。</w:t>
      </w:r>
    </w:p>
    <w:p w14:paraId="266A8441">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ascii="宋体" w:hAnsi="宋体"/>
          <w:color w:val="000000" w:themeColor="text1"/>
          <w:sz w:val="24"/>
          <w:highlight w:val="none"/>
          <w:u w:val="single"/>
          <w14:textFill>
            <w14:solidFill>
              <w14:schemeClr w14:val="tx1"/>
            </w14:solidFill>
          </w14:textFill>
        </w:rPr>
      </w:pPr>
      <w:r>
        <w:rPr>
          <w:rFonts w:hint="eastAsia" w:ascii="宋体" w:hAnsi="宋体" w:eastAsia="宋体" w:cs="仿宋_GB2312"/>
          <w:color w:val="000000" w:themeColor="text1"/>
          <w:sz w:val="24"/>
          <w:highlight w:val="none"/>
          <w14:textFill>
            <w14:solidFill>
              <w14:schemeClr w14:val="tx1"/>
            </w14:solidFill>
          </w14:textFill>
        </w:rPr>
        <w:t>（</w:t>
      </w:r>
      <w:r>
        <w:rPr>
          <w:rFonts w:hint="eastAsia" w:ascii="宋体" w:hAnsi="宋体" w:eastAsia="宋体" w:cs="仿宋_GB2312"/>
          <w:color w:val="000000" w:themeColor="text1"/>
          <w:sz w:val="24"/>
          <w:highlight w:val="none"/>
          <w:lang w:val="en-US" w:eastAsia="zh-CN"/>
          <w14:textFill>
            <w14:solidFill>
              <w14:schemeClr w14:val="tx1"/>
            </w14:solidFill>
          </w14:textFill>
        </w:rPr>
        <w:t>4</w:t>
      </w:r>
      <w:r>
        <w:rPr>
          <w:rFonts w:hint="eastAsia" w:ascii="宋体" w:hAnsi="宋体" w:eastAsia="宋体" w:cs="仿宋_GB2312"/>
          <w:color w:val="000000" w:themeColor="text1"/>
          <w:sz w:val="24"/>
          <w:highlight w:val="none"/>
          <w14:textFill>
            <w14:solidFill>
              <w14:schemeClr w14:val="tx1"/>
            </w14:solidFill>
          </w14:textFill>
        </w:rPr>
        <w:t>）保证安全文明施工，若发生安全事故均由施工方负责承担相应风险，</w:t>
      </w:r>
      <w:r>
        <w:rPr>
          <w:rFonts w:hint="eastAsia" w:ascii="宋体" w:hAnsi="宋体" w:cs="仿宋_GB2312"/>
          <w:color w:val="000000" w:themeColor="text1"/>
          <w:sz w:val="24"/>
          <w:highlight w:val="none"/>
          <w:lang w:val="en-US" w:eastAsia="zh-CN"/>
          <w14:textFill>
            <w14:solidFill>
              <w14:schemeClr w14:val="tx1"/>
            </w14:solidFill>
          </w14:textFill>
        </w:rPr>
        <w:t>采购</w:t>
      </w:r>
      <w:r>
        <w:rPr>
          <w:rFonts w:hint="eastAsia" w:ascii="宋体" w:hAnsi="宋体" w:eastAsia="宋体" w:cs="仿宋_GB2312"/>
          <w:color w:val="000000" w:themeColor="text1"/>
          <w:sz w:val="24"/>
          <w:highlight w:val="none"/>
          <w14:textFill>
            <w14:solidFill>
              <w14:schemeClr w14:val="tx1"/>
            </w14:solidFill>
          </w14:textFill>
        </w:rPr>
        <w:t>人不承担任何责任。</w:t>
      </w:r>
    </w:p>
    <w:p w14:paraId="0CD3E09E">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ascii="宋体" w:hAnsi="宋体" w:cs="仿宋_GB2312"/>
          <w:color w:val="000000" w:themeColor="text1"/>
          <w:sz w:val="24"/>
          <w:highlight w:val="none"/>
          <w:u w:val="none"/>
          <w14:textFill>
            <w14:solidFill>
              <w14:schemeClr w14:val="tx1"/>
            </w14:solidFill>
          </w14:textFill>
        </w:rPr>
      </w:pPr>
      <w:r>
        <w:rPr>
          <w:rFonts w:hint="eastAsia" w:ascii="宋体" w:hAnsi="宋体" w:cs="仿宋_GB2312"/>
          <w:color w:val="000000" w:themeColor="text1"/>
          <w:sz w:val="24"/>
          <w:highlight w:val="none"/>
          <w:u w:val="none"/>
          <w:lang w:val="en-US" w:eastAsia="zh-CN"/>
          <w14:textFill>
            <w14:solidFill>
              <w14:schemeClr w14:val="tx1"/>
            </w14:solidFill>
          </w14:textFill>
        </w:rPr>
        <w:t>6</w:t>
      </w:r>
      <w:r>
        <w:rPr>
          <w:rFonts w:hint="eastAsia" w:ascii="宋体" w:hAnsi="宋体" w:cs="仿宋_GB2312"/>
          <w:color w:val="000000" w:themeColor="text1"/>
          <w:sz w:val="24"/>
          <w:highlight w:val="none"/>
          <w:u w:val="none"/>
          <w14:textFill>
            <w14:solidFill>
              <w14:schemeClr w14:val="tx1"/>
            </w14:solidFill>
          </w14:textFill>
        </w:rPr>
        <w:t xml:space="preserve">.工程主要材料要求  </w:t>
      </w:r>
    </w:p>
    <w:p w14:paraId="3B244956">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u w:val="none"/>
          <w:lang w:val="en-US" w:eastAsia="zh-CN"/>
          <w14:textFill>
            <w14:solidFill>
              <w14:schemeClr w14:val="tx1"/>
            </w14:solidFill>
          </w14:textFill>
        </w:rPr>
        <w:t>6.1</w:t>
      </w:r>
      <w:r>
        <w:rPr>
          <w:rFonts w:hint="eastAsia" w:ascii="宋体" w:hAnsi="宋体"/>
          <w:color w:val="000000" w:themeColor="text1"/>
          <w:sz w:val="24"/>
          <w:highlight w:val="none"/>
          <w:u w:val="none"/>
          <w14:textFill>
            <w14:solidFill>
              <w14:schemeClr w14:val="tx1"/>
            </w14:solidFill>
          </w14:textFill>
        </w:rPr>
        <w:t>材料的质量保证</w:t>
      </w:r>
    </w:p>
    <w:p w14:paraId="40C35D42">
      <w:pPr>
        <w:keepNext w:val="0"/>
        <w:keepLines w:val="0"/>
        <w:pageBreakBefore w:val="0"/>
        <w:widowControl w:val="0"/>
        <w:kinsoku/>
        <w:wordWrap/>
        <w:overflowPunct/>
        <w:topLinePunct w:val="0"/>
        <w:bidi w:val="0"/>
        <w:adjustRightInd w:val="0"/>
        <w:snapToGrid/>
        <w:spacing w:line="360" w:lineRule="auto"/>
        <w:ind w:left="0" w:leftChars="0" w:firstLine="480" w:firstLineChars="200"/>
        <w:jc w:val="both"/>
        <w:textAlignment w:val="auto"/>
        <w:rPr>
          <w:rFonts w:hint="eastAsia" w:ascii="宋体" w:hAnsi="宋体"/>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（1）在保修期内，中标人对有缺陷的部位必须无偿地给予修理与更换，并承担一切由此引起的对</w:t>
      </w:r>
      <w:r>
        <w:rPr>
          <w:rFonts w:hint="eastAsia" w:ascii="宋体" w:hAnsi="宋体"/>
          <w:color w:val="000000" w:themeColor="text1"/>
          <w:sz w:val="24"/>
          <w:highlight w:val="none"/>
          <w:u w:val="none"/>
          <w:lang w:val="en-US" w:eastAsia="zh-CN"/>
          <w14:textFill>
            <w14:solidFill>
              <w14:schemeClr w14:val="tx1"/>
            </w14:solidFill>
          </w14:textFill>
        </w:rPr>
        <w:t>采购</w:t>
      </w:r>
      <w:r>
        <w:rPr>
          <w:rFonts w:hint="eastAsia" w:ascii="宋体" w:hAnsi="宋体"/>
          <w:color w:val="000000" w:themeColor="text1"/>
          <w:sz w:val="24"/>
          <w:highlight w:val="none"/>
          <w:u w:val="none"/>
          <w14:textFill>
            <w14:solidFill>
              <w14:schemeClr w14:val="tx1"/>
            </w14:solidFill>
          </w14:textFill>
        </w:rPr>
        <w:t>人或使用单位的直接损失，除非该缺陷是由于人为破坏或合同规定的不可抗因素造成的损坏。</w:t>
      </w:r>
    </w:p>
    <w:p w14:paraId="704B1181">
      <w:pPr>
        <w:keepNext w:val="0"/>
        <w:keepLines w:val="0"/>
        <w:pageBreakBefore w:val="0"/>
        <w:widowControl w:val="0"/>
        <w:kinsoku/>
        <w:wordWrap/>
        <w:overflowPunct/>
        <w:topLinePunct w:val="0"/>
        <w:bidi w:val="0"/>
        <w:adjustRightInd w:val="0"/>
        <w:snapToGrid/>
        <w:spacing w:line="360" w:lineRule="auto"/>
        <w:ind w:left="0" w:leftChars="0" w:firstLine="480" w:firstLineChars="200"/>
        <w:jc w:val="both"/>
        <w:textAlignment w:val="auto"/>
        <w:rPr>
          <w:rFonts w:hint="eastAsia" w:ascii="宋体" w:hAnsi="宋体"/>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（2）</w:t>
      </w:r>
      <w:r>
        <w:rPr>
          <w:rFonts w:hint="eastAsia" w:ascii="宋体" w:hAnsi="宋体"/>
          <w:color w:val="000000" w:themeColor="text1"/>
          <w:sz w:val="24"/>
          <w:highlight w:val="none"/>
          <w:u w:val="none"/>
          <w:lang w:val="en-US" w:eastAsia="zh-CN"/>
          <w14:textFill>
            <w14:solidFill>
              <w14:schemeClr w14:val="tx1"/>
            </w14:solidFill>
          </w14:textFill>
        </w:rPr>
        <w:t>中标人</w:t>
      </w:r>
      <w:r>
        <w:rPr>
          <w:rFonts w:hint="eastAsia" w:ascii="宋体" w:hAnsi="宋体"/>
          <w:color w:val="000000" w:themeColor="text1"/>
          <w:sz w:val="24"/>
          <w:highlight w:val="none"/>
          <w:u w:val="none"/>
          <w14:textFill>
            <w14:solidFill>
              <w14:schemeClr w14:val="tx1"/>
            </w14:solidFill>
          </w14:textFill>
        </w:rPr>
        <w:t>必须对所承包的工程的质量负全部责任，其责任不因产品制造商提供的保证书而减轻或更改。</w:t>
      </w:r>
    </w:p>
    <w:p w14:paraId="6288E9B4">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cs="Times New Roman"/>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（3）材料检验按政府部门相关规定的见证取样和送检规定的程序进行。凡检验结果证明其有害物质含量指标超标的产品不得在</w:t>
      </w:r>
      <w:r>
        <w:rPr>
          <w:rFonts w:hint="eastAsia" w:ascii="宋体" w:hAnsi="宋体"/>
          <w:color w:val="000000" w:themeColor="text1"/>
          <w:sz w:val="24"/>
          <w:highlight w:val="none"/>
          <w:u w:val="none"/>
          <w:lang w:val="en-US" w:eastAsia="zh-CN"/>
          <w14:textFill>
            <w14:solidFill>
              <w14:schemeClr w14:val="tx1"/>
            </w14:solidFill>
          </w14:textFill>
        </w:rPr>
        <w:t>学校场地</w:t>
      </w:r>
      <w:r>
        <w:rPr>
          <w:rFonts w:hint="eastAsia" w:ascii="宋体" w:hAnsi="宋体"/>
          <w:color w:val="000000" w:themeColor="text1"/>
          <w:sz w:val="24"/>
          <w:highlight w:val="none"/>
          <w:u w:val="none"/>
          <w14:textFill>
            <w14:solidFill>
              <w14:schemeClr w14:val="tx1"/>
            </w14:solidFill>
          </w14:textFill>
        </w:rPr>
        <w:t>使用。交货后</w:t>
      </w:r>
      <w:r>
        <w:rPr>
          <w:rFonts w:hint="eastAsia" w:ascii="宋体" w:hAnsi="宋体"/>
          <w:color w:val="000000" w:themeColor="text1"/>
          <w:sz w:val="24"/>
          <w:highlight w:val="none"/>
          <w:u w:val="none"/>
          <w:lang w:val="en-US" w:eastAsia="zh-CN"/>
          <w14:textFill>
            <w14:solidFill>
              <w14:schemeClr w14:val="tx1"/>
            </w14:solidFill>
          </w14:textFill>
        </w:rPr>
        <w:t>采购人将对原材料进行</w:t>
      </w:r>
      <w:r>
        <w:rPr>
          <w:rFonts w:hint="eastAsia" w:ascii="宋体" w:hAnsi="宋体"/>
          <w:color w:val="000000" w:themeColor="text1"/>
          <w:sz w:val="24"/>
          <w:highlight w:val="none"/>
          <w:u w:val="none"/>
          <w14:textFill>
            <w14:solidFill>
              <w14:schemeClr w14:val="tx1"/>
            </w14:solidFill>
          </w14:textFill>
        </w:rPr>
        <w:t>现场抽样送检，检验合格后</w:t>
      </w:r>
      <w:r>
        <w:rPr>
          <w:rFonts w:hint="eastAsia" w:ascii="宋体" w:hAnsi="宋体"/>
          <w:color w:val="000000" w:themeColor="text1"/>
          <w:sz w:val="24"/>
          <w:highlight w:val="none"/>
          <w:u w:val="none"/>
          <w:lang w:val="en-US" w:eastAsia="zh-CN"/>
          <w14:textFill>
            <w14:solidFill>
              <w14:schemeClr w14:val="tx1"/>
            </w14:solidFill>
          </w14:textFill>
        </w:rPr>
        <w:t>方可进入施工</w:t>
      </w:r>
      <w:r>
        <w:rPr>
          <w:rFonts w:hint="eastAsia" w:ascii="宋体" w:hAnsi="宋体"/>
          <w:color w:val="000000" w:themeColor="text1"/>
          <w:sz w:val="24"/>
          <w:highlight w:val="none"/>
          <w:u w:val="none"/>
          <w14:textFill>
            <w14:solidFill>
              <w14:schemeClr w14:val="tx1"/>
            </w14:solidFill>
          </w14:textFill>
        </w:rPr>
        <w:t>，检验检测不合格</w:t>
      </w:r>
      <w:r>
        <w:rPr>
          <w:rFonts w:hint="eastAsia" w:ascii="宋体" w:hAnsi="宋体"/>
          <w:color w:val="000000" w:themeColor="text1"/>
          <w:sz w:val="24"/>
          <w:highlight w:val="none"/>
          <w:u w:val="none"/>
          <w:lang w:val="en-US" w:eastAsia="zh-CN"/>
          <w14:textFill>
            <w14:solidFill>
              <w14:schemeClr w14:val="tx1"/>
            </w14:solidFill>
          </w14:textFill>
        </w:rPr>
        <w:t>的，</w:t>
      </w:r>
      <w:r>
        <w:rPr>
          <w:rFonts w:hint="eastAsia" w:ascii="宋体" w:hAnsi="宋体"/>
          <w:color w:val="000000" w:themeColor="text1"/>
          <w:sz w:val="24"/>
          <w:highlight w:val="none"/>
          <w:u w:val="none"/>
          <w14:textFill>
            <w14:solidFill>
              <w14:schemeClr w14:val="tx1"/>
            </w14:solidFill>
          </w14:textFill>
        </w:rPr>
        <w:t>中标人无条件对不合格产品进行更换及承担一切损失。</w:t>
      </w:r>
    </w:p>
    <w:p w14:paraId="05DE608B">
      <w:pPr>
        <w:keepNext w:val="0"/>
        <w:keepLines w:val="0"/>
        <w:pageBreakBefore w:val="0"/>
        <w:widowControl w:val="0"/>
        <w:kinsoku/>
        <w:wordWrap/>
        <w:overflowPunct/>
        <w:topLinePunct w:val="0"/>
        <w:bidi w:val="0"/>
        <w:adjustRightInd w:val="0"/>
        <w:snapToGrid/>
        <w:spacing w:line="360" w:lineRule="auto"/>
        <w:ind w:left="0" w:leftChars="0" w:firstLine="480" w:firstLineChars="200"/>
        <w:jc w:val="both"/>
        <w:textAlignment w:val="auto"/>
        <w:rPr>
          <w:rFonts w:hint="eastAsia" w:ascii="宋体" w:hAnsi="宋体" w:cs="Times New Roman"/>
          <w:color w:val="000000" w:themeColor="text1"/>
          <w:sz w:val="24"/>
          <w:highlight w:val="none"/>
          <w:u w:val="none"/>
          <w14:textFill>
            <w14:solidFill>
              <w14:schemeClr w14:val="tx1"/>
            </w14:solidFill>
          </w14:textFill>
        </w:rPr>
      </w:pPr>
      <w:r>
        <w:rPr>
          <w:rFonts w:hint="eastAsia" w:ascii="宋体" w:hAnsi="宋体" w:cs="Times New Roman"/>
          <w:color w:val="000000" w:themeColor="text1"/>
          <w:sz w:val="24"/>
          <w:highlight w:val="none"/>
          <w:u w:val="none"/>
          <w14:textFill>
            <w14:solidFill>
              <w14:schemeClr w14:val="tx1"/>
            </w14:solidFill>
          </w14:textFill>
        </w:rPr>
        <w:t>（4）材料品质货真价实，存在假冒伪劣材料的，一经发现假一罚十。</w:t>
      </w:r>
    </w:p>
    <w:p w14:paraId="1EE4C6E4">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u w:val="none"/>
          <w:lang w:val="en-US" w:eastAsia="zh-CN"/>
          <w14:textFill>
            <w14:solidFill>
              <w14:schemeClr w14:val="tx1"/>
            </w14:solidFill>
          </w14:textFill>
        </w:rPr>
        <w:t>6.2</w:t>
      </w:r>
      <w:r>
        <w:rPr>
          <w:rFonts w:hint="eastAsia" w:ascii="宋体" w:hAnsi="宋体"/>
          <w:color w:val="000000" w:themeColor="text1"/>
          <w:sz w:val="24"/>
          <w:highlight w:val="none"/>
          <w:u w:val="none"/>
          <w14:textFill>
            <w14:solidFill>
              <w14:schemeClr w14:val="tx1"/>
            </w14:solidFill>
          </w14:textFill>
        </w:rPr>
        <w:t>供应要求</w:t>
      </w:r>
    </w:p>
    <w:p w14:paraId="1ED27B10">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（1）本次采购范围内的</w:t>
      </w:r>
      <w:r>
        <w:rPr>
          <w:rFonts w:hint="eastAsia" w:ascii="宋体" w:hAnsi="宋体"/>
          <w:color w:val="000000" w:themeColor="text1"/>
          <w:sz w:val="24"/>
          <w:highlight w:val="none"/>
          <w:u w:val="none"/>
          <w:lang w:val="en-US" w:eastAsia="zh-CN"/>
          <w14:textFill>
            <w14:solidFill>
              <w14:schemeClr w14:val="tx1"/>
            </w14:solidFill>
          </w14:textFill>
        </w:rPr>
        <w:t>采购清单</w:t>
      </w:r>
      <w:r>
        <w:rPr>
          <w:rFonts w:hint="eastAsia" w:ascii="宋体" w:hAnsi="宋体"/>
          <w:color w:val="000000" w:themeColor="text1"/>
          <w:sz w:val="24"/>
          <w:highlight w:val="none"/>
          <w:u w:val="none"/>
          <w14:textFill>
            <w14:solidFill>
              <w14:schemeClr w14:val="tx1"/>
            </w14:solidFill>
          </w14:textFill>
        </w:rPr>
        <w:t>材料均由</w:t>
      </w:r>
      <w:r>
        <w:rPr>
          <w:rFonts w:hint="eastAsia" w:ascii="宋体" w:hAnsi="宋体"/>
          <w:color w:val="000000" w:themeColor="text1"/>
          <w:sz w:val="24"/>
          <w:highlight w:val="none"/>
          <w:u w:val="none"/>
          <w:lang w:val="en-US" w:eastAsia="zh-CN"/>
          <w14:textFill>
            <w14:solidFill>
              <w14:schemeClr w14:val="tx1"/>
            </w14:solidFill>
          </w14:textFill>
        </w:rPr>
        <w:t>中标人</w:t>
      </w:r>
      <w:r>
        <w:rPr>
          <w:rFonts w:hint="eastAsia" w:ascii="宋体" w:hAnsi="宋体"/>
          <w:color w:val="000000" w:themeColor="text1"/>
          <w:sz w:val="24"/>
          <w:highlight w:val="none"/>
          <w:u w:val="none"/>
          <w14:textFill>
            <w14:solidFill>
              <w14:schemeClr w14:val="tx1"/>
            </w14:solidFill>
          </w14:textFill>
        </w:rPr>
        <w:t>根据本</w:t>
      </w:r>
      <w:r>
        <w:rPr>
          <w:rFonts w:hint="eastAsia" w:ascii="宋体" w:hAnsi="宋体"/>
          <w:color w:val="000000" w:themeColor="text1"/>
          <w:sz w:val="24"/>
          <w:highlight w:val="none"/>
          <w:u w:val="none"/>
          <w:lang w:val="en-US" w:eastAsia="zh-CN"/>
          <w14:textFill>
            <w14:solidFill>
              <w14:schemeClr w14:val="tx1"/>
            </w14:solidFill>
          </w14:textFill>
        </w:rPr>
        <w:t>招标</w:t>
      </w:r>
      <w:r>
        <w:rPr>
          <w:rFonts w:hint="eastAsia" w:ascii="宋体" w:hAnsi="宋体"/>
          <w:color w:val="000000" w:themeColor="text1"/>
          <w:sz w:val="24"/>
          <w:highlight w:val="none"/>
          <w:u w:val="none"/>
          <w14:textFill>
            <w14:solidFill>
              <w14:schemeClr w14:val="tx1"/>
            </w14:solidFill>
          </w14:textFill>
        </w:rPr>
        <w:t>文件、设计图纸和国家有关规定的具体要求进行采购、运输、</w:t>
      </w:r>
      <w:r>
        <w:rPr>
          <w:rFonts w:hint="eastAsia" w:ascii="宋体" w:hAnsi="宋体"/>
          <w:color w:val="000000" w:themeColor="text1"/>
          <w:sz w:val="24"/>
          <w:highlight w:val="none"/>
          <w:u w:val="none"/>
          <w:lang w:val="en-US" w:eastAsia="zh-CN"/>
          <w14:textFill>
            <w14:solidFill>
              <w14:schemeClr w14:val="tx1"/>
            </w14:solidFill>
          </w14:textFill>
        </w:rPr>
        <w:t>安装、施工铺设、</w:t>
      </w:r>
      <w:r>
        <w:rPr>
          <w:rFonts w:hint="eastAsia" w:ascii="宋体" w:hAnsi="宋体"/>
          <w:color w:val="000000" w:themeColor="text1"/>
          <w:sz w:val="24"/>
          <w:highlight w:val="none"/>
          <w:u w:val="none"/>
          <w14:textFill>
            <w14:solidFill>
              <w14:schemeClr w14:val="tx1"/>
            </w14:solidFill>
          </w14:textFill>
        </w:rPr>
        <w:t>检验</w:t>
      </w:r>
      <w:r>
        <w:rPr>
          <w:rFonts w:hint="eastAsia" w:ascii="宋体" w:hAnsi="宋体"/>
          <w:color w:val="000000" w:themeColor="text1"/>
          <w:sz w:val="24"/>
          <w:highlight w:val="none"/>
          <w:u w:val="none"/>
          <w:lang w:eastAsia="zh-CN"/>
          <w14:textFill>
            <w14:solidFill>
              <w14:schemeClr w14:val="tx1"/>
            </w14:solidFill>
          </w14:textFill>
        </w:rPr>
        <w:t>、</w:t>
      </w:r>
      <w:r>
        <w:rPr>
          <w:rFonts w:hint="eastAsia" w:ascii="宋体" w:hAnsi="宋体"/>
          <w:color w:val="000000" w:themeColor="text1"/>
          <w:sz w:val="24"/>
          <w:highlight w:val="none"/>
          <w:u w:val="none"/>
          <w:lang w:val="en-US" w:eastAsia="zh-CN"/>
          <w14:textFill>
            <w14:solidFill>
              <w14:schemeClr w14:val="tx1"/>
            </w14:solidFill>
          </w14:textFill>
        </w:rPr>
        <w:t>验收</w:t>
      </w:r>
      <w:r>
        <w:rPr>
          <w:rFonts w:hint="eastAsia" w:ascii="宋体" w:hAnsi="宋体"/>
          <w:color w:val="000000" w:themeColor="text1"/>
          <w:sz w:val="24"/>
          <w:highlight w:val="none"/>
          <w:u w:val="none"/>
          <w14:textFill>
            <w14:solidFill>
              <w14:schemeClr w14:val="tx1"/>
            </w14:solidFill>
          </w14:textFill>
        </w:rPr>
        <w:t>，但采购人保留变更和指定材料的权利；所有建筑材料须有产品合格证，质量保证书、国家规定的认证证书、报告。</w:t>
      </w:r>
    </w:p>
    <w:p w14:paraId="25EBC57E">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ascii="宋体" w:hAnsi="宋体" w:cs="仿宋_GB2312"/>
          <w:b/>
          <w:bCs/>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（2）由</w:t>
      </w:r>
      <w:r>
        <w:rPr>
          <w:rFonts w:hint="eastAsia" w:ascii="宋体" w:hAnsi="宋体"/>
          <w:color w:val="000000" w:themeColor="text1"/>
          <w:sz w:val="24"/>
          <w:highlight w:val="none"/>
          <w:u w:val="none"/>
          <w:lang w:val="en-US" w:eastAsia="zh-CN"/>
          <w14:textFill>
            <w14:solidFill>
              <w14:schemeClr w14:val="tx1"/>
            </w14:solidFill>
          </w14:textFill>
        </w:rPr>
        <w:t>中标人</w:t>
      </w:r>
      <w:r>
        <w:rPr>
          <w:rFonts w:hint="eastAsia" w:ascii="宋体" w:hAnsi="宋体"/>
          <w:color w:val="000000" w:themeColor="text1"/>
          <w:sz w:val="24"/>
          <w:highlight w:val="none"/>
          <w:u w:val="none"/>
          <w14:textFill>
            <w14:solidFill>
              <w14:schemeClr w14:val="tx1"/>
            </w14:solidFill>
          </w14:textFill>
        </w:rPr>
        <w:t>采购的主要材料设备，当</w:t>
      </w:r>
      <w:r>
        <w:rPr>
          <w:rFonts w:hint="eastAsia" w:ascii="宋体" w:hAnsi="宋体"/>
          <w:color w:val="000000" w:themeColor="text1"/>
          <w:sz w:val="24"/>
          <w:highlight w:val="none"/>
          <w:u w:val="none"/>
          <w:lang w:val="en-US" w:eastAsia="zh-CN"/>
          <w14:textFill>
            <w14:solidFill>
              <w14:schemeClr w14:val="tx1"/>
            </w14:solidFill>
          </w14:textFill>
        </w:rPr>
        <w:t>中标人</w:t>
      </w:r>
      <w:r>
        <w:rPr>
          <w:rFonts w:hint="eastAsia" w:ascii="宋体" w:hAnsi="宋体"/>
          <w:color w:val="000000" w:themeColor="text1"/>
          <w:sz w:val="24"/>
          <w:highlight w:val="none"/>
          <w:u w:val="none"/>
          <w14:textFill>
            <w14:solidFill>
              <w14:schemeClr w14:val="tx1"/>
            </w14:solidFill>
          </w14:textFill>
        </w:rPr>
        <w:t>选定的产品质量达不到设计要求和预期质量目标时，采购人保留更换的权利，且成交价不予调整。</w:t>
      </w:r>
    </w:p>
    <w:p w14:paraId="367C2EC1">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default" w:ascii="宋体" w:hAnsi="宋体" w:eastAsia="宋体" w:cs="仿宋_GB2312"/>
          <w:b/>
          <w:bCs/>
          <w:color w:val="000000" w:themeColor="text1"/>
          <w:sz w:val="24"/>
          <w:highlight w:val="none"/>
          <w:u w:val="none"/>
          <w:lang w:val="en-US" w:eastAsia="zh-CN"/>
          <w14:textFill>
            <w14:solidFill>
              <w14:schemeClr w14:val="tx1"/>
            </w14:solidFill>
          </w14:textFill>
        </w:rPr>
      </w:pPr>
      <w:r>
        <w:rPr>
          <w:rFonts w:hint="eastAsia" w:ascii="宋体" w:hAnsi="宋体" w:cs="仿宋_GB2312"/>
          <w:b/>
          <w:bCs/>
          <w:color w:val="000000" w:themeColor="text1"/>
          <w:sz w:val="24"/>
          <w:highlight w:val="none"/>
          <w:u w:val="none"/>
          <w:lang w:val="en-US" w:eastAsia="zh-CN"/>
          <w14:textFill>
            <w14:solidFill>
              <w14:schemeClr w14:val="tx1"/>
            </w14:solidFill>
          </w14:textFill>
        </w:rPr>
        <w:t>三、技术及质量标准要求</w:t>
      </w:r>
    </w:p>
    <w:p w14:paraId="46FB10EB">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Times New Roman"/>
          <w:color w:val="000000" w:themeColor="text1"/>
          <w:sz w:val="24"/>
          <w:highlight w:val="none"/>
          <w:u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u w:val="none"/>
          <w:lang w:val="en-US" w:eastAsia="zh-CN"/>
          <w14:textFill>
            <w14:solidFill>
              <w14:schemeClr w14:val="tx1"/>
            </w14:solidFill>
          </w14:textFill>
        </w:rPr>
        <w:t>1、技术标准:13mm厚EPDM塑胶、8mm厚硅PU塑胶、悬浮拼装地板、人工草坪等材料的环保与物理性能需达到国家现行新国标《中小学合成材料面层运动场地》（GB 36246—2018）、《中小学合成材料面层田径场地》（GB /T 43564—2023）、《中小学合成材料面层篮球场地》（GB /T 43565—2023）、《中小学人造草面层足球场地》（GB /T 43566—2023）等标准要求，如有最新标准按最新标准执行。</w:t>
      </w:r>
    </w:p>
    <w:p w14:paraId="0C78BD69">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Times New Roman"/>
          <w:color w:val="000000" w:themeColor="text1"/>
          <w:sz w:val="24"/>
          <w:highlight w:val="none"/>
          <w:u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u w:val="none"/>
          <w:lang w:val="en-US" w:eastAsia="zh-CN"/>
          <w14:textFill>
            <w14:solidFill>
              <w14:schemeClr w14:val="tx1"/>
            </w14:solidFill>
          </w14:textFill>
        </w:rPr>
        <w:t>2、所用的主要原材料：胶水、EPDM胶粒等必须为正规厂家生产的符合国家标准和环保要求的合格产品。在施工过程中严禁添加不环保材料，严禁使用黑色橡胶粒。</w:t>
      </w:r>
    </w:p>
    <w:p w14:paraId="63277620">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Times New Roman"/>
          <w:color w:val="000000" w:themeColor="text1"/>
          <w:sz w:val="24"/>
          <w:highlight w:val="none"/>
          <w:u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u w:val="none"/>
          <w:lang w:val="en-US" w:eastAsia="zh-CN"/>
          <w14:textFill>
            <w14:solidFill>
              <w14:schemeClr w14:val="tx1"/>
            </w14:solidFill>
          </w14:textFill>
        </w:rPr>
        <w:t>3、运动场面层、胶水等所用原材料必须一次性进场，统一封存并签字确认型号、品牌、数量。安装施工前由采购人、监理方、中标人等一起随机现场取样，送经权威机构认可的第三方检测机构进行检验，检测内容须满足国标GB 36246-2018等要求。原材料检验合格后方可进行全面施工。</w:t>
      </w:r>
    </w:p>
    <w:p w14:paraId="17667B6F">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Times New Roman"/>
          <w:color w:val="000000" w:themeColor="text1"/>
          <w:sz w:val="24"/>
          <w:highlight w:val="none"/>
          <w:u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u w:val="none"/>
          <w:lang w:val="en-US" w:eastAsia="zh-CN"/>
          <w14:textFill>
            <w14:solidFill>
              <w14:schemeClr w14:val="tx1"/>
            </w14:solidFill>
          </w14:textFill>
        </w:rPr>
        <w:t>4、项目完工后，相关成品由采购人、监理方、中标人等一起随机取样，经权威机构认可的第三方检测机构进行成品检验，检测内容须满足国标GB 36246-2018等要求。成品检验不合格的，中标人须负责更换所有不合格成品直至项目整体验收通过。同时中标人须承担由此发生的一切损失和费用。</w:t>
      </w:r>
    </w:p>
    <w:p w14:paraId="58943058">
      <w:pPr>
        <w:keepNext w:val="0"/>
        <w:keepLines w:val="0"/>
        <w:pageBreakBefore w:val="0"/>
        <w:kinsoku/>
        <w:wordWrap/>
        <w:overflowPunct/>
        <w:topLinePunct w:val="0"/>
        <w:bidi w:val="0"/>
        <w:adjustRightInd w:val="0"/>
        <w:spacing w:line="360" w:lineRule="auto"/>
        <w:ind w:left="0" w:leftChars="0" w:firstLine="482" w:firstLineChars="200"/>
        <w:jc w:val="both"/>
        <w:textAlignment w:val="auto"/>
        <w:rPr>
          <w:rFonts w:hint="default" w:ascii="宋体" w:hAnsi="宋体" w:cs="仿宋_GB2312"/>
          <w:b/>
          <w:bCs/>
          <w:color w:val="000000" w:themeColor="text1"/>
          <w:sz w:val="24"/>
          <w:highlight w:val="none"/>
          <w:u w:val="none"/>
          <w:lang w:val="en-US" w:eastAsia="zh-CN"/>
          <w14:textFill>
            <w14:solidFill>
              <w14:schemeClr w14:val="tx1"/>
            </w14:solidFill>
          </w14:textFill>
        </w:rPr>
      </w:pPr>
      <w:r>
        <w:rPr>
          <w:rFonts w:hint="eastAsia" w:ascii="宋体" w:hAnsi="宋体" w:cs="仿宋_GB2312"/>
          <w:b/>
          <w:bCs/>
          <w:color w:val="000000" w:themeColor="text1"/>
          <w:sz w:val="24"/>
          <w:highlight w:val="none"/>
          <w:u w:val="none"/>
          <w:lang w:val="en-US" w:eastAsia="zh-CN"/>
          <w14:textFill>
            <w14:solidFill>
              <w14:schemeClr w14:val="tx1"/>
            </w14:solidFill>
          </w14:textFill>
        </w:rPr>
        <w:t>四、投标样品递交要求</w:t>
      </w:r>
    </w:p>
    <w:p w14:paraId="4E9D93D7">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1为了更加直观、准确的评价各供应商所投产品与采购需求的符合性，本项目要求投标供应商按要求递交投标样品。</w:t>
      </w:r>
      <w:r>
        <w:rPr>
          <w:rFonts w:hint="eastAsia" w:ascii="宋体" w:hAnsi="宋体" w:cs="宋体"/>
          <w:b w:val="0"/>
          <w:bCs w:val="0"/>
          <w:color w:val="000000" w:themeColor="text1"/>
          <w:kern w:val="0"/>
          <w:sz w:val="24"/>
          <w:highlight w:val="none"/>
          <w14:textFill>
            <w14:solidFill>
              <w14:schemeClr w14:val="tx1"/>
            </w14:solidFill>
          </w14:textFill>
        </w:rPr>
        <w:t>未提供样品或提供样品不满足采购需求实质性条件的供应商，投标无效</w:t>
      </w:r>
      <w:r>
        <w:rPr>
          <w:rFonts w:hint="eastAsia" w:ascii="宋体" w:hAnsi="宋体" w:cs="宋体"/>
          <w:b w:val="0"/>
          <w:bCs w:val="0"/>
          <w:color w:val="000000" w:themeColor="text1"/>
          <w:kern w:val="0"/>
          <w:sz w:val="24"/>
          <w:highlight w:val="none"/>
          <w:lang w:eastAsia="zh-CN"/>
          <w14:textFill>
            <w14:solidFill>
              <w14:schemeClr w14:val="tx1"/>
            </w14:solidFill>
          </w14:textFill>
        </w:rPr>
        <w:t>。</w:t>
      </w:r>
    </w:p>
    <w:p w14:paraId="0E3B006A">
      <w:pPr>
        <w:keepNext w:val="0"/>
        <w:keepLines w:val="0"/>
        <w:pageBreakBefore w:val="0"/>
        <w:kinsoku/>
        <w:wordWrap/>
        <w:overflowPunct/>
        <w:topLinePunct w:val="0"/>
        <w:bidi w:val="0"/>
        <w:adjustRightInd w:val="0"/>
        <w:spacing w:line="360" w:lineRule="auto"/>
        <w:ind w:left="0" w:leftChars="0" w:firstLine="480" w:firstLineChars="200"/>
        <w:jc w:val="both"/>
        <w:textAlignment w:val="auto"/>
        <w:rPr>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2样品递交要求：①样品需要有外层包装覆盖</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②样品需标注投标供应商名称、产品制造商名称、样品名称、尺寸、材质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品牌</w:t>
      </w:r>
      <w:r>
        <w:rPr>
          <w:rFonts w:hint="eastAsia" w:ascii="宋体" w:hAnsi="宋体" w:cs="宋体"/>
          <w:color w:val="000000" w:themeColor="text1"/>
          <w:sz w:val="24"/>
          <w:highlight w:val="none"/>
          <w14:textFill>
            <w14:solidFill>
              <w14:schemeClr w14:val="tx1"/>
            </w14:solidFill>
          </w14:textFill>
        </w:rPr>
        <w:t>等信息。</w:t>
      </w:r>
    </w:p>
    <w:tbl>
      <w:tblPr>
        <w:tblStyle w:val="62"/>
        <w:tblW w:w="8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114"/>
        <w:gridCol w:w="1847"/>
        <w:gridCol w:w="2258"/>
        <w:gridCol w:w="722"/>
        <w:gridCol w:w="778"/>
      </w:tblGrid>
      <w:tr w14:paraId="34E7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67" w:type="dxa"/>
            <w:shd w:val="clear" w:color="auto" w:fill="BFBFBF"/>
            <w:vAlign w:val="center"/>
          </w:tcPr>
          <w:p w14:paraId="2121A0B2">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2114" w:type="dxa"/>
            <w:shd w:val="clear" w:color="auto" w:fill="BFBFBF"/>
            <w:vAlign w:val="center"/>
          </w:tcPr>
          <w:p w14:paraId="69660B1C">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样品</w:t>
            </w:r>
            <w:r>
              <w:rPr>
                <w:rFonts w:hint="eastAsia" w:ascii="宋体" w:hAnsi="宋体" w:cs="宋体"/>
                <w:color w:val="000000" w:themeColor="text1"/>
                <w:sz w:val="24"/>
                <w:szCs w:val="24"/>
                <w:highlight w:val="none"/>
                <w14:textFill>
                  <w14:solidFill>
                    <w14:schemeClr w14:val="tx1"/>
                  </w14:solidFill>
                </w14:textFill>
              </w:rPr>
              <w:t>名称</w:t>
            </w:r>
          </w:p>
        </w:tc>
        <w:tc>
          <w:tcPr>
            <w:tcW w:w="1847" w:type="dxa"/>
            <w:shd w:val="clear" w:color="auto" w:fill="BFBFBF"/>
            <w:vAlign w:val="center"/>
          </w:tcPr>
          <w:p w14:paraId="7044027F">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参数</w:t>
            </w:r>
          </w:p>
        </w:tc>
        <w:tc>
          <w:tcPr>
            <w:tcW w:w="2258" w:type="dxa"/>
            <w:shd w:val="clear" w:color="auto" w:fill="BFBFBF"/>
            <w:vAlign w:val="center"/>
          </w:tcPr>
          <w:p w14:paraId="16459850">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尺寸</w:t>
            </w:r>
            <w:r>
              <w:rPr>
                <w:rFonts w:hint="eastAsia" w:ascii="宋体" w:hAnsi="宋体" w:eastAsia="宋体" w:cs="宋体"/>
                <w:color w:val="000000" w:themeColor="text1"/>
                <w:sz w:val="24"/>
                <w:szCs w:val="24"/>
                <w:highlight w:val="none"/>
                <w:lang w:val="en-US" w:eastAsia="zh-CN"/>
                <w14:textFill>
                  <w14:solidFill>
                    <w14:schemeClr w14:val="tx1"/>
                  </w14:solidFill>
                </w14:textFill>
              </w:rPr>
              <w:t>（mm）</w:t>
            </w:r>
          </w:p>
        </w:tc>
        <w:tc>
          <w:tcPr>
            <w:tcW w:w="722" w:type="dxa"/>
            <w:shd w:val="clear" w:color="auto" w:fill="BFBFBF"/>
            <w:vAlign w:val="center"/>
          </w:tcPr>
          <w:p w14:paraId="621873D0">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数量</w:t>
            </w:r>
          </w:p>
        </w:tc>
        <w:tc>
          <w:tcPr>
            <w:tcW w:w="778" w:type="dxa"/>
            <w:shd w:val="clear" w:color="auto" w:fill="BFBFBF"/>
            <w:vAlign w:val="center"/>
          </w:tcPr>
          <w:p w14:paraId="25879706">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w:t>
            </w:r>
          </w:p>
        </w:tc>
      </w:tr>
      <w:tr w14:paraId="53FD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67" w:type="dxa"/>
            <w:vAlign w:val="center"/>
          </w:tcPr>
          <w:p w14:paraId="421DE01C">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2114" w:type="dxa"/>
            <w:vAlign w:val="center"/>
          </w:tcPr>
          <w:p w14:paraId="27C2BC73">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default"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snapToGrid w:val="0"/>
                <w:color w:val="000000" w:themeColor="text1"/>
                <w:kern w:val="28"/>
                <w:sz w:val="24"/>
                <w:highlight w:val="none"/>
                <w:u w:val="none"/>
                <w:lang w:val="en-US" w:eastAsia="zh-CN"/>
                <w14:textFill>
                  <w14:solidFill>
                    <w14:schemeClr w14:val="tx1"/>
                  </w14:solidFill>
                </w14:textFill>
              </w:rPr>
              <w:t>8</w:t>
            </w:r>
            <w:r>
              <w:rPr>
                <w:rFonts w:hint="eastAsia" w:ascii="宋体" w:hAnsi="宋体" w:cs="宋体"/>
                <w:snapToGrid w:val="0"/>
                <w:color w:val="000000" w:themeColor="text1"/>
                <w:kern w:val="28"/>
                <w:sz w:val="24"/>
                <w:highlight w:val="none"/>
                <w:u w:val="none"/>
                <w14:textFill>
                  <w14:solidFill>
                    <w14:schemeClr w14:val="tx1"/>
                  </w14:solidFill>
                </w14:textFill>
              </w:rPr>
              <w:t>mm厚硅PU塑胶</w:t>
            </w:r>
          </w:p>
        </w:tc>
        <w:tc>
          <w:tcPr>
            <w:tcW w:w="1847" w:type="dxa"/>
            <w:vAlign w:val="center"/>
          </w:tcPr>
          <w:p w14:paraId="0D5B61B8">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default" w:ascii="宋体" w:hAnsi="宋体" w:eastAsia="宋体" w:cs="宋体"/>
                <w:snapToGrid w:val="0"/>
                <w:color w:val="000000" w:themeColor="text1"/>
                <w:kern w:val="28"/>
                <w:sz w:val="24"/>
                <w:highlight w:val="none"/>
                <w:u w:val="none"/>
                <w:lang w:val="en-US" w:eastAsia="zh-CN"/>
                <w14:textFill>
                  <w14:solidFill>
                    <w14:schemeClr w14:val="tx1"/>
                  </w14:solidFill>
                </w14:textFill>
              </w:rPr>
            </w:pPr>
            <w:r>
              <w:rPr>
                <w:rFonts w:hint="eastAsia" w:ascii="宋体" w:hAnsi="宋体" w:cs="宋体"/>
                <w:snapToGrid w:val="0"/>
                <w:color w:val="000000" w:themeColor="text1"/>
                <w:kern w:val="28"/>
                <w:sz w:val="24"/>
                <w:highlight w:val="none"/>
                <w:u w:val="none"/>
                <w:lang w:val="en-US" w:eastAsia="zh-CN"/>
                <w14:textFill>
                  <w14:solidFill>
                    <w14:schemeClr w14:val="tx1"/>
                  </w14:solidFill>
                </w14:textFill>
              </w:rPr>
              <w:t>根据采购清单要求</w:t>
            </w:r>
          </w:p>
        </w:tc>
        <w:tc>
          <w:tcPr>
            <w:tcW w:w="2258" w:type="dxa"/>
            <w:vAlign w:val="center"/>
          </w:tcPr>
          <w:p w14:paraId="4D29B314">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snapToGrid w:val="0"/>
                <w:color w:val="000000" w:themeColor="text1"/>
                <w:kern w:val="28"/>
                <w:sz w:val="24"/>
                <w:highlight w:val="none"/>
                <w:u w:val="none"/>
                <w:lang w:val="en-US" w:eastAsia="zh-CN"/>
                <w14:textFill>
                  <w14:solidFill>
                    <w14:schemeClr w14:val="tx1"/>
                  </w14:solidFill>
                </w14:textFill>
              </w:rPr>
              <w:t>不小于</w:t>
            </w:r>
            <w:r>
              <w:rPr>
                <w:rFonts w:hint="eastAsia" w:ascii="宋体" w:hAnsi="宋体" w:cs="宋体"/>
                <w:snapToGrid w:val="0"/>
                <w:color w:val="000000" w:themeColor="text1"/>
                <w:kern w:val="28"/>
                <w:sz w:val="24"/>
                <w:highlight w:val="none"/>
                <w:u w:val="none"/>
                <w14:textFill>
                  <w14:solidFill>
                    <w14:schemeClr w14:val="tx1"/>
                  </w14:solidFill>
                </w14:textFill>
              </w:rPr>
              <w:t>45cm×45cm</w:t>
            </w:r>
          </w:p>
        </w:tc>
        <w:tc>
          <w:tcPr>
            <w:tcW w:w="722" w:type="dxa"/>
            <w:vAlign w:val="center"/>
          </w:tcPr>
          <w:p w14:paraId="12598E84">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778" w:type="dxa"/>
            <w:vAlign w:val="center"/>
          </w:tcPr>
          <w:p w14:paraId="4650182E">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块</w:t>
            </w:r>
          </w:p>
        </w:tc>
      </w:tr>
      <w:tr w14:paraId="22CB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67" w:type="dxa"/>
            <w:vAlign w:val="center"/>
          </w:tcPr>
          <w:p w14:paraId="1641EA59">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2114" w:type="dxa"/>
            <w:vAlign w:val="center"/>
          </w:tcPr>
          <w:p w14:paraId="13586821">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ascii="宋体" w:hAnsi="宋体" w:cs="宋体"/>
                <w:color w:val="000000" w:themeColor="text1"/>
                <w:sz w:val="24"/>
                <w:szCs w:val="24"/>
                <w:highlight w:val="none"/>
                <w:u w:val="none"/>
                <w14:textFill>
                  <w14:solidFill>
                    <w14:schemeClr w14:val="tx1"/>
                  </w14:solidFill>
                </w14:textFill>
              </w:rPr>
            </w:pPr>
            <w:r>
              <w:rPr>
                <w:rFonts w:hint="eastAsia" w:ascii="宋体" w:hAnsi="宋体" w:cs="宋体"/>
                <w:snapToGrid w:val="0"/>
                <w:color w:val="000000" w:themeColor="text1"/>
                <w:kern w:val="28"/>
                <w:sz w:val="24"/>
                <w:highlight w:val="none"/>
                <w:u w:val="none"/>
                <w:lang w:val="en-US" w:eastAsia="zh-CN"/>
                <w14:textFill>
                  <w14:solidFill>
                    <w14:schemeClr w14:val="tx1"/>
                  </w14:solidFill>
                </w14:textFill>
              </w:rPr>
              <w:t>13mm厚EPDM塑胶</w:t>
            </w:r>
          </w:p>
        </w:tc>
        <w:tc>
          <w:tcPr>
            <w:tcW w:w="1847" w:type="dxa"/>
            <w:shd w:val="clear" w:color="auto" w:fill="auto"/>
            <w:vAlign w:val="center"/>
          </w:tcPr>
          <w:p w14:paraId="2272B139">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宋体" w:hAnsi="宋体" w:cs="宋体"/>
                <w:snapToGrid w:val="0"/>
                <w:color w:val="000000" w:themeColor="text1"/>
                <w:kern w:val="28"/>
                <w:sz w:val="24"/>
                <w:highlight w:val="none"/>
                <w:u w:val="none"/>
                <w14:textFill>
                  <w14:solidFill>
                    <w14:schemeClr w14:val="tx1"/>
                  </w14:solidFill>
                </w14:textFill>
              </w:rPr>
            </w:pPr>
            <w:r>
              <w:rPr>
                <w:rFonts w:hint="eastAsia" w:ascii="宋体" w:hAnsi="宋体" w:cs="宋体"/>
                <w:snapToGrid w:val="0"/>
                <w:color w:val="000000" w:themeColor="text1"/>
                <w:kern w:val="28"/>
                <w:sz w:val="24"/>
                <w:highlight w:val="none"/>
                <w:u w:val="none"/>
                <w:lang w:val="en-US" w:eastAsia="zh-CN"/>
                <w14:textFill>
                  <w14:solidFill>
                    <w14:schemeClr w14:val="tx1"/>
                  </w14:solidFill>
                </w14:textFill>
              </w:rPr>
              <w:t>根据采购清单要求</w:t>
            </w:r>
          </w:p>
        </w:tc>
        <w:tc>
          <w:tcPr>
            <w:tcW w:w="2258" w:type="dxa"/>
            <w:shd w:val="clear" w:color="auto" w:fill="auto"/>
            <w:vAlign w:val="center"/>
          </w:tcPr>
          <w:p w14:paraId="39FFB6C5">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ascii="宋体" w:hAnsi="宋体" w:eastAsia="宋体" w:cs="宋体"/>
                <w:color w:val="000000" w:themeColor="text1"/>
                <w:kern w:val="2"/>
                <w:sz w:val="24"/>
                <w:szCs w:val="24"/>
                <w:highlight w:val="none"/>
                <w:u w:val="none"/>
                <w:lang w:val="en-US" w:eastAsia="en-US" w:bidi="ar-SA"/>
                <w14:textFill>
                  <w14:solidFill>
                    <w14:schemeClr w14:val="tx1"/>
                  </w14:solidFill>
                </w14:textFill>
              </w:rPr>
            </w:pPr>
            <w:r>
              <w:rPr>
                <w:rFonts w:hint="eastAsia" w:ascii="宋体" w:hAnsi="宋体" w:cs="宋体"/>
                <w:snapToGrid w:val="0"/>
                <w:color w:val="000000" w:themeColor="text1"/>
                <w:kern w:val="28"/>
                <w:sz w:val="24"/>
                <w:highlight w:val="none"/>
                <w:u w:val="none"/>
                <w:lang w:val="en-US" w:eastAsia="zh-CN"/>
                <w14:textFill>
                  <w14:solidFill>
                    <w14:schemeClr w14:val="tx1"/>
                  </w14:solidFill>
                </w14:textFill>
              </w:rPr>
              <w:t>不小于</w:t>
            </w:r>
            <w:r>
              <w:rPr>
                <w:rFonts w:hint="eastAsia" w:ascii="宋体" w:hAnsi="宋体" w:cs="宋体"/>
                <w:snapToGrid w:val="0"/>
                <w:color w:val="000000" w:themeColor="text1"/>
                <w:kern w:val="28"/>
                <w:sz w:val="24"/>
                <w:highlight w:val="none"/>
                <w:u w:val="none"/>
                <w14:textFill>
                  <w14:solidFill>
                    <w14:schemeClr w14:val="tx1"/>
                  </w14:solidFill>
                </w14:textFill>
              </w:rPr>
              <w:t>45cm×45cm</w:t>
            </w:r>
          </w:p>
        </w:tc>
        <w:tc>
          <w:tcPr>
            <w:tcW w:w="722" w:type="dxa"/>
            <w:vAlign w:val="center"/>
          </w:tcPr>
          <w:p w14:paraId="4D8DDC97">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778" w:type="dxa"/>
            <w:vAlign w:val="center"/>
          </w:tcPr>
          <w:p w14:paraId="5A3EAC8C">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块</w:t>
            </w:r>
          </w:p>
        </w:tc>
      </w:tr>
      <w:tr w14:paraId="7366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67" w:type="dxa"/>
            <w:vAlign w:val="center"/>
          </w:tcPr>
          <w:p w14:paraId="76BA41DF">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2114" w:type="dxa"/>
            <w:vAlign w:val="center"/>
          </w:tcPr>
          <w:p w14:paraId="3FB660F4">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宋体" w:hAnsi="宋体" w:cs="宋体"/>
                <w:snapToGrid w:val="0"/>
                <w:color w:val="000000" w:themeColor="text1"/>
                <w:kern w:val="28"/>
                <w:sz w:val="24"/>
                <w:highlight w:val="none"/>
                <w:u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人工草坪</w:t>
            </w:r>
          </w:p>
        </w:tc>
        <w:tc>
          <w:tcPr>
            <w:tcW w:w="1847" w:type="dxa"/>
            <w:shd w:val="clear" w:color="auto" w:fill="auto"/>
            <w:vAlign w:val="center"/>
          </w:tcPr>
          <w:p w14:paraId="5847395D">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宋体" w:hAnsi="宋体" w:cs="宋体"/>
                <w:snapToGrid w:val="0"/>
                <w:color w:val="000000" w:themeColor="text1"/>
                <w:kern w:val="28"/>
                <w:sz w:val="24"/>
                <w:highlight w:val="none"/>
                <w:u w:val="none"/>
                <w14:textFill>
                  <w14:solidFill>
                    <w14:schemeClr w14:val="tx1"/>
                  </w14:solidFill>
                </w14:textFill>
              </w:rPr>
            </w:pPr>
            <w:r>
              <w:rPr>
                <w:rFonts w:hint="eastAsia" w:ascii="宋体" w:hAnsi="宋体" w:cs="宋体"/>
                <w:snapToGrid w:val="0"/>
                <w:color w:val="000000" w:themeColor="text1"/>
                <w:kern w:val="28"/>
                <w:sz w:val="24"/>
                <w:highlight w:val="none"/>
                <w:u w:val="none"/>
                <w:lang w:val="en-US" w:eastAsia="zh-CN"/>
                <w14:textFill>
                  <w14:solidFill>
                    <w14:schemeClr w14:val="tx1"/>
                  </w14:solidFill>
                </w14:textFill>
              </w:rPr>
              <w:t>根据采购清单要求</w:t>
            </w:r>
          </w:p>
        </w:tc>
        <w:tc>
          <w:tcPr>
            <w:tcW w:w="2258" w:type="dxa"/>
            <w:shd w:val="clear" w:color="auto" w:fill="auto"/>
            <w:vAlign w:val="center"/>
          </w:tcPr>
          <w:p w14:paraId="6FFA8157">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宋体" w:hAnsi="宋体" w:cs="宋体"/>
                <w:snapToGrid w:val="0"/>
                <w:color w:val="000000" w:themeColor="text1"/>
                <w:kern w:val="28"/>
                <w:sz w:val="24"/>
                <w:highlight w:val="none"/>
                <w:u w:val="none"/>
                <w14:textFill>
                  <w14:solidFill>
                    <w14:schemeClr w14:val="tx1"/>
                  </w14:solidFill>
                </w14:textFill>
              </w:rPr>
            </w:pPr>
            <w:r>
              <w:rPr>
                <w:rFonts w:hint="eastAsia" w:ascii="宋体" w:hAnsi="宋体" w:cs="宋体"/>
                <w:snapToGrid w:val="0"/>
                <w:color w:val="000000" w:themeColor="text1"/>
                <w:kern w:val="28"/>
                <w:sz w:val="24"/>
                <w:highlight w:val="none"/>
                <w:u w:val="none"/>
                <w:lang w:val="en-US" w:eastAsia="zh-CN"/>
                <w14:textFill>
                  <w14:solidFill>
                    <w14:schemeClr w14:val="tx1"/>
                  </w14:solidFill>
                </w14:textFill>
              </w:rPr>
              <w:t>不小于</w:t>
            </w:r>
            <w:r>
              <w:rPr>
                <w:rFonts w:hint="eastAsia" w:ascii="宋体" w:hAnsi="宋体" w:cs="宋体"/>
                <w:snapToGrid w:val="0"/>
                <w:color w:val="000000" w:themeColor="text1"/>
                <w:kern w:val="28"/>
                <w:sz w:val="24"/>
                <w:highlight w:val="none"/>
                <w:u w:val="none"/>
                <w14:textFill>
                  <w14:solidFill>
                    <w14:schemeClr w14:val="tx1"/>
                  </w14:solidFill>
                </w14:textFill>
              </w:rPr>
              <w:t>45cm×45cm</w:t>
            </w:r>
          </w:p>
        </w:tc>
        <w:tc>
          <w:tcPr>
            <w:tcW w:w="722" w:type="dxa"/>
            <w:vAlign w:val="center"/>
          </w:tcPr>
          <w:p w14:paraId="111A2A79">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778" w:type="dxa"/>
            <w:vAlign w:val="center"/>
          </w:tcPr>
          <w:p w14:paraId="5E461663">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块</w:t>
            </w:r>
          </w:p>
        </w:tc>
      </w:tr>
      <w:tr w14:paraId="6439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67" w:type="dxa"/>
            <w:vAlign w:val="center"/>
          </w:tcPr>
          <w:p w14:paraId="1EA1C009">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2114" w:type="dxa"/>
            <w:vAlign w:val="center"/>
          </w:tcPr>
          <w:p w14:paraId="57BB89C8">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snapToGrid w:val="0"/>
                <w:color w:val="000000" w:themeColor="text1"/>
                <w:kern w:val="28"/>
                <w:sz w:val="24"/>
                <w:highlight w:val="none"/>
                <w:u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18mm厚悬浮拼装</w:t>
            </w:r>
          </w:p>
        </w:tc>
        <w:tc>
          <w:tcPr>
            <w:tcW w:w="1847" w:type="dxa"/>
            <w:shd w:val="clear" w:color="auto" w:fill="auto"/>
            <w:vAlign w:val="center"/>
          </w:tcPr>
          <w:p w14:paraId="469B7928">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宋体" w:hAnsi="宋体" w:cs="宋体"/>
                <w:snapToGrid w:val="0"/>
                <w:color w:val="000000" w:themeColor="text1"/>
                <w:kern w:val="28"/>
                <w:sz w:val="24"/>
                <w:highlight w:val="none"/>
                <w:u w:val="none"/>
                <w14:textFill>
                  <w14:solidFill>
                    <w14:schemeClr w14:val="tx1"/>
                  </w14:solidFill>
                </w14:textFill>
              </w:rPr>
            </w:pPr>
            <w:r>
              <w:rPr>
                <w:rFonts w:hint="eastAsia" w:ascii="宋体" w:hAnsi="宋体" w:cs="宋体"/>
                <w:snapToGrid w:val="0"/>
                <w:color w:val="000000" w:themeColor="text1"/>
                <w:kern w:val="28"/>
                <w:sz w:val="24"/>
                <w:highlight w:val="none"/>
                <w:u w:val="none"/>
                <w:lang w:val="en-US" w:eastAsia="zh-CN"/>
                <w14:textFill>
                  <w14:solidFill>
                    <w14:schemeClr w14:val="tx1"/>
                  </w14:solidFill>
                </w14:textFill>
              </w:rPr>
              <w:t>根据采购清单要求</w:t>
            </w:r>
          </w:p>
        </w:tc>
        <w:tc>
          <w:tcPr>
            <w:tcW w:w="2258" w:type="dxa"/>
            <w:shd w:val="clear" w:color="auto" w:fill="auto"/>
            <w:vAlign w:val="center"/>
          </w:tcPr>
          <w:p w14:paraId="72A2049E">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宋体" w:hAnsi="宋体" w:cs="宋体"/>
                <w:snapToGrid w:val="0"/>
                <w:color w:val="000000" w:themeColor="text1"/>
                <w:kern w:val="28"/>
                <w:sz w:val="24"/>
                <w:highlight w:val="none"/>
                <w:u w:val="none"/>
                <w14:textFill>
                  <w14:solidFill>
                    <w14:schemeClr w14:val="tx1"/>
                  </w14:solidFill>
                </w14:textFill>
              </w:rPr>
            </w:pPr>
            <w:r>
              <w:rPr>
                <w:rFonts w:hint="eastAsia" w:ascii="宋体" w:hAnsi="宋体" w:cs="宋体"/>
                <w:snapToGrid w:val="0"/>
                <w:color w:val="000000" w:themeColor="text1"/>
                <w:kern w:val="28"/>
                <w:sz w:val="24"/>
                <w:highlight w:val="none"/>
                <w:u w:val="none"/>
                <w:lang w:val="en-US" w:eastAsia="zh-CN"/>
                <w14:textFill>
                  <w14:solidFill>
                    <w14:schemeClr w14:val="tx1"/>
                  </w14:solidFill>
                </w14:textFill>
              </w:rPr>
              <w:t>不小于</w:t>
            </w:r>
            <w:r>
              <w:rPr>
                <w:rFonts w:hint="eastAsia" w:ascii="宋体" w:hAnsi="宋体" w:cs="宋体"/>
                <w:snapToGrid w:val="0"/>
                <w:color w:val="000000" w:themeColor="text1"/>
                <w:kern w:val="28"/>
                <w:sz w:val="24"/>
                <w:highlight w:val="none"/>
                <w:u w:val="none"/>
                <w14:textFill>
                  <w14:solidFill>
                    <w14:schemeClr w14:val="tx1"/>
                  </w14:solidFill>
                </w14:textFill>
              </w:rPr>
              <w:t>45cm×45cm</w:t>
            </w:r>
          </w:p>
        </w:tc>
        <w:tc>
          <w:tcPr>
            <w:tcW w:w="722" w:type="dxa"/>
            <w:vAlign w:val="center"/>
          </w:tcPr>
          <w:p w14:paraId="67E63C59">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778" w:type="dxa"/>
            <w:vAlign w:val="center"/>
          </w:tcPr>
          <w:p w14:paraId="40D2A2CD">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块</w:t>
            </w:r>
          </w:p>
        </w:tc>
      </w:tr>
    </w:tbl>
    <w:p w14:paraId="71CF167A">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right="0" w:firstLine="480" w:firstLineChars="200"/>
        <w:textAlignment w:val="auto"/>
        <w:outlineLvl w:val="9"/>
        <w:rPr>
          <w:rFonts w:hint="eastAsia" w:hAnsi="宋体" w:cs="宋体"/>
          <w:b w:val="0"/>
          <w:bCs w:val="0"/>
          <w:color w:val="000000" w:themeColor="text1"/>
          <w:sz w:val="24"/>
          <w:szCs w:val="24"/>
          <w:highlight w:val="none"/>
          <w:lang w:val="en-US" w:eastAsia="zh-CN"/>
          <w14:textFill>
            <w14:solidFill>
              <w14:schemeClr w14:val="tx1"/>
            </w14:solidFill>
          </w14:textFill>
        </w:rPr>
      </w:pPr>
      <w:r>
        <w:rPr>
          <w:rFonts w:hint="eastAsia" w:hAnsi="宋体" w:cs="宋体"/>
          <w:b w:val="0"/>
          <w:bCs w:val="0"/>
          <w:color w:val="000000" w:themeColor="text1"/>
          <w:sz w:val="24"/>
          <w:szCs w:val="24"/>
          <w:highlight w:val="none"/>
          <w:lang w:val="en-US" w:eastAsia="zh-CN"/>
          <w14:textFill>
            <w14:solidFill>
              <w14:schemeClr w14:val="tx1"/>
            </w14:solidFill>
          </w14:textFill>
        </w:rPr>
        <w:t>4.3收取样品的时间：</w:t>
      </w:r>
      <w:r>
        <w:rPr>
          <w:rFonts w:hint="eastAsia" w:ascii="宋体" w:hAnsi="宋体" w:cs="宋体"/>
          <w:color w:val="000000" w:themeColor="text1"/>
          <w:sz w:val="24"/>
          <w:highlight w:val="none"/>
          <w:u w:val="single"/>
          <w:lang w:val="en-US" w:eastAsia="zh-CN"/>
          <w14:textFill>
            <w14:solidFill>
              <w14:schemeClr w14:val="tx1"/>
            </w14:solidFill>
          </w14:textFill>
        </w:rPr>
        <w:t>投标截止时间</w:t>
      </w:r>
      <w:r>
        <w:rPr>
          <w:rFonts w:hint="eastAsia" w:hAnsi="宋体" w:cs="宋体"/>
          <w:color w:val="000000" w:themeColor="text1"/>
          <w:sz w:val="24"/>
          <w:highlight w:val="none"/>
          <w:u w:val="single"/>
          <w:lang w:val="en-US" w:eastAsia="zh-CN"/>
          <w14:textFill>
            <w14:solidFill>
              <w14:schemeClr w14:val="tx1"/>
            </w14:solidFill>
          </w14:textFill>
        </w:rPr>
        <w:t>前</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kern w:val="0"/>
          <w:sz w:val="24"/>
          <w:highlight w:val="none"/>
          <w:u w:val="single"/>
          <w14:textFill>
            <w14:solidFill>
              <w14:schemeClr w14:val="tx1"/>
            </w14:solidFill>
          </w14:textFill>
        </w:rPr>
        <w:t>：杭州市临安区锦南街道南樾府17幢1单元1202</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郭丹丹、郎园</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kern w:val="28"/>
          <w:sz w:val="24"/>
          <w:highlight w:val="none"/>
          <w:u w:val="single"/>
          <w14:textFill>
            <w14:solidFill>
              <w14:schemeClr w14:val="tx1"/>
            </w14:solidFill>
          </w14:textFill>
        </w:rPr>
        <w:t>0571-63705818</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hAnsi="宋体" w:cs="宋体"/>
          <w:b w:val="0"/>
          <w:bCs w:val="0"/>
          <w:color w:val="000000" w:themeColor="text1"/>
          <w:sz w:val="24"/>
          <w:szCs w:val="24"/>
          <w:highlight w:val="none"/>
          <w:lang w:val="en-US" w:eastAsia="zh-CN"/>
          <w14:textFill>
            <w14:solidFill>
              <w14:schemeClr w14:val="tx1"/>
            </w14:solidFill>
          </w14:textFill>
        </w:rPr>
        <w:t>超过截止时间的，采购人或采购代理机构将不予接收，并将清场封闭样品现场。</w:t>
      </w:r>
    </w:p>
    <w:p w14:paraId="648ACCEB">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right="0" w:firstLine="480" w:firstLineChars="200"/>
        <w:textAlignment w:val="auto"/>
        <w:outlineLvl w:val="9"/>
        <w:rPr>
          <w:rFonts w:hint="eastAsia" w:hAnsi="宋体" w:cs="宋体"/>
          <w:b w:val="0"/>
          <w:bCs w:val="0"/>
          <w:color w:val="000000" w:themeColor="text1"/>
          <w:sz w:val="24"/>
          <w:szCs w:val="24"/>
          <w:highlight w:val="none"/>
          <w:lang w:val="en-US" w:eastAsia="zh-CN"/>
          <w14:textFill>
            <w14:solidFill>
              <w14:schemeClr w14:val="tx1"/>
            </w14:solidFill>
          </w14:textFill>
        </w:rPr>
      </w:pPr>
      <w:r>
        <w:rPr>
          <w:rFonts w:hint="eastAsia" w:hAnsi="宋体" w:cs="宋体"/>
          <w:b w:val="0"/>
          <w:bCs w:val="0"/>
          <w:color w:val="000000" w:themeColor="text1"/>
          <w:sz w:val="24"/>
          <w:szCs w:val="24"/>
          <w:highlight w:val="none"/>
          <w:lang w:val="en-US" w:eastAsia="zh-CN"/>
          <w14:textFill>
            <w14:solidFill>
              <w14:schemeClr w14:val="tx1"/>
            </w14:solidFill>
          </w14:textFill>
        </w:rPr>
        <w:t>4.4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6914237">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right="0" w:firstLine="480" w:firstLineChars="200"/>
        <w:textAlignment w:val="auto"/>
        <w:outlineLvl w:val="9"/>
        <w:rPr>
          <w:rFonts w:hint="eastAsia" w:hAnsi="宋体" w:cs="宋体"/>
          <w:b w:val="0"/>
          <w:bCs w:val="0"/>
          <w:color w:val="000000" w:themeColor="text1"/>
          <w:sz w:val="24"/>
          <w:szCs w:val="24"/>
          <w:highlight w:val="none"/>
          <w:lang w:val="en-US" w:eastAsia="zh-CN"/>
          <w14:textFill>
            <w14:solidFill>
              <w14:schemeClr w14:val="tx1"/>
            </w14:solidFill>
          </w14:textFill>
        </w:rPr>
      </w:pPr>
      <w:r>
        <w:rPr>
          <w:rFonts w:hint="eastAsia" w:hAnsi="宋体" w:cs="宋体"/>
          <w:b w:val="0"/>
          <w:bCs w:val="0"/>
          <w:color w:val="000000" w:themeColor="text1"/>
          <w:sz w:val="24"/>
          <w:szCs w:val="24"/>
          <w:highlight w:val="none"/>
          <w:lang w:val="en-US" w:eastAsia="zh-CN"/>
          <w14:textFill>
            <w14:solidFill>
              <w14:schemeClr w14:val="tx1"/>
            </w14:solidFill>
          </w14:textFill>
        </w:rPr>
        <w:t>4.5样品的评审方法以及评审标准：评审标准详见评标办法；</w:t>
      </w:r>
    </w:p>
    <w:p w14:paraId="0792B1AE">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right="0" w:firstLine="480" w:firstLineChars="200"/>
        <w:textAlignment w:val="auto"/>
        <w:outlineLvl w:val="9"/>
        <w:rPr>
          <w:rFonts w:hint="eastAsia" w:hAnsi="宋体" w:cs="宋体"/>
          <w:b w:val="0"/>
          <w:bCs w:val="0"/>
          <w:color w:val="000000" w:themeColor="text1"/>
          <w:sz w:val="24"/>
          <w:szCs w:val="24"/>
          <w:highlight w:val="none"/>
          <w:lang w:val="en-US" w:eastAsia="zh-CN"/>
          <w14:textFill>
            <w14:solidFill>
              <w14:schemeClr w14:val="tx1"/>
            </w14:solidFill>
          </w14:textFill>
        </w:rPr>
      </w:pPr>
      <w:r>
        <w:rPr>
          <w:rFonts w:hint="eastAsia" w:hAnsi="宋体" w:cs="宋体"/>
          <w:b w:val="0"/>
          <w:bCs w:val="0"/>
          <w:color w:val="000000" w:themeColor="text1"/>
          <w:sz w:val="24"/>
          <w:szCs w:val="24"/>
          <w:highlight w:val="none"/>
          <w:lang w:val="en-US" w:eastAsia="zh-CN"/>
          <w14:textFill>
            <w14:solidFill>
              <w14:schemeClr w14:val="tx1"/>
            </w14:solidFill>
          </w14:textFill>
        </w:rPr>
        <w:t>4.6制作、运输、安装和保管样品所发生的一切费用由投标人自理。</w:t>
      </w:r>
    </w:p>
    <w:p w14:paraId="79507321">
      <w:pPr>
        <w:pStyle w:val="34"/>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right="0" w:firstLine="480" w:firstLineChars="200"/>
        <w:textAlignment w:val="auto"/>
        <w:outlineLvl w:val="9"/>
        <w:rPr>
          <w:rFonts w:hint="eastAsia" w:hAnsi="宋体" w:cs="宋体"/>
          <w:b/>
          <w:bCs/>
          <w:color w:val="000000" w:themeColor="text1"/>
          <w:sz w:val="24"/>
          <w:szCs w:val="24"/>
          <w:highlight w:val="none"/>
          <w:lang w:val="en-US" w:eastAsia="zh-CN"/>
          <w14:textFill>
            <w14:solidFill>
              <w14:schemeClr w14:val="tx1"/>
            </w14:solidFill>
          </w14:textFill>
        </w:rPr>
      </w:pPr>
      <w:r>
        <w:rPr>
          <w:rFonts w:hint="eastAsia" w:hAnsi="宋体" w:cs="宋体"/>
          <w:b w:val="0"/>
          <w:bCs w:val="0"/>
          <w:color w:val="000000" w:themeColor="text1"/>
          <w:sz w:val="24"/>
          <w:szCs w:val="24"/>
          <w:highlight w:val="none"/>
          <w:lang w:val="en-US" w:eastAsia="zh-CN"/>
          <w14:textFill>
            <w14:solidFill>
              <w14:schemeClr w14:val="tx1"/>
            </w14:solidFill>
          </w14:textFill>
        </w:rPr>
        <w:t>注：中标人的样品将被封存作为货物验收的实物质量验收标准，其余供应商的样品在接到样品领取通知时自行撤回，逾期未撤回采购人有权自行处置。评标委员会评审样品分时可能对样品进行破坏性试验，如样品遭到破坏导致的损失由投标人自行承担，投标时请充分考虑当中风险。</w:t>
      </w:r>
    </w:p>
    <w:p w14:paraId="53B5F07E">
      <w:pPr>
        <w:spacing w:line="360" w:lineRule="auto"/>
        <w:jc w:val="left"/>
        <w:rPr>
          <w:rFonts w:ascii="宋体" w:hAnsi="宋体" w:cs="仿宋_GB2312"/>
          <w:b/>
          <w:bCs/>
          <w:color w:val="000000" w:themeColor="text1"/>
          <w:sz w:val="24"/>
          <w:highlight w:val="none"/>
          <w:u w:val="none"/>
          <w14:textFill>
            <w14:solidFill>
              <w14:schemeClr w14:val="tx1"/>
            </w14:solidFill>
          </w14:textFill>
        </w:rPr>
      </w:pPr>
      <w:r>
        <w:rPr>
          <w:rFonts w:hint="eastAsia" w:ascii="宋体" w:hAnsi="宋体" w:cs="仿宋_GB2312"/>
          <w:b/>
          <w:bCs/>
          <w:color w:val="000000" w:themeColor="text1"/>
          <w:sz w:val="24"/>
          <w:highlight w:val="none"/>
          <w:u w:val="none"/>
          <w:lang w:val="en-US" w:eastAsia="zh-CN"/>
          <w14:textFill>
            <w14:solidFill>
              <w14:schemeClr w14:val="tx1"/>
            </w14:solidFill>
          </w14:textFill>
        </w:rPr>
        <w:t>五</w:t>
      </w:r>
      <w:r>
        <w:rPr>
          <w:rFonts w:hint="eastAsia" w:ascii="宋体" w:hAnsi="宋体" w:cs="仿宋_GB2312"/>
          <w:b/>
          <w:bCs/>
          <w:color w:val="000000" w:themeColor="text1"/>
          <w:sz w:val="24"/>
          <w:highlight w:val="none"/>
          <w:u w:val="none"/>
          <w14:textFill>
            <w14:solidFill>
              <w14:schemeClr w14:val="tx1"/>
            </w14:solidFill>
          </w14:textFill>
        </w:rPr>
        <w:t>、商务要求</w:t>
      </w:r>
    </w:p>
    <w:p w14:paraId="023631CA">
      <w:pPr>
        <w:pStyle w:val="131"/>
        <w:keepNext w:val="0"/>
        <w:keepLines w:val="0"/>
        <w:pageBreakBefore w:val="0"/>
        <w:widowControl w:val="0"/>
        <w:kinsoku/>
        <w:overflowPunct/>
        <w:topLinePunct w:val="0"/>
        <w:autoSpaceDE/>
        <w:autoSpaceDN/>
        <w:bidi w:val="0"/>
        <w:snapToGrid w:val="0"/>
        <w:spacing w:before="0" w:line="360" w:lineRule="auto"/>
        <w:ind w:left="0" w:leftChars="0" w:firstLine="480" w:firstLineChars="200"/>
        <w:jc w:val="both"/>
        <w:outlineLvl w:val="9"/>
        <w:rPr>
          <w:rFonts w:ascii="宋体" w:hAnsi="宋体" w:cs="宋体"/>
          <w:color w:val="000000" w:themeColor="text1"/>
          <w:highlight w:val="none"/>
          <w14:textFill>
            <w14:solidFill>
              <w14:schemeClr w14:val="tx1"/>
            </w14:solidFill>
          </w14:textFill>
        </w:rPr>
      </w:pPr>
      <w:r>
        <w:rPr>
          <w:rFonts w:hint="eastAsia" w:ascii="宋体" w:hAnsi="宋体" w:cs="仿宋_GB2312"/>
          <w:color w:val="000000" w:themeColor="text1"/>
          <w:sz w:val="24"/>
          <w:highlight w:val="none"/>
          <w:u w:val="none"/>
          <w14:textFill>
            <w14:solidFill>
              <w14:schemeClr w14:val="tx1"/>
            </w14:solidFill>
          </w14:textFill>
        </w:rPr>
        <w:t>1.工期要求：</w:t>
      </w:r>
      <w:r>
        <w:rPr>
          <w:rFonts w:hint="eastAsia" w:ascii="宋体" w:hAnsi="宋体" w:cs="宋体"/>
          <w:b w:val="0"/>
          <w:bCs/>
          <w:color w:val="000000" w:themeColor="text1"/>
          <w:highlight w:val="none"/>
          <w14:textFill>
            <w14:solidFill>
              <w14:schemeClr w14:val="tx1"/>
            </w14:solidFill>
          </w14:textFill>
        </w:rPr>
        <w:t>202</w:t>
      </w:r>
      <w:r>
        <w:rPr>
          <w:rFonts w:hint="eastAsia" w:ascii="宋体" w:hAnsi="宋体" w:cs="宋体"/>
          <w:b w:val="0"/>
          <w:bCs/>
          <w:color w:val="000000" w:themeColor="text1"/>
          <w:highlight w:val="none"/>
          <w:lang w:val="en-US" w:eastAsia="zh-CN"/>
          <w14:textFill>
            <w14:solidFill>
              <w14:schemeClr w14:val="tx1"/>
            </w14:solidFill>
          </w14:textFill>
        </w:rPr>
        <w:t>5</w:t>
      </w:r>
      <w:r>
        <w:rPr>
          <w:rFonts w:hint="eastAsia" w:ascii="宋体" w:hAnsi="宋体" w:cs="宋体"/>
          <w:b w:val="0"/>
          <w:bCs/>
          <w:color w:val="000000" w:themeColor="text1"/>
          <w:highlight w:val="none"/>
          <w14:textFill>
            <w14:solidFill>
              <w14:schemeClr w14:val="tx1"/>
            </w14:solidFill>
          </w14:textFill>
        </w:rPr>
        <w:t>年</w:t>
      </w:r>
      <w:r>
        <w:rPr>
          <w:rFonts w:hint="eastAsia" w:ascii="宋体" w:hAnsi="宋体" w:cs="宋体"/>
          <w:b w:val="0"/>
          <w:bCs/>
          <w:color w:val="000000" w:themeColor="text1"/>
          <w:highlight w:val="none"/>
          <w:lang w:val="en-US" w:eastAsia="zh-CN"/>
          <w14:textFill>
            <w14:solidFill>
              <w14:schemeClr w14:val="tx1"/>
            </w14:solidFill>
          </w14:textFill>
        </w:rPr>
        <w:t>8</w:t>
      </w:r>
      <w:r>
        <w:rPr>
          <w:rFonts w:hint="eastAsia" w:ascii="宋体" w:hAnsi="宋体" w:cs="宋体"/>
          <w:b w:val="0"/>
          <w:bCs/>
          <w:color w:val="000000" w:themeColor="text1"/>
          <w:highlight w:val="none"/>
          <w14:textFill>
            <w14:solidFill>
              <w14:schemeClr w14:val="tx1"/>
            </w14:solidFill>
          </w14:textFill>
        </w:rPr>
        <w:t>月</w:t>
      </w:r>
      <w:r>
        <w:rPr>
          <w:rFonts w:hint="eastAsia" w:ascii="宋体" w:hAnsi="宋体" w:cs="宋体"/>
          <w:b w:val="0"/>
          <w:bCs/>
          <w:color w:val="000000" w:themeColor="text1"/>
          <w:highlight w:val="none"/>
          <w:lang w:val="en-US" w:eastAsia="zh-CN"/>
          <w14:textFill>
            <w14:solidFill>
              <w14:schemeClr w14:val="tx1"/>
            </w14:solidFill>
          </w14:textFill>
        </w:rPr>
        <w:t>20日</w:t>
      </w:r>
      <w:r>
        <w:rPr>
          <w:rFonts w:hint="eastAsia" w:ascii="宋体" w:hAnsi="宋体" w:cs="宋体"/>
          <w:b w:val="0"/>
          <w:bCs/>
          <w:color w:val="000000" w:themeColor="text1"/>
          <w:highlight w:val="none"/>
          <w14:textFill>
            <w14:solidFill>
              <w14:schemeClr w14:val="tx1"/>
            </w14:solidFill>
          </w14:textFill>
        </w:rPr>
        <w:t>前</w:t>
      </w:r>
      <w:r>
        <w:rPr>
          <w:rFonts w:hint="eastAsia" w:ascii="宋体" w:hAnsi="宋体" w:cs="宋体"/>
          <w:b w:val="0"/>
          <w:bCs/>
          <w:color w:val="000000" w:themeColor="text1"/>
          <w:highlight w:val="none"/>
          <w:lang w:val="en-US" w:eastAsia="zh-CN"/>
          <w14:textFill>
            <w14:solidFill>
              <w14:schemeClr w14:val="tx1"/>
            </w14:solidFill>
          </w14:textFill>
        </w:rPr>
        <w:t>完成项目所有实施内容</w:t>
      </w:r>
      <w:r>
        <w:rPr>
          <w:rFonts w:hint="eastAsia" w:ascii="宋体" w:hAnsi="宋体" w:cs="宋体"/>
          <w:b w:val="0"/>
          <w:bCs/>
          <w:color w:val="000000" w:themeColor="text1"/>
          <w:highlight w:val="none"/>
          <w14:textFill>
            <w14:solidFill>
              <w14:schemeClr w14:val="tx1"/>
            </w14:solidFill>
          </w14:textFill>
        </w:rPr>
        <w:t>。</w:t>
      </w:r>
    </w:p>
    <w:p w14:paraId="710DA17F">
      <w:pPr>
        <w:keepNext w:val="0"/>
        <w:keepLines w:val="0"/>
        <w:pageBreakBefore w:val="0"/>
        <w:widowControl w:val="0"/>
        <w:kinsoku/>
        <w:overflowPunct/>
        <w:topLinePunct w:val="0"/>
        <w:autoSpaceDE/>
        <w:autoSpaceDN/>
        <w:bidi w:val="0"/>
        <w:spacing w:line="360" w:lineRule="auto"/>
        <w:ind w:left="0" w:leftChars="0" w:firstLine="480" w:firstLineChars="200"/>
        <w:jc w:val="both"/>
        <w:outlineLvl w:val="9"/>
        <w:rPr>
          <w:rFonts w:ascii="宋体" w:hAnsi="宋体" w:cs="仿宋_GB2312"/>
          <w:color w:val="000000" w:themeColor="text1"/>
          <w:sz w:val="24"/>
          <w:highlight w:val="none"/>
          <w:u w:val="none"/>
          <w14:textFill>
            <w14:solidFill>
              <w14:schemeClr w14:val="tx1"/>
            </w14:solidFill>
          </w14:textFill>
        </w:rPr>
      </w:pPr>
      <w:r>
        <w:rPr>
          <w:rFonts w:hint="eastAsia" w:ascii="宋体" w:hAnsi="宋体" w:cs="仿宋_GB2312"/>
          <w:color w:val="000000" w:themeColor="text1"/>
          <w:sz w:val="24"/>
          <w:highlight w:val="none"/>
          <w:u w:val="none"/>
          <w14:textFill>
            <w14:solidFill>
              <w14:schemeClr w14:val="tx1"/>
            </w14:solidFill>
          </w14:textFill>
        </w:rPr>
        <w:t>2.</w:t>
      </w:r>
      <w:r>
        <w:rPr>
          <w:rFonts w:hint="eastAsia" w:ascii="宋体" w:hAnsi="宋体" w:cs="仿宋_GB2312"/>
          <w:color w:val="000000" w:themeColor="text1"/>
          <w:sz w:val="24"/>
          <w:highlight w:val="none"/>
          <w:u w:val="none"/>
          <w:lang w:val="en-US" w:eastAsia="zh-CN"/>
          <w14:textFill>
            <w14:solidFill>
              <w14:schemeClr w14:val="tx1"/>
            </w14:solidFill>
          </w14:textFill>
        </w:rPr>
        <w:t>施工</w:t>
      </w:r>
      <w:r>
        <w:rPr>
          <w:rFonts w:hint="eastAsia" w:ascii="宋体" w:hAnsi="宋体" w:cs="仿宋_GB2312"/>
          <w:color w:val="000000" w:themeColor="text1"/>
          <w:sz w:val="24"/>
          <w:highlight w:val="none"/>
          <w:u w:val="none"/>
          <w14:textFill>
            <w14:solidFill>
              <w14:schemeClr w14:val="tx1"/>
            </w14:solidFill>
          </w14:textFill>
        </w:rPr>
        <w:t>地点：</w:t>
      </w:r>
      <w:r>
        <w:rPr>
          <w:rFonts w:hint="eastAsia" w:ascii="宋体" w:hAnsi="宋体" w:cs="仿宋_GB2312"/>
          <w:color w:val="000000" w:themeColor="text1"/>
          <w:sz w:val="24"/>
          <w:highlight w:val="none"/>
          <w:u w:val="none"/>
          <w:lang w:val="en-US" w:eastAsia="zh-CN"/>
          <w14:textFill>
            <w14:solidFill>
              <w14:schemeClr w14:val="tx1"/>
            </w14:solidFill>
          </w14:textFill>
        </w:rPr>
        <w:t>杭州市临安区，采购人指定学校范围内。</w:t>
      </w:r>
      <w:r>
        <w:rPr>
          <w:rFonts w:hint="eastAsia" w:ascii="宋体" w:hAnsi="宋体"/>
          <w:color w:val="000000" w:themeColor="text1"/>
          <w:sz w:val="24"/>
          <w:highlight w:val="none"/>
          <w:u w:val="none"/>
          <w14:textFill>
            <w14:solidFill>
              <w14:schemeClr w14:val="tx1"/>
            </w14:solidFill>
          </w14:textFill>
        </w:rPr>
        <w:t xml:space="preserve">                                  </w:t>
      </w:r>
    </w:p>
    <w:p w14:paraId="0D5E4B8A">
      <w:pPr>
        <w:keepNext w:val="0"/>
        <w:keepLines w:val="0"/>
        <w:pageBreakBefore w:val="0"/>
        <w:widowControl w:val="0"/>
        <w:kinsoku/>
        <w:overflowPunct/>
        <w:topLinePunct w:val="0"/>
        <w:autoSpaceDE/>
        <w:autoSpaceDN/>
        <w:bidi w:val="0"/>
        <w:spacing w:line="360" w:lineRule="auto"/>
        <w:ind w:left="0" w:leftChars="0" w:firstLine="480" w:firstLineChars="200"/>
        <w:jc w:val="both"/>
        <w:outlineLvl w:val="9"/>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3.</w:t>
      </w:r>
      <w:r>
        <w:rPr>
          <w:rFonts w:hint="eastAsia" w:ascii="宋体" w:hAnsi="宋体" w:cs="仿宋_GB2312"/>
          <w:color w:val="000000" w:themeColor="text1"/>
          <w:sz w:val="24"/>
          <w:highlight w:val="none"/>
          <w14:textFill>
            <w14:solidFill>
              <w14:schemeClr w14:val="tx1"/>
            </w14:solidFill>
          </w14:textFill>
        </w:rPr>
        <w:t>售后服务要求</w:t>
      </w:r>
    </w:p>
    <w:p w14:paraId="7F394003">
      <w:pPr>
        <w:keepNext w:val="0"/>
        <w:keepLines w:val="0"/>
        <w:pageBreakBefore w:val="0"/>
        <w:widowControl w:val="0"/>
        <w:kinsoku/>
        <w:overflowPunct/>
        <w:topLinePunct w:val="0"/>
        <w:autoSpaceDE/>
        <w:autoSpaceDN/>
        <w:bidi w:val="0"/>
        <w:spacing w:line="360" w:lineRule="auto"/>
        <w:ind w:left="0" w:leftChars="0" w:firstLine="480" w:firstLineChars="200"/>
        <w:jc w:val="both"/>
        <w:outlineLvl w:val="9"/>
        <w:rPr>
          <w:rFonts w:hint="eastAsia" w:ascii="宋体" w:hAnsi="宋体" w:cs="仿宋_GB2312"/>
          <w:color w:val="000000" w:themeColor="text1"/>
          <w:sz w:val="24"/>
          <w:highlight w:val="none"/>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3.1质保期：整体项目从验收合格之日起五年。</w:t>
      </w:r>
    </w:p>
    <w:p w14:paraId="58D3D68C">
      <w:pPr>
        <w:keepNext w:val="0"/>
        <w:keepLines w:val="0"/>
        <w:pageBreakBefore w:val="0"/>
        <w:widowControl w:val="0"/>
        <w:kinsoku/>
        <w:overflowPunct/>
        <w:topLinePunct w:val="0"/>
        <w:autoSpaceDE/>
        <w:autoSpaceDN/>
        <w:bidi w:val="0"/>
        <w:snapToGrid/>
        <w:spacing w:line="360" w:lineRule="auto"/>
        <w:ind w:left="0" w:leftChars="0" w:firstLine="480" w:firstLineChars="200"/>
        <w:jc w:val="both"/>
        <w:textAlignment w:val="auto"/>
        <w:outlineLvl w:val="9"/>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pPr>
      <w:r>
        <w:rPr>
          <w:rFonts w:hint="eastAsia" w:ascii="宋体" w:hAnsi="宋体" w:cs="宋体"/>
          <w:bCs/>
          <w:snapToGrid/>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2质保期内的维修费用全部由</w:t>
      </w:r>
      <w:r>
        <w:rPr>
          <w:rFonts w:hint="eastAsia" w:ascii="宋体" w:hAnsi="宋体" w:cs="宋体"/>
          <w:bCs/>
          <w:snapToGrid/>
          <w:color w:val="000000" w:themeColor="text1"/>
          <w:kern w:val="2"/>
          <w:sz w:val="24"/>
          <w:szCs w:val="24"/>
          <w:highlight w:val="none"/>
          <w:lang w:val="en-US" w:eastAsia="zh-CN"/>
          <w14:textFill>
            <w14:solidFill>
              <w14:schemeClr w14:val="tx1"/>
            </w14:solidFill>
          </w14:textFill>
        </w:rPr>
        <w:t>中标人</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负责，质保期后的维修以成本价收费；</w:t>
      </w:r>
    </w:p>
    <w:p w14:paraId="3F3F8456">
      <w:pPr>
        <w:keepNext w:val="0"/>
        <w:keepLines w:val="0"/>
        <w:pageBreakBefore w:val="0"/>
        <w:widowControl w:val="0"/>
        <w:kinsoku/>
        <w:overflowPunct/>
        <w:topLinePunct w:val="0"/>
        <w:autoSpaceDE/>
        <w:autoSpaceDN/>
        <w:bidi w:val="0"/>
        <w:adjustRightInd/>
        <w:spacing w:line="360" w:lineRule="auto"/>
        <w:ind w:left="0" w:leftChars="0" w:firstLine="480" w:firstLineChars="200"/>
        <w:jc w:val="both"/>
        <w:outlineLvl w:val="9"/>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hint="eastAsia" w:ascii="宋体" w:hAnsi="宋体" w:cs="宋体"/>
          <w:bCs/>
          <w:snapToGrid/>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3</w:t>
      </w:r>
      <w:r>
        <w:rPr>
          <w:rFonts w:hint="eastAsia" w:ascii="宋体" w:hAnsi="宋体" w:cs="宋体"/>
          <w:bCs/>
          <w:snapToGrid/>
          <w:color w:val="000000" w:themeColor="text1"/>
          <w:kern w:val="2"/>
          <w:sz w:val="24"/>
          <w:szCs w:val="24"/>
          <w:highlight w:val="none"/>
          <w:lang w:val="en-US" w:eastAsia="zh-CN"/>
          <w14:textFill>
            <w14:solidFill>
              <w14:schemeClr w14:val="tx1"/>
            </w14:solidFill>
          </w14:textFill>
        </w:rPr>
        <w:t>售后服务响应</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：出现问题，1小时内响应，24小时内到达现场，</w:t>
      </w:r>
      <w:r>
        <w:rPr>
          <w:rFonts w:hint="eastAsia" w:ascii="宋体" w:hAnsi="宋体" w:eastAsia="宋体" w:cs="宋体"/>
          <w:bCs/>
          <w:snapToGrid/>
          <w:color w:val="000000" w:themeColor="text1"/>
          <w:kern w:val="2"/>
          <w:sz w:val="24"/>
          <w:szCs w:val="24"/>
          <w:highlight w:val="none"/>
          <w:lang w:val="en-US" w:eastAsia="zh-CN"/>
          <w14:textFill>
            <w14:solidFill>
              <w14:schemeClr w14:val="tx1"/>
            </w14:solidFill>
          </w14:textFill>
        </w:rPr>
        <w:t>7日</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内解决问题。若中标单位拒不按照采购人的要求进行相应，采购人则委托其他单位进行维修，相关费用</w:t>
      </w:r>
      <w:r>
        <w:rPr>
          <w:rFonts w:hint="eastAsia" w:ascii="宋体" w:hAnsi="宋体" w:cs="宋体"/>
          <w:bCs/>
          <w:snapToGrid/>
          <w:color w:val="000000" w:themeColor="text1"/>
          <w:kern w:val="2"/>
          <w:sz w:val="24"/>
          <w:szCs w:val="24"/>
          <w:highlight w:val="none"/>
          <w:lang w:val="en-US" w:eastAsia="zh-CN"/>
          <w14:textFill>
            <w14:solidFill>
              <w14:schemeClr w14:val="tx1"/>
            </w14:solidFill>
          </w14:textFill>
        </w:rPr>
        <w:t>由中标人支付。</w:t>
      </w:r>
    </w:p>
    <w:p w14:paraId="151A49D5">
      <w:pPr>
        <w:keepNext w:val="0"/>
        <w:keepLines w:val="0"/>
        <w:pageBreakBefore w:val="0"/>
        <w:widowControl w:val="0"/>
        <w:kinsoku/>
        <w:overflowPunct/>
        <w:topLinePunct w:val="0"/>
        <w:autoSpaceDE/>
        <w:autoSpaceDN/>
        <w:bidi w:val="0"/>
        <w:spacing w:line="360" w:lineRule="auto"/>
        <w:ind w:left="0" w:leftChars="0" w:firstLine="480" w:firstLineChars="200"/>
        <w:jc w:val="both"/>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.付款条件</w:t>
      </w:r>
    </w:p>
    <w:p w14:paraId="473F97D4">
      <w:pPr>
        <w:pStyle w:val="965"/>
        <w:keepNext w:val="0"/>
        <w:keepLines w:val="0"/>
        <w:pageBreakBefore w:val="0"/>
        <w:widowControl w:val="0"/>
        <w:kinsoku/>
        <w:overflowPunct/>
        <w:topLinePunct w:val="0"/>
        <w:autoSpaceDE/>
        <w:autoSpaceDN/>
        <w:bidi w:val="0"/>
        <w:spacing w:line="360" w:lineRule="auto"/>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签订合同</w:t>
      </w:r>
      <w:r>
        <w:rPr>
          <w:rFonts w:hint="eastAsia" w:ascii="宋体" w:hAnsi="宋体" w:eastAsia="宋体" w:cs="宋体"/>
          <w:color w:val="000000" w:themeColor="text1"/>
          <w:sz w:val="24"/>
          <w:highlight w:val="none"/>
          <w:lang w:val="en-US" w:eastAsia="zh-CN"/>
          <w14:textFill>
            <w14:solidFill>
              <w14:schemeClr w14:val="tx1"/>
            </w14:solidFill>
          </w14:textFill>
        </w:rPr>
        <w:t>且人员及材料进场后7个工作日</w:t>
      </w:r>
      <w:r>
        <w:rPr>
          <w:rFonts w:hint="eastAsia" w:ascii="宋体" w:hAnsi="宋体" w:eastAsia="宋体" w:cs="宋体"/>
          <w:color w:val="000000" w:themeColor="text1"/>
          <w:sz w:val="24"/>
          <w:highlight w:val="none"/>
          <w14:textFill>
            <w14:solidFill>
              <w14:schemeClr w14:val="tx1"/>
            </w14:solidFill>
          </w14:textFill>
        </w:rPr>
        <w:t>内支付合同总额的40%，</w:t>
      </w:r>
      <w:r>
        <w:rPr>
          <w:rFonts w:hint="eastAsia" w:ascii="宋体" w:hAnsi="宋体" w:eastAsia="宋体" w:cs="宋体"/>
          <w:color w:val="000000" w:themeColor="text1"/>
          <w:sz w:val="24"/>
          <w:szCs w:val="24"/>
          <w:highlight w:val="none"/>
          <w14:textFill>
            <w14:solidFill>
              <w14:schemeClr w14:val="tx1"/>
            </w14:solidFill>
          </w14:textFill>
        </w:rPr>
        <w:t>项目竣工验收合格后支付至合同价的</w:t>
      </w:r>
      <w:r>
        <w:rPr>
          <w:rFonts w:hint="eastAsia" w:ascii="宋体" w:hAnsi="宋体" w:eastAsia="宋体" w:cs="宋体"/>
          <w:color w:val="000000" w:themeColor="text1"/>
          <w:sz w:val="24"/>
          <w:szCs w:val="24"/>
          <w:highlight w:val="none"/>
          <w:lang w:val="en-US" w:eastAsia="zh-CN"/>
          <w14:textFill>
            <w14:solidFill>
              <w14:schemeClr w14:val="tx1"/>
            </w14:solidFill>
          </w14:textFill>
        </w:rPr>
        <w:t>80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的整体资料移交采购人，经采购人对整体资料复核完整后支付至最终结算价款的100%，最终结算价款以采购人委托的工程造价咨询单位审核为准。乙方根据甲方每期的支付金额提供正规税务发票。</w:t>
      </w:r>
    </w:p>
    <w:p w14:paraId="042D76B7">
      <w:pPr>
        <w:keepNext w:val="0"/>
        <w:keepLines w:val="0"/>
        <w:pageBreakBefore w:val="0"/>
        <w:widowControl w:val="0"/>
        <w:kinsoku/>
        <w:overflowPunct/>
        <w:topLinePunct w:val="0"/>
        <w:autoSpaceDE/>
        <w:autoSpaceDN/>
        <w:bidi w:val="0"/>
        <w:adjustRightInd/>
        <w:spacing w:line="360" w:lineRule="auto"/>
        <w:ind w:left="0" w:leftChars="0" w:firstLine="480" w:firstLineChars="200"/>
        <w:jc w:val="both"/>
        <w:textAlignment w:val="center"/>
        <w:outlineLvl w:val="9"/>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注</w:t>
      </w:r>
      <w:r>
        <w:rPr>
          <w:rFonts w:hint="eastAsia" w:ascii="宋体" w:hAnsi="宋体" w:cs="宋体"/>
          <w:bCs/>
          <w:snapToGrid/>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项目验收合格后，采购人委托中介机构(审计部门)对承包人提交的竣工结算报告进行审核(审计)时，</w:t>
      </w:r>
      <w:r>
        <w:rPr>
          <w:rFonts w:hint="eastAsia" w:ascii="宋体" w:hAnsi="宋体" w:cs="宋体"/>
          <w:bCs/>
          <w:snapToGrid/>
          <w:color w:val="000000" w:themeColor="text1"/>
          <w:kern w:val="2"/>
          <w:sz w:val="24"/>
          <w:szCs w:val="24"/>
          <w:highlight w:val="none"/>
          <w:lang w:val="en-US" w:eastAsia="zh-CN"/>
          <w14:textFill>
            <w14:solidFill>
              <w14:schemeClr w14:val="tx1"/>
            </w14:solidFill>
          </w14:textFill>
        </w:rPr>
        <w:t>中标人</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必须根据采购人及中介机构(审计部门)的要求履行配合义务，因</w:t>
      </w:r>
      <w:r>
        <w:rPr>
          <w:rFonts w:hint="eastAsia" w:ascii="宋体" w:hAnsi="宋体" w:cs="宋体"/>
          <w:bCs/>
          <w:snapToGrid/>
          <w:color w:val="000000" w:themeColor="text1"/>
          <w:kern w:val="2"/>
          <w:sz w:val="24"/>
          <w:szCs w:val="24"/>
          <w:highlight w:val="none"/>
          <w:lang w:val="en-US" w:eastAsia="zh-CN"/>
          <w14:textFill>
            <w14:solidFill>
              <w14:schemeClr w14:val="tx1"/>
            </w14:solidFill>
          </w14:textFill>
        </w:rPr>
        <w:t>中标人</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不配合中介机构(审计部门)，导致中介机构(审计部门)无法及时完成造价审核(审计)的，责任由</w:t>
      </w:r>
      <w:r>
        <w:rPr>
          <w:rFonts w:hint="eastAsia" w:ascii="宋体" w:hAnsi="宋体" w:cs="宋体"/>
          <w:bCs/>
          <w:snapToGrid/>
          <w:color w:val="000000" w:themeColor="text1"/>
          <w:kern w:val="2"/>
          <w:sz w:val="24"/>
          <w:szCs w:val="24"/>
          <w:highlight w:val="none"/>
          <w:lang w:val="en-US" w:eastAsia="zh-CN"/>
          <w14:textFill>
            <w14:solidFill>
              <w14:schemeClr w14:val="tx1"/>
            </w14:solidFill>
          </w14:textFill>
        </w:rPr>
        <w:t>中标人</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承担</w:t>
      </w:r>
      <w:r>
        <w:rPr>
          <w:rFonts w:hint="eastAsia" w:ascii="宋体" w:hAnsi="宋体" w:cs="宋体"/>
          <w:bCs/>
          <w:snapToGrid/>
          <w:color w:val="000000" w:themeColor="text1"/>
          <w:kern w:val="2"/>
          <w:sz w:val="24"/>
          <w:szCs w:val="24"/>
          <w:highlight w:val="none"/>
          <w:lang w:val="en-US" w:eastAsia="zh-CN"/>
          <w14:textFill>
            <w14:solidFill>
              <w14:schemeClr w14:val="tx1"/>
            </w14:solidFill>
          </w14:textFill>
        </w:rPr>
        <w:t>中标人</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不得以此要求发包人承担逾期付款违约责任。</w:t>
      </w:r>
    </w:p>
    <w:p w14:paraId="619B7059">
      <w:pPr>
        <w:keepNext w:val="0"/>
        <w:keepLines w:val="0"/>
        <w:pageBreakBefore w:val="0"/>
        <w:widowControl w:val="0"/>
        <w:kinsoku/>
        <w:overflowPunct/>
        <w:topLinePunct w:val="0"/>
        <w:autoSpaceDE/>
        <w:autoSpaceDN/>
        <w:bidi w:val="0"/>
        <w:spacing w:line="360" w:lineRule="auto"/>
        <w:ind w:left="0" w:leftChars="0" w:firstLine="482" w:firstLineChars="200"/>
        <w:jc w:val="both"/>
        <w:outlineLvl w:val="9"/>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注：若中标供应商明确表示无需预付款或者主动要求降低预付款比例的，采购人可不适用前述规定。</w:t>
      </w:r>
    </w:p>
    <w:p w14:paraId="5F69C241">
      <w:pPr>
        <w:keepNext w:val="0"/>
        <w:keepLines w:val="0"/>
        <w:pageBreakBefore w:val="0"/>
        <w:widowControl w:val="0"/>
        <w:numPr>
          <w:ilvl w:val="0"/>
          <w:numId w:val="0"/>
        </w:numPr>
        <w:kinsoku/>
        <w:overflowPunct/>
        <w:topLinePunct w:val="0"/>
        <w:autoSpaceDE/>
        <w:autoSpaceDN/>
        <w:bidi w:val="0"/>
        <w:spacing w:line="360" w:lineRule="auto"/>
        <w:ind w:left="0" w:leftChars="0" w:firstLine="482" w:firstLineChars="200"/>
        <w:jc w:val="both"/>
        <w:outlineLvl w:val="9"/>
        <w:rPr>
          <w:rFonts w:hint="eastAsia" w:cs="仿宋_GB2312" w:asciiTheme="minorEastAsia" w:hAnsiTheme="minorEastAsia" w:eastAsiaTheme="minorEastAsia"/>
          <w:b/>
          <w:color w:val="000000" w:themeColor="text1"/>
          <w:sz w:val="24"/>
          <w:szCs w:val="24"/>
          <w:highlight w:val="none"/>
          <w:lang w:val="en-US" w:eastAsia="zh-CN"/>
          <w14:textFill>
            <w14:solidFill>
              <w14:schemeClr w14:val="tx1"/>
            </w14:solidFill>
          </w14:textFill>
        </w:rPr>
      </w:pPr>
      <w:r>
        <w:rPr>
          <w:rFonts w:hint="eastAsia" w:cs="仿宋_GB2312" w:asciiTheme="minorEastAsia" w:hAnsiTheme="minorEastAsia" w:eastAsiaTheme="minorEastAsia"/>
          <w:b/>
          <w:color w:val="000000" w:themeColor="text1"/>
          <w:kern w:val="2"/>
          <w:sz w:val="24"/>
          <w:szCs w:val="24"/>
          <w:highlight w:val="none"/>
          <w:lang w:val="en-US" w:eastAsia="zh-CN" w:bidi="ar-SA"/>
          <w14:textFill>
            <w14:solidFill>
              <w14:schemeClr w14:val="tx1"/>
            </w14:solidFill>
          </w14:textFill>
        </w:rPr>
        <w:t>5、</w:t>
      </w:r>
      <w:r>
        <w:rPr>
          <w:rFonts w:hint="eastAsia" w:cs="仿宋_GB2312" w:asciiTheme="minorEastAsia" w:hAnsiTheme="minorEastAsia" w:eastAsiaTheme="minorEastAsia"/>
          <w:b/>
          <w:color w:val="000000" w:themeColor="text1"/>
          <w:sz w:val="24"/>
          <w:szCs w:val="24"/>
          <w:highlight w:val="none"/>
          <w:lang w:val="en-US" w:eastAsia="zh-CN"/>
          <w14:textFill>
            <w14:solidFill>
              <w14:schemeClr w14:val="tx1"/>
            </w14:solidFill>
          </w14:textFill>
        </w:rPr>
        <w:t>履约保证金</w:t>
      </w:r>
    </w:p>
    <w:p w14:paraId="1A87F62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center"/>
        <w:outlineLvl w:val="9"/>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在签订合同后七日内向采购人缴纳合同价1%的履约保证金（接受以支票、汇票、本票或者金融机构、担保机构出具的保函等非现金形式提交），验收合格后以无息退还。</w:t>
      </w:r>
    </w:p>
    <w:p w14:paraId="4E48BC7C">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2" w:firstLineChars="200"/>
        <w:jc w:val="both"/>
        <w:outlineLvl w:val="9"/>
        <w:rPr>
          <w:rFonts w:hint="eastAsia" w:ascii="宋体" w:hAnsi="宋体" w:eastAsia="宋体" w:cs="宋体"/>
          <w:b/>
          <w:color w:val="000000" w:themeColor="text1"/>
          <w:highlight w:val="none"/>
          <w:lang w:eastAsia="zh-CN"/>
          <w14:textFill>
            <w14:solidFill>
              <w14:schemeClr w14:val="tx1"/>
            </w14:solidFill>
          </w14:textFill>
        </w:rPr>
      </w:pPr>
      <w:r>
        <w:rPr>
          <w:rFonts w:hint="eastAsia" w:ascii="宋体" w:hAnsi="宋体" w:eastAsia="宋体" w:cs="仿宋_GB2312"/>
          <w:b/>
          <w:bCs/>
          <w:color w:val="000000" w:themeColor="text1"/>
          <w:kern w:val="2"/>
          <w:sz w:val="24"/>
          <w:szCs w:val="24"/>
          <w:highlight w:val="none"/>
          <w:lang w:val="en-US" w:eastAsia="zh-CN" w:bidi="ar-SA"/>
          <w14:textFill>
            <w14:solidFill>
              <w14:schemeClr w14:val="tx1"/>
            </w14:solidFill>
          </w14:textFill>
        </w:rPr>
        <w:t>六、</w:t>
      </w:r>
      <w:r>
        <w:rPr>
          <w:rFonts w:hint="eastAsia" w:ascii="宋体" w:hAnsi="宋体" w:eastAsia="宋体" w:cs="仿宋_GB2312"/>
          <w:b/>
          <w:bCs/>
          <w:color w:val="000000" w:themeColor="text1"/>
          <w:sz w:val="24"/>
          <w:szCs w:val="24"/>
          <w:highlight w:val="none"/>
          <w:u w:val="none"/>
          <w:lang w:val="en-US" w:eastAsia="zh-CN"/>
          <w14:textFill>
            <w14:solidFill>
              <w14:schemeClr w14:val="tx1"/>
            </w14:solidFill>
          </w14:textFill>
        </w:rPr>
        <w:t xml:space="preserve">验收  </w:t>
      </w:r>
    </w:p>
    <w:p w14:paraId="70CF02A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center"/>
        <w:outlineLvl w:val="9"/>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根据《关于转发《杭州市政府采购履约验收暂行办法》 的通知，采购人是履约验收工作的责任主体，应当切实做好履约验收工作。采购人应当根据采购项目的具体情况， 自行组织项目验收。</w:t>
      </w:r>
    </w:p>
    <w:p w14:paraId="12C5C6C5">
      <w:pPr>
        <w:keepNext w:val="0"/>
        <w:keepLines w:val="0"/>
        <w:pageBreakBefore w:val="0"/>
        <w:widowControl w:val="0"/>
        <w:numPr>
          <w:ilvl w:val="-1"/>
          <w:numId w:val="0"/>
        </w:numPr>
        <w:kinsoku/>
        <w:overflowPunct/>
        <w:topLinePunct w:val="0"/>
        <w:autoSpaceDE/>
        <w:autoSpaceDN/>
        <w:bidi w:val="0"/>
        <w:spacing w:line="360" w:lineRule="auto"/>
        <w:ind w:left="0" w:leftChars="0" w:firstLine="482" w:firstLineChars="200"/>
        <w:jc w:val="both"/>
        <w:outlineLvl w:val="9"/>
        <w:rPr>
          <w:rFonts w:hint="default" w:ascii="宋体" w:hAnsi="宋体" w:cs="仿宋_GB2312"/>
          <w:b/>
          <w:bCs/>
          <w:color w:val="000000" w:themeColor="text1"/>
          <w:sz w:val="24"/>
          <w:highlight w:val="none"/>
          <w:u w:val="none"/>
          <w:lang w:val="en-US" w:eastAsia="zh-CN"/>
          <w14:textFill>
            <w14:solidFill>
              <w14:schemeClr w14:val="tx1"/>
            </w14:solidFill>
          </w14:textFill>
        </w:rPr>
      </w:pPr>
    </w:p>
    <w:p w14:paraId="0CD73BE0">
      <w:pPr>
        <w:rPr>
          <w:rFonts w:ascii="宋体" w:hAnsi="宋体" w:cs="宋体"/>
          <w:b/>
          <w:color w:val="000000" w:themeColor="text1"/>
          <w:sz w:val="36"/>
          <w:szCs w:val="36"/>
          <w:highlight w:val="none"/>
          <w14:textFill>
            <w14:solidFill>
              <w14:schemeClr w14:val="tx1"/>
            </w14:solidFill>
          </w14:textFill>
        </w:rPr>
      </w:pPr>
    </w:p>
    <w:p w14:paraId="25140CF0">
      <w:pPr>
        <w:spacing w:line="240" w:lineRule="auto"/>
        <w:jc w:val="left"/>
        <w:outlineLvl w:val="9"/>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7D18B210">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8" w:name="_Toc184310344"/>
      <w:bookmarkEnd w:id="28"/>
      <w:bookmarkStart w:id="29" w:name="_Toc184312088"/>
      <w:bookmarkEnd w:id="29"/>
      <w:bookmarkStart w:id="30" w:name="_Toc184313258"/>
      <w:bookmarkEnd w:id="30"/>
      <w:bookmarkStart w:id="31" w:name="_Toc184313298"/>
      <w:bookmarkEnd w:id="31"/>
      <w:bookmarkStart w:id="32" w:name="_Toc184310332"/>
      <w:bookmarkEnd w:id="32"/>
      <w:bookmarkStart w:id="33" w:name="_Toc184310273"/>
      <w:bookmarkEnd w:id="33"/>
      <w:bookmarkStart w:id="34" w:name="_Toc184313263"/>
      <w:bookmarkEnd w:id="34"/>
      <w:bookmarkStart w:id="35" w:name="_Toc184310327"/>
      <w:bookmarkEnd w:id="35"/>
      <w:bookmarkStart w:id="36" w:name="_Toc184314469"/>
      <w:bookmarkEnd w:id="36"/>
      <w:bookmarkStart w:id="37" w:name="_Toc184313301"/>
      <w:bookmarkEnd w:id="37"/>
      <w:bookmarkStart w:id="38" w:name="_Toc184308101"/>
      <w:bookmarkEnd w:id="38"/>
      <w:bookmarkStart w:id="39" w:name="_Toc184310320"/>
      <w:bookmarkEnd w:id="39"/>
      <w:bookmarkStart w:id="40" w:name="_Toc184308036"/>
      <w:bookmarkEnd w:id="40"/>
      <w:bookmarkStart w:id="41" w:name="_Toc184310304"/>
      <w:bookmarkEnd w:id="41"/>
      <w:bookmarkStart w:id="42" w:name="_Toc184310323"/>
      <w:bookmarkEnd w:id="42"/>
      <w:bookmarkStart w:id="43" w:name="_Toc184310303"/>
      <w:bookmarkEnd w:id="43"/>
      <w:bookmarkStart w:id="44" w:name="_Toc184312089"/>
      <w:bookmarkEnd w:id="44"/>
      <w:bookmarkStart w:id="45" w:name="_Toc184312081"/>
      <w:bookmarkEnd w:id="45"/>
      <w:bookmarkStart w:id="46" w:name="_Toc184313275"/>
      <w:bookmarkEnd w:id="46"/>
      <w:bookmarkStart w:id="47" w:name="_Toc184313302"/>
      <w:bookmarkEnd w:id="47"/>
      <w:bookmarkStart w:id="48" w:name="_Toc184308058"/>
      <w:bookmarkEnd w:id="48"/>
      <w:bookmarkStart w:id="49" w:name="_Toc184308103"/>
      <w:bookmarkEnd w:id="49"/>
      <w:bookmarkStart w:id="50" w:name="_Toc184313259"/>
      <w:bookmarkEnd w:id="50"/>
      <w:bookmarkStart w:id="51" w:name="_Toc184310277"/>
      <w:bookmarkEnd w:id="51"/>
      <w:bookmarkStart w:id="52" w:name="_Toc184308043"/>
      <w:bookmarkEnd w:id="52"/>
      <w:bookmarkStart w:id="53" w:name="_Toc184314450"/>
      <w:bookmarkEnd w:id="53"/>
      <w:bookmarkStart w:id="54" w:name="_Toc184314445"/>
      <w:bookmarkEnd w:id="54"/>
      <w:bookmarkStart w:id="55" w:name="_Toc184308051"/>
      <w:bookmarkEnd w:id="55"/>
      <w:bookmarkStart w:id="56" w:name="_Toc184312098"/>
      <w:bookmarkEnd w:id="56"/>
      <w:bookmarkStart w:id="57" w:name="_Toc184313307"/>
      <w:bookmarkEnd w:id="57"/>
      <w:bookmarkStart w:id="58" w:name="_Toc184312079"/>
      <w:bookmarkEnd w:id="58"/>
      <w:bookmarkStart w:id="59" w:name="_Toc184312136"/>
      <w:bookmarkEnd w:id="59"/>
      <w:bookmarkStart w:id="60" w:name="_Toc184308045"/>
      <w:bookmarkEnd w:id="60"/>
      <w:bookmarkStart w:id="61" w:name="_Toc184310309"/>
      <w:bookmarkEnd w:id="61"/>
      <w:bookmarkStart w:id="62" w:name="_Toc184314458"/>
      <w:bookmarkEnd w:id="62"/>
      <w:bookmarkStart w:id="63" w:name="_Toc184308070"/>
      <w:bookmarkEnd w:id="63"/>
      <w:bookmarkStart w:id="64" w:name="_Toc184308078"/>
      <w:bookmarkEnd w:id="64"/>
      <w:bookmarkStart w:id="65" w:name="_Toc184312127"/>
      <w:bookmarkEnd w:id="65"/>
      <w:bookmarkStart w:id="66" w:name="_Toc184312086"/>
      <w:bookmarkEnd w:id="66"/>
      <w:bookmarkStart w:id="67" w:name="_Toc184308079"/>
      <w:bookmarkEnd w:id="67"/>
      <w:bookmarkStart w:id="68" w:name="_Toc184312110"/>
      <w:bookmarkEnd w:id="68"/>
      <w:bookmarkStart w:id="69" w:name="_Toc184308102"/>
      <w:bookmarkEnd w:id="69"/>
      <w:bookmarkStart w:id="70" w:name="_Toc184312100"/>
      <w:bookmarkEnd w:id="70"/>
      <w:bookmarkStart w:id="71" w:name="_Toc184312131"/>
      <w:bookmarkEnd w:id="71"/>
      <w:bookmarkStart w:id="72" w:name="_Toc184308048"/>
      <w:bookmarkEnd w:id="72"/>
      <w:bookmarkStart w:id="73" w:name="_Toc184312126"/>
      <w:bookmarkEnd w:id="73"/>
      <w:bookmarkStart w:id="74" w:name="_Toc184312118"/>
      <w:bookmarkEnd w:id="74"/>
      <w:bookmarkStart w:id="75" w:name="_Toc184308072"/>
      <w:bookmarkEnd w:id="75"/>
      <w:bookmarkStart w:id="76" w:name="_Toc184312107"/>
      <w:bookmarkEnd w:id="76"/>
      <w:bookmarkStart w:id="77" w:name="_Toc184314433"/>
      <w:bookmarkEnd w:id="77"/>
      <w:bookmarkStart w:id="78" w:name="_Toc184312092"/>
      <w:bookmarkEnd w:id="78"/>
      <w:bookmarkStart w:id="79" w:name="_Toc184314476"/>
      <w:bookmarkEnd w:id="79"/>
      <w:bookmarkStart w:id="80" w:name="_Toc184314441"/>
      <w:bookmarkEnd w:id="80"/>
      <w:bookmarkStart w:id="81" w:name="_Toc184313296"/>
      <w:bookmarkEnd w:id="81"/>
      <w:bookmarkStart w:id="82" w:name="_Toc184313260"/>
      <w:bookmarkEnd w:id="82"/>
      <w:bookmarkStart w:id="83" w:name="_Toc184314436"/>
      <w:bookmarkEnd w:id="83"/>
      <w:bookmarkStart w:id="84" w:name="_Toc184312112"/>
      <w:bookmarkEnd w:id="84"/>
      <w:bookmarkStart w:id="85" w:name="_Toc184310296"/>
      <w:bookmarkEnd w:id="85"/>
      <w:bookmarkStart w:id="86" w:name="_Toc184312106"/>
      <w:bookmarkEnd w:id="86"/>
      <w:bookmarkStart w:id="87" w:name="_Toc184312087"/>
      <w:bookmarkEnd w:id="87"/>
      <w:bookmarkStart w:id="88" w:name="_Toc184313240"/>
      <w:bookmarkEnd w:id="88"/>
      <w:bookmarkStart w:id="89" w:name="_Toc184310317"/>
      <w:bookmarkEnd w:id="89"/>
      <w:bookmarkStart w:id="90" w:name="_Toc184314478"/>
      <w:bookmarkEnd w:id="90"/>
      <w:bookmarkStart w:id="91" w:name="_Toc184313285"/>
      <w:bookmarkEnd w:id="91"/>
      <w:bookmarkStart w:id="92" w:name="_Toc184310281"/>
      <w:bookmarkEnd w:id="92"/>
      <w:bookmarkStart w:id="93" w:name="_Toc184313294"/>
      <w:bookmarkEnd w:id="93"/>
      <w:bookmarkStart w:id="94" w:name="_Toc184310336"/>
      <w:bookmarkEnd w:id="94"/>
      <w:bookmarkStart w:id="95" w:name="_Toc184308040"/>
      <w:bookmarkEnd w:id="95"/>
      <w:bookmarkStart w:id="96" w:name="_Toc184308105"/>
      <w:bookmarkEnd w:id="96"/>
      <w:bookmarkStart w:id="97" w:name="_Toc184308054"/>
      <w:bookmarkEnd w:id="97"/>
      <w:bookmarkStart w:id="98" w:name="_Toc184313304"/>
      <w:bookmarkEnd w:id="98"/>
      <w:bookmarkStart w:id="99" w:name="_Toc184312069"/>
      <w:bookmarkEnd w:id="99"/>
      <w:bookmarkStart w:id="100" w:name="_Toc184312135"/>
      <w:bookmarkEnd w:id="100"/>
      <w:bookmarkStart w:id="101" w:name="_Toc184312138"/>
      <w:bookmarkEnd w:id="101"/>
      <w:bookmarkStart w:id="102" w:name="_Toc184308092"/>
      <w:bookmarkEnd w:id="102"/>
      <w:bookmarkStart w:id="103" w:name="_Toc184314466"/>
      <w:bookmarkEnd w:id="103"/>
      <w:bookmarkStart w:id="104" w:name="_Toc184314467"/>
      <w:bookmarkEnd w:id="104"/>
      <w:bookmarkStart w:id="105" w:name="_Toc184313270"/>
      <w:bookmarkEnd w:id="105"/>
      <w:bookmarkStart w:id="106" w:name="_Toc184310328"/>
      <w:bookmarkEnd w:id="106"/>
      <w:bookmarkStart w:id="107" w:name="_Toc184313282"/>
      <w:bookmarkEnd w:id="107"/>
      <w:bookmarkStart w:id="108" w:name="_Toc184308053"/>
      <w:bookmarkEnd w:id="108"/>
      <w:bookmarkStart w:id="109" w:name="_Toc184313250"/>
      <w:bookmarkEnd w:id="109"/>
      <w:bookmarkStart w:id="110" w:name="_Toc184308098"/>
      <w:bookmarkEnd w:id="110"/>
      <w:bookmarkStart w:id="111" w:name="_Toc184312096"/>
      <w:bookmarkEnd w:id="111"/>
      <w:bookmarkStart w:id="112" w:name="_Toc184313279"/>
      <w:bookmarkEnd w:id="112"/>
      <w:bookmarkStart w:id="113" w:name="_Toc184312067"/>
      <w:bookmarkEnd w:id="113"/>
      <w:bookmarkStart w:id="114" w:name="_Toc184313239"/>
      <w:bookmarkEnd w:id="114"/>
      <w:bookmarkStart w:id="115" w:name="_Toc184312078"/>
      <w:bookmarkEnd w:id="115"/>
      <w:bookmarkStart w:id="116" w:name="_Toc184312075"/>
      <w:bookmarkEnd w:id="116"/>
      <w:bookmarkStart w:id="117" w:name="_Toc184310342"/>
      <w:bookmarkEnd w:id="117"/>
      <w:bookmarkStart w:id="118" w:name="_Toc184308062"/>
      <w:bookmarkEnd w:id="118"/>
      <w:bookmarkStart w:id="119" w:name="_Toc184312084"/>
      <w:bookmarkEnd w:id="119"/>
      <w:bookmarkStart w:id="120" w:name="_Toc184308046"/>
      <w:bookmarkEnd w:id="120"/>
      <w:bookmarkStart w:id="121" w:name="_Toc184313271"/>
      <w:bookmarkEnd w:id="121"/>
      <w:bookmarkStart w:id="122" w:name="_Toc184310319"/>
      <w:bookmarkEnd w:id="122"/>
      <w:bookmarkStart w:id="123" w:name="_Toc184314472"/>
      <w:bookmarkEnd w:id="123"/>
      <w:bookmarkStart w:id="124" w:name="_Toc184314416"/>
      <w:bookmarkEnd w:id="124"/>
      <w:bookmarkStart w:id="125" w:name="_Toc184314423"/>
      <w:bookmarkEnd w:id="125"/>
      <w:bookmarkStart w:id="126" w:name="_Toc184308100"/>
      <w:bookmarkEnd w:id="126"/>
      <w:bookmarkStart w:id="127" w:name="_Toc184313252"/>
      <w:bookmarkEnd w:id="127"/>
      <w:bookmarkStart w:id="128" w:name="_Toc184308087"/>
      <w:bookmarkEnd w:id="128"/>
      <w:bookmarkStart w:id="129" w:name="_Toc184313245"/>
      <w:bookmarkEnd w:id="129"/>
      <w:bookmarkStart w:id="130" w:name="_Toc184310324"/>
      <w:bookmarkEnd w:id="130"/>
      <w:bookmarkStart w:id="131" w:name="_Toc184310315"/>
      <w:bookmarkEnd w:id="131"/>
      <w:bookmarkStart w:id="132" w:name="_Toc184310283"/>
      <w:bookmarkEnd w:id="132"/>
      <w:bookmarkStart w:id="133" w:name="_Toc184312094"/>
      <w:bookmarkEnd w:id="133"/>
      <w:bookmarkStart w:id="134" w:name="_Toc184312093"/>
      <w:bookmarkEnd w:id="134"/>
      <w:bookmarkStart w:id="135" w:name="_Toc184308068"/>
      <w:bookmarkEnd w:id="135"/>
      <w:bookmarkStart w:id="136" w:name="_Toc184312085"/>
      <w:bookmarkEnd w:id="136"/>
      <w:bookmarkStart w:id="137" w:name="_Toc184313243"/>
      <w:bookmarkEnd w:id="137"/>
      <w:bookmarkStart w:id="138" w:name="_Toc184314471"/>
      <w:bookmarkEnd w:id="138"/>
      <w:bookmarkStart w:id="139" w:name="_Toc184310325"/>
      <w:bookmarkEnd w:id="139"/>
      <w:bookmarkStart w:id="140" w:name="_Toc184314449"/>
      <w:bookmarkEnd w:id="140"/>
      <w:bookmarkStart w:id="141" w:name="_Toc184308106"/>
      <w:bookmarkEnd w:id="141"/>
      <w:bookmarkStart w:id="142" w:name="_Toc184312128"/>
      <w:bookmarkEnd w:id="142"/>
      <w:bookmarkStart w:id="143" w:name="_Toc184310294"/>
      <w:bookmarkEnd w:id="143"/>
      <w:bookmarkStart w:id="144" w:name="_Toc184308090"/>
      <w:bookmarkEnd w:id="144"/>
      <w:bookmarkStart w:id="145" w:name="_Toc184313251"/>
      <w:bookmarkEnd w:id="145"/>
      <w:bookmarkStart w:id="146" w:name="_Toc184310314"/>
      <w:bookmarkEnd w:id="146"/>
      <w:bookmarkStart w:id="147" w:name="_Toc184312117"/>
      <w:bookmarkEnd w:id="147"/>
      <w:bookmarkStart w:id="148" w:name="_Toc184313253"/>
      <w:bookmarkEnd w:id="148"/>
      <w:bookmarkStart w:id="149" w:name="_Toc184314432"/>
      <w:bookmarkEnd w:id="149"/>
      <w:bookmarkStart w:id="150" w:name="_Toc184308074"/>
      <w:bookmarkEnd w:id="150"/>
      <w:bookmarkStart w:id="151" w:name="_Toc184313310"/>
      <w:bookmarkEnd w:id="151"/>
      <w:bookmarkStart w:id="152" w:name="_Toc184314464"/>
      <w:bookmarkEnd w:id="152"/>
      <w:bookmarkStart w:id="153" w:name="_Toc184310289"/>
      <w:bookmarkEnd w:id="153"/>
      <w:bookmarkStart w:id="154" w:name="_Toc184308093"/>
      <w:bookmarkEnd w:id="154"/>
      <w:bookmarkStart w:id="155" w:name="_Toc184308104"/>
      <w:bookmarkEnd w:id="155"/>
      <w:bookmarkStart w:id="156" w:name="_Toc184313264"/>
      <w:bookmarkEnd w:id="156"/>
      <w:bookmarkStart w:id="157" w:name="_Toc184310333"/>
      <w:bookmarkEnd w:id="157"/>
      <w:bookmarkStart w:id="158" w:name="_Toc184313257"/>
      <w:bookmarkEnd w:id="158"/>
      <w:bookmarkStart w:id="159" w:name="_Toc184310285"/>
      <w:bookmarkEnd w:id="159"/>
      <w:bookmarkStart w:id="160" w:name="_Toc184314475"/>
      <w:bookmarkEnd w:id="160"/>
      <w:bookmarkStart w:id="161" w:name="_Toc184308038"/>
      <w:bookmarkEnd w:id="161"/>
      <w:bookmarkStart w:id="162" w:name="_Toc184314465"/>
      <w:bookmarkEnd w:id="162"/>
      <w:bookmarkStart w:id="163" w:name="_Toc184308069"/>
      <w:bookmarkEnd w:id="163"/>
      <w:bookmarkStart w:id="164" w:name="_Toc184314440"/>
      <w:bookmarkEnd w:id="164"/>
      <w:bookmarkStart w:id="165" w:name="_Toc184308041"/>
      <w:bookmarkEnd w:id="165"/>
      <w:bookmarkStart w:id="166" w:name="_Toc184313289"/>
      <w:bookmarkEnd w:id="166"/>
      <w:bookmarkStart w:id="167" w:name="_Toc184310311"/>
      <w:bookmarkEnd w:id="167"/>
      <w:bookmarkStart w:id="168" w:name="_Toc184313286"/>
      <w:bookmarkEnd w:id="168"/>
      <w:bookmarkStart w:id="169" w:name="_Toc184313281"/>
      <w:bookmarkEnd w:id="169"/>
      <w:bookmarkStart w:id="170" w:name="_Toc184310310"/>
      <w:bookmarkEnd w:id="170"/>
      <w:bookmarkStart w:id="171" w:name="_Toc184314448"/>
      <w:bookmarkEnd w:id="171"/>
      <w:bookmarkStart w:id="172" w:name="_Toc184314413"/>
      <w:bookmarkEnd w:id="172"/>
      <w:bookmarkStart w:id="173" w:name="_Toc184313276"/>
      <w:bookmarkEnd w:id="173"/>
      <w:bookmarkStart w:id="174" w:name="_Toc184314460"/>
      <w:bookmarkEnd w:id="174"/>
      <w:bookmarkStart w:id="175" w:name="_Toc184308085"/>
      <w:bookmarkEnd w:id="175"/>
      <w:bookmarkStart w:id="176" w:name="_Toc184314412"/>
      <w:bookmarkEnd w:id="176"/>
      <w:bookmarkStart w:id="177" w:name="_Toc184313255"/>
      <w:bookmarkEnd w:id="177"/>
      <w:bookmarkStart w:id="178" w:name="_Toc184308037"/>
      <w:bookmarkEnd w:id="178"/>
      <w:bookmarkStart w:id="179" w:name="_Toc184313308"/>
      <w:bookmarkEnd w:id="179"/>
      <w:bookmarkStart w:id="180" w:name="_Toc184314473"/>
      <w:bookmarkEnd w:id="180"/>
      <w:bookmarkStart w:id="181" w:name="_Toc184314444"/>
      <w:bookmarkEnd w:id="181"/>
      <w:bookmarkStart w:id="182" w:name="_Toc184314427"/>
      <w:bookmarkEnd w:id="182"/>
      <w:bookmarkStart w:id="183" w:name="_Toc184308052"/>
      <w:bookmarkEnd w:id="183"/>
      <w:bookmarkStart w:id="184" w:name="_Toc184310279"/>
      <w:bookmarkEnd w:id="184"/>
      <w:bookmarkStart w:id="185" w:name="_Toc184314419"/>
      <w:bookmarkEnd w:id="185"/>
      <w:bookmarkStart w:id="186" w:name="_Toc184310292"/>
      <w:bookmarkEnd w:id="186"/>
      <w:bookmarkStart w:id="187" w:name="_Toc184310291"/>
      <w:bookmarkEnd w:id="187"/>
      <w:bookmarkStart w:id="188" w:name="_Toc184310290"/>
      <w:bookmarkEnd w:id="188"/>
      <w:bookmarkStart w:id="189" w:name="_Toc184308066"/>
      <w:bookmarkEnd w:id="189"/>
      <w:bookmarkStart w:id="190" w:name="_Toc184308065"/>
      <w:bookmarkEnd w:id="190"/>
      <w:bookmarkStart w:id="191" w:name="_Toc184312122"/>
      <w:bookmarkEnd w:id="191"/>
      <w:bookmarkStart w:id="192" w:name="_Toc184314461"/>
      <w:bookmarkEnd w:id="192"/>
      <w:bookmarkStart w:id="193" w:name="_Toc184308088"/>
      <w:bookmarkEnd w:id="193"/>
      <w:bookmarkStart w:id="194" w:name="_Toc184314452"/>
      <w:bookmarkEnd w:id="194"/>
      <w:bookmarkStart w:id="195" w:name="_Toc184314426"/>
      <w:bookmarkEnd w:id="195"/>
      <w:bookmarkStart w:id="196" w:name="_Toc184308108"/>
      <w:bookmarkEnd w:id="196"/>
      <w:bookmarkStart w:id="197" w:name="_Toc184313247"/>
      <w:bookmarkEnd w:id="197"/>
      <w:bookmarkStart w:id="198" w:name="_Toc184310293"/>
      <w:bookmarkEnd w:id="198"/>
      <w:bookmarkStart w:id="199" w:name="_Toc184314477"/>
      <w:bookmarkEnd w:id="199"/>
      <w:bookmarkStart w:id="200" w:name="_Toc184308049"/>
      <w:bookmarkEnd w:id="200"/>
      <w:bookmarkStart w:id="201" w:name="_Toc184313277"/>
      <w:bookmarkEnd w:id="201"/>
      <w:bookmarkStart w:id="202" w:name="_Toc184308055"/>
      <w:bookmarkEnd w:id="202"/>
      <w:bookmarkStart w:id="203" w:name="_Toc184313291"/>
      <w:bookmarkEnd w:id="203"/>
      <w:bookmarkStart w:id="204" w:name="_Toc184312101"/>
      <w:bookmarkEnd w:id="204"/>
      <w:bookmarkStart w:id="205" w:name="_Toc184314451"/>
      <w:bookmarkEnd w:id="205"/>
      <w:bookmarkStart w:id="206" w:name="_Toc184313283"/>
      <w:bookmarkEnd w:id="206"/>
      <w:bookmarkStart w:id="207" w:name="_Toc184314429"/>
      <w:bookmarkEnd w:id="207"/>
      <w:bookmarkStart w:id="208" w:name="_Toc184313254"/>
      <w:bookmarkEnd w:id="208"/>
      <w:bookmarkStart w:id="209" w:name="_Toc184310318"/>
      <w:bookmarkEnd w:id="209"/>
      <w:bookmarkStart w:id="210" w:name="_Toc184314431"/>
      <w:bookmarkEnd w:id="210"/>
      <w:bookmarkStart w:id="211" w:name="_Toc184313246"/>
      <w:bookmarkEnd w:id="211"/>
      <w:bookmarkStart w:id="212" w:name="_Toc184308064"/>
      <w:bookmarkEnd w:id="212"/>
      <w:bookmarkStart w:id="213" w:name="_Toc184312133"/>
      <w:bookmarkEnd w:id="213"/>
      <w:bookmarkStart w:id="214" w:name="_Toc184314430"/>
      <w:bookmarkEnd w:id="214"/>
      <w:bookmarkStart w:id="215" w:name="_Toc184312134"/>
      <w:bookmarkEnd w:id="215"/>
      <w:bookmarkStart w:id="216" w:name="_Toc184314438"/>
      <w:bookmarkEnd w:id="216"/>
      <w:bookmarkStart w:id="217" w:name="_Toc184308042"/>
      <w:bookmarkEnd w:id="217"/>
      <w:bookmarkStart w:id="218" w:name="_Toc184312071"/>
      <w:bookmarkEnd w:id="218"/>
      <w:bookmarkStart w:id="219" w:name="_Toc184310329"/>
      <w:bookmarkEnd w:id="219"/>
      <w:bookmarkStart w:id="220" w:name="_Toc184314481"/>
      <w:bookmarkEnd w:id="220"/>
      <w:bookmarkStart w:id="221" w:name="_Toc184312114"/>
      <w:bookmarkEnd w:id="221"/>
      <w:bookmarkStart w:id="222" w:name="_Toc184310335"/>
      <w:bookmarkEnd w:id="222"/>
      <w:bookmarkStart w:id="223" w:name="_Toc184313244"/>
      <w:bookmarkEnd w:id="223"/>
      <w:bookmarkStart w:id="224" w:name="_Toc184312139"/>
      <w:bookmarkEnd w:id="224"/>
      <w:bookmarkStart w:id="225" w:name="_Toc184310286"/>
      <w:bookmarkEnd w:id="225"/>
      <w:bookmarkStart w:id="226" w:name="_Toc184308076"/>
      <w:bookmarkEnd w:id="226"/>
      <w:bookmarkStart w:id="227" w:name="_Toc184314474"/>
      <w:bookmarkEnd w:id="227"/>
      <w:bookmarkStart w:id="228" w:name="_Toc184310298"/>
      <w:bookmarkEnd w:id="228"/>
      <w:bookmarkStart w:id="229" w:name="_Toc184310297"/>
      <w:bookmarkEnd w:id="229"/>
      <w:bookmarkStart w:id="230" w:name="_Toc184314414"/>
      <w:bookmarkEnd w:id="230"/>
      <w:bookmarkStart w:id="231" w:name="_Toc184308091"/>
      <w:bookmarkEnd w:id="231"/>
      <w:bookmarkStart w:id="232" w:name="_Toc184310299"/>
      <w:bookmarkEnd w:id="232"/>
      <w:bookmarkStart w:id="233" w:name="_Toc184310275"/>
      <w:bookmarkEnd w:id="233"/>
      <w:bookmarkStart w:id="234" w:name="_Toc184310341"/>
      <w:bookmarkEnd w:id="234"/>
      <w:bookmarkStart w:id="235" w:name="_Toc184312111"/>
      <w:bookmarkEnd w:id="235"/>
      <w:bookmarkStart w:id="236" w:name="_Toc184312130"/>
      <w:bookmarkEnd w:id="236"/>
      <w:bookmarkStart w:id="237" w:name="_Toc184314418"/>
      <w:bookmarkEnd w:id="237"/>
      <w:bookmarkStart w:id="238" w:name="_Toc184314470"/>
      <w:bookmarkEnd w:id="238"/>
      <w:bookmarkStart w:id="239" w:name="_Toc184314468"/>
      <w:bookmarkEnd w:id="239"/>
      <w:bookmarkStart w:id="240" w:name="_Toc184314425"/>
      <w:bookmarkEnd w:id="240"/>
      <w:bookmarkStart w:id="241" w:name="_Toc184314443"/>
      <w:bookmarkEnd w:id="241"/>
      <w:bookmarkStart w:id="242" w:name="_Toc184308073"/>
      <w:bookmarkEnd w:id="242"/>
      <w:bookmarkStart w:id="243" w:name="_Toc184314417"/>
      <w:bookmarkEnd w:id="243"/>
      <w:bookmarkStart w:id="244" w:name="_Toc184313274"/>
      <w:bookmarkEnd w:id="244"/>
      <w:bookmarkStart w:id="245" w:name="_Toc184314421"/>
      <w:bookmarkEnd w:id="245"/>
      <w:bookmarkStart w:id="246" w:name="_Toc184314410"/>
      <w:bookmarkEnd w:id="246"/>
      <w:bookmarkStart w:id="247" w:name="_Toc184312120"/>
      <w:bookmarkEnd w:id="247"/>
      <w:bookmarkStart w:id="248" w:name="_Toc184313297"/>
      <w:bookmarkEnd w:id="248"/>
      <w:bookmarkStart w:id="249" w:name="_Toc184308089"/>
      <w:bookmarkEnd w:id="249"/>
      <w:bookmarkStart w:id="250" w:name="_Toc184314480"/>
      <w:bookmarkEnd w:id="250"/>
      <w:bookmarkStart w:id="251" w:name="_Toc184312077"/>
      <w:bookmarkEnd w:id="251"/>
      <w:bookmarkStart w:id="252" w:name="_Toc184312123"/>
      <w:bookmarkEnd w:id="252"/>
      <w:bookmarkStart w:id="253" w:name="_Toc184313241"/>
      <w:bookmarkEnd w:id="253"/>
      <w:bookmarkStart w:id="254" w:name="_Toc184312091"/>
      <w:bookmarkEnd w:id="254"/>
      <w:bookmarkStart w:id="255" w:name="_Toc184313295"/>
      <w:bookmarkEnd w:id="255"/>
      <w:bookmarkStart w:id="256" w:name="_Toc184313269"/>
      <w:bookmarkEnd w:id="256"/>
      <w:bookmarkStart w:id="257" w:name="_Toc184308044"/>
      <w:bookmarkEnd w:id="257"/>
      <w:bookmarkStart w:id="258" w:name="_Toc184313273"/>
      <w:bookmarkEnd w:id="258"/>
      <w:bookmarkStart w:id="259" w:name="_Toc184314442"/>
      <w:bookmarkEnd w:id="259"/>
      <w:bookmarkStart w:id="260" w:name="_Toc184313280"/>
      <w:bookmarkEnd w:id="260"/>
      <w:bookmarkStart w:id="261" w:name="_Toc184310321"/>
      <w:bookmarkEnd w:id="261"/>
      <w:bookmarkStart w:id="262" w:name="_Toc184314462"/>
      <w:bookmarkEnd w:id="262"/>
      <w:bookmarkStart w:id="263" w:name="_Toc184310316"/>
      <w:bookmarkEnd w:id="263"/>
      <w:bookmarkStart w:id="264" w:name="_Toc184312099"/>
      <w:bookmarkEnd w:id="264"/>
      <w:bookmarkStart w:id="265" w:name="_Toc184314479"/>
      <w:bookmarkEnd w:id="265"/>
      <w:bookmarkStart w:id="266" w:name="_Toc184312119"/>
      <w:bookmarkEnd w:id="266"/>
      <w:bookmarkStart w:id="267" w:name="_Toc184314455"/>
      <w:bookmarkEnd w:id="267"/>
      <w:bookmarkStart w:id="268" w:name="_Toc184308086"/>
      <w:bookmarkEnd w:id="268"/>
      <w:bookmarkStart w:id="269" w:name="_Toc184313262"/>
      <w:bookmarkEnd w:id="269"/>
      <w:bookmarkStart w:id="270" w:name="_Toc184310288"/>
      <w:bookmarkEnd w:id="270"/>
      <w:bookmarkStart w:id="271" w:name="_Toc184308082"/>
      <w:bookmarkEnd w:id="271"/>
      <w:bookmarkStart w:id="272" w:name="_Toc184314456"/>
      <w:bookmarkEnd w:id="272"/>
      <w:bookmarkStart w:id="273" w:name="_Toc184313278"/>
      <w:bookmarkEnd w:id="273"/>
      <w:bookmarkStart w:id="274" w:name="_Toc184314420"/>
      <w:bookmarkEnd w:id="274"/>
      <w:bookmarkStart w:id="275" w:name="_Toc184314424"/>
      <w:bookmarkEnd w:id="275"/>
      <w:bookmarkStart w:id="276" w:name="_Toc184308075"/>
      <w:bookmarkEnd w:id="276"/>
      <w:bookmarkStart w:id="277" w:name="_Toc184314434"/>
      <w:bookmarkEnd w:id="277"/>
      <w:bookmarkStart w:id="278" w:name="_Toc184314437"/>
      <w:bookmarkEnd w:id="278"/>
      <w:bookmarkStart w:id="279" w:name="_Toc184310272"/>
      <w:bookmarkEnd w:id="279"/>
      <w:bookmarkStart w:id="280" w:name="_Toc184312090"/>
      <w:bookmarkEnd w:id="280"/>
      <w:bookmarkStart w:id="281" w:name="_Toc184312115"/>
      <w:bookmarkEnd w:id="281"/>
      <w:bookmarkStart w:id="282" w:name="_Toc184312109"/>
      <w:bookmarkEnd w:id="282"/>
      <w:bookmarkStart w:id="283" w:name="_Toc184308077"/>
      <w:bookmarkEnd w:id="283"/>
      <w:bookmarkStart w:id="284" w:name="_Toc184313290"/>
      <w:bookmarkEnd w:id="284"/>
      <w:bookmarkStart w:id="285" w:name="_Toc184314411"/>
      <w:bookmarkEnd w:id="285"/>
      <w:bookmarkStart w:id="286" w:name="_Toc184314447"/>
      <w:bookmarkEnd w:id="286"/>
      <w:bookmarkStart w:id="287" w:name="_Toc184310308"/>
      <w:bookmarkEnd w:id="287"/>
      <w:bookmarkStart w:id="288" w:name="_Toc184312132"/>
      <w:bookmarkEnd w:id="288"/>
      <w:bookmarkStart w:id="289" w:name="_Toc184312068"/>
      <w:bookmarkEnd w:id="289"/>
      <w:bookmarkStart w:id="290" w:name="_Toc184310307"/>
      <w:bookmarkEnd w:id="290"/>
      <w:bookmarkStart w:id="291" w:name="_Toc184313256"/>
      <w:bookmarkEnd w:id="291"/>
      <w:bookmarkStart w:id="292" w:name="_Toc184313306"/>
      <w:bookmarkEnd w:id="292"/>
      <w:bookmarkStart w:id="293" w:name="_Toc184312097"/>
      <w:bookmarkEnd w:id="293"/>
      <w:bookmarkStart w:id="294" w:name="_Toc184312129"/>
      <w:bookmarkEnd w:id="294"/>
      <w:bookmarkStart w:id="295" w:name="_Toc184310287"/>
      <w:bookmarkEnd w:id="295"/>
      <w:bookmarkStart w:id="296" w:name="_Toc184308056"/>
      <w:bookmarkEnd w:id="296"/>
      <w:bookmarkStart w:id="297" w:name="_Toc184312082"/>
      <w:bookmarkEnd w:id="297"/>
      <w:bookmarkStart w:id="298" w:name="_Toc184313287"/>
      <w:bookmarkEnd w:id="298"/>
      <w:bookmarkStart w:id="299" w:name="_Toc184308067"/>
      <w:bookmarkEnd w:id="299"/>
      <w:bookmarkStart w:id="300" w:name="_Toc184310274"/>
      <w:bookmarkEnd w:id="300"/>
      <w:bookmarkStart w:id="301" w:name="_Toc184313272"/>
      <w:bookmarkEnd w:id="301"/>
      <w:bookmarkStart w:id="302" w:name="_Toc184313292"/>
      <w:bookmarkEnd w:id="302"/>
      <w:bookmarkStart w:id="303" w:name="_Toc184310305"/>
      <w:bookmarkEnd w:id="303"/>
      <w:bookmarkStart w:id="304" w:name="_Toc184312105"/>
      <w:bookmarkEnd w:id="304"/>
      <w:bookmarkStart w:id="305" w:name="_Toc184312125"/>
      <w:bookmarkEnd w:id="305"/>
      <w:bookmarkStart w:id="306" w:name="_Toc184312124"/>
      <w:bookmarkEnd w:id="306"/>
      <w:bookmarkStart w:id="307" w:name="_Toc184312076"/>
      <w:bookmarkEnd w:id="307"/>
      <w:bookmarkStart w:id="308" w:name="_Toc184313238"/>
      <w:bookmarkEnd w:id="308"/>
      <w:bookmarkStart w:id="309" w:name="_Toc184314415"/>
      <w:bookmarkEnd w:id="309"/>
      <w:bookmarkStart w:id="310" w:name="_Toc184313266"/>
      <w:bookmarkEnd w:id="310"/>
      <w:bookmarkStart w:id="311" w:name="_Toc184313309"/>
      <w:bookmarkEnd w:id="311"/>
      <w:bookmarkStart w:id="312" w:name="_Toc184308081"/>
      <w:bookmarkEnd w:id="312"/>
      <w:bookmarkStart w:id="313" w:name="_Toc184313288"/>
      <w:bookmarkEnd w:id="313"/>
      <w:bookmarkStart w:id="314" w:name="_Toc184308107"/>
      <w:bookmarkEnd w:id="314"/>
      <w:bookmarkStart w:id="315" w:name="_Toc184310302"/>
      <w:bookmarkEnd w:id="315"/>
      <w:bookmarkStart w:id="316" w:name="_Toc184313249"/>
      <w:bookmarkEnd w:id="316"/>
      <w:bookmarkStart w:id="317" w:name="_Toc184310330"/>
      <w:bookmarkEnd w:id="317"/>
      <w:bookmarkStart w:id="318" w:name="_Toc184310339"/>
      <w:bookmarkEnd w:id="318"/>
      <w:bookmarkStart w:id="319" w:name="_Toc184313300"/>
      <w:bookmarkEnd w:id="319"/>
      <w:bookmarkStart w:id="320" w:name="_Toc184308084"/>
      <w:bookmarkEnd w:id="320"/>
      <w:bookmarkStart w:id="321" w:name="_Toc184310334"/>
      <w:bookmarkEnd w:id="321"/>
      <w:bookmarkStart w:id="322" w:name="_Toc184308099"/>
      <w:bookmarkEnd w:id="322"/>
      <w:bookmarkStart w:id="323" w:name="_Toc184310312"/>
      <w:bookmarkEnd w:id="323"/>
      <w:bookmarkStart w:id="324" w:name="_Toc184312102"/>
      <w:bookmarkEnd w:id="324"/>
      <w:bookmarkStart w:id="325" w:name="_Toc184313242"/>
      <w:bookmarkEnd w:id="325"/>
      <w:bookmarkStart w:id="326" w:name="_Toc184313299"/>
      <w:bookmarkEnd w:id="326"/>
      <w:bookmarkStart w:id="327" w:name="_Toc184308095"/>
      <w:bookmarkEnd w:id="327"/>
      <w:bookmarkStart w:id="328" w:name="_Toc184313248"/>
      <w:bookmarkEnd w:id="328"/>
      <w:bookmarkStart w:id="329" w:name="_Toc184314463"/>
      <w:bookmarkEnd w:id="329"/>
      <w:bookmarkStart w:id="330" w:name="_Toc184314439"/>
      <w:bookmarkEnd w:id="330"/>
      <w:bookmarkStart w:id="331" w:name="_Toc184312108"/>
      <w:bookmarkEnd w:id="331"/>
      <w:bookmarkStart w:id="332" w:name="_Toc184310340"/>
      <w:bookmarkEnd w:id="332"/>
      <w:bookmarkStart w:id="333" w:name="_Toc184313267"/>
      <w:bookmarkEnd w:id="333"/>
      <w:bookmarkStart w:id="334" w:name="_Toc184312083"/>
      <w:bookmarkEnd w:id="334"/>
      <w:bookmarkStart w:id="335" w:name="_Toc184308047"/>
      <w:bookmarkEnd w:id="335"/>
      <w:bookmarkStart w:id="336" w:name="_Toc184308063"/>
      <w:bookmarkEnd w:id="336"/>
      <w:bookmarkStart w:id="337" w:name="_Toc184310313"/>
      <w:bookmarkEnd w:id="337"/>
      <w:bookmarkStart w:id="338" w:name="_Toc184312074"/>
      <w:bookmarkEnd w:id="338"/>
      <w:bookmarkStart w:id="339" w:name="_Toc184312095"/>
      <w:bookmarkEnd w:id="339"/>
      <w:bookmarkStart w:id="340" w:name="_Toc184312116"/>
      <w:bookmarkEnd w:id="340"/>
      <w:bookmarkStart w:id="341" w:name="_Toc184310331"/>
      <w:bookmarkEnd w:id="341"/>
      <w:bookmarkStart w:id="342" w:name="_Toc184314446"/>
      <w:bookmarkEnd w:id="342"/>
      <w:bookmarkStart w:id="343" w:name="_Toc184308060"/>
      <w:bookmarkEnd w:id="343"/>
      <w:bookmarkStart w:id="344" w:name="_Toc184313268"/>
      <w:bookmarkEnd w:id="344"/>
      <w:bookmarkStart w:id="345" w:name="_Toc184310326"/>
      <w:bookmarkEnd w:id="345"/>
      <w:bookmarkStart w:id="346" w:name="_Toc184310278"/>
      <w:bookmarkEnd w:id="346"/>
      <w:bookmarkStart w:id="347" w:name="_Toc184310284"/>
      <w:bookmarkEnd w:id="347"/>
      <w:bookmarkStart w:id="348" w:name="_Toc184313261"/>
      <w:bookmarkEnd w:id="348"/>
      <w:bookmarkStart w:id="349" w:name="_Toc184312073"/>
      <w:bookmarkEnd w:id="349"/>
      <w:bookmarkStart w:id="350" w:name="_Toc184308097"/>
      <w:bookmarkEnd w:id="350"/>
      <w:bookmarkStart w:id="351" w:name="_Toc184308096"/>
      <w:bookmarkEnd w:id="351"/>
      <w:bookmarkStart w:id="352" w:name="_Toc184308080"/>
      <w:bookmarkEnd w:id="352"/>
      <w:bookmarkStart w:id="353" w:name="_Toc184310301"/>
      <w:bookmarkEnd w:id="353"/>
      <w:bookmarkStart w:id="354" w:name="_Toc184312137"/>
      <w:bookmarkEnd w:id="354"/>
      <w:bookmarkStart w:id="355" w:name="_Toc184310343"/>
      <w:bookmarkEnd w:id="355"/>
      <w:bookmarkStart w:id="356" w:name="_Toc184310300"/>
      <w:bookmarkEnd w:id="356"/>
      <w:bookmarkStart w:id="357" w:name="_Toc184308094"/>
      <w:bookmarkEnd w:id="357"/>
      <w:bookmarkStart w:id="358" w:name="_Toc184308050"/>
      <w:bookmarkEnd w:id="358"/>
      <w:bookmarkStart w:id="359" w:name="_Toc184314454"/>
      <w:bookmarkEnd w:id="359"/>
      <w:bookmarkStart w:id="360" w:name="_Toc184313303"/>
      <w:bookmarkEnd w:id="360"/>
      <w:bookmarkStart w:id="361" w:name="_Toc184313305"/>
      <w:bookmarkEnd w:id="361"/>
      <w:bookmarkStart w:id="362" w:name="_Toc184310295"/>
      <w:bookmarkEnd w:id="362"/>
      <w:bookmarkStart w:id="363" w:name="_Toc184310338"/>
      <w:bookmarkEnd w:id="363"/>
      <w:bookmarkStart w:id="364" w:name="_Toc184314482"/>
      <w:bookmarkEnd w:id="364"/>
      <w:bookmarkStart w:id="365" w:name="_Toc184314457"/>
      <w:bookmarkEnd w:id="365"/>
      <w:bookmarkStart w:id="366" w:name="_Toc184308083"/>
      <w:bookmarkEnd w:id="366"/>
      <w:bookmarkStart w:id="367" w:name="_Toc184310280"/>
      <w:bookmarkEnd w:id="367"/>
      <w:bookmarkStart w:id="368" w:name="_Toc184312072"/>
      <w:bookmarkEnd w:id="368"/>
      <w:bookmarkStart w:id="369" w:name="_Toc184312121"/>
      <w:bookmarkEnd w:id="369"/>
      <w:bookmarkStart w:id="370" w:name="_Toc184310337"/>
      <w:bookmarkEnd w:id="370"/>
      <w:bookmarkStart w:id="371" w:name="_Toc184308057"/>
      <w:bookmarkEnd w:id="371"/>
      <w:bookmarkStart w:id="372" w:name="_Toc184312104"/>
      <w:bookmarkEnd w:id="372"/>
      <w:bookmarkStart w:id="373" w:name="_Toc184308071"/>
      <w:bookmarkEnd w:id="373"/>
      <w:bookmarkStart w:id="374" w:name="_Toc184308039"/>
      <w:bookmarkEnd w:id="374"/>
      <w:bookmarkStart w:id="375" w:name="_Toc184310322"/>
      <w:bookmarkEnd w:id="375"/>
      <w:bookmarkStart w:id="376" w:name="_Toc184308059"/>
      <w:bookmarkEnd w:id="376"/>
      <w:bookmarkStart w:id="377" w:name="_Toc184310306"/>
      <w:bookmarkEnd w:id="377"/>
      <w:bookmarkStart w:id="378" w:name="_Toc184310276"/>
      <w:bookmarkEnd w:id="378"/>
      <w:bookmarkStart w:id="379" w:name="_Toc184313265"/>
      <w:bookmarkEnd w:id="379"/>
      <w:bookmarkStart w:id="380" w:name="_Toc184313293"/>
      <w:bookmarkEnd w:id="380"/>
      <w:bookmarkStart w:id="381" w:name="_Toc184314459"/>
      <w:bookmarkEnd w:id="381"/>
      <w:bookmarkStart w:id="382" w:name="_Toc184314435"/>
      <w:bookmarkEnd w:id="382"/>
      <w:bookmarkStart w:id="383" w:name="_Toc184314422"/>
      <w:bookmarkEnd w:id="383"/>
      <w:bookmarkStart w:id="384" w:name="_Toc184308061"/>
      <w:bookmarkEnd w:id="384"/>
      <w:bookmarkStart w:id="385" w:name="_Toc184312103"/>
      <w:bookmarkEnd w:id="385"/>
      <w:bookmarkStart w:id="386" w:name="_Toc184314453"/>
      <w:bookmarkEnd w:id="386"/>
      <w:bookmarkStart w:id="387" w:name="_Toc184313284"/>
      <w:bookmarkEnd w:id="387"/>
      <w:bookmarkStart w:id="388" w:name="_Toc184312070"/>
      <w:bookmarkEnd w:id="388"/>
      <w:bookmarkStart w:id="389" w:name="_Toc184314428"/>
      <w:bookmarkEnd w:id="389"/>
      <w:bookmarkStart w:id="390" w:name="_Toc184310282"/>
      <w:bookmarkEnd w:id="390"/>
      <w:bookmarkStart w:id="391" w:name="_Toc184312113"/>
      <w:bookmarkEnd w:id="391"/>
      <w:bookmarkStart w:id="392" w:name="_Toc184312080"/>
      <w:bookmarkEnd w:id="392"/>
      <w:r>
        <w:rPr>
          <w:rFonts w:hint="eastAsia" w:ascii="宋体" w:hAnsi="宋体" w:cs="宋体"/>
          <w:b/>
          <w:color w:val="000000" w:themeColor="text1"/>
          <w:sz w:val="36"/>
          <w:szCs w:val="36"/>
          <w:highlight w:val="none"/>
          <w14:textFill>
            <w14:solidFill>
              <w14:schemeClr w14:val="tx1"/>
            </w14:solidFill>
          </w14:textFill>
        </w:rPr>
        <w:t>评标办法</w:t>
      </w:r>
    </w:p>
    <w:p w14:paraId="38468B90">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3"/>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102"/>
        <w:gridCol w:w="898"/>
        <w:gridCol w:w="1013"/>
        <w:gridCol w:w="1701"/>
      </w:tblGrid>
      <w:tr w14:paraId="5283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720" w:type="dxa"/>
            <w:vAlign w:val="center"/>
          </w:tcPr>
          <w:p w14:paraId="137790AF">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5102" w:type="dxa"/>
            <w:vAlign w:val="center"/>
          </w:tcPr>
          <w:p w14:paraId="57EC2A10">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评标标准</w:t>
            </w:r>
          </w:p>
        </w:tc>
        <w:tc>
          <w:tcPr>
            <w:tcW w:w="898" w:type="dxa"/>
            <w:vAlign w:val="center"/>
          </w:tcPr>
          <w:p w14:paraId="1BAC9ED0">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权重</w:t>
            </w:r>
          </w:p>
        </w:tc>
        <w:tc>
          <w:tcPr>
            <w:tcW w:w="1013" w:type="dxa"/>
            <w:vAlign w:val="center"/>
          </w:tcPr>
          <w:p w14:paraId="4C782C32">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主观分/客观分属性</w:t>
            </w:r>
          </w:p>
        </w:tc>
        <w:tc>
          <w:tcPr>
            <w:tcW w:w="1701" w:type="dxa"/>
          </w:tcPr>
          <w:p w14:paraId="1E5779C9">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投标文件中评标标准相应的商务技术资料目录*</w:t>
            </w:r>
          </w:p>
        </w:tc>
      </w:tr>
      <w:tr w14:paraId="35A8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720" w:type="dxa"/>
            <w:vAlign w:val="center"/>
          </w:tcPr>
          <w:p w14:paraId="4BA58AAE">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5102" w:type="dxa"/>
            <w:vAlign w:val="center"/>
          </w:tcPr>
          <w:p w14:paraId="663A0B85">
            <w:pPr>
              <w:keepNext w:val="0"/>
              <w:keepLines w:val="0"/>
              <w:pageBreakBefore w:val="0"/>
              <w:kinsoku/>
              <w:wordWrap/>
              <w:overflowPunct/>
              <w:topLinePunct w:val="0"/>
              <w:autoSpaceDE/>
              <w:autoSpaceDN/>
              <w:bidi w:val="0"/>
              <w:adjustRightInd w:val="0"/>
              <w:snapToGrid/>
              <w:spacing w:line="400" w:lineRule="exact"/>
              <w:jc w:val="left"/>
              <w:textAlignment w:val="auto"/>
              <w:outlineLvl w:val="0"/>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类似业绩：投标人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自</w:t>
            </w:r>
            <w:r>
              <w:rPr>
                <w:rFonts w:hint="eastAsia" w:ascii="宋体" w:hAnsi="宋体" w:eastAsia="宋体" w:cs="宋体"/>
                <w:b w:val="0"/>
                <w:bCs/>
                <w:color w:val="000000" w:themeColor="text1"/>
                <w:sz w:val="24"/>
                <w:szCs w:val="24"/>
                <w:highlight w:val="none"/>
                <w14:textFill>
                  <w14:solidFill>
                    <w14:schemeClr w14:val="tx1"/>
                  </w14:solidFill>
                </w14:textFill>
              </w:rPr>
              <w:t>20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年1月1日以来</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完成</w:t>
            </w:r>
            <w:r>
              <w:rPr>
                <w:rFonts w:hint="eastAsia" w:ascii="宋体" w:hAnsi="宋体" w:eastAsia="宋体" w:cs="宋体"/>
                <w:b w:val="0"/>
                <w:bCs/>
                <w:color w:val="000000" w:themeColor="text1"/>
                <w:sz w:val="24"/>
                <w:szCs w:val="24"/>
                <w:highlight w:val="none"/>
                <w14:textFill>
                  <w14:solidFill>
                    <w14:schemeClr w14:val="tx1"/>
                  </w14:solidFill>
                </w14:textFill>
              </w:rPr>
              <w:t>过</w:t>
            </w:r>
            <w:r>
              <w:rPr>
                <w:rFonts w:hint="eastAsia" w:ascii="宋体" w:hAnsi="宋体" w:cs="宋体"/>
                <w:b w:val="0"/>
                <w:bCs/>
                <w:color w:val="000000" w:themeColor="text1"/>
                <w:sz w:val="24"/>
                <w:szCs w:val="24"/>
                <w:highlight w:val="none"/>
                <w:lang w:val="en-US" w:eastAsia="zh-CN"/>
                <w14:textFill>
                  <w14:solidFill>
                    <w14:schemeClr w14:val="tx1"/>
                  </w14:solidFill>
                </w14:textFill>
              </w:rPr>
              <w:t>如下</w:t>
            </w:r>
            <w:r>
              <w:rPr>
                <w:rFonts w:hint="eastAsia" w:ascii="宋体" w:hAnsi="宋体" w:eastAsia="宋体" w:cs="宋体"/>
                <w:b w:val="0"/>
                <w:bCs/>
                <w:color w:val="000000" w:themeColor="text1"/>
                <w:sz w:val="24"/>
                <w:szCs w:val="24"/>
                <w:highlight w:val="none"/>
                <w14:textFill>
                  <w14:solidFill>
                    <w14:schemeClr w14:val="tx1"/>
                  </w14:solidFill>
                </w14:textFill>
              </w:rPr>
              <w:t>类似</w:t>
            </w:r>
            <w:r>
              <w:rPr>
                <w:rFonts w:hint="eastAsia" w:ascii="宋体" w:hAnsi="宋体" w:cs="宋体"/>
                <w:b w:val="0"/>
                <w:bCs/>
                <w:color w:val="000000" w:themeColor="text1"/>
                <w:sz w:val="24"/>
                <w:szCs w:val="24"/>
                <w:highlight w:val="none"/>
                <w:lang w:val="en-US" w:eastAsia="zh-CN"/>
                <w14:textFill>
                  <w14:solidFill>
                    <w14:schemeClr w14:val="tx1"/>
                  </w14:solidFill>
                </w14:textFill>
              </w:rPr>
              <w:t>业绩：</w:t>
            </w:r>
          </w:p>
          <w:p w14:paraId="19D97985">
            <w:pPr>
              <w:keepNext w:val="0"/>
              <w:keepLines w:val="0"/>
              <w:pageBreakBefore w:val="0"/>
              <w:kinsoku/>
              <w:wordWrap/>
              <w:overflowPunct/>
              <w:topLinePunct w:val="0"/>
              <w:autoSpaceDE/>
              <w:autoSpaceDN/>
              <w:bidi w:val="0"/>
              <w:adjustRightInd w:val="0"/>
              <w:snapToGrid/>
              <w:spacing w:line="400" w:lineRule="exact"/>
              <w:jc w:val="left"/>
              <w:textAlignment w:val="auto"/>
              <w:outlineLvl w:val="0"/>
              <w:rPr>
                <w:rFonts w:hint="eastAsia" w:ascii="宋体" w:hAnsi="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类似PU塑胶采购</w:t>
            </w:r>
            <w:r>
              <w:rPr>
                <w:rFonts w:hint="eastAsia" w:ascii="宋体" w:hAnsi="宋体" w:eastAsia="宋体" w:cs="宋体"/>
                <w:b w:val="0"/>
                <w:bCs/>
                <w:color w:val="000000" w:themeColor="text1"/>
                <w:sz w:val="24"/>
                <w:szCs w:val="24"/>
                <w:highlight w:val="none"/>
                <w14:textFill>
                  <w14:solidFill>
                    <w14:schemeClr w14:val="tx1"/>
                  </w14:solidFill>
                </w14:textFill>
              </w:rPr>
              <w:t>业绩的得</w:t>
            </w:r>
            <w:r>
              <w:rPr>
                <w:rFonts w:hint="default" w:ascii="宋体" w:hAnsi="宋体" w:cs="宋体"/>
                <w:b w:val="0"/>
                <w:bCs/>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b w:val="0"/>
                <w:bCs/>
                <w:color w:val="000000" w:themeColor="text1"/>
                <w:sz w:val="24"/>
                <w:szCs w:val="24"/>
                <w:highlight w:val="none"/>
                <w14:textFill>
                  <w14:solidFill>
                    <w14:schemeClr w14:val="tx1"/>
                  </w14:solidFill>
                </w14:textFill>
              </w:rPr>
              <w:t>分</w:t>
            </w:r>
            <w:r>
              <w:rPr>
                <w:rFonts w:hint="eastAsia" w:ascii="宋体" w:hAnsi="宋体" w:cs="宋体"/>
                <w:b w:val="0"/>
                <w:bCs/>
                <w:color w:val="000000" w:themeColor="text1"/>
                <w:sz w:val="24"/>
                <w:szCs w:val="24"/>
                <w:highlight w:val="none"/>
                <w:lang w:eastAsia="zh-CN"/>
                <w14:textFill>
                  <w14:solidFill>
                    <w14:schemeClr w14:val="tx1"/>
                  </w14:solidFill>
                </w14:textFill>
              </w:rPr>
              <w:t>；</w:t>
            </w:r>
          </w:p>
          <w:p w14:paraId="6B03D5C1">
            <w:pPr>
              <w:keepNext w:val="0"/>
              <w:keepLines w:val="0"/>
              <w:pageBreakBefore w:val="0"/>
              <w:kinsoku/>
              <w:wordWrap/>
              <w:overflowPunct/>
              <w:topLinePunct w:val="0"/>
              <w:autoSpaceDE/>
              <w:autoSpaceDN/>
              <w:bidi w:val="0"/>
              <w:adjustRightInd w:val="0"/>
              <w:snapToGrid/>
              <w:spacing w:line="400" w:lineRule="exact"/>
              <w:jc w:val="left"/>
              <w:textAlignment w:val="auto"/>
              <w:outlineLvl w:val="0"/>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类似EPDM塑胶采购业绩的</w:t>
            </w:r>
            <w:r>
              <w:rPr>
                <w:rFonts w:hint="eastAsia" w:ascii="宋体" w:hAnsi="宋体" w:eastAsia="宋体" w:cs="宋体"/>
                <w:b w:val="0"/>
                <w:bCs/>
                <w:color w:val="000000" w:themeColor="text1"/>
                <w:sz w:val="24"/>
                <w:szCs w:val="24"/>
                <w:highlight w:val="none"/>
                <w14:textFill>
                  <w14:solidFill>
                    <w14:schemeClr w14:val="tx1"/>
                  </w14:solidFill>
                </w14:textFill>
              </w:rPr>
              <w:t>得</w:t>
            </w:r>
            <w:r>
              <w:rPr>
                <w:rFonts w:hint="default" w:ascii="宋体" w:hAnsi="宋体" w:cs="宋体"/>
                <w:b w:val="0"/>
                <w:bCs/>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b w:val="0"/>
                <w:bCs/>
                <w:color w:val="000000" w:themeColor="text1"/>
                <w:sz w:val="24"/>
                <w:szCs w:val="24"/>
                <w:highlight w:val="none"/>
                <w14:textFill>
                  <w14:solidFill>
                    <w14:schemeClr w14:val="tx1"/>
                  </w14:solidFill>
                </w14:textFill>
              </w:rPr>
              <w:t>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55DB6577">
            <w:pPr>
              <w:keepNext w:val="0"/>
              <w:keepLines w:val="0"/>
              <w:pageBreakBefore w:val="0"/>
              <w:kinsoku/>
              <w:wordWrap/>
              <w:overflowPunct/>
              <w:topLinePunct w:val="0"/>
              <w:autoSpaceDE/>
              <w:autoSpaceDN/>
              <w:bidi w:val="0"/>
              <w:adjustRightInd w:val="0"/>
              <w:snapToGrid/>
              <w:spacing w:line="400" w:lineRule="exact"/>
              <w:jc w:val="left"/>
              <w:textAlignment w:val="auto"/>
              <w:outlineLvl w:val="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类似人工草坪采购业绩的</w:t>
            </w:r>
            <w:r>
              <w:rPr>
                <w:rFonts w:hint="eastAsia" w:ascii="宋体" w:hAnsi="宋体" w:eastAsia="宋体" w:cs="宋体"/>
                <w:b w:val="0"/>
                <w:bCs/>
                <w:color w:val="000000" w:themeColor="text1"/>
                <w:sz w:val="24"/>
                <w:szCs w:val="24"/>
                <w:highlight w:val="none"/>
                <w14:textFill>
                  <w14:solidFill>
                    <w14:schemeClr w14:val="tx1"/>
                  </w14:solidFill>
                </w14:textFill>
              </w:rPr>
              <w:t>得</w:t>
            </w:r>
            <w:r>
              <w:rPr>
                <w:rFonts w:hint="default" w:ascii="宋体" w:hAnsi="宋体" w:cs="宋体"/>
                <w:b w:val="0"/>
                <w:bCs/>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b w:val="0"/>
                <w:bCs/>
                <w:color w:val="000000" w:themeColor="text1"/>
                <w:sz w:val="24"/>
                <w:szCs w:val="24"/>
                <w:highlight w:val="none"/>
                <w14:textFill>
                  <w14:solidFill>
                    <w14:schemeClr w14:val="tx1"/>
                  </w14:solidFill>
                </w14:textFill>
              </w:rPr>
              <w:t>分</w:t>
            </w:r>
            <w:r>
              <w:rPr>
                <w:rFonts w:hint="eastAsia" w:ascii="宋体" w:hAnsi="宋体" w:cs="宋体"/>
                <w:b w:val="0"/>
                <w:bCs/>
                <w:color w:val="000000" w:themeColor="text1"/>
                <w:sz w:val="24"/>
                <w:szCs w:val="24"/>
                <w:highlight w:val="none"/>
                <w:lang w:eastAsia="zh-CN"/>
                <w14:textFill>
                  <w14:solidFill>
                    <w14:schemeClr w14:val="tx1"/>
                  </w14:solidFill>
                </w14:textFill>
              </w:rPr>
              <w:t>。</w:t>
            </w:r>
          </w:p>
          <w:p w14:paraId="0DBAF946">
            <w:pPr>
              <w:keepNext w:val="0"/>
              <w:keepLines w:val="0"/>
              <w:pageBreakBefore w:val="0"/>
              <w:kinsoku/>
              <w:wordWrap/>
              <w:overflowPunct/>
              <w:topLinePunct w:val="0"/>
              <w:autoSpaceDE/>
              <w:autoSpaceDN/>
              <w:bidi w:val="0"/>
              <w:adjustRightInd w:val="0"/>
              <w:snapToGrid/>
              <w:spacing w:line="400" w:lineRule="exact"/>
              <w:jc w:val="left"/>
              <w:textAlignment w:val="auto"/>
              <w:outlineLvl w:val="0"/>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本项</w:t>
            </w:r>
            <w:r>
              <w:rPr>
                <w:rFonts w:hint="eastAsia" w:ascii="宋体" w:hAnsi="宋体" w:eastAsia="宋体" w:cs="宋体"/>
                <w:b w:val="0"/>
                <w:bCs/>
                <w:color w:val="000000" w:themeColor="text1"/>
                <w:sz w:val="24"/>
                <w:szCs w:val="24"/>
                <w:highlight w:val="none"/>
                <w14:textFill>
                  <w14:solidFill>
                    <w14:schemeClr w14:val="tx1"/>
                  </w14:solidFill>
                </w14:textFill>
              </w:rPr>
              <w:t>最高</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得</w:t>
            </w:r>
            <w:r>
              <w:rPr>
                <w:rFonts w:hint="eastAsia" w:ascii="宋体" w:hAnsi="宋体" w:cs="宋体"/>
                <w:b w:val="0"/>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color w:val="000000" w:themeColor="text1"/>
                <w:sz w:val="24"/>
                <w:szCs w:val="24"/>
                <w:highlight w:val="none"/>
                <w14:textFill>
                  <w14:solidFill>
                    <w14:schemeClr w14:val="tx1"/>
                  </w14:solidFill>
                </w14:textFill>
              </w:rPr>
              <w:t>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0B829BBD">
            <w:pPr>
              <w:keepNext w:val="0"/>
              <w:keepLines w:val="0"/>
              <w:pageBreakBefore w:val="0"/>
              <w:widowControl w:val="0"/>
              <w:kinsoku/>
              <w:wordWrap/>
              <w:overflowPunct/>
              <w:topLinePunct w:val="0"/>
              <w:autoSpaceDE/>
              <w:autoSpaceDN/>
              <w:bidi w:val="0"/>
              <w:adjustRightInd w:val="0"/>
              <w:snapToGrid/>
              <w:spacing w:line="400" w:lineRule="exact"/>
              <w:jc w:val="left"/>
              <w:textAlignment w:val="auto"/>
              <w:outlineLvl w:val="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证明材料：</w:t>
            </w:r>
            <w:r>
              <w:rPr>
                <w:rFonts w:hint="eastAsia" w:ascii="宋体" w:hAnsi="宋体" w:eastAsia="宋体" w:cs="宋体"/>
                <w:b w:val="0"/>
                <w:bCs/>
                <w:color w:val="000000" w:themeColor="text1"/>
                <w:sz w:val="24"/>
                <w:szCs w:val="24"/>
                <w:highlight w:val="none"/>
                <w14:textFill>
                  <w14:solidFill>
                    <w14:schemeClr w14:val="tx1"/>
                  </w14:solidFill>
                </w14:textFill>
              </w:rPr>
              <w:t>须提供合同和</w:t>
            </w:r>
            <w:r>
              <w:rPr>
                <w:rFonts w:hint="eastAsia" w:ascii="宋体" w:hAnsi="宋体" w:cs="宋体"/>
                <w:b w:val="0"/>
                <w:bCs/>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b w:val="0"/>
                <w:bCs/>
                <w:color w:val="000000" w:themeColor="text1"/>
                <w:sz w:val="24"/>
                <w:szCs w:val="24"/>
                <w:highlight w:val="none"/>
                <w14:textFill>
                  <w14:solidFill>
                    <w14:schemeClr w14:val="tx1"/>
                  </w14:solidFill>
                </w14:textFill>
              </w:rPr>
              <w:t>验收</w:t>
            </w:r>
            <w:r>
              <w:rPr>
                <w:rFonts w:hint="eastAsia" w:ascii="宋体" w:hAnsi="宋体" w:cs="宋体"/>
                <w:b w:val="0"/>
                <w:bCs/>
                <w:color w:val="000000" w:themeColor="text1"/>
                <w:sz w:val="24"/>
                <w:szCs w:val="24"/>
                <w:highlight w:val="none"/>
                <w:lang w:val="en-US" w:eastAsia="zh-CN"/>
                <w14:textFill>
                  <w14:solidFill>
                    <w14:schemeClr w14:val="tx1"/>
                  </w14:solidFill>
                </w14:textFill>
              </w:rPr>
              <w:t>证明材料</w:t>
            </w:r>
            <w:r>
              <w:rPr>
                <w:rFonts w:hint="eastAsia" w:ascii="宋体" w:hAnsi="宋体" w:eastAsia="宋体" w:cs="宋体"/>
                <w:b w:val="0"/>
                <w:bCs/>
                <w:color w:val="000000" w:themeColor="text1"/>
                <w:sz w:val="24"/>
                <w:szCs w:val="24"/>
                <w:highlight w:val="none"/>
                <w:lang w:val="zh-CN"/>
                <w14:textFill>
                  <w14:solidFill>
                    <w14:schemeClr w14:val="tx1"/>
                  </w14:solidFill>
                </w14:textFill>
              </w:rPr>
              <w:t>原件</w:t>
            </w:r>
            <w:r>
              <w:rPr>
                <w:rFonts w:hint="eastAsia" w:ascii="宋体" w:hAnsi="宋体" w:eastAsia="宋体" w:cs="宋体"/>
                <w:b w:val="0"/>
                <w:bCs/>
                <w:color w:val="000000" w:themeColor="text1"/>
                <w:sz w:val="24"/>
                <w:szCs w:val="24"/>
                <w:highlight w:val="none"/>
                <w14:textFill>
                  <w14:solidFill>
                    <w14:schemeClr w14:val="tx1"/>
                  </w14:solidFill>
                </w14:textFill>
              </w:rPr>
              <w:t>扫描件，时间以</w:t>
            </w:r>
            <w:r>
              <w:rPr>
                <w:rFonts w:hint="eastAsia" w:ascii="宋体" w:hAnsi="宋体" w:cs="宋体"/>
                <w:b w:val="0"/>
                <w:bCs/>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b w:val="0"/>
                <w:bCs/>
                <w:color w:val="000000" w:themeColor="text1"/>
                <w:sz w:val="24"/>
                <w:szCs w:val="24"/>
                <w:highlight w:val="none"/>
                <w14:textFill>
                  <w14:solidFill>
                    <w14:schemeClr w14:val="tx1"/>
                  </w14:solidFill>
                </w14:textFill>
              </w:rPr>
              <w:t>验收</w:t>
            </w:r>
            <w:r>
              <w:rPr>
                <w:rFonts w:hint="eastAsia" w:ascii="宋体" w:hAnsi="宋体" w:cs="宋体"/>
                <w:b w:val="0"/>
                <w:bCs/>
                <w:color w:val="000000" w:themeColor="text1"/>
                <w:sz w:val="24"/>
                <w:szCs w:val="24"/>
                <w:highlight w:val="none"/>
                <w:lang w:val="en-US" w:eastAsia="zh-CN"/>
                <w14:textFill>
                  <w14:solidFill>
                    <w14:schemeClr w14:val="tx1"/>
                  </w14:solidFill>
                </w14:textFill>
              </w:rPr>
              <w:t>证明材料时间</w:t>
            </w:r>
            <w:r>
              <w:rPr>
                <w:rFonts w:hint="eastAsia" w:ascii="宋体" w:hAnsi="宋体" w:eastAsia="宋体" w:cs="宋体"/>
                <w:b w:val="0"/>
                <w:bCs/>
                <w:color w:val="000000" w:themeColor="text1"/>
                <w:sz w:val="24"/>
                <w:szCs w:val="24"/>
                <w:highlight w:val="none"/>
                <w14:textFill>
                  <w14:solidFill>
                    <w14:schemeClr w14:val="tx1"/>
                  </w14:solidFill>
                </w14:textFill>
              </w:rPr>
              <w:t>为准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zh-CN"/>
                <w14:textFill>
                  <w14:solidFill>
                    <w14:schemeClr w14:val="tx1"/>
                  </w14:solidFill>
                </w14:textFill>
              </w:rPr>
              <w:t>未提供或提供不全不得分</w:t>
            </w:r>
            <w:r>
              <w:rPr>
                <w:rFonts w:hint="eastAsia" w:ascii="宋体" w:hAnsi="宋体" w:cs="宋体"/>
                <w:b w:val="0"/>
                <w:bCs/>
                <w:color w:val="000000" w:themeColor="text1"/>
                <w:sz w:val="24"/>
                <w:szCs w:val="24"/>
                <w:highlight w:val="none"/>
                <w:lang w:val="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w:t>
            </w:r>
          </w:p>
        </w:tc>
        <w:tc>
          <w:tcPr>
            <w:tcW w:w="898" w:type="dxa"/>
            <w:vAlign w:val="center"/>
          </w:tcPr>
          <w:p w14:paraId="5E955BCD">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1.5</w:t>
            </w:r>
          </w:p>
        </w:tc>
        <w:tc>
          <w:tcPr>
            <w:tcW w:w="1013" w:type="dxa"/>
            <w:vAlign w:val="center"/>
          </w:tcPr>
          <w:p w14:paraId="3816EC0B">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客观分</w:t>
            </w:r>
          </w:p>
        </w:tc>
        <w:tc>
          <w:tcPr>
            <w:tcW w:w="1701" w:type="dxa"/>
            <w:vAlign w:val="center"/>
          </w:tcPr>
          <w:p w14:paraId="7D43500A">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eastAsia="宋体" w:cs="宋体"/>
                <w:bCs/>
                <w:color w:val="000000" w:themeColor="text1"/>
                <w:sz w:val="24"/>
                <w:szCs w:val="24"/>
                <w:highlight w:val="none"/>
                <w14:textFill>
                  <w14:solidFill>
                    <w14:schemeClr w14:val="tx1"/>
                  </w14:solidFill>
                </w14:textFill>
              </w:rPr>
              <w:t>类似业绩</w:t>
            </w:r>
          </w:p>
        </w:tc>
      </w:tr>
      <w:tr w14:paraId="0949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1CC6AB8F">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5102" w:type="dxa"/>
            <w:vAlign w:val="center"/>
          </w:tcPr>
          <w:p w14:paraId="4A9E21A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体系认证证书：投标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具有质量管理体系认证证书、环境管理体系认证证书、职业健康安全管理体系认证证书的，每有一个得1分，本项最多得3分；证书应在有效期内；</w:t>
            </w:r>
          </w:p>
          <w:p w14:paraId="703DA2A2">
            <w:pPr>
              <w:keepNext w:val="0"/>
              <w:keepLines w:val="0"/>
              <w:pageBreakBefore w:val="0"/>
              <w:kinsoku/>
              <w:wordWrap/>
              <w:overflowPunct/>
              <w:topLinePunct w:val="0"/>
              <w:autoSpaceDE/>
              <w:autoSpaceDN/>
              <w:bidi w:val="0"/>
              <w:adjustRightInd w:val="0"/>
              <w:snapToGrid/>
              <w:spacing w:line="400" w:lineRule="exact"/>
              <w:jc w:val="left"/>
              <w:textAlignment w:val="auto"/>
              <w:outlineLvl w:val="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证明材料：</w:t>
            </w:r>
            <w:r>
              <w:rPr>
                <w:rFonts w:hint="eastAsia" w:ascii="宋体" w:hAnsi="宋体" w:eastAsia="宋体" w:cs="宋体"/>
                <w:b/>
                <w:bCs/>
                <w:color w:val="000000" w:themeColor="text1"/>
                <w:sz w:val="24"/>
                <w:szCs w:val="24"/>
                <w:highlight w:val="none"/>
                <w14:textFill>
                  <w14:solidFill>
                    <w14:schemeClr w14:val="tx1"/>
                  </w14:solidFill>
                </w14:textFill>
              </w:rPr>
              <w:t>提供证书</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扫描</w:t>
            </w:r>
            <w:r>
              <w:rPr>
                <w:rFonts w:hint="eastAsia" w:ascii="宋体" w:hAnsi="宋体" w:eastAsia="宋体" w:cs="宋体"/>
                <w:b/>
                <w:bCs/>
                <w:color w:val="000000" w:themeColor="text1"/>
                <w:sz w:val="24"/>
                <w:szCs w:val="24"/>
                <w:highlight w:val="none"/>
                <w14:textFill>
                  <w14:solidFill>
                    <w14:schemeClr w14:val="tx1"/>
                  </w14:solidFill>
                </w14:textFill>
              </w:rPr>
              <w:t>件及全国认证认可信息公共服务平台网站http：//www.cnca.gov.cn/查询页面截图并加盖公章，否则不得分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c>
          <w:tcPr>
            <w:tcW w:w="898" w:type="dxa"/>
            <w:vAlign w:val="center"/>
          </w:tcPr>
          <w:p w14:paraId="1F2EF0E1">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1013" w:type="dxa"/>
            <w:vAlign w:val="center"/>
          </w:tcPr>
          <w:p w14:paraId="46262713">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客观分</w:t>
            </w:r>
          </w:p>
        </w:tc>
        <w:tc>
          <w:tcPr>
            <w:tcW w:w="1701" w:type="dxa"/>
            <w:vAlign w:val="center"/>
          </w:tcPr>
          <w:p w14:paraId="7648FBE6">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体系认证证书</w:t>
            </w:r>
          </w:p>
        </w:tc>
      </w:tr>
      <w:tr w14:paraId="0FEA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546E88EB">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3</w:t>
            </w:r>
          </w:p>
        </w:tc>
        <w:tc>
          <w:tcPr>
            <w:tcW w:w="5102" w:type="dxa"/>
            <w:vAlign w:val="center"/>
          </w:tcPr>
          <w:p w14:paraId="0D1B4FCF">
            <w:pPr>
              <w:pStyle w:val="23"/>
              <w:keepNext w:val="0"/>
              <w:keepLines w:val="0"/>
              <w:pageBreakBefore w:val="0"/>
              <w:kinsoku/>
              <w:wordWrap/>
              <w:overflowPunct/>
              <w:topLinePunct w:val="0"/>
              <w:bidi w:val="0"/>
              <w:adjustRightInd w:val="0"/>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施工</w:t>
            </w:r>
            <w:r>
              <w:rPr>
                <w:rFonts w:hint="eastAsia" w:hAnsi="宋体" w:cs="宋体"/>
                <w:bCs/>
                <w:color w:val="000000" w:themeColor="text1"/>
                <w:kern w:val="2"/>
                <w:sz w:val="24"/>
                <w:szCs w:val="24"/>
                <w:highlight w:val="none"/>
                <w:lang w:val="en-US" w:eastAsia="zh-CN" w:bidi="ar-SA"/>
                <w14:textFill>
                  <w14:solidFill>
                    <w14:schemeClr w14:val="tx1"/>
                  </w14:solidFill>
                </w14:textFill>
              </w:rPr>
              <w:t>进度</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计划安排（0-</w:t>
            </w:r>
            <w:r>
              <w:rPr>
                <w:rFonts w:hint="eastAsia" w:hAnsi="宋体" w:cs="宋体"/>
                <w:bCs/>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分）：</w:t>
            </w:r>
          </w:p>
          <w:p w14:paraId="0D269BBF">
            <w:pPr>
              <w:pStyle w:val="23"/>
              <w:keepNext w:val="0"/>
              <w:keepLines w:val="0"/>
              <w:pageBreakBefore w:val="0"/>
              <w:kinsoku/>
              <w:wordWrap/>
              <w:overflowPunct/>
              <w:topLinePunct w:val="0"/>
              <w:bidi w:val="0"/>
              <w:adjustRightInd w:val="0"/>
              <w:snapToGrid/>
              <w:spacing w:line="4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根据投标人在确保质量和不影响安全的前提下是否有合理的项目进度安排，时间节点是否明确，任务分解是否清晰具体，保障措施是否有效等情况进行综合</w:t>
            </w:r>
            <w:r>
              <w:rPr>
                <w:rFonts w:hint="eastAsia" w:hAnsi="宋体" w:cs="宋体"/>
                <w:bCs/>
                <w:color w:val="000000" w:themeColor="text1"/>
                <w:kern w:val="2"/>
                <w:sz w:val="24"/>
                <w:szCs w:val="24"/>
                <w:highlight w:val="none"/>
                <w:lang w:val="en-US" w:eastAsia="zh-CN" w:bidi="ar-SA"/>
                <w14:textFill>
                  <w14:solidFill>
                    <w14:schemeClr w14:val="tx1"/>
                  </w14:solidFill>
                </w14:textFill>
              </w:rPr>
              <w:t>评审</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。计划安排明确、清晰、有效的</w:t>
            </w:r>
            <w:r>
              <w:rPr>
                <w:rFonts w:hint="eastAsia" w:hAnsi="宋体" w:cs="宋体"/>
                <w:bCs/>
                <w:color w:val="000000" w:themeColor="text1"/>
                <w:kern w:val="2"/>
                <w:sz w:val="24"/>
                <w:szCs w:val="24"/>
                <w:highlight w:val="none"/>
                <w:lang w:val="en-US" w:eastAsia="zh-CN" w:bidi="ar-SA"/>
                <w14:textFill>
                  <w14:solidFill>
                    <w14:schemeClr w14:val="tx1"/>
                  </w14:solidFill>
                </w14:textFill>
              </w:rPr>
              <w:t>视为符合，未提供</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施工计划安排</w:t>
            </w:r>
            <w:r>
              <w:rPr>
                <w:rFonts w:hint="eastAsia" w:hAnsi="宋体" w:cs="宋体"/>
                <w:bCs/>
                <w:color w:val="000000" w:themeColor="text1"/>
                <w:kern w:val="2"/>
                <w:sz w:val="24"/>
                <w:szCs w:val="24"/>
                <w:highlight w:val="none"/>
                <w:lang w:val="en-US" w:eastAsia="zh-CN" w:bidi="ar-SA"/>
                <w14:textFill>
                  <w14:solidFill>
                    <w14:schemeClr w14:val="tx1"/>
                  </w14:solidFill>
                </w14:textFill>
              </w:rPr>
              <w:t>方案不得分（4分，3分，2分，1分，0分）</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w:t>
            </w:r>
          </w:p>
        </w:tc>
        <w:tc>
          <w:tcPr>
            <w:tcW w:w="898" w:type="dxa"/>
            <w:vAlign w:val="center"/>
          </w:tcPr>
          <w:p w14:paraId="43883547">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4</w:t>
            </w:r>
          </w:p>
        </w:tc>
        <w:tc>
          <w:tcPr>
            <w:tcW w:w="1013" w:type="dxa"/>
            <w:vAlign w:val="center"/>
          </w:tcPr>
          <w:p w14:paraId="0FC52B98">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主</w:t>
            </w:r>
            <w:r>
              <w:rPr>
                <w:rFonts w:hint="eastAsia" w:ascii="宋体" w:hAnsi="宋体" w:eastAsia="宋体" w:cs="宋体"/>
                <w:bCs/>
                <w:color w:val="000000" w:themeColor="text1"/>
                <w:sz w:val="24"/>
                <w:szCs w:val="24"/>
                <w:highlight w:val="none"/>
                <w14:textFill>
                  <w14:solidFill>
                    <w14:schemeClr w14:val="tx1"/>
                  </w14:solidFill>
                </w14:textFill>
              </w:rPr>
              <w:t>观分</w:t>
            </w:r>
          </w:p>
        </w:tc>
        <w:tc>
          <w:tcPr>
            <w:tcW w:w="1701" w:type="dxa"/>
            <w:vAlign w:val="center"/>
          </w:tcPr>
          <w:p w14:paraId="18547733">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施工</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进度</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计划安排</w:t>
            </w:r>
          </w:p>
        </w:tc>
      </w:tr>
      <w:tr w14:paraId="0550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29470998">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p>
        </w:tc>
        <w:tc>
          <w:tcPr>
            <w:tcW w:w="5102" w:type="dxa"/>
            <w:vAlign w:val="center"/>
          </w:tcPr>
          <w:p w14:paraId="23EE5D44">
            <w:pPr>
              <w:pStyle w:val="23"/>
              <w:keepNext w:val="0"/>
              <w:keepLines w:val="0"/>
              <w:pageBreakBefore w:val="0"/>
              <w:kinsoku/>
              <w:wordWrap/>
              <w:overflowPunct/>
              <w:topLinePunct w:val="0"/>
              <w:bidi w:val="0"/>
              <w:adjustRightInd w:val="0"/>
              <w:snapToGrid/>
              <w:spacing w:line="400" w:lineRule="exact"/>
              <w:textAlignment w:val="auto"/>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hAnsi="宋体" w:cs="宋体"/>
                <w:bCs/>
                <w:color w:val="000000" w:themeColor="text1"/>
                <w:kern w:val="2"/>
                <w:sz w:val="24"/>
                <w:szCs w:val="24"/>
                <w:highlight w:val="none"/>
                <w:lang w:val="en-US" w:eastAsia="zh-CN" w:bidi="ar-SA"/>
                <w14:textFill>
                  <w14:solidFill>
                    <w14:schemeClr w14:val="tx1"/>
                  </w14:solidFill>
                </w14:textFill>
              </w:rPr>
              <w:t>施工人员</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安排方案（0-</w:t>
            </w:r>
            <w:r>
              <w:rPr>
                <w:rFonts w:hint="eastAsia" w:hAnsi="宋体" w:cs="宋体"/>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分）：</w:t>
            </w:r>
          </w:p>
          <w:p w14:paraId="076F6BBC">
            <w:pPr>
              <w:pStyle w:val="23"/>
              <w:keepNext w:val="0"/>
              <w:keepLines w:val="0"/>
              <w:pageBreakBefore w:val="0"/>
              <w:kinsoku/>
              <w:wordWrap/>
              <w:overflowPunct/>
              <w:topLinePunct w:val="0"/>
              <w:bidi w:val="0"/>
              <w:adjustRightInd w:val="0"/>
              <w:snapToGrid/>
              <w:spacing w:line="4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根据投标人针对本项制定的</w:t>
            </w:r>
            <w:r>
              <w:rPr>
                <w:rFonts w:hint="eastAsia" w:hAnsi="宋体" w:cs="宋体"/>
                <w:bCs/>
                <w:color w:val="000000" w:themeColor="text1"/>
                <w:kern w:val="2"/>
                <w:sz w:val="24"/>
                <w:szCs w:val="24"/>
                <w:highlight w:val="none"/>
                <w:lang w:val="en-US" w:eastAsia="zh-CN" w:bidi="ar-SA"/>
                <w14:textFill>
                  <w14:solidFill>
                    <w14:schemeClr w14:val="tx1"/>
                  </w14:solidFill>
                </w14:textFill>
              </w:rPr>
              <w:t>施工人员</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安排方案是否科学、合理、到位等情况进行综合</w:t>
            </w:r>
            <w:r>
              <w:rPr>
                <w:rFonts w:hint="eastAsia" w:hAnsi="宋体" w:cs="宋体"/>
                <w:bCs/>
                <w:color w:val="000000" w:themeColor="text1"/>
                <w:kern w:val="2"/>
                <w:sz w:val="24"/>
                <w:szCs w:val="24"/>
                <w:highlight w:val="none"/>
                <w:lang w:val="en-US" w:eastAsia="zh-CN" w:bidi="ar-SA"/>
                <w14:textFill>
                  <w14:solidFill>
                    <w14:schemeClr w14:val="tx1"/>
                  </w14:solidFill>
                </w14:textFill>
              </w:rPr>
              <w:t>评审</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。方案科学、合理、到位的</w:t>
            </w:r>
            <w:r>
              <w:rPr>
                <w:rFonts w:hint="eastAsia" w:hAnsi="宋体" w:cs="宋体"/>
                <w:bCs/>
                <w:color w:val="000000" w:themeColor="text1"/>
                <w:kern w:val="2"/>
                <w:sz w:val="24"/>
                <w:szCs w:val="24"/>
                <w:highlight w:val="none"/>
                <w:lang w:val="en-US" w:eastAsia="zh-CN" w:bidi="ar-SA"/>
                <w14:textFill>
                  <w14:solidFill>
                    <w14:schemeClr w14:val="tx1"/>
                  </w14:solidFill>
                </w14:textFill>
              </w:rPr>
              <w:t>视为符合，未提供施工人员</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安排方案</w:t>
            </w:r>
            <w:r>
              <w:rPr>
                <w:rFonts w:hint="eastAsia" w:hAnsi="宋体" w:cs="宋体"/>
                <w:bCs/>
                <w:color w:val="000000" w:themeColor="text1"/>
                <w:kern w:val="2"/>
                <w:sz w:val="24"/>
                <w:szCs w:val="24"/>
                <w:highlight w:val="none"/>
                <w:lang w:val="en-US" w:eastAsia="zh-CN" w:bidi="ar-SA"/>
                <w14:textFill>
                  <w14:solidFill>
                    <w14:schemeClr w14:val="tx1"/>
                  </w14:solidFill>
                </w14:textFill>
              </w:rPr>
              <w:t>不得分（5分，4分，3分，2分，1分，0分）</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w:t>
            </w:r>
          </w:p>
        </w:tc>
        <w:tc>
          <w:tcPr>
            <w:tcW w:w="898" w:type="dxa"/>
            <w:vAlign w:val="center"/>
          </w:tcPr>
          <w:p w14:paraId="070185EE">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5</w:t>
            </w:r>
          </w:p>
        </w:tc>
        <w:tc>
          <w:tcPr>
            <w:tcW w:w="1013" w:type="dxa"/>
            <w:vAlign w:val="center"/>
          </w:tcPr>
          <w:p w14:paraId="34FD81D8">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主</w:t>
            </w:r>
            <w:r>
              <w:rPr>
                <w:rFonts w:hint="eastAsia" w:ascii="宋体" w:hAnsi="宋体" w:eastAsia="宋体" w:cs="宋体"/>
                <w:bCs/>
                <w:color w:val="000000" w:themeColor="text1"/>
                <w:sz w:val="24"/>
                <w:szCs w:val="24"/>
                <w:highlight w:val="none"/>
                <w14:textFill>
                  <w14:solidFill>
                    <w14:schemeClr w14:val="tx1"/>
                  </w14:solidFill>
                </w14:textFill>
              </w:rPr>
              <w:t>观分</w:t>
            </w:r>
          </w:p>
        </w:tc>
        <w:tc>
          <w:tcPr>
            <w:tcW w:w="1701" w:type="dxa"/>
            <w:vAlign w:val="center"/>
          </w:tcPr>
          <w:p w14:paraId="511D3360">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劳动力安排</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方案</w:t>
            </w:r>
          </w:p>
        </w:tc>
      </w:tr>
      <w:tr w14:paraId="6717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5C38B975">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p>
        </w:tc>
        <w:tc>
          <w:tcPr>
            <w:tcW w:w="5102" w:type="dxa"/>
            <w:vAlign w:val="center"/>
          </w:tcPr>
          <w:p w14:paraId="23911F39">
            <w:pPr>
              <w:keepNext w:val="0"/>
              <w:keepLines w:val="0"/>
              <w:pageBreakBefore w:val="0"/>
              <w:widowControl w:val="0"/>
              <w:kinsoku/>
              <w:wordWrap/>
              <w:overflowPunct/>
              <w:topLinePunct w:val="0"/>
              <w:autoSpaceDE/>
              <w:autoSpaceDN/>
              <w:bidi w:val="0"/>
              <w:adjustRightInd w:val="0"/>
              <w:snapToGrid/>
              <w:spacing w:line="400" w:lineRule="exact"/>
              <w:jc w:val="left"/>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质量保证措施（0-</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分）：</w:t>
            </w:r>
          </w:p>
          <w:p w14:paraId="4547F779">
            <w:pPr>
              <w:keepNext w:val="0"/>
              <w:keepLines w:val="0"/>
              <w:pageBreakBefore w:val="0"/>
              <w:widowControl w:val="0"/>
              <w:kinsoku/>
              <w:wordWrap/>
              <w:overflowPunct/>
              <w:topLinePunct w:val="0"/>
              <w:autoSpaceDE/>
              <w:autoSpaceDN/>
              <w:bidi w:val="0"/>
              <w:adjustRightInd w:val="0"/>
              <w:snapToGrid/>
              <w:spacing w:line="400" w:lineRule="exact"/>
              <w:jc w:val="left"/>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根据投标人在保修期内是否有明确的质量保证、质量目标和服务保障措施等情况进行综合</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评审</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。措施合理、全面、可行的</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视为符合，未提供</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质量保证措施</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不得分</w:t>
            </w:r>
            <w:r>
              <w:rPr>
                <w:rFonts w:hint="eastAsia" w:hAnsi="宋体" w:cs="宋体"/>
                <w:bCs/>
                <w:color w:val="000000" w:themeColor="text1"/>
                <w:kern w:val="2"/>
                <w:sz w:val="24"/>
                <w:szCs w:val="24"/>
                <w:highlight w:val="none"/>
                <w:lang w:val="en-US" w:eastAsia="zh-CN" w:bidi="ar-SA"/>
                <w14:textFill>
                  <w14:solidFill>
                    <w14:schemeClr w14:val="tx1"/>
                  </w14:solidFill>
                </w14:textFill>
              </w:rPr>
              <w:t>（5分，4分，3分，2分，1分，0分）</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w:t>
            </w:r>
          </w:p>
        </w:tc>
        <w:tc>
          <w:tcPr>
            <w:tcW w:w="898" w:type="dxa"/>
            <w:vAlign w:val="center"/>
          </w:tcPr>
          <w:p w14:paraId="3817A0CE">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5</w:t>
            </w:r>
          </w:p>
        </w:tc>
        <w:tc>
          <w:tcPr>
            <w:tcW w:w="1013" w:type="dxa"/>
            <w:vAlign w:val="center"/>
          </w:tcPr>
          <w:p w14:paraId="3EB174E0">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主</w:t>
            </w:r>
            <w:r>
              <w:rPr>
                <w:rFonts w:hint="eastAsia" w:ascii="宋体" w:hAnsi="宋体" w:eastAsia="宋体" w:cs="宋体"/>
                <w:bCs/>
                <w:color w:val="000000" w:themeColor="text1"/>
                <w:sz w:val="24"/>
                <w:szCs w:val="24"/>
                <w:highlight w:val="none"/>
                <w14:textFill>
                  <w14:solidFill>
                    <w14:schemeClr w14:val="tx1"/>
                  </w14:solidFill>
                </w14:textFill>
              </w:rPr>
              <w:t>观分</w:t>
            </w:r>
          </w:p>
        </w:tc>
        <w:tc>
          <w:tcPr>
            <w:tcW w:w="1701" w:type="dxa"/>
            <w:vAlign w:val="center"/>
          </w:tcPr>
          <w:p w14:paraId="6B2B9E23">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质量保证措施</w:t>
            </w:r>
          </w:p>
        </w:tc>
      </w:tr>
      <w:tr w14:paraId="731E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6FFAFECC">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p>
        </w:tc>
        <w:tc>
          <w:tcPr>
            <w:tcW w:w="5102" w:type="dxa"/>
            <w:vAlign w:val="center"/>
          </w:tcPr>
          <w:p w14:paraId="74749DD5">
            <w:pPr>
              <w:keepNext w:val="0"/>
              <w:keepLines w:val="0"/>
              <w:pageBreakBefore w:val="0"/>
              <w:widowControl w:val="0"/>
              <w:kinsoku/>
              <w:wordWrap/>
              <w:overflowPunct/>
              <w:topLinePunct w:val="0"/>
              <w:autoSpaceDE/>
              <w:autoSpaceDN/>
              <w:bidi w:val="0"/>
              <w:snapToGrid/>
              <w:spacing w:line="400" w:lineRule="exact"/>
              <w:jc w:val="left"/>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项目施工方案（0-</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分）：</w:t>
            </w:r>
          </w:p>
          <w:p w14:paraId="2B4B25CD">
            <w:pPr>
              <w:keepNext w:val="0"/>
              <w:keepLines w:val="0"/>
              <w:pageBreakBefore w:val="0"/>
              <w:widowControl w:val="0"/>
              <w:kinsoku/>
              <w:wordWrap/>
              <w:overflowPunct/>
              <w:topLinePunct w:val="0"/>
              <w:autoSpaceDE/>
              <w:autoSpaceDN/>
              <w:bidi w:val="0"/>
              <w:snapToGrid/>
              <w:spacing w:line="400" w:lineRule="exact"/>
              <w:jc w:val="left"/>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1、根据投标人针对本项目的特点，提供的的施工方案是否全面、合理，是否具有针对性，</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整体施工工艺是否合理，</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特别是针对校园环境施工特点需要采取的施工技术和组织措施等情况进行综合</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评审</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。方案合理、全面、到位的</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视为符合，未提供方案不得分</w:t>
            </w:r>
            <w:r>
              <w:rPr>
                <w:rFonts w:hint="eastAsia" w:hAnsi="宋体" w:cs="宋体"/>
                <w:bCs/>
                <w:color w:val="000000" w:themeColor="text1"/>
                <w:kern w:val="2"/>
                <w:sz w:val="24"/>
                <w:szCs w:val="24"/>
                <w:highlight w:val="none"/>
                <w:lang w:val="en-US" w:eastAsia="zh-CN" w:bidi="ar-SA"/>
                <w14:textFill>
                  <w14:solidFill>
                    <w14:schemeClr w14:val="tx1"/>
                  </w14:solidFill>
                </w14:textFill>
              </w:rPr>
              <w:t>（5分，4分，3分，2分，1分，0分）</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w:t>
            </w:r>
          </w:p>
          <w:p w14:paraId="07A62CF5">
            <w:pPr>
              <w:keepNext w:val="0"/>
              <w:keepLines w:val="0"/>
              <w:pageBreakBefore w:val="0"/>
              <w:widowControl w:val="0"/>
              <w:kinsoku/>
              <w:wordWrap/>
              <w:overflowPunct/>
              <w:topLinePunct w:val="0"/>
              <w:autoSpaceDE/>
              <w:autoSpaceDN/>
              <w:bidi w:val="0"/>
              <w:snapToGrid/>
              <w:spacing w:line="400" w:lineRule="exact"/>
              <w:jc w:val="left"/>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2、根据投标人针对本项目的特点，提供的现场噪音控制方案是否科学、合理、到位等情况进行综合</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评审</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。噪音控制方案科学、合理、</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切合本项目实际的视为符合，未提供</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噪音控制方案</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不得分</w:t>
            </w:r>
            <w:r>
              <w:rPr>
                <w:rFonts w:hint="eastAsia" w:hAnsi="宋体" w:cs="宋体"/>
                <w:bCs/>
                <w:color w:val="000000" w:themeColor="text1"/>
                <w:kern w:val="2"/>
                <w:sz w:val="24"/>
                <w:szCs w:val="24"/>
                <w:highlight w:val="none"/>
                <w:lang w:val="en-US" w:eastAsia="zh-CN" w:bidi="ar-SA"/>
                <w14:textFill>
                  <w14:solidFill>
                    <w14:schemeClr w14:val="tx1"/>
                  </w14:solidFill>
                </w14:textFill>
              </w:rPr>
              <w:t>（5分，4分，3分，2分，1分，0分）</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w:t>
            </w:r>
          </w:p>
        </w:tc>
        <w:tc>
          <w:tcPr>
            <w:tcW w:w="898" w:type="dxa"/>
            <w:vAlign w:val="center"/>
          </w:tcPr>
          <w:p w14:paraId="229BAFFA">
            <w:pPr>
              <w:pStyle w:val="23"/>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hAnsi="宋体" w:cs="宋体"/>
                <w:bCs/>
                <w:color w:val="000000" w:themeColor="text1"/>
                <w:kern w:val="2"/>
                <w:sz w:val="24"/>
                <w:szCs w:val="24"/>
                <w:highlight w:val="none"/>
                <w:lang w:val="en-US" w:eastAsia="zh-CN" w:bidi="ar-SA"/>
                <w14:textFill>
                  <w14:solidFill>
                    <w14:schemeClr w14:val="tx1"/>
                  </w14:solidFill>
                </w14:textFill>
              </w:rPr>
              <w:t>10</w:t>
            </w:r>
          </w:p>
        </w:tc>
        <w:tc>
          <w:tcPr>
            <w:tcW w:w="1013" w:type="dxa"/>
            <w:vAlign w:val="center"/>
          </w:tcPr>
          <w:p w14:paraId="112CA34C">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主</w:t>
            </w:r>
            <w:r>
              <w:rPr>
                <w:rFonts w:hint="eastAsia" w:ascii="宋体" w:hAnsi="宋体" w:eastAsia="宋体" w:cs="宋体"/>
                <w:bCs/>
                <w:color w:val="000000" w:themeColor="text1"/>
                <w:sz w:val="24"/>
                <w:szCs w:val="24"/>
                <w:highlight w:val="none"/>
                <w14:textFill>
                  <w14:solidFill>
                    <w14:schemeClr w14:val="tx1"/>
                  </w14:solidFill>
                </w14:textFill>
              </w:rPr>
              <w:t>观分</w:t>
            </w:r>
          </w:p>
        </w:tc>
        <w:tc>
          <w:tcPr>
            <w:tcW w:w="1701" w:type="dxa"/>
            <w:vAlign w:val="center"/>
          </w:tcPr>
          <w:p w14:paraId="6F4B6F30">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项目施工方案</w:t>
            </w:r>
          </w:p>
        </w:tc>
      </w:tr>
      <w:tr w14:paraId="546A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18BD3B01">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p>
        </w:tc>
        <w:tc>
          <w:tcPr>
            <w:tcW w:w="5102" w:type="dxa"/>
            <w:vAlign w:val="center"/>
          </w:tcPr>
          <w:p w14:paraId="1E1CFC9B">
            <w:pPr>
              <w:keepNext w:val="0"/>
              <w:keepLines w:val="0"/>
              <w:pageBreakBefore w:val="0"/>
              <w:widowControl w:val="0"/>
              <w:kinsoku/>
              <w:wordWrap/>
              <w:overflowPunct/>
              <w:topLinePunct w:val="0"/>
              <w:autoSpaceDE/>
              <w:autoSpaceDN/>
              <w:bidi w:val="0"/>
              <w:snapToGrid/>
              <w:spacing w:line="400" w:lineRule="exact"/>
              <w:jc w:val="left"/>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安全文明施工（0-</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分）：</w:t>
            </w:r>
          </w:p>
          <w:p w14:paraId="144DCE14">
            <w:pPr>
              <w:keepNext w:val="0"/>
              <w:keepLines w:val="0"/>
              <w:pageBreakBefore w:val="0"/>
              <w:widowControl w:val="0"/>
              <w:kinsoku/>
              <w:wordWrap/>
              <w:overflowPunct/>
              <w:topLinePunct w:val="0"/>
              <w:autoSpaceDE/>
              <w:autoSpaceDN/>
              <w:bidi w:val="0"/>
              <w:snapToGrid/>
              <w:spacing w:line="400" w:lineRule="exact"/>
              <w:jc w:val="left"/>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根据投标人针对本项目的特点，提供的安全生产方案、文明施工方案、环境保护方案及安全文明施工保证措施是否科学、合理、到位等情况进行综合</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评审</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。方案及措施科学、合理、</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可操作性强</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的</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视为符合，未提供</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安全文明施工</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方案不得分</w:t>
            </w:r>
            <w:r>
              <w:rPr>
                <w:rFonts w:hint="eastAsia" w:hAnsi="宋体" w:cs="宋体"/>
                <w:bCs/>
                <w:color w:val="000000" w:themeColor="text1"/>
                <w:kern w:val="2"/>
                <w:sz w:val="24"/>
                <w:szCs w:val="24"/>
                <w:highlight w:val="none"/>
                <w:lang w:val="en-US" w:eastAsia="zh-CN" w:bidi="ar-SA"/>
                <w14:textFill>
                  <w14:solidFill>
                    <w14:schemeClr w14:val="tx1"/>
                  </w14:solidFill>
                </w14:textFill>
              </w:rPr>
              <w:t>（5分，4分，3分，2分，1分，0分）</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w:t>
            </w:r>
          </w:p>
        </w:tc>
        <w:tc>
          <w:tcPr>
            <w:tcW w:w="898" w:type="dxa"/>
            <w:vAlign w:val="center"/>
          </w:tcPr>
          <w:p w14:paraId="48A8A469">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5</w:t>
            </w:r>
          </w:p>
        </w:tc>
        <w:tc>
          <w:tcPr>
            <w:tcW w:w="1013" w:type="dxa"/>
            <w:vAlign w:val="center"/>
          </w:tcPr>
          <w:p w14:paraId="17712272">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主</w:t>
            </w:r>
            <w:r>
              <w:rPr>
                <w:rFonts w:hint="eastAsia" w:ascii="宋体" w:hAnsi="宋体" w:eastAsia="宋体" w:cs="宋体"/>
                <w:bCs/>
                <w:color w:val="000000" w:themeColor="text1"/>
                <w:sz w:val="24"/>
                <w:szCs w:val="24"/>
                <w:highlight w:val="none"/>
                <w14:textFill>
                  <w14:solidFill>
                    <w14:schemeClr w14:val="tx1"/>
                  </w14:solidFill>
                </w14:textFill>
              </w:rPr>
              <w:t>观分</w:t>
            </w:r>
          </w:p>
        </w:tc>
        <w:tc>
          <w:tcPr>
            <w:tcW w:w="1701" w:type="dxa"/>
            <w:vAlign w:val="center"/>
          </w:tcPr>
          <w:p w14:paraId="7E5469C5">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安全文明施工</w:t>
            </w:r>
          </w:p>
        </w:tc>
      </w:tr>
      <w:tr w14:paraId="761B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7A3C17F4">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8</w:t>
            </w:r>
          </w:p>
        </w:tc>
        <w:tc>
          <w:tcPr>
            <w:tcW w:w="5102" w:type="dxa"/>
            <w:vAlign w:val="center"/>
          </w:tcPr>
          <w:p w14:paraId="7B5BE41B">
            <w:pPr>
              <w:keepNext w:val="0"/>
              <w:keepLines w:val="0"/>
              <w:pageBreakBefore w:val="0"/>
              <w:widowControl w:val="0"/>
              <w:kinsoku/>
              <w:wordWrap/>
              <w:overflowPunct/>
              <w:topLinePunct w:val="0"/>
              <w:autoSpaceDE/>
              <w:autoSpaceDN/>
              <w:bidi w:val="0"/>
              <w:snapToGrid/>
              <w:spacing w:line="400" w:lineRule="exact"/>
              <w:jc w:val="left"/>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施工机械设备</w:t>
            </w:r>
            <w:r>
              <w:rPr>
                <w:rFonts w:hint="eastAsia" w:ascii="宋体" w:hAnsi="宋体" w:cs="宋体"/>
                <w:color w:val="000000" w:themeColor="text1"/>
                <w:sz w:val="24"/>
                <w:szCs w:val="24"/>
                <w:highlight w:val="none"/>
                <w:lang w:val="en-US" w:eastAsia="zh-CN"/>
                <w14:textFill>
                  <w14:solidFill>
                    <w14:schemeClr w14:val="tx1"/>
                  </w14:solidFill>
                </w14:textFill>
              </w:rPr>
              <w:t>投入</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（0-</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分）：</w:t>
            </w:r>
          </w:p>
          <w:p w14:paraId="6931DF83">
            <w:pPr>
              <w:keepNext w:val="0"/>
              <w:keepLines w:val="0"/>
              <w:pageBreakBefore w:val="0"/>
              <w:widowControl w:val="0"/>
              <w:kinsoku/>
              <w:wordWrap/>
              <w:overflowPunct/>
              <w:topLinePunct w:val="0"/>
              <w:autoSpaceDE/>
              <w:autoSpaceDN/>
              <w:bidi w:val="0"/>
              <w:snapToGrid/>
              <w:spacing w:line="400" w:lineRule="exact"/>
              <w:jc w:val="left"/>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根据投标人针对本项目的特点，提供的</w:t>
            </w:r>
            <w:r>
              <w:rPr>
                <w:rFonts w:hint="eastAsia" w:ascii="宋体" w:hAnsi="宋体" w:eastAsia="宋体" w:cs="宋体"/>
                <w:color w:val="000000" w:themeColor="text1"/>
                <w:sz w:val="24"/>
                <w:szCs w:val="24"/>
                <w:highlight w:val="none"/>
                <w14:textFill>
                  <w14:solidFill>
                    <w14:schemeClr w14:val="tx1"/>
                  </w14:solidFill>
                </w14:textFill>
              </w:rPr>
              <w:t>主要设备选用、施工现场布置情况以及主要施工机械进场计划</w:t>
            </w:r>
            <w:r>
              <w:rPr>
                <w:rFonts w:hint="eastAsia" w:ascii="宋体" w:hAnsi="宋体" w:eastAsia="宋体" w:cs="宋体"/>
                <w:color w:val="000000" w:themeColor="text1"/>
                <w:sz w:val="24"/>
                <w:szCs w:val="24"/>
                <w:highlight w:val="none"/>
                <w:lang w:eastAsia="zh-CN"/>
                <w14:textFill>
                  <w14:solidFill>
                    <w14:schemeClr w14:val="tx1"/>
                  </w14:solidFill>
                </w14:textFill>
              </w:rPr>
              <w:t>安排</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是否科学、合理、到位等情况进行综合</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评审</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施工机械设备</w:t>
            </w:r>
            <w:r>
              <w:rPr>
                <w:rFonts w:hint="eastAsia" w:ascii="宋体" w:hAnsi="宋体" w:cs="宋体"/>
                <w:color w:val="000000" w:themeColor="text1"/>
                <w:sz w:val="24"/>
                <w:szCs w:val="24"/>
                <w:highlight w:val="none"/>
                <w:lang w:val="en-US" w:eastAsia="zh-CN"/>
                <w14:textFill>
                  <w14:solidFill>
                    <w14:schemeClr w14:val="tx1"/>
                  </w14:solidFill>
                </w14:textFill>
              </w:rPr>
              <w:t>投入及进场计划</w:t>
            </w:r>
            <w:r>
              <w:rPr>
                <w:rFonts w:hint="eastAsia" w:ascii="宋体" w:hAnsi="宋体" w:eastAsia="宋体" w:cs="宋体"/>
                <w:color w:val="000000" w:themeColor="text1"/>
                <w:sz w:val="24"/>
                <w:szCs w:val="24"/>
                <w:highlight w:val="none"/>
                <w14:textFill>
                  <w14:solidFill>
                    <w14:schemeClr w14:val="tx1"/>
                  </w14:solidFill>
                </w14:textFill>
              </w:rPr>
              <w:t>安排</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科学、合理、到位</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且切合本项目实际的视为符合，未提供方案不得分</w:t>
            </w:r>
            <w:r>
              <w:rPr>
                <w:rFonts w:hint="eastAsia" w:hAnsi="宋体" w:cs="宋体"/>
                <w:bCs/>
                <w:color w:val="000000" w:themeColor="text1"/>
                <w:kern w:val="2"/>
                <w:sz w:val="24"/>
                <w:szCs w:val="24"/>
                <w:highlight w:val="none"/>
                <w:lang w:val="en-US" w:eastAsia="zh-CN" w:bidi="ar-SA"/>
                <w14:textFill>
                  <w14:solidFill>
                    <w14:schemeClr w14:val="tx1"/>
                  </w14:solidFill>
                </w14:textFill>
              </w:rPr>
              <w:t>（5分，4分，3分，2分，1分，0分）</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w:t>
            </w:r>
          </w:p>
        </w:tc>
        <w:tc>
          <w:tcPr>
            <w:tcW w:w="898" w:type="dxa"/>
            <w:vAlign w:val="center"/>
          </w:tcPr>
          <w:p w14:paraId="0878C3A5">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5</w:t>
            </w:r>
          </w:p>
        </w:tc>
        <w:tc>
          <w:tcPr>
            <w:tcW w:w="1013" w:type="dxa"/>
            <w:vAlign w:val="center"/>
          </w:tcPr>
          <w:p w14:paraId="35FDBEAF">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主</w:t>
            </w:r>
            <w:r>
              <w:rPr>
                <w:rFonts w:hint="eastAsia" w:ascii="宋体" w:hAnsi="宋体" w:eastAsia="宋体" w:cs="宋体"/>
                <w:bCs/>
                <w:color w:val="000000" w:themeColor="text1"/>
                <w:sz w:val="24"/>
                <w:szCs w:val="24"/>
                <w:highlight w:val="none"/>
                <w14:textFill>
                  <w14:solidFill>
                    <w14:schemeClr w14:val="tx1"/>
                  </w14:solidFill>
                </w14:textFill>
              </w:rPr>
              <w:t>观分</w:t>
            </w:r>
          </w:p>
        </w:tc>
        <w:tc>
          <w:tcPr>
            <w:tcW w:w="1701" w:type="dxa"/>
            <w:vAlign w:val="center"/>
          </w:tcPr>
          <w:p w14:paraId="281EC898">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施工机械设备</w:t>
            </w:r>
            <w:r>
              <w:rPr>
                <w:rFonts w:hint="eastAsia" w:ascii="宋体" w:hAnsi="宋体" w:cs="宋体"/>
                <w:color w:val="000000" w:themeColor="text1"/>
                <w:sz w:val="24"/>
                <w:szCs w:val="24"/>
                <w:highlight w:val="none"/>
                <w:lang w:val="en-US" w:eastAsia="zh-CN"/>
                <w14:textFill>
                  <w14:solidFill>
                    <w14:schemeClr w14:val="tx1"/>
                  </w14:solidFill>
                </w14:textFill>
              </w:rPr>
              <w:t>投入</w:t>
            </w:r>
          </w:p>
        </w:tc>
      </w:tr>
      <w:tr w14:paraId="3142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720" w:type="dxa"/>
            <w:vAlign w:val="center"/>
          </w:tcPr>
          <w:p w14:paraId="52E49B24">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9</w:t>
            </w:r>
          </w:p>
        </w:tc>
        <w:tc>
          <w:tcPr>
            <w:tcW w:w="5102" w:type="dxa"/>
            <w:vAlign w:val="center"/>
          </w:tcPr>
          <w:p w14:paraId="0C0E83EE">
            <w:pPr>
              <w:keepNext w:val="0"/>
              <w:keepLines w:val="0"/>
              <w:pageBreakBefore w:val="0"/>
              <w:widowControl w:val="0"/>
              <w:kinsoku/>
              <w:wordWrap/>
              <w:overflowPunct/>
              <w:topLinePunct w:val="0"/>
              <w:autoSpaceDE/>
              <w:autoSpaceDN/>
              <w:bidi w:val="0"/>
              <w:snapToGrid/>
              <w:spacing w:line="400" w:lineRule="exact"/>
              <w:jc w:val="left"/>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成品保护措施（</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BE83386">
            <w:pPr>
              <w:keepNext w:val="0"/>
              <w:keepLines w:val="0"/>
              <w:pageBreakBefore w:val="0"/>
              <w:widowControl w:val="0"/>
              <w:kinsoku/>
              <w:wordWrap/>
              <w:overflowPunct/>
              <w:topLinePunct w:val="0"/>
              <w:autoSpaceDE/>
              <w:autoSpaceDN/>
              <w:bidi w:val="0"/>
              <w:snapToGrid/>
              <w:spacing w:line="400" w:lineRule="exact"/>
              <w:jc w:val="left"/>
              <w:textAlignment w:val="auto"/>
              <w:outlineLvl w:val="0"/>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根据投标人针对校园现有成品，制定合理的成品保护措施，</w:t>
            </w:r>
            <w:r>
              <w:rPr>
                <w:rFonts w:hint="eastAsia" w:ascii="宋体" w:hAnsi="宋体" w:eastAsia="宋体" w:cs="宋体"/>
                <w:color w:val="000000" w:themeColor="text1"/>
                <w:kern w:val="0"/>
                <w:sz w:val="24"/>
                <w:szCs w:val="24"/>
                <w:highlight w:val="none"/>
                <w14:textFill>
                  <w14:solidFill>
                    <w14:schemeClr w14:val="tx1"/>
                  </w14:solidFill>
                </w14:textFill>
              </w:rPr>
              <w:t>成品保护措施</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切合实际，可操作性强的视为符合</w:t>
            </w:r>
            <w:r>
              <w:rPr>
                <w:rFonts w:hint="eastAsia" w:hAnsi="宋体" w:cs="宋体"/>
                <w:bCs/>
                <w:color w:val="000000" w:themeColor="text1"/>
                <w:kern w:val="2"/>
                <w:sz w:val="24"/>
                <w:szCs w:val="24"/>
                <w:highlight w:val="none"/>
                <w:lang w:val="en-US" w:eastAsia="zh-CN" w:bidi="ar-SA"/>
                <w14:textFill>
                  <w14:solidFill>
                    <w14:schemeClr w14:val="tx1"/>
                  </w14:solidFill>
                </w14:textFill>
              </w:rPr>
              <w:t>（4分，3分，2分，1分，0分）。</w:t>
            </w:r>
          </w:p>
        </w:tc>
        <w:tc>
          <w:tcPr>
            <w:tcW w:w="898" w:type="dxa"/>
            <w:vAlign w:val="center"/>
          </w:tcPr>
          <w:p w14:paraId="40BDF286">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4</w:t>
            </w:r>
          </w:p>
        </w:tc>
        <w:tc>
          <w:tcPr>
            <w:tcW w:w="1013" w:type="dxa"/>
            <w:vAlign w:val="center"/>
          </w:tcPr>
          <w:p w14:paraId="141DA50E">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主</w:t>
            </w:r>
            <w:r>
              <w:rPr>
                <w:rFonts w:hint="eastAsia" w:ascii="宋体" w:hAnsi="宋体" w:eastAsia="宋体" w:cs="宋体"/>
                <w:bCs/>
                <w:color w:val="000000" w:themeColor="text1"/>
                <w:sz w:val="24"/>
                <w:szCs w:val="24"/>
                <w:highlight w:val="none"/>
                <w14:textFill>
                  <w14:solidFill>
                    <w14:schemeClr w14:val="tx1"/>
                  </w14:solidFill>
                </w14:textFill>
              </w:rPr>
              <w:t>观分</w:t>
            </w:r>
          </w:p>
        </w:tc>
        <w:tc>
          <w:tcPr>
            <w:tcW w:w="1701" w:type="dxa"/>
            <w:vAlign w:val="center"/>
          </w:tcPr>
          <w:p w14:paraId="0E730386">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default"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b w:val="0"/>
                <w:bCs w:val="0"/>
                <w:color w:val="000000" w:themeColor="text1"/>
                <w:kern w:val="2"/>
                <w:sz w:val="24"/>
                <w:szCs w:val="24"/>
                <w:highlight w:val="none"/>
                <w:lang w:eastAsia="zh-CN" w:bidi="ar-SA"/>
                <w14:textFill>
                  <w14:solidFill>
                    <w14:schemeClr w14:val="tx1"/>
                  </w14:solidFill>
                </w14:textFill>
              </w:rPr>
              <w:t>成品保护措施</w:t>
            </w:r>
          </w:p>
        </w:tc>
      </w:tr>
      <w:tr w14:paraId="53B3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720" w:type="dxa"/>
            <w:vAlign w:val="center"/>
          </w:tcPr>
          <w:p w14:paraId="3C492B95">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10</w:t>
            </w:r>
          </w:p>
        </w:tc>
        <w:tc>
          <w:tcPr>
            <w:tcW w:w="5102" w:type="dxa"/>
            <w:vAlign w:val="center"/>
          </w:tcPr>
          <w:p w14:paraId="56C8D62A">
            <w:pPr>
              <w:keepNext w:val="0"/>
              <w:keepLines w:val="0"/>
              <w:pageBreakBefore w:val="0"/>
              <w:widowControl w:val="0"/>
              <w:kinsoku/>
              <w:wordWrap/>
              <w:overflowPunct/>
              <w:topLinePunct w:val="0"/>
              <w:autoSpaceDE/>
              <w:autoSpaceDN/>
              <w:bidi w:val="0"/>
              <w:snapToGrid/>
              <w:spacing w:line="400" w:lineRule="exact"/>
              <w:jc w:val="left"/>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原材料、半成品、外购件的质量保证措施及进货渠道的保障措施（</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187F2DD">
            <w:pPr>
              <w:keepNext w:val="0"/>
              <w:keepLines w:val="0"/>
              <w:pageBreakBefore w:val="0"/>
              <w:widowControl w:val="0"/>
              <w:kinsoku/>
              <w:wordWrap/>
              <w:overflowPunct/>
              <w:topLinePunct w:val="0"/>
              <w:autoSpaceDE/>
              <w:autoSpaceDN/>
              <w:bidi w:val="0"/>
              <w:snapToGrid/>
              <w:spacing w:line="400" w:lineRule="exact"/>
              <w:jc w:val="left"/>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根据投标人提供的</w:t>
            </w:r>
            <w:r>
              <w:rPr>
                <w:rFonts w:hint="eastAsia" w:ascii="宋体" w:hAnsi="宋体" w:eastAsia="宋体" w:cs="宋体"/>
                <w:color w:val="000000" w:themeColor="text1"/>
                <w:sz w:val="24"/>
                <w:szCs w:val="24"/>
                <w:highlight w:val="none"/>
                <w:lang w:eastAsia="zh-CN" w:bidi="ar-SA"/>
                <w14:textFill>
                  <w14:solidFill>
                    <w14:schemeClr w14:val="tx1"/>
                  </w14:solidFill>
                </w14:textFill>
              </w:rPr>
              <w:t>材料质量及进货渠道的保障措施</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进行综合凭评审，保障措施完善、科学合理，切合本项目实际需求的视为符合，未提供不得分</w:t>
            </w:r>
            <w:r>
              <w:rPr>
                <w:rFonts w:hint="eastAsia" w:hAnsi="宋体" w:cs="宋体"/>
                <w:bCs/>
                <w:color w:val="000000" w:themeColor="text1"/>
                <w:kern w:val="2"/>
                <w:sz w:val="24"/>
                <w:szCs w:val="24"/>
                <w:highlight w:val="none"/>
                <w:lang w:val="en-US" w:eastAsia="zh-CN" w:bidi="ar-SA"/>
                <w14:textFill>
                  <w14:solidFill>
                    <w14:schemeClr w14:val="tx1"/>
                  </w14:solidFill>
                </w14:textFill>
              </w:rPr>
              <w:t>（4分，3分，2分，1分，0分）。</w:t>
            </w:r>
          </w:p>
        </w:tc>
        <w:tc>
          <w:tcPr>
            <w:tcW w:w="898" w:type="dxa"/>
            <w:vAlign w:val="center"/>
          </w:tcPr>
          <w:p w14:paraId="1F06A781">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4</w:t>
            </w:r>
          </w:p>
        </w:tc>
        <w:tc>
          <w:tcPr>
            <w:tcW w:w="1013" w:type="dxa"/>
            <w:vAlign w:val="center"/>
          </w:tcPr>
          <w:p w14:paraId="13521906">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主</w:t>
            </w:r>
            <w:r>
              <w:rPr>
                <w:rFonts w:hint="eastAsia" w:ascii="宋体" w:hAnsi="宋体" w:eastAsia="宋体" w:cs="宋体"/>
                <w:bCs/>
                <w:color w:val="000000" w:themeColor="text1"/>
                <w:sz w:val="24"/>
                <w:szCs w:val="24"/>
                <w:highlight w:val="none"/>
                <w14:textFill>
                  <w14:solidFill>
                    <w14:schemeClr w14:val="tx1"/>
                  </w14:solidFill>
                </w14:textFill>
              </w:rPr>
              <w:t>观分</w:t>
            </w:r>
          </w:p>
        </w:tc>
        <w:tc>
          <w:tcPr>
            <w:tcW w:w="1701" w:type="dxa"/>
            <w:vAlign w:val="center"/>
          </w:tcPr>
          <w:p w14:paraId="3F095D96">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default"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十、材料保障措施</w:t>
            </w:r>
          </w:p>
        </w:tc>
      </w:tr>
      <w:tr w14:paraId="0DFB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77DEA6B0">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11</w:t>
            </w:r>
          </w:p>
        </w:tc>
        <w:tc>
          <w:tcPr>
            <w:tcW w:w="5102" w:type="dxa"/>
            <w:vAlign w:val="center"/>
          </w:tcPr>
          <w:p w14:paraId="6C3CC9FB">
            <w:pPr>
              <w:keepNext w:val="0"/>
              <w:keepLines w:val="0"/>
              <w:pageBreakBefore w:val="0"/>
              <w:widowControl w:val="0"/>
              <w:kinsoku/>
              <w:wordWrap/>
              <w:overflowPunct/>
              <w:topLinePunct w:val="0"/>
              <w:autoSpaceDE/>
              <w:autoSpaceDN/>
              <w:bidi w:val="0"/>
              <w:snapToGrid/>
              <w:spacing w:line="400" w:lineRule="exact"/>
              <w:jc w:val="left"/>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应急实施方案（0-</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分）：</w:t>
            </w:r>
          </w:p>
          <w:p w14:paraId="5B63E4AE">
            <w:pPr>
              <w:keepNext w:val="0"/>
              <w:keepLines w:val="0"/>
              <w:pageBreakBefore w:val="0"/>
              <w:widowControl w:val="0"/>
              <w:kinsoku/>
              <w:wordWrap/>
              <w:overflowPunct/>
              <w:topLinePunct w:val="0"/>
              <w:autoSpaceDE/>
              <w:autoSpaceDN/>
              <w:bidi w:val="0"/>
              <w:snapToGrid/>
              <w:spacing w:line="400" w:lineRule="exact"/>
              <w:jc w:val="left"/>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根据投标人对于临时性、突发性、紧急性等情况是否有科学、合理、完善的应急实施方案进行综合</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评审，包含但不限于突发天气、突发事件、设备故障、安装等工作中可能遇到的突发性情况所制定的应急预案</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。应急实施方案科学合理、</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可操作性强的视为符合，未提供方案不得分</w:t>
            </w:r>
            <w:r>
              <w:rPr>
                <w:rFonts w:hint="eastAsia" w:hAnsi="宋体" w:cs="宋体"/>
                <w:bCs/>
                <w:color w:val="000000" w:themeColor="text1"/>
                <w:kern w:val="2"/>
                <w:sz w:val="24"/>
                <w:szCs w:val="24"/>
                <w:highlight w:val="none"/>
                <w:lang w:val="en-US" w:eastAsia="zh-CN" w:bidi="ar-SA"/>
                <w14:textFill>
                  <w14:solidFill>
                    <w14:schemeClr w14:val="tx1"/>
                  </w14:solidFill>
                </w14:textFill>
              </w:rPr>
              <w:t>（4分，3分，2分，1分，0分）</w:t>
            </w:r>
            <w:r>
              <w:rPr>
                <w:rFonts w:hint="eastAsia" w:ascii="宋体" w:hAnsi="宋体" w:eastAsia="宋体" w:cs="宋体"/>
                <w:bCs/>
                <w:color w:val="000000" w:themeColor="text1"/>
                <w:sz w:val="24"/>
                <w:szCs w:val="24"/>
                <w:highlight w:val="none"/>
                <w:lang w:val="zh-CN"/>
                <w14:textFill>
                  <w14:solidFill>
                    <w14:schemeClr w14:val="tx1"/>
                  </w14:solidFill>
                </w14:textFill>
              </w:rPr>
              <w:t>。</w:t>
            </w:r>
          </w:p>
        </w:tc>
        <w:tc>
          <w:tcPr>
            <w:tcW w:w="898" w:type="dxa"/>
            <w:vAlign w:val="center"/>
          </w:tcPr>
          <w:p w14:paraId="41E8BBAB">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default" w:ascii="宋体" w:hAnsi="宋体" w:cs="宋体"/>
                <w:bCs/>
                <w:color w:val="000000" w:themeColor="text1"/>
                <w:kern w:val="2"/>
                <w:sz w:val="24"/>
                <w:szCs w:val="24"/>
                <w:highlight w:val="none"/>
                <w:lang w:val="en-US" w:eastAsia="zh-CN" w:bidi="ar-SA"/>
                <w14:textFill>
                  <w14:solidFill>
                    <w14:schemeClr w14:val="tx1"/>
                  </w14:solidFill>
                </w14:textFill>
              </w:rPr>
              <w:t>4</w:t>
            </w:r>
          </w:p>
        </w:tc>
        <w:tc>
          <w:tcPr>
            <w:tcW w:w="1013" w:type="dxa"/>
            <w:vAlign w:val="center"/>
          </w:tcPr>
          <w:p w14:paraId="29474EA6">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主</w:t>
            </w:r>
            <w:r>
              <w:rPr>
                <w:rFonts w:hint="eastAsia" w:ascii="宋体" w:hAnsi="宋体" w:eastAsia="宋体" w:cs="宋体"/>
                <w:bCs/>
                <w:color w:val="000000" w:themeColor="text1"/>
                <w:sz w:val="24"/>
                <w:szCs w:val="24"/>
                <w:highlight w:val="none"/>
                <w14:textFill>
                  <w14:solidFill>
                    <w14:schemeClr w14:val="tx1"/>
                  </w14:solidFill>
                </w14:textFill>
              </w:rPr>
              <w:t>观分</w:t>
            </w:r>
          </w:p>
        </w:tc>
        <w:tc>
          <w:tcPr>
            <w:tcW w:w="1701" w:type="dxa"/>
            <w:vAlign w:val="center"/>
          </w:tcPr>
          <w:p w14:paraId="7A39D834">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十</w:t>
            </w:r>
            <w:r>
              <w:rPr>
                <w:rFonts w:hint="eastAsia" w:ascii="宋体" w:hAnsi="宋体" w:cs="宋体"/>
                <w:bCs/>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应急实施方案</w:t>
            </w:r>
          </w:p>
        </w:tc>
      </w:tr>
      <w:tr w14:paraId="089A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15B774EA">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12</w:t>
            </w:r>
          </w:p>
        </w:tc>
        <w:tc>
          <w:tcPr>
            <w:tcW w:w="5102" w:type="dxa"/>
            <w:vAlign w:val="center"/>
          </w:tcPr>
          <w:p w14:paraId="7B264415">
            <w:pPr>
              <w:keepNext w:val="0"/>
              <w:keepLines w:val="0"/>
              <w:pageBreakBefore w:val="0"/>
              <w:widowControl w:val="0"/>
              <w:kinsoku/>
              <w:wordWrap/>
              <w:overflowPunct/>
              <w:topLinePunct w:val="0"/>
              <w:autoSpaceDE/>
              <w:autoSpaceDN/>
              <w:bidi w:val="0"/>
              <w:snapToGrid/>
              <w:spacing w:line="400" w:lineRule="exact"/>
              <w:jc w:val="left"/>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重点难点分析及建议</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（0-</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分）：</w:t>
            </w:r>
          </w:p>
          <w:p w14:paraId="333AB345">
            <w:pPr>
              <w:keepNext w:val="0"/>
              <w:keepLines w:val="0"/>
              <w:pageBreakBefore w:val="0"/>
              <w:widowControl w:val="0"/>
              <w:kinsoku/>
              <w:wordWrap/>
              <w:overflowPunct/>
              <w:topLinePunct w:val="0"/>
              <w:autoSpaceDE/>
              <w:autoSpaceDN/>
              <w:bidi w:val="0"/>
              <w:snapToGrid/>
              <w:spacing w:line="400" w:lineRule="exact"/>
              <w:jc w:val="left"/>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根据投标人针对本项目提供的施工重点和难点及合理化建议是否合理、全面、到位进行综合</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评审</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。重点难点分析全面、到位，建议合理的</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视为符合</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，未提供不得分</w:t>
            </w:r>
            <w:r>
              <w:rPr>
                <w:rFonts w:hint="eastAsia" w:hAnsi="宋体" w:cs="宋体"/>
                <w:bCs/>
                <w:color w:val="000000" w:themeColor="text1"/>
                <w:kern w:val="2"/>
                <w:sz w:val="24"/>
                <w:szCs w:val="24"/>
                <w:highlight w:val="none"/>
                <w:lang w:val="en-US" w:eastAsia="zh-CN" w:bidi="ar-SA"/>
                <w14:textFill>
                  <w14:solidFill>
                    <w14:schemeClr w14:val="tx1"/>
                  </w14:solidFill>
                </w14:textFill>
              </w:rPr>
              <w:t>（3分，2分，1分，0分）</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w:t>
            </w:r>
          </w:p>
        </w:tc>
        <w:tc>
          <w:tcPr>
            <w:tcW w:w="898" w:type="dxa"/>
            <w:vAlign w:val="center"/>
          </w:tcPr>
          <w:p w14:paraId="69D1C5BC">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3</w:t>
            </w:r>
          </w:p>
        </w:tc>
        <w:tc>
          <w:tcPr>
            <w:tcW w:w="1013" w:type="dxa"/>
            <w:vAlign w:val="center"/>
          </w:tcPr>
          <w:p w14:paraId="20E1DD8C">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主</w:t>
            </w:r>
            <w:r>
              <w:rPr>
                <w:rFonts w:hint="eastAsia" w:ascii="宋体" w:hAnsi="宋体" w:eastAsia="宋体" w:cs="宋体"/>
                <w:bCs/>
                <w:color w:val="000000" w:themeColor="text1"/>
                <w:sz w:val="24"/>
                <w:szCs w:val="24"/>
                <w:highlight w:val="none"/>
                <w14:textFill>
                  <w14:solidFill>
                    <w14:schemeClr w14:val="tx1"/>
                  </w14:solidFill>
                </w14:textFill>
              </w:rPr>
              <w:t>观分</w:t>
            </w:r>
          </w:p>
        </w:tc>
        <w:tc>
          <w:tcPr>
            <w:tcW w:w="1701" w:type="dxa"/>
            <w:vAlign w:val="center"/>
          </w:tcPr>
          <w:p w14:paraId="39943F9E">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十</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重点难点分析及建议</w:t>
            </w:r>
          </w:p>
        </w:tc>
      </w:tr>
      <w:tr w14:paraId="6394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20" w:type="dxa"/>
            <w:vAlign w:val="center"/>
          </w:tcPr>
          <w:p w14:paraId="1A476C05">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13</w:t>
            </w:r>
          </w:p>
        </w:tc>
        <w:tc>
          <w:tcPr>
            <w:tcW w:w="5102" w:type="dxa"/>
            <w:vAlign w:val="center"/>
          </w:tcPr>
          <w:p w14:paraId="4DBC2C91">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质保期</w:t>
            </w:r>
            <w:r>
              <w:rPr>
                <w:rFonts w:hint="eastAsia" w:ascii="宋体" w:hAnsi="宋体" w:eastAsia="宋体" w:cs="宋体"/>
                <w:color w:val="000000" w:themeColor="text1"/>
                <w:sz w:val="24"/>
                <w:szCs w:val="24"/>
                <w:highlight w:val="none"/>
                <w:lang w:eastAsia="zh-CN"/>
                <w14:textFill>
                  <w14:solidFill>
                    <w14:schemeClr w14:val="tx1"/>
                  </w14:solidFill>
                </w14:textFill>
              </w:rPr>
              <w:t>内</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具备完善的服务体系，能够提供服务标准、服务流程、服务内容</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进行评审，未提供不得分</w:t>
            </w:r>
            <w:r>
              <w:rPr>
                <w:rFonts w:hint="eastAsia" w:hAnsi="宋体" w:cs="宋体"/>
                <w:bCs/>
                <w:color w:val="000000" w:themeColor="text1"/>
                <w:kern w:val="2"/>
                <w:sz w:val="24"/>
                <w:szCs w:val="24"/>
                <w:highlight w:val="none"/>
                <w:lang w:val="en-US" w:eastAsia="zh-CN" w:bidi="ar-SA"/>
                <w14:textFill>
                  <w14:solidFill>
                    <w14:schemeClr w14:val="tx1"/>
                  </w14:solidFill>
                </w14:textFill>
              </w:rPr>
              <w:t>（3分，2分，1分，0分）</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w:t>
            </w:r>
          </w:p>
        </w:tc>
        <w:tc>
          <w:tcPr>
            <w:tcW w:w="898" w:type="dxa"/>
            <w:vAlign w:val="center"/>
          </w:tcPr>
          <w:p w14:paraId="31340D27">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1013" w:type="dxa"/>
            <w:vAlign w:val="center"/>
          </w:tcPr>
          <w:p w14:paraId="63747A1A">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主</w:t>
            </w:r>
            <w:r>
              <w:rPr>
                <w:rFonts w:hint="eastAsia" w:ascii="宋体" w:hAnsi="宋体" w:eastAsia="宋体" w:cs="宋体"/>
                <w:bCs/>
                <w:color w:val="000000" w:themeColor="text1"/>
                <w:sz w:val="24"/>
                <w:szCs w:val="24"/>
                <w:highlight w:val="none"/>
                <w14:textFill>
                  <w14:solidFill>
                    <w14:schemeClr w14:val="tx1"/>
                  </w14:solidFill>
                </w14:textFill>
              </w:rPr>
              <w:t>观分</w:t>
            </w:r>
          </w:p>
        </w:tc>
        <w:tc>
          <w:tcPr>
            <w:tcW w:w="1701" w:type="dxa"/>
            <w:vAlign w:val="center"/>
          </w:tcPr>
          <w:p w14:paraId="549DCA35">
            <w:pPr>
              <w:pStyle w:val="26"/>
              <w:keepNext w:val="0"/>
              <w:keepLines w:val="0"/>
              <w:pageBreakBefore w:val="0"/>
              <w:widowControl w:val="0"/>
              <w:tabs>
                <w:tab w:val="left" w:pos="5355"/>
              </w:tabs>
              <w:kinsoku/>
              <w:wordWrap/>
              <w:overflowPunct/>
              <w:topLinePunct w:val="0"/>
              <w:autoSpaceDE/>
              <w:autoSpaceDN/>
              <w:bidi w:val="0"/>
              <w:spacing w:line="400" w:lineRule="exact"/>
              <w:ind w:left="0" w:lef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十</w:t>
            </w:r>
            <w:r>
              <w:rPr>
                <w:rFonts w:hint="eastAsia" w:cs="宋体"/>
                <w:color w:val="000000" w:themeColor="text1"/>
                <w:kern w:val="2"/>
                <w:sz w:val="24"/>
                <w:szCs w:val="24"/>
                <w:highlight w:val="none"/>
                <w:lang w:val="en-US" w:eastAsia="zh-CN" w:bidi="ar-SA"/>
                <w14:textFill>
                  <w14:solidFill>
                    <w14:schemeClr w14:val="tx1"/>
                  </w14:solidFill>
                </w14:textFill>
              </w:rPr>
              <w:t>三</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质保期</w:t>
            </w:r>
            <w:r>
              <w:rPr>
                <w:rFonts w:hint="eastAsia" w:ascii="宋体" w:hAnsi="宋体" w:eastAsia="宋体" w:cs="宋体"/>
                <w:color w:val="000000" w:themeColor="text1"/>
                <w:sz w:val="24"/>
                <w:szCs w:val="24"/>
                <w:highlight w:val="none"/>
                <w:lang w:eastAsia="zh-CN"/>
                <w14:textFill>
                  <w14:solidFill>
                    <w14:schemeClr w14:val="tx1"/>
                  </w14:solidFill>
                </w14:textFill>
              </w:rPr>
              <w:t>内</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的服务体系</w:t>
            </w:r>
          </w:p>
        </w:tc>
      </w:tr>
      <w:tr w14:paraId="0944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720" w:type="dxa"/>
            <w:vAlign w:val="center"/>
          </w:tcPr>
          <w:p w14:paraId="0D512963">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14</w:t>
            </w:r>
          </w:p>
        </w:tc>
        <w:tc>
          <w:tcPr>
            <w:tcW w:w="5102" w:type="dxa"/>
            <w:vAlign w:val="center"/>
          </w:tcPr>
          <w:p w14:paraId="7775D2B4">
            <w:pPr>
              <w:spacing w:line="240" w:lineRule="auto"/>
              <w:jc w:val="left"/>
              <w:outlineLvl w:val="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样品评分，</w:t>
            </w:r>
            <w:r>
              <w:rPr>
                <w:rFonts w:hint="eastAsia" w:ascii="宋体" w:hAnsi="宋体" w:cs="宋体"/>
                <w:b/>
                <w:bCs/>
                <w:color w:val="000000" w:themeColor="text1"/>
                <w:kern w:val="0"/>
                <w:sz w:val="24"/>
                <w:highlight w:val="none"/>
                <w14:textFill>
                  <w14:solidFill>
                    <w14:schemeClr w14:val="tx1"/>
                  </w14:solidFill>
                </w14:textFill>
              </w:rPr>
              <w:t>未提供样品或提供样品不满足采购需求实质性条件的供应商，投标无效</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76E593E9">
            <w:pPr>
              <w:keepNext w:val="0"/>
              <w:keepLines w:val="0"/>
              <w:pageBreakBefore w:val="0"/>
              <w:kinsoku/>
              <w:wordWrap/>
              <w:overflowPunct/>
              <w:topLinePunct w:val="0"/>
              <w:autoSpaceDE/>
              <w:autoSpaceDN/>
              <w:bidi w:val="0"/>
              <w:snapToGrid/>
              <w:spacing w:line="240" w:lineRule="auto"/>
              <w:jc w:val="left"/>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8mm厚硅PU塑胶（</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分）；13mm厚EPDM塑胶（</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人工草坪（3分）；悬浮拼装地板（3分）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DB66C22">
            <w:pPr>
              <w:keepNext w:val="0"/>
              <w:keepLines w:val="0"/>
              <w:pageBreakBefore w:val="0"/>
              <w:kinsoku/>
              <w:wordWrap/>
              <w:overflowPunct/>
              <w:topLinePunct w:val="0"/>
              <w:autoSpaceDE/>
              <w:autoSpaceDN/>
              <w:bidi w:val="0"/>
              <w:snapToGrid/>
              <w:spacing w:line="240" w:lineRule="auto"/>
              <w:jc w:val="left"/>
              <w:textAlignment w:val="auto"/>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评审内容如下：</w:t>
            </w:r>
          </w:p>
          <w:p w14:paraId="6A24B8FD">
            <w:pPr>
              <w:keepNext w:val="0"/>
              <w:keepLines w:val="0"/>
              <w:pageBreakBefore w:val="0"/>
              <w:kinsoku/>
              <w:wordWrap/>
              <w:overflowPunct/>
              <w:topLinePunct w:val="0"/>
              <w:autoSpaceDE/>
              <w:autoSpaceDN/>
              <w:bidi w:val="0"/>
              <w:snapToGrid/>
              <w:spacing w:line="240" w:lineRule="auto"/>
              <w:jc w:val="left"/>
              <w:textAlignment w:val="auto"/>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1、无裂痕、起鼓、气泡、台阶式凹凸或分层现象，颗粒与胶水粘合牢固、均匀得1分；</w:t>
            </w:r>
            <w:r>
              <w:rPr>
                <w:rFonts w:hint="eastAsia" w:ascii="宋体" w:hAnsi="宋体" w:cs="宋体"/>
                <w:color w:val="000000" w:themeColor="text1"/>
                <w:sz w:val="24"/>
                <w:szCs w:val="24"/>
                <w:highlight w:val="none"/>
                <w:lang w:val="en-US" w:eastAsia="zh-CN"/>
                <w14:textFill>
                  <w14:solidFill>
                    <w14:schemeClr w14:val="tx1"/>
                  </w14:solidFill>
                </w14:textFill>
              </w:rPr>
              <w:t>略有欠缺得0.5分；基本符合采购需求得0.2分。</w:t>
            </w:r>
          </w:p>
          <w:p w14:paraId="62173E2E">
            <w:pPr>
              <w:keepNext w:val="0"/>
              <w:keepLines w:val="0"/>
              <w:pageBreakBefore w:val="0"/>
              <w:kinsoku/>
              <w:wordWrap/>
              <w:overflowPunct/>
              <w:topLinePunct w:val="0"/>
              <w:autoSpaceDE/>
              <w:autoSpaceDN/>
              <w:bidi w:val="0"/>
              <w:snapToGrid/>
              <w:spacing w:line="240" w:lineRule="auto"/>
              <w:jc w:val="left"/>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2、色泽鲜艳均匀，</w:t>
            </w:r>
            <w:r>
              <w:rPr>
                <w:rFonts w:hint="eastAsia" w:ascii="宋体" w:hAnsi="宋体" w:cs="宋体"/>
                <w:color w:val="000000" w:themeColor="text1"/>
                <w:sz w:val="24"/>
                <w:szCs w:val="24"/>
                <w:highlight w:val="none"/>
                <w:lang w:val="en-US" w:eastAsia="zh-CN"/>
                <w14:textFill>
                  <w14:solidFill>
                    <w14:schemeClr w14:val="tx1"/>
                  </w14:solidFill>
                </w14:textFill>
              </w:rPr>
              <w:t>厚度符合采购需求，</w:t>
            </w:r>
            <w:r>
              <w:rPr>
                <w:rFonts w:hint="eastAsia" w:ascii="宋体" w:hAnsi="宋体" w:eastAsia="宋体" w:cs="宋体"/>
                <w:color w:val="000000" w:themeColor="text1"/>
                <w:sz w:val="24"/>
                <w:szCs w:val="24"/>
                <w:highlight w:val="none"/>
                <w:lang w:val="en-US" w:eastAsia="zh-CN"/>
                <w14:textFill>
                  <w14:solidFill>
                    <w14:schemeClr w14:val="tx1"/>
                  </w14:solidFill>
                </w14:textFill>
              </w:rPr>
              <w:t>无明显色差得1分</w:t>
            </w:r>
            <w:r>
              <w:rPr>
                <w:rFonts w:hint="eastAsia" w:ascii="宋体" w:hAnsi="宋体" w:cs="宋体"/>
                <w:color w:val="000000" w:themeColor="text1"/>
                <w:sz w:val="24"/>
                <w:szCs w:val="24"/>
                <w:highlight w:val="none"/>
                <w:lang w:val="en-US" w:eastAsia="zh-CN"/>
                <w14:textFill>
                  <w14:solidFill>
                    <w14:schemeClr w14:val="tx1"/>
                  </w14:solidFill>
                </w14:textFill>
              </w:rPr>
              <w:t>；略有欠缺得0.5分；基本符合采购需求得0.2分。</w:t>
            </w:r>
          </w:p>
          <w:p w14:paraId="5DA057B6">
            <w:pPr>
              <w:keepNext w:val="0"/>
              <w:keepLines w:val="0"/>
              <w:pageBreakBefore w:val="0"/>
              <w:kinsoku/>
              <w:wordWrap/>
              <w:overflowPunct/>
              <w:topLinePunct w:val="0"/>
              <w:autoSpaceDE/>
              <w:autoSpaceDN/>
              <w:bidi w:val="0"/>
              <w:snapToGrid/>
              <w:spacing w:line="240" w:lineRule="auto"/>
              <w:jc w:val="left"/>
              <w:textAlignment w:val="auto"/>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表面喷涂颗粒均匀，经摩擦面层无脱色现象的，韧性对折复原后无痕迹，</w:t>
            </w:r>
            <w:r>
              <w:rPr>
                <w:rFonts w:hint="eastAsia" w:ascii="宋体" w:hAnsi="宋体" w:eastAsia="宋体" w:cs="宋体"/>
                <w:color w:val="000000" w:themeColor="text1"/>
                <w:sz w:val="24"/>
                <w:highlight w:val="none"/>
                <w:lang w:val="en-US" w:eastAsia="zh-CN"/>
                <w14:textFill>
                  <w14:solidFill>
                    <w14:schemeClr w14:val="tx1"/>
                  </w14:solidFill>
                </w14:textFill>
              </w:rPr>
              <w:t>具有</w:t>
            </w:r>
            <w:r>
              <w:rPr>
                <w:rFonts w:hint="eastAsia" w:ascii="宋体" w:hAnsi="宋体" w:eastAsia="宋体" w:cs="宋体"/>
                <w:color w:val="000000" w:themeColor="text1"/>
                <w:sz w:val="24"/>
                <w:highlight w:val="none"/>
                <w14:textFill>
                  <w14:solidFill>
                    <w14:schemeClr w14:val="tx1"/>
                  </w14:solidFill>
                </w14:textFill>
              </w:rPr>
              <w:t>防滑性能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无明显气味，得1分</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略有欠缺得0.5分；基本符合采购需求得0.2分。</w:t>
            </w:r>
          </w:p>
        </w:tc>
        <w:tc>
          <w:tcPr>
            <w:tcW w:w="898" w:type="dxa"/>
            <w:vAlign w:val="center"/>
          </w:tcPr>
          <w:p w14:paraId="6F003945">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p>
        </w:tc>
        <w:tc>
          <w:tcPr>
            <w:tcW w:w="1013" w:type="dxa"/>
            <w:vAlign w:val="center"/>
          </w:tcPr>
          <w:p w14:paraId="51C2DCAD">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主</w:t>
            </w:r>
            <w:r>
              <w:rPr>
                <w:rFonts w:hint="eastAsia" w:ascii="宋体" w:hAnsi="宋体" w:eastAsia="宋体" w:cs="宋体"/>
                <w:bCs/>
                <w:color w:val="000000" w:themeColor="text1"/>
                <w:sz w:val="24"/>
                <w:szCs w:val="24"/>
                <w:highlight w:val="none"/>
                <w14:textFill>
                  <w14:solidFill>
                    <w14:schemeClr w14:val="tx1"/>
                  </w14:solidFill>
                </w14:textFill>
              </w:rPr>
              <w:t>观分</w:t>
            </w:r>
          </w:p>
        </w:tc>
        <w:tc>
          <w:tcPr>
            <w:tcW w:w="1701" w:type="dxa"/>
            <w:vAlign w:val="center"/>
          </w:tcPr>
          <w:p w14:paraId="036E8609">
            <w:pPr>
              <w:pStyle w:val="26"/>
              <w:keepNext w:val="0"/>
              <w:keepLines w:val="0"/>
              <w:pageBreakBefore w:val="0"/>
              <w:widowControl w:val="0"/>
              <w:tabs>
                <w:tab w:val="left" w:pos="5355"/>
              </w:tabs>
              <w:kinsoku/>
              <w:wordWrap/>
              <w:overflowPunct/>
              <w:topLinePunct w:val="0"/>
              <w:autoSpaceDE/>
              <w:autoSpaceDN/>
              <w:bidi w:val="0"/>
              <w:spacing w:line="400" w:lineRule="exact"/>
              <w:ind w:left="0" w:leftChars="0" w:firstLine="0" w:firstLineChars="0"/>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cs="宋体"/>
                <w:color w:val="000000" w:themeColor="text1"/>
                <w:kern w:val="2"/>
                <w:sz w:val="24"/>
                <w:szCs w:val="24"/>
                <w:highlight w:val="none"/>
                <w:lang w:val="en-US" w:eastAsia="zh-CN" w:bidi="ar-SA"/>
                <w14:textFill>
                  <w14:solidFill>
                    <w14:schemeClr w14:val="tx1"/>
                  </w14:solidFill>
                </w14:textFill>
              </w:rPr>
              <w:t>十四、样品</w:t>
            </w:r>
          </w:p>
        </w:tc>
      </w:tr>
      <w:tr w14:paraId="3084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20" w:type="dxa"/>
            <w:vAlign w:val="center"/>
          </w:tcPr>
          <w:p w14:paraId="1F2C97BF">
            <w:pPr>
              <w:keepNext w:val="0"/>
              <w:keepLines w:val="0"/>
              <w:pageBreakBefore w:val="0"/>
              <w:widowControl w:val="0"/>
              <w:kinsoku/>
              <w:wordWrap/>
              <w:overflowPunct/>
              <w:topLinePunct w:val="0"/>
              <w:autoSpaceDE/>
              <w:autoSpaceDN/>
              <w:bidi w:val="0"/>
              <w:spacing w:line="400" w:lineRule="exact"/>
              <w:jc w:val="center"/>
              <w:textAlignment w:val="auto"/>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15</w:t>
            </w:r>
          </w:p>
        </w:tc>
        <w:tc>
          <w:tcPr>
            <w:tcW w:w="5102" w:type="dxa"/>
            <w:vAlign w:val="center"/>
          </w:tcPr>
          <w:p w14:paraId="1B5B2255">
            <w:pPr>
              <w:keepNext w:val="0"/>
              <w:keepLines w:val="0"/>
              <w:pageBreakBefore w:val="0"/>
              <w:widowControl w:val="0"/>
              <w:kinsoku/>
              <w:wordWrap/>
              <w:overflowPunct/>
              <w:topLinePunct w:val="0"/>
              <w:autoSpaceDE/>
              <w:autoSpaceDN/>
              <w:bidi w:val="0"/>
              <w:snapToGrid w:val="0"/>
              <w:spacing w:line="320" w:lineRule="exact"/>
              <w:jc w:val="left"/>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质保期：满足采购文件要求为基本要求，不计分；按优于采购文件要求的每增加1年得</w:t>
            </w:r>
            <w:r>
              <w:rPr>
                <w:rFonts w:hint="eastAsia" w:ascii="宋体" w:hAnsi="宋体" w:cs="宋体"/>
                <w:color w:val="000000" w:themeColor="text1"/>
                <w:sz w:val="24"/>
                <w:szCs w:val="24"/>
                <w:highlight w:val="none"/>
                <w:lang w:val="en-US" w:eastAsia="zh-CN"/>
                <w14:textFill>
                  <w14:solidFill>
                    <w14:schemeClr w14:val="tx1"/>
                  </w14:solidFill>
                </w14:textFill>
              </w:rPr>
              <w:t>0.75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分，最高得</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提供承诺函，格式自拟。</w:t>
            </w:r>
          </w:p>
        </w:tc>
        <w:tc>
          <w:tcPr>
            <w:tcW w:w="898" w:type="dxa"/>
            <w:vAlign w:val="center"/>
          </w:tcPr>
          <w:p w14:paraId="07009964">
            <w:pPr>
              <w:keepNext w:val="0"/>
              <w:keepLines w:val="0"/>
              <w:pageBreakBefore w:val="0"/>
              <w:widowControl w:val="0"/>
              <w:kinsoku/>
              <w:wordWrap/>
              <w:overflowPunct/>
              <w:topLinePunct w:val="0"/>
              <w:autoSpaceDE/>
              <w:autoSpaceDN/>
              <w:bidi w:val="0"/>
              <w:snapToGrid w:val="0"/>
              <w:spacing w:line="320" w:lineRule="exact"/>
              <w:jc w:val="center"/>
              <w:textAlignment w:val="auto"/>
              <w:outlineLvl w:val="0"/>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1.5</w:t>
            </w:r>
          </w:p>
        </w:tc>
        <w:tc>
          <w:tcPr>
            <w:tcW w:w="1013" w:type="dxa"/>
            <w:vAlign w:val="center"/>
          </w:tcPr>
          <w:p w14:paraId="3D26C03A">
            <w:pPr>
              <w:keepNext w:val="0"/>
              <w:keepLines w:val="0"/>
              <w:pageBreakBefore w:val="0"/>
              <w:widowControl w:val="0"/>
              <w:kinsoku/>
              <w:wordWrap/>
              <w:overflowPunct/>
              <w:topLinePunct w:val="0"/>
              <w:autoSpaceDE/>
              <w:autoSpaceDN/>
              <w:bidi w:val="0"/>
              <w:snapToGrid w:val="0"/>
              <w:spacing w:line="320" w:lineRule="exact"/>
              <w:jc w:val="center"/>
              <w:textAlignment w:val="auto"/>
              <w:outlineLvl w:val="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客观分</w:t>
            </w:r>
          </w:p>
        </w:tc>
        <w:tc>
          <w:tcPr>
            <w:tcW w:w="1701" w:type="dxa"/>
            <w:vAlign w:val="center"/>
          </w:tcPr>
          <w:p w14:paraId="23F092A1">
            <w:pPr>
              <w:keepNext w:val="0"/>
              <w:keepLines w:val="0"/>
              <w:pageBreakBefore w:val="0"/>
              <w:widowControl w:val="0"/>
              <w:kinsoku/>
              <w:wordWrap/>
              <w:overflowPunct/>
              <w:topLinePunct w:val="0"/>
              <w:autoSpaceDE/>
              <w:autoSpaceDN/>
              <w:bidi w:val="0"/>
              <w:snapToGrid w:val="0"/>
              <w:spacing w:line="320" w:lineRule="exact"/>
              <w:jc w:val="center"/>
              <w:textAlignment w:val="auto"/>
              <w:outlineLvl w:val="0"/>
              <w:rPr>
                <w:rFonts w:hint="eastAsia"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十</w:t>
            </w:r>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质保期</w:t>
            </w:r>
          </w:p>
        </w:tc>
      </w:tr>
      <w:tr w14:paraId="07C7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720" w:type="dxa"/>
            <w:vAlign w:val="center"/>
          </w:tcPr>
          <w:p w14:paraId="095384B6">
            <w:pPr>
              <w:keepNext w:val="0"/>
              <w:keepLines w:val="0"/>
              <w:pageBreakBefore w:val="0"/>
              <w:kinsoku/>
              <w:wordWrap/>
              <w:overflowPunct/>
              <w:topLinePunct w:val="0"/>
              <w:bidi w:val="0"/>
              <w:snapToGrid w:val="0"/>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16</w:t>
            </w:r>
          </w:p>
        </w:tc>
        <w:tc>
          <w:tcPr>
            <w:tcW w:w="5102" w:type="dxa"/>
          </w:tcPr>
          <w:p w14:paraId="2FB3CF5C">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有效</w:t>
            </w:r>
            <w:r>
              <w:rPr>
                <w:rFonts w:hint="eastAsia" w:ascii="宋体" w:hAnsi="宋体" w:eastAsia="宋体" w:cs="宋体"/>
                <w:color w:val="000000" w:themeColor="text1"/>
                <w:sz w:val="24"/>
                <w:szCs w:val="24"/>
                <w:highlight w:val="none"/>
                <w:lang w:val="en-US" w:eastAsia="zh-CN"/>
                <w14:textFill>
                  <w14:solidFill>
                    <w14:schemeClr w14:val="tx1"/>
                  </w14:solidFill>
                </w14:textFill>
              </w:rPr>
              <w:t>最后</w:t>
            </w:r>
            <w:r>
              <w:rPr>
                <w:rFonts w:hint="eastAsia" w:ascii="宋体" w:hAnsi="宋体" w:eastAsia="宋体" w:cs="宋体"/>
                <w:color w:val="000000" w:themeColor="text1"/>
                <w:sz w:val="24"/>
                <w:szCs w:val="24"/>
                <w:highlight w:val="none"/>
                <w14:textFill>
                  <w14:solidFill>
                    <w14:schemeClr w14:val="tx1"/>
                  </w14:solidFill>
                </w14:textFill>
              </w:rPr>
              <w:t>报价的最低价作为评标基准价，其最低报价为满分；按［投标报价得分=（评标基准价/投标报价）*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0］的计算公式计算。</w:t>
            </w:r>
          </w:p>
          <w:p w14:paraId="783115DA">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评标过程中，不得去掉报价中的最高报价和最低报价。</w:t>
            </w:r>
          </w:p>
        </w:tc>
        <w:tc>
          <w:tcPr>
            <w:tcW w:w="898" w:type="dxa"/>
            <w:vAlign w:val="center"/>
          </w:tcPr>
          <w:p w14:paraId="288A0520">
            <w:pPr>
              <w:keepNext w:val="0"/>
              <w:keepLines w:val="0"/>
              <w:pageBreakBefore w:val="0"/>
              <w:kinsoku/>
              <w:wordWrap/>
              <w:overflowPunct/>
              <w:topLinePunct w:val="0"/>
              <w:bidi w:val="0"/>
              <w:spacing w:line="4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30</w:t>
            </w:r>
          </w:p>
        </w:tc>
        <w:tc>
          <w:tcPr>
            <w:tcW w:w="1013" w:type="dxa"/>
            <w:vAlign w:val="center"/>
          </w:tcPr>
          <w:p w14:paraId="3D9A92BD">
            <w:pPr>
              <w:keepNext w:val="0"/>
              <w:keepLines w:val="0"/>
              <w:pageBreakBefore w:val="0"/>
              <w:kinsoku/>
              <w:wordWrap/>
              <w:overflowPunct/>
              <w:topLinePunct w:val="0"/>
              <w:bidi w:val="0"/>
              <w:spacing w:line="4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701" w:type="dxa"/>
            <w:vAlign w:val="center"/>
          </w:tcPr>
          <w:p w14:paraId="6670D3EF">
            <w:pPr>
              <w:keepNext w:val="0"/>
              <w:keepLines w:val="0"/>
              <w:pageBreakBefore w:val="0"/>
              <w:kinsoku/>
              <w:wordWrap/>
              <w:overflowPunct/>
              <w:topLinePunct w:val="0"/>
              <w:bidi w:val="0"/>
              <w:spacing w:line="4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bl>
    <w:p w14:paraId="5E34453C">
      <w:pPr>
        <w:rPr>
          <w:color w:val="000000" w:themeColor="text1"/>
          <w:highlight w:val="none"/>
          <w14:textFill>
            <w14:solidFill>
              <w14:schemeClr w14:val="tx1"/>
            </w14:solidFill>
          </w14:textFill>
        </w:rPr>
      </w:pPr>
    </w:p>
    <w:p w14:paraId="531A6D40">
      <w:pPr>
        <w:rPr>
          <w:color w:val="000000" w:themeColor="text1"/>
          <w:highlight w:val="none"/>
          <w14:textFill>
            <w14:solidFill>
              <w14:schemeClr w14:val="tx1"/>
            </w14:solidFill>
          </w14:textFill>
        </w:rPr>
      </w:pPr>
    </w:p>
    <w:p w14:paraId="27407E9A">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3FF64587">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70896402">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72F4DF3D">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67153BC6">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3131978F">
      <w:pPr>
        <w:pStyle w:val="131"/>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49DA3F7B">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785F5427">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323DAB6B">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1AE627D3">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1ADF56ED">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28748C96">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w:t>
      </w:r>
      <w:r>
        <w:rPr>
          <w:rFonts w:hint="eastAsia" w:ascii="宋体" w:hAnsi="宋体" w:cs="宋体"/>
          <w:color w:val="000000" w:themeColor="text1"/>
          <w:kern w:val="0"/>
          <w:szCs w:val="24"/>
          <w:highlight w:val="none"/>
          <w:lang w:val="en-US" w:eastAsia="zh-CN"/>
          <w14:textFill>
            <w14:solidFill>
              <w14:schemeClr w14:val="tx1"/>
            </w14:solidFill>
          </w14:textFill>
        </w:rPr>
        <w:t>工程</w:t>
      </w:r>
      <w:r>
        <w:rPr>
          <w:rFonts w:hint="eastAsia" w:ascii="宋体" w:hAnsi="宋体" w:cs="宋体"/>
          <w:color w:val="000000" w:themeColor="text1"/>
          <w:kern w:val="0"/>
          <w:szCs w:val="24"/>
          <w:highlight w:val="none"/>
          <w14:textFill>
            <w14:solidFill>
              <w14:schemeClr w14:val="tx1"/>
            </w14:solidFill>
          </w14:textFill>
        </w:rPr>
        <w:t>项目，以及预留份额政府采购</w:t>
      </w:r>
      <w:r>
        <w:rPr>
          <w:rFonts w:hint="eastAsia" w:ascii="宋体" w:hAnsi="宋体" w:cs="宋体"/>
          <w:color w:val="000000" w:themeColor="text1"/>
          <w:kern w:val="0"/>
          <w:szCs w:val="24"/>
          <w:highlight w:val="none"/>
          <w:lang w:val="en-US" w:eastAsia="zh-CN"/>
          <w14:textFill>
            <w14:solidFill>
              <w14:schemeClr w14:val="tx1"/>
            </w14:solidFill>
          </w14:textFill>
        </w:rPr>
        <w:t>工程</w:t>
      </w:r>
      <w:r>
        <w:rPr>
          <w:rFonts w:hint="eastAsia" w:ascii="宋体" w:hAnsi="宋体" w:cs="宋体"/>
          <w:color w:val="000000" w:themeColor="text1"/>
          <w:kern w:val="0"/>
          <w:szCs w:val="24"/>
          <w:highlight w:val="none"/>
          <w14:textFill>
            <w14:solidFill>
              <w14:schemeClr w14:val="tx1"/>
            </w14:solidFill>
          </w14:textFill>
        </w:rPr>
        <w:t>项目中的非预留部分标项，对小型和微型企业的投标报价给予</w:t>
      </w:r>
      <w:r>
        <w:rPr>
          <w:rFonts w:hint="eastAsia" w:ascii="宋体" w:hAnsi="宋体" w:cs="宋体"/>
          <w:color w:val="000000" w:themeColor="text1"/>
          <w:kern w:val="0"/>
          <w:szCs w:val="24"/>
          <w:highlight w:val="none"/>
          <w:lang w:val="en-US" w:eastAsia="zh-CN"/>
          <w14:textFill>
            <w14:solidFill>
              <w14:schemeClr w14:val="tx1"/>
            </w14:solidFill>
          </w14:textFill>
        </w:rPr>
        <w:t>5</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1C289496">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78AAB60">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lang w:val="en" w:eastAsia="zh-CN"/>
          <w14:textFill>
            <w14:solidFill>
              <w14:schemeClr w14:val="tx1"/>
            </w14:solidFill>
          </w14:textFill>
        </w:rPr>
        <w:t>本项目推荐的中标候选人数量：</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 xml:space="preserve">1 </w:t>
      </w:r>
      <w:r>
        <w:rPr>
          <w:rFonts w:hint="eastAsia" w:ascii="宋体" w:hAnsi="宋体" w:cs="宋体"/>
          <w:b/>
          <w:bCs/>
          <w:color w:val="000000" w:themeColor="text1"/>
          <w:kern w:val="0"/>
          <w:sz w:val="24"/>
          <w:highlight w:val="none"/>
          <w:lang w:val="en-US" w:eastAsia="zh-CN"/>
          <w14:textFill>
            <w14:solidFill>
              <w14:schemeClr w14:val="tx1"/>
            </w14:solidFill>
          </w14:textFill>
        </w:rPr>
        <w:t xml:space="preserve"> </w:t>
      </w:r>
      <w:r>
        <w:rPr>
          <w:rFonts w:hint="eastAsia" w:ascii="宋体" w:hAnsi="宋体" w:cs="宋体"/>
          <w:b/>
          <w:bCs/>
          <w:color w:val="000000" w:themeColor="text1"/>
          <w:kern w:val="0"/>
          <w:sz w:val="24"/>
          <w:highlight w:val="none"/>
          <w:lang w:val="en" w:eastAsia="zh-CN"/>
          <w14:textFill>
            <w14:solidFill>
              <w14:schemeClr w14:val="tx1"/>
            </w14:solidFill>
          </w14:textFill>
        </w:rPr>
        <w:t>。</w:t>
      </w:r>
    </w:p>
    <w:p w14:paraId="48453077">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6CEA2D94">
      <w:pPr>
        <w:pStyle w:val="131"/>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6"/>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513AD5B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60047CD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投标文件含有采购人不能接受的附加条件的；</w:t>
      </w:r>
    </w:p>
    <w:p w14:paraId="21FF4B1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投标文件出现不是唯一的、有选择性投标报价的;</w:t>
      </w:r>
    </w:p>
    <w:p w14:paraId="0856FA22">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投标报价超过招标文件中规定的预算金额或者最高限价的;</w:t>
      </w:r>
    </w:p>
    <w:p w14:paraId="0B4AA01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投标人对根据修正原则修正后的报价不确认的；</w:t>
      </w:r>
    </w:p>
    <w:p w14:paraId="3AD93D1E">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投标人提供虚假材料投标的；</w:t>
      </w:r>
    </w:p>
    <w:p w14:paraId="48FAF0B8">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w:t>
      </w: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投标人有恶意串通、妨碍其他投标人的竞争行为、损害采购人或者其他投标人的合法权益情形的；</w:t>
      </w:r>
    </w:p>
    <w:p w14:paraId="14A9C99E">
      <w:pPr>
        <w:spacing w:line="360" w:lineRule="auto"/>
        <w:ind w:firstLine="48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highlight w:val="none"/>
          <w:lang w:val="en-US" w:eastAsia="zh-CN"/>
          <w14:textFill>
            <w14:solidFill>
              <w14:schemeClr w14:val="tx1"/>
            </w14:solidFill>
          </w14:textFill>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455C1D99">
      <w:pPr>
        <w:spacing w:line="360" w:lineRule="auto"/>
        <w:ind w:left="479" w:leftChars="228" w:firstLine="0" w:firstLineChars="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投标人未提供样品或提供的样品不满足采购需求实质性条件的，投标无效；</w:t>
      </w:r>
    </w:p>
    <w:p w14:paraId="7AA3D7B1">
      <w:pPr>
        <w:spacing w:line="360" w:lineRule="auto"/>
        <w:ind w:left="479" w:leftChars="228" w:firstLine="0" w:firstLineChars="0"/>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投标文件不满足招标文件的其它实质性要求的；</w:t>
      </w:r>
    </w:p>
    <w:p w14:paraId="6663592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3D4A9190">
      <w:pPr>
        <w:pStyle w:val="26"/>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037FCDD3">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436BE7F6">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3861788E">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2C8A1F44">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0F20D232">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14:paraId="728F5DB1">
      <w:pPr>
        <w:pStyle w:val="26"/>
        <w:snapToGrid w:val="0"/>
        <w:spacing w:line="360" w:lineRule="auto"/>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14:paraId="4F2DA9DA">
      <w:pPr>
        <w:pStyle w:val="26"/>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62D94D34">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2169EE18">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52BC1C79">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0C0B7240">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414513D2">
      <w:pPr>
        <w:pStyle w:val="26"/>
        <w:snapToGrid w:val="0"/>
        <w:spacing w:line="360" w:lineRule="auto"/>
        <w:rPr>
          <w:rFonts w:ascii="宋体" w:hAnsi="宋体" w:cs="宋体"/>
          <w:b/>
          <w:color w:val="000000" w:themeColor="text1"/>
          <w:sz w:val="36"/>
          <w:szCs w:val="36"/>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5F8611A8">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14:paraId="3436DE59">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14:paraId="6D25ECCD">
      <w:pPr>
        <w:rPr>
          <w:rFonts w:ascii="宋体" w:hAnsi="宋体" w:cs="宋体"/>
          <w:b/>
          <w:color w:val="000000" w:themeColor="text1"/>
          <w:sz w:val="36"/>
          <w:szCs w:val="36"/>
          <w:highlight w:val="none"/>
          <w14:textFill>
            <w14:solidFill>
              <w14:schemeClr w14:val="tx1"/>
            </w14:solidFill>
          </w14:textFill>
        </w:rPr>
      </w:pPr>
      <w:r>
        <w:rPr>
          <w:rFonts w:ascii="宋体" w:hAnsi="宋体" w:cs="宋体"/>
          <w:b/>
          <w:color w:val="000000" w:themeColor="text1"/>
          <w:sz w:val="36"/>
          <w:szCs w:val="36"/>
          <w:highlight w:val="none"/>
          <w14:textFill>
            <w14:solidFill>
              <w14:schemeClr w14:val="tx1"/>
            </w14:solidFill>
          </w14:textFill>
        </w:rPr>
        <w:br w:type="page"/>
      </w:r>
    </w:p>
    <w:p w14:paraId="6D191506">
      <w:pPr>
        <w:spacing w:line="360" w:lineRule="auto"/>
        <w:jc w:val="both"/>
        <w:outlineLvl w:val="0"/>
        <w:rPr>
          <w:rFonts w:ascii="宋体" w:hAnsi="宋体" w:cs="宋体"/>
          <w:b/>
          <w:color w:val="000000" w:themeColor="text1"/>
          <w:sz w:val="36"/>
          <w:szCs w:val="36"/>
          <w:highlight w:val="none"/>
          <w14:textFill>
            <w14:solidFill>
              <w14:schemeClr w14:val="tx1"/>
            </w14:solidFill>
          </w14:textFill>
        </w:rPr>
      </w:pPr>
    </w:p>
    <w:p w14:paraId="3CEA968D">
      <w:pPr>
        <w:widowControl/>
        <w:adjustRightInd/>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570272BE">
      <w:pPr>
        <w:spacing w:line="240" w:lineRule="auto"/>
        <w:jc w:val="left"/>
        <w:rPr>
          <w:rFonts w:hint="default" w:ascii="宋体" w:hAnsi="宋体" w:eastAsia="宋体" w:cs="宋体"/>
          <w:b/>
          <w:color w:val="000000" w:themeColor="text1"/>
          <w:sz w:val="28"/>
          <w:szCs w:val="28"/>
          <w:highlight w:val="none"/>
          <w:lang w:val="en-US" w:eastAsia="zh-CN"/>
          <w14:textFill>
            <w14:solidFill>
              <w14:schemeClr w14:val="tx1"/>
            </w14:solidFill>
          </w14:textFill>
        </w:rPr>
      </w:pPr>
    </w:p>
    <w:p w14:paraId="6A210C03">
      <w:pPr>
        <w:spacing w:line="480" w:lineRule="auto"/>
        <w:jc w:val="both"/>
        <w:rPr>
          <w:rFonts w:ascii="宋体" w:hAnsi="宋体" w:cs="宋体"/>
          <w:b/>
          <w:color w:val="000000" w:themeColor="text1"/>
          <w:sz w:val="24"/>
          <w:highlight w:val="none"/>
          <w14:textFill>
            <w14:solidFill>
              <w14:schemeClr w14:val="tx1"/>
            </w14:solidFill>
          </w14:textFill>
        </w:rPr>
      </w:pPr>
    </w:p>
    <w:p w14:paraId="7747BF6D">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2F169C45">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7BB14430">
      <w:pPr>
        <w:spacing w:line="480" w:lineRule="auto"/>
        <w:jc w:val="center"/>
        <w:rPr>
          <w:rFonts w:ascii="宋体" w:hAnsi="宋体" w:cs="宋体"/>
          <w:b/>
          <w:color w:val="000000" w:themeColor="text1"/>
          <w:sz w:val="24"/>
          <w:highlight w:val="none"/>
          <w14:textFill>
            <w14:solidFill>
              <w14:schemeClr w14:val="tx1"/>
            </w14:solidFill>
          </w14:textFill>
        </w:rPr>
      </w:pPr>
    </w:p>
    <w:p w14:paraId="081DE9AD">
      <w:pPr>
        <w:spacing w:line="480" w:lineRule="auto"/>
        <w:jc w:val="center"/>
        <w:rPr>
          <w:rFonts w:ascii="宋体" w:hAnsi="宋体" w:cs="宋体"/>
          <w:b/>
          <w:color w:val="000000" w:themeColor="text1"/>
          <w:sz w:val="24"/>
          <w:highlight w:val="none"/>
          <w14:textFill>
            <w14:solidFill>
              <w14:schemeClr w14:val="tx1"/>
            </w14:solidFill>
          </w14:textFill>
        </w:rPr>
      </w:pPr>
    </w:p>
    <w:p w14:paraId="34A747F2">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14A3FA96">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3561C111">
      <w:pPr>
        <w:pStyle w:val="702"/>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17C5AA37">
      <w:pPr>
        <w:spacing w:before="120" w:line="22" w:lineRule="atLeast"/>
        <w:rPr>
          <w:rFonts w:ascii="宋体" w:hAnsi="宋体" w:cs="宋体"/>
          <w:color w:val="000000" w:themeColor="text1"/>
          <w:sz w:val="24"/>
          <w:highlight w:val="none"/>
          <w14:textFill>
            <w14:solidFill>
              <w14:schemeClr w14:val="tx1"/>
            </w14:solidFill>
          </w14:textFill>
        </w:rPr>
      </w:pPr>
    </w:p>
    <w:p w14:paraId="147AB629">
      <w:pPr>
        <w:pStyle w:val="3"/>
        <w:rPr>
          <w:color w:val="000000" w:themeColor="text1"/>
          <w:highlight w:val="none"/>
          <w14:textFill>
            <w14:solidFill>
              <w14:schemeClr w14:val="tx1"/>
            </w14:solidFill>
          </w14:textFill>
        </w:rPr>
      </w:pPr>
    </w:p>
    <w:p w14:paraId="294A3445">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19158C98">
      <w:pPr>
        <w:pStyle w:val="599"/>
        <w:spacing w:before="120" w:line="22" w:lineRule="atLeast"/>
        <w:rPr>
          <w:rFonts w:ascii="宋体" w:hAnsi="宋体" w:eastAsia="宋体" w:cs="宋体"/>
          <w:color w:val="000000" w:themeColor="text1"/>
          <w:szCs w:val="24"/>
          <w:highlight w:val="none"/>
          <w14:textFill>
            <w14:solidFill>
              <w14:schemeClr w14:val="tx1"/>
            </w14:solidFill>
          </w14:textFill>
        </w:rPr>
      </w:pPr>
    </w:p>
    <w:p w14:paraId="56EAC55E">
      <w:pPr>
        <w:pStyle w:val="599"/>
        <w:spacing w:before="120" w:line="22" w:lineRule="atLeast"/>
        <w:rPr>
          <w:rFonts w:ascii="宋体" w:hAnsi="宋体" w:eastAsia="宋体" w:cs="宋体"/>
          <w:color w:val="000000" w:themeColor="text1"/>
          <w:szCs w:val="24"/>
          <w:highlight w:val="none"/>
          <w14:textFill>
            <w14:solidFill>
              <w14:schemeClr w14:val="tx1"/>
            </w14:solidFill>
          </w14:textFill>
        </w:rPr>
      </w:pPr>
    </w:p>
    <w:p w14:paraId="2323AC78">
      <w:pPr>
        <w:rPr>
          <w:rFonts w:ascii="宋体" w:hAnsi="宋体" w:cs="宋体"/>
          <w:color w:val="000000" w:themeColor="text1"/>
          <w:sz w:val="24"/>
          <w:highlight w:val="none"/>
          <w14:textFill>
            <w14:solidFill>
              <w14:schemeClr w14:val="tx1"/>
            </w14:solidFill>
          </w14:textFill>
        </w:rPr>
      </w:pPr>
    </w:p>
    <w:p w14:paraId="5051D37D">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39614FEA">
      <w:pPr>
        <w:spacing w:before="120" w:line="22" w:lineRule="atLeast"/>
        <w:rPr>
          <w:rFonts w:ascii="宋体" w:hAnsi="宋体" w:cs="宋体"/>
          <w:color w:val="000000" w:themeColor="text1"/>
          <w:sz w:val="24"/>
          <w:highlight w:val="none"/>
          <w14:textFill>
            <w14:solidFill>
              <w14:schemeClr w14:val="tx1"/>
            </w14:solidFill>
          </w14:textFill>
        </w:rPr>
      </w:pPr>
    </w:p>
    <w:p w14:paraId="3336374A">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6F5538D5">
      <w:pPr>
        <w:spacing w:before="120" w:line="22" w:lineRule="atLeast"/>
        <w:rPr>
          <w:rFonts w:ascii="宋体" w:hAnsi="宋体" w:cs="宋体"/>
          <w:color w:val="000000" w:themeColor="text1"/>
          <w:sz w:val="24"/>
          <w:highlight w:val="none"/>
          <w14:textFill>
            <w14:solidFill>
              <w14:schemeClr w14:val="tx1"/>
            </w14:solidFill>
          </w14:textFill>
        </w:rPr>
      </w:pPr>
    </w:p>
    <w:p w14:paraId="76BA9290">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03541ABC">
      <w:pPr>
        <w:spacing w:before="120" w:line="22" w:lineRule="atLeast"/>
        <w:rPr>
          <w:rFonts w:ascii="宋体" w:hAnsi="宋体" w:cs="宋体"/>
          <w:color w:val="000000" w:themeColor="text1"/>
          <w:sz w:val="24"/>
          <w:highlight w:val="none"/>
          <w14:textFill>
            <w14:solidFill>
              <w14:schemeClr w14:val="tx1"/>
            </w14:solidFill>
          </w14:textFill>
        </w:rPr>
      </w:pPr>
    </w:p>
    <w:p w14:paraId="5E1F5E6E">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32AAC00F">
      <w:pPr>
        <w:widowControl/>
        <w:jc w:val="left"/>
        <w:rPr>
          <w:rFonts w:ascii="宋体" w:hAnsi="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14:paraId="1C083467">
      <w:pPr>
        <w:rPr>
          <w:rFonts w:ascii="宋体" w:hAnsi="宋体" w:cs="宋体"/>
          <w:b/>
          <w:color w:val="000000" w:themeColor="text1"/>
          <w:sz w:val="24"/>
          <w:highlight w:val="none"/>
          <w14:textFill>
            <w14:solidFill>
              <w14:schemeClr w14:val="tx1"/>
            </w14:solidFill>
          </w14:textFill>
        </w:rPr>
      </w:pPr>
    </w:p>
    <w:p w14:paraId="7A8311C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（采购人）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（政府采购方式）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（项目名称）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（相关评定主体名称）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中标或者成交供应商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中标或者成交通知书</w:t>
      </w:r>
      <w:r>
        <w:rPr>
          <w:rFonts w:hint="eastAsia" w:ascii="宋体" w:hAnsi="宋体"/>
          <w:color w:val="000000" w:themeColor="text1"/>
          <w:sz w:val="24"/>
          <w:highlight w:val="none"/>
          <w14:textFill>
            <w14:solidFill>
              <w14:schemeClr w14:val="tx1"/>
            </w14:solidFill>
          </w14:textFill>
        </w:rPr>
        <w:t>发出之日起10个工作日内，按照采购文件确定的事项签订本合同。</w:t>
      </w:r>
    </w:p>
    <w:p w14:paraId="17EAB3D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（采购人）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标供应商名称）   </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524BD8A3">
      <w:pPr>
        <w:spacing w:line="560" w:lineRule="exact"/>
        <w:ind w:firstLine="482" w:firstLineChars="200"/>
        <w:outlineLvl w:val="0"/>
        <w:rPr>
          <w:rFonts w:ascii="宋体" w:hAnsi="宋体"/>
          <w:color w:val="000000" w:themeColor="text1"/>
          <w:sz w:val="24"/>
          <w:highlight w:val="none"/>
          <w14:textFill>
            <w14:solidFill>
              <w14:schemeClr w14:val="tx1"/>
            </w14:solidFill>
          </w14:textFill>
        </w:rPr>
      </w:pPr>
      <w:bookmarkStart w:id="395" w:name="_Toc28855"/>
      <w:bookmarkStart w:id="396" w:name="_Toc22967"/>
      <w:bookmarkStart w:id="397" w:name="_Toc20421"/>
      <w:bookmarkStart w:id="398" w:name="_Toc15367"/>
      <w:bookmarkStart w:id="399" w:name="_Toc19273"/>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395"/>
      <w:bookmarkEnd w:id="396"/>
      <w:bookmarkEnd w:id="397"/>
      <w:bookmarkEnd w:id="398"/>
      <w:bookmarkEnd w:id="399"/>
    </w:p>
    <w:p w14:paraId="2944862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D9B25A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14:paraId="32F447E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14:paraId="0CBF365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14:paraId="1146AC8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14:paraId="75EA1C0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14:paraId="69734D13">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00" w:name="_Toc22185"/>
      <w:bookmarkStart w:id="401" w:name="_Toc6773"/>
      <w:bookmarkStart w:id="402" w:name="_Toc6311"/>
      <w:bookmarkStart w:id="403" w:name="_Toc2918"/>
      <w:bookmarkStart w:id="404" w:name="_Toc18585"/>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400"/>
      <w:bookmarkEnd w:id="401"/>
      <w:bookmarkEnd w:id="402"/>
      <w:bookmarkEnd w:id="403"/>
      <w:bookmarkEnd w:id="404"/>
    </w:p>
    <w:p w14:paraId="00448262">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根据招标文件及响应文件内容填写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08E4B440">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lang w:val="en-US" w:eastAsia="zh-CN"/>
          <w14:textFill>
            <w14:solidFill>
              <w14:schemeClr w14:val="tx1"/>
            </w14:solidFill>
          </w14:textFill>
        </w:rPr>
        <w:t>质量要求</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根据招标文件及响应文件内容填写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6298C2D3">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lang w:val="en-US" w:eastAsia="zh-CN"/>
          <w14:textFill>
            <w14:solidFill>
              <w14:schemeClr w14:val="tx1"/>
            </w14:solidFill>
          </w14:textFill>
        </w:rPr>
        <w:t>施工要求</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14:paraId="7448CFF8">
      <w:pPr>
        <w:spacing w:line="56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1.2.4 </w:t>
      </w:r>
      <w:r>
        <w:rPr>
          <w:rFonts w:hint="eastAsia" w:ascii="宋体" w:hAnsi="宋体"/>
          <w:color w:val="000000" w:themeColor="text1"/>
          <w:sz w:val="24"/>
          <w:highlight w:val="none"/>
          <w:lang w:val="en-US" w:eastAsia="zh-CN"/>
          <w14:textFill>
            <w14:solidFill>
              <w14:schemeClr w14:val="tx1"/>
            </w14:solidFill>
          </w14:textFill>
        </w:rPr>
        <w:t>售后服务</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6974ADC2">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是</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否）涉及货物。若涉及货物的，则：</w:t>
      </w:r>
    </w:p>
    <w:p w14:paraId="6991F753">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bookmarkStart w:id="405" w:name="_Toc4929"/>
      <w:bookmarkStart w:id="406" w:name="_Toc1386"/>
      <w:bookmarkStart w:id="407" w:name="_Toc21124"/>
      <w:bookmarkStart w:id="408" w:name="_Toc13918"/>
      <w:bookmarkStart w:id="409" w:name="_Toc5635"/>
      <w:r>
        <w:rPr>
          <w:rFonts w:hint="eastAsia" w:ascii="宋体" w:hAnsi="宋体" w:cs="宋体"/>
          <w:color w:val="000000" w:themeColor="text1"/>
          <w:sz w:val="24"/>
          <w:highlight w:val="none"/>
          <w14:textFill>
            <w14:solidFill>
              <w14:schemeClr w14:val="tx1"/>
            </w14:solidFill>
          </w14:textFill>
        </w:rPr>
        <w:t>1.2.5.1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根据招标文件及响应文件内容填写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ED73445">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根据招标文件及响应文件内容填写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D3D2FE4">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1.2.5.3 货物质量：</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u w:val="single"/>
          <w:lang w:val="en-US" w:eastAsia="zh-CN"/>
          <w14:textFill>
            <w14:solidFill>
              <w14:schemeClr w14:val="tx1"/>
            </w14:solidFill>
          </w14:textFill>
        </w:rPr>
        <w:t>根据招标文件及响应文件内容填写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C64A053">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1.2.5.4 货物质保期：</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u w:val="single"/>
          <w:lang w:val="en-US" w:eastAsia="zh-CN"/>
          <w14:textFill>
            <w14:solidFill>
              <w14:schemeClr w14:val="tx1"/>
            </w14:solidFill>
          </w14:textFill>
        </w:rPr>
        <w:t>根据招标文件及响应文件内容填写</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u w:val="single"/>
          <w:lang w:eastAsia="zh-CN"/>
          <w14:textFill>
            <w14:solidFill>
              <w14:schemeClr w14:val="tx1"/>
            </w14:solidFill>
          </w14:textFill>
        </w:rPr>
        <w:t>。</w:t>
      </w:r>
    </w:p>
    <w:p w14:paraId="678014DD">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1.3 价款</w:t>
      </w:r>
      <w:bookmarkEnd w:id="405"/>
      <w:bookmarkEnd w:id="406"/>
      <w:bookmarkEnd w:id="407"/>
      <w:bookmarkEnd w:id="408"/>
      <w:bookmarkEnd w:id="409"/>
    </w:p>
    <w:p w14:paraId="4149455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条款规定的计价方式计价。</w:t>
      </w:r>
    </w:p>
    <w:p w14:paraId="101DEBD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14:paraId="41BA89C1">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A30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7A0996">
            <w:pPr>
              <w:pStyle w:val="320"/>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序号</w:t>
            </w:r>
          </w:p>
        </w:tc>
        <w:tc>
          <w:tcPr>
            <w:tcW w:w="3402" w:type="dxa"/>
            <w:vAlign w:val="center"/>
          </w:tcPr>
          <w:p w14:paraId="12EE8729">
            <w:pPr>
              <w:pStyle w:val="320"/>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分项名称</w:t>
            </w:r>
          </w:p>
        </w:tc>
        <w:tc>
          <w:tcPr>
            <w:tcW w:w="2552" w:type="dxa"/>
            <w:vAlign w:val="center"/>
          </w:tcPr>
          <w:p w14:paraId="296E0606">
            <w:pPr>
              <w:pStyle w:val="320"/>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分项价格</w:t>
            </w:r>
          </w:p>
        </w:tc>
      </w:tr>
      <w:tr w14:paraId="1001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B7C462">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28EFD6DE">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7B25B6D9">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6385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AD683D">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0302DFA9">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1816110F">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04A5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9B47D5">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165F23A8">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7D2CF46F">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0B04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F70C04">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5BAE3989">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1AC0A0F9">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5D9E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DC29578">
            <w:pPr>
              <w:pStyle w:val="320"/>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总价</w:t>
            </w:r>
          </w:p>
        </w:tc>
        <w:tc>
          <w:tcPr>
            <w:tcW w:w="2552" w:type="dxa"/>
            <w:vAlign w:val="center"/>
          </w:tcPr>
          <w:p w14:paraId="708AFF45">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r>
    </w:tbl>
    <w:p w14:paraId="0A6B3534">
      <w:pPr>
        <w:pStyle w:val="960"/>
        <w:spacing w:before="0" w:beforeAutospacing="0" w:after="0" w:afterAutospacing="0" w:line="360" w:lineRule="auto"/>
        <w:ind w:firstLine="480"/>
        <w:rPr>
          <w:b/>
          <w:color w:val="000000" w:themeColor="text1"/>
          <w:highlight w:val="none"/>
          <w14:textFill>
            <w14:solidFill>
              <w14:schemeClr w14:val="tx1"/>
            </w14:solidFill>
          </w14:textFill>
        </w:rPr>
      </w:pPr>
      <w:bookmarkStart w:id="410" w:name="_Toc1814"/>
      <w:bookmarkStart w:id="411" w:name="_Toc10340"/>
      <w:bookmarkStart w:id="412" w:name="_Toc22618"/>
      <w:bookmarkStart w:id="413" w:name="_Toc8772"/>
      <w:bookmarkStart w:id="414" w:name="_Toc31421"/>
      <w:bookmarkStart w:id="415" w:name="_Toc4760"/>
      <w:bookmarkStart w:id="416" w:name="_Toc11108"/>
      <w:bookmarkStart w:id="417" w:name="_Toc3625"/>
      <w:r>
        <w:rPr>
          <w:rFonts w:hint="eastAsia"/>
          <w:b/>
          <w:color w:val="000000" w:themeColor="text1"/>
          <w:highlight w:val="none"/>
          <w14:textFill>
            <w14:solidFill>
              <w14:schemeClr w14:val="tx1"/>
            </w14:solidFill>
          </w14:textFill>
        </w:rPr>
        <w:t>1.4履约保证金</w:t>
      </w:r>
    </w:p>
    <w:p w14:paraId="22847081">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是</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4B7929A1">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BC7E79A">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74B0F953">
      <w:pPr>
        <w:pStyle w:val="3"/>
        <w:tabs>
          <w:tab w:val="left" w:pos="0"/>
        </w:tabs>
        <w:spacing w:line="560" w:lineRule="exact"/>
        <w:ind w:left="0" w:firstLine="480" w:firstLineChars="200"/>
        <w:rPr>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7CE0DF">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14:textFill>
            <w14:solidFill>
              <w14:schemeClr w14:val="tx1"/>
            </w14:solidFill>
          </w14:textFill>
        </w:rPr>
        <w:t xml:space="preserve"> %。</w:t>
      </w:r>
    </w:p>
    <w:p w14:paraId="4A6E470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10"/>
      <w:bookmarkEnd w:id="411"/>
      <w:bookmarkEnd w:id="412"/>
      <w:r>
        <w:rPr>
          <w:rFonts w:hint="eastAsia" w:ascii="宋体" w:hAnsi="宋体" w:cs="宋体"/>
          <w:b/>
          <w:color w:val="000000" w:themeColor="text1"/>
          <w:sz w:val="24"/>
          <w:highlight w:val="none"/>
          <w14:textFill>
            <w14:solidFill>
              <w14:schemeClr w14:val="tx1"/>
            </w14:solidFill>
          </w14:textFill>
        </w:rPr>
        <w:t>预付款</w:t>
      </w:r>
    </w:p>
    <w:p w14:paraId="42793827">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是</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0C82AF20">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4602F3B">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84A66C2">
      <w:pPr>
        <w:pStyle w:val="960"/>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1E695C70">
      <w:pPr>
        <w:pStyle w:val="960"/>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38CF16B7">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A88E542">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C2DBB13">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bookmarkEnd w:id="413"/>
      <w:bookmarkEnd w:id="414"/>
      <w:bookmarkEnd w:id="415"/>
      <w:bookmarkEnd w:id="416"/>
      <w:bookmarkEnd w:id="417"/>
    </w:p>
    <w:p w14:paraId="03E74590">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0961F9B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69CD43D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6A6F820C">
      <w:pPr>
        <w:spacing w:line="560" w:lineRule="exact"/>
        <w:ind w:firstLine="480" w:firstLineChars="200"/>
        <w:outlineLvl w:val="0"/>
        <w:rPr>
          <w:rFonts w:ascii="宋体" w:hAnsi="宋体"/>
          <w:bCs/>
          <w:color w:val="000000" w:themeColor="text1"/>
          <w:sz w:val="24"/>
          <w:highlight w:val="none"/>
          <w14:textFill>
            <w14:solidFill>
              <w14:schemeClr w14:val="tx1"/>
            </w14:solidFill>
          </w14:textFill>
        </w:rPr>
      </w:pPr>
      <w:bookmarkStart w:id="418" w:name="_Toc3079"/>
      <w:bookmarkStart w:id="419" w:name="_Toc8586"/>
      <w:bookmarkStart w:id="420" w:name="_Toc24662"/>
      <w:bookmarkStart w:id="421" w:name="_Toc5698"/>
      <w:bookmarkStart w:id="422" w:name="_Toc2375"/>
      <w:r>
        <w:rPr>
          <w:rFonts w:hint="eastAsia" w:ascii="宋体" w:hAnsi="宋体"/>
          <w:bCs/>
          <w:color w:val="000000" w:themeColor="text1"/>
          <w:sz w:val="24"/>
          <w:highlight w:val="none"/>
          <w14:textFill>
            <w14:solidFill>
              <w14:schemeClr w14:val="tx1"/>
            </w14:solidFill>
          </w14:textFill>
        </w:rPr>
        <w:t>1.7.4若服务</w:t>
      </w:r>
      <w:r>
        <w:rPr>
          <w:rFonts w:hint="eastAsia"/>
          <w:bCs/>
          <w:color w:val="000000" w:themeColor="text1"/>
          <w:sz w:val="24"/>
          <w:highlight w:val="none"/>
          <w14:textFill>
            <w14:solidFill>
              <w14:schemeClr w14:val="tx1"/>
            </w14:solidFill>
          </w14:textFill>
        </w:rPr>
        <w:t>涉及货物的，则货物的：</w:t>
      </w:r>
    </w:p>
    <w:p w14:paraId="5AF44AE4">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0AC9524">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1905842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3F1B4871">
      <w:pPr>
        <w:spacing w:line="560" w:lineRule="exact"/>
        <w:ind w:firstLine="482" w:firstLineChars="200"/>
        <w:outlineLvl w:val="0"/>
        <w:rPr>
          <w:rFonts w:ascii="宋体" w:hAnsi="宋体"/>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18"/>
      <w:bookmarkEnd w:id="419"/>
      <w:bookmarkEnd w:id="420"/>
      <w:bookmarkEnd w:id="421"/>
      <w:bookmarkEnd w:id="422"/>
    </w:p>
    <w:p w14:paraId="30214A98">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w:t>
      </w:r>
      <w:r>
        <w:rPr>
          <w:rFonts w:ascii="宋体" w:hAnsi="宋体" w:eastAsia="宋体" w:cs="Times New Roman"/>
          <w:color w:val="000000" w:themeColor="text1"/>
          <w:sz w:val="24"/>
          <w:highlight w:val="none"/>
          <w14:textFill>
            <w14:solidFill>
              <w14:schemeClr w14:val="tx1"/>
            </w14:solidFill>
          </w14:textFill>
        </w:rPr>
        <w:t xml:space="preserve"> 除不可抗力外，如果乙方没有按照本合同约定的期限</w:t>
      </w:r>
      <w:r>
        <w:rPr>
          <w:rFonts w:hint="eastAsia" w:ascii="宋体" w:hAnsi="宋体" w:eastAsia="宋体" w:cs="Times New Roman"/>
          <w:color w:val="000000" w:themeColor="text1"/>
          <w:sz w:val="24"/>
          <w:highlight w:val="none"/>
          <w14:textFill>
            <w14:solidFill>
              <w14:schemeClr w14:val="tx1"/>
            </w14:solidFill>
          </w14:textFill>
        </w:rPr>
        <w:t>、</w:t>
      </w:r>
      <w:r>
        <w:rPr>
          <w:rFonts w:ascii="宋体" w:hAnsi="宋体" w:eastAsia="宋体" w:cs="Times New Roman"/>
          <w:color w:val="000000" w:themeColor="text1"/>
          <w:sz w:val="24"/>
          <w:highlight w:val="none"/>
          <w14:textFill>
            <w14:solidFill>
              <w14:schemeClr w14:val="tx1"/>
            </w14:solidFill>
          </w14:textFill>
        </w:rPr>
        <w:t>地点和方式</w:t>
      </w:r>
      <w:r>
        <w:rPr>
          <w:rFonts w:hint="eastAsia" w:ascii="宋体" w:hAnsi="宋体" w:eastAsia="宋体" w:cs="Times New Roman"/>
          <w:color w:val="000000" w:themeColor="text1"/>
          <w:sz w:val="24"/>
          <w:highlight w:val="none"/>
          <w14:textFill>
            <w14:solidFill>
              <w14:schemeClr w14:val="tx1"/>
            </w14:solidFill>
          </w14:textFill>
        </w:rPr>
        <w:t>交付服务成果或者实施服务</w:t>
      </w:r>
      <w:r>
        <w:rPr>
          <w:rFonts w:ascii="宋体" w:hAnsi="宋体" w:eastAsia="宋体" w:cs="Times New Roman"/>
          <w:color w:val="000000" w:themeColor="text1"/>
          <w:sz w:val="24"/>
          <w:highlight w:val="none"/>
          <w14:textFill>
            <w14:solidFill>
              <w14:schemeClr w14:val="tx1"/>
            </w14:solidFill>
          </w14:textFill>
        </w:rPr>
        <w:t>，那么甲方可要求乙方支付违约金</w:t>
      </w:r>
      <w:r>
        <w:rPr>
          <w:rFonts w:hint="eastAsia" w:ascii="宋体" w:hAnsi="宋体" w:eastAsia="宋体" w:cs="Times New Roman"/>
          <w:color w:val="000000" w:themeColor="text1"/>
          <w:sz w:val="24"/>
          <w:highlight w:val="none"/>
          <w:lang w:eastAsia="zh-CN"/>
          <w14:textFill>
            <w14:solidFill>
              <w14:schemeClr w14:val="tx1"/>
            </w14:solidFill>
          </w14:textFill>
        </w:rPr>
        <w:t>：</w:t>
      </w:r>
      <w:r>
        <w:rPr>
          <w:rFonts w:hint="eastAsia" w:ascii="宋体" w:hAnsi="宋体" w:eastAsia="宋体" w:cs="Times New Roman"/>
          <w:color w:val="000000" w:themeColor="text1"/>
          <w:sz w:val="24"/>
          <w:highlight w:val="none"/>
          <w14:textFill>
            <w14:solidFill>
              <w14:schemeClr w14:val="tx1"/>
            </w14:solidFill>
          </w14:textFill>
        </w:rPr>
        <w:t>（1）最终完工日期晚于合同（招标文件要求）约定日期的，扣除</w:t>
      </w:r>
      <w:r>
        <w:rPr>
          <w:rFonts w:hint="eastAsia" w:ascii="宋体" w:hAnsi="宋体" w:eastAsia="宋体" w:cs="Times New Roman"/>
          <w:color w:val="000000" w:themeColor="text1"/>
          <w:sz w:val="24"/>
          <w:highlight w:val="none"/>
          <w:lang w:val="en-US"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同意顺延的工期外，每延误1天的误期赔偿金额为2000元，延误30天以上的，从第31天起每日的误期赔偿金额为10000元。 （2）工程施工过程中，工期进度滞后于经审批的施工进度计划，</w:t>
      </w:r>
      <w:r>
        <w:rPr>
          <w:rFonts w:hint="eastAsia" w:ascii="宋体" w:hAnsi="宋体" w:eastAsia="宋体" w:cs="Times New Roman"/>
          <w:color w:val="000000" w:themeColor="text1"/>
          <w:sz w:val="24"/>
          <w:highlight w:val="none"/>
          <w:lang w:val="en-US"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不采取措施增加人员、材料供应、机械设备的，</w:t>
      </w:r>
      <w:r>
        <w:rPr>
          <w:rFonts w:hint="eastAsia" w:ascii="宋体" w:hAnsi="宋体" w:eastAsia="宋体" w:cs="Times New Roman"/>
          <w:color w:val="000000" w:themeColor="text1"/>
          <w:sz w:val="24"/>
          <w:highlight w:val="none"/>
          <w:lang w:val="en-US"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有权根据实际情况要求</w:t>
      </w:r>
      <w:r>
        <w:rPr>
          <w:rFonts w:hint="eastAsia" w:ascii="宋体" w:hAnsi="宋体" w:eastAsia="宋体" w:cs="Times New Roman"/>
          <w:color w:val="000000" w:themeColor="text1"/>
          <w:sz w:val="24"/>
          <w:highlight w:val="none"/>
          <w:lang w:val="en-US"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 xml:space="preserve">赔偿经济损失，并承担由此产生的一切损失。 </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14:paraId="2EF31F19">
      <w:pPr>
        <w:pStyle w:val="3"/>
        <w:ind w:left="0" w:firstLine="480" w:firstLineChars="2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0ECB42B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14:paraId="3ACF78B1">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23" w:name="_Toc30329"/>
      <w:bookmarkStart w:id="424" w:name="_Toc32454"/>
      <w:bookmarkStart w:id="425" w:name="_Toc26807"/>
      <w:bookmarkStart w:id="426" w:name="_Toc18683"/>
      <w:bookmarkStart w:id="427" w:name="_Toc9497"/>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6ED3EB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85E296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1D08D390">
      <w:pPr>
        <w:spacing w:line="560" w:lineRule="exact"/>
        <w:ind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bookmarkEnd w:id="423"/>
    <w:bookmarkEnd w:id="424"/>
    <w:bookmarkEnd w:id="425"/>
    <w:bookmarkEnd w:id="426"/>
    <w:bookmarkEnd w:id="427"/>
    <w:p w14:paraId="7202BCEF">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8" w:name="_Toc15583"/>
      <w:bookmarkStart w:id="429" w:name="_Toc28375"/>
      <w:bookmarkStart w:id="430" w:name="_Toc16021"/>
      <w:r>
        <w:rPr>
          <w:rFonts w:hint="eastAsia" w:ascii="宋体" w:hAnsi="宋体" w:cs="宋体"/>
          <w:b/>
          <w:color w:val="000000" w:themeColor="text1"/>
          <w:sz w:val="24"/>
          <w:highlight w:val="none"/>
          <w14:textFill>
            <w14:solidFill>
              <w14:schemeClr w14:val="tx1"/>
            </w14:solidFill>
          </w14:textFill>
        </w:rPr>
        <w:t>1.9合同争议的解决</w:t>
      </w:r>
      <w:bookmarkEnd w:id="428"/>
      <w:bookmarkEnd w:id="429"/>
      <w:bookmarkEnd w:id="430"/>
    </w:p>
    <w:p w14:paraId="4194F07F">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lang w:val="en-US" w:eastAsia="zh-CN"/>
          <w14:textFill>
            <w14:solidFill>
              <w14:schemeClr w14:val="tx1"/>
            </w14:solidFill>
          </w14:textFill>
        </w:rPr>
        <w:t>1.9.2</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52FA57F5">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48D82C93">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5CCE8E5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1" w:name="_Toc15322"/>
      <w:bookmarkStart w:id="432" w:name="_Toc11173"/>
      <w:bookmarkStart w:id="433" w:name="_Toc7245"/>
      <w:r>
        <w:rPr>
          <w:rFonts w:hint="eastAsia" w:ascii="宋体" w:hAnsi="宋体" w:cs="宋体"/>
          <w:b/>
          <w:color w:val="000000" w:themeColor="text1"/>
          <w:sz w:val="24"/>
          <w:highlight w:val="none"/>
          <w14:textFill>
            <w14:solidFill>
              <w14:schemeClr w14:val="tx1"/>
            </w14:solidFill>
          </w14:textFill>
        </w:rPr>
        <w:t>2.0 合同生效</w:t>
      </w:r>
      <w:bookmarkEnd w:id="431"/>
      <w:bookmarkEnd w:id="432"/>
      <w:bookmarkEnd w:id="433"/>
    </w:p>
    <w:p w14:paraId="58830F8B">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44D63B9A">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75BF3E2F">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乙方</w:t>
      </w:r>
      <w:r>
        <w:rPr>
          <w:rFonts w:hint="eastAsia" w:ascii="宋体" w:hAnsi="宋体"/>
          <w:color w:val="000000" w:themeColor="text1"/>
          <w:sz w:val="24"/>
          <w:highlight w:val="none"/>
          <w:lang w:val="zh-CN"/>
          <w14:textFill>
            <w14:solidFill>
              <w14:schemeClr w14:val="tx1"/>
            </w14:solidFill>
          </w14:textFill>
        </w:rPr>
        <w:t>：</w:t>
      </w:r>
    </w:p>
    <w:p w14:paraId="64DA215C">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统一社会信用代码：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统一社会信用代码或身份证号码：</w:t>
      </w:r>
    </w:p>
    <w:p w14:paraId="30A25997">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7D62B5E9">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住所：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住所：</w:t>
      </w:r>
    </w:p>
    <w:p w14:paraId="33FD8AE9">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14:paraId="4611CDD6">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 </w:t>
      </w:r>
    </w:p>
    <w:p w14:paraId="24FB9B21">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14:paraId="2B94F015">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约定送达地址：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约定送达地址：</w:t>
      </w:r>
    </w:p>
    <w:p w14:paraId="01755266">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邮政编码：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邮政编码：</w:t>
      </w:r>
    </w:p>
    <w:p w14:paraId="1D480BF6">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 </w:t>
      </w:r>
    </w:p>
    <w:p w14:paraId="605E43E2">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w:t>
      </w:r>
    </w:p>
    <w:p w14:paraId="47E27BC1">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电子邮箱：</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电子邮箱：</w:t>
      </w:r>
    </w:p>
    <w:p w14:paraId="790D7A5A">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14:textFill>
            <w14:solidFill>
              <w14:schemeClr w14:val="tx1"/>
            </w14:solidFill>
          </w14:textFill>
        </w:rPr>
        <w:t xml:space="preserve">                               开户银行： </w:t>
      </w:r>
    </w:p>
    <w:p w14:paraId="300CDA6D">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w:t>
      </w:r>
      <w:r>
        <w:rPr>
          <w:rFonts w:ascii="宋体" w:hAnsi="宋体"/>
          <w:color w:val="000000" w:themeColor="text1"/>
          <w:sz w:val="24"/>
          <w:highlight w:val="none"/>
          <w14:textFill>
            <w14:solidFill>
              <w14:schemeClr w14:val="tx1"/>
            </w14:solidFill>
          </w14:textFill>
        </w:rPr>
        <w:t xml:space="preserve">                               开户名称： </w:t>
      </w:r>
    </w:p>
    <w:p w14:paraId="09DAB890">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开户账号：</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开户账号：</w:t>
      </w:r>
    </w:p>
    <w:p w14:paraId="57C6627E">
      <w:pPr>
        <w:widowControl/>
        <w:spacing w:line="560" w:lineRule="exact"/>
        <w:jc w:val="left"/>
        <w:rPr>
          <w:rFonts w:ascii="宋体" w:hAnsi="宋体"/>
          <w:b/>
          <w:color w:val="000000" w:themeColor="text1"/>
          <w:sz w:val="24"/>
          <w:highlight w:val="none"/>
          <w14:textFill>
            <w14:solidFill>
              <w14:schemeClr w14:val="tx1"/>
            </w14:solidFill>
          </w14:textFill>
        </w:rPr>
      </w:pPr>
    </w:p>
    <w:p w14:paraId="727E15C5">
      <w:pPr>
        <w:widowControl/>
        <w:adjustRightInd/>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14:paraId="39F8AFC1">
      <w:pPr>
        <w:pStyle w:val="702"/>
        <w:spacing w:line="560" w:lineRule="exact"/>
        <w:ind w:firstLine="482"/>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14:paraId="1BDA01D9">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4" w:name="_Toc25079"/>
      <w:bookmarkStart w:id="435" w:name="_Toc19680"/>
      <w:bookmarkStart w:id="436" w:name="_Toc31297"/>
      <w:bookmarkStart w:id="437" w:name="_Toc5228"/>
      <w:bookmarkStart w:id="438" w:name="_Toc14021"/>
      <w:r>
        <w:rPr>
          <w:rFonts w:ascii="宋体" w:hAnsi="宋体"/>
          <w:b/>
          <w:color w:val="000000" w:themeColor="text1"/>
          <w:sz w:val="24"/>
          <w:highlight w:val="none"/>
          <w14:textFill>
            <w14:solidFill>
              <w14:schemeClr w14:val="tx1"/>
            </w14:solidFill>
          </w14:textFill>
        </w:rPr>
        <w:t>2.1 定义</w:t>
      </w:r>
      <w:bookmarkEnd w:id="434"/>
      <w:bookmarkEnd w:id="435"/>
      <w:bookmarkEnd w:id="436"/>
      <w:bookmarkEnd w:id="437"/>
      <w:bookmarkEnd w:id="438"/>
    </w:p>
    <w:p w14:paraId="49FDC1D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14:paraId="0D0407B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0113046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14:paraId="696105A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7C87E8D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0EB1102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E319EB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14:paraId="62A595B3">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9" w:name="_Toc3769"/>
      <w:bookmarkStart w:id="440" w:name="_Toc31402"/>
      <w:bookmarkStart w:id="441" w:name="_Toc23289"/>
      <w:bookmarkStart w:id="442" w:name="_Toc19539"/>
      <w:bookmarkStart w:id="443" w:name="_Toc16752"/>
      <w:r>
        <w:rPr>
          <w:rFonts w:ascii="宋体" w:hAnsi="宋体"/>
          <w:b/>
          <w:color w:val="000000" w:themeColor="text1"/>
          <w:sz w:val="24"/>
          <w:highlight w:val="none"/>
          <w14:textFill>
            <w14:solidFill>
              <w14:schemeClr w14:val="tx1"/>
            </w14:solidFill>
          </w14:textFill>
        </w:rPr>
        <w:t>2.2 技术规范</w:t>
      </w:r>
      <w:bookmarkEnd w:id="439"/>
      <w:bookmarkEnd w:id="440"/>
      <w:bookmarkEnd w:id="441"/>
      <w:bookmarkEnd w:id="442"/>
      <w:bookmarkEnd w:id="443"/>
    </w:p>
    <w:p w14:paraId="56A9BA0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14:paraId="405234ED">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4" w:name="_Toc4133"/>
      <w:bookmarkStart w:id="445" w:name="_Toc12412"/>
      <w:bookmarkStart w:id="446" w:name="_Toc27945"/>
      <w:bookmarkStart w:id="447" w:name="_Toc13673"/>
      <w:bookmarkStart w:id="448" w:name="_Toc9161"/>
      <w:r>
        <w:rPr>
          <w:rFonts w:ascii="宋体" w:hAnsi="宋体"/>
          <w:b/>
          <w:color w:val="000000" w:themeColor="text1"/>
          <w:sz w:val="24"/>
          <w:highlight w:val="none"/>
          <w14:textFill>
            <w14:solidFill>
              <w14:schemeClr w14:val="tx1"/>
            </w14:solidFill>
          </w14:textFill>
        </w:rPr>
        <w:t>2.3 知识产权</w:t>
      </w:r>
      <w:bookmarkEnd w:id="444"/>
      <w:bookmarkEnd w:id="445"/>
      <w:bookmarkEnd w:id="446"/>
      <w:bookmarkEnd w:id="447"/>
      <w:bookmarkEnd w:id="448"/>
    </w:p>
    <w:p w14:paraId="73D041B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1D58B55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264BC320">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14:paraId="53B3C58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430B4CA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055C1993">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9" w:name="_Toc26555"/>
      <w:bookmarkStart w:id="450" w:name="_Toc32670"/>
      <w:bookmarkStart w:id="451" w:name="_Toc15447"/>
      <w:bookmarkStart w:id="452" w:name="_Toc31233"/>
      <w:bookmarkStart w:id="453" w:name="_Toc22011"/>
      <w:r>
        <w:rPr>
          <w:rFonts w:ascii="宋体" w:hAnsi="宋体"/>
          <w:b/>
          <w:color w:val="000000" w:themeColor="text1"/>
          <w:sz w:val="24"/>
          <w:highlight w:val="none"/>
          <w14:textFill>
            <w14:solidFill>
              <w14:schemeClr w14:val="tx1"/>
            </w14:solidFill>
          </w14:textFill>
        </w:rPr>
        <w:t>2.5 结算方式和付款条件</w:t>
      </w:r>
      <w:bookmarkEnd w:id="449"/>
      <w:bookmarkEnd w:id="450"/>
      <w:bookmarkEnd w:id="451"/>
      <w:bookmarkEnd w:id="452"/>
      <w:bookmarkEnd w:id="453"/>
    </w:p>
    <w:p w14:paraId="657BE8D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0083CF91">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4" w:name="_Toc13154"/>
      <w:bookmarkStart w:id="455" w:name="_Toc16163"/>
      <w:bookmarkStart w:id="456" w:name="_Toc18990"/>
      <w:bookmarkStart w:id="457" w:name="_Toc30507"/>
      <w:bookmarkStart w:id="458" w:name="_Toc13467"/>
      <w:r>
        <w:rPr>
          <w:rFonts w:ascii="宋体" w:hAnsi="宋体"/>
          <w:b/>
          <w:color w:val="000000" w:themeColor="text1"/>
          <w:sz w:val="24"/>
          <w:highlight w:val="none"/>
          <w14:textFill>
            <w14:solidFill>
              <w14:schemeClr w14:val="tx1"/>
            </w14:solidFill>
          </w14:textFill>
        </w:rPr>
        <w:t>2.6 技术资料和保密义务</w:t>
      </w:r>
      <w:bookmarkEnd w:id="454"/>
      <w:bookmarkEnd w:id="455"/>
      <w:bookmarkEnd w:id="456"/>
      <w:bookmarkEnd w:id="457"/>
      <w:bookmarkEnd w:id="458"/>
    </w:p>
    <w:p w14:paraId="27F4BA4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455F75C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14:paraId="61AB2AD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5F55CB7C">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9"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59"/>
    </w:p>
    <w:p w14:paraId="35B6EA2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67CCBBF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38E5736A">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0"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60"/>
    </w:p>
    <w:p w14:paraId="75889D2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14:paraId="7CA5636E">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1"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61"/>
    </w:p>
    <w:p w14:paraId="5109F73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29AD7C2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2" w:name="_Toc26689"/>
      <w:bookmarkStart w:id="463" w:name="_Toc42"/>
      <w:bookmarkStart w:id="464" w:name="_Toc10663"/>
      <w:bookmarkStart w:id="465" w:name="_Toc23368"/>
      <w:bookmarkStart w:id="466" w:name="_Toc21830"/>
      <w:r>
        <w:rPr>
          <w:rFonts w:ascii="宋体" w:hAnsi="宋体"/>
          <w:b/>
          <w:color w:val="000000" w:themeColor="text1"/>
          <w:sz w:val="24"/>
          <w:highlight w:val="none"/>
          <w14:textFill>
            <w14:solidFill>
              <w14:schemeClr w14:val="tx1"/>
            </w14:solidFill>
          </w14:textFill>
        </w:rPr>
        <w:t>2.10 合同转让和分包</w:t>
      </w:r>
      <w:bookmarkEnd w:id="462"/>
      <w:bookmarkEnd w:id="463"/>
      <w:bookmarkEnd w:id="464"/>
      <w:bookmarkEnd w:id="465"/>
      <w:bookmarkEnd w:id="466"/>
    </w:p>
    <w:p w14:paraId="7C858C7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14:paraId="36ABCD73">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7" w:name="_Toc32494"/>
      <w:bookmarkStart w:id="468" w:name="_Toc26633"/>
      <w:bookmarkStart w:id="469" w:name="_Toc25571"/>
      <w:bookmarkStart w:id="470" w:name="_Toc4720"/>
      <w:bookmarkStart w:id="471" w:name="_Toc14371"/>
      <w:r>
        <w:rPr>
          <w:rFonts w:ascii="宋体" w:hAnsi="宋体"/>
          <w:b/>
          <w:color w:val="000000" w:themeColor="text1"/>
          <w:sz w:val="24"/>
          <w:highlight w:val="none"/>
          <w14:textFill>
            <w14:solidFill>
              <w14:schemeClr w14:val="tx1"/>
            </w14:solidFill>
          </w14:textFill>
        </w:rPr>
        <w:t>2.11 不可抗力</w:t>
      </w:r>
      <w:bookmarkEnd w:id="467"/>
      <w:bookmarkEnd w:id="468"/>
      <w:bookmarkEnd w:id="469"/>
      <w:bookmarkEnd w:id="470"/>
      <w:bookmarkEnd w:id="471"/>
    </w:p>
    <w:p w14:paraId="48A98D7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14:paraId="248E226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14:paraId="075BAF5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14:paraId="5A300C3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14:paraId="2AB70776">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2" w:name="_Toc24465"/>
      <w:bookmarkStart w:id="473" w:name="_Toc25783"/>
      <w:bookmarkStart w:id="474" w:name="_Toc3638"/>
      <w:bookmarkStart w:id="475" w:name="_Toc23854"/>
      <w:bookmarkStart w:id="476" w:name="_Toc14115"/>
      <w:r>
        <w:rPr>
          <w:rFonts w:ascii="宋体" w:hAnsi="宋体"/>
          <w:b/>
          <w:color w:val="000000" w:themeColor="text1"/>
          <w:sz w:val="24"/>
          <w:highlight w:val="none"/>
          <w14:textFill>
            <w14:solidFill>
              <w14:schemeClr w14:val="tx1"/>
            </w14:solidFill>
          </w14:textFill>
        </w:rPr>
        <w:t>2.12 税费</w:t>
      </w:r>
      <w:bookmarkEnd w:id="472"/>
      <w:bookmarkEnd w:id="473"/>
      <w:bookmarkEnd w:id="474"/>
      <w:bookmarkEnd w:id="475"/>
      <w:bookmarkEnd w:id="476"/>
    </w:p>
    <w:p w14:paraId="7B69232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14:paraId="53B673C2">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7" w:name="_Toc25525"/>
      <w:bookmarkStart w:id="478" w:name="_Toc26883"/>
      <w:bookmarkStart w:id="479" w:name="_Toc30105"/>
      <w:bookmarkStart w:id="480" w:name="_Toc7315"/>
      <w:bookmarkStart w:id="481" w:name="_Toc14814"/>
      <w:r>
        <w:rPr>
          <w:rFonts w:ascii="宋体" w:hAnsi="宋体"/>
          <w:b/>
          <w:color w:val="000000" w:themeColor="text1"/>
          <w:sz w:val="24"/>
          <w:highlight w:val="none"/>
          <w14:textFill>
            <w14:solidFill>
              <w14:schemeClr w14:val="tx1"/>
            </w14:solidFill>
          </w14:textFill>
        </w:rPr>
        <w:t>2.13 乙方破产</w:t>
      </w:r>
      <w:bookmarkEnd w:id="477"/>
      <w:bookmarkEnd w:id="478"/>
      <w:bookmarkEnd w:id="479"/>
      <w:bookmarkEnd w:id="480"/>
      <w:bookmarkEnd w:id="481"/>
    </w:p>
    <w:p w14:paraId="689FAEA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14:paraId="597CB5DA">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2" w:name="_Toc23323"/>
      <w:bookmarkStart w:id="483" w:name="_Toc2016"/>
      <w:bookmarkStart w:id="484" w:name="_Toc1123"/>
      <w:r>
        <w:rPr>
          <w:rFonts w:ascii="宋体" w:hAnsi="宋体"/>
          <w:b/>
          <w:color w:val="000000" w:themeColor="text1"/>
          <w:sz w:val="24"/>
          <w:highlight w:val="none"/>
          <w14:textFill>
            <w14:solidFill>
              <w14:schemeClr w14:val="tx1"/>
            </w14:solidFill>
          </w14:textFill>
        </w:rPr>
        <w:t>2.14 合同中止、终止</w:t>
      </w:r>
      <w:bookmarkEnd w:id="482"/>
      <w:bookmarkEnd w:id="483"/>
      <w:bookmarkEnd w:id="484"/>
    </w:p>
    <w:p w14:paraId="17367C7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14:paraId="642D59E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41E6722A">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5" w:name="_Toc14525"/>
      <w:bookmarkStart w:id="486" w:name="_Toc17363"/>
      <w:bookmarkStart w:id="487" w:name="_Toc1969"/>
      <w:r>
        <w:rPr>
          <w:rFonts w:ascii="宋体" w:hAnsi="宋体"/>
          <w:b/>
          <w:color w:val="000000" w:themeColor="text1"/>
          <w:sz w:val="24"/>
          <w:highlight w:val="none"/>
          <w14:textFill>
            <w14:solidFill>
              <w14:schemeClr w14:val="tx1"/>
            </w14:solidFill>
          </w14:textFill>
        </w:rPr>
        <w:t>2.15 检验和验收</w:t>
      </w:r>
      <w:bookmarkEnd w:id="485"/>
      <w:bookmarkEnd w:id="486"/>
      <w:bookmarkEnd w:id="487"/>
    </w:p>
    <w:p w14:paraId="0E3B2551">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14:paraId="210FB490">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02A07AA">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14:paraId="4BCF5C18">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8" w:name="_Toc9808"/>
      <w:bookmarkStart w:id="489" w:name="_Toc31892"/>
      <w:bookmarkStart w:id="490" w:name="_Toc25198"/>
      <w:bookmarkStart w:id="491" w:name="_Toc2308"/>
      <w:bookmarkStart w:id="492" w:name="_Toc12666"/>
      <w:r>
        <w:rPr>
          <w:rFonts w:ascii="宋体" w:hAnsi="宋体"/>
          <w:b/>
          <w:color w:val="000000" w:themeColor="text1"/>
          <w:sz w:val="24"/>
          <w:highlight w:val="none"/>
          <w14:textFill>
            <w14:solidFill>
              <w14:schemeClr w14:val="tx1"/>
            </w14:solidFill>
          </w14:textFill>
        </w:rPr>
        <w:t>2.16 通知和送达</w:t>
      </w:r>
      <w:bookmarkEnd w:id="488"/>
      <w:bookmarkEnd w:id="489"/>
      <w:bookmarkEnd w:id="490"/>
      <w:bookmarkEnd w:id="491"/>
      <w:bookmarkEnd w:id="492"/>
    </w:p>
    <w:p w14:paraId="6BCAE79B">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493" w:name="_Toc27674"/>
      <w:bookmarkStart w:id="494" w:name="_Toc18401"/>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75C6E69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493"/>
      <w:bookmarkEnd w:id="494"/>
    </w:p>
    <w:p w14:paraId="68BBA146">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5" w:name="_Toc12254"/>
      <w:bookmarkStart w:id="496" w:name="_Toc5063"/>
      <w:bookmarkStart w:id="497" w:name="_Toc20808"/>
      <w:bookmarkStart w:id="498" w:name="_Toc28906"/>
      <w:bookmarkStart w:id="499" w:name="_Toc27644"/>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495"/>
      <w:bookmarkEnd w:id="496"/>
      <w:bookmarkEnd w:id="497"/>
      <w:bookmarkEnd w:id="498"/>
      <w:bookmarkEnd w:id="499"/>
    </w:p>
    <w:p w14:paraId="6E0425D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14:paraId="1385DC8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14:paraId="52467DDB">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0" w:name="_Toc18540"/>
      <w:bookmarkStart w:id="501" w:name="_Toc4355"/>
      <w:bookmarkStart w:id="502" w:name="_Toc30599"/>
      <w:r>
        <w:rPr>
          <w:rFonts w:hint="eastAsia" w:ascii="宋体" w:hAnsi="宋体" w:cs="宋体"/>
          <w:b/>
          <w:color w:val="000000" w:themeColor="text1"/>
          <w:sz w:val="24"/>
          <w:highlight w:val="none"/>
          <w14:textFill>
            <w14:solidFill>
              <w14:schemeClr w14:val="tx1"/>
            </w14:solidFill>
          </w14:textFill>
        </w:rPr>
        <w:t>2.18 计量单位</w:t>
      </w:r>
      <w:bookmarkEnd w:id="500"/>
      <w:bookmarkEnd w:id="501"/>
      <w:bookmarkEnd w:id="502"/>
    </w:p>
    <w:p w14:paraId="348B3BE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45FE34FD">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14:paraId="159CB99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14:paraId="759D3C89">
      <w:pPr>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bookmarkStart w:id="503" w:name="_Toc331685784"/>
      <w:r>
        <w:rPr>
          <w:rFonts w:hint="eastAsia" w:ascii="宋体" w:hAnsi="宋体" w:cs="宋体"/>
          <w:b/>
          <w:color w:val="000000" w:themeColor="text1"/>
          <w:sz w:val="24"/>
          <w:highlight w:val="none"/>
          <w14:textFill>
            <w14:solidFill>
              <w14:schemeClr w14:val="tx1"/>
            </w14:solidFill>
          </w14:textFill>
        </w:rPr>
        <w:t xml:space="preserve"> </w:t>
      </w:r>
      <w:bookmarkEnd w:id="503"/>
      <w:r>
        <w:rPr>
          <w:rFonts w:hint="eastAsia" w:ascii="宋体" w:hAnsi="宋体" w:cs="宋体"/>
          <w:b/>
          <w:color w:val="000000" w:themeColor="text1"/>
          <w:sz w:val="24"/>
          <w:highlight w:val="none"/>
          <w14:textFill>
            <w14:solidFill>
              <w14:schemeClr w14:val="tx1"/>
            </w14:solidFill>
          </w14:textFill>
        </w:rPr>
        <w:t>第三部分  合同专用条款</w:t>
      </w:r>
    </w:p>
    <w:p w14:paraId="13D8BA1A">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CB2A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CA7214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464" w:type="pct"/>
            <w:vAlign w:val="center"/>
          </w:tcPr>
          <w:p w14:paraId="2BE8CE9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4D0D6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F803B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w:t>
            </w:r>
          </w:p>
        </w:tc>
        <w:tc>
          <w:tcPr>
            <w:tcW w:w="4464" w:type="pct"/>
            <w:vAlign w:val="center"/>
          </w:tcPr>
          <w:p w14:paraId="2CA445D1">
            <w:pPr>
              <w:spacing w:line="360" w:lineRule="auto"/>
              <w:rPr>
                <w:rFonts w:ascii="宋体" w:hAnsi="宋体" w:cs="宋体"/>
                <w:color w:val="000000" w:themeColor="text1"/>
                <w:sz w:val="24"/>
                <w:highlight w:val="none"/>
                <w14:textFill>
                  <w14:solidFill>
                    <w14:schemeClr w14:val="tx1"/>
                  </w14:solidFill>
                </w14:textFill>
              </w:rPr>
            </w:pPr>
          </w:p>
        </w:tc>
      </w:tr>
      <w:tr w14:paraId="14B33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3ACBB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464" w:type="pct"/>
            <w:vAlign w:val="center"/>
          </w:tcPr>
          <w:p w14:paraId="2415C20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接受以支票、汇票、本票或者金融机构、担保机构出具的保函等非现金形式提交。</w:t>
            </w:r>
          </w:p>
        </w:tc>
      </w:tr>
      <w:tr w14:paraId="5D290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D25A9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1.5.1 </w:t>
            </w:r>
          </w:p>
        </w:tc>
        <w:tc>
          <w:tcPr>
            <w:tcW w:w="4464" w:type="pct"/>
            <w:vAlign w:val="center"/>
          </w:tcPr>
          <w:p w14:paraId="38165B0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签订合同</w:t>
            </w:r>
            <w:r>
              <w:rPr>
                <w:rFonts w:hint="eastAsia" w:ascii="宋体" w:hAnsi="宋体" w:eastAsia="宋体" w:cs="宋体"/>
                <w:color w:val="000000" w:themeColor="text1"/>
                <w:sz w:val="24"/>
                <w:highlight w:val="none"/>
                <w:lang w:val="en-US" w:eastAsia="zh-CN"/>
                <w14:textFill>
                  <w14:solidFill>
                    <w14:schemeClr w14:val="tx1"/>
                  </w14:solidFill>
                </w14:textFill>
              </w:rPr>
              <w:t>且人员及材料进场后7个工作日</w:t>
            </w:r>
            <w:r>
              <w:rPr>
                <w:rFonts w:hint="eastAsia" w:ascii="宋体" w:hAnsi="宋体" w:eastAsia="宋体" w:cs="宋体"/>
                <w:color w:val="000000" w:themeColor="text1"/>
                <w:sz w:val="24"/>
                <w:highlight w:val="none"/>
                <w14:textFill>
                  <w14:solidFill>
                    <w14:schemeClr w14:val="tx1"/>
                  </w14:solidFill>
                </w14:textFill>
              </w:rPr>
              <w:t>内支付合同总额的40%</w:t>
            </w:r>
          </w:p>
        </w:tc>
      </w:tr>
      <w:tr w14:paraId="186AE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DE2CC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4464" w:type="pct"/>
            <w:vAlign w:val="center"/>
          </w:tcPr>
          <w:p w14:paraId="4AF82EF1">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59A81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A75F7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 </w:t>
            </w:r>
          </w:p>
        </w:tc>
        <w:tc>
          <w:tcPr>
            <w:tcW w:w="4464" w:type="pct"/>
            <w:vAlign w:val="center"/>
          </w:tcPr>
          <w:p w14:paraId="28178ABA">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5A1D0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B753D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464" w:type="pct"/>
            <w:vAlign w:val="center"/>
          </w:tcPr>
          <w:p w14:paraId="7726AC1F">
            <w:pPr>
              <w:pStyle w:val="965"/>
              <w:widowControl w:val="0"/>
              <w:spacing w:line="480" w:lineRule="exact"/>
              <w:ind w:lef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签订合同</w:t>
            </w:r>
            <w:r>
              <w:rPr>
                <w:rFonts w:hint="eastAsia" w:ascii="宋体" w:hAnsi="宋体" w:eastAsia="宋体" w:cs="宋体"/>
                <w:color w:val="000000" w:themeColor="text1"/>
                <w:sz w:val="24"/>
                <w:highlight w:val="none"/>
                <w:lang w:val="en-US" w:eastAsia="zh-CN"/>
                <w14:textFill>
                  <w14:solidFill>
                    <w14:schemeClr w14:val="tx1"/>
                  </w14:solidFill>
                </w14:textFill>
              </w:rPr>
              <w:t>且人员及材料进场后7个工作日</w:t>
            </w:r>
            <w:r>
              <w:rPr>
                <w:rFonts w:hint="eastAsia" w:ascii="宋体" w:hAnsi="宋体" w:eastAsia="宋体" w:cs="宋体"/>
                <w:color w:val="000000" w:themeColor="text1"/>
                <w:sz w:val="24"/>
                <w:highlight w:val="none"/>
                <w14:textFill>
                  <w14:solidFill>
                    <w14:schemeClr w14:val="tx1"/>
                  </w14:solidFill>
                </w14:textFill>
              </w:rPr>
              <w:t>内支付合同总额的40%，</w:t>
            </w:r>
            <w:r>
              <w:rPr>
                <w:rFonts w:hint="eastAsia" w:ascii="宋体" w:hAnsi="宋体" w:eastAsia="宋体" w:cs="宋体"/>
                <w:color w:val="000000" w:themeColor="text1"/>
                <w:sz w:val="24"/>
                <w:szCs w:val="24"/>
                <w:highlight w:val="none"/>
                <w14:textFill>
                  <w14:solidFill>
                    <w14:schemeClr w14:val="tx1"/>
                  </w14:solidFill>
                </w14:textFill>
              </w:rPr>
              <w:t>项目竣工验收合格后支付至合同价的</w:t>
            </w:r>
            <w:r>
              <w:rPr>
                <w:rFonts w:hint="eastAsia" w:ascii="宋体" w:hAnsi="宋体" w:eastAsia="宋体" w:cs="宋体"/>
                <w:color w:val="000000" w:themeColor="text1"/>
                <w:sz w:val="24"/>
                <w:szCs w:val="24"/>
                <w:highlight w:val="none"/>
                <w:lang w:val="en-US" w:eastAsia="zh-CN"/>
                <w14:textFill>
                  <w14:solidFill>
                    <w14:schemeClr w14:val="tx1"/>
                  </w14:solidFill>
                </w14:textFill>
              </w:rPr>
              <w:t>80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的整体资料移交采购人，经采购人对整体资料复核完整后支付至最终结算价款的100%，最终结算价款以采购人委托的工程造价咨询单位审核为准。乙方根据甲方每期的支付金额提供正规税务发票。</w:t>
            </w:r>
          </w:p>
          <w:p w14:paraId="75C2FF1B">
            <w:pPr>
              <w:adjustRightInd/>
              <w:spacing w:line="360" w:lineRule="auto"/>
              <w:ind w:firstLine="480" w:firstLineChars="200"/>
              <w:jc w:val="left"/>
              <w:textAlignment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注</w:t>
            </w:r>
            <w:r>
              <w:rPr>
                <w:rFonts w:hint="eastAsia" w:ascii="宋体" w:hAnsi="宋体" w:cs="宋体"/>
                <w:bCs/>
                <w:snapToGrid/>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项目验收合格后，采购人委托中介机构(审计部门)对乙方提交的竣工结算报告进行审核(审计)时，</w:t>
            </w:r>
            <w:r>
              <w:rPr>
                <w:rFonts w:hint="eastAsia" w:ascii="宋体" w:hAnsi="宋体" w:cs="宋体"/>
                <w:bCs/>
                <w:snapToGrid/>
                <w:color w:val="000000" w:themeColor="text1"/>
                <w:kern w:val="2"/>
                <w:sz w:val="24"/>
                <w:szCs w:val="24"/>
                <w:highlight w:val="none"/>
                <w:lang w:val="en-US" w:eastAsia="zh-CN"/>
                <w14:textFill>
                  <w14:solidFill>
                    <w14:schemeClr w14:val="tx1"/>
                  </w14:solidFill>
                </w14:textFill>
              </w:rPr>
              <w:t>中标人</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必须根据采购人及中介机构(审计部门)的要求履行配合义务，因</w:t>
            </w:r>
            <w:r>
              <w:rPr>
                <w:rFonts w:hint="eastAsia" w:ascii="宋体" w:hAnsi="宋体" w:cs="宋体"/>
                <w:bCs/>
                <w:snapToGrid/>
                <w:color w:val="000000" w:themeColor="text1"/>
                <w:kern w:val="2"/>
                <w:sz w:val="24"/>
                <w:szCs w:val="24"/>
                <w:highlight w:val="none"/>
                <w:lang w:val="en-US" w:eastAsia="zh-CN"/>
                <w14:textFill>
                  <w14:solidFill>
                    <w14:schemeClr w14:val="tx1"/>
                  </w14:solidFill>
                </w14:textFill>
              </w:rPr>
              <w:t>中标人</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不配合中介机构(审计部门)，导致中介机构(审计部门)无法及时完成造价审核(审计)的，责任由</w:t>
            </w:r>
            <w:r>
              <w:rPr>
                <w:rFonts w:hint="eastAsia" w:ascii="宋体" w:hAnsi="宋体" w:cs="宋体"/>
                <w:bCs/>
                <w:snapToGrid/>
                <w:color w:val="000000" w:themeColor="text1"/>
                <w:kern w:val="2"/>
                <w:sz w:val="24"/>
                <w:szCs w:val="24"/>
                <w:highlight w:val="none"/>
                <w:lang w:val="en-US" w:eastAsia="zh-CN"/>
                <w14:textFill>
                  <w14:solidFill>
                    <w14:schemeClr w14:val="tx1"/>
                  </w14:solidFill>
                </w14:textFill>
              </w:rPr>
              <w:t>中标人</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承担</w:t>
            </w:r>
            <w:r>
              <w:rPr>
                <w:rFonts w:hint="eastAsia" w:ascii="宋体" w:hAnsi="宋体" w:cs="宋体"/>
                <w:bCs/>
                <w:snapToGrid/>
                <w:color w:val="000000" w:themeColor="text1"/>
                <w:kern w:val="2"/>
                <w:sz w:val="24"/>
                <w:szCs w:val="24"/>
                <w:highlight w:val="none"/>
                <w:lang w:val="en-US" w:eastAsia="zh-CN"/>
                <w14:textFill>
                  <w14:solidFill>
                    <w14:schemeClr w14:val="tx1"/>
                  </w14:solidFill>
                </w14:textFill>
              </w:rPr>
              <w:t>中标人</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不得以此要求甲方承担逾期付款违约责任。</w:t>
            </w:r>
          </w:p>
          <w:p w14:paraId="76113F36">
            <w:pPr>
              <w:spacing w:line="48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注：若中标供应商明确表示无需预付款或者主动要求降低预付款比例的，采购人可不适用前述规定。</w:t>
            </w:r>
          </w:p>
        </w:tc>
      </w:tr>
      <w:tr w14:paraId="2088A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7F378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464" w:type="pct"/>
            <w:vAlign w:val="center"/>
          </w:tcPr>
          <w:p w14:paraId="793024A4">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2025年8月</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日前完成项目所有实施内容</w:t>
            </w:r>
            <w:r>
              <w:rPr>
                <w:rFonts w:hint="eastAsia" w:ascii="宋体" w:hAnsi="宋体" w:cs="宋体"/>
                <w:color w:val="000000" w:themeColor="text1"/>
                <w:sz w:val="24"/>
                <w:highlight w:val="none"/>
                <w:lang w:eastAsia="zh-CN"/>
                <w14:textFill>
                  <w14:solidFill>
                    <w14:schemeClr w14:val="tx1"/>
                  </w14:solidFill>
                </w14:textFill>
              </w:rPr>
              <w:t>。</w:t>
            </w:r>
          </w:p>
        </w:tc>
      </w:tr>
      <w:tr w14:paraId="35DB0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41FB2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464" w:type="pct"/>
            <w:vAlign w:val="center"/>
          </w:tcPr>
          <w:p w14:paraId="049A9C0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u w:val="none"/>
                <w:lang w:val="en-US" w:eastAsia="zh-CN"/>
                <w14:textFill>
                  <w14:solidFill>
                    <w14:schemeClr w14:val="tx1"/>
                  </w14:solidFill>
                </w14:textFill>
              </w:rPr>
              <w:t>杭州市临安区，采购人指定学校范围内。</w:t>
            </w:r>
          </w:p>
        </w:tc>
      </w:tr>
      <w:tr w14:paraId="2AAEF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3773F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464" w:type="pct"/>
            <w:vAlign w:val="center"/>
          </w:tcPr>
          <w:p w14:paraId="7456C7D3">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现场交付。</w:t>
            </w:r>
          </w:p>
        </w:tc>
      </w:tr>
      <w:tr w14:paraId="5A97B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26C22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8149" w:type="dxa"/>
            <w:vAlign w:val="center"/>
          </w:tcPr>
          <w:p w14:paraId="462E921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2025年8月</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日前完成项目所有实施内容</w:t>
            </w:r>
            <w:r>
              <w:rPr>
                <w:rFonts w:hint="eastAsia" w:ascii="宋体" w:hAnsi="宋体" w:cs="宋体"/>
                <w:color w:val="000000" w:themeColor="text1"/>
                <w:sz w:val="24"/>
                <w:highlight w:val="none"/>
                <w:lang w:eastAsia="zh-CN"/>
                <w14:textFill>
                  <w14:solidFill>
                    <w14:schemeClr w14:val="tx1"/>
                  </w14:solidFill>
                </w14:textFill>
              </w:rPr>
              <w:t>。</w:t>
            </w:r>
          </w:p>
        </w:tc>
      </w:tr>
      <w:tr w14:paraId="58491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958DB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8149" w:type="dxa"/>
            <w:vAlign w:val="center"/>
          </w:tcPr>
          <w:p w14:paraId="760929A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u w:val="none"/>
                <w:lang w:val="en-US" w:eastAsia="zh-CN"/>
                <w14:textFill>
                  <w14:solidFill>
                    <w14:schemeClr w14:val="tx1"/>
                  </w14:solidFill>
                </w14:textFill>
              </w:rPr>
              <w:t>杭州市临安区，采购人指定学校范围内。</w:t>
            </w:r>
          </w:p>
        </w:tc>
      </w:tr>
      <w:tr w14:paraId="274B6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15E46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8149" w:type="dxa"/>
            <w:vAlign w:val="center"/>
          </w:tcPr>
          <w:p w14:paraId="7F33BEF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现场交付。</w:t>
            </w:r>
          </w:p>
        </w:tc>
      </w:tr>
      <w:tr w14:paraId="286BA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89719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4464" w:type="pct"/>
            <w:vAlign w:val="center"/>
          </w:tcPr>
          <w:p w14:paraId="17AAC8B0">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乙方其他</w:t>
            </w:r>
            <w:r>
              <w:rPr>
                <w:rFonts w:hint="eastAsia" w:ascii="宋体" w:hAnsi="宋体" w:cs="宋体"/>
                <w:color w:val="000000" w:themeColor="text1"/>
                <w:sz w:val="24"/>
                <w:szCs w:val="24"/>
                <w:highlight w:val="none"/>
                <w14:textFill>
                  <w14:solidFill>
                    <w14:schemeClr w14:val="tx1"/>
                  </w14:solidFill>
                </w14:textFill>
              </w:rPr>
              <w:t>违约责任的承担方式和计算方法：</w:t>
            </w:r>
          </w:p>
          <w:p w14:paraId="2EBAAFCF">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一）项目管理： </w:t>
            </w:r>
          </w:p>
          <w:p w14:paraId="0145C52F">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A、质量管理体系、规章制度及岗位责任制度不完善的，处以5000元/次的违约金。 </w:t>
            </w:r>
          </w:p>
          <w:p w14:paraId="3E7663B1">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B、施工组织设计不完善、专项施工方案未有针对性、实施措施不具体、资料不齐全的，处以5000元/项的违约金。 </w:t>
            </w:r>
          </w:p>
          <w:p w14:paraId="76EE14A9">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C、政府管理部门检查发现问题并书面通报批评的、检查评比中被评为较差工地的，处以20000元/次的违约金。 </w:t>
            </w:r>
          </w:p>
          <w:p w14:paraId="7F03620A">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D、未对新进施工人员进行教育培训而直接上岗的，处以500元/人次的违约金。 </w:t>
            </w:r>
          </w:p>
          <w:p w14:paraId="3D7DA3B9">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E、经上级主管部门、报刊、媒体通报批评，区长投诉电话属实且由施工单位造成的，处以20000元/次的罚款。 </w:t>
            </w:r>
          </w:p>
          <w:p w14:paraId="6CE48EDC">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二）施工质量： </w:t>
            </w:r>
          </w:p>
          <w:p w14:paraId="6233A83E">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cs="宋体"/>
                <w:color w:val="000000" w:themeColor="text1"/>
                <w:sz w:val="24"/>
                <w:szCs w:val="24"/>
                <w:highlight w:val="none"/>
                <w14:textFill>
                  <w14:solidFill>
                    <w14:schemeClr w14:val="tx1"/>
                  </w14:solidFill>
                </w14:textFill>
              </w:rPr>
              <w:t>必须严格按照已确认的设计图纸、施工技术方案及</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cs="宋体"/>
                <w:color w:val="000000" w:themeColor="text1"/>
                <w:sz w:val="24"/>
                <w:szCs w:val="24"/>
                <w:highlight w:val="none"/>
                <w14:textFill>
                  <w14:solidFill>
                    <w14:schemeClr w14:val="tx1"/>
                  </w14:solidFill>
                </w14:textFill>
              </w:rPr>
              <w:t>施工验收规范等精心组织施工，严格把好每道工序的质量关，并无条件的接受</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cs="宋体"/>
                <w:color w:val="000000" w:themeColor="text1"/>
                <w:sz w:val="24"/>
                <w:szCs w:val="24"/>
                <w:highlight w:val="none"/>
                <w14:textFill>
                  <w14:solidFill>
                    <w14:schemeClr w14:val="tx1"/>
                  </w14:solidFill>
                </w14:textFill>
              </w:rPr>
              <w:t>及</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cs="宋体"/>
                <w:color w:val="000000" w:themeColor="text1"/>
                <w:sz w:val="24"/>
                <w:szCs w:val="24"/>
                <w:highlight w:val="none"/>
                <w14:textFill>
                  <w14:solidFill>
                    <w14:schemeClr w14:val="tx1"/>
                  </w14:solidFill>
                </w14:textFill>
              </w:rPr>
              <w:t>委托的监理单位对施工质量的监督和管理，确保</w:t>
            </w:r>
            <w:r>
              <w:rPr>
                <w:rFonts w:hint="eastAsia" w:ascii="宋体" w:hAnsi="宋体" w:cs="宋体"/>
                <w:color w:val="000000" w:themeColor="text1"/>
                <w:sz w:val="24"/>
                <w:szCs w:val="24"/>
                <w:highlight w:val="none"/>
                <w:lang w:val="en-US" w:eastAsia="zh-CN"/>
                <w14:textFill>
                  <w14:solidFill>
                    <w14:schemeClr w14:val="tx1"/>
                  </w14:solidFill>
                </w14:textFill>
              </w:rPr>
              <w:t>施工</w:t>
            </w:r>
            <w:r>
              <w:rPr>
                <w:rFonts w:hint="eastAsia" w:ascii="宋体" w:hAnsi="宋体" w:cs="宋体"/>
                <w:color w:val="000000" w:themeColor="text1"/>
                <w:sz w:val="24"/>
                <w:szCs w:val="24"/>
                <w:highlight w:val="none"/>
                <w14:textFill>
                  <w14:solidFill>
                    <w14:schemeClr w14:val="tx1"/>
                  </w14:solidFill>
                </w14:textFill>
              </w:rPr>
              <w:t>质量达到质量目标。若</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cs="宋体"/>
                <w:color w:val="000000" w:themeColor="text1"/>
                <w:sz w:val="24"/>
                <w:szCs w:val="24"/>
                <w:highlight w:val="none"/>
                <w14:textFill>
                  <w14:solidFill>
                    <w14:schemeClr w14:val="tx1"/>
                  </w14:solidFill>
                </w14:textFill>
              </w:rPr>
              <w:t>或监理工程师检查发现质量问题，在发出整改通知书后</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cs="宋体"/>
                <w:color w:val="000000" w:themeColor="text1"/>
                <w:sz w:val="24"/>
                <w:szCs w:val="24"/>
                <w:highlight w:val="none"/>
                <w14:textFill>
                  <w14:solidFill>
                    <w14:schemeClr w14:val="tx1"/>
                  </w14:solidFill>
                </w14:textFill>
              </w:rPr>
              <w:t>无条件返工、整改、采取相应的补救 、修复措施直至验收合格，由此追加的费用和延误的工期均由</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cs="宋体"/>
                <w:color w:val="000000" w:themeColor="text1"/>
                <w:sz w:val="24"/>
                <w:szCs w:val="24"/>
                <w:highlight w:val="none"/>
                <w14:textFill>
                  <w14:solidFill>
                    <w14:schemeClr w14:val="tx1"/>
                  </w14:solidFill>
                </w14:textFill>
              </w:rPr>
              <w:t>负责。在书面整改通知或口头整改通知的时间内未整改的，每延迟整改一天罚款 500 元/项/天；未执行监理报验程序而进行下道工序的罚款 5000 元/次；在施工过程中发现偷工减料现象 、使用不合格或以次充好的材料罚款 5000 元/次；经主管部门检查（包括</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cs="宋体"/>
                <w:color w:val="000000" w:themeColor="text1"/>
                <w:sz w:val="24"/>
                <w:szCs w:val="24"/>
                <w:highlight w:val="none"/>
                <w14:textFill>
                  <w14:solidFill>
                    <w14:schemeClr w14:val="tx1"/>
                  </w14:solidFill>
                </w14:textFill>
              </w:rPr>
              <w:t xml:space="preserve">组织的检查）发现的明显质量问题，罚款 5000 元/项；连续发现或屡教不改的予以加倍重罚。以上罚金从应付款中扣除。 </w:t>
            </w:r>
          </w:p>
          <w:p w14:paraId="756C1C92">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B、施工前未对相关班组进行技术交底的，处以 5000 元/次的罚款。 </w:t>
            </w:r>
          </w:p>
          <w:p w14:paraId="282E88F9">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C、进场材料、设备未告知监理人员见证的，处以 5000 元/次的罚款。 </w:t>
            </w:r>
          </w:p>
          <w:p w14:paraId="79221370">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D、未经</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cs="宋体"/>
                <w:color w:val="000000" w:themeColor="text1"/>
                <w:sz w:val="24"/>
                <w:szCs w:val="24"/>
                <w:highlight w:val="none"/>
                <w14:textFill>
                  <w14:solidFill>
                    <w14:schemeClr w14:val="tx1"/>
                  </w14:solidFill>
                </w14:textFill>
              </w:rPr>
              <w:t>同意，</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cs="宋体"/>
                <w:color w:val="000000" w:themeColor="text1"/>
                <w:sz w:val="24"/>
                <w:szCs w:val="24"/>
                <w:highlight w:val="none"/>
                <w14:textFill>
                  <w14:solidFill>
                    <w14:schemeClr w14:val="tx1"/>
                  </w14:solidFill>
                </w14:textFill>
              </w:rPr>
              <w:t>擅自变更施工方案、拆改结构或管线的，每发现一次处以5000元/次的罚款，由此发生的损失或事故（包括罚款），由</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cs="宋体"/>
                <w:color w:val="000000" w:themeColor="text1"/>
                <w:sz w:val="24"/>
                <w:szCs w:val="24"/>
                <w:highlight w:val="none"/>
                <w14:textFill>
                  <w14:solidFill>
                    <w14:schemeClr w14:val="tx1"/>
                  </w14:solidFill>
                </w14:textFill>
              </w:rPr>
              <w:t xml:space="preserve">负责并承担损失。 </w:t>
            </w:r>
          </w:p>
          <w:p w14:paraId="3CFE2F24">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E、因不可抗力因素或天气原因等造成工地现场文明施工或工程质量遭到损坏的，经</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cs="宋体"/>
                <w:color w:val="000000" w:themeColor="text1"/>
                <w:sz w:val="24"/>
                <w:szCs w:val="24"/>
                <w:highlight w:val="none"/>
                <w14:textFill>
                  <w14:solidFill>
                    <w14:schemeClr w14:val="tx1"/>
                  </w14:solidFill>
                </w14:textFill>
              </w:rPr>
              <w:t xml:space="preserve">或监理单位管理人员要求后未及时做出有效保护和补救措施的，按5000元/项/ 次进行处罚。 </w:t>
            </w:r>
          </w:p>
          <w:p w14:paraId="7A803840">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三）安全文明施工： </w:t>
            </w:r>
          </w:p>
          <w:p w14:paraId="16D8377C">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A、安全管理体系、规章制度及岗位责任制度不完善，安保体系不完善，安全管理人员未按要求配备到位，安全台帐资料不齐备或要求整改不到位的，处以5000 元/项的罚款，对</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cs="宋体"/>
                <w:color w:val="000000" w:themeColor="text1"/>
                <w:sz w:val="24"/>
                <w:szCs w:val="24"/>
                <w:highlight w:val="none"/>
                <w14:textFill>
                  <w14:solidFill>
                    <w14:schemeClr w14:val="tx1"/>
                  </w14:solidFill>
                </w14:textFill>
              </w:rPr>
              <w:t>、监理单位及上级主管部门发出的安全方面的整改单，未按规定要求和规定时间落实整改的，处以 5000 元/项/次的罚款</w:t>
            </w:r>
          </w:p>
          <w:p w14:paraId="291D6AC3">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B、安全检查发现安全隐患未及时整改或整改不到位的处以 500 元/项/次的罚款，拒不整改的处以 5000 元/项/次的罚款。 </w:t>
            </w:r>
          </w:p>
          <w:p w14:paraId="22032DC7">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C、安全管理人员无故缺席集中安全活动的（如例会、安全检查等）处以 5000 元/次/ 人的罚款。 </w:t>
            </w:r>
          </w:p>
          <w:p w14:paraId="601C6AE6">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D、施工过程中经主管部门检查（包括</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cs="宋体"/>
                <w:color w:val="000000" w:themeColor="text1"/>
                <w:sz w:val="24"/>
                <w:szCs w:val="24"/>
                <w:highlight w:val="none"/>
                <w14:textFill>
                  <w14:solidFill>
                    <w14:schemeClr w14:val="tx1"/>
                  </w14:solidFill>
                </w14:textFill>
              </w:rPr>
              <w:t>组织的检查）安全、文明、环境保护施工不合格，每出现一次不合格，</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cs="宋体"/>
                <w:color w:val="000000" w:themeColor="text1"/>
                <w:sz w:val="24"/>
                <w:szCs w:val="24"/>
                <w:highlight w:val="none"/>
                <w14:textFill>
                  <w14:solidFill>
                    <w14:schemeClr w14:val="tx1"/>
                  </w14:solidFill>
                </w14:textFill>
              </w:rPr>
              <w:t>向</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cs="宋体"/>
                <w:color w:val="000000" w:themeColor="text1"/>
                <w:sz w:val="24"/>
                <w:szCs w:val="24"/>
                <w:highlight w:val="none"/>
                <w14:textFill>
                  <w14:solidFill>
                    <w14:schemeClr w14:val="tx1"/>
                  </w14:solidFill>
                </w14:textFill>
              </w:rPr>
              <w:t>罚款 5000 元，如整改后仍达不到要求 ，</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cs="宋体"/>
                <w:color w:val="000000" w:themeColor="text1"/>
                <w:sz w:val="24"/>
                <w:szCs w:val="24"/>
                <w:highlight w:val="none"/>
                <w14:textFill>
                  <w14:solidFill>
                    <w14:schemeClr w14:val="tx1"/>
                  </w14:solidFill>
                </w14:textFill>
              </w:rPr>
              <w:t>将视情况予以加倍处罚。</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cs="宋体"/>
                <w:color w:val="000000" w:themeColor="text1"/>
                <w:sz w:val="24"/>
                <w:szCs w:val="24"/>
                <w:highlight w:val="none"/>
                <w14:textFill>
                  <w14:solidFill>
                    <w14:schemeClr w14:val="tx1"/>
                  </w14:solidFill>
                </w14:textFill>
              </w:rPr>
              <w:t xml:space="preserve">应无条件进行整改直至合格。 </w:t>
            </w:r>
          </w:p>
          <w:p w14:paraId="073C7998">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E、因施工人员违规操作发生安全事故的，视所造成的经济损失予以经济处罚。 </w:t>
            </w:r>
          </w:p>
          <w:p w14:paraId="7674A52B">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F、发生安全事故迟报或者隐瞒不报的，视情节严重程度予以经济处罚。 </w:t>
            </w:r>
          </w:p>
          <w:p w14:paraId="39B2D534">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四）施工进度： </w:t>
            </w:r>
          </w:p>
          <w:p w14:paraId="2BF7C96A">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cs="宋体"/>
                <w:color w:val="000000" w:themeColor="text1"/>
                <w:sz w:val="24"/>
                <w:szCs w:val="24"/>
                <w:highlight w:val="none"/>
                <w14:textFill>
                  <w14:solidFill>
                    <w14:schemeClr w14:val="tx1"/>
                  </w14:solidFill>
                </w14:textFill>
              </w:rPr>
              <w:t>应积极配合发包方对工程项目的进度要求，编制工程总进度计划，上报监理并经审核确定后才可施工。</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cs="宋体"/>
                <w:color w:val="000000" w:themeColor="text1"/>
                <w:sz w:val="24"/>
                <w:szCs w:val="24"/>
                <w:highlight w:val="none"/>
                <w14:textFill>
                  <w14:solidFill>
                    <w14:schemeClr w14:val="tx1"/>
                  </w14:solidFill>
                </w14:textFill>
              </w:rPr>
              <w:t xml:space="preserve">应根据计划时间节点综合考虑、合理安排人员、设备、材料等。 </w:t>
            </w:r>
          </w:p>
          <w:p w14:paraId="74B67C11">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cs="宋体"/>
                <w:color w:val="000000" w:themeColor="text1"/>
                <w:sz w:val="24"/>
                <w:szCs w:val="24"/>
                <w:highlight w:val="none"/>
                <w14:textFill>
                  <w14:solidFill>
                    <w14:schemeClr w14:val="tx1"/>
                  </w14:solidFill>
                </w14:textFill>
              </w:rPr>
              <w:t>因根据现场状况及工程交付时间节点安排施工计划，确保工程按时完成，</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cs="宋体"/>
                <w:color w:val="000000" w:themeColor="text1"/>
                <w:sz w:val="24"/>
                <w:szCs w:val="24"/>
                <w:highlight w:val="none"/>
                <w14:textFill>
                  <w14:solidFill>
                    <w14:schemeClr w14:val="tx1"/>
                  </w14:solidFill>
                </w14:textFill>
              </w:rPr>
              <w:t xml:space="preserve">未按计划时间节点完成工程进度的，无特殊原因，无明显有效整改措施的，按5000 元/天进行处罚。 </w:t>
            </w:r>
          </w:p>
          <w:p w14:paraId="0E2ECDE8">
            <w:pPr>
              <w:snapToGrid w:val="0"/>
              <w:spacing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cs="宋体"/>
                <w:color w:val="000000" w:themeColor="text1"/>
                <w:sz w:val="24"/>
                <w:szCs w:val="24"/>
                <w:highlight w:val="none"/>
                <w14:textFill>
                  <w14:solidFill>
                    <w14:schemeClr w14:val="tx1"/>
                  </w14:solidFill>
                </w14:textFill>
              </w:rPr>
              <w:t>项目班子主要管理人员因工作态度或工作能力不配合现场</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cs="宋体"/>
                <w:color w:val="000000" w:themeColor="text1"/>
                <w:sz w:val="24"/>
                <w:szCs w:val="24"/>
                <w:highlight w:val="none"/>
                <w14:textFill>
                  <w14:solidFill>
                    <w14:schemeClr w14:val="tx1"/>
                  </w14:solidFill>
                </w14:textFill>
              </w:rPr>
              <w:t>和监理人员对进度要求的，按5000元/人/次进行处罚，并有权要求撤换人员，</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cs="宋体"/>
                <w:color w:val="000000" w:themeColor="text1"/>
                <w:sz w:val="24"/>
                <w:szCs w:val="24"/>
                <w:highlight w:val="none"/>
                <w14:textFill>
                  <w14:solidFill>
                    <w14:schemeClr w14:val="tx1"/>
                  </w14:solidFill>
                </w14:textFill>
              </w:rPr>
              <w:t xml:space="preserve">必须无条件执行。 </w:t>
            </w:r>
          </w:p>
          <w:p w14:paraId="076F564A">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五）本</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cs="宋体"/>
                <w:color w:val="000000" w:themeColor="text1"/>
                <w:sz w:val="24"/>
                <w:szCs w:val="24"/>
                <w:highlight w:val="none"/>
                <w14:textFill>
                  <w14:solidFill>
                    <w14:schemeClr w14:val="tx1"/>
                  </w14:solidFill>
                </w14:textFill>
              </w:rPr>
              <w:t>不得转包，否则，一经发现，即被视为违约，</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cs="宋体"/>
                <w:color w:val="000000" w:themeColor="text1"/>
                <w:sz w:val="24"/>
                <w:szCs w:val="24"/>
                <w:highlight w:val="none"/>
                <w14:textFill>
                  <w14:solidFill>
                    <w14:schemeClr w14:val="tx1"/>
                  </w14:solidFill>
                </w14:textFill>
              </w:rPr>
              <w:t xml:space="preserve">有权终止合同，并有权扣罚合同造价20%的违约金。 </w:t>
            </w:r>
          </w:p>
        </w:tc>
      </w:tr>
      <w:tr w14:paraId="0BFB3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F36A2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4464" w:type="pct"/>
            <w:vAlign w:val="center"/>
          </w:tcPr>
          <w:p w14:paraId="2DA03794">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17625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DEDC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4464" w:type="pct"/>
            <w:vAlign w:val="center"/>
          </w:tcPr>
          <w:p w14:paraId="4EEF6B0B">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项目所在地人民法院</w:t>
            </w:r>
          </w:p>
        </w:tc>
      </w:tr>
      <w:tr w14:paraId="0201F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6FB4A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464" w:type="pct"/>
            <w:vAlign w:val="center"/>
          </w:tcPr>
          <w:p w14:paraId="65BE6DA7">
            <w:pPr>
              <w:spacing w:line="360" w:lineRule="auto"/>
              <w:ind w:left="-420" w:leftChars="-200" w:right="-420" w:rightChars="-200"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2E6A7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FCAE9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5</w:t>
            </w:r>
          </w:p>
        </w:tc>
        <w:tc>
          <w:tcPr>
            <w:tcW w:w="4464" w:type="pct"/>
            <w:vAlign w:val="center"/>
          </w:tcPr>
          <w:p w14:paraId="0679B0D8">
            <w:pPr>
              <w:pStyle w:val="965"/>
              <w:widowControl w:val="0"/>
              <w:spacing w:line="480" w:lineRule="exact"/>
              <w:ind w:lef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签订合同</w:t>
            </w:r>
            <w:r>
              <w:rPr>
                <w:rFonts w:hint="eastAsia" w:ascii="宋体" w:hAnsi="宋体" w:eastAsia="宋体" w:cs="宋体"/>
                <w:color w:val="000000" w:themeColor="text1"/>
                <w:sz w:val="24"/>
                <w:highlight w:val="none"/>
                <w:lang w:val="en-US" w:eastAsia="zh-CN"/>
                <w14:textFill>
                  <w14:solidFill>
                    <w14:schemeClr w14:val="tx1"/>
                  </w14:solidFill>
                </w14:textFill>
              </w:rPr>
              <w:t>且人员及材料进场后7个工作日</w:t>
            </w:r>
            <w:r>
              <w:rPr>
                <w:rFonts w:hint="eastAsia" w:ascii="宋体" w:hAnsi="宋体" w:eastAsia="宋体" w:cs="宋体"/>
                <w:color w:val="000000" w:themeColor="text1"/>
                <w:sz w:val="24"/>
                <w:highlight w:val="none"/>
                <w14:textFill>
                  <w14:solidFill>
                    <w14:schemeClr w14:val="tx1"/>
                  </w14:solidFill>
                </w14:textFill>
              </w:rPr>
              <w:t>内支付合同总额的40%，</w:t>
            </w:r>
            <w:r>
              <w:rPr>
                <w:rFonts w:hint="eastAsia" w:ascii="宋体" w:hAnsi="宋体" w:eastAsia="宋体" w:cs="宋体"/>
                <w:color w:val="000000" w:themeColor="text1"/>
                <w:sz w:val="24"/>
                <w:szCs w:val="24"/>
                <w:highlight w:val="none"/>
                <w14:textFill>
                  <w14:solidFill>
                    <w14:schemeClr w14:val="tx1"/>
                  </w14:solidFill>
                </w14:textFill>
              </w:rPr>
              <w:t>项目竣工验收合格后支付至合同价的</w:t>
            </w:r>
            <w:r>
              <w:rPr>
                <w:rFonts w:hint="eastAsia" w:ascii="宋体" w:hAnsi="宋体" w:eastAsia="宋体" w:cs="宋体"/>
                <w:color w:val="000000" w:themeColor="text1"/>
                <w:sz w:val="24"/>
                <w:szCs w:val="24"/>
                <w:highlight w:val="none"/>
                <w:lang w:val="en-US" w:eastAsia="zh-CN"/>
                <w14:textFill>
                  <w14:solidFill>
                    <w14:schemeClr w14:val="tx1"/>
                  </w14:solidFill>
                </w14:textFill>
              </w:rPr>
              <w:t>80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的整体资料移交采购人，经采购人对整体资料复核完整后支付至最终结算价款的100%，最终结算价款以采购人委托的工程造价咨询单位审核为准。乙方根据甲方每期的支付金额提供正规税务发票。</w:t>
            </w:r>
          </w:p>
          <w:p w14:paraId="5B125CF5">
            <w:pPr>
              <w:adjustRightInd/>
              <w:spacing w:line="360" w:lineRule="auto"/>
              <w:ind w:firstLine="480" w:firstLineChars="200"/>
              <w:jc w:val="left"/>
              <w:textAlignment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注</w:t>
            </w:r>
            <w:r>
              <w:rPr>
                <w:rFonts w:hint="eastAsia" w:ascii="宋体" w:hAnsi="宋体" w:cs="宋体"/>
                <w:bCs/>
                <w:snapToGrid/>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项目验收合格后，采购人委托中介机构(审计部门)对乙方提交的竣工结算报告进行审核(审计)时，</w:t>
            </w:r>
            <w:r>
              <w:rPr>
                <w:rFonts w:hint="eastAsia" w:ascii="宋体" w:hAnsi="宋体" w:cs="宋体"/>
                <w:bCs/>
                <w:snapToGrid/>
                <w:color w:val="000000" w:themeColor="text1"/>
                <w:kern w:val="2"/>
                <w:sz w:val="24"/>
                <w:szCs w:val="24"/>
                <w:highlight w:val="none"/>
                <w:lang w:val="en-US" w:eastAsia="zh-CN"/>
                <w14:textFill>
                  <w14:solidFill>
                    <w14:schemeClr w14:val="tx1"/>
                  </w14:solidFill>
                </w14:textFill>
              </w:rPr>
              <w:t>中标人</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必须根据采购人及中介机构(审计部门)的要求履行配合义务，因</w:t>
            </w:r>
            <w:r>
              <w:rPr>
                <w:rFonts w:hint="eastAsia" w:ascii="宋体" w:hAnsi="宋体" w:cs="宋体"/>
                <w:bCs/>
                <w:snapToGrid/>
                <w:color w:val="000000" w:themeColor="text1"/>
                <w:kern w:val="2"/>
                <w:sz w:val="24"/>
                <w:szCs w:val="24"/>
                <w:highlight w:val="none"/>
                <w:lang w:val="en-US" w:eastAsia="zh-CN"/>
                <w14:textFill>
                  <w14:solidFill>
                    <w14:schemeClr w14:val="tx1"/>
                  </w14:solidFill>
                </w14:textFill>
              </w:rPr>
              <w:t>中标人</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不配合中介机构(审计部门)，导致中介机构(审计部门)无法及时完成造价审核(审计)的，责任由</w:t>
            </w:r>
            <w:r>
              <w:rPr>
                <w:rFonts w:hint="eastAsia" w:ascii="宋体" w:hAnsi="宋体" w:cs="宋体"/>
                <w:bCs/>
                <w:snapToGrid/>
                <w:color w:val="000000" w:themeColor="text1"/>
                <w:kern w:val="2"/>
                <w:sz w:val="24"/>
                <w:szCs w:val="24"/>
                <w:highlight w:val="none"/>
                <w:lang w:val="en-US" w:eastAsia="zh-CN"/>
                <w14:textFill>
                  <w14:solidFill>
                    <w14:schemeClr w14:val="tx1"/>
                  </w14:solidFill>
                </w14:textFill>
              </w:rPr>
              <w:t>中标人</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承担</w:t>
            </w:r>
            <w:r>
              <w:rPr>
                <w:rFonts w:hint="eastAsia" w:ascii="宋体" w:hAnsi="宋体" w:cs="宋体"/>
                <w:bCs/>
                <w:snapToGrid/>
                <w:color w:val="000000" w:themeColor="text1"/>
                <w:kern w:val="2"/>
                <w:sz w:val="24"/>
                <w:szCs w:val="24"/>
                <w:highlight w:val="none"/>
                <w:lang w:val="en-US" w:eastAsia="zh-CN"/>
                <w14:textFill>
                  <w14:solidFill>
                    <w14:schemeClr w14:val="tx1"/>
                  </w14:solidFill>
                </w14:textFill>
              </w:rPr>
              <w:t>中标人</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不得以此要求甲方承担逾期付款违约责任。</w:t>
            </w:r>
          </w:p>
          <w:p w14:paraId="09056406">
            <w:pPr>
              <w:spacing w:line="360" w:lineRule="auto"/>
              <w:ind w:left="-420" w:leftChars="-200" w:right="-420" w:rightChars="-200"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注：若中标供应商明确表示无需预付款或者主动要求降低预付款比例的，采购人可不适用前述规定。</w:t>
            </w:r>
          </w:p>
        </w:tc>
      </w:tr>
      <w:tr w14:paraId="7F35C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C5BFB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4464" w:type="pct"/>
            <w:vAlign w:val="center"/>
          </w:tcPr>
          <w:p w14:paraId="6B039B80">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30天</w:t>
            </w:r>
          </w:p>
        </w:tc>
      </w:tr>
      <w:tr w14:paraId="07F6D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25B2F5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11.4</w:t>
            </w:r>
            <w:r>
              <w:rPr>
                <w:rFonts w:hint="eastAsia" w:ascii="宋体" w:hAnsi="宋体" w:cs="宋体"/>
                <w:color w:val="000000" w:themeColor="text1"/>
                <w:sz w:val="24"/>
                <w:highlight w:val="none"/>
                <w14:textFill>
                  <w14:solidFill>
                    <w14:schemeClr w14:val="tx1"/>
                  </w14:solidFill>
                </w14:textFill>
              </w:rPr>
              <w:t xml:space="preserve"> </w:t>
            </w:r>
          </w:p>
        </w:tc>
        <w:tc>
          <w:tcPr>
            <w:tcW w:w="4464" w:type="pct"/>
          </w:tcPr>
          <w:p w14:paraId="747CFE6A">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7个工作日内</w:t>
            </w:r>
          </w:p>
        </w:tc>
      </w:tr>
      <w:tr w14:paraId="51B59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DCA30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p>
        </w:tc>
        <w:tc>
          <w:tcPr>
            <w:tcW w:w="4464" w:type="pct"/>
            <w:vAlign w:val="center"/>
          </w:tcPr>
          <w:p w14:paraId="45B3EBC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7个工作日内</w:t>
            </w:r>
          </w:p>
        </w:tc>
      </w:tr>
      <w:tr w14:paraId="12E9A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E7F2F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4464" w:type="pct"/>
            <w:vAlign w:val="center"/>
          </w:tcPr>
          <w:p w14:paraId="3D8249A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根据《关于转发《杭州市政府采购履约验收暂行办法》 的通知，</w:t>
            </w:r>
            <w:r>
              <w:rPr>
                <w:rFonts w:hint="eastAsia" w:ascii="宋体" w:hAnsi="宋体" w:eastAsia="宋体" w:cs="宋体"/>
                <w:bCs/>
                <w:snapToGrid/>
                <w:color w:val="000000" w:themeColor="text1"/>
                <w:kern w:val="2"/>
                <w:sz w:val="24"/>
                <w:szCs w:val="24"/>
                <w:highlight w:val="none"/>
                <w:lang w:val="en-US" w:eastAsia="zh-CN"/>
                <w14:textFill>
                  <w14:solidFill>
                    <w14:schemeClr w14:val="tx1"/>
                  </w14:solidFill>
                </w14:textFill>
              </w:rPr>
              <w:t>甲方</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是履约验收工作的责任主体，应当切实做好履约验收工作。</w:t>
            </w:r>
            <w:r>
              <w:rPr>
                <w:rFonts w:hint="eastAsia" w:ascii="宋体" w:hAnsi="宋体" w:eastAsia="宋体" w:cs="宋体"/>
                <w:bCs/>
                <w:snapToGrid/>
                <w:color w:val="000000" w:themeColor="text1"/>
                <w:kern w:val="2"/>
                <w:sz w:val="24"/>
                <w:szCs w:val="24"/>
                <w:highlight w:val="none"/>
                <w:lang w:val="en-US" w:eastAsia="zh-CN"/>
                <w14:textFill>
                  <w14:solidFill>
                    <w14:schemeClr w14:val="tx1"/>
                  </w14:solidFill>
                </w14:textFill>
              </w:rPr>
              <w:t>甲方</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应当根据采购项目的具体情况， 自行组织项目验收。</w:t>
            </w:r>
          </w:p>
        </w:tc>
      </w:tr>
      <w:tr w14:paraId="7C526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C371FE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4464" w:type="pct"/>
          </w:tcPr>
          <w:p w14:paraId="431480FE">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合同一式陆份，甲方肆份，乙方贰份。</w:t>
            </w:r>
          </w:p>
        </w:tc>
      </w:tr>
    </w:tbl>
    <w:p w14:paraId="4C8316C2">
      <w:pPr>
        <w:spacing w:before="0" w:beforeLines="-2147483648" w:after="0" w:afterLines="-2147483648" w:line="24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br w:type="page"/>
      </w:r>
    </w:p>
    <w:p w14:paraId="798A1712">
      <w:pPr>
        <w:spacing w:before="156" w:beforeLines="50" w:after="156" w:afterLines="50"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廉政责任书</w:t>
      </w:r>
    </w:p>
    <w:p w14:paraId="0D9F4A4B">
      <w:pPr>
        <w:snapToGrid w:val="0"/>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有关工程建设、廉政建设的规定，为做好工程建设中的党风廉政建设，保证工程建设高效优质，保证建设资金的安全和有效使用以及投资效益，______________（以下称甲方）与承包人_________________（以下称乙方），特订立如下合同。</w:t>
      </w:r>
    </w:p>
    <w:p w14:paraId="2E342378">
      <w:pPr>
        <w:snapToGrid w:val="0"/>
        <w:spacing w:line="360" w:lineRule="auto"/>
        <w:ind w:firstLine="573"/>
        <w:outlineLvl w:val="0"/>
        <w:rPr>
          <w:rFonts w:hint="eastAsia" w:ascii="宋体" w:hAnsi="宋体" w:eastAsia="宋体" w:cs="宋体"/>
          <w:b/>
          <w:color w:val="000000" w:themeColor="text1"/>
          <w:sz w:val="24"/>
          <w:szCs w:val="24"/>
          <w:highlight w:val="none"/>
          <w14:textFill>
            <w14:solidFill>
              <w14:schemeClr w14:val="tx1"/>
            </w14:solidFill>
          </w14:textFill>
        </w:rPr>
      </w:pPr>
      <w:bookmarkStart w:id="504" w:name="_Toc19781"/>
      <w:bookmarkStart w:id="505" w:name="_Toc19270"/>
      <w:r>
        <w:rPr>
          <w:rFonts w:hint="eastAsia" w:ascii="宋体" w:hAnsi="宋体" w:eastAsia="宋体" w:cs="宋体"/>
          <w:b/>
          <w:color w:val="000000" w:themeColor="text1"/>
          <w:sz w:val="24"/>
          <w:szCs w:val="24"/>
          <w:highlight w:val="none"/>
          <w14:textFill>
            <w14:solidFill>
              <w14:schemeClr w14:val="tx1"/>
            </w14:solidFill>
          </w14:textFill>
        </w:rPr>
        <w:t>第一条　甲乙双方的权利和义务</w:t>
      </w:r>
      <w:bookmarkEnd w:id="504"/>
      <w:bookmarkEnd w:id="505"/>
    </w:p>
    <w:p w14:paraId="56E063A2">
      <w:pPr>
        <w:snapToGrid w:val="0"/>
        <w:spacing w:line="360" w:lineRule="auto"/>
        <w:ind w:firstLine="5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（一）严格遵守党和国家有关法律法规及建设部的有关规定。</w:t>
      </w:r>
    </w:p>
    <w:p w14:paraId="453F205E">
      <w:pPr>
        <w:snapToGrid w:val="0"/>
        <w:spacing w:line="360" w:lineRule="auto"/>
        <w:ind w:firstLine="5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（二）严格执行_________________工程施工合同文件，自觉按合同办事。</w:t>
      </w:r>
    </w:p>
    <w:p w14:paraId="41D150B7">
      <w:pPr>
        <w:snapToGrid w:val="0"/>
        <w:spacing w:line="360" w:lineRule="auto"/>
        <w:ind w:firstLine="5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（三）双方的业务活动坚持公开、公正、诚信、透明的原则（除法律认定的商业秘密和合同文件另有规定之外），不得损害国家和集体利益，违反工程建设管理规章制度。</w:t>
      </w:r>
    </w:p>
    <w:p w14:paraId="343D31BB">
      <w:pPr>
        <w:snapToGrid w:val="0"/>
        <w:spacing w:line="360" w:lineRule="auto"/>
        <w:ind w:firstLine="5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（四）建立健全廉政制度，开展廉政教育，设立廉政告示牌，公布举报电话，监督并认真查处违法违纪行为。</w:t>
      </w:r>
    </w:p>
    <w:p w14:paraId="41BAA8F7">
      <w:pPr>
        <w:snapToGrid w:val="0"/>
        <w:spacing w:line="360" w:lineRule="auto"/>
        <w:ind w:firstLine="5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（五）发现对方在业务活动中有违反廉政规定的行为，有及时提醒对方纠正的权利和义务。</w:t>
      </w:r>
    </w:p>
    <w:p w14:paraId="33E8A006">
      <w:pPr>
        <w:snapToGrid w:val="0"/>
        <w:spacing w:line="360" w:lineRule="auto"/>
        <w:ind w:firstLine="5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（六）发现对方严重违反本合同义务条款的行为，有向其上级有关部门举报、建议给予处理并要求告知处理结果的权利。</w:t>
      </w:r>
    </w:p>
    <w:p w14:paraId="19C2EC3C">
      <w:pPr>
        <w:snapToGrid w:val="0"/>
        <w:spacing w:line="360" w:lineRule="auto"/>
        <w:ind w:firstLine="573"/>
        <w:outlineLvl w:val="0"/>
        <w:rPr>
          <w:rFonts w:hint="eastAsia" w:ascii="宋体" w:hAnsi="宋体" w:eastAsia="宋体" w:cs="宋体"/>
          <w:b/>
          <w:color w:val="000000" w:themeColor="text1"/>
          <w:sz w:val="24"/>
          <w:szCs w:val="24"/>
          <w:highlight w:val="none"/>
          <w14:textFill>
            <w14:solidFill>
              <w14:schemeClr w14:val="tx1"/>
            </w14:solidFill>
          </w14:textFill>
        </w:rPr>
      </w:pPr>
      <w:bookmarkStart w:id="506" w:name="_Toc17081"/>
      <w:bookmarkStart w:id="507" w:name="_Toc17282"/>
      <w:r>
        <w:rPr>
          <w:rFonts w:hint="eastAsia" w:ascii="宋体" w:hAnsi="宋体" w:eastAsia="宋体" w:cs="宋体"/>
          <w:b/>
          <w:color w:val="000000" w:themeColor="text1"/>
          <w:sz w:val="24"/>
          <w:szCs w:val="24"/>
          <w:highlight w:val="none"/>
          <w14:textFill>
            <w14:solidFill>
              <w14:schemeClr w14:val="tx1"/>
            </w14:solidFill>
          </w14:textFill>
        </w:rPr>
        <w:t>第二条　甲方的义务</w:t>
      </w:r>
      <w:bookmarkEnd w:id="506"/>
      <w:bookmarkEnd w:id="507"/>
    </w:p>
    <w:p w14:paraId="7C81D678">
      <w:pPr>
        <w:snapToGrid w:val="0"/>
        <w:spacing w:line="360" w:lineRule="auto"/>
        <w:ind w:firstLine="5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（一）甲方及其工作人员不得索要或接受乙方的礼金、有价证券和贵重物品，不得在乙方报销任何应由甲方或个人支付的费用等。</w:t>
      </w:r>
    </w:p>
    <w:p w14:paraId="15349A97">
      <w:pPr>
        <w:snapToGrid w:val="0"/>
        <w:spacing w:line="360" w:lineRule="auto"/>
        <w:ind w:firstLine="5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（二）甲方工作人员不得参加乙方安排的超标准宴请和娱乐活动，不得接受乙方提供的通讯工具、交通工具和高档办公用品等。</w:t>
      </w:r>
    </w:p>
    <w:p w14:paraId="0BDCFF66">
      <w:pPr>
        <w:snapToGrid w:val="0"/>
        <w:spacing w:line="360" w:lineRule="auto"/>
        <w:ind w:firstLine="5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（三）甲方及其工作人员不得要求或者接受乙方为其住房装修、婚丧嫁娶活动、配偶子女的工作安排以及出国出境、旅游等提供方便等。</w:t>
      </w:r>
    </w:p>
    <w:p w14:paraId="1A463D4C">
      <w:pPr>
        <w:snapToGrid w:val="0"/>
        <w:spacing w:line="360" w:lineRule="auto"/>
        <w:ind w:firstLine="5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（四）甲方工作人员的配偶、子女不得从事与甲方工程有关的材料设备供应、工程分包、劳务等经济活动等。</w:t>
      </w:r>
    </w:p>
    <w:p w14:paraId="3E060F45">
      <w:pPr>
        <w:snapToGrid w:val="0"/>
        <w:spacing w:line="360" w:lineRule="auto"/>
        <w:ind w:firstLine="5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（五）甲方及其工作人员不得以任何理由向乙方推荐分包单位，不得要求乙方购买合同外的材料和设备。</w:t>
      </w:r>
    </w:p>
    <w:p w14:paraId="29D9B217">
      <w:pPr>
        <w:snapToGrid w:val="0"/>
        <w:spacing w:line="360" w:lineRule="auto"/>
        <w:ind w:firstLine="573"/>
        <w:outlineLvl w:val="0"/>
        <w:rPr>
          <w:rFonts w:hint="eastAsia" w:ascii="宋体" w:hAnsi="宋体" w:eastAsia="宋体" w:cs="宋体"/>
          <w:b/>
          <w:color w:val="000000" w:themeColor="text1"/>
          <w:sz w:val="24"/>
          <w:szCs w:val="24"/>
          <w:highlight w:val="none"/>
          <w14:textFill>
            <w14:solidFill>
              <w14:schemeClr w14:val="tx1"/>
            </w14:solidFill>
          </w14:textFill>
        </w:rPr>
      </w:pPr>
      <w:bookmarkStart w:id="508" w:name="_Toc9714"/>
      <w:bookmarkStart w:id="509" w:name="_Toc14034"/>
      <w:r>
        <w:rPr>
          <w:rFonts w:hint="eastAsia" w:ascii="宋体" w:hAnsi="宋体" w:eastAsia="宋体" w:cs="宋体"/>
          <w:b/>
          <w:color w:val="000000" w:themeColor="text1"/>
          <w:sz w:val="24"/>
          <w:szCs w:val="24"/>
          <w:highlight w:val="none"/>
          <w14:textFill>
            <w14:solidFill>
              <w14:schemeClr w14:val="tx1"/>
            </w14:solidFill>
          </w14:textFill>
        </w:rPr>
        <w:t>第三条　乙方义务</w:t>
      </w:r>
      <w:bookmarkEnd w:id="508"/>
      <w:bookmarkEnd w:id="509"/>
    </w:p>
    <w:p w14:paraId="04B55E6C">
      <w:pPr>
        <w:snapToGrid w:val="0"/>
        <w:spacing w:line="360" w:lineRule="auto"/>
        <w:ind w:firstLine="5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（一）乙方不得以任何理由向甲方及其工作人员行贿或馈赠礼金，有价证券、贵重礼品。</w:t>
      </w:r>
    </w:p>
    <w:p w14:paraId="7F375A38">
      <w:pPr>
        <w:snapToGrid w:val="0"/>
        <w:spacing w:line="360" w:lineRule="auto"/>
        <w:ind w:firstLine="5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（二）乙方不得以任何名义为甲方及其工作人员报销应由甲方单位或个人支付的任何费用。</w:t>
      </w:r>
    </w:p>
    <w:p w14:paraId="59DB2CA8">
      <w:pPr>
        <w:snapToGrid w:val="0"/>
        <w:spacing w:line="360" w:lineRule="auto"/>
        <w:ind w:firstLine="5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（三）乙方不得以任何理由安排甲方工作人员参加超标准宴请及娱乐活动。</w:t>
      </w:r>
    </w:p>
    <w:p w14:paraId="628CFD3F">
      <w:pPr>
        <w:snapToGrid w:val="0"/>
        <w:spacing w:line="360" w:lineRule="auto"/>
        <w:ind w:firstLine="5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（四）乙方不得为甲方单位和个人购置或提供通讯工具、交通工具和高档办公用品等。</w:t>
      </w:r>
    </w:p>
    <w:p w14:paraId="09131453">
      <w:pPr>
        <w:snapToGrid w:val="0"/>
        <w:spacing w:line="360" w:lineRule="auto"/>
        <w:ind w:firstLine="573"/>
        <w:outlineLvl w:val="0"/>
        <w:rPr>
          <w:rFonts w:hint="eastAsia" w:ascii="宋体" w:hAnsi="宋体" w:eastAsia="宋体" w:cs="宋体"/>
          <w:b/>
          <w:color w:val="000000" w:themeColor="text1"/>
          <w:sz w:val="24"/>
          <w:szCs w:val="24"/>
          <w:highlight w:val="none"/>
          <w14:textFill>
            <w14:solidFill>
              <w14:schemeClr w14:val="tx1"/>
            </w14:solidFill>
          </w14:textFill>
        </w:rPr>
      </w:pPr>
      <w:bookmarkStart w:id="510" w:name="_Toc8442"/>
      <w:bookmarkStart w:id="511" w:name="_Toc10696"/>
      <w:r>
        <w:rPr>
          <w:rFonts w:hint="eastAsia" w:ascii="宋体" w:hAnsi="宋体" w:eastAsia="宋体" w:cs="宋体"/>
          <w:b/>
          <w:color w:val="000000" w:themeColor="text1"/>
          <w:sz w:val="24"/>
          <w:szCs w:val="24"/>
          <w:highlight w:val="none"/>
          <w14:textFill>
            <w14:solidFill>
              <w14:schemeClr w14:val="tx1"/>
            </w14:solidFill>
          </w14:textFill>
        </w:rPr>
        <w:t>第四条　违约责任</w:t>
      </w:r>
      <w:bookmarkEnd w:id="510"/>
      <w:bookmarkEnd w:id="511"/>
    </w:p>
    <w:p w14:paraId="22C83482">
      <w:pPr>
        <w:snapToGrid w:val="0"/>
        <w:spacing w:line="360" w:lineRule="auto"/>
        <w:ind w:firstLine="5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（一）甲方及其工作人员违反本合同第一、二条，按管理权限，依据有关规定给予党纪、政纪或组织处理；涉嫌犯罪的，移交司法机关追究刑事责任；给乙方单位造成经济损失的，应予以赔偿。</w:t>
      </w:r>
    </w:p>
    <w:p w14:paraId="7ABD54AD">
      <w:pPr>
        <w:snapToGrid w:val="0"/>
        <w:spacing w:line="360" w:lineRule="auto"/>
        <w:ind w:firstLine="5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乙方及其工作人员违反本合同第一、三条，按管理权限，依据有关规定，给予党纪、政纪或组织处理；给甲方单位造成经济损失的，应予以赔偿；情节严重的，甲方建议工程建设主管部门给予乙方一至三年内不得进入其主管的工程建筑市场的处罚。</w:t>
      </w:r>
    </w:p>
    <w:p w14:paraId="4CBF5C73">
      <w:pPr>
        <w:snapToGrid w:val="0"/>
        <w:spacing w:line="360" w:lineRule="auto"/>
        <w:ind w:firstLine="573"/>
        <w:outlineLvl w:val="0"/>
        <w:rPr>
          <w:rFonts w:hint="eastAsia" w:ascii="宋体" w:hAnsi="宋体" w:eastAsia="宋体" w:cs="宋体"/>
          <w:b/>
          <w:color w:val="000000" w:themeColor="text1"/>
          <w:sz w:val="24"/>
          <w:szCs w:val="24"/>
          <w:highlight w:val="none"/>
          <w14:textFill>
            <w14:solidFill>
              <w14:schemeClr w14:val="tx1"/>
            </w14:solidFill>
          </w14:textFill>
        </w:rPr>
      </w:pPr>
      <w:bookmarkStart w:id="512" w:name="_Toc13184"/>
      <w:bookmarkStart w:id="513" w:name="_Toc1894"/>
      <w:r>
        <w:rPr>
          <w:rFonts w:hint="eastAsia" w:ascii="宋体" w:hAnsi="宋体" w:eastAsia="宋体" w:cs="宋体"/>
          <w:b/>
          <w:color w:val="000000" w:themeColor="text1"/>
          <w:sz w:val="24"/>
          <w:szCs w:val="24"/>
          <w:highlight w:val="none"/>
          <w14:textFill>
            <w14:solidFill>
              <w14:schemeClr w14:val="tx1"/>
            </w14:solidFill>
          </w14:textFill>
        </w:rPr>
        <w:t>第五条　双方约定</w:t>
      </w:r>
      <w:bookmarkEnd w:id="512"/>
      <w:bookmarkEnd w:id="513"/>
    </w:p>
    <w:p w14:paraId="2596DBFB">
      <w:pPr>
        <w:snapToGrid w:val="0"/>
        <w:spacing w:line="360" w:lineRule="auto"/>
        <w:ind w:firstLine="57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本合同由双方或双方上级单位的纪检监察机关负责监督。由甲方或甲方上级单位的纪检监察机关约请乙方或乙方上级单位纪检监察机关对本合同履行情况进行检查提出在本合同规定范围内的裁定意见。</w:t>
      </w:r>
    </w:p>
    <w:p w14:paraId="6A63F9D0">
      <w:pPr>
        <w:snapToGrid w:val="0"/>
        <w:spacing w:line="360" w:lineRule="auto"/>
        <w:ind w:firstLine="573"/>
        <w:outlineLvl w:val="0"/>
        <w:rPr>
          <w:rFonts w:hint="eastAsia" w:ascii="宋体" w:hAnsi="宋体" w:eastAsia="宋体" w:cs="宋体"/>
          <w:color w:val="000000" w:themeColor="text1"/>
          <w:sz w:val="24"/>
          <w:szCs w:val="24"/>
          <w:highlight w:val="none"/>
          <w14:textFill>
            <w14:solidFill>
              <w14:schemeClr w14:val="tx1"/>
            </w14:solidFill>
          </w14:textFill>
        </w:rPr>
      </w:pPr>
      <w:bookmarkStart w:id="514" w:name="_Toc23555"/>
      <w:bookmarkStart w:id="515" w:name="_Toc13180"/>
      <w:r>
        <w:rPr>
          <w:rFonts w:hint="eastAsia" w:ascii="宋体" w:hAnsi="宋体" w:eastAsia="宋体" w:cs="宋体"/>
          <w:b/>
          <w:color w:val="000000" w:themeColor="text1"/>
          <w:sz w:val="24"/>
          <w:szCs w:val="24"/>
          <w:highlight w:val="none"/>
          <w14:textFill>
            <w14:solidFill>
              <w14:schemeClr w14:val="tx1"/>
            </w14:solidFill>
          </w14:textFill>
        </w:rPr>
        <w:t>第六条　</w:t>
      </w:r>
      <w:r>
        <w:rPr>
          <w:rFonts w:hint="eastAsia" w:ascii="宋体" w:hAnsi="宋体" w:eastAsia="宋体" w:cs="宋体"/>
          <w:color w:val="000000" w:themeColor="text1"/>
          <w:sz w:val="24"/>
          <w:szCs w:val="24"/>
          <w:highlight w:val="none"/>
          <w14:textFill>
            <w14:solidFill>
              <w14:schemeClr w14:val="tx1"/>
            </w14:solidFill>
          </w14:textFill>
        </w:rPr>
        <w:t>本合同有效期为甲乙双方签署之日起至该工程项目竣工验收后止。</w:t>
      </w:r>
      <w:bookmarkEnd w:id="514"/>
      <w:bookmarkEnd w:id="515"/>
    </w:p>
    <w:p w14:paraId="492CF1D4">
      <w:pPr>
        <w:snapToGrid w:val="0"/>
        <w:spacing w:line="360" w:lineRule="auto"/>
        <w:ind w:firstLine="573"/>
        <w:outlineLvl w:val="0"/>
        <w:rPr>
          <w:rFonts w:hint="eastAsia" w:ascii="宋体" w:hAnsi="宋体" w:eastAsia="宋体" w:cs="宋体"/>
          <w:color w:val="000000" w:themeColor="text1"/>
          <w:sz w:val="24"/>
          <w:szCs w:val="24"/>
          <w:highlight w:val="none"/>
          <w14:textFill>
            <w14:solidFill>
              <w14:schemeClr w14:val="tx1"/>
            </w14:solidFill>
          </w14:textFill>
        </w:rPr>
      </w:pPr>
      <w:bookmarkStart w:id="516" w:name="_Toc16742"/>
      <w:bookmarkStart w:id="517" w:name="_Toc26390"/>
      <w:r>
        <w:rPr>
          <w:rFonts w:hint="eastAsia" w:ascii="宋体" w:hAnsi="宋体" w:eastAsia="宋体" w:cs="宋体"/>
          <w:b/>
          <w:color w:val="000000" w:themeColor="text1"/>
          <w:sz w:val="24"/>
          <w:szCs w:val="24"/>
          <w:highlight w:val="none"/>
          <w14:textFill>
            <w14:solidFill>
              <w14:schemeClr w14:val="tx1"/>
            </w14:solidFill>
          </w14:textFill>
        </w:rPr>
        <w:t>第七条　</w:t>
      </w:r>
      <w:r>
        <w:rPr>
          <w:rFonts w:hint="eastAsia" w:ascii="宋体" w:hAnsi="宋体" w:eastAsia="宋体" w:cs="宋体"/>
          <w:color w:val="000000" w:themeColor="text1"/>
          <w:sz w:val="24"/>
          <w:szCs w:val="24"/>
          <w:highlight w:val="none"/>
          <w14:textFill>
            <w14:solidFill>
              <w14:schemeClr w14:val="tx1"/>
            </w14:solidFill>
          </w14:textFill>
        </w:rPr>
        <w:t>本合同作为_________________工程施工合同的附件，与工程施工合同具有同等的法律效力，经合同双方签署立即生效。</w:t>
      </w:r>
      <w:bookmarkEnd w:id="516"/>
      <w:bookmarkEnd w:id="517"/>
    </w:p>
    <w:p w14:paraId="349FC8AB">
      <w:pPr>
        <w:snapToGrid w:val="0"/>
        <w:spacing w:line="360" w:lineRule="auto"/>
        <w:ind w:firstLine="573"/>
        <w:outlineLvl w:val="0"/>
        <w:rPr>
          <w:rFonts w:hint="eastAsia" w:ascii="宋体" w:hAnsi="宋体" w:eastAsia="宋体" w:cs="宋体"/>
          <w:color w:val="000000" w:themeColor="text1"/>
          <w:sz w:val="24"/>
          <w:szCs w:val="24"/>
          <w:highlight w:val="none"/>
          <w14:textFill>
            <w14:solidFill>
              <w14:schemeClr w14:val="tx1"/>
            </w14:solidFill>
          </w14:textFill>
        </w:rPr>
      </w:pPr>
      <w:bookmarkStart w:id="518" w:name="_Toc14053"/>
      <w:bookmarkStart w:id="519" w:name="_Toc20649"/>
      <w:r>
        <w:rPr>
          <w:rFonts w:hint="eastAsia" w:ascii="宋体" w:hAnsi="宋体" w:eastAsia="宋体" w:cs="宋体"/>
          <w:b/>
          <w:color w:val="000000" w:themeColor="text1"/>
          <w:sz w:val="24"/>
          <w:szCs w:val="24"/>
          <w:highlight w:val="none"/>
          <w14:textFill>
            <w14:solidFill>
              <w14:schemeClr w14:val="tx1"/>
            </w14:solidFill>
          </w14:textFill>
        </w:rPr>
        <w:t>第八条　</w:t>
      </w:r>
      <w:r>
        <w:rPr>
          <w:rFonts w:hint="eastAsia" w:ascii="宋体" w:hAnsi="宋体" w:eastAsia="宋体" w:cs="宋体"/>
          <w:color w:val="000000" w:themeColor="text1"/>
          <w:sz w:val="24"/>
          <w:szCs w:val="24"/>
          <w:highlight w:val="none"/>
          <w14:textFill>
            <w14:solidFill>
              <w14:schemeClr w14:val="tx1"/>
            </w14:solidFill>
          </w14:textFill>
        </w:rPr>
        <w:t>本合同甲、乙双方各执一份，送交双方监督单位一份。</w:t>
      </w:r>
      <w:bookmarkEnd w:id="518"/>
      <w:bookmarkEnd w:id="519"/>
    </w:p>
    <w:p w14:paraId="71B8A805">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DBC3CA3">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甲方单位：（盖章）                      乙方单位：（盖章）</w:t>
      </w:r>
    </w:p>
    <w:p w14:paraId="0BEBBBC6">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                           法定代表人：</w:t>
      </w:r>
    </w:p>
    <w:p w14:paraId="73A5B934">
      <w:pPr>
        <w:snapToGrid w:val="0"/>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年  月  日                             年  月  日 </w:t>
      </w:r>
    </w:p>
    <w:p w14:paraId="4809CBEB">
      <w:pPr>
        <w:tabs>
          <w:tab w:val="left" w:pos="540"/>
        </w:tabs>
        <w:topLinePunct/>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p>
    <w:p w14:paraId="7EB85C70">
      <w:pPr>
        <w:tabs>
          <w:tab w:val="left" w:pos="540"/>
        </w:tabs>
        <w:topLinePunct/>
        <w:spacing w:line="360" w:lineRule="auto"/>
        <w:rPr>
          <w:rFonts w:hint="eastAsia" w:ascii="宋体" w:hAnsi="宋体" w:eastAsia="宋体" w:cs="宋体"/>
          <w:color w:val="000000" w:themeColor="text1"/>
          <w:kern w:val="2"/>
          <w:sz w:val="24"/>
          <w:szCs w:val="24"/>
          <w:highlight w:val="none"/>
          <w14:textFill>
            <w14:solidFill>
              <w14:schemeClr w14:val="tx1"/>
            </w14:solidFill>
          </w14:textFill>
        </w:rPr>
      </w:pPr>
    </w:p>
    <w:p w14:paraId="69AA5188">
      <w:pP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br w:type="page"/>
      </w:r>
    </w:p>
    <w:p w14:paraId="090722AE">
      <w:pPr>
        <w:tabs>
          <w:tab w:val="left" w:pos="540"/>
        </w:tabs>
        <w:topLinePunct/>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附件：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D1751E0">
      <w:pPr>
        <w:tabs>
          <w:tab w:val="left" w:pos="540"/>
        </w:tabs>
        <w:topLinePunct/>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安全文明施工责任合同</w:t>
      </w:r>
    </w:p>
    <w:p w14:paraId="643B0A3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0C65EE9">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甲方（全称）：      （以下简称甲方）</w:t>
      </w:r>
    </w:p>
    <w:p w14:paraId="7983342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乙方（全称）：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（以下简称乙方）</w:t>
      </w:r>
    </w:p>
    <w:p w14:paraId="6640C52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70140D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为保证项目建设顺利进行，双方依照《中华人民共和国安全生产法》等有关法律、法规、规章和政策规定，在平等自愿、协商一致的基础上，就工程项目建设中所涉及的关有安全文明施工事项达成如下协议：  </w:t>
      </w:r>
    </w:p>
    <w:p w14:paraId="3DC813A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一、双方的基本权利义务</w:t>
      </w:r>
    </w:p>
    <w:p w14:paraId="121DB15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（一）发包人权利义务</w:t>
      </w:r>
    </w:p>
    <w:p w14:paraId="4FC3888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1、发包人有权要求承包人建立安全文明生产组织机构，并严格招待安全生产法规、标准，遵守安全文明生产规章制度、安全操作规程。  </w:t>
      </w:r>
    </w:p>
    <w:p w14:paraId="0017C27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2、发包人有权对承包人施工现场的安全文明作业情况进行监督检查。    </w:t>
      </w:r>
    </w:p>
    <w:p w14:paraId="1EA2A03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3、发生事故后，根据国家有关规定参与事故的调查处理。 </w:t>
      </w:r>
    </w:p>
    <w:p w14:paraId="61723AE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（二）承包人权利义务</w:t>
      </w:r>
    </w:p>
    <w:p w14:paraId="655A1F2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1、承包人应严格遵守《中华人民共和国安全生产法》、《中华人民共和国消防法》以及国家、省、市有关工程建设安全文明管理的规定，建立健全安全生产规章制度。  </w:t>
      </w:r>
    </w:p>
    <w:p w14:paraId="650A3F19">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2、承包人制定事故防范措施和事故应急处理预案，在事故发生时积极组织抢险，并立即向有关方面报告。  </w:t>
      </w:r>
    </w:p>
    <w:p w14:paraId="59F2D27F">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3、承包人对施工组织设计文件，发现存在安全操作规程、消防法规和防火设计规范，及可能导致安全隐患的，应及时向发包人提出意见。  </w:t>
      </w:r>
    </w:p>
    <w:p w14:paraId="57562DC8">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4、承包人应贯彻落实“安全第一，预防为主”的安全生产方针，强化现场施工人员和管理人员的安全生产意识，采取有效措施消除安全隐患，杜绝质量安全事故发生。  </w:t>
      </w:r>
    </w:p>
    <w:p w14:paraId="07E986CE">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5、承包人应当注意保护相邻建筑物和地下管线设施，及时妥善地也有关部门协调处理。  </w:t>
      </w:r>
    </w:p>
    <w:p w14:paraId="3B272D47">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6、承包人应自觉接受有关方面的安全文明监督检查，依法取得安全文明施工所需的各种批准文件。  </w:t>
      </w:r>
    </w:p>
    <w:p w14:paraId="3117003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二、相关责任</w:t>
      </w:r>
    </w:p>
    <w:p w14:paraId="0DAD97A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承包人应当严格按照项目建设施工合同和本协议地规定组织安全文明施工，项目建设施工过程所发生的一切质量安全事故以及由此而引起地一切费用支出、经济损失和法律责任等，概由承包人承担；发包人参与质量安全事故调查处理而对外支出的各种费用（含罚款），由发包人在支付承包人合同价款时直接扣除。</w:t>
      </w:r>
    </w:p>
    <w:p w14:paraId="2F2296C9">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2、发生质量安全事故后，承包人弄虚作假、隐瞒不报、迟报或谎报，一经查出，发包人有权要求承包人在该期工程合同价款的万份之一至万分之五的范围内承担违约金。  </w:t>
      </w:r>
    </w:p>
    <w:p w14:paraId="48299EB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三、其它  </w:t>
      </w:r>
    </w:p>
    <w:p w14:paraId="5FA03E5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1、本协议是施工合同的组成部分之一，有关安全文明条款若与施工合同有矛盾之处，以本协议为准。  </w:t>
      </w:r>
    </w:p>
    <w:p w14:paraId="7F6C5D1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四、本协议一式贰份，其中发包人一份，承包人一份。本协议自双方签字盖章之日起生效。</w:t>
      </w:r>
    </w:p>
    <w:p w14:paraId="2AE5322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FB01D4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618E14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05D6A31">
      <w:pPr>
        <w:snapToGrid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甲方（盖章）                        乙方（盖章）</w:t>
      </w:r>
    </w:p>
    <w:p w14:paraId="46505544">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4C6C1DE">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甲方法定代表人 ：                   乙方法定代表人：</w:t>
      </w:r>
    </w:p>
    <w:p w14:paraId="2ADA48DD">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或                                  或</w:t>
      </w:r>
    </w:p>
    <w:p w14:paraId="7DDFF024">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甲方委托代理人：                    乙方委托代理人：</w:t>
      </w:r>
    </w:p>
    <w:p w14:paraId="4CA654AF">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C9D7740">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                        年   月   日</w:t>
      </w:r>
      <w:r>
        <w:rPr>
          <w:rFonts w:hint="eastAsia" w:ascii="宋体" w:hAnsi="宋体" w:eastAsia="宋体" w:cs="宋体"/>
          <w:b/>
          <w:color w:val="000000" w:themeColor="text1"/>
          <w:sz w:val="24"/>
          <w:szCs w:val="24"/>
          <w:highlight w:val="none"/>
          <w14:textFill>
            <w14:solidFill>
              <w14:schemeClr w14:val="tx1"/>
            </w14:solidFill>
          </w14:textFill>
        </w:rPr>
        <w:br w:type="page"/>
      </w:r>
    </w:p>
    <w:p w14:paraId="5F30D4DC">
      <w:pPr>
        <w:widowControl/>
        <w:adjustRightInd/>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3"/>
      <w:r>
        <w:rPr>
          <w:rFonts w:hint="eastAsia" w:ascii="宋体" w:hAnsi="宋体" w:cs="宋体"/>
          <w:b/>
          <w:color w:val="000000" w:themeColor="text1"/>
          <w:sz w:val="36"/>
          <w:szCs w:val="20"/>
          <w:highlight w:val="none"/>
          <w14:textFill>
            <w14:solidFill>
              <w14:schemeClr w14:val="tx1"/>
            </w14:solidFill>
          </w14:textFill>
        </w:rPr>
        <w:t xml:space="preserve"> </w:t>
      </w:r>
      <w:bookmarkEnd w:id="394"/>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5458760F">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72EBEEFA">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0D0571E5">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87950B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4B2C9C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172B9FD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264F99E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573A995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7EB6127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D7C83D8">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6B3FF2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1291426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7D94D65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24FCB57A">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290A9EE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21CA2DB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5735218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09E678B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1A2EE7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5AD740B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71E93EB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0E5B82B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4E1C794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53D0601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96ABC3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5E2531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D869CA3">
      <w:pPr>
        <w:rPr>
          <w:rFonts w:ascii="宋体" w:hAnsi="宋体" w:cs="宋体"/>
          <w:color w:val="000000" w:themeColor="text1"/>
          <w:highlight w:val="none"/>
          <w14:textFill>
            <w14:solidFill>
              <w14:schemeClr w14:val="tx1"/>
            </w14:solidFill>
          </w14:textFill>
        </w:rPr>
      </w:pPr>
    </w:p>
    <w:p w14:paraId="1165296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EDB7BF2">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47A0A3F4">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39B4CA7B">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A04CF9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61B7AD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015717A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1765B399">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678AF036">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06ACD379">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34E24821">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4E66AFB9">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348FD9D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单位及项目负责人相关资格证书</w:t>
      </w:r>
      <w:r>
        <w:rPr>
          <w:rFonts w:hint="eastAsia" w:ascii="宋体" w:hAnsi="宋体" w:cs="宋体"/>
          <w:color w:val="000000" w:themeColor="text1"/>
          <w:sz w:val="24"/>
          <w:highlight w:val="none"/>
          <w14:textFill>
            <w14:solidFill>
              <w14:schemeClr w14:val="tx1"/>
            </w14:solidFill>
          </w14:textFill>
        </w:rPr>
        <w:t>）</w:t>
      </w:r>
    </w:p>
    <w:p w14:paraId="56E3344A">
      <w:pPr>
        <w:rPr>
          <w:rFonts w:ascii="宋体" w:hAnsi="宋体" w:cs="宋体"/>
          <w:color w:val="000000" w:themeColor="text1"/>
          <w:highlight w:val="none"/>
          <w14:textFill>
            <w14:solidFill>
              <w14:schemeClr w14:val="tx1"/>
            </w14:solidFill>
          </w14:textFill>
        </w:rPr>
      </w:pPr>
    </w:p>
    <w:p w14:paraId="73907B95">
      <w:pPr>
        <w:widowControl/>
        <w:adjustRightInd/>
        <w:jc w:val="left"/>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14:paraId="3C0B4F9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3A7CF41B">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14:paraId="64FC89D4">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12DFB595">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69D7F006">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6F6582FD">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7BAD3BDB">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2B50A66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00BCA6D">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CABD69D">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9DEAC0D">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EE7BD80">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8640FED">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A0083EF">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F5A04FD">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01C9372">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9FA761E">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CE6BE4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B232C6D">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A8940F2">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38F2DFB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3AB3C4C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3E0FDCB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39DD7A5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734B9DC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48B56DA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520" w:name="_Hlk101257010"/>
      <w:r>
        <w:rPr>
          <w:rFonts w:hint="eastAsia" w:ascii="宋体" w:hAnsi="宋体" w:cs="宋体"/>
          <w:color w:val="000000" w:themeColor="text1"/>
          <w:sz w:val="24"/>
          <w:highlight w:val="none"/>
          <w14:textFill>
            <w14:solidFill>
              <w14:schemeClr w14:val="tx1"/>
            </w14:solidFill>
          </w14:textFill>
        </w:rPr>
        <w:t>（如果有)</w:t>
      </w:r>
      <w:bookmarkEnd w:id="520"/>
      <w:r>
        <w:rPr>
          <w:rFonts w:hint="eastAsia" w:ascii="宋体" w:hAnsi="宋体" w:cs="宋体"/>
          <w:snapToGrid w:val="0"/>
          <w:color w:val="000000" w:themeColor="text1"/>
          <w:kern w:val="28"/>
          <w:sz w:val="24"/>
          <w:szCs w:val="20"/>
          <w:highlight w:val="none"/>
          <w14:textFill>
            <w14:solidFill>
              <w14:schemeClr w14:val="tx1"/>
            </w14:solidFill>
          </w14:textFill>
        </w:rPr>
        <w:t>；</w:t>
      </w:r>
    </w:p>
    <w:p w14:paraId="2B4EC0CC">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中小企业声明函</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2891C29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p>
    <w:p w14:paraId="33E6C08F">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B44AF5D">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3EB71FB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37A344C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sz w:val="24"/>
          <w:highlight w:val="none"/>
          <w:lang w:val="en-US" w:eastAsia="zh-CN"/>
          <w14:textFill>
            <w14:solidFill>
              <w14:schemeClr w14:val="tx1"/>
            </w14:solidFill>
          </w14:textFill>
        </w:rPr>
        <w:t>本项目不适用</w:t>
      </w:r>
      <w:r>
        <w:rPr>
          <w:rFonts w:hint="eastAsia" w:ascii="宋体" w:hAnsi="宋体" w:cs="宋体"/>
          <w:color w:val="000000" w:themeColor="text1"/>
          <w:sz w:val="24"/>
          <w:highlight w:val="none"/>
          <w14:textFill>
            <w14:solidFill>
              <w14:schemeClr w14:val="tx1"/>
            </w14:solidFill>
          </w14:textFill>
        </w:rPr>
        <w:t>)；</w:t>
      </w:r>
    </w:p>
    <w:p w14:paraId="3ACC02E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796B43D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7C5C4887">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7D30EA5B">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5FBC8E2F">
      <w:pPr>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r>
        <w:rPr>
          <w:rFonts w:hint="eastAsia" w:ascii="宋体" w:hAnsi="宋体" w:cs="宋体"/>
          <w:color w:val="000000" w:themeColor="text1"/>
          <w:sz w:val="24"/>
          <w:highlight w:val="none"/>
          <w:lang w:eastAsia="zh-CN"/>
          <w14:textFill>
            <w14:solidFill>
              <w14:schemeClr w14:val="tx1"/>
            </w14:solidFill>
          </w14:textFill>
        </w:rPr>
        <w:t>。</w:t>
      </w:r>
    </w:p>
    <w:p w14:paraId="1ECB695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我方承诺，我方响应招标文件的全部要求。对投标文件中材料的真实性、合法性负责，积极配合采购人、采购代理机构复核投标文件中的资料。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123A3B99">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47F77DB9">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对</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EAAA2F7">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62C20BFD">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625A5284">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38661905">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52E17B7">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742E3BA8">
      <w:pPr>
        <w:snapToGrid w:val="0"/>
        <w:spacing w:line="360" w:lineRule="auto"/>
        <w:rPr>
          <w:rFonts w:ascii="宋体" w:hAnsi="宋体" w:cs="宋体"/>
          <w:color w:val="000000" w:themeColor="text1"/>
          <w:sz w:val="24"/>
          <w:highlight w:val="none"/>
          <w14:textFill>
            <w14:solidFill>
              <w14:schemeClr w14:val="tx1"/>
            </w14:solidFill>
          </w14:textFill>
        </w:rPr>
      </w:pPr>
    </w:p>
    <w:p w14:paraId="2AFDD200">
      <w:pPr>
        <w:jc w:val="both"/>
        <w:rPr>
          <w:rFonts w:ascii="宋体" w:hAnsi="宋体" w:cs="宋体"/>
          <w:b/>
          <w:color w:val="000000" w:themeColor="text1"/>
          <w:kern w:val="0"/>
          <w:sz w:val="32"/>
          <w:szCs w:val="32"/>
          <w:highlight w:val="none"/>
          <w14:textFill>
            <w14:solidFill>
              <w14:schemeClr w14:val="tx1"/>
            </w14:solidFill>
          </w14:textFill>
        </w:rPr>
      </w:pPr>
    </w:p>
    <w:p w14:paraId="2D183AA5">
      <w:pPr>
        <w:jc w:val="center"/>
        <w:rPr>
          <w:rFonts w:ascii="宋体" w:hAnsi="宋体" w:cs="宋体"/>
          <w:b/>
          <w:color w:val="000000" w:themeColor="text1"/>
          <w:kern w:val="0"/>
          <w:sz w:val="32"/>
          <w:szCs w:val="32"/>
          <w:highlight w:val="none"/>
          <w14:textFill>
            <w14:solidFill>
              <w14:schemeClr w14:val="tx1"/>
            </w14:solidFill>
          </w14:textFill>
        </w:rPr>
      </w:pPr>
    </w:p>
    <w:p w14:paraId="1CD0E6AD">
      <w:pPr>
        <w:jc w:val="both"/>
        <w:rPr>
          <w:rFonts w:ascii="宋体" w:hAnsi="宋体" w:cs="宋体"/>
          <w:b/>
          <w:color w:val="000000" w:themeColor="text1"/>
          <w:kern w:val="0"/>
          <w:sz w:val="32"/>
          <w:szCs w:val="32"/>
          <w:highlight w:val="none"/>
          <w14:textFill>
            <w14:solidFill>
              <w14:schemeClr w14:val="tx1"/>
            </w14:solidFill>
          </w14:textFill>
        </w:rPr>
      </w:pPr>
    </w:p>
    <w:p w14:paraId="25EA4943">
      <w:pPr>
        <w:jc w:val="center"/>
        <w:rPr>
          <w:rFonts w:ascii="宋体" w:hAnsi="宋体" w:cs="宋体"/>
          <w:b/>
          <w:color w:val="000000" w:themeColor="text1"/>
          <w:kern w:val="0"/>
          <w:sz w:val="32"/>
          <w:szCs w:val="32"/>
          <w:highlight w:val="none"/>
          <w14:textFill>
            <w14:solidFill>
              <w14:schemeClr w14:val="tx1"/>
            </w14:solidFill>
          </w14:textFill>
        </w:rPr>
      </w:pPr>
    </w:p>
    <w:p w14:paraId="4435A295">
      <w:pPr>
        <w:jc w:val="center"/>
        <w:rPr>
          <w:rFonts w:ascii="宋体" w:hAnsi="宋体" w:cs="宋体"/>
          <w:b/>
          <w:color w:val="000000" w:themeColor="text1"/>
          <w:kern w:val="0"/>
          <w:sz w:val="32"/>
          <w:szCs w:val="32"/>
          <w:highlight w:val="none"/>
          <w14:textFill>
            <w14:solidFill>
              <w14:schemeClr w14:val="tx1"/>
            </w14:solidFill>
          </w14:textFill>
        </w:rPr>
      </w:pPr>
    </w:p>
    <w:p w14:paraId="09EA2B9B">
      <w:pPr>
        <w:jc w:val="center"/>
        <w:rPr>
          <w:rFonts w:ascii="宋体" w:hAnsi="宋体" w:cs="宋体"/>
          <w:b/>
          <w:color w:val="000000" w:themeColor="text1"/>
          <w:kern w:val="0"/>
          <w:sz w:val="32"/>
          <w:szCs w:val="32"/>
          <w:highlight w:val="none"/>
          <w14:textFill>
            <w14:solidFill>
              <w14:schemeClr w14:val="tx1"/>
            </w14:solidFill>
          </w14:textFill>
        </w:rPr>
      </w:pPr>
    </w:p>
    <w:p w14:paraId="187DA1AB">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42D0F7D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1AA68CA">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16D5DB2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E4092CD">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70D0523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47BB19B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0D3BE53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33312E0A">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1AA9871A">
      <w:pPr>
        <w:snapToGrid w:val="0"/>
        <w:spacing w:line="360" w:lineRule="auto"/>
        <w:rPr>
          <w:rFonts w:ascii="宋体" w:hAnsi="宋体" w:cs="宋体"/>
          <w:color w:val="000000" w:themeColor="text1"/>
          <w:sz w:val="24"/>
          <w:highlight w:val="none"/>
          <w14:textFill>
            <w14:solidFill>
              <w14:schemeClr w14:val="tx1"/>
            </w14:solidFill>
          </w14:textFill>
        </w:rPr>
      </w:pPr>
    </w:p>
    <w:p w14:paraId="722D957A">
      <w:pPr>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p>
    <w:p w14:paraId="341F96F1">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51D753C0">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2CC0559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543E492">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ECCCDB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12A1662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33C79970">
      <w:pPr>
        <w:jc w:val="center"/>
        <w:rPr>
          <w:rFonts w:ascii="宋体" w:hAnsi="宋体" w:cs="宋体"/>
          <w:b/>
          <w:color w:val="000000" w:themeColor="text1"/>
          <w:kern w:val="0"/>
          <w:sz w:val="32"/>
          <w:szCs w:val="32"/>
          <w:highlight w:val="none"/>
          <w14:textFill>
            <w14:solidFill>
              <w14:schemeClr w14:val="tx1"/>
            </w14:solidFill>
          </w14:textFill>
        </w:rPr>
      </w:pPr>
    </w:p>
    <w:p w14:paraId="0E921CCB">
      <w:pPr>
        <w:rPr>
          <w:rFonts w:ascii="宋体" w:hAnsi="宋体" w:cs="宋体"/>
          <w:color w:val="000000" w:themeColor="text1"/>
          <w:highlight w:val="none"/>
          <w14:textFill>
            <w14:solidFill>
              <w14:schemeClr w14:val="tx1"/>
            </w14:solidFill>
          </w14:textFill>
        </w:rPr>
      </w:pPr>
    </w:p>
    <w:p w14:paraId="5FBFFFF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7B8359CD">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40873469">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1640882F">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CC1280D">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2407765">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1905085C">
      <w:pPr>
        <w:pStyle w:val="149"/>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9207" w:type="dxa"/>
          </w:tcPr>
          <w:p w14:paraId="3873CF5D">
            <w:pPr>
              <w:pStyle w:val="149"/>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746311E0">
            <w:pPr>
              <w:pStyle w:val="149"/>
              <w:adjustRightInd w:val="0"/>
              <w:spacing w:line="360" w:lineRule="auto"/>
              <w:rPr>
                <w:rFonts w:hAnsi="宋体" w:cs="宋体"/>
                <w:bCs/>
                <w:color w:val="000000" w:themeColor="text1"/>
                <w:sz w:val="24"/>
                <w:highlight w:val="none"/>
                <w14:textFill>
                  <w14:solidFill>
                    <w14:schemeClr w14:val="tx1"/>
                  </w14:solidFill>
                </w14:textFill>
              </w:rPr>
            </w:pPr>
          </w:p>
        </w:tc>
      </w:tr>
    </w:tbl>
    <w:p w14:paraId="7DC55081">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52E22140">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340906C5">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491D09B">
      <w:pPr>
        <w:jc w:val="center"/>
        <w:rPr>
          <w:rFonts w:ascii="宋体" w:hAnsi="宋体" w:cs="宋体"/>
          <w:b/>
          <w:color w:val="000000" w:themeColor="text1"/>
          <w:kern w:val="0"/>
          <w:sz w:val="32"/>
          <w:szCs w:val="32"/>
          <w:highlight w:val="none"/>
          <w14:textFill>
            <w14:solidFill>
              <w14:schemeClr w14:val="tx1"/>
            </w14:solidFill>
          </w14:textFill>
        </w:rPr>
      </w:pPr>
    </w:p>
    <w:p w14:paraId="0301EFC9">
      <w:pPr>
        <w:jc w:val="center"/>
        <w:rPr>
          <w:rFonts w:ascii="宋体" w:hAnsi="宋体" w:cs="宋体"/>
          <w:b/>
          <w:color w:val="000000" w:themeColor="text1"/>
          <w:kern w:val="0"/>
          <w:sz w:val="32"/>
          <w:szCs w:val="32"/>
          <w:highlight w:val="none"/>
          <w14:textFill>
            <w14:solidFill>
              <w14:schemeClr w14:val="tx1"/>
            </w14:solidFill>
          </w14:textFill>
        </w:rPr>
      </w:pPr>
    </w:p>
    <w:p w14:paraId="26A791CB">
      <w:pPr>
        <w:jc w:val="both"/>
        <w:rPr>
          <w:rFonts w:ascii="宋体" w:hAnsi="宋体" w:cs="宋体"/>
          <w:b/>
          <w:color w:val="000000" w:themeColor="text1"/>
          <w:kern w:val="0"/>
          <w:sz w:val="32"/>
          <w:szCs w:val="32"/>
          <w:highlight w:val="none"/>
          <w14:textFill>
            <w14:solidFill>
              <w14:schemeClr w14:val="tx1"/>
            </w14:solidFill>
          </w14:textFill>
        </w:rPr>
      </w:pPr>
    </w:p>
    <w:p w14:paraId="27658365">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4DF96877">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61D607AE">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684716B4">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3C7C9AD4">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29B4F5CA">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69A1ED46">
      <w:pPr>
        <w:jc w:val="center"/>
        <w:rPr>
          <w:rFonts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022759A2">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54D8448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6F59D139">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3DCCB3A2">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0F9342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23DD204C">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6473C495">
            <w:pPr>
              <w:rPr>
                <w:rFonts w:ascii="宋体" w:hAnsi="宋体" w:cs="宋体"/>
                <w:color w:val="000000" w:themeColor="text1"/>
                <w:sz w:val="24"/>
                <w:highlight w:val="none"/>
                <w14:textFill>
                  <w14:solidFill>
                    <w14:schemeClr w14:val="tx1"/>
                  </w14:solidFill>
                </w14:textFill>
              </w:rPr>
            </w:pPr>
          </w:p>
          <w:p w14:paraId="2EFD984F">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4D40010C">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69497F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4FEB1B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418A3ED7">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w:t>
            </w:r>
          </w:p>
        </w:tc>
        <w:tc>
          <w:tcPr>
            <w:tcW w:w="4991" w:type="dxa"/>
            <w:vAlign w:val="top"/>
          </w:tcPr>
          <w:p w14:paraId="0816E62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5563D5BE">
            <w:pPr>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000000" w:themeColor="text1"/>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4</w:t>
            </w:r>
          </w:p>
        </w:tc>
        <w:tc>
          <w:tcPr>
            <w:tcW w:w="4991" w:type="dxa"/>
            <w:vAlign w:val="top"/>
          </w:tcPr>
          <w:p w14:paraId="1BD3FA5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2B845AB5">
            <w:pPr>
              <w:rPr>
                <w:rFonts w:hint="eastAsia" w:ascii="宋体" w:hAnsi="宋体" w:cs="宋体"/>
                <w:b w:val="0"/>
                <w:bCs w:val="0"/>
                <w:color w:val="000000" w:themeColor="text1"/>
                <w:sz w:val="24"/>
                <w:highlight w:val="none"/>
                <w:lang w:val="en-US" w:eastAsia="zh-CN"/>
                <w14:textFill>
                  <w14:solidFill>
                    <w14:schemeClr w14:val="tx1"/>
                  </w14:solidFill>
                </w14:textFill>
              </w:rPr>
            </w:pPr>
          </w:p>
        </w:tc>
        <w:tc>
          <w:tcPr>
            <w:tcW w:w="1418" w:type="dxa"/>
            <w:vAlign w:val="top"/>
          </w:tcPr>
          <w:p w14:paraId="05C42D45">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991" w:type="dxa"/>
            <w:vAlign w:val="top"/>
          </w:tcPr>
          <w:p w14:paraId="1460D33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5A7E1580">
            <w:pPr>
              <w:rPr>
                <w:rFonts w:hint="eastAsia" w:ascii="宋体" w:hAnsi="宋体" w:cs="宋体"/>
                <w:b w:val="0"/>
                <w:bCs w:val="0"/>
                <w:color w:val="000000" w:themeColor="text1"/>
                <w:sz w:val="24"/>
                <w:highlight w:val="none"/>
                <w:lang w:val="en-US" w:eastAsia="zh-CN"/>
                <w14:textFill>
                  <w14:solidFill>
                    <w14:schemeClr w14:val="tx1"/>
                  </w14:solidFill>
                </w14:textFill>
              </w:rPr>
            </w:pPr>
          </w:p>
        </w:tc>
        <w:tc>
          <w:tcPr>
            <w:tcW w:w="1418" w:type="dxa"/>
            <w:vAlign w:val="top"/>
          </w:tcPr>
          <w:p w14:paraId="3228697A">
            <w:pPr>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bl>
    <w:p w14:paraId="71B70E08">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按本格式和要求提供。</w:t>
      </w:r>
    </w:p>
    <w:p w14:paraId="300760AC">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2、招标文件中实质性要求必须明确响应。</w:t>
      </w:r>
    </w:p>
    <w:p w14:paraId="2469B32C">
      <w:pPr>
        <w:jc w:val="center"/>
        <w:rPr>
          <w:rFonts w:ascii="宋体" w:hAnsi="宋体" w:cs="宋体"/>
          <w:b/>
          <w:color w:val="000000" w:themeColor="text1"/>
          <w:kern w:val="0"/>
          <w:sz w:val="32"/>
          <w:szCs w:val="32"/>
          <w:highlight w:val="none"/>
          <w14:textFill>
            <w14:solidFill>
              <w14:schemeClr w14:val="tx1"/>
            </w14:solidFill>
          </w14:textFill>
        </w:rPr>
      </w:pPr>
    </w:p>
    <w:p w14:paraId="0C733880">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3F35CECA">
      <w:pPr>
        <w:jc w:val="center"/>
        <w:rPr>
          <w:rFonts w:ascii="宋体" w:hAnsi="宋体" w:cs="宋体"/>
          <w:b/>
          <w:color w:val="000000" w:themeColor="text1"/>
          <w:kern w:val="0"/>
          <w:sz w:val="32"/>
          <w:szCs w:val="32"/>
          <w:highlight w:val="none"/>
          <w14:textFill>
            <w14:solidFill>
              <w14:schemeClr w14:val="tx1"/>
            </w14:solidFill>
          </w14:textFill>
        </w:rPr>
      </w:pPr>
    </w:p>
    <w:p w14:paraId="07766F4D">
      <w:pPr>
        <w:jc w:val="center"/>
        <w:rPr>
          <w:rFonts w:ascii="宋体" w:hAnsi="宋体" w:cs="宋体"/>
          <w:b/>
          <w:color w:val="000000" w:themeColor="text1"/>
          <w:kern w:val="0"/>
          <w:sz w:val="32"/>
          <w:szCs w:val="32"/>
          <w:highlight w:val="none"/>
          <w14:textFill>
            <w14:solidFill>
              <w14:schemeClr w14:val="tx1"/>
            </w14:solidFill>
          </w14:textFill>
        </w:rPr>
      </w:pPr>
    </w:p>
    <w:p w14:paraId="3690FD43">
      <w:pPr>
        <w:jc w:val="center"/>
        <w:rPr>
          <w:rFonts w:ascii="宋体" w:hAnsi="宋体" w:cs="宋体"/>
          <w:b/>
          <w:color w:val="000000" w:themeColor="text1"/>
          <w:kern w:val="0"/>
          <w:sz w:val="32"/>
          <w:szCs w:val="32"/>
          <w:highlight w:val="none"/>
          <w14:textFill>
            <w14:solidFill>
              <w14:schemeClr w14:val="tx1"/>
            </w14:solidFill>
          </w14:textFill>
        </w:rPr>
      </w:pPr>
    </w:p>
    <w:p w14:paraId="7F1941D4">
      <w:pPr>
        <w:jc w:val="center"/>
        <w:rPr>
          <w:rFonts w:ascii="宋体" w:hAnsi="宋体" w:cs="宋体"/>
          <w:b/>
          <w:color w:val="000000" w:themeColor="text1"/>
          <w:kern w:val="0"/>
          <w:sz w:val="32"/>
          <w:szCs w:val="32"/>
          <w:highlight w:val="none"/>
          <w14:textFill>
            <w14:solidFill>
              <w14:schemeClr w14:val="tx1"/>
            </w14:solidFill>
          </w14:textFill>
        </w:rPr>
      </w:pPr>
    </w:p>
    <w:p w14:paraId="2F2DAB36">
      <w:pPr>
        <w:jc w:val="center"/>
        <w:rPr>
          <w:rFonts w:ascii="宋体" w:hAnsi="宋体" w:cs="宋体"/>
          <w:b/>
          <w:color w:val="000000" w:themeColor="text1"/>
          <w:kern w:val="0"/>
          <w:sz w:val="32"/>
          <w:szCs w:val="32"/>
          <w:highlight w:val="none"/>
          <w14:textFill>
            <w14:solidFill>
              <w14:schemeClr w14:val="tx1"/>
            </w14:solidFill>
          </w14:textFill>
        </w:rPr>
      </w:pPr>
    </w:p>
    <w:p w14:paraId="3835C731">
      <w:pPr>
        <w:jc w:val="center"/>
        <w:rPr>
          <w:rFonts w:ascii="宋体" w:hAnsi="宋体" w:cs="宋体"/>
          <w:b/>
          <w:color w:val="000000" w:themeColor="text1"/>
          <w:kern w:val="0"/>
          <w:sz w:val="32"/>
          <w:szCs w:val="32"/>
          <w:highlight w:val="none"/>
          <w14:textFill>
            <w14:solidFill>
              <w14:schemeClr w14:val="tx1"/>
            </w14:solidFill>
          </w14:textFill>
        </w:rPr>
      </w:pPr>
    </w:p>
    <w:p w14:paraId="7A8F4978">
      <w:pPr>
        <w:jc w:val="center"/>
        <w:rPr>
          <w:rFonts w:ascii="宋体" w:hAnsi="宋体" w:cs="宋体"/>
          <w:b/>
          <w:color w:val="000000" w:themeColor="text1"/>
          <w:kern w:val="0"/>
          <w:sz w:val="32"/>
          <w:szCs w:val="32"/>
          <w:highlight w:val="none"/>
          <w14:textFill>
            <w14:solidFill>
              <w14:schemeClr w14:val="tx1"/>
            </w14:solidFill>
          </w14:textFill>
        </w:rPr>
      </w:pPr>
    </w:p>
    <w:p w14:paraId="20BAE25D">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32D1CFBB">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t>序号</w:t>
            </w:r>
          </w:p>
        </w:tc>
        <w:tc>
          <w:tcPr>
            <w:tcW w:w="5465" w:type="dxa"/>
          </w:tcPr>
          <w:p w14:paraId="7094874F">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1</w:t>
            </w:r>
          </w:p>
        </w:tc>
        <w:tc>
          <w:tcPr>
            <w:tcW w:w="5465" w:type="dxa"/>
          </w:tcPr>
          <w:p w14:paraId="3CFE82DA">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XXX（预先填写）</w:t>
            </w:r>
          </w:p>
        </w:tc>
        <w:tc>
          <w:tcPr>
            <w:tcW w:w="3046" w:type="dxa"/>
          </w:tcPr>
          <w:p w14:paraId="0CA3674D">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2</w:t>
            </w:r>
          </w:p>
        </w:tc>
        <w:tc>
          <w:tcPr>
            <w:tcW w:w="5465" w:type="dxa"/>
          </w:tcPr>
          <w:p w14:paraId="645D16A2">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249E10E5">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5465" w:type="dxa"/>
          </w:tcPr>
          <w:p w14:paraId="0E1A2FB7">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p>
        </w:tc>
        <w:tc>
          <w:tcPr>
            <w:tcW w:w="3046" w:type="dxa"/>
          </w:tcPr>
          <w:p w14:paraId="5F158C9F">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bl>
    <w:p w14:paraId="6B42D008">
      <w:pPr>
        <w:pStyle w:val="79"/>
        <w:rPr>
          <w:color w:val="000000" w:themeColor="text1"/>
          <w:highlight w:val="none"/>
          <w14:textFill>
            <w14:solidFill>
              <w14:schemeClr w14:val="tx1"/>
            </w14:solidFill>
          </w14:textFill>
        </w:rPr>
      </w:pPr>
    </w:p>
    <w:p w14:paraId="00E0E54A">
      <w:pPr>
        <w:jc w:val="center"/>
        <w:rPr>
          <w:rFonts w:ascii="宋体" w:hAnsi="宋体" w:cs="宋体"/>
          <w:b/>
          <w:color w:val="000000" w:themeColor="text1"/>
          <w:kern w:val="0"/>
          <w:sz w:val="32"/>
          <w:szCs w:val="32"/>
          <w:highlight w:val="none"/>
          <w14:textFill>
            <w14:solidFill>
              <w14:schemeClr w14:val="tx1"/>
            </w14:solidFill>
          </w14:textFill>
        </w:rPr>
      </w:pPr>
    </w:p>
    <w:p w14:paraId="0802B651">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14:paraId="7EE6DE81">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六</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2619FD1C">
      <w:pPr>
        <w:snapToGrid w:val="0"/>
        <w:spacing w:line="360" w:lineRule="auto"/>
        <w:rPr>
          <w:rFonts w:ascii="宋体" w:hAnsi="宋体" w:cs="宋体"/>
          <w:color w:val="000000" w:themeColor="text1"/>
          <w:sz w:val="24"/>
          <w:highlight w:val="none"/>
          <w14:textFill>
            <w14:solidFill>
              <w14:schemeClr w14:val="tx1"/>
            </w14:solidFill>
          </w14:textFill>
        </w:rPr>
      </w:pPr>
    </w:p>
    <w:p w14:paraId="796BC50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3B677287">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0BB49404">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6C9BAC21">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7B62DA4E">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39195F20">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70CBF0ED">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1C567931">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0166966">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45F93B45">
      <w:pPr>
        <w:spacing w:line="360" w:lineRule="auto"/>
        <w:jc w:val="center"/>
        <w:rPr>
          <w:rFonts w:ascii="宋体" w:hAnsi="宋体" w:cs="宋体"/>
          <w:b/>
          <w:bCs/>
          <w:color w:val="000000" w:themeColor="text1"/>
          <w:sz w:val="24"/>
          <w:highlight w:val="none"/>
          <w14:textFill>
            <w14:solidFill>
              <w14:schemeClr w14:val="tx1"/>
            </w14:solidFill>
          </w14:textFill>
        </w:rPr>
      </w:pPr>
    </w:p>
    <w:p w14:paraId="05C77EC0">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C0B7333">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160063E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02FAB4E6">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48200F11">
      <w:pPr>
        <w:numPr>
          <w:ilvl w:val="0"/>
          <w:numId w:val="2"/>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4374C50A">
      <w:pPr>
        <w:pStyle w:val="80"/>
        <w:rPr>
          <w:rFonts w:hint="eastAsia"/>
          <w:color w:val="000000" w:themeColor="text1"/>
          <w:highlight w:val="none"/>
          <w14:textFill>
            <w14:solidFill>
              <w14:schemeClr w14:val="tx1"/>
            </w14:solidFill>
          </w14:textFill>
        </w:rPr>
      </w:pPr>
    </w:p>
    <w:p w14:paraId="4DA9F2CD">
      <w:pPr>
        <w:pStyle w:val="80"/>
        <w:rPr>
          <w:color w:val="000000" w:themeColor="text1"/>
          <w:highlight w:val="none"/>
          <w14:textFill>
            <w14:solidFill>
              <w14:schemeClr w14:val="tx1"/>
            </w14:solidFill>
          </w14:textFill>
        </w:rPr>
      </w:pPr>
    </w:p>
    <w:p w14:paraId="0FBB457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AFFDCF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0A7AAE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FB0E38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15027F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37961BC">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141EA0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6E8FD5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0F160C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A58B3F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E57D7E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FBC9E6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F821D7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42935C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9307FF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0B6C821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30172B6">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12B5C6DC">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877"/>
        <w:gridCol w:w="1886"/>
        <w:gridCol w:w="874"/>
        <w:gridCol w:w="1355"/>
        <w:gridCol w:w="908"/>
        <w:gridCol w:w="1396"/>
        <w:gridCol w:w="1407"/>
      </w:tblGrid>
      <w:tr w14:paraId="71C2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310" w:type="pct"/>
            <w:vAlign w:val="center"/>
          </w:tcPr>
          <w:p w14:paraId="08CA6D91">
            <w:pPr>
              <w:spacing w:line="360"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序号</w:t>
            </w:r>
          </w:p>
        </w:tc>
        <w:tc>
          <w:tcPr>
            <w:tcW w:w="473" w:type="pct"/>
          </w:tcPr>
          <w:p w14:paraId="56ECEE0B">
            <w:pPr>
              <w:spacing w:line="360" w:lineRule="auto"/>
              <w:jc w:val="center"/>
              <w:rPr>
                <w:rFonts w:ascii="宋体" w:hAnsi="宋体" w:cs="宋体"/>
                <w:b/>
                <w:color w:val="000000" w:themeColor="text1"/>
                <w:sz w:val="24"/>
                <w:highlight w:val="none"/>
                <w14:textFill>
                  <w14:solidFill>
                    <w14:schemeClr w14:val="tx1"/>
                  </w14:solidFill>
                </w14:textFill>
              </w:rPr>
            </w:pPr>
          </w:p>
          <w:p w14:paraId="5C63920C">
            <w:pPr>
              <w:spacing w:line="360"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名称</w:t>
            </w:r>
          </w:p>
        </w:tc>
        <w:tc>
          <w:tcPr>
            <w:tcW w:w="1015" w:type="pct"/>
            <w:vAlign w:val="center"/>
          </w:tcPr>
          <w:p w14:paraId="196E991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项目特征描述</w:t>
            </w:r>
          </w:p>
        </w:tc>
        <w:tc>
          <w:tcPr>
            <w:tcW w:w="471" w:type="pct"/>
            <w:vAlign w:val="center"/>
          </w:tcPr>
          <w:p w14:paraId="3A57F33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计量单位</w:t>
            </w:r>
          </w:p>
        </w:tc>
        <w:tc>
          <w:tcPr>
            <w:tcW w:w="730" w:type="pct"/>
            <w:vAlign w:val="center"/>
          </w:tcPr>
          <w:p w14:paraId="094B53E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工程量</w:t>
            </w:r>
          </w:p>
        </w:tc>
        <w:tc>
          <w:tcPr>
            <w:tcW w:w="489" w:type="pct"/>
            <w:vAlign w:val="center"/>
          </w:tcPr>
          <w:p w14:paraId="1010272B">
            <w:pPr>
              <w:spacing w:line="360" w:lineRule="auto"/>
              <w:jc w:val="center"/>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单价</w:t>
            </w:r>
          </w:p>
        </w:tc>
        <w:tc>
          <w:tcPr>
            <w:tcW w:w="752" w:type="pct"/>
            <w:vAlign w:val="center"/>
          </w:tcPr>
          <w:p w14:paraId="2F0F5CAB">
            <w:pPr>
              <w:spacing w:line="360" w:lineRule="auto"/>
              <w:jc w:val="cente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小计</w:t>
            </w:r>
          </w:p>
        </w:tc>
        <w:tc>
          <w:tcPr>
            <w:tcW w:w="757" w:type="pct"/>
            <w:vAlign w:val="center"/>
          </w:tcPr>
          <w:p w14:paraId="34FEA2CA">
            <w:pPr>
              <w:spacing w:line="360" w:lineRule="auto"/>
              <w:jc w:val="center"/>
              <w:rPr>
                <w:rFonts w:ascii="宋体" w:hAnsi="宋体" w:cs="宋体"/>
                <w:b/>
                <w:color w:val="000000" w:themeColor="text1"/>
                <w:sz w:val="24"/>
                <w:highlight w:val="none"/>
                <w14:textFill>
                  <w14:solidFill>
                    <w14:schemeClr w14:val="tx1"/>
                  </w14:solidFill>
                </w14:textFill>
              </w:rPr>
            </w:pPr>
          </w:p>
          <w:p w14:paraId="4F461669">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b/>
                <w:color w:val="000000" w:themeColor="text1"/>
                <w:sz w:val="24"/>
                <w:highlight w:val="none"/>
                <w:lang w:val="en-US" w:eastAsia="zh-CN"/>
                <w14:textFill>
                  <w14:solidFill>
                    <w14:schemeClr w14:val="tx1"/>
                  </w14:solidFill>
                </w14:textFill>
              </w:rPr>
              <w:t>品牌</w:t>
            </w:r>
            <w:r>
              <w:rPr>
                <w:rFonts w:hint="eastAsia" w:ascii="宋体" w:hAnsi="宋体" w:cs="宋体"/>
                <w:b/>
                <w:color w:val="000000" w:themeColor="text1"/>
                <w:sz w:val="24"/>
                <w:highlight w:val="none"/>
                <w14:textFill>
                  <w14:solidFill>
                    <w14:schemeClr w14:val="tx1"/>
                  </w14:solidFill>
                </w14:textFill>
              </w:rPr>
              <w:t>如果有）</w:t>
            </w:r>
          </w:p>
          <w:p w14:paraId="1A254DAA">
            <w:pPr>
              <w:spacing w:line="360" w:lineRule="auto"/>
              <w:jc w:val="center"/>
              <w:rPr>
                <w:rFonts w:ascii="宋体" w:hAnsi="宋体" w:cs="宋体"/>
                <w:b/>
                <w:color w:val="000000" w:themeColor="text1"/>
                <w:sz w:val="24"/>
                <w:highlight w:val="none"/>
                <w14:textFill>
                  <w14:solidFill>
                    <w14:schemeClr w14:val="tx1"/>
                  </w14:solidFill>
                </w14:textFill>
              </w:rPr>
            </w:pPr>
          </w:p>
        </w:tc>
      </w:tr>
      <w:tr w14:paraId="1FB4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0" w:type="pct"/>
            <w:vAlign w:val="center"/>
          </w:tcPr>
          <w:p w14:paraId="3DED9E50">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473" w:type="pct"/>
            <w:vAlign w:val="center"/>
          </w:tcPr>
          <w:p w14:paraId="32BE9C0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015" w:type="pct"/>
            <w:vAlign w:val="center"/>
          </w:tcPr>
          <w:p w14:paraId="4F09C26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471" w:type="pct"/>
            <w:vAlign w:val="center"/>
          </w:tcPr>
          <w:p w14:paraId="17983EC6">
            <w:pPr>
              <w:spacing w:line="360" w:lineRule="auto"/>
              <w:jc w:val="center"/>
              <w:rPr>
                <w:rFonts w:ascii="宋体" w:hAnsi="宋体" w:cs="宋体"/>
                <w:color w:val="000000" w:themeColor="text1"/>
                <w:sz w:val="24"/>
                <w:highlight w:val="none"/>
                <w14:textFill>
                  <w14:solidFill>
                    <w14:schemeClr w14:val="tx1"/>
                  </w14:solidFill>
                </w14:textFill>
              </w:rPr>
            </w:pPr>
          </w:p>
        </w:tc>
        <w:tc>
          <w:tcPr>
            <w:tcW w:w="730" w:type="pct"/>
            <w:vAlign w:val="center"/>
          </w:tcPr>
          <w:p w14:paraId="3273455B">
            <w:pPr>
              <w:spacing w:line="360" w:lineRule="auto"/>
              <w:jc w:val="center"/>
              <w:rPr>
                <w:rFonts w:ascii="宋体" w:hAnsi="宋体" w:cs="宋体"/>
                <w:color w:val="000000" w:themeColor="text1"/>
                <w:sz w:val="24"/>
                <w:highlight w:val="none"/>
                <w14:textFill>
                  <w14:solidFill>
                    <w14:schemeClr w14:val="tx1"/>
                  </w14:solidFill>
                </w14:textFill>
              </w:rPr>
            </w:pPr>
          </w:p>
        </w:tc>
        <w:tc>
          <w:tcPr>
            <w:tcW w:w="489" w:type="pct"/>
            <w:vAlign w:val="center"/>
          </w:tcPr>
          <w:p w14:paraId="02933A60">
            <w:pPr>
              <w:spacing w:line="360" w:lineRule="auto"/>
              <w:jc w:val="center"/>
              <w:rPr>
                <w:rFonts w:ascii="宋体" w:hAnsi="宋体" w:cs="宋体"/>
                <w:color w:val="000000" w:themeColor="text1"/>
                <w:sz w:val="24"/>
                <w:highlight w:val="none"/>
                <w14:textFill>
                  <w14:solidFill>
                    <w14:schemeClr w14:val="tx1"/>
                  </w14:solidFill>
                </w14:textFill>
              </w:rPr>
            </w:pPr>
          </w:p>
        </w:tc>
        <w:tc>
          <w:tcPr>
            <w:tcW w:w="752" w:type="pct"/>
            <w:vAlign w:val="center"/>
          </w:tcPr>
          <w:p w14:paraId="4DFA2C26">
            <w:pPr>
              <w:spacing w:line="360" w:lineRule="auto"/>
              <w:jc w:val="center"/>
              <w:rPr>
                <w:rFonts w:ascii="宋体" w:hAnsi="宋体" w:cs="宋体"/>
                <w:color w:val="000000" w:themeColor="text1"/>
                <w:sz w:val="24"/>
                <w:highlight w:val="none"/>
                <w14:textFill>
                  <w14:solidFill>
                    <w14:schemeClr w14:val="tx1"/>
                  </w14:solidFill>
                </w14:textFill>
              </w:rPr>
            </w:pPr>
          </w:p>
        </w:tc>
        <w:tc>
          <w:tcPr>
            <w:tcW w:w="757" w:type="pct"/>
            <w:vAlign w:val="center"/>
          </w:tcPr>
          <w:p w14:paraId="3A21FEC0">
            <w:pPr>
              <w:spacing w:line="360" w:lineRule="auto"/>
              <w:jc w:val="center"/>
              <w:rPr>
                <w:rFonts w:ascii="宋体" w:hAnsi="宋体" w:cs="宋体"/>
                <w:color w:val="000000" w:themeColor="text1"/>
                <w:sz w:val="24"/>
                <w:highlight w:val="none"/>
                <w14:textFill>
                  <w14:solidFill>
                    <w14:schemeClr w14:val="tx1"/>
                  </w14:solidFill>
                </w14:textFill>
              </w:rPr>
            </w:pPr>
          </w:p>
        </w:tc>
      </w:tr>
      <w:tr w14:paraId="7F9C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0" w:type="pct"/>
            <w:vAlign w:val="center"/>
          </w:tcPr>
          <w:p w14:paraId="75309ED3">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473" w:type="pct"/>
            <w:vAlign w:val="center"/>
          </w:tcPr>
          <w:p w14:paraId="7070846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015" w:type="pct"/>
            <w:vAlign w:val="center"/>
          </w:tcPr>
          <w:p w14:paraId="11ED978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471" w:type="pct"/>
            <w:vAlign w:val="center"/>
          </w:tcPr>
          <w:p w14:paraId="1DB7C12E">
            <w:pPr>
              <w:spacing w:line="360" w:lineRule="auto"/>
              <w:jc w:val="center"/>
              <w:rPr>
                <w:rFonts w:ascii="宋体" w:hAnsi="宋体" w:cs="宋体"/>
                <w:color w:val="000000" w:themeColor="text1"/>
                <w:sz w:val="24"/>
                <w:highlight w:val="none"/>
                <w14:textFill>
                  <w14:solidFill>
                    <w14:schemeClr w14:val="tx1"/>
                  </w14:solidFill>
                </w14:textFill>
              </w:rPr>
            </w:pPr>
          </w:p>
        </w:tc>
        <w:tc>
          <w:tcPr>
            <w:tcW w:w="730" w:type="pct"/>
            <w:vAlign w:val="center"/>
          </w:tcPr>
          <w:p w14:paraId="4FCCED27">
            <w:pPr>
              <w:spacing w:line="360" w:lineRule="auto"/>
              <w:jc w:val="center"/>
              <w:rPr>
                <w:rFonts w:ascii="宋体" w:hAnsi="宋体" w:cs="宋体"/>
                <w:color w:val="000000" w:themeColor="text1"/>
                <w:sz w:val="24"/>
                <w:highlight w:val="none"/>
                <w14:textFill>
                  <w14:solidFill>
                    <w14:schemeClr w14:val="tx1"/>
                  </w14:solidFill>
                </w14:textFill>
              </w:rPr>
            </w:pPr>
          </w:p>
        </w:tc>
        <w:tc>
          <w:tcPr>
            <w:tcW w:w="489" w:type="pct"/>
            <w:vAlign w:val="center"/>
          </w:tcPr>
          <w:p w14:paraId="4293ECB4">
            <w:pPr>
              <w:spacing w:line="360" w:lineRule="auto"/>
              <w:jc w:val="center"/>
              <w:rPr>
                <w:rFonts w:ascii="宋体" w:hAnsi="宋体" w:cs="宋体"/>
                <w:color w:val="000000" w:themeColor="text1"/>
                <w:sz w:val="24"/>
                <w:highlight w:val="none"/>
                <w14:textFill>
                  <w14:solidFill>
                    <w14:schemeClr w14:val="tx1"/>
                  </w14:solidFill>
                </w14:textFill>
              </w:rPr>
            </w:pPr>
          </w:p>
        </w:tc>
        <w:tc>
          <w:tcPr>
            <w:tcW w:w="752" w:type="pct"/>
            <w:vAlign w:val="center"/>
          </w:tcPr>
          <w:p w14:paraId="3695ECA9">
            <w:pPr>
              <w:spacing w:line="360" w:lineRule="auto"/>
              <w:jc w:val="center"/>
              <w:rPr>
                <w:rFonts w:ascii="宋体" w:hAnsi="宋体" w:cs="宋体"/>
                <w:color w:val="000000" w:themeColor="text1"/>
                <w:sz w:val="24"/>
                <w:highlight w:val="none"/>
                <w14:textFill>
                  <w14:solidFill>
                    <w14:schemeClr w14:val="tx1"/>
                  </w14:solidFill>
                </w14:textFill>
              </w:rPr>
            </w:pPr>
          </w:p>
        </w:tc>
        <w:tc>
          <w:tcPr>
            <w:tcW w:w="757" w:type="pct"/>
            <w:vAlign w:val="center"/>
          </w:tcPr>
          <w:p w14:paraId="1EE15688">
            <w:pPr>
              <w:spacing w:line="360" w:lineRule="auto"/>
              <w:jc w:val="center"/>
              <w:rPr>
                <w:rFonts w:ascii="宋体" w:hAnsi="宋体" w:cs="宋体"/>
                <w:color w:val="000000" w:themeColor="text1"/>
                <w:sz w:val="24"/>
                <w:highlight w:val="none"/>
                <w14:textFill>
                  <w14:solidFill>
                    <w14:schemeClr w14:val="tx1"/>
                  </w14:solidFill>
                </w14:textFill>
              </w:rPr>
            </w:pPr>
          </w:p>
        </w:tc>
      </w:tr>
      <w:tr w14:paraId="3004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0" w:type="pct"/>
            <w:vAlign w:val="center"/>
          </w:tcPr>
          <w:p w14:paraId="43247A01">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473" w:type="pct"/>
            <w:vAlign w:val="center"/>
          </w:tcPr>
          <w:p w14:paraId="4AE7ABB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015" w:type="pct"/>
            <w:vAlign w:val="center"/>
          </w:tcPr>
          <w:p w14:paraId="3F9ED8C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471" w:type="pct"/>
            <w:vAlign w:val="center"/>
          </w:tcPr>
          <w:p w14:paraId="5356DBAF">
            <w:pPr>
              <w:spacing w:line="360" w:lineRule="auto"/>
              <w:jc w:val="center"/>
              <w:rPr>
                <w:rFonts w:ascii="宋体" w:hAnsi="宋体" w:cs="宋体"/>
                <w:color w:val="000000" w:themeColor="text1"/>
                <w:sz w:val="24"/>
                <w:highlight w:val="none"/>
                <w14:textFill>
                  <w14:solidFill>
                    <w14:schemeClr w14:val="tx1"/>
                  </w14:solidFill>
                </w14:textFill>
              </w:rPr>
            </w:pPr>
          </w:p>
        </w:tc>
        <w:tc>
          <w:tcPr>
            <w:tcW w:w="730" w:type="pct"/>
            <w:vAlign w:val="center"/>
          </w:tcPr>
          <w:p w14:paraId="3F19808C">
            <w:pPr>
              <w:spacing w:line="360" w:lineRule="auto"/>
              <w:jc w:val="center"/>
              <w:rPr>
                <w:rFonts w:ascii="宋体" w:hAnsi="宋体" w:cs="宋体"/>
                <w:color w:val="000000" w:themeColor="text1"/>
                <w:sz w:val="24"/>
                <w:highlight w:val="none"/>
                <w14:textFill>
                  <w14:solidFill>
                    <w14:schemeClr w14:val="tx1"/>
                  </w14:solidFill>
                </w14:textFill>
              </w:rPr>
            </w:pPr>
          </w:p>
        </w:tc>
        <w:tc>
          <w:tcPr>
            <w:tcW w:w="489" w:type="pct"/>
            <w:vAlign w:val="center"/>
          </w:tcPr>
          <w:p w14:paraId="2D32469A">
            <w:pPr>
              <w:spacing w:line="360" w:lineRule="auto"/>
              <w:jc w:val="center"/>
              <w:rPr>
                <w:rFonts w:ascii="宋体" w:hAnsi="宋体" w:cs="宋体"/>
                <w:color w:val="000000" w:themeColor="text1"/>
                <w:sz w:val="24"/>
                <w:highlight w:val="none"/>
                <w14:textFill>
                  <w14:solidFill>
                    <w14:schemeClr w14:val="tx1"/>
                  </w14:solidFill>
                </w14:textFill>
              </w:rPr>
            </w:pPr>
          </w:p>
        </w:tc>
        <w:tc>
          <w:tcPr>
            <w:tcW w:w="752" w:type="pct"/>
            <w:vAlign w:val="center"/>
          </w:tcPr>
          <w:p w14:paraId="165531B9">
            <w:pPr>
              <w:spacing w:line="360" w:lineRule="auto"/>
              <w:jc w:val="center"/>
              <w:rPr>
                <w:rFonts w:ascii="宋体" w:hAnsi="宋体" w:cs="宋体"/>
                <w:color w:val="000000" w:themeColor="text1"/>
                <w:sz w:val="24"/>
                <w:highlight w:val="none"/>
                <w14:textFill>
                  <w14:solidFill>
                    <w14:schemeClr w14:val="tx1"/>
                  </w14:solidFill>
                </w14:textFill>
              </w:rPr>
            </w:pPr>
          </w:p>
        </w:tc>
        <w:tc>
          <w:tcPr>
            <w:tcW w:w="757" w:type="pct"/>
            <w:vAlign w:val="center"/>
          </w:tcPr>
          <w:p w14:paraId="1C483715">
            <w:pPr>
              <w:spacing w:line="360" w:lineRule="auto"/>
              <w:jc w:val="center"/>
              <w:rPr>
                <w:rFonts w:ascii="宋体" w:hAnsi="宋体" w:cs="宋体"/>
                <w:color w:val="000000" w:themeColor="text1"/>
                <w:sz w:val="24"/>
                <w:highlight w:val="none"/>
                <w14:textFill>
                  <w14:solidFill>
                    <w14:schemeClr w14:val="tx1"/>
                  </w14:solidFill>
                </w14:textFill>
              </w:rPr>
            </w:pPr>
          </w:p>
        </w:tc>
      </w:tr>
      <w:tr w14:paraId="2485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0" w:type="pct"/>
            <w:vAlign w:val="center"/>
          </w:tcPr>
          <w:p w14:paraId="4C67ADE2">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473" w:type="pct"/>
            <w:vAlign w:val="center"/>
          </w:tcPr>
          <w:p w14:paraId="1833E53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015" w:type="pct"/>
            <w:vAlign w:val="center"/>
          </w:tcPr>
          <w:p w14:paraId="39BE9D2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471" w:type="pct"/>
            <w:vAlign w:val="center"/>
          </w:tcPr>
          <w:p w14:paraId="31F33ED7">
            <w:pPr>
              <w:spacing w:line="360" w:lineRule="auto"/>
              <w:jc w:val="center"/>
              <w:rPr>
                <w:rFonts w:ascii="宋体" w:hAnsi="宋体" w:cs="宋体"/>
                <w:color w:val="000000" w:themeColor="text1"/>
                <w:sz w:val="24"/>
                <w:highlight w:val="none"/>
                <w14:textFill>
                  <w14:solidFill>
                    <w14:schemeClr w14:val="tx1"/>
                  </w14:solidFill>
                </w14:textFill>
              </w:rPr>
            </w:pPr>
          </w:p>
        </w:tc>
        <w:tc>
          <w:tcPr>
            <w:tcW w:w="730" w:type="pct"/>
            <w:vAlign w:val="center"/>
          </w:tcPr>
          <w:p w14:paraId="6725DF7D">
            <w:pPr>
              <w:spacing w:line="360" w:lineRule="auto"/>
              <w:jc w:val="center"/>
              <w:rPr>
                <w:rFonts w:ascii="宋体" w:hAnsi="宋体" w:cs="宋体"/>
                <w:color w:val="000000" w:themeColor="text1"/>
                <w:sz w:val="24"/>
                <w:highlight w:val="none"/>
                <w14:textFill>
                  <w14:solidFill>
                    <w14:schemeClr w14:val="tx1"/>
                  </w14:solidFill>
                </w14:textFill>
              </w:rPr>
            </w:pPr>
          </w:p>
        </w:tc>
        <w:tc>
          <w:tcPr>
            <w:tcW w:w="489" w:type="pct"/>
            <w:vAlign w:val="center"/>
          </w:tcPr>
          <w:p w14:paraId="6010F68F">
            <w:pPr>
              <w:spacing w:line="360" w:lineRule="auto"/>
              <w:jc w:val="center"/>
              <w:rPr>
                <w:rFonts w:ascii="宋体" w:hAnsi="宋体" w:cs="宋体"/>
                <w:color w:val="000000" w:themeColor="text1"/>
                <w:sz w:val="24"/>
                <w:highlight w:val="none"/>
                <w14:textFill>
                  <w14:solidFill>
                    <w14:schemeClr w14:val="tx1"/>
                  </w14:solidFill>
                </w14:textFill>
              </w:rPr>
            </w:pPr>
          </w:p>
        </w:tc>
        <w:tc>
          <w:tcPr>
            <w:tcW w:w="752" w:type="pct"/>
            <w:vAlign w:val="center"/>
          </w:tcPr>
          <w:p w14:paraId="62C2D713">
            <w:pPr>
              <w:spacing w:line="360" w:lineRule="auto"/>
              <w:jc w:val="center"/>
              <w:rPr>
                <w:rFonts w:ascii="宋体" w:hAnsi="宋体" w:cs="宋体"/>
                <w:color w:val="000000" w:themeColor="text1"/>
                <w:sz w:val="24"/>
                <w:highlight w:val="none"/>
                <w14:textFill>
                  <w14:solidFill>
                    <w14:schemeClr w14:val="tx1"/>
                  </w14:solidFill>
                </w14:textFill>
              </w:rPr>
            </w:pPr>
          </w:p>
        </w:tc>
        <w:tc>
          <w:tcPr>
            <w:tcW w:w="757" w:type="pct"/>
            <w:vAlign w:val="center"/>
          </w:tcPr>
          <w:p w14:paraId="36BB5424">
            <w:pPr>
              <w:spacing w:line="360" w:lineRule="auto"/>
              <w:jc w:val="center"/>
              <w:rPr>
                <w:rFonts w:ascii="宋体" w:hAnsi="宋体" w:cs="宋体"/>
                <w:color w:val="000000" w:themeColor="text1"/>
                <w:sz w:val="24"/>
                <w:highlight w:val="none"/>
                <w14:textFill>
                  <w14:solidFill>
                    <w14:schemeClr w14:val="tx1"/>
                  </w14:solidFill>
                </w14:textFill>
              </w:rPr>
            </w:pPr>
          </w:p>
        </w:tc>
      </w:tr>
      <w:tr w14:paraId="737B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0" w:type="pct"/>
            <w:vAlign w:val="center"/>
          </w:tcPr>
          <w:p w14:paraId="491E13EB">
            <w:pPr>
              <w:snapToGrid w:val="0"/>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c>
          <w:tcPr>
            <w:tcW w:w="473" w:type="pct"/>
            <w:vAlign w:val="center"/>
          </w:tcPr>
          <w:p w14:paraId="715DDA5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015" w:type="pct"/>
            <w:vAlign w:val="center"/>
          </w:tcPr>
          <w:p w14:paraId="47C71DE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471" w:type="pct"/>
            <w:vAlign w:val="center"/>
          </w:tcPr>
          <w:p w14:paraId="76D74579">
            <w:pPr>
              <w:spacing w:line="360" w:lineRule="auto"/>
              <w:jc w:val="center"/>
              <w:rPr>
                <w:rFonts w:ascii="宋体" w:hAnsi="宋体" w:cs="宋体"/>
                <w:color w:val="000000" w:themeColor="text1"/>
                <w:sz w:val="24"/>
                <w:highlight w:val="none"/>
                <w14:textFill>
                  <w14:solidFill>
                    <w14:schemeClr w14:val="tx1"/>
                  </w14:solidFill>
                </w14:textFill>
              </w:rPr>
            </w:pPr>
          </w:p>
        </w:tc>
        <w:tc>
          <w:tcPr>
            <w:tcW w:w="730" w:type="pct"/>
            <w:vAlign w:val="center"/>
          </w:tcPr>
          <w:p w14:paraId="1B40E71B">
            <w:pPr>
              <w:spacing w:line="360" w:lineRule="auto"/>
              <w:jc w:val="center"/>
              <w:rPr>
                <w:rFonts w:ascii="宋体" w:hAnsi="宋体" w:cs="宋体"/>
                <w:color w:val="000000" w:themeColor="text1"/>
                <w:sz w:val="24"/>
                <w:highlight w:val="none"/>
                <w14:textFill>
                  <w14:solidFill>
                    <w14:schemeClr w14:val="tx1"/>
                  </w14:solidFill>
                </w14:textFill>
              </w:rPr>
            </w:pPr>
          </w:p>
        </w:tc>
        <w:tc>
          <w:tcPr>
            <w:tcW w:w="489" w:type="pct"/>
            <w:vAlign w:val="center"/>
          </w:tcPr>
          <w:p w14:paraId="6D620A84">
            <w:pPr>
              <w:spacing w:line="360" w:lineRule="auto"/>
              <w:jc w:val="center"/>
              <w:rPr>
                <w:rFonts w:ascii="宋体" w:hAnsi="宋体" w:cs="宋体"/>
                <w:color w:val="000000" w:themeColor="text1"/>
                <w:sz w:val="24"/>
                <w:highlight w:val="none"/>
                <w14:textFill>
                  <w14:solidFill>
                    <w14:schemeClr w14:val="tx1"/>
                  </w14:solidFill>
                </w14:textFill>
              </w:rPr>
            </w:pPr>
          </w:p>
        </w:tc>
        <w:tc>
          <w:tcPr>
            <w:tcW w:w="752" w:type="pct"/>
            <w:vAlign w:val="center"/>
          </w:tcPr>
          <w:p w14:paraId="3A7982AE">
            <w:pPr>
              <w:spacing w:line="360" w:lineRule="auto"/>
              <w:jc w:val="center"/>
              <w:rPr>
                <w:rFonts w:ascii="宋体" w:hAnsi="宋体" w:cs="宋体"/>
                <w:color w:val="000000" w:themeColor="text1"/>
                <w:sz w:val="24"/>
                <w:highlight w:val="none"/>
                <w14:textFill>
                  <w14:solidFill>
                    <w14:schemeClr w14:val="tx1"/>
                  </w14:solidFill>
                </w14:textFill>
              </w:rPr>
            </w:pPr>
          </w:p>
        </w:tc>
        <w:tc>
          <w:tcPr>
            <w:tcW w:w="757" w:type="pct"/>
            <w:vAlign w:val="center"/>
          </w:tcPr>
          <w:p w14:paraId="5A74C1D5">
            <w:pPr>
              <w:spacing w:line="360" w:lineRule="auto"/>
              <w:jc w:val="center"/>
              <w:rPr>
                <w:rFonts w:ascii="宋体" w:hAnsi="宋体" w:cs="宋体"/>
                <w:color w:val="000000" w:themeColor="text1"/>
                <w:sz w:val="24"/>
                <w:highlight w:val="none"/>
                <w14:textFill>
                  <w14:solidFill>
                    <w14:schemeClr w14:val="tx1"/>
                  </w14:solidFill>
                </w14:textFill>
              </w:rPr>
            </w:pPr>
          </w:p>
        </w:tc>
      </w:tr>
      <w:tr w14:paraId="735E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99" w:type="pct"/>
            <w:gridSpan w:val="3"/>
            <w:vAlign w:val="center"/>
          </w:tcPr>
          <w:p w14:paraId="49DC9B78">
            <w:pPr>
              <w:spacing w:line="360" w:lineRule="auto"/>
              <w:jc w:val="center"/>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投标</w:t>
            </w:r>
            <w:r>
              <w:rPr>
                <w:rFonts w:hint="eastAsia" w:ascii="宋体" w:hAnsi="宋体" w:cs="宋体"/>
                <w:b/>
                <w:color w:val="000000" w:themeColor="text1"/>
                <w:sz w:val="24"/>
                <w:highlight w:val="none"/>
                <w14:textFill>
                  <w14:solidFill>
                    <w14:schemeClr w14:val="tx1"/>
                  </w14:solidFill>
                </w14:textFill>
              </w:rPr>
              <w:t>报价（小写）</w:t>
            </w:r>
          </w:p>
        </w:tc>
        <w:tc>
          <w:tcPr>
            <w:tcW w:w="3200" w:type="pct"/>
            <w:gridSpan w:val="5"/>
            <w:vAlign w:val="center"/>
          </w:tcPr>
          <w:p w14:paraId="4A2279BC">
            <w:pPr>
              <w:spacing w:line="360" w:lineRule="auto"/>
              <w:jc w:val="center"/>
              <w:rPr>
                <w:rFonts w:ascii="宋体" w:hAnsi="宋体" w:cs="宋体"/>
                <w:color w:val="000000" w:themeColor="text1"/>
                <w:sz w:val="24"/>
                <w:highlight w:val="none"/>
                <w14:textFill>
                  <w14:solidFill>
                    <w14:schemeClr w14:val="tx1"/>
                  </w14:solidFill>
                </w14:textFill>
              </w:rPr>
            </w:pPr>
          </w:p>
        </w:tc>
      </w:tr>
      <w:tr w14:paraId="688B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99" w:type="pct"/>
            <w:gridSpan w:val="3"/>
            <w:vAlign w:val="center"/>
          </w:tcPr>
          <w:p w14:paraId="0DE09F5D">
            <w:pPr>
              <w:snapToGrid w:val="0"/>
              <w:spacing w:line="360" w:lineRule="auto"/>
              <w:ind w:left="480"/>
              <w:jc w:val="left"/>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投标</w:t>
            </w:r>
            <w:r>
              <w:rPr>
                <w:rFonts w:hint="eastAsia" w:ascii="宋体" w:hAnsi="宋体" w:cs="宋体"/>
                <w:b/>
                <w:color w:val="000000" w:themeColor="text1"/>
                <w:sz w:val="24"/>
                <w:highlight w:val="none"/>
                <w14:textFill>
                  <w14:solidFill>
                    <w14:schemeClr w14:val="tx1"/>
                  </w14:solidFill>
                </w14:textFill>
              </w:rPr>
              <w:t>报价（大写）</w:t>
            </w:r>
          </w:p>
        </w:tc>
        <w:tc>
          <w:tcPr>
            <w:tcW w:w="3200" w:type="pct"/>
            <w:gridSpan w:val="5"/>
            <w:vAlign w:val="center"/>
          </w:tcPr>
          <w:p w14:paraId="6508B5F1">
            <w:pPr>
              <w:spacing w:line="360" w:lineRule="auto"/>
              <w:jc w:val="center"/>
              <w:rPr>
                <w:rFonts w:ascii="宋体" w:hAnsi="宋体" w:cs="宋体"/>
                <w:color w:val="000000" w:themeColor="text1"/>
                <w:sz w:val="24"/>
                <w:highlight w:val="none"/>
                <w14:textFill>
                  <w14:solidFill>
                    <w14:schemeClr w14:val="tx1"/>
                  </w14:solidFill>
                </w14:textFill>
              </w:rPr>
            </w:pPr>
          </w:p>
        </w:tc>
      </w:tr>
    </w:tbl>
    <w:p w14:paraId="6805EFDA">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2605B0E4">
      <w:pPr>
        <w:spacing w:line="360" w:lineRule="auto"/>
        <w:ind w:left="-2" w:leftChars="-1" w:firstLine="480" w:firstLineChars="20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根据第三部分采购需求中的采购清单内容报价，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w:t>
      </w:r>
    </w:p>
    <w:p w14:paraId="7F9435C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4A378867">
      <w:pPr>
        <w:snapToGrid w:val="0"/>
        <w:spacing w:line="360" w:lineRule="auto"/>
        <w:ind w:firstLine="480"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3、特别提示：采购代理机构将对项目名称和项目编号，中标供应商名称、地址和中标金额，主要中标标的名称、服务范围、服务要求、服务时间等予以公示。</w:t>
      </w:r>
    </w:p>
    <w:p w14:paraId="59A6534A">
      <w:pPr>
        <w:pStyle w:val="693"/>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0157A77C">
      <w:pPr>
        <w:autoSpaceDE w:val="0"/>
        <w:autoSpaceDN w:val="0"/>
        <w:spacing w:line="360" w:lineRule="auto"/>
        <w:ind w:left="0" w:leftChars="0" w:right="1120" w:firstLine="0" w:firstLineChars="0"/>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9177729">
      <w:pPr>
        <w:spacing w:line="360" w:lineRule="auto"/>
        <w:ind w:left="4620" w:leftChars="220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21FFE05C">
      <w:pPr>
        <w:rPr>
          <w:rFonts w:hint="eastAsia" w:ascii="宋体" w:hAnsi="宋体" w:eastAsia="宋体" w:cs="宋体"/>
          <w:color w:val="000000" w:themeColor="text1"/>
          <w:kern w:val="2"/>
          <w:sz w:val="32"/>
          <w:szCs w:val="32"/>
          <w:highlight w:val="none"/>
          <w14:textFill>
            <w14:solidFill>
              <w14:schemeClr w14:val="tx1"/>
            </w14:solidFill>
          </w14:textFill>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14:paraId="3E614CA6">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265346D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21" w:name="OLE_LINK13"/>
      <w:bookmarkStart w:id="522"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21"/>
    <w:bookmarkEnd w:id="522"/>
    <w:p w14:paraId="644B776E">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7296717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2B8D15C4">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A4E7005">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A378528">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3AD4830B">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168F2440">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1EDB0FD">
      <w:pPr>
        <w:spacing w:line="360" w:lineRule="auto"/>
        <w:ind w:firstLine="420" w:firstLineChars="200"/>
        <w:rPr>
          <w:rFonts w:ascii="宋体" w:hAnsi="宋体" w:cs="宋体"/>
          <w:color w:val="000000" w:themeColor="text1"/>
          <w:highlight w:val="none"/>
          <w14:textFill>
            <w14:solidFill>
              <w14:schemeClr w14:val="tx1"/>
            </w14:solidFill>
          </w14:textFill>
        </w:rPr>
      </w:pPr>
    </w:p>
    <w:p w14:paraId="1AFE5B6B">
      <w:pPr>
        <w:spacing w:line="360" w:lineRule="auto"/>
        <w:ind w:firstLine="420" w:firstLineChars="200"/>
        <w:rPr>
          <w:rFonts w:ascii="宋体" w:hAnsi="宋体" w:cs="宋体"/>
          <w:color w:val="000000" w:themeColor="text1"/>
          <w:highlight w:val="none"/>
          <w14:textFill>
            <w14:solidFill>
              <w14:schemeClr w14:val="tx1"/>
            </w14:solidFill>
          </w14:textFill>
        </w:rPr>
      </w:pPr>
    </w:p>
    <w:p w14:paraId="2C136107">
      <w:pPr>
        <w:spacing w:line="360" w:lineRule="auto"/>
        <w:ind w:firstLine="420" w:firstLineChars="200"/>
        <w:rPr>
          <w:rFonts w:ascii="宋体" w:hAnsi="宋体" w:cs="宋体"/>
          <w:color w:val="000000" w:themeColor="text1"/>
          <w:highlight w:val="none"/>
          <w14:textFill>
            <w14:solidFill>
              <w14:schemeClr w14:val="tx1"/>
            </w14:solidFill>
          </w14:textFill>
        </w:rPr>
      </w:pPr>
    </w:p>
    <w:p w14:paraId="14B97413">
      <w:pPr>
        <w:spacing w:line="360" w:lineRule="auto"/>
        <w:ind w:firstLine="420" w:firstLineChars="200"/>
        <w:rPr>
          <w:rFonts w:ascii="宋体" w:hAnsi="宋体" w:cs="宋体"/>
          <w:color w:val="000000" w:themeColor="text1"/>
          <w:highlight w:val="none"/>
          <w14:textFill>
            <w14:solidFill>
              <w14:schemeClr w14:val="tx1"/>
            </w14:solidFill>
          </w14:textFill>
        </w:rPr>
      </w:pPr>
    </w:p>
    <w:p w14:paraId="4165D934">
      <w:pPr>
        <w:spacing w:line="360" w:lineRule="auto"/>
        <w:rPr>
          <w:rFonts w:ascii="宋体" w:hAnsi="宋体" w:cs="宋体"/>
          <w:b/>
          <w:color w:val="000000" w:themeColor="text1"/>
          <w:sz w:val="24"/>
          <w:highlight w:val="none"/>
          <w14:textFill>
            <w14:solidFill>
              <w14:schemeClr w14:val="tx1"/>
            </w14:solidFill>
          </w14:textFill>
        </w:rPr>
      </w:pPr>
    </w:p>
    <w:p w14:paraId="575CC771">
      <w:pPr>
        <w:spacing w:line="360" w:lineRule="auto"/>
        <w:rPr>
          <w:rFonts w:ascii="宋体" w:hAnsi="宋体" w:cs="宋体"/>
          <w:b/>
          <w:color w:val="000000" w:themeColor="text1"/>
          <w:sz w:val="24"/>
          <w:highlight w:val="none"/>
          <w14:textFill>
            <w14:solidFill>
              <w14:schemeClr w14:val="tx1"/>
            </w14:solidFill>
          </w14:textFill>
        </w:rPr>
      </w:pPr>
    </w:p>
    <w:p w14:paraId="2D596182">
      <w:pPr>
        <w:spacing w:line="360" w:lineRule="auto"/>
        <w:rPr>
          <w:rFonts w:ascii="宋体" w:hAnsi="宋体" w:cs="宋体"/>
          <w:b/>
          <w:color w:val="000000" w:themeColor="text1"/>
          <w:sz w:val="24"/>
          <w:highlight w:val="none"/>
          <w14:textFill>
            <w14:solidFill>
              <w14:schemeClr w14:val="tx1"/>
            </w14:solidFill>
          </w14:textFill>
        </w:rPr>
      </w:pPr>
    </w:p>
    <w:p w14:paraId="444EDB10">
      <w:pPr>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br w:type="page"/>
      </w:r>
    </w:p>
    <w:p w14:paraId="3FC7C895">
      <w:pPr>
        <w:spacing w:line="360" w:lineRule="auto"/>
        <w:rPr>
          <w:rFonts w:ascii="宋体" w:hAnsi="宋体" w:cs="宋体"/>
          <w:b/>
          <w:color w:val="000000" w:themeColor="text1"/>
          <w:sz w:val="24"/>
          <w:highlight w:val="none"/>
          <w14:textFill>
            <w14:solidFill>
              <w14:schemeClr w14:val="tx1"/>
            </w14:solidFill>
          </w14:textFill>
        </w:rPr>
      </w:pPr>
    </w:p>
    <w:p w14:paraId="73E8755E">
      <w:pPr>
        <w:spacing w:line="360" w:lineRule="auto"/>
        <w:rPr>
          <w:rFonts w:ascii="宋体" w:hAnsi="宋体" w:cs="宋体"/>
          <w:b/>
          <w:color w:val="000000" w:themeColor="text1"/>
          <w:sz w:val="24"/>
          <w:highlight w:val="none"/>
          <w14:textFill>
            <w14:solidFill>
              <w14:schemeClr w14:val="tx1"/>
            </w14:solidFill>
          </w14:textFill>
        </w:rPr>
      </w:pPr>
    </w:p>
    <w:p w14:paraId="698BDF1A">
      <w:pPr>
        <w:spacing w:line="360" w:lineRule="auto"/>
        <w:rPr>
          <w:rFonts w:ascii="宋体" w:hAnsi="宋体" w:cs="宋体"/>
          <w:b/>
          <w:color w:val="000000" w:themeColor="text1"/>
          <w:sz w:val="24"/>
          <w:highlight w:val="none"/>
          <w14:textFill>
            <w14:solidFill>
              <w14:schemeClr w14:val="tx1"/>
            </w14:solidFill>
          </w14:textFill>
        </w:rPr>
      </w:pPr>
    </w:p>
    <w:p w14:paraId="2F37603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18D593E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5F7A74C7">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01C8B7A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6F26DF9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2FD45BF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A7F616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230B3E5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43974D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0E521CD">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3398990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4096133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0B703771">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0AF79AB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0555B4C6">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50CB08D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7E2D813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7A2A15E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99D5F5E">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1ECE2B5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F67283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76740CE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56DB144">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672CF13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632206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22F4FDC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6A5FC3F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17FE1AF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796C3DA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1861F87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7DD9678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796C07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4ABC16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EADAAC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FE6DAA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1224C2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FAC232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09CB44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68EFC3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F78ED7D">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389C1EA1">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5D32A510">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4D8C628D">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7E4EDDD9">
      <w:pPr>
        <w:spacing w:line="360" w:lineRule="auto"/>
        <w:jc w:val="center"/>
        <w:rPr>
          <w:rFonts w:ascii="宋体" w:hAnsi="宋体" w:cs="宋体"/>
          <w:b/>
          <w:color w:val="000000" w:themeColor="text1"/>
          <w:sz w:val="24"/>
          <w:highlight w:val="none"/>
          <w14:textFill>
            <w14:solidFill>
              <w14:schemeClr w14:val="tx1"/>
            </w14:solidFill>
          </w14:textFill>
        </w:rPr>
      </w:pPr>
    </w:p>
    <w:p w14:paraId="05942B3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12C493C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2A0C500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48D014B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6483F6B">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9375B93">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5F7162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97F4AE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3D5C1F5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134F98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86B2A0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61D544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584F4C2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AE9790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C22ABC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12A238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F8F3DD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13C5949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0683C5D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0CDFC2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235188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409F9279">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2401EE8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0C3B54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6D848F90">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7F68C9D9">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2BD79D4">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561A843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2D566C3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6D162C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39ED69F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A5AD91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91A149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DC5E9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109CAD8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3F69D3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1E25155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4B99AD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5BB97F2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68CC0B16">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52555B6A">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4849861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F5FD145">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4C65DFE0">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40E7C7AE">
      <w:pPr>
        <w:spacing w:line="360" w:lineRule="auto"/>
        <w:rPr>
          <w:rFonts w:ascii="宋体" w:hAnsi="宋体" w:cs="宋体"/>
          <w:color w:val="000000" w:themeColor="text1"/>
          <w:sz w:val="24"/>
          <w:highlight w:val="none"/>
          <w:u w:val="single"/>
          <w14:textFill>
            <w14:solidFill>
              <w14:schemeClr w14:val="tx1"/>
            </w14:solidFill>
          </w14:textFill>
        </w:rPr>
      </w:pPr>
    </w:p>
    <w:p w14:paraId="79E9365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2693B94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7BCC1A51">
      <w:pPr>
        <w:spacing w:line="360" w:lineRule="auto"/>
        <w:ind w:firstLine="494"/>
        <w:rPr>
          <w:rFonts w:ascii="宋体" w:hAnsi="宋体" w:cs="宋体"/>
          <w:color w:val="000000" w:themeColor="text1"/>
          <w:sz w:val="24"/>
          <w:highlight w:val="none"/>
          <w14:textFill>
            <w14:solidFill>
              <w14:schemeClr w14:val="tx1"/>
            </w14:solidFill>
          </w14:textFill>
        </w:rPr>
      </w:pPr>
    </w:p>
    <w:p w14:paraId="729DC0D8">
      <w:pPr>
        <w:spacing w:line="360" w:lineRule="auto"/>
        <w:ind w:firstLine="494"/>
        <w:rPr>
          <w:rFonts w:ascii="宋体" w:hAnsi="宋体" w:cs="宋体"/>
          <w:color w:val="000000" w:themeColor="text1"/>
          <w:sz w:val="24"/>
          <w:highlight w:val="none"/>
          <w14:textFill>
            <w14:solidFill>
              <w14:schemeClr w14:val="tx1"/>
            </w14:solidFill>
          </w14:textFill>
        </w:rPr>
      </w:pPr>
    </w:p>
    <w:p w14:paraId="579D2806">
      <w:pPr>
        <w:spacing w:line="360" w:lineRule="auto"/>
        <w:ind w:firstLine="494"/>
        <w:rPr>
          <w:rFonts w:ascii="宋体" w:hAnsi="宋体" w:cs="宋体"/>
          <w:color w:val="000000" w:themeColor="text1"/>
          <w:sz w:val="24"/>
          <w:highlight w:val="none"/>
          <w14:textFill>
            <w14:solidFill>
              <w14:schemeClr w14:val="tx1"/>
            </w14:solidFill>
          </w14:textFill>
        </w:rPr>
      </w:pPr>
    </w:p>
    <w:p w14:paraId="69143BA4">
      <w:pPr>
        <w:spacing w:line="360" w:lineRule="auto"/>
        <w:ind w:firstLine="494"/>
        <w:rPr>
          <w:rFonts w:ascii="宋体" w:hAnsi="宋体" w:cs="宋体"/>
          <w:color w:val="000000" w:themeColor="text1"/>
          <w:sz w:val="24"/>
          <w:highlight w:val="none"/>
          <w14:textFill>
            <w14:solidFill>
              <w14:schemeClr w14:val="tx1"/>
            </w14:solidFill>
          </w14:textFill>
        </w:rPr>
      </w:pPr>
    </w:p>
    <w:p w14:paraId="06F85905">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3EEA8048">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71B2A1E3">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2E1BDE0F">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74574D0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247298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095273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4C0A76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F6D7F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D557FC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47D573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CFA4C0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C945D7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473A34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3FD2313">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053887FC">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04B866BD">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35B55E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0A863C4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28D94B9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208BA09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1FC5BA9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7B2B33C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26ACD955">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523"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523"/>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524"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524"/>
      <w:r>
        <w:rPr>
          <w:rFonts w:hint="eastAsia" w:ascii="宋体" w:hAnsi="宋体" w:cs="宋体"/>
          <w:b/>
          <w:color w:val="000000" w:themeColor="text1"/>
          <w:kern w:val="0"/>
          <w:sz w:val="24"/>
          <w:highlight w:val="none"/>
          <w:lang w:val="zh-CN"/>
          <w14:textFill>
            <w14:solidFill>
              <w14:schemeClr w14:val="tx1"/>
            </w14:solidFill>
          </w14:textFill>
        </w:rPr>
        <w:t>）</w:t>
      </w:r>
    </w:p>
    <w:p w14:paraId="7A45B8E6">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25"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25"/>
    </w:p>
    <w:p w14:paraId="334C48E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36092F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E9F89D8">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A8ECFA8">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C6BEB53">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2F7A1982">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771976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D0A103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BFB409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7EB33B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AA49C3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D43973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B1F629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58E5C0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7E7DAF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4C7716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2EE95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52FE5F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86B97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5FFA64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02FA71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47DE3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29706A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6F14ABB">
      <w:pPr>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14:paraId="489D1CF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E4B59C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3B7674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EA60D8D">
      <w:pPr>
        <w:snapToGrid w:val="0"/>
        <w:spacing w:line="360" w:lineRule="auto"/>
        <w:ind w:firstLine="3666" w:firstLineChars="11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333EFB72">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709C11F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2C20F5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2FE9092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w:t>
      </w:r>
      <w:r>
        <w:rPr>
          <w:rFonts w:hint="eastAsia" w:ascii="宋体" w:hAnsi="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189F2810">
      <w:pPr>
        <w:pStyle w:val="3"/>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65C0A31C">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1A539FB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1976068F">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4E445DCC">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269F484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665E13DA">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C49757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0BAF6A9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BA321E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4898118E">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6C7DE37">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738A792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22C288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3F55D7B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5E4058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30754BB1">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14:paraId="05EF4018">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24585DD8">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0DA9AED3">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F1296C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E2AAAC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4F7FF6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DFAA73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08E553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DE2B4C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190F58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2EB0F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5299B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0522C4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5AC4E5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C5B57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21896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387398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D522C2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ABD8B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C5DE10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DFE3A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26765C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2DC7B1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E935FA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8C542AA">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6CC22D28">
      <w:pPr>
        <w:spacing w:line="360" w:lineRule="auto"/>
        <w:jc w:val="left"/>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14:paraId="4C891253">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0E7047D3">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w:t>
      </w:r>
      <w:r>
        <w:rPr>
          <w:rFonts w:hint="eastAsia" w:ascii="宋体" w:hAnsi="宋体" w:cs="宋体"/>
          <w:b/>
          <w:color w:val="000000" w:themeColor="text1"/>
          <w:sz w:val="32"/>
          <w:szCs w:val="32"/>
          <w:highlight w:val="none"/>
          <w:lang w:val="en-US" w:eastAsia="zh-CN"/>
          <w14:textFill>
            <w14:solidFill>
              <w14:schemeClr w14:val="tx1"/>
            </w14:solidFill>
          </w14:textFill>
        </w:rPr>
        <w:t>工程</w:t>
      </w:r>
      <w:r>
        <w:rPr>
          <w:rFonts w:hint="eastAsia" w:ascii="宋体" w:hAnsi="宋体" w:cs="宋体"/>
          <w:b/>
          <w:color w:val="000000" w:themeColor="text1"/>
          <w:sz w:val="32"/>
          <w:szCs w:val="32"/>
          <w:highlight w:val="none"/>
          <w14:textFill>
            <w14:solidFill>
              <w14:schemeClr w14:val="tx1"/>
            </w14:solidFill>
          </w14:textFill>
        </w:rPr>
        <w:t>）</w:t>
      </w:r>
    </w:p>
    <w:p w14:paraId="50CC7A42">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（临安区2025年学校零星维修项目-塑胶项目）</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（建筑业）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2D59F557">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8B6AB17">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6B534DF5">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2C5C628B">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1A9E1341">
      <w:pPr>
        <w:spacing w:line="360" w:lineRule="auto"/>
        <w:ind w:right="420" w:firstLine="480" w:firstLineChars="200"/>
        <w:rPr>
          <w:rFonts w:hint="eastAsia" w:ascii="宋体" w:hAnsi="宋体" w:cs="宋体"/>
          <w:color w:val="000000" w:themeColor="text1"/>
          <w:sz w:val="24"/>
          <w:highlight w:val="none"/>
          <w14:textFill>
            <w14:solidFill>
              <w14:schemeClr w14:val="tx1"/>
            </w14:solidFill>
          </w14:textFill>
        </w:rPr>
      </w:pPr>
    </w:p>
    <w:p w14:paraId="0D1479FF">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①</w:t>
      </w:r>
      <w:r>
        <w:rPr>
          <w:rFonts w:hint="eastAsia" w:ascii="宋体" w:hAnsi="宋体" w:eastAsia="宋体" w:cs="宋体"/>
          <w:color w:val="000000" w:themeColor="text1"/>
          <w:sz w:val="24"/>
          <w:highlight w:val="none"/>
          <w14:textFill>
            <w14:solidFill>
              <w14:schemeClr w14:val="tx1"/>
            </w14:solidFill>
          </w14:textFill>
        </w:rPr>
        <w:t>从业人员、营业收入、资产总额填报上一年度数据，无上一年度数据的新成立企业可不填报</w:t>
      </w:r>
      <w:r>
        <w:rPr>
          <w:rFonts w:hint="eastAsia" w:ascii="宋体" w:hAnsi="宋体" w:eastAsia="宋体" w:cs="宋体"/>
          <w:color w:val="000000" w:themeColor="text1"/>
          <w:sz w:val="24"/>
          <w:highlight w:val="none"/>
          <w:lang w:eastAsia="zh-CN"/>
          <w14:textFill>
            <w14:solidFill>
              <w14:schemeClr w14:val="tx1"/>
            </w14:solidFill>
          </w14:textFill>
        </w:rPr>
        <w:t>。②</w:t>
      </w:r>
      <w:r>
        <w:rPr>
          <w:rFonts w:hint="eastAsia" w:ascii="宋体" w:hAnsi="宋体" w:eastAsia="宋体" w:cs="宋体"/>
          <w:color w:val="000000" w:themeColor="text1"/>
          <w:sz w:val="24"/>
          <w:highlight w:val="none"/>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p>
    <w:p w14:paraId="70056AB9">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0BC7EDAD">
      <w:pPr>
        <w:pStyle w:val="26"/>
        <w:ind w:left="0" w:leftChars="0" w:firstLine="0" w:firstLineChars="0"/>
        <w:rPr>
          <w:rFonts w:hint="eastAsia" w:cs="仿宋_GB2312" w:asciiTheme="minorEastAsia" w:hAnsiTheme="minorEastAsia" w:eastAsiaTheme="minorEastAsia"/>
          <w:b/>
          <w:color w:val="000000" w:themeColor="text1"/>
          <w:kern w:val="2"/>
          <w:sz w:val="32"/>
          <w:szCs w:val="32"/>
          <w:highlight w:val="none"/>
          <w:lang w:val="en-US" w:eastAsia="zh-CN" w:bidi="ar-SA"/>
          <w14:textFill>
            <w14:solidFill>
              <w14:schemeClr w14:val="tx1"/>
            </w14:solidFill>
          </w14:textFill>
        </w:rPr>
      </w:pPr>
      <w:r>
        <w:rPr>
          <w:rFonts w:hint="eastAsia" w:cs="仿宋_GB2312" w:asciiTheme="minorEastAsia" w:hAnsiTheme="minorEastAsia" w:eastAsiaTheme="minorEastAsia"/>
          <w:b/>
          <w:color w:val="000000" w:themeColor="text1"/>
          <w:kern w:val="2"/>
          <w:sz w:val="32"/>
          <w:szCs w:val="32"/>
          <w:highlight w:val="none"/>
          <w:lang w:val="en-US" w:eastAsia="zh-CN" w:bidi="ar-SA"/>
          <w14:textFill>
            <w14:solidFill>
              <w14:schemeClr w14:val="tx1"/>
            </w14:solidFill>
          </w14:textFill>
        </w:rPr>
        <w:t>附件8：中小企业划型标准</w:t>
      </w:r>
    </w:p>
    <w:p w14:paraId="7334FAA8">
      <w:pPr>
        <w:spacing w:line="360" w:lineRule="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各行业划型标准为：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w:t>
      </w:r>
      <w:r>
        <w:rPr>
          <w:rFonts w:hint="eastAsia" w:ascii="宋体" w:hAnsi="宋体" w:eastAsia="宋体" w:cs="宋体"/>
          <w:b/>
          <w:bCs/>
          <w:color w:val="000000" w:themeColor="text1"/>
          <w:kern w:val="0"/>
          <w:sz w:val="24"/>
          <w:szCs w:val="24"/>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b/>
          <w:bCs/>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或营业收入500万元以下的为微型企业。</w:t>
      </w:r>
      <w:r>
        <w:rPr>
          <w:rFonts w:hint="eastAsia" w:ascii="宋体" w:hAnsi="宋体" w:eastAsia="宋体" w:cs="宋体"/>
          <w:b w:val="0"/>
          <w:bCs w:val="0"/>
          <w:color w:val="000000" w:themeColor="text1"/>
          <w:kern w:val="0"/>
          <w:sz w:val="24"/>
          <w:szCs w:val="24"/>
          <w:highlight w:val="none"/>
          <w14:textFill>
            <w14:solidFill>
              <w14:schemeClr w14:val="tx1"/>
            </w14:solidFill>
          </w14:textFill>
        </w:rPr>
        <w:br w:type="textWrapping"/>
      </w:r>
      <w:r>
        <w:rPr>
          <w:rFonts w:hint="eastAsia" w:ascii="宋体" w:hAnsi="宋体" w:eastAsia="宋体" w:cs="宋体"/>
          <w:b w:val="0"/>
          <w:bCs w:val="0"/>
          <w:color w:val="000000" w:themeColor="text1"/>
          <w:kern w:val="0"/>
          <w:sz w:val="24"/>
          <w:szCs w:val="24"/>
          <w:highlight w:val="none"/>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46042261">
      <w:pPr>
        <w:rPr>
          <w:rFonts w:hint="default" w:cs="仿宋_GB2312" w:asciiTheme="minorEastAsia" w:hAnsiTheme="minorEastAsia" w:eastAsiaTheme="minorEastAsia"/>
          <w:b/>
          <w:color w:val="000000" w:themeColor="text1"/>
          <w:kern w:val="2"/>
          <w:sz w:val="32"/>
          <w:szCs w:val="32"/>
          <w:highlight w:val="none"/>
          <w:lang w:val="en-US" w:eastAsia="zh-CN" w:bidi="ar-SA"/>
          <w14:textFill>
            <w14:solidFill>
              <w14:schemeClr w14:val="tx1"/>
            </w14:solidFill>
          </w14:textFill>
        </w:rPr>
      </w:pPr>
      <w:r>
        <w:rPr>
          <w:rFonts w:hint="default" w:cs="仿宋_GB2312" w:asciiTheme="minorEastAsia" w:hAnsiTheme="minorEastAsia" w:eastAsiaTheme="minorEastAsia"/>
          <w:b/>
          <w:color w:val="000000" w:themeColor="text1"/>
          <w:kern w:val="2"/>
          <w:sz w:val="32"/>
          <w:szCs w:val="32"/>
          <w:highlight w:val="none"/>
          <w:lang w:val="en-US" w:eastAsia="zh-CN" w:bidi="ar-SA"/>
          <w14:textFill>
            <w14:solidFill>
              <w14:schemeClr w14:val="tx1"/>
            </w14:solidFill>
          </w14:textFill>
        </w:rPr>
        <w:br w:type="page"/>
      </w:r>
    </w:p>
    <w:p w14:paraId="4C17890A">
      <w:pPr>
        <w:pStyle w:val="23"/>
        <w:jc w:val="both"/>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附件</w:t>
      </w:r>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（开标记录开启后，请将此附件填写完整发送至邮箱： 1075458398@qq.com）</w:t>
      </w:r>
    </w:p>
    <w:p w14:paraId="3FE21106">
      <w:pPr>
        <w:pStyle w:val="23"/>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政府采购活动现场确认声明书</w:t>
      </w:r>
    </w:p>
    <w:p w14:paraId="2D47B1D0">
      <w:pPr>
        <w:pStyle w:val="23"/>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采购代理机构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69F80C30">
      <w:pPr>
        <w:pStyle w:val="23"/>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本人 ____________（授权代表姓名），经由______________________________（单位） ____________ （法定代表人姓名）合法授权参加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（编号：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）政府采购活动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经与本单位法人代表（负责人）联系确认，现就有关公平竞争事项郑重声明如下: </w:t>
      </w:r>
    </w:p>
    <w:p w14:paraId="675FE3C3">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本单位与采购人之间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不存在利害关系</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存在下列利害关系:</w:t>
      </w:r>
    </w:p>
    <w:p w14:paraId="675F33F7">
      <w:pPr>
        <w:pStyle w:val="23"/>
        <w:keepNext w:val="0"/>
        <w:keepLines w:val="0"/>
        <w:pageBreakBefore w:val="0"/>
        <w:widowControl w:val="0"/>
        <w:numPr>
          <w:ilvl w:val="0"/>
          <w:numId w:val="3"/>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投资关系 B．行政隶属关系 C．业务指导关系</w:t>
      </w:r>
    </w:p>
    <w:p w14:paraId="1905F7BA">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D．其他可能影响采购公正的利害关系（如有，请如实说明）。</w:t>
      </w:r>
    </w:p>
    <w:p w14:paraId="5761D3F5">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二、现己清楚知道参加本项目采购活动的其他所有供应商名称，本单位</w:t>
      </w:r>
    </w:p>
    <w:p w14:paraId="3038E5D2">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与其他所有供应商之间均不存在利害关系</w:t>
      </w:r>
    </w:p>
    <w:p w14:paraId="628EBDD7">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与______________（供应商名称）之间存在下列利害关系: </w:t>
      </w:r>
    </w:p>
    <w:p w14:paraId="138A6D2D">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A．法定代表人或负责人或实际控制人是同一人 </w:t>
      </w:r>
    </w:p>
    <w:p w14:paraId="06CB1DC9">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B．法定代表人或负责人或实际控制人是夫妻关系 </w:t>
      </w:r>
    </w:p>
    <w:p w14:paraId="002210F0">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C．法定代表人或负责人或实际控制人是直系血亲关系 </w:t>
      </w:r>
    </w:p>
    <w:p w14:paraId="1AC4821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D．法定代表人或负责人或实际控制人存在三代以内旁系血亲关系 </w:t>
      </w:r>
    </w:p>
    <w:p w14:paraId="7B87156A">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E．法定代表人或负责人或实际控制人存在近姻亲关系 </w:t>
      </w:r>
    </w:p>
    <w:p w14:paraId="32C68BE4">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F．法定代表人或负责人或实际控制人存在股份控制或实际控制关系 </w:t>
      </w:r>
    </w:p>
    <w:p w14:paraId="7E31F402">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G．存在共同直接或间接投资设立子公司、联营企业和合营企业情况 </w:t>
      </w:r>
    </w:p>
    <w:p w14:paraId="26C2C6D9">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H．存在分级代理或代销关系、同一生产制造商关系、管理关系、重要业务（占主营业务收入 50 ％以上）或重要财务 往来关系（如融资）等其他实质性控制关系 </w:t>
      </w:r>
    </w:p>
    <w:p w14:paraId="217CF04A">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I．其他利害关系情况 _____________________________。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（如未填写，视同“无”）</w:t>
      </w:r>
    </w:p>
    <w:p w14:paraId="2DAEA8C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三、现己清楚知道并严格遵守政府采购法律法规。 </w:t>
      </w:r>
    </w:p>
    <w:p w14:paraId="4D600623">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四、我发现 ____________________供应商之间存在或可能存在上述第二条第 ____________项利害关系。</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（如未填写，视同“无”）</w:t>
      </w:r>
    </w:p>
    <w:p w14:paraId="244CFD05">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4A755AA7">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名称（签章）：</w:t>
      </w:r>
    </w:p>
    <w:p w14:paraId="6129B011">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供应商代表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签名</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61A1882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14:paraId="0E3F29B3">
      <w:pPr>
        <w:pStyle w:val="26"/>
        <w:ind w:left="0" w:leftChars="0" w:firstLine="0" w:firstLineChars="0"/>
        <w:rPr>
          <w:rFonts w:hint="default" w:cs="仿宋_GB2312" w:asciiTheme="minorEastAsia" w:hAnsiTheme="minorEastAsia" w:eastAsiaTheme="minorEastAsia"/>
          <w:b/>
          <w:color w:val="000000" w:themeColor="text1"/>
          <w:kern w:val="2"/>
          <w:sz w:val="32"/>
          <w:szCs w:val="32"/>
          <w:highlight w:val="none"/>
          <w:lang w:val="en-US" w:eastAsia="zh-CN" w:bidi="ar-SA"/>
          <w14:textFill>
            <w14:solidFill>
              <w14:schemeClr w14:val="tx1"/>
            </w14:solidFill>
          </w14:textFill>
        </w:rPr>
      </w:pPr>
    </w:p>
    <w:p w14:paraId="0D325017">
      <w:pPr>
        <w:pStyle w:val="23"/>
        <w:rPr>
          <w:rFonts w:hint="eastAsia"/>
          <w:color w:val="000000" w:themeColor="text1"/>
          <w:highlight w:val="none"/>
          <w14:textFill>
            <w14:solidFill>
              <w14:schemeClr w14:val="tx1"/>
            </w14:solidFill>
          </w14:textFill>
        </w:rPr>
      </w:pPr>
    </w:p>
    <w:p w14:paraId="08B6F4B9">
      <w:pPr>
        <w:rPr>
          <w:color w:val="000000" w:themeColor="text1"/>
          <w:highlight w:val="none"/>
          <w14:textFill>
            <w14:solidFill>
              <w14:schemeClr w14:val="tx1"/>
            </w14:solidFill>
          </w14:textFill>
        </w:rPr>
      </w:pPr>
    </w:p>
    <w:p w14:paraId="097AA9A4">
      <w:pPr>
        <w:rPr>
          <w:color w:val="000000" w:themeColor="text1"/>
          <w:highlight w:val="none"/>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XcGJSymbol"/>
    <w:panose1 w:val="00000000000000000000"/>
    <w:charset w:val="00"/>
    <w:family w:val="auto"/>
    <w:pitch w:val="default"/>
    <w:sig w:usb0="00000000" w:usb1="00000000" w:usb2="00000000" w:usb3="00000000" w:csb0="00000000" w:csb1="00000000"/>
  </w:font>
  <w:font w:name="XcGJSymbol">
    <w:panose1 w:val="020005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1"/>
      <w:framePr w:wrap="around" w:vAnchor="text" w:hAnchor="margin" w:xAlign="right" w:y="1"/>
      <w:rPr>
        <w:rStyle w:val="72"/>
      </w:rPr>
    </w:pPr>
    <w:r>
      <w:fldChar w:fldCharType="begin"/>
    </w:r>
    <w:r>
      <w:rPr>
        <w:rStyle w:val="72"/>
      </w:rPr>
      <w:instrText xml:space="preserve">PAGE  </w:instrText>
    </w:r>
    <w:r>
      <w:fldChar w:fldCharType="end"/>
    </w:r>
  </w:p>
  <w:p w14:paraId="65FC6C0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6" w:name="_Toc131845147"/>
    <w:bookmarkStart w:id="527" w:name="_Toc91899912"/>
    <w:bookmarkStart w:id="528" w:name="_Toc36110187"/>
    <w:bookmarkStart w:id="529" w:name="_Toc164085800"/>
    <w:r>
      <w:rPr>
        <w:rFonts w:hint="eastAsia" w:ascii="仿宋_GB2312" w:eastAsia="仿宋_GB2312"/>
        <w:kern w:val="0"/>
        <w:szCs w:val="21"/>
      </w:rPr>
      <w:t xml:space="preserve"> 页</w:t>
    </w:r>
    <w:bookmarkEnd w:id="526"/>
    <w:bookmarkEnd w:id="527"/>
    <w:bookmarkEnd w:id="528"/>
    <w:bookmarkEnd w:id="5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1"/>
      <w:framePr w:wrap="around" w:vAnchor="text" w:hAnchor="margin" w:xAlign="right" w:y="1"/>
      <w:rPr>
        <w:rStyle w:val="72"/>
      </w:rPr>
    </w:pPr>
    <w:r>
      <w:fldChar w:fldCharType="begin"/>
    </w:r>
    <w:r>
      <w:rPr>
        <w:rStyle w:val="72"/>
      </w:rPr>
      <w:instrText xml:space="preserve">PAGE  </w:instrText>
    </w:r>
    <w:r>
      <w:fldChar w:fldCharType="end"/>
    </w:r>
  </w:p>
  <w:p w14:paraId="5E0900A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7A172350"/>
    <w:multiLevelType w:val="singleLevel"/>
    <w:tmpl w:val="7A17235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5a8SHf2zbQld0gIHEQSV5aod/mA=" w:salt="y0e2WUAcvF+KEGHM7Hkqxw=="/>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206"/>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E5E"/>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4D98"/>
    <w:rsid w:val="01D55165"/>
    <w:rsid w:val="01DF6BF8"/>
    <w:rsid w:val="01EC2C57"/>
    <w:rsid w:val="01EF3719"/>
    <w:rsid w:val="025F0711"/>
    <w:rsid w:val="02673B22"/>
    <w:rsid w:val="026B2E25"/>
    <w:rsid w:val="02824D4D"/>
    <w:rsid w:val="02DC4B10"/>
    <w:rsid w:val="02DD76CE"/>
    <w:rsid w:val="02EC108F"/>
    <w:rsid w:val="02F36323"/>
    <w:rsid w:val="02F5619C"/>
    <w:rsid w:val="0326446A"/>
    <w:rsid w:val="032D5555"/>
    <w:rsid w:val="036634D2"/>
    <w:rsid w:val="03DD35E4"/>
    <w:rsid w:val="04076900"/>
    <w:rsid w:val="041A5A3B"/>
    <w:rsid w:val="042311BA"/>
    <w:rsid w:val="042B157A"/>
    <w:rsid w:val="048F763B"/>
    <w:rsid w:val="04970315"/>
    <w:rsid w:val="049F330E"/>
    <w:rsid w:val="04AA775C"/>
    <w:rsid w:val="04AF1889"/>
    <w:rsid w:val="04F66F48"/>
    <w:rsid w:val="05237F0C"/>
    <w:rsid w:val="05251E14"/>
    <w:rsid w:val="053C512E"/>
    <w:rsid w:val="054512FC"/>
    <w:rsid w:val="05A16594"/>
    <w:rsid w:val="05A261B0"/>
    <w:rsid w:val="05A7762D"/>
    <w:rsid w:val="05C07B0D"/>
    <w:rsid w:val="060E5941"/>
    <w:rsid w:val="06110FAF"/>
    <w:rsid w:val="06493CA7"/>
    <w:rsid w:val="065A6178"/>
    <w:rsid w:val="066F1CF3"/>
    <w:rsid w:val="06930BB8"/>
    <w:rsid w:val="07121C26"/>
    <w:rsid w:val="07245D42"/>
    <w:rsid w:val="07264C62"/>
    <w:rsid w:val="0779354C"/>
    <w:rsid w:val="08061376"/>
    <w:rsid w:val="08355D8F"/>
    <w:rsid w:val="08452D77"/>
    <w:rsid w:val="086401F8"/>
    <w:rsid w:val="08751CAA"/>
    <w:rsid w:val="087E4C40"/>
    <w:rsid w:val="08A871D0"/>
    <w:rsid w:val="08B82D1E"/>
    <w:rsid w:val="08D66AD6"/>
    <w:rsid w:val="08DA33A3"/>
    <w:rsid w:val="08E80F13"/>
    <w:rsid w:val="09095327"/>
    <w:rsid w:val="09335624"/>
    <w:rsid w:val="0944690F"/>
    <w:rsid w:val="09535675"/>
    <w:rsid w:val="0954194A"/>
    <w:rsid w:val="095F057D"/>
    <w:rsid w:val="09616F12"/>
    <w:rsid w:val="09642282"/>
    <w:rsid w:val="09733572"/>
    <w:rsid w:val="09772C16"/>
    <w:rsid w:val="098353B5"/>
    <w:rsid w:val="09A92330"/>
    <w:rsid w:val="09B06B87"/>
    <w:rsid w:val="09C13146"/>
    <w:rsid w:val="09DB7E1B"/>
    <w:rsid w:val="09E04166"/>
    <w:rsid w:val="0A1C0718"/>
    <w:rsid w:val="0A3E7710"/>
    <w:rsid w:val="0A4E70E3"/>
    <w:rsid w:val="0A5B7E63"/>
    <w:rsid w:val="0AA374A5"/>
    <w:rsid w:val="0AAA2B3A"/>
    <w:rsid w:val="0AAB7649"/>
    <w:rsid w:val="0ABC5606"/>
    <w:rsid w:val="0B30404E"/>
    <w:rsid w:val="0B4C6C14"/>
    <w:rsid w:val="0B547599"/>
    <w:rsid w:val="0B631A88"/>
    <w:rsid w:val="0B683D45"/>
    <w:rsid w:val="0B7F3F11"/>
    <w:rsid w:val="0B884417"/>
    <w:rsid w:val="0BF6188C"/>
    <w:rsid w:val="0BF73C91"/>
    <w:rsid w:val="0C142961"/>
    <w:rsid w:val="0C170175"/>
    <w:rsid w:val="0C571A41"/>
    <w:rsid w:val="0C5C1171"/>
    <w:rsid w:val="0C5E1CBC"/>
    <w:rsid w:val="0C615B50"/>
    <w:rsid w:val="0C8445DA"/>
    <w:rsid w:val="0C87121B"/>
    <w:rsid w:val="0C8D4421"/>
    <w:rsid w:val="0CC007F7"/>
    <w:rsid w:val="0CC617AC"/>
    <w:rsid w:val="0CE618DF"/>
    <w:rsid w:val="0CF956B3"/>
    <w:rsid w:val="0CFE707A"/>
    <w:rsid w:val="0D063BDA"/>
    <w:rsid w:val="0D08375F"/>
    <w:rsid w:val="0D184CFB"/>
    <w:rsid w:val="0D234E72"/>
    <w:rsid w:val="0D4A7419"/>
    <w:rsid w:val="0D5B011C"/>
    <w:rsid w:val="0D827401"/>
    <w:rsid w:val="0D84094E"/>
    <w:rsid w:val="0D8A00E9"/>
    <w:rsid w:val="0D8D589E"/>
    <w:rsid w:val="0D921D8F"/>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269BB"/>
    <w:rsid w:val="11C6522A"/>
    <w:rsid w:val="11E104CC"/>
    <w:rsid w:val="11E20309"/>
    <w:rsid w:val="12255233"/>
    <w:rsid w:val="12296A3A"/>
    <w:rsid w:val="1235718D"/>
    <w:rsid w:val="12530213"/>
    <w:rsid w:val="127723A9"/>
    <w:rsid w:val="12862074"/>
    <w:rsid w:val="12883966"/>
    <w:rsid w:val="129E45B4"/>
    <w:rsid w:val="12D81596"/>
    <w:rsid w:val="13072A44"/>
    <w:rsid w:val="131139BF"/>
    <w:rsid w:val="1341424B"/>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5D8055B"/>
    <w:rsid w:val="16907088"/>
    <w:rsid w:val="16A8729C"/>
    <w:rsid w:val="16B33777"/>
    <w:rsid w:val="16BC70A7"/>
    <w:rsid w:val="16C6339E"/>
    <w:rsid w:val="16D80E4B"/>
    <w:rsid w:val="17001ADB"/>
    <w:rsid w:val="172F2D79"/>
    <w:rsid w:val="17557BEF"/>
    <w:rsid w:val="17D349C1"/>
    <w:rsid w:val="1830729E"/>
    <w:rsid w:val="18335F1D"/>
    <w:rsid w:val="1870062C"/>
    <w:rsid w:val="18817102"/>
    <w:rsid w:val="18830A15"/>
    <w:rsid w:val="18852B28"/>
    <w:rsid w:val="188B5321"/>
    <w:rsid w:val="195645B9"/>
    <w:rsid w:val="19793E0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E29C4"/>
    <w:rsid w:val="1BD75AB8"/>
    <w:rsid w:val="1BFE2CE6"/>
    <w:rsid w:val="1C0459C2"/>
    <w:rsid w:val="1C1B3B4A"/>
    <w:rsid w:val="1C4701E9"/>
    <w:rsid w:val="1C88086E"/>
    <w:rsid w:val="1D266CE1"/>
    <w:rsid w:val="1D3963AF"/>
    <w:rsid w:val="1D6A673C"/>
    <w:rsid w:val="1D9247AE"/>
    <w:rsid w:val="1DB567EC"/>
    <w:rsid w:val="1DF51A98"/>
    <w:rsid w:val="1E0F5DAD"/>
    <w:rsid w:val="1E3D060F"/>
    <w:rsid w:val="1E3F7D2E"/>
    <w:rsid w:val="1E4134E4"/>
    <w:rsid w:val="1E5062B3"/>
    <w:rsid w:val="1E523514"/>
    <w:rsid w:val="1E714A66"/>
    <w:rsid w:val="1E802593"/>
    <w:rsid w:val="1E8B6156"/>
    <w:rsid w:val="1EA703CC"/>
    <w:rsid w:val="1EB7330C"/>
    <w:rsid w:val="1F0A0FF3"/>
    <w:rsid w:val="1F5771FF"/>
    <w:rsid w:val="1F984393"/>
    <w:rsid w:val="1FD52DD5"/>
    <w:rsid w:val="1FDA1374"/>
    <w:rsid w:val="1FE868A9"/>
    <w:rsid w:val="20034907"/>
    <w:rsid w:val="20173E4B"/>
    <w:rsid w:val="204E48BC"/>
    <w:rsid w:val="208921B3"/>
    <w:rsid w:val="20973DEB"/>
    <w:rsid w:val="209A0C11"/>
    <w:rsid w:val="20B26522"/>
    <w:rsid w:val="20B44310"/>
    <w:rsid w:val="20C0056A"/>
    <w:rsid w:val="211116EB"/>
    <w:rsid w:val="21486CBA"/>
    <w:rsid w:val="216133FC"/>
    <w:rsid w:val="21C916A0"/>
    <w:rsid w:val="21D56769"/>
    <w:rsid w:val="21E52EF3"/>
    <w:rsid w:val="21FB5D7B"/>
    <w:rsid w:val="22015E94"/>
    <w:rsid w:val="220B1C3D"/>
    <w:rsid w:val="221D1D20"/>
    <w:rsid w:val="22334A87"/>
    <w:rsid w:val="22370D00"/>
    <w:rsid w:val="226D06CE"/>
    <w:rsid w:val="22BE6801"/>
    <w:rsid w:val="233500BF"/>
    <w:rsid w:val="23377FF7"/>
    <w:rsid w:val="236B425F"/>
    <w:rsid w:val="23836192"/>
    <w:rsid w:val="23901F29"/>
    <w:rsid w:val="239C0061"/>
    <w:rsid w:val="23B908A4"/>
    <w:rsid w:val="23E95BEF"/>
    <w:rsid w:val="23FD0064"/>
    <w:rsid w:val="242F7EE0"/>
    <w:rsid w:val="245375B0"/>
    <w:rsid w:val="24642C0A"/>
    <w:rsid w:val="24B22173"/>
    <w:rsid w:val="24B95AD9"/>
    <w:rsid w:val="24BE24DA"/>
    <w:rsid w:val="24CF5825"/>
    <w:rsid w:val="24D663E6"/>
    <w:rsid w:val="24D77F2B"/>
    <w:rsid w:val="258B00E2"/>
    <w:rsid w:val="25981AB5"/>
    <w:rsid w:val="25A917A6"/>
    <w:rsid w:val="25BE27CC"/>
    <w:rsid w:val="25F74A5C"/>
    <w:rsid w:val="2628662C"/>
    <w:rsid w:val="262D45DE"/>
    <w:rsid w:val="26871DC8"/>
    <w:rsid w:val="26A40D3E"/>
    <w:rsid w:val="26A53EF9"/>
    <w:rsid w:val="26A94201"/>
    <w:rsid w:val="26AC274F"/>
    <w:rsid w:val="27044A29"/>
    <w:rsid w:val="271D34C8"/>
    <w:rsid w:val="276142BF"/>
    <w:rsid w:val="27783712"/>
    <w:rsid w:val="27907362"/>
    <w:rsid w:val="27DD5EA5"/>
    <w:rsid w:val="28022A68"/>
    <w:rsid w:val="28333E1D"/>
    <w:rsid w:val="28454BD6"/>
    <w:rsid w:val="28455253"/>
    <w:rsid w:val="28551971"/>
    <w:rsid w:val="285B1C53"/>
    <w:rsid w:val="289F7086"/>
    <w:rsid w:val="28C32028"/>
    <w:rsid w:val="28CC490F"/>
    <w:rsid w:val="28DE40AA"/>
    <w:rsid w:val="29345E77"/>
    <w:rsid w:val="294C65AD"/>
    <w:rsid w:val="29567EFF"/>
    <w:rsid w:val="29576182"/>
    <w:rsid w:val="297B7724"/>
    <w:rsid w:val="29806583"/>
    <w:rsid w:val="298B3C4C"/>
    <w:rsid w:val="29963BF5"/>
    <w:rsid w:val="29F26D24"/>
    <w:rsid w:val="2A15033F"/>
    <w:rsid w:val="2A1662C1"/>
    <w:rsid w:val="2A1C7367"/>
    <w:rsid w:val="2A2815FA"/>
    <w:rsid w:val="2A6D6092"/>
    <w:rsid w:val="2A7D76B4"/>
    <w:rsid w:val="2A8E33D5"/>
    <w:rsid w:val="2ABC4C43"/>
    <w:rsid w:val="2B437463"/>
    <w:rsid w:val="2B7807EE"/>
    <w:rsid w:val="2BA50BF7"/>
    <w:rsid w:val="2BBF00EC"/>
    <w:rsid w:val="2BC37CFD"/>
    <w:rsid w:val="2BCE6231"/>
    <w:rsid w:val="2BD5237F"/>
    <w:rsid w:val="2BDC5E86"/>
    <w:rsid w:val="2BE536CE"/>
    <w:rsid w:val="2BE758D9"/>
    <w:rsid w:val="2C09049E"/>
    <w:rsid w:val="2C0A653C"/>
    <w:rsid w:val="2C191F85"/>
    <w:rsid w:val="2CC20272"/>
    <w:rsid w:val="2CE82D6F"/>
    <w:rsid w:val="2D343236"/>
    <w:rsid w:val="2DD15014"/>
    <w:rsid w:val="2DF72DE4"/>
    <w:rsid w:val="2E0220AF"/>
    <w:rsid w:val="2E4B082A"/>
    <w:rsid w:val="2E5D4E86"/>
    <w:rsid w:val="2E5D790B"/>
    <w:rsid w:val="2E7806D6"/>
    <w:rsid w:val="2E9A3C18"/>
    <w:rsid w:val="2EBB0FEE"/>
    <w:rsid w:val="2EC63002"/>
    <w:rsid w:val="2F0A6B38"/>
    <w:rsid w:val="2F946CCB"/>
    <w:rsid w:val="2FD25781"/>
    <w:rsid w:val="2FDC745C"/>
    <w:rsid w:val="2FFD7934"/>
    <w:rsid w:val="301E3D17"/>
    <w:rsid w:val="30733ACD"/>
    <w:rsid w:val="308C3862"/>
    <w:rsid w:val="309379D8"/>
    <w:rsid w:val="30A270F7"/>
    <w:rsid w:val="30DF1478"/>
    <w:rsid w:val="30EC586F"/>
    <w:rsid w:val="310402C4"/>
    <w:rsid w:val="314550B7"/>
    <w:rsid w:val="319C6071"/>
    <w:rsid w:val="31AC537E"/>
    <w:rsid w:val="31E3679B"/>
    <w:rsid w:val="31E732FD"/>
    <w:rsid w:val="320C05EE"/>
    <w:rsid w:val="32517576"/>
    <w:rsid w:val="32BE5C2C"/>
    <w:rsid w:val="32FB6478"/>
    <w:rsid w:val="33263B3F"/>
    <w:rsid w:val="336963EB"/>
    <w:rsid w:val="33816EEB"/>
    <w:rsid w:val="33EB55CD"/>
    <w:rsid w:val="33EC4C02"/>
    <w:rsid w:val="340D2360"/>
    <w:rsid w:val="3410665D"/>
    <w:rsid w:val="34211214"/>
    <w:rsid w:val="3422536C"/>
    <w:rsid w:val="342A14D5"/>
    <w:rsid w:val="342E63AB"/>
    <w:rsid w:val="34950E68"/>
    <w:rsid w:val="34986E94"/>
    <w:rsid w:val="34AF62C9"/>
    <w:rsid w:val="34CB4388"/>
    <w:rsid w:val="34FA6E12"/>
    <w:rsid w:val="351E541A"/>
    <w:rsid w:val="354D7158"/>
    <w:rsid w:val="356871EB"/>
    <w:rsid w:val="35887450"/>
    <w:rsid w:val="358D5588"/>
    <w:rsid w:val="35D93DC1"/>
    <w:rsid w:val="363A3B40"/>
    <w:rsid w:val="365302AE"/>
    <w:rsid w:val="36607A0A"/>
    <w:rsid w:val="366E227C"/>
    <w:rsid w:val="366F2E0D"/>
    <w:rsid w:val="367B6A5C"/>
    <w:rsid w:val="36A74ADA"/>
    <w:rsid w:val="36AD60D5"/>
    <w:rsid w:val="36B224F9"/>
    <w:rsid w:val="36EC0CC9"/>
    <w:rsid w:val="37074CED"/>
    <w:rsid w:val="373F410B"/>
    <w:rsid w:val="374003A8"/>
    <w:rsid w:val="37677539"/>
    <w:rsid w:val="37BF1123"/>
    <w:rsid w:val="37C8447C"/>
    <w:rsid w:val="37EE7094"/>
    <w:rsid w:val="38296C89"/>
    <w:rsid w:val="383002EB"/>
    <w:rsid w:val="38556EE0"/>
    <w:rsid w:val="38586797"/>
    <w:rsid w:val="38BC0149"/>
    <w:rsid w:val="38D87D1C"/>
    <w:rsid w:val="39636459"/>
    <w:rsid w:val="396B7F6C"/>
    <w:rsid w:val="39873EC3"/>
    <w:rsid w:val="39B417A9"/>
    <w:rsid w:val="39FC5695"/>
    <w:rsid w:val="3A006D8E"/>
    <w:rsid w:val="3A0365A0"/>
    <w:rsid w:val="3A3651E5"/>
    <w:rsid w:val="3A744481"/>
    <w:rsid w:val="3A8C7BEF"/>
    <w:rsid w:val="3A906246"/>
    <w:rsid w:val="3B136258"/>
    <w:rsid w:val="3B2349B7"/>
    <w:rsid w:val="3B616CFF"/>
    <w:rsid w:val="3B6259F6"/>
    <w:rsid w:val="3B6A628B"/>
    <w:rsid w:val="3B8701AA"/>
    <w:rsid w:val="3B976654"/>
    <w:rsid w:val="3BC01EFC"/>
    <w:rsid w:val="3BCA786A"/>
    <w:rsid w:val="3BD31E2F"/>
    <w:rsid w:val="3BF15831"/>
    <w:rsid w:val="3C083C14"/>
    <w:rsid w:val="3C105946"/>
    <w:rsid w:val="3C471448"/>
    <w:rsid w:val="3C5F759A"/>
    <w:rsid w:val="3C6C525A"/>
    <w:rsid w:val="3CCE23CB"/>
    <w:rsid w:val="3CD17D17"/>
    <w:rsid w:val="3D3C7F39"/>
    <w:rsid w:val="3D440F09"/>
    <w:rsid w:val="3D4504A0"/>
    <w:rsid w:val="3D483969"/>
    <w:rsid w:val="3D4F2F4A"/>
    <w:rsid w:val="3D8734BB"/>
    <w:rsid w:val="3D9A11D4"/>
    <w:rsid w:val="3DA16D89"/>
    <w:rsid w:val="3DA364BE"/>
    <w:rsid w:val="3DB71027"/>
    <w:rsid w:val="3DE041CB"/>
    <w:rsid w:val="3DF37D79"/>
    <w:rsid w:val="3E0D48F6"/>
    <w:rsid w:val="3E1868B4"/>
    <w:rsid w:val="3E377251"/>
    <w:rsid w:val="3E42664B"/>
    <w:rsid w:val="3E595E2E"/>
    <w:rsid w:val="3E5A7334"/>
    <w:rsid w:val="3E7B5D6B"/>
    <w:rsid w:val="3E843E66"/>
    <w:rsid w:val="3E8F51FE"/>
    <w:rsid w:val="3E926F87"/>
    <w:rsid w:val="3E9A59DE"/>
    <w:rsid w:val="3EA5765F"/>
    <w:rsid w:val="3EAF4836"/>
    <w:rsid w:val="3EC33DFA"/>
    <w:rsid w:val="3EE65556"/>
    <w:rsid w:val="3F060E16"/>
    <w:rsid w:val="3F1D1096"/>
    <w:rsid w:val="3F2A77CA"/>
    <w:rsid w:val="3F2F0234"/>
    <w:rsid w:val="3F6363FE"/>
    <w:rsid w:val="3F756B8F"/>
    <w:rsid w:val="3F9345BF"/>
    <w:rsid w:val="3F95482B"/>
    <w:rsid w:val="3FB468C1"/>
    <w:rsid w:val="4019356B"/>
    <w:rsid w:val="40592157"/>
    <w:rsid w:val="406E1CAE"/>
    <w:rsid w:val="40A0133A"/>
    <w:rsid w:val="40A60F6B"/>
    <w:rsid w:val="40C31A53"/>
    <w:rsid w:val="40DC4AF4"/>
    <w:rsid w:val="40FF545D"/>
    <w:rsid w:val="410067C8"/>
    <w:rsid w:val="418F0D2A"/>
    <w:rsid w:val="41D01505"/>
    <w:rsid w:val="42474939"/>
    <w:rsid w:val="424C3C57"/>
    <w:rsid w:val="42613FF3"/>
    <w:rsid w:val="42660D96"/>
    <w:rsid w:val="427A45C5"/>
    <w:rsid w:val="428667D2"/>
    <w:rsid w:val="42CD1CE0"/>
    <w:rsid w:val="42E1381E"/>
    <w:rsid w:val="42ED6459"/>
    <w:rsid w:val="42FE58DD"/>
    <w:rsid w:val="43174B3D"/>
    <w:rsid w:val="434B790E"/>
    <w:rsid w:val="4360274F"/>
    <w:rsid w:val="43977AB6"/>
    <w:rsid w:val="43A3342B"/>
    <w:rsid w:val="43C77C27"/>
    <w:rsid w:val="43DE09EE"/>
    <w:rsid w:val="44002FAD"/>
    <w:rsid w:val="445B0426"/>
    <w:rsid w:val="445F1CC4"/>
    <w:rsid w:val="449101DD"/>
    <w:rsid w:val="44DE1391"/>
    <w:rsid w:val="451B225C"/>
    <w:rsid w:val="452410C9"/>
    <w:rsid w:val="45317DFB"/>
    <w:rsid w:val="45564DA6"/>
    <w:rsid w:val="456926CF"/>
    <w:rsid w:val="456D3CE4"/>
    <w:rsid w:val="4579042C"/>
    <w:rsid w:val="457F0571"/>
    <w:rsid w:val="45851176"/>
    <w:rsid w:val="45C63B94"/>
    <w:rsid w:val="460E7DA5"/>
    <w:rsid w:val="46422483"/>
    <w:rsid w:val="4659254A"/>
    <w:rsid w:val="465B0637"/>
    <w:rsid w:val="465E3F0D"/>
    <w:rsid w:val="466A16E6"/>
    <w:rsid w:val="46893F2B"/>
    <w:rsid w:val="46C4686E"/>
    <w:rsid w:val="471C5755"/>
    <w:rsid w:val="477B778F"/>
    <w:rsid w:val="478203EC"/>
    <w:rsid w:val="47B025FA"/>
    <w:rsid w:val="4809698F"/>
    <w:rsid w:val="4811697D"/>
    <w:rsid w:val="487A3E25"/>
    <w:rsid w:val="488B5503"/>
    <w:rsid w:val="48937E21"/>
    <w:rsid w:val="489A0361"/>
    <w:rsid w:val="48B94FF3"/>
    <w:rsid w:val="48E37AAB"/>
    <w:rsid w:val="48E629B4"/>
    <w:rsid w:val="48FD4B4C"/>
    <w:rsid w:val="48FF3A76"/>
    <w:rsid w:val="490A68E0"/>
    <w:rsid w:val="491055FE"/>
    <w:rsid w:val="495F5B3E"/>
    <w:rsid w:val="496F77D7"/>
    <w:rsid w:val="497654FD"/>
    <w:rsid w:val="49B64211"/>
    <w:rsid w:val="49CE1AB7"/>
    <w:rsid w:val="49E56AF9"/>
    <w:rsid w:val="49F36916"/>
    <w:rsid w:val="49F6167F"/>
    <w:rsid w:val="4A064FA0"/>
    <w:rsid w:val="4A16615C"/>
    <w:rsid w:val="4A4060F4"/>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DAD1CF2"/>
    <w:rsid w:val="4E4C52D0"/>
    <w:rsid w:val="4E793892"/>
    <w:rsid w:val="4E800872"/>
    <w:rsid w:val="4EC569ED"/>
    <w:rsid w:val="4ED50EA1"/>
    <w:rsid w:val="4EEC050C"/>
    <w:rsid w:val="4F104EC3"/>
    <w:rsid w:val="4F47354A"/>
    <w:rsid w:val="4F6D4A83"/>
    <w:rsid w:val="4F8C3B89"/>
    <w:rsid w:val="4F911C54"/>
    <w:rsid w:val="4FA40ED3"/>
    <w:rsid w:val="4FE625E0"/>
    <w:rsid w:val="5021480F"/>
    <w:rsid w:val="50265D8C"/>
    <w:rsid w:val="50962ECB"/>
    <w:rsid w:val="50A42E38"/>
    <w:rsid w:val="50A4577F"/>
    <w:rsid w:val="50A54F03"/>
    <w:rsid w:val="50B73D1F"/>
    <w:rsid w:val="50BD5BC9"/>
    <w:rsid w:val="50C11EEE"/>
    <w:rsid w:val="50E97CFC"/>
    <w:rsid w:val="50FA4028"/>
    <w:rsid w:val="510D65B7"/>
    <w:rsid w:val="511157AB"/>
    <w:rsid w:val="5142540C"/>
    <w:rsid w:val="518832C8"/>
    <w:rsid w:val="519D3C50"/>
    <w:rsid w:val="51A0432A"/>
    <w:rsid w:val="51A86090"/>
    <w:rsid w:val="51AB479B"/>
    <w:rsid w:val="51B7396D"/>
    <w:rsid w:val="522E4CC3"/>
    <w:rsid w:val="5244713B"/>
    <w:rsid w:val="52615633"/>
    <w:rsid w:val="526F4DE4"/>
    <w:rsid w:val="52734B8D"/>
    <w:rsid w:val="52977FD4"/>
    <w:rsid w:val="529908D3"/>
    <w:rsid w:val="52A25790"/>
    <w:rsid w:val="52A96B6F"/>
    <w:rsid w:val="52B45975"/>
    <w:rsid w:val="52D94AA4"/>
    <w:rsid w:val="52EA3A62"/>
    <w:rsid w:val="52F50BB8"/>
    <w:rsid w:val="53097272"/>
    <w:rsid w:val="53310CD0"/>
    <w:rsid w:val="53544462"/>
    <w:rsid w:val="5397158E"/>
    <w:rsid w:val="53E75832"/>
    <w:rsid w:val="54013861"/>
    <w:rsid w:val="54487265"/>
    <w:rsid w:val="544D6070"/>
    <w:rsid w:val="544E3E1A"/>
    <w:rsid w:val="54605E1E"/>
    <w:rsid w:val="548D0FD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64366"/>
    <w:rsid w:val="586B2F4C"/>
    <w:rsid w:val="58917D2F"/>
    <w:rsid w:val="5894085C"/>
    <w:rsid w:val="58AE4F0C"/>
    <w:rsid w:val="58B85899"/>
    <w:rsid w:val="58E34C6B"/>
    <w:rsid w:val="58E363A9"/>
    <w:rsid w:val="595E1678"/>
    <w:rsid w:val="596D5BD4"/>
    <w:rsid w:val="597E3DD8"/>
    <w:rsid w:val="59F80043"/>
    <w:rsid w:val="5A09252F"/>
    <w:rsid w:val="5A0B2778"/>
    <w:rsid w:val="5A2A7C7B"/>
    <w:rsid w:val="5A320233"/>
    <w:rsid w:val="5A3E2560"/>
    <w:rsid w:val="5A5D3B6E"/>
    <w:rsid w:val="5A637A76"/>
    <w:rsid w:val="5A6D33BA"/>
    <w:rsid w:val="5A792B1F"/>
    <w:rsid w:val="5A874767"/>
    <w:rsid w:val="5AA85BE2"/>
    <w:rsid w:val="5AAD6F28"/>
    <w:rsid w:val="5AB46BA1"/>
    <w:rsid w:val="5AD63A24"/>
    <w:rsid w:val="5B2E1A1D"/>
    <w:rsid w:val="5B843A1C"/>
    <w:rsid w:val="5B873E3F"/>
    <w:rsid w:val="5BAC35E9"/>
    <w:rsid w:val="5C02690E"/>
    <w:rsid w:val="5C196DA7"/>
    <w:rsid w:val="5C2A048C"/>
    <w:rsid w:val="5C3501EE"/>
    <w:rsid w:val="5C6E6AF1"/>
    <w:rsid w:val="5C80234E"/>
    <w:rsid w:val="5C86176E"/>
    <w:rsid w:val="5C8A680C"/>
    <w:rsid w:val="5CF35D1E"/>
    <w:rsid w:val="5D0C4701"/>
    <w:rsid w:val="5D0F0395"/>
    <w:rsid w:val="5D221076"/>
    <w:rsid w:val="5D397964"/>
    <w:rsid w:val="5D5A391C"/>
    <w:rsid w:val="5D5F10C0"/>
    <w:rsid w:val="5D891B7B"/>
    <w:rsid w:val="5D9F0A60"/>
    <w:rsid w:val="5DAD38EE"/>
    <w:rsid w:val="5E006862"/>
    <w:rsid w:val="5E0207B9"/>
    <w:rsid w:val="5E1834A1"/>
    <w:rsid w:val="5E261785"/>
    <w:rsid w:val="5E4A7017"/>
    <w:rsid w:val="5E552BBA"/>
    <w:rsid w:val="5E611C10"/>
    <w:rsid w:val="5E7A0F3F"/>
    <w:rsid w:val="5EA031AD"/>
    <w:rsid w:val="5EBA426F"/>
    <w:rsid w:val="5EFC7377"/>
    <w:rsid w:val="5F06174D"/>
    <w:rsid w:val="5F3A3602"/>
    <w:rsid w:val="5F45733B"/>
    <w:rsid w:val="5F622211"/>
    <w:rsid w:val="5F6277C6"/>
    <w:rsid w:val="5F6D0B1D"/>
    <w:rsid w:val="5F7E34EF"/>
    <w:rsid w:val="5F8D0B82"/>
    <w:rsid w:val="5FCC5339"/>
    <w:rsid w:val="5FCF5AF8"/>
    <w:rsid w:val="5FE34A5B"/>
    <w:rsid w:val="5FFE1E36"/>
    <w:rsid w:val="60232584"/>
    <w:rsid w:val="6062696C"/>
    <w:rsid w:val="607330CE"/>
    <w:rsid w:val="60825176"/>
    <w:rsid w:val="609F2AC4"/>
    <w:rsid w:val="60C07B37"/>
    <w:rsid w:val="60CA5E20"/>
    <w:rsid w:val="60FA2EE8"/>
    <w:rsid w:val="60FC0DF8"/>
    <w:rsid w:val="61054A27"/>
    <w:rsid w:val="610A52BC"/>
    <w:rsid w:val="611D2366"/>
    <w:rsid w:val="61421856"/>
    <w:rsid w:val="61422409"/>
    <w:rsid w:val="615227C4"/>
    <w:rsid w:val="615E2F29"/>
    <w:rsid w:val="61654E3F"/>
    <w:rsid w:val="6182292A"/>
    <w:rsid w:val="619F7F92"/>
    <w:rsid w:val="61F94C26"/>
    <w:rsid w:val="62000E56"/>
    <w:rsid w:val="624F3E49"/>
    <w:rsid w:val="62632286"/>
    <w:rsid w:val="62885958"/>
    <w:rsid w:val="62E775FD"/>
    <w:rsid w:val="62EE44E7"/>
    <w:rsid w:val="62F40B65"/>
    <w:rsid w:val="62FC2CFE"/>
    <w:rsid w:val="63024505"/>
    <w:rsid w:val="63500CFE"/>
    <w:rsid w:val="635600A5"/>
    <w:rsid w:val="635B1DB5"/>
    <w:rsid w:val="63711FED"/>
    <w:rsid w:val="63880DDC"/>
    <w:rsid w:val="638D750D"/>
    <w:rsid w:val="63AC6CC0"/>
    <w:rsid w:val="63DE2F6C"/>
    <w:rsid w:val="64055776"/>
    <w:rsid w:val="64240056"/>
    <w:rsid w:val="643E143A"/>
    <w:rsid w:val="64491666"/>
    <w:rsid w:val="64503B07"/>
    <w:rsid w:val="648B6EEF"/>
    <w:rsid w:val="64B4350F"/>
    <w:rsid w:val="64C158BF"/>
    <w:rsid w:val="64CE2EAA"/>
    <w:rsid w:val="64DB4F3F"/>
    <w:rsid w:val="653C3090"/>
    <w:rsid w:val="65854376"/>
    <w:rsid w:val="658767BE"/>
    <w:rsid w:val="65892531"/>
    <w:rsid w:val="65975F92"/>
    <w:rsid w:val="66195831"/>
    <w:rsid w:val="662E75B1"/>
    <w:rsid w:val="66342C2E"/>
    <w:rsid w:val="663E784C"/>
    <w:rsid w:val="66471E44"/>
    <w:rsid w:val="668B6A45"/>
    <w:rsid w:val="67011F07"/>
    <w:rsid w:val="672F3F24"/>
    <w:rsid w:val="673E055F"/>
    <w:rsid w:val="67551CE3"/>
    <w:rsid w:val="67A22552"/>
    <w:rsid w:val="67B22DCC"/>
    <w:rsid w:val="67BA708E"/>
    <w:rsid w:val="67BE71AA"/>
    <w:rsid w:val="67D55C76"/>
    <w:rsid w:val="67D90273"/>
    <w:rsid w:val="67DE5875"/>
    <w:rsid w:val="67E55852"/>
    <w:rsid w:val="67EB1AB4"/>
    <w:rsid w:val="67FA1285"/>
    <w:rsid w:val="67FC4329"/>
    <w:rsid w:val="68551F4F"/>
    <w:rsid w:val="687C10C9"/>
    <w:rsid w:val="68840C16"/>
    <w:rsid w:val="68872541"/>
    <w:rsid w:val="68876EFB"/>
    <w:rsid w:val="68884654"/>
    <w:rsid w:val="689F444F"/>
    <w:rsid w:val="68A82244"/>
    <w:rsid w:val="68B96DBB"/>
    <w:rsid w:val="68CA2805"/>
    <w:rsid w:val="68E937A3"/>
    <w:rsid w:val="691664E5"/>
    <w:rsid w:val="6922004C"/>
    <w:rsid w:val="693E15D3"/>
    <w:rsid w:val="69627681"/>
    <w:rsid w:val="6977531D"/>
    <w:rsid w:val="69CC2BFF"/>
    <w:rsid w:val="69FD55B8"/>
    <w:rsid w:val="6A0B1C62"/>
    <w:rsid w:val="6A2406C8"/>
    <w:rsid w:val="6A62016B"/>
    <w:rsid w:val="6ADE0BD1"/>
    <w:rsid w:val="6AE96859"/>
    <w:rsid w:val="6B147746"/>
    <w:rsid w:val="6B20545A"/>
    <w:rsid w:val="6B24787C"/>
    <w:rsid w:val="6B573233"/>
    <w:rsid w:val="6B5B6274"/>
    <w:rsid w:val="6B935D53"/>
    <w:rsid w:val="6BE20961"/>
    <w:rsid w:val="6C196F71"/>
    <w:rsid w:val="6C226FCB"/>
    <w:rsid w:val="6C301672"/>
    <w:rsid w:val="6C31226F"/>
    <w:rsid w:val="6C4B11C0"/>
    <w:rsid w:val="6C552F0B"/>
    <w:rsid w:val="6C7F0128"/>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439B"/>
    <w:rsid w:val="6FD75BF8"/>
    <w:rsid w:val="704B4683"/>
    <w:rsid w:val="707723D0"/>
    <w:rsid w:val="70F5661B"/>
    <w:rsid w:val="71360107"/>
    <w:rsid w:val="713B688E"/>
    <w:rsid w:val="71B3103E"/>
    <w:rsid w:val="71D43752"/>
    <w:rsid w:val="71F1796A"/>
    <w:rsid w:val="72154626"/>
    <w:rsid w:val="72262B5D"/>
    <w:rsid w:val="72283FF7"/>
    <w:rsid w:val="722E7212"/>
    <w:rsid w:val="723A0474"/>
    <w:rsid w:val="725923E4"/>
    <w:rsid w:val="727403D9"/>
    <w:rsid w:val="72864BF7"/>
    <w:rsid w:val="729023FC"/>
    <w:rsid w:val="73412411"/>
    <w:rsid w:val="736E51D0"/>
    <w:rsid w:val="73C0646E"/>
    <w:rsid w:val="73E7CF11"/>
    <w:rsid w:val="742222F5"/>
    <w:rsid w:val="74476126"/>
    <w:rsid w:val="74521176"/>
    <w:rsid w:val="746D1A00"/>
    <w:rsid w:val="74706664"/>
    <w:rsid w:val="747F3682"/>
    <w:rsid w:val="749C4185"/>
    <w:rsid w:val="75067759"/>
    <w:rsid w:val="75292B51"/>
    <w:rsid w:val="752E6DCD"/>
    <w:rsid w:val="7551380D"/>
    <w:rsid w:val="75600BE5"/>
    <w:rsid w:val="7564475C"/>
    <w:rsid w:val="7583797F"/>
    <w:rsid w:val="75D20F1D"/>
    <w:rsid w:val="75DA2C18"/>
    <w:rsid w:val="75F54412"/>
    <w:rsid w:val="761D08E0"/>
    <w:rsid w:val="765D347C"/>
    <w:rsid w:val="7664160D"/>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CF51A8"/>
    <w:rsid w:val="78E172CC"/>
    <w:rsid w:val="78EA1D1F"/>
    <w:rsid w:val="7904172F"/>
    <w:rsid w:val="790F7E27"/>
    <w:rsid w:val="792A231A"/>
    <w:rsid w:val="79316829"/>
    <w:rsid w:val="797E66A9"/>
    <w:rsid w:val="798518A4"/>
    <w:rsid w:val="79A97383"/>
    <w:rsid w:val="79E27E8B"/>
    <w:rsid w:val="79EC18FE"/>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35A7A"/>
    <w:rsid w:val="7B7468F8"/>
    <w:rsid w:val="7BA9702E"/>
    <w:rsid w:val="7BEE0103"/>
    <w:rsid w:val="7C0A0FE4"/>
    <w:rsid w:val="7C1B6B86"/>
    <w:rsid w:val="7C254906"/>
    <w:rsid w:val="7C590818"/>
    <w:rsid w:val="7C7C10F6"/>
    <w:rsid w:val="7C853BEA"/>
    <w:rsid w:val="7C881368"/>
    <w:rsid w:val="7CE27788"/>
    <w:rsid w:val="7D0C32F1"/>
    <w:rsid w:val="7D0F408D"/>
    <w:rsid w:val="7D321813"/>
    <w:rsid w:val="7D491C6C"/>
    <w:rsid w:val="7D5429C0"/>
    <w:rsid w:val="7D570970"/>
    <w:rsid w:val="7D5F793E"/>
    <w:rsid w:val="7D6E6D43"/>
    <w:rsid w:val="7D733B0F"/>
    <w:rsid w:val="7DB57A34"/>
    <w:rsid w:val="7DB957B3"/>
    <w:rsid w:val="7DE60973"/>
    <w:rsid w:val="7DEF0916"/>
    <w:rsid w:val="7DF7688E"/>
    <w:rsid w:val="7E1E5218"/>
    <w:rsid w:val="7E215319"/>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15512</Words>
  <Characters>16698</Characters>
  <Lines>281</Lines>
  <Paragraphs>79</Paragraphs>
  <TotalTime>95</TotalTime>
  <ScaleCrop>false</ScaleCrop>
  <LinksUpToDate>false</LinksUpToDate>
  <CharactersWithSpaces>17097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丹丹</cp:lastModifiedBy>
  <cp:lastPrinted>2025-06-17T02:53:00Z</cp:lastPrinted>
  <dcterms:modified xsi:type="dcterms:W3CDTF">2025-06-26T07:16:48Z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eyJoZGlkIjoiY2RiNmYwNDA2N2FhZjkyNDA0Y2QxZTA4OGE3NzFlMjgiLCJ1c2VySWQiOiI1MDMyNDgzMDYifQ==</vt:lpwstr>
  </property>
</Properties>
</file>