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46322">
      <w:pPr>
        <w:adjustRightInd/>
        <w:spacing w:line="360" w:lineRule="auto"/>
        <w:jc w:val="center"/>
        <w:rPr>
          <w:rFonts w:ascii="仿宋" w:hAnsi="仿宋" w:eastAsia="仿宋" w:cs="仿宋"/>
          <w:b/>
          <w:bCs/>
          <w:sz w:val="52"/>
          <w:szCs w:val="52"/>
        </w:rPr>
      </w:pPr>
      <w:bookmarkStart w:id="0" w:name="_Hlt67893495"/>
      <w:bookmarkEnd w:id="0"/>
      <w:r>
        <w:rPr>
          <w:rFonts w:hint="eastAsia" w:ascii="仿宋" w:hAnsi="仿宋" w:eastAsia="仿宋" w:cs="仿宋"/>
          <w:b/>
          <w:bCs/>
          <w:sz w:val="40"/>
          <w:szCs w:val="40"/>
        </w:rPr>
        <w:t>绍兴市柯桥区中医医院医共体总院被服棉织品采购项目</w:t>
      </w:r>
    </w:p>
    <w:p w14:paraId="67421FB6"/>
    <w:p w14:paraId="5ADEF3BE">
      <w:pPr>
        <w:jc w:val="center"/>
        <w:outlineLvl w:val="0"/>
        <w:rPr>
          <w:rFonts w:ascii="仿宋" w:hAnsi="仿宋" w:eastAsia="仿宋" w:cs="仿宋"/>
          <w:b/>
          <w:sz w:val="56"/>
          <w:szCs w:val="56"/>
        </w:rPr>
      </w:pPr>
      <w:r>
        <w:rPr>
          <w:rFonts w:hint="eastAsia" w:ascii="仿宋" w:hAnsi="仿宋" w:eastAsia="仿宋" w:cs="仿宋"/>
          <w:b/>
          <w:sz w:val="56"/>
          <w:szCs w:val="56"/>
        </w:rPr>
        <w:t>公</w:t>
      </w:r>
    </w:p>
    <w:p w14:paraId="31086EE4">
      <w:pPr>
        <w:jc w:val="center"/>
        <w:outlineLvl w:val="0"/>
        <w:rPr>
          <w:rFonts w:ascii="仿宋" w:hAnsi="仿宋" w:eastAsia="仿宋" w:cs="仿宋"/>
          <w:b/>
          <w:sz w:val="56"/>
          <w:szCs w:val="56"/>
        </w:rPr>
      </w:pPr>
      <w:r>
        <w:rPr>
          <w:rFonts w:hint="eastAsia" w:ascii="仿宋" w:hAnsi="仿宋" w:eastAsia="仿宋" w:cs="仿宋"/>
          <w:b/>
          <w:sz w:val="56"/>
          <w:szCs w:val="56"/>
        </w:rPr>
        <w:t>开</w:t>
      </w:r>
    </w:p>
    <w:p w14:paraId="7A4A1EA0">
      <w:pPr>
        <w:jc w:val="center"/>
        <w:outlineLvl w:val="0"/>
        <w:rPr>
          <w:rFonts w:ascii="仿宋" w:hAnsi="仿宋" w:eastAsia="仿宋" w:cs="仿宋"/>
          <w:b/>
          <w:sz w:val="56"/>
          <w:szCs w:val="56"/>
        </w:rPr>
      </w:pPr>
      <w:r>
        <w:rPr>
          <w:rFonts w:hint="eastAsia" w:ascii="仿宋" w:hAnsi="仿宋" w:eastAsia="仿宋" w:cs="仿宋"/>
          <w:b/>
          <w:sz w:val="56"/>
          <w:szCs w:val="56"/>
        </w:rPr>
        <w:t>招</w:t>
      </w:r>
    </w:p>
    <w:p w14:paraId="5D4971E4">
      <w:pPr>
        <w:jc w:val="center"/>
        <w:outlineLvl w:val="0"/>
        <w:rPr>
          <w:rFonts w:ascii="仿宋" w:hAnsi="仿宋" w:eastAsia="仿宋" w:cs="仿宋"/>
          <w:b/>
          <w:sz w:val="56"/>
          <w:szCs w:val="56"/>
        </w:rPr>
      </w:pPr>
      <w:r>
        <w:rPr>
          <w:rFonts w:hint="eastAsia" w:ascii="仿宋" w:hAnsi="仿宋" w:eastAsia="仿宋" w:cs="仿宋"/>
          <w:b/>
          <w:sz w:val="56"/>
          <w:szCs w:val="56"/>
        </w:rPr>
        <w:t>标</w:t>
      </w:r>
    </w:p>
    <w:p w14:paraId="3608A932">
      <w:pPr>
        <w:jc w:val="center"/>
        <w:outlineLvl w:val="0"/>
        <w:rPr>
          <w:rFonts w:ascii="仿宋" w:hAnsi="仿宋" w:eastAsia="仿宋" w:cs="仿宋"/>
          <w:b/>
          <w:sz w:val="56"/>
          <w:szCs w:val="56"/>
        </w:rPr>
      </w:pPr>
      <w:r>
        <w:rPr>
          <w:rFonts w:hint="eastAsia" w:ascii="仿宋" w:hAnsi="仿宋" w:eastAsia="仿宋" w:cs="仿宋"/>
          <w:b/>
          <w:sz w:val="56"/>
          <w:szCs w:val="56"/>
        </w:rPr>
        <w:t>文</w:t>
      </w:r>
    </w:p>
    <w:p w14:paraId="56E7F970">
      <w:pPr>
        <w:jc w:val="center"/>
        <w:outlineLvl w:val="0"/>
        <w:rPr>
          <w:rFonts w:ascii="仿宋" w:hAnsi="仿宋" w:eastAsia="仿宋" w:cs="仿宋"/>
          <w:sz w:val="56"/>
          <w:szCs w:val="56"/>
        </w:rPr>
      </w:pPr>
      <w:r>
        <w:rPr>
          <w:rFonts w:hint="eastAsia" w:ascii="仿宋" w:hAnsi="仿宋" w:eastAsia="仿宋" w:cs="仿宋"/>
          <w:b/>
          <w:sz w:val="56"/>
          <w:szCs w:val="56"/>
        </w:rPr>
        <w:t>件</w:t>
      </w:r>
    </w:p>
    <w:p w14:paraId="44E26035">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58460BA4">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651C31DE">
      <w:pPr>
        <w:jc w:val="center"/>
        <w:rPr>
          <w:rFonts w:ascii="仿宋" w:hAnsi="仿宋" w:eastAsia="仿宋" w:cs="仿宋"/>
          <w:b/>
          <w:sz w:val="28"/>
          <w:szCs w:val="28"/>
        </w:rPr>
      </w:pPr>
      <w:r>
        <w:rPr>
          <w:rFonts w:hint="eastAsia" w:ascii="仿宋" w:hAnsi="仿宋" w:eastAsia="仿宋" w:cs="仿宋"/>
          <w:b/>
          <w:sz w:val="28"/>
          <w:szCs w:val="28"/>
        </w:rPr>
        <w:t>招标编号:绍柯采[2025]648号</w:t>
      </w:r>
    </w:p>
    <w:tbl>
      <w:tblPr>
        <w:tblStyle w:val="63"/>
        <w:tblW w:w="7801" w:type="dxa"/>
        <w:jc w:val="center"/>
        <w:tblLayout w:type="fixed"/>
        <w:tblCellMar>
          <w:top w:w="0" w:type="dxa"/>
          <w:left w:w="108" w:type="dxa"/>
          <w:bottom w:w="0" w:type="dxa"/>
          <w:right w:w="108" w:type="dxa"/>
        </w:tblCellMar>
      </w:tblPr>
      <w:tblGrid>
        <w:gridCol w:w="2356"/>
        <w:gridCol w:w="5445"/>
      </w:tblGrid>
      <w:tr w14:paraId="0C4FA09B">
        <w:tblPrEx>
          <w:tblCellMar>
            <w:top w:w="0" w:type="dxa"/>
            <w:left w:w="108" w:type="dxa"/>
            <w:bottom w:w="0" w:type="dxa"/>
            <w:right w:w="108" w:type="dxa"/>
          </w:tblCellMar>
        </w:tblPrEx>
        <w:trPr>
          <w:trHeight w:val="443" w:hRule="atLeast"/>
          <w:jc w:val="center"/>
        </w:trPr>
        <w:tc>
          <w:tcPr>
            <w:tcW w:w="2356" w:type="dxa"/>
          </w:tcPr>
          <w:p w14:paraId="000F465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E939AF0">
            <w:pPr>
              <w:spacing w:line="320" w:lineRule="exact"/>
              <w:outlineLvl w:val="0"/>
              <w:rPr>
                <w:rFonts w:ascii="仿宋" w:hAnsi="仿宋" w:eastAsia="仿宋" w:cs="仿宋"/>
                <w:sz w:val="28"/>
                <w:szCs w:val="28"/>
              </w:rPr>
            </w:pPr>
            <w:r>
              <w:rPr>
                <w:rFonts w:hint="eastAsia" w:ascii="仿宋" w:hAnsi="仿宋" w:eastAsia="仿宋" w:cs="仿宋_GB2312"/>
                <w:color w:val="auto"/>
                <w:sz w:val="28"/>
                <w:szCs w:val="28"/>
                <w:highlight w:val="none"/>
                <w:lang w:eastAsia="zh-CN"/>
              </w:rPr>
              <w:t>绍兴市柯桥区中医医院医共体总院</w:t>
            </w:r>
          </w:p>
        </w:tc>
      </w:tr>
      <w:tr w14:paraId="3DDABD3B">
        <w:tblPrEx>
          <w:tblCellMar>
            <w:top w:w="0" w:type="dxa"/>
            <w:left w:w="108" w:type="dxa"/>
            <w:bottom w:w="0" w:type="dxa"/>
            <w:right w:w="108" w:type="dxa"/>
          </w:tblCellMar>
        </w:tblPrEx>
        <w:trPr>
          <w:trHeight w:val="494" w:hRule="atLeast"/>
          <w:jc w:val="center"/>
        </w:trPr>
        <w:tc>
          <w:tcPr>
            <w:tcW w:w="2356" w:type="dxa"/>
          </w:tcPr>
          <w:p w14:paraId="381F9550">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68503609"/>
              </w:rPr>
              <w:t>采购代理机构</w:t>
            </w:r>
            <w:r>
              <w:rPr>
                <w:rFonts w:hint="eastAsia" w:ascii="仿宋" w:hAnsi="仿宋" w:eastAsia="仿宋" w:cs="仿宋"/>
                <w:sz w:val="28"/>
                <w:szCs w:val="28"/>
              </w:rPr>
              <w:t>：</w:t>
            </w:r>
          </w:p>
        </w:tc>
        <w:tc>
          <w:tcPr>
            <w:tcW w:w="5445" w:type="dxa"/>
            <w:vAlign w:val="top"/>
          </w:tcPr>
          <w:p w14:paraId="1C815392">
            <w:pPr>
              <w:spacing w:after="100" w:afterAutospacing="1" w:line="440" w:lineRule="exact"/>
              <w:rPr>
                <w:rFonts w:ascii="仿宋" w:hAnsi="仿宋" w:eastAsia="仿宋" w:cs="仿宋"/>
                <w:sz w:val="28"/>
                <w:szCs w:val="28"/>
              </w:rPr>
            </w:pPr>
            <w:r>
              <w:rPr>
                <w:rFonts w:hint="eastAsia" w:ascii="仿宋" w:hAnsi="仿宋" w:eastAsia="仿宋" w:cs="仿宋_GB2312"/>
                <w:color w:val="auto"/>
                <w:sz w:val="28"/>
                <w:szCs w:val="28"/>
                <w:highlight w:val="none"/>
                <w:lang w:eastAsia="zh-CN"/>
              </w:rPr>
              <w:t>浙江中诚工程管理科技有限公司</w:t>
            </w:r>
          </w:p>
        </w:tc>
      </w:tr>
      <w:tr w14:paraId="00125835">
        <w:tblPrEx>
          <w:tblCellMar>
            <w:top w:w="0" w:type="dxa"/>
            <w:left w:w="108" w:type="dxa"/>
            <w:bottom w:w="0" w:type="dxa"/>
            <w:right w:w="108" w:type="dxa"/>
          </w:tblCellMar>
        </w:tblPrEx>
        <w:trPr>
          <w:trHeight w:val="397" w:hRule="atLeast"/>
          <w:jc w:val="center"/>
        </w:trPr>
        <w:tc>
          <w:tcPr>
            <w:tcW w:w="2356" w:type="dxa"/>
            <w:vAlign w:val="center"/>
          </w:tcPr>
          <w:p w14:paraId="527B3FA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vAlign w:val="top"/>
          </w:tcPr>
          <w:p w14:paraId="03471167">
            <w:pPr>
              <w:spacing w:after="100" w:afterAutospacing="1" w:line="440" w:lineRule="exact"/>
              <w:rPr>
                <w:rFonts w:ascii="仿宋" w:hAnsi="仿宋" w:eastAsia="仿宋" w:cs="仿宋"/>
                <w:sz w:val="28"/>
                <w:szCs w:val="28"/>
              </w:rPr>
            </w:pPr>
            <w:r>
              <w:rPr>
                <w:rFonts w:ascii="仿宋" w:hAnsi="仿宋" w:eastAsia="仿宋" w:cs="宋体"/>
                <w:snapToGrid w:val="0"/>
                <w:color w:val="auto"/>
                <w:kern w:val="0"/>
                <w:sz w:val="28"/>
                <w:szCs w:val="28"/>
                <w:highlight w:val="none"/>
              </w:rPr>
              <w:t>绍兴市柯桥区财政局</w:t>
            </w:r>
          </w:p>
        </w:tc>
      </w:tr>
      <w:tr w14:paraId="762419AD">
        <w:tblPrEx>
          <w:tblCellMar>
            <w:top w:w="0" w:type="dxa"/>
            <w:left w:w="108" w:type="dxa"/>
            <w:bottom w:w="0" w:type="dxa"/>
            <w:right w:w="108" w:type="dxa"/>
          </w:tblCellMar>
        </w:tblPrEx>
        <w:trPr>
          <w:trHeight w:val="333" w:hRule="atLeast"/>
          <w:jc w:val="center"/>
        </w:trPr>
        <w:tc>
          <w:tcPr>
            <w:tcW w:w="7801" w:type="dxa"/>
            <w:gridSpan w:val="2"/>
          </w:tcPr>
          <w:p w14:paraId="1CFEA78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w:t>
            </w:r>
            <w:r>
              <w:rPr>
                <w:rFonts w:hint="eastAsia" w:ascii="仿宋" w:hAnsi="仿宋" w:eastAsia="仿宋" w:cs="仿宋"/>
                <w:sz w:val="28"/>
                <w:szCs w:val="28"/>
                <w:lang w:eastAsia="zh-CN"/>
              </w:rPr>
              <w:t>六</w:t>
            </w:r>
            <w:r>
              <w:rPr>
                <w:rFonts w:hint="eastAsia" w:ascii="仿宋" w:hAnsi="仿宋" w:eastAsia="仿宋" w:cs="仿宋"/>
                <w:sz w:val="28"/>
                <w:szCs w:val="28"/>
              </w:rPr>
              <w:t>月</w:t>
            </w:r>
          </w:p>
        </w:tc>
      </w:tr>
    </w:tbl>
    <w:p w14:paraId="2FB29BAA">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66A24749">
      <w:pPr>
        <w:spacing w:line="360" w:lineRule="auto"/>
        <w:jc w:val="center"/>
        <w:rPr>
          <w:rFonts w:ascii="仿宋" w:hAnsi="仿宋" w:eastAsia="仿宋" w:cs="仿宋"/>
          <w:sz w:val="24"/>
        </w:rPr>
      </w:pPr>
    </w:p>
    <w:p w14:paraId="090222C8">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3EB0FCA5">
      <w:pPr>
        <w:spacing w:line="360" w:lineRule="auto"/>
        <w:jc w:val="center"/>
        <w:rPr>
          <w:rFonts w:ascii="仿宋" w:hAnsi="仿宋" w:eastAsia="仿宋" w:cs="仿宋"/>
          <w:b/>
          <w:sz w:val="44"/>
          <w:szCs w:val="44"/>
        </w:rPr>
      </w:pPr>
    </w:p>
    <w:p w14:paraId="6FB936A7">
      <w:pPr>
        <w:spacing w:line="360" w:lineRule="auto"/>
        <w:jc w:val="center"/>
        <w:rPr>
          <w:rFonts w:ascii="仿宋" w:hAnsi="仿宋" w:eastAsia="仿宋" w:cs="仿宋"/>
        </w:rPr>
      </w:pPr>
    </w:p>
    <w:p w14:paraId="1F8932A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4688CCC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6B3CFA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74DA607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5A6324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31387CC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2B005B42">
      <w:pPr>
        <w:spacing w:line="360" w:lineRule="auto"/>
        <w:ind w:firstLine="549" w:firstLineChars="229"/>
        <w:rPr>
          <w:rFonts w:ascii="仿宋" w:hAnsi="仿宋" w:eastAsia="仿宋" w:cs="仿宋"/>
          <w:sz w:val="24"/>
        </w:rPr>
      </w:pPr>
    </w:p>
    <w:p w14:paraId="6C6C94B3">
      <w:pPr>
        <w:spacing w:line="360" w:lineRule="auto"/>
        <w:ind w:firstLine="549" w:firstLineChars="229"/>
        <w:rPr>
          <w:rFonts w:ascii="仿宋" w:hAnsi="仿宋" w:eastAsia="仿宋" w:cs="仿宋"/>
          <w:sz w:val="24"/>
        </w:rPr>
      </w:pPr>
    </w:p>
    <w:p w14:paraId="25F8FAFE">
      <w:pPr>
        <w:spacing w:line="360" w:lineRule="auto"/>
        <w:ind w:firstLine="549" w:firstLineChars="229"/>
        <w:rPr>
          <w:rFonts w:ascii="仿宋" w:hAnsi="仿宋" w:eastAsia="仿宋" w:cs="仿宋"/>
          <w:sz w:val="24"/>
        </w:rPr>
      </w:pPr>
    </w:p>
    <w:p w14:paraId="6681D399">
      <w:pPr>
        <w:spacing w:line="360" w:lineRule="auto"/>
        <w:ind w:firstLine="549" w:firstLineChars="229"/>
        <w:rPr>
          <w:rFonts w:ascii="仿宋" w:hAnsi="仿宋" w:eastAsia="仿宋" w:cs="仿宋"/>
          <w:sz w:val="24"/>
        </w:rPr>
      </w:pPr>
    </w:p>
    <w:p w14:paraId="3DDE7F97">
      <w:pPr>
        <w:spacing w:line="360" w:lineRule="auto"/>
        <w:ind w:firstLine="549" w:firstLineChars="229"/>
        <w:rPr>
          <w:rFonts w:ascii="仿宋" w:hAnsi="仿宋" w:eastAsia="仿宋" w:cs="仿宋"/>
          <w:sz w:val="24"/>
        </w:rPr>
      </w:pPr>
    </w:p>
    <w:p w14:paraId="33F02A02">
      <w:pPr>
        <w:spacing w:line="360" w:lineRule="auto"/>
        <w:ind w:firstLine="549" w:firstLineChars="229"/>
        <w:rPr>
          <w:rFonts w:ascii="仿宋" w:hAnsi="仿宋" w:eastAsia="仿宋" w:cs="仿宋"/>
          <w:sz w:val="24"/>
        </w:rPr>
      </w:pPr>
    </w:p>
    <w:bookmarkEnd w:id="2"/>
    <w:p w14:paraId="5F1AB84F">
      <w:pPr>
        <w:adjustRightInd/>
        <w:spacing w:line="360" w:lineRule="auto"/>
        <w:outlineLvl w:val="0"/>
        <w:rPr>
          <w:rFonts w:ascii="仿宋" w:hAnsi="仿宋" w:eastAsia="仿宋" w:cs="仿宋"/>
          <w:b/>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第二部分"/>
      <w:bookmarkStart w:id="8" w:name="_Toc91899870"/>
      <w:bookmarkStart w:id="9" w:name="_Toc91899871"/>
    </w:p>
    <w:p w14:paraId="664A0105">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71856BD">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7C92A127">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绍兴市柯桥区中医医院医共体总院被服棉织品采购项目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https://www.zcygov.cn/）获取（下载）招标文件，并于2025年</w:t>
      </w:r>
      <w:r>
        <w:rPr>
          <w:rStyle w:val="77"/>
          <w:rFonts w:hint="eastAsia" w:ascii="仿宋" w:hAnsi="仿宋" w:eastAsia="仿宋" w:cs="仿宋"/>
          <w:snapToGrid/>
          <w:color w:val="auto"/>
          <w:kern w:val="2"/>
          <w:sz w:val="24"/>
          <w:szCs w:val="24"/>
          <w:lang w:val="en-US" w:eastAsia="zh-CN"/>
        </w:rPr>
        <w:t>7</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11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71AC38B5">
      <w:pPr>
        <w:spacing w:line="440" w:lineRule="exact"/>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7CB7FF37">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绍柯采[2025]648号</w:t>
      </w:r>
    </w:p>
    <w:p w14:paraId="4245C470">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绍兴市柯桥区中医医院医共体总院被服棉织品采购项目</w:t>
      </w:r>
    </w:p>
    <w:p w14:paraId="00C1D74D">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sz w:val="24"/>
        </w:rPr>
        <w:t xml:space="preserve">900000 </w:t>
      </w:r>
    </w:p>
    <w:p w14:paraId="1409806D">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rPr>
        <w:t>900000</w:t>
      </w:r>
    </w:p>
    <w:p w14:paraId="01A3663E">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w:t>
      </w:r>
    </w:p>
    <w:p w14:paraId="54ED46C1">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29D12EE2">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绍兴市柯桥区中医医院医共体总院被服棉织品采购项目</w:t>
      </w:r>
    </w:p>
    <w:p w14:paraId="248E74D1">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数量：</w:t>
      </w:r>
      <w:r>
        <w:rPr>
          <w:rFonts w:hint="eastAsia" w:ascii="仿宋" w:hAnsi="仿宋" w:eastAsia="仿宋" w:cs="仿宋"/>
          <w:bCs/>
          <w:sz w:val="24"/>
          <w:lang w:val="en-US" w:eastAsia="zh-CN"/>
        </w:rPr>
        <w:t>3</w:t>
      </w:r>
    </w:p>
    <w:p w14:paraId="5C584B27">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rPr>
        <w:t>900000</w:t>
      </w:r>
    </w:p>
    <w:p w14:paraId="4A25C162">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sz w:val="24"/>
        </w:rPr>
        <w:t>绍兴市柯桥区中医医院医共体总院被服棉织品采购项目</w:t>
      </w:r>
      <w:r>
        <w:rPr>
          <w:rFonts w:hint="eastAsia" w:ascii="仿宋" w:hAnsi="仿宋" w:eastAsia="仿宋" w:cs="仿宋"/>
          <w:bCs/>
          <w:sz w:val="24"/>
        </w:rPr>
        <w:t>。详见招标文件。</w:t>
      </w:r>
    </w:p>
    <w:p w14:paraId="0CF23CCD">
      <w:pPr>
        <w:spacing w:line="440" w:lineRule="exact"/>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详见招标文件。</w:t>
      </w:r>
    </w:p>
    <w:p w14:paraId="151A8F47">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kern w:val="0"/>
          <w:sz w:val="24"/>
          <w:lang w:eastAsia="zh-CN"/>
        </w:rPr>
        <w:t>□</w:t>
      </w:r>
      <w:r>
        <w:rPr>
          <w:rFonts w:hint="eastAsia" w:ascii="仿宋" w:hAnsi="仿宋" w:eastAsia="仿宋" w:cs="仿宋"/>
          <w:b/>
          <w:sz w:val="24"/>
        </w:rPr>
        <w:t>是，☑否。</w:t>
      </w:r>
    </w:p>
    <w:p w14:paraId="357F6709">
      <w:pPr>
        <w:spacing w:line="440" w:lineRule="exact"/>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1AAB562B">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14:paraId="1BF103BF">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2C09DC4C">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768F5BA">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3B470D3B">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14:paraId="174BC56B">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lang w:eastAsia="zh-CN"/>
        </w:rPr>
        <w:t>☑</w:t>
      </w:r>
      <w:r>
        <w:rPr>
          <w:rFonts w:hint="eastAsia" w:ascii="仿宋" w:hAnsi="仿宋" w:eastAsia="仿宋" w:cs="仿宋"/>
          <w:sz w:val="24"/>
        </w:rPr>
        <w:t>货物全部由符合政策要求的中小企业制造，提供中小企业声明函；</w:t>
      </w:r>
    </w:p>
    <w:p w14:paraId="44022BB0">
      <w:pPr>
        <w:spacing w:line="440" w:lineRule="exact"/>
        <w:ind w:firstLine="897" w:firstLineChars="374"/>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货物全部由符合政策要求的小微企业制造，提供中小企业声明函；</w:t>
      </w:r>
    </w:p>
    <w:p w14:paraId="0A6C906E">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29B94D9">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BE34EE8">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lang w:eastAsia="zh-CN"/>
        </w:rPr>
        <w:t>无</w:t>
      </w:r>
      <w:r>
        <w:rPr>
          <w:rFonts w:hint="eastAsia" w:ascii="仿宋" w:hAnsi="仿宋" w:eastAsia="仿宋" w:cs="仿宋"/>
          <w:sz w:val="24"/>
        </w:rPr>
        <w:t>。</w:t>
      </w:r>
    </w:p>
    <w:p w14:paraId="5C3DEBE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24805C7">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5B247192">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4FD6B359">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040C0CA">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00F1D36">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01A299EE">
      <w:pPr>
        <w:spacing w:line="440" w:lineRule="exact"/>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78511FED">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21F9DDE1">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D48DC3A">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w:t>
      </w:r>
      <w:r>
        <w:rPr>
          <w:rFonts w:hint="eastAsia" w:ascii="仿宋" w:hAnsi="仿宋" w:eastAsia="仿宋" w:cs="仿宋"/>
          <w:sz w:val="24"/>
          <w:u w:val="single"/>
          <w:lang w:val="en-US" w:eastAsia="zh-CN"/>
        </w:rPr>
        <w:t>7</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30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14:paraId="1FFDAB51">
      <w:pPr>
        <w:widowControl/>
        <w:spacing w:line="360" w:lineRule="auto"/>
        <w:ind w:firstLine="480" w:firstLineChars="200"/>
        <w:jc w:val="left"/>
        <w:rPr>
          <w:rFonts w:ascii="仿宋" w:hAnsi="仿宋" w:eastAsia="仿宋" w:cs="仿宋"/>
          <w:sz w:val="24"/>
        </w:rPr>
      </w:pPr>
      <w:r>
        <w:rPr>
          <w:rFonts w:hint="eastAsia" w:ascii="仿宋" w:hAnsi="仿宋" w:eastAsia="仿宋"/>
          <w:sz w:val="24"/>
          <w:szCs w:val="28"/>
        </w:rPr>
        <w:t>开标地点（网址）：绍兴市柯桥区卫生健康行政执法队5楼开标室</w:t>
      </w:r>
      <w:r>
        <w:rPr>
          <w:rFonts w:hint="eastAsia" w:ascii="仿宋" w:hAnsi="仿宋" w:eastAsia="仿宋" w:cs="宋体"/>
          <w:sz w:val="24"/>
          <w:szCs w:val="28"/>
        </w:rPr>
        <w:t>通过</w:t>
      </w:r>
      <w:r>
        <w:rPr>
          <w:rFonts w:ascii="仿宋" w:hAnsi="仿宋" w:eastAsia="仿宋" w:cs="宋体"/>
          <w:sz w:val="24"/>
          <w:szCs w:val="28"/>
        </w:rPr>
        <w:t>政府采购云平台（https://www.zcygov.cn）在线开标</w:t>
      </w:r>
    </w:p>
    <w:p w14:paraId="27173B0A">
      <w:pPr>
        <w:spacing w:line="440" w:lineRule="exact"/>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1299B333">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53ACFBEA">
      <w:pPr>
        <w:spacing w:line="440" w:lineRule="exact"/>
        <w:ind w:firstLine="480" w:firstLineChars="200"/>
        <w:rPr>
          <w:rFonts w:ascii="黑体" w:hAnsi="黑体" w:eastAsia="黑体" w:cs="黑体"/>
          <w:bCs/>
          <w:sz w:val="24"/>
        </w:rPr>
      </w:pPr>
      <w:r>
        <w:rPr>
          <w:rFonts w:hint="eastAsia" w:ascii="黑体" w:hAnsi="黑体" w:eastAsia="黑体" w:cs="黑体"/>
          <w:bCs/>
          <w:sz w:val="24"/>
        </w:rPr>
        <w:t>六、其他补充事宜</w:t>
      </w:r>
    </w:p>
    <w:p w14:paraId="27D6C1E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4D239DB">
      <w:pPr>
        <w:spacing w:line="440" w:lineRule="exact"/>
        <w:ind w:firstLine="480" w:firstLineChars="200"/>
        <w:rPr>
          <w:rFonts w:ascii="仿宋" w:hAnsi="仿宋" w:eastAsia="仿宋" w:cs="仿宋"/>
          <w:sz w:val="24"/>
        </w:rPr>
      </w:pPr>
      <w:r>
        <w:rPr>
          <w:rFonts w:hint="eastAsia"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4CEF0AE1">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ABD2FE9">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DBC9A4D">
      <w:pPr>
        <w:spacing w:line="440" w:lineRule="exact"/>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6FB86A15">
      <w:pPr>
        <w:pStyle w:val="4"/>
        <w:spacing w:line="440" w:lineRule="exact"/>
        <w:ind w:left="0" w:firstLine="482" w:firstLineChars="200"/>
        <w:rPr>
          <w:rFonts w:ascii="仿宋" w:eastAsia="仿宋" w:cs="仿宋"/>
          <w:sz w:val="24"/>
          <w:szCs w:val="24"/>
        </w:rPr>
      </w:pPr>
      <w:bookmarkStart w:id="11" w:name="_Toc35393806"/>
      <w:bookmarkStart w:id="12" w:name="_Toc28359096"/>
      <w:bookmarkStart w:id="13" w:name="_Toc35393637"/>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21DE463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highlight w:val="none"/>
          <w:lang w:eastAsia="zh-CN"/>
        </w:rPr>
        <w:t>绍兴市柯桥区中医医院医共体总院</w:t>
      </w:r>
    </w:p>
    <w:p w14:paraId="7DF2F9B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绍兴市柯桥区笛扬路868号</w:t>
      </w:r>
      <w:r>
        <w:rPr>
          <w:rFonts w:hint="eastAsia" w:ascii="仿宋" w:hAnsi="仿宋" w:eastAsia="仿宋" w:cs="仿宋"/>
          <w:color w:val="auto"/>
          <w:sz w:val="24"/>
          <w:highlight w:val="none"/>
        </w:rPr>
        <w:t xml:space="preserve"> </w:t>
      </w:r>
    </w:p>
    <w:p w14:paraId="3984C8E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highlight w:val="none"/>
        </w:rPr>
        <w:t>/</w:t>
      </w:r>
    </w:p>
    <w:p w14:paraId="5AC07F4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rPr>
        <w:t> </w:t>
      </w:r>
      <w:r>
        <w:rPr>
          <w:rFonts w:hint="eastAsia" w:ascii="仿宋" w:hAnsi="仿宋" w:eastAsia="仿宋" w:cs="Times New Roman"/>
          <w:color w:val="auto"/>
          <w:sz w:val="24"/>
          <w:szCs w:val="28"/>
          <w:highlight w:val="none"/>
          <w:lang w:eastAsia="zh-CN"/>
        </w:rPr>
        <w:t>郭主任</w:t>
      </w:r>
      <w:r>
        <w:rPr>
          <w:rFonts w:hint="eastAsia" w:ascii="仿宋" w:hAnsi="仿宋" w:eastAsia="仿宋" w:cs="仿宋"/>
          <w:color w:val="auto"/>
          <w:sz w:val="24"/>
          <w:highlight w:val="none"/>
        </w:rPr>
        <w:t xml:space="preserve"> </w:t>
      </w:r>
    </w:p>
    <w:p w14:paraId="40F9654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Times New Roman"/>
          <w:color w:val="auto"/>
          <w:sz w:val="24"/>
          <w:szCs w:val="28"/>
          <w:highlight w:val="none"/>
          <w:lang w:val="en-US" w:eastAsia="zh-CN"/>
        </w:rPr>
        <w:t>0575--84781579</w:t>
      </w:r>
    </w:p>
    <w:p w14:paraId="5D7C6B1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06A8E99A">
      <w:pPr>
        <w:spacing w:line="440" w:lineRule="exact"/>
        <w:ind w:firstLine="480" w:firstLineChars="200"/>
        <w:rPr>
          <w:rFonts w:ascii="仿宋" w:hAnsi="仿宋" w:eastAsia="仿宋" w:cs="仿宋"/>
          <w:sz w:val="24"/>
        </w:rPr>
      </w:pPr>
      <w:r>
        <w:rPr>
          <w:rFonts w:hint="eastAsia" w:ascii="仿宋" w:hAnsi="仿宋" w:eastAsia="仿宋" w:cs="仿宋"/>
          <w:color w:val="auto"/>
          <w:sz w:val="24"/>
          <w:highlight w:val="none"/>
        </w:rPr>
        <w:t>质疑联系方式：0575-84561147</w:t>
      </w:r>
    </w:p>
    <w:p w14:paraId="7D0EF8C7">
      <w:pPr>
        <w:pStyle w:val="4"/>
        <w:spacing w:line="440" w:lineRule="exact"/>
        <w:ind w:left="0" w:firstLine="482" w:firstLineChars="200"/>
        <w:rPr>
          <w:rFonts w:ascii="仿宋" w:eastAsia="仿宋" w:cs="仿宋"/>
          <w:sz w:val="24"/>
        </w:rPr>
      </w:pPr>
      <w:bookmarkStart w:id="15" w:name="_Toc28359020"/>
      <w:bookmarkStart w:id="16" w:name="_Toc35393638"/>
      <w:bookmarkStart w:id="17" w:name="_Toc28359097"/>
      <w:bookmarkStart w:id="18" w:name="_Toc35393807"/>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5B0817A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bookmarkStart w:id="19" w:name="_Toc35393639"/>
      <w:bookmarkStart w:id="20" w:name="_Toc28359021"/>
      <w:bookmarkStart w:id="21" w:name="_Toc28359098"/>
      <w:bookmarkStart w:id="22" w:name="_Toc35393808"/>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360419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宋体"/>
          <w:color w:val="auto"/>
          <w:sz w:val="24"/>
          <w:szCs w:val="28"/>
          <w:highlight w:val="none"/>
        </w:rPr>
        <w:t>杭州市西湖区莲花街333号莲花商务中心南二号楼6层</w:t>
      </w:r>
    </w:p>
    <w:p w14:paraId="1540728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7FE5B0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蔡</w:t>
      </w:r>
      <w:r>
        <w:rPr>
          <w:rFonts w:hint="eastAsia" w:ascii="仿宋" w:hAnsi="仿宋" w:eastAsia="仿宋" w:cs="宋体"/>
          <w:color w:val="auto"/>
          <w:sz w:val="24"/>
          <w:szCs w:val="28"/>
          <w:highlight w:val="none"/>
        </w:rPr>
        <w:t>工</w:t>
      </w:r>
    </w:p>
    <w:p w14:paraId="6F809B3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项目联系方式（询问）：15658183515 </w:t>
      </w:r>
    </w:p>
    <w:p w14:paraId="76942E2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李</w:t>
      </w:r>
      <w:r>
        <w:rPr>
          <w:rFonts w:hint="eastAsia" w:ascii="仿宋" w:hAnsi="仿宋" w:eastAsia="仿宋" w:cs="仿宋"/>
          <w:color w:val="auto"/>
          <w:sz w:val="24"/>
          <w:highlight w:val="none"/>
        </w:rPr>
        <w:t xml:space="preserve">工             </w:t>
      </w:r>
    </w:p>
    <w:p w14:paraId="2B86CECA">
      <w:pPr>
        <w:pageBreakBefore w:val="0"/>
        <w:widowControl w:val="0"/>
        <w:kinsoku/>
        <w:wordWrap/>
        <w:overflowPunct/>
        <w:topLinePunct w:val="0"/>
        <w:autoSpaceDE/>
        <w:autoSpaceDN/>
        <w:bidi w:val="0"/>
        <w:spacing w:line="440" w:lineRule="exact"/>
        <w:ind w:left="0" w:firstLine="480" w:firstLineChars="200"/>
        <w:textAlignment w:val="auto"/>
        <w:rPr>
          <w:rFonts w:ascii="仿宋" w:hAnsi="仿宋" w:eastAsia="仿宋"/>
          <w:sz w:val="24"/>
        </w:rPr>
      </w:pPr>
      <w:r>
        <w:rPr>
          <w:rFonts w:hint="eastAsia" w:ascii="仿宋" w:hAnsi="仿宋" w:eastAsia="仿宋" w:cs="仿宋"/>
          <w:color w:val="auto"/>
          <w:sz w:val="24"/>
          <w:highlight w:val="none"/>
        </w:rPr>
        <w:t>质疑联系方式：18620813908</w:t>
      </w:r>
    </w:p>
    <w:p w14:paraId="758CB1C5">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19"/>
    <w:bookmarkEnd w:id="20"/>
    <w:bookmarkEnd w:id="21"/>
    <w:bookmarkEnd w:id="22"/>
    <w:p w14:paraId="5BC577F8">
      <w:pPr>
        <w:spacing w:line="440" w:lineRule="exact"/>
        <w:ind w:firstLine="480" w:firstLineChars="200"/>
        <w:rPr>
          <w:rFonts w:ascii="仿宋" w:hAnsi="仿宋" w:eastAsia="仿宋" w:cs="仿宋"/>
          <w:sz w:val="24"/>
        </w:rPr>
      </w:pPr>
      <w:r>
        <w:rPr>
          <w:rFonts w:hint="eastAsia" w:ascii="仿宋" w:hAnsi="仿宋" w:eastAsia="仿宋" w:cs="仿宋"/>
          <w:sz w:val="24"/>
        </w:rPr>
        <w:t>名    称：</w:t>
      </w:r>
      <w:bookmarkStart w:id="23" w:name="OLE_LINK1"/>
      <w:bookmarkStart w:id="24" w:name="OLE_LINK12"/>
      <w:r>
        <w:rPr>
          <w:rFonts w:hint="eastAsia" w:ascii="仿宋" w:hAnsi="仿宋" w:eastAsia="仿宋" w:cs="仿宋"/>
          <w:sz w:val="24"/>
        </w:rPr>
        <w:t>绍兴市柯桥区财政局</w:t>
      </w:r>
      <w:bookmarkEnd w:id="23"/>
    </w:p>
    <w:bookmarkEnd w:id="24"/>
    <w:p w14:paraId="04D7D70C">
      <w:pPr>
        <w:spacing w:line="440" w:lineRule="exact"/>
        <w:ind w:firstLine="480" w:firstLineChars="200"/>
        <w:rPr>
          <w:rFonts w:ascii="仿宋" w:hAnsi="仿宋" w:eastAsia="仿宋" w:cs="仿宋"/>
          <w:sz w:val="24"/>
        </w:rPr>
      </w:pPr>
      <w:r>
        <w:rPr>
          <w:rFonts w:hint="eastAsia" w:ascii="仿宋" w:hAnsi="仿宋" w:eastAsia="仿宋" w:cs="仿宋"/>
          <w:sz w:val="24"/>
        </w:rPr>
        <w:t>地    址：</w:t>
      </w:r>
      <w:bookmarkStart w:id="25" w:name="OLE_LINK2"/>
      <w:r>
        <w:rPr>
          <w:rFonts w:hint="eastAsia" w:ascii="仿宋" w:hAnsi="仿宋" w:eastAsia="仿宋" w:cs="仿宋"/>
          <w:sz w:val="24"/>
        </w:rPr>
        <w:t>绍兴市柯桥区育才路财税大楼</w:t>
      </w:r>
      <w:bookmarkEnd w:id="25"/>
      <w:r>
        <w:rPr>
          <w:rFonts w:hint="eastAsia" w:ascii="仿宋" w:hAnsi="仿宋" w:eastAsia="仿宋" w:cs="仿宋"/>
          <w:sz w:val="24"/>
        </w:rPr>
        <w:t xml:space="preserve"> </w:t>
      </w:r>
    </w:p>
    <w:p w14:paraId="79280904">
      <w:pPr>
        <w:spacing w:line="440" w:lineRule="exact"/>
        <w:ind w:firstLine="480" w:firstLineChars="200"/>
        <w:rPr>
          <w:rFonts w:ascii="仿宋" w:hAnsi="仿宋" w:eastAsia="仿宋" w:cs="仿宋"/>
          <w:sz w:val="24"/>
        </w:rPr>
      </w:pPr>
      <w:r>
        <w:rPr>
          <w:rFonts w:hint="eastAsia" w:ascii="仿宋" w:hAnsi="仿宋" w:eastAsia="仿宋" w:cs="仿宋"/>
          <w:sz w:val="24"/>
        </w:rPr>
        <w:t>传    真： /</w:t>
      </w:r>
    </w:p>
    <w:p w14:paraId="0B4EE73B">
      <w:pPr>
        <w:spacing w:line="440" w:lineRule="exact"/>
        <w:ind w:firstLine="480" w:firstLineChars="200"/>
        <w:rPr>
          <w:rFonts w:ascii="仿宋" w:hAnsi="仿宋" w:eastAsia="仿宋" w:cs="仿宋"/>
          <w:sz w:val="24"/>
        </w:rPr>
      </w:pPr>
      <w:r>
        <w:rPr>
          <w:rFonts w:hint="eastAsia" w:ascii="仿宋" w:hAnsi="仿宋" w:eastAsia="仿宋" w:cs="仿宋"/>
          <w:sz w:val="24"/>
        </w:rPr>
        <w:t>联系人 ：</w:t>
      </w:r>
      <w:bookmarkStart w:id="26" w:name="OLE_LINK15"/>
      <w:bookmarkStart w:id="27" w:name="OLE_LINK3"/>
      <w:r>
        <w:rPr>
          <w:rFonts w:hint="eastAsia" w:ascii="仿宋" w:hAnsi="仿宋" w:eastAsia="仿宋" w:cs="仿宋"/>
          <w:sz w:val="24"/>
        </w:rPr>
        <w:t>王涛</w:t>
      </w:r>
      <w:bookmarkEnd w:id="26"/>
      <w:r>
        <w:rPr>
          <w:rFonts w:hint="eastAsia" w:ascii="仿宋" w:hAnsi="仿宋" w:eastAsia="仿宋" w:cs="仿宋"/>
          <w:sz w:val="24"/>
        </w:rPr>
        <w:t xml:space="preserve"> </w:t>
      </w:r>
    </w:p>
    <w:bookmarkEnd w:id="27"/>
    <w:p w14:paraId="739F3A41">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w:t>
      </w:r>
      <w:bookmarkStart w:id="28" w:name="OLE_LINK4"/>
      <w:r>
        <w:rPr>
          <w:rFonts w:hint="eastAsia" w:ascii="仿宋" w:hAnsi="仿宋" w:eastAsia="仿宋" w:cs="仿宋"/>
          <w:sz w:val="24"/>
        </w:rPr>
        <w:t xml:space="preserve"> 0575-85672135   </w:t>
      </w:r>
      <w:bookmarkEnd w:id="28"/>
    </w:p>
    <w:p w14:paraId="1EC9740F">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1699BA8">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3CC8D766">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0407EA89">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333628C9">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BE2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EE804C7">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E428CCC">
            <w:pPr>
              <w:spacing w:line="440" w:lineRule="exact"/>
              <w:jc w:val="center"/>
              <w:rPr>
                <w:rFonts w:ascii="仿宋" w:hAnsi="仿宋" w:eastAsia="仿宋" w:cs="仿宋"/>
                <w:sz w:val="24"/>
              </w:rPr>
            </w:pPr>
            <w:r>
              <w:rPr>
                <w:rFonts w:hint="eastAsia" w:ascii="仿宋" w:hAnsi="仿宋" w:eastAsia="仿宋" w:cs="仿宋"/>
                <w:sz w:val="24"/>
              </w:rPr>
              <w:t>内　　　　容</w:t>
            </w:r>
          </w:p>
        </w:tc>
      </w:tr>
      <w:tr w14:paraId="0941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80A2B28">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5FE738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2BE6AF30">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C9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35662CD">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2693968">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29"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49093D03">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eastAsia="zh-CN"/>
              </w:rPr>
              <w:t>货物价款、劳务、材料、质检（自检）、运输、装卸、安装、缺陷修复、管理、保险、税费及不可预见</w:t>
            </w:r>
            <w:r>
              <w:rPr>
                <w:rFonts w:hint="eastAsia" w:ascii="仿宋" w:hAnsi="仿宋" w:eastAsia="仿宋" w:cs="仿宋"/>
                <w:color w:val="auto"/>
                <w:sz w:val="24"/>
                <w:szCs w:val="24"/>
                <w:highlight w:val="none"/>
              </w:rPr>
              <w:t>等费用均计入报价。</w:t>
            </w:r>
            <w:bookmarkStart w:id="30"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36A65B6D">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43D6D197">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★投标文</w:t>
            </w:r>
            <w:bookmarkStart w:id="31" w:name="OLE_LINK21"/>
            <w:r>
              <w:rPr>
                <w:rFonts w:hint="eastAsia" w:ascii="宋体" w:hAnsi="宋体" w:eastAsia="宋体" w:cs="宋体"/>
                <w:b/>
                <w:bCs/>
                <w:color w:val="auto"/>
                <w:sz w:val="24"/>
                <w:highlight w:val="none"/>
                <w:lang w:val="zh-CN"/>
              </w:rPr>
              <w:t>件出现不是唯一的</w:t>
            </w:r>
            <w:bookmarkEnd w:id="31"/>
            <w:r>
              <w:rPr>
                <w:rFonts w:hint="eastAsia" w:ascii="宋体" w:hAnsi="宋体" w:eastAsia="宋体" w:cs="宋体"/>
                <w:b/>
                <w:bCs/>
                <w:color w:val="auto"/>
                <w:sz w:val="24"/>
                <w:highlight w:val="none"/>
                <w:lang w:val="zh-CN"/>
              </w:rPr>
              <w:t>、有选择性投标报价的；</w:t>
            </w:r>
          </w:p>
          <w:p w14:paraId="4C09391C">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★投标报价超过招标文件中规定的预算金额或最高限价的;</w:t>
            </w:r>
          </w:p>
          <w:p w14:paraId="6A612079">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eastAsia="宋体" w:cs="宋体"/>
                <w:b/>
                <w:bCs/>
                <w:color w:val="auto"/>
                <w:sz w:val="24"/>
                <w:highlight w:val="none"/>
                <w:lang w:val="zh-CN"/>
              </w:rPr>
              <w:t>能证明其报价合理性的</w:t>
            </w:r>
            <w:bookmarkEnd w:id="32"/>
            <w:r>
              <w:rPr>
                <w:rFonts w:hint="eastAsia" w:ascii="宋体" w:hAnsi="宋体" w:eastAsia="宋体" w:cs="宋体"/>
                <w:b/>
                <w:bCs/>
                <w:color w:val="auto"/>
                <w:sz w:val="24"/>
                <w:highlight w:val="none"/>
                <w:lang w:val="zh-CN"/>
              </w:rPr>
              <w:t>;</w:t>
            </w:r>
          </w:p>
          <w:p w14:paraId="0003B192">
            <w:pPr>
              <w:spacing w:line="360" w:lineRule="auto"/>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rPr>
              <w:t>★报价低于项目预算50%的投标报价，投标人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lang w:val="zh-CN"/>
              </w:rPr>
              <w:t>投标文件中提供成本测算资料</w:t>
            </w:r>
            <w:r>
              <w:rPr>
                <w:rFonts w:hint="eastAsia" w:ascii="宋体" w:hAnsi="宋体" w:eastAsia="宋体" w:cs="宋体"/>
                <w:b/>
                <w:bCs/>
                <w:color w:val="auto"/>
                <w:sz w:val="24"/>
                <w:highlight w:val="none"/>
                <w:lang w:val="zh-CN" w:eastAsia="zh-CN"/>
              </w:rPr>
              <w:t>，</w:t>
            </w:r>
            <w:r>
              <w:rPr>
                <w:rFonts w:hint="eastAsia" w:ascii="宋体" w:hAnsi="宋体" w:eastAsia="宋体" w:cs="宋体"/>
                <w:b/>
                <w:bCs/>
                <w:color w:val="auto"/>
                <w:sz w:val="24"/>
                <w:highlight w:val="none"/>
                <w:lang w:val="zh-CN"/>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lang w:val="zh-CN"/>
              </w:rPr>
              <w:t>视为投标人</w:t>
            </w:r>
            <w:bookmarkStart w:id="33" w:name="OLE_LINK23"/>
            <w:r>
              <w:rPr>
                <w:rFonts w:hint="eastAsia" w:ascii="宋体" w:hAnsi="宋体" w:eastAsia="宋体" w:cs="宋体"/>
                <w:b/>
                <w:bCs/>
                <w:color w:val="auto"/>
                <w:sz w:val="24"/>
                <w:highlight w:val="none"/>
                <w:lang w:val="zh-CN"/>
              </w:rPr>
              <w:t>不能证明其报价合理性</w:t>
            </w:r>
            <w:r>
              <w:rPr>
                <w:rFonts w:hint="eastAsia" w:ascii="宋体" w:hAnsi="宋体" w:eastAsia="宋体" w:cs="宋体"/>
                <w:b/>
                <w:bCs/>
                <w:color w:val="auto"/>
                <w:sz w:val="24"/>
                <w:highlight w:val="none"/>
                <w:lang w:val="zh-CN" w:eastAsia="zh-CN"/>
              </w:rPr>
              <w:t>；</w:t>
            </w:r>
          </w:p>
          <w:bookmarkEnd w:id="33"/>
          <w:p w14:paraId="593734C6">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★《开标一览表(报价表)》填写不完整或字迹不能辨认或有漏项的,经评标委员会认定属于</w:t>
            </w:r>
            <w:bookmarkStart w:id="34" w:name="OLE_LINK29"/>
            <w:r>
              <w:rPr>
                <w:rFonts w:hint="eastAsia" w:ascii="宋体" w:hAnsi="宋体" w:eastAsia="宋体" w:cs="宋体"/>
                <w:b/>
                <w:bCs/>
                <w:color w:val="auto"/>
                <w:sz w:val="24"/>
                <w:highlight w:val="none"/>
                <w:lang w:val="zh-CN"/>
              </w:rPr>
              <w:t>重大偏差</w:t>
            </w:r>
            <w:bookmarkEnd w:id="34"/>
            <w:r>
              <w:rPr>
                <w:rFonts w:hint="eastAsia" w:ascii="宋体" w:hAnsi="宋体" w:eastAsia="宋体" w:cs="宋体"/>
                <w:b/>
                <w:bCs/>
                <w:color w:val="auto"/>
                <w:sz w:val="24"/>
                <w:highlight w:val="none"/>
                <w:lang w:val="zh-CN"/>
              </w:rPr>
              <w:t>的；</w:t>
            </w:r>
          </w:p>
          <w:p w14:paraId="297DC582">
            <w:pPr>
              <w:spacing w:line="360" w:lineRule="auto"/>
              <w:rPr>
                <w:rFonts w:hint="eastAsia" w:ascii="仿宋" w:hAnsi="仿宋" w:eastAsia="仿宋" w:cs="仿宋"/>
                <w:b/>
                <w:color w:val="auto"/>
                <w:sz w:val="24"/>
                <w:highlight w:val="none"/>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投标人对根据修正原则修</w:t>
            </w:r>
            <w:bookmarkStart w:id="35" w:name="OLE_LINK30"/>
            <w:r>
              <w:rPr>
                <w:rFonts w:hint="eastAsia" w:ascii="宋体" w:hAnsi="宋体" w:eastAsia="宋体" w:cs="宋体"/>
                <w:b/>
                <w:bCs/>
                <w:color w:val="auto"/>
                <w:sz w:val="24"/>
                <w:highlight w:val="none"/>
              </w:rPr>
              <w:t>正后的报价不</w:t>
            </w:r>
            <w:bookmarkEnd w:id="35"/>
            <w:r>
              <w:rPr>
                <w:rFonts w:hint="eastAsia" w:ascii="宋体" w:hAnsi="宋体" w:eastAsia="宋体" w:cs="宋体"/>
                <w:b/>
                <w:bCs/>
                <w:color w:val="auto"/>
                <w:sz w:val="24"/>
                <w:highlight w:val="none"/>
              </w:rPr>
              <w:t>确认的。</w:t>
            </w:r>
            <w:bookmarkEnd w:id="29"/>
          </w:p>
        </w:tc>
      </w:tr>
      <w:tr w14:paraId="3058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B6583C">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580658DB">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1B0C4E8">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0E63741C">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bookmarkStart w:id="36" w:name="OLE_LINK5"/>
            <w:r>
              <w:rPr>
                <w:rFonts w:hint="eastAsia" w:ascii="仿宋" w:hAnsi="仿宋" w:eastAsia="仿宋" w:cs="仿宋"/>
                <w:b/>
                <w:sz w:val="24"/>
              </w:rPr>
              <w:t>商务技术文件</w:t>
            </w:r>
            <w:bookmarkEnd w:id="36"/>
            <w:r>
              <w:rPr>
                <w:rFonts w:hint="eastAsia" w:ascii="仿宋" w:hAnsi="仿宋" w:eastAsia="仿宋" w:cs="仿宋"/>
                <w:b/>
                <w:sz w:val="24"/>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C40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3E6DAE">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16667480">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3A5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8BA96A1">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4358AD0B">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FEA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79A5E4E">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704D1621">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9661868">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3D11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A25C615">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66A5CF9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1FA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E32631E">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16C60D4A">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5D05F8C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191BDCE8">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25C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348C957">
            <w:pPr>
              <w:spacing w:line="44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555322B">
            <w:pPr>
              <w:spacing w:line="440" w:lineRule="exact"/>
              <w:rPr>
                <w:rFonts w:ascii="仿宋" w:hAnsi="仿宋" w:eastAsia="仿宋" w:cs="仿宋"/>
                <w:b/>
                <w:sz w:val="24"/>
              </w:rPr>
            </w:pPr>
            <w:r>
              <w:rPr>
                <w:rFonts w:hint="eastAsia" w:ascii="仿宋" w:hAnsi="仿宋" w:eastAsia="仿宋" w:cs="仿宋"/>
                <w:b/>
                <w:sz w:val="24"/>
              </w:rPr>
              <w:t>样品提供：</w:t>
            </w:r>
          </w:p>
          <w:p w14:paraId="7FAD6AAA">
            <w:pPr>
              <w:spacing w:line="440" w:lineRule="exact"/>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75ED323E">
            <w:pPr>
              <w:spacing w:line="440" w:lineRule="exact"/>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07F00518">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样品1：序号16 男医生冬装大衣1件；样品2：序号17 女医生冬装大衣1件；样品3：序号19 女医生夏装大衣1件；样品4：序号23 女护士冬装1件；样品5：序号27 病人倒背衣1件；样品6：序号6  墨绿纱卡无缝双层包布80*80cm1块 </w:t>
            </w:r>
            <w:r>
              <w:rPr>
                <w:rFonts w:hint="eastAsia" w:ascii="仿宋" w:hAnsi="仿宋" w:eastAsia="仿宋" w:cs="仿宋"/>
                <w:kern w:val="0"/>
                <w:sz w:val="24"/>
              </w:rPr>
              <w:t>；</w:t>
            </w:r>
          </w:p>
          <w:p w14:paraId="5C0AF357">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91EE0C6">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05356C8">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23F5AA1">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lang w:val="en-US" w:eastAsia="zh-CN"/>
              </w:rPr>
              <w:t>2025年7</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bookmarkStart w:id="123" w:name="_GoBack"/>
            <w:bookmarkEnd w:id="123"/>
            <w:r>
              <w:rPr>
                <w:rFonts w:hint="eastAsia" w:ascii="仿宋" w:hAnsi="仿宋" w:eastAsia="仿宋" w:cs="仿宋"/>
                <w:sz w:val="24"/>
                <w:u w:val="single"/>
                <w:lang w:val="en-US" w:eastAsia="zh-CN"/>
              </w:rPr>
              <w:t>9:00起至9:30止（工作时间）</w:t>
            </w:r>
            <w:r>
              <w:rPr>
                <w:rFonts w:hint="eastAsia" w:ascii="仿宋" w:hAnsi="仿宋" w:eastAsia="仿宋" w:cs="仿宋"/>
                <w:kern w:val="0"/>
                <w:sz w:val="24"/>
              </w:rPr>
              <w:t>；地点：</w:t>
            </w:r>
            <w:r>
              <w:rPr>
                <w:rFonts w:hint="eastAsia" w:ascii="仿宋" w:hAnsi="仿宋" w:eastAsia="仿宋" w:cs="仿宋"/>
                <w:sz w:val="24"/>
                <w:u w:val="single"/>
              </w:rPr>
              <w:t xml:space="preserve"> 绍兴市柯桥区卫生健康行政执法队（绍兴市柯桥区兴越路1356号）5楼开标室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eastAsia="zh-CN"/>
              </w:rPr>
              <w:t>蔡工</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15658183515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19C3AAA">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C2A031">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030BC425">
            <w:pPr>
              <w:pStyle w:val="81"/>
              <w:rPr>
                <w:rFonts w:eastAsia="仿宋"/>
                <w:color w:val="auto"/>
              </w:rPr>
            </w:pPr>
            <w:r>
              <w:rPr>
                <w:rFonts w:hint="eastAsia" w:ascii="仿宋" w:hAnsi="仿宋" w:eastAsia="仿宋" w:cs="仿宋"/>
                <w:b/>
                <w:bCs/>
                <w:color w:val="auto"/>
              </w:rPr>
              <w:t>（8）</w:t>
            </w:r>
            <w:r>
              <w:rPr>
                <w:rFonts w:hint="eastAsia" w:ascii="仿宋" w:hAnsi="仿宋" w:eastAsia="仿宋" w:cs="仿宋"/>
                <w:color w:val="auto"/>
              </w:rPr>
              <w:t>未按招标文件要求提供样品或提供样品不满足采购需求实质性条件的，投标无效。</w:t>
            </w:r>
          </w:p>
        </w:tc>
      </w:tr>
      <w:tr w14:paraId="4443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5EEFA9A">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4BF68FFA">
            <w:pPr>
              <w:spacing w:line="440" w:lineRule="exact"/>
              <w:rPr>
                <w:rFonts w:ascii="仿宋_GB2312" w:hAnsi="宋体" w:eastAsia="仿宋_GB2312"/>
                <w:b/>
                <w:sz w:val="24"/>
              </w:rPr>
            </w:pPr>
            <w:r>
              <w:rPr>
                <w:rFonts w:hint="eastAsia" w:ascii="仿宋_GB2312" w:hAnsi="宋体" w:eastAsia="仿宋_GB2312"/>
                <w:b/>
                <w:sz w:val="24"/>
              </w:rPr>
              <w:t>方案讲解演示：</w:t>
            </w:r>
          </w:p>
          <w:p w14:paraId="46E47D4E">
            <w:pPr>
              <w:tabs>
                <w:tab w:val="center" w:pos="4077"/>
              </w:tabs>
              <w:spacing w:line="440" w:lineRule="exact"/>
              <w:rPr>
                <w:rFonts w:ascii="仿宋" w:hAnsi="仿宋" w:eastAsia="仿宋" w:cs="仿宋"/>
                <w:sz w:val="24"/>
              </w:rPr>
            </w:pPr>
            <w:r>
              <w:rPr>
                <w:rFonts w:hint="eastAsia" w:ascii="仿宋" w:hAnsi="仿宋" w:eastAsia="仿宋" w:cs="仿宋"/>
                <w:sz w:val="24"/>
              </w:rPr>
              <w:t>☑A无方案讲解演示。</w:t>
            </w:r>
            <w:r>
              <w:rPr>
                <w:rFonts w:hint="eastAsia" w:ascii="仿宋" w:hAnsi="仿宋" w:eastAsia="仿宋" w:cs="仿宋"/>
                <w:sz w:val="24"/>
              </w:rPr>
              <w:tab/>
            </w:r>
          </w:p>
          <w:p w14:paraId="1D2307DC">
            <w:pPr>
              <w:spacing w:line="440" w:lineRule="exact"/>
              <w:rPr>
                <w:rFonts w:ascii="仿宋" w:hAnsi="仿宋" w:eastAsia="仿宋" w:cs="仿宋"/>
                <w:b/>
                <w:sz w:val="24"/>
              </w:rPr>
            </w:pPr>
            <w:r>
              <w:rPr>
                <w:rFonts w:hint="eastAsia" w:ascii="仿宋" w:hAnsi="仿宋" w:eastAsia="仿宋" w:cs="仿宋"/>
                <w:sz w:val="24"/>
              </w:rPr>
              <w:t>□B有方案讲解演示：</w:t>
            </w:r>
          </w:p>
          <w:p w14:paraId="75978900">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20</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0AAC4E4D">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5B04AC1">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5793A2A0">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921C560">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C5E2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DC26604">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855" w:type="dxa"/>
            <w:vAlign w:val="center"/>
          </w:tcPr>
          <w:p w14:paraId="21A2EFBE">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0705F1EA">
            <w:pPr>
              <w:spacing w:line="440" w:lineRule="exact"/>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02A2E440">
            <w:pPr>
              <w:snapToGrid w:val="0"/>
              <w:spacing w:line="440" w:lineRule="exact"/>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FC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7B261A">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3E3D43B8">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49D5CE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p>
          <w:p w14:paraId="006B3BF1">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3161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8BF84E6">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1BEE4A39">
            <w:pPr>
              <w:snapToGrid w:val="0"/>
              <w:spacing w:line="440" w:lineRule="exact"/>
              <w:ind w:hanging="1"/>
              <w:jc w:val="center"/>
              <w:rPr>
                <w:rFonts w:ascii="仿宋" w:hAnsi="仿宋" w:eastAsia="仿宋" w:cs="仿宋"/>
                <w:b/>
                <w:color w:val="auto"/>
                <w:spacing w:val="-20"/>
                <w:sz w:val="24"/>
                <w:highlight w:val="none"/>
              </w:rPr>
            </w:pPr>
            <w:bookmarkStart w:id="37" w:name="OLE_LINK41"/>
            <w:r>
              <w:rPr>
                <w:rFonts w:hint="eastAsia" w:ascii="仿宋_GB2312" w:hAnsi="仿宋" w:eastAsia="仿宋_GB2312"/>
                <w:bCs/>
                <w:color w:val="auto"/>
                <w:sz w:val="24"/>
                <w:highlight w:val="none"/>
              </w:rPr>
              <w:t>中小企业优惠措施</w:t>
            </w:r>
            <w:bookmarkEnd w:id="37"/>
          </w:p>
        </w:tc>
        <w:tc>
          <w:tcPr>
            <w:tcW w:w="7515" w:type="dxa"/>
            <w:vAlign w:val="center"/>
          </w:tcPr>
          <w:p w14:paraId="32326B55">
            <w:pPr>
              <w:pStyle w:val="965"/>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241105FD">
            <w:pPr>
              <w:pStyle w:val="965"/>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8" w:name="OLE_LINK43"/>
            <w:bookmarkStart w:id="39" w:name="OLE_LINK42"/>
            <w:bookmarkStart w:id="40" w:name="OLE_LINK44"/>
            <w:r>
              <w:rPr>
                <w:rFonts w:hint="eastAsia" w:ascii="仿宋" w:hAnsi="仿宋" w:eastAsia="仿宋"/>
                <w:b/>
                <w:color w:val="auto"/>
                <w:sz w:val="24"/>
                <w:szCs w:val="24"/>
                <w:highlight w:val="none"/>
              </w:rPr>
              <w:t>中小企业划型标准</w:t>
            </w:r>
            <w:bookmarkEnd w:id="38"/>
            <w:r>
              <w:rPr>
                <w:rFonts w:hint="eastAsia" w:ascii="仿宋" w:hAnsi="仿宋" w:eastAsia="仿宋"/>
                <w:b/>
                <w:color w:val="auto"/>
                <w:sz w:val="24"/>
                <w:szCs w:val="24"/>
                <w:highlight w:val="none"/>
              </w:rPr>
              <w:t>规</w:t>
            </w:r>
            <w:bookmarkEnd w:id="39"/>
            <w:r>
              <w:rPr>
                <w:rFonts w:hint="eastAsia" w:ascii="仿宋" w:hAnsi="仿宋" w:eastAsia="仿宋"/>
                <w:b/>
                <w:color w:val="auto"/>
                <w:sz w:val="24"/>
                <w:szCs w:val="24"/>
                <w:highlight w:val="none"/>
              </w:rPr>
              <w:t>定》</w:t>
            </w:r>
            <w:bookmarkEnd w:id="40"/>
            <w:r>
              <w:rPr>
                <w:rFonts w:hint="eastAsia" w:ascii="仿宋" w:hAnsi="仿宋" w:eastAsia="仿宋"/>
                <w:b/>
                <w:color w:val="auto"/>
                <w:sz w:val="24"/>
                <w:szCs w:val="24"/>
                <w:highlight w:val="none"/>
              </w:rPr>
              <w:t>执行）</w:t>
            </w:r>
          </w:p>
          <w:p w14:paraId="10917FB7">
            <w:pPr>
              <w:adjustRightInd w:val="0"/>
              <w:snapToGrid w:val="0"/>
              <w:spacing w:before="72" w:beforeLines="30" w:after="72" w:afterLines="30"/>
              <w:ind w:firstLine="482"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14:paraId="38AE04F9">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0000FF"/>
                <w:kern w:val="0"/>
                <w:sz w:val="24"/>
                <w:szCs w:val="24"/>
                <w:highlight w:val="none"/>
                <w:u w:val="single"/>
              </w:rPr>
              <w:t xml:space="preserve"> </w:t>
            </w:r>
            <w:r>
              <w:rPr>
                <w:rFonts w:hint="eastAsia" w:ascii="仿宋" w:hAnsi="仿宋" w:eastAsia="仿宋"/>
                <w:b/>
                <w:color w:val="auto"/>
                <w:sz w:val="24"/>
                <w:szCs w:val="24"/>
                <w:highlight w:val="none"/>
                <w:u w:val="single"/>
                <w:lang w:eastAsia="zh-CN"/>
              </w:rPr>
              <w:t>其他未列明行业</w:t>
            </w:r>
            <w:r>
              <w:rPr>
                <w:rFonts w:hint="eastAsia" w:ascii="仿宋" w:hAnsi="仿宋" w:eastAsia="仿宋" w:cs="仿宋"/>
                <w:b/>
                <w:color w:val="auto"/>
                <w:kern w:val="0"/>
                <w:sz w:val="24"/>
                <w:szCs w:val="24"/>
                <w:highlight w:val="none"/>
                <w:u w:val="single"/>
                <w:lang w:val="en-US" w:eastAsia="zh-CN"/>
              </w:rPr>
              <w:t xml:space="preserve"> </w:t>
            </w:r>
          </w:p>
          <w:p w14:paraId="5A22EA0D">
            <w:pPr>
              <w:adjustRightInd w:val="0"/>
              <w:snapToGrid w:val="0"/>
              <w:spacing w:before="72" w:beforeLines="30" w:after="72" w:afterLines="30"/>
              <w:ind w:firstLine="482"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r>
              <w:rPr>
                <w:rFonts w:hint="eastAsia" w:ascii="仿宋" w:hAnsi="仿宋" w:eastAsia="仿宋"/>
                <w:b/>
                <w:color w:val="auto"/>
                <w:sz w:val="24"/>
                <w:szCs w:val="24"/>
                <w:highlight w:val="none"/>
                <w:lang w:eastAsia="zh-CN"/>
              </w:rPr>
              <w:t>（该条款为选项，采购人根据实际选择）</w:t>
            </w:r>
          </w:p>
          <w:p w14:paraId="0BC9FF77">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color w:val="auto"/>
                <w:sz w:val="24"/>
                <w:szCs w:val="24"/>
                <w:highlight w:val="none"/>
              </w:rPr>
              <w:t>人福利性单位声明函</w:t>
            </w:r>
            <w:bookmarkEnd w:id="41"/>
            <w:r>
              <w:rPr>
                <w:rFonts w:hint="eastAsia" w:ascii="仿宋" w:hAnsi="仿宋" w:eastAsia="仿宋"/>
                <w:color w:val="auto"/>
                <w:sz w:val="24"/>
                <w:szCs w:val="24"/>
                <w:highlight w:val="none"/>
              </w:rPr>
              <w:t>（见附件）。</w:t>
            </w:r>
          </w:p>
          <w:p w14:paraId="34D98C8A">
            <w:pPr>
              <w:snapToGrid w:val="0"/>
              <w:spacing w:line="440" w:lineRule="exact"/>
              <w:rPr>
                <w:rFonts w:ascii="仿宋" w:hAnsi="仿宋" w:eastAsia="仿宋" w:cs="仿宋"/>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color w:val="auto"/>
                <w:sz w:val="24"/>
                <w:szCs w:val="24"/>
                <w:highlight w:val="none"/>
              </w:rPr>
              <w:t>监狱企业的证明文件</w:t>
            </w:r>
            <w:bookmarkEnd w:id="42"/>
            <w:r>
              <w:rPr>
                <w:rFonts w:hint="eastAsia" w:ascii="仿宋" w:hAnsi="仿宋" w:eastAsia="仿宋"/>
                <w:color w:val="auto"/>
                <w:sz w:val="24"/>
                <w:szCs w:val="24"/>
                <w:highlight w:val="none"/>
              </w:rPr>
              <w:t>（格式自拟）。</w:t>
            </w:r>
          </w:p>
        </w:tc>
      </w:tr>
      <w:tr w14:paraId="57C5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322DAE8">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10D68C89">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10C7973">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03C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C505F0">
            <w:pPr>
              <w:spacing w:line="440" w:lineRule="exact"/>
              <w:jc w:val="center"/>
              <w:rPr>
                <w:rFonts w:ascii="仿宋" w:hAnsi="仿宋" w:eastAsia="仿宋" w:cs="仿宋"/>
                <w:sz w:val="24"/>
              </w:rPr>
            </w:pPr>
          </w:p>
        </w:tc>
        <w:tc>
          <w:tcPr>
            <w:tcW w:w="855" w:type="dxa"/>
            <w:vMerge w:val="continue"/>
            <w:vAlign w:val="center"/>
          </w:tcPr>
          <w:p w14:paraId="26671276">
            <w:pPr>
              <w:snapToGrid w:val="0"/>
              <w:spacing w:line="440" w:lineRule="exact"/>
              <w:rPr>
                <w:rFonts w:ascii="仿宋" w:hAnsi="仿宋" w:eastAsia="仿宋" w:cs="仿宋"/>
                <w:b/>
                <w:sz w:val="24"/>
              </w:rPr>
            </w:pPr>
          </w:p>
        </w:tc>
        <w:tc>
          <w:tcPr>
            <w:tcW w:w="7515" w:type="dxa"/>
            <w:vAlign w:val="center"/>
          </w:tcPr>
          <w:p w14:paraId="7B268AD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0932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1205CBF">
            <w:pPr>
              <w:spacing w:line="440" w:lineRule="exact"/>
              <w:jc w:val="center"/>
              <w:rPr>
                <w:rFonts w:ascii="仿宋" w:hAnsi="仿宋" w:eastAsia="仿宋" w:cs="仿宋"/>
                <w:sz w:val="24"/>
              </w:rPr>
            </w:pPr>
          </w:p>
        </w:tc>
        <w:tc>
          <w:tcPr>
            <w:tcW w:w="855" w:type="dxa"/>
            <w:vMerge w:val="continue"/>
            <w:vAlign w:val="center"/>
          </w:tcPr>
          <w:p w14:paraId="135A9298">
            <w:pPr>
              <w:snapToGrid w:val="0"/>
              <w:spacing w:line="440" w:lineRule="exact"/>
              <w:rPr>
                <w:rFonts w:ascii="仿宋" w:hAnsi="仿宋" w:eastAsia="仿宋" w:cs="仿宋"/>
                <w:b/>
                <w:sz w:val="24"/>
              </w:rPr>
            </w:pPr>
          </w:p>
        </w:tc>
        <w:tc>
          <w:tcPr>
            <w:tcW w:w="7515" w:type="dxa"/>
            <w:vAlign w:val="center"/>
          </w:tcPr>
          <w:p w14:paraId="72FB0FA4">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经查询列入失信被执行人名单、重大税收违法失信主体、政府采购严重违法失信行为记录名单的投标人将被拒绝参与政府采购活动。</w:t>
            </w:r>
          </w:p>
          <w:p w14:paraId="3128BE42">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031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E150FD6">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2B4A0955">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5CB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94F293E">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4D82F323">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7583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6E3018">
            <w:pPr>
              <w:spacing w:line="440" w:lineRule="exact"/>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 xml:space="preserve">                                                                                                                                                                                                                                                                                                                                                                                                                                                                                                                                                                                                                                                                                                                                                                                                                                                                                                                                                                                                                                                                                                                                                                                                                                                                                                                                       </w:t>
            </w:r>
          </w:p>
        </w:tc>
        <w:tc>
          <w:tcPr>
            <w:tcW w:w="8370" w:type="dxa"/>
            <w:gridSpan w:val="2"/>
            <w:vAlign w:val="center"/>
          </w:tcPr>
          <w:p w14:paraId="12DB5D0C">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39C66833">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CABBE7C">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A394C75">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8F95129">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FC0D395">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64D9621">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19F361D">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410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3CAA95">
            <w:pPr>
              <w:spacing w:line="440" w:lineRule="exact"/>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00DE3481">
            <w:pPr>
              <w:spacing w:line="440" w:lineRule="exact"/>
              <w:rPr>
                <w:rFonts w:ascii="仿宋" w:hAnsi="仿宋" w:eastAsia="仿宋" w:cs="仿宋"/>
                <w:b/>
                <w:sz w:val="24"/>
              </w:rPr>
            </w:pPr>
            <w:r>
              <w:rPr>
                <w:rFonts w:hint="eastAsia" w:ascii="仿宋" w:hAnsi="仿宋" w:eastAsia="仿宋" w:cs="仿宋"/>
                <w:b/>
                <w:sz w:val="24"/>
              </w:rPr>
              <w:t>特别说明：</w:t>
            </w:r>
          </w:p>
          <w:p w14:paraId="4B62822E">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D1B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B2E2E4C">
            <w:pPr>
              <w:spacing w:line="440" w:lineRule="exact"/>
              <w:rPr>
                <w:rFonts w:ascii="仿宋" w:hAnsi="仿宋" w:eastAsia="仿宋" w:cs="仿宋"/>
                <w:sz w:val="24"/>
              </w:rPr>
            </w:pPr>
          </w:p>
        </w:tc>
        <w:tc>
          <w:tcPr>
            <w:tcW w:w="8370" w:type="dxa"/>
            <w:gridSpan w:val="2"/>
            <w:vAlign w:val="center"/>
          </w:tcPr>
          <w:p w14:paraId="1F34BCB5">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691B26E6">
            <w:pPr>
              <w:spacing w:line="440" w:lineRule="exact"/>
              <w:rPr>
                <w:rFonts w:ascii="仿宋" w:hAnsi="仿宋" w:eastAsia="仿宋" w:cs="仿宋"/>
                <w:b/>
                <w:sz w:val="24"/>
              </w:rPr>
            </w:pPr>
            <w:r>
              <w:rPr>
                <w:rFonts w:hint="eastAsia" w:ascii="仿宋" w:hAnsi="仿宋" w:eastAsia="仿宋" w:cs="仿宋"/>
                <w:snapToGrid w:val="0"/>
                <w:kern w:val="28"/>
                <w:sz w:val="24"/>
              </w:rPr>
              <w:sym w:font="Wingdings 2" w:char="0052"/>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2CD3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70603">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2262655A">
            <w:pPr>
              <w:widowControl/>
              <w:adjustRightInd/>
              <w:spacing w:line="336" w:lineRule="auto"/>
              <w:rPr>
                <w:rFonts w:hint="default" w:ascii="仿宋" w:hAnsi="仿宋" w:eastAsia="仿宋" w:cs="仿宋"/>
                <w:b/>
                <w:color w:val="auto"/>
                <w:sz w:val="24"/>
                <w:highlight w:val="none"/>
                <w:lang w:val="en-US"/>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w:t>
            </w:r>
          </w:p>
        </w:tc>
      </w:tr>
      <w:tr w14:paraId="0054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9F82A7C">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0" w:type="dxa"/>
            <w:gridSpan w:val="2"/>
            <w:vAlign w:val="center"/>
          </w:tcPr>
          <w:p w14:paraId="2FE92222">
            <w:pPr>
              <w:widowControl/>
              <w:adjustRightInd/>
              <w:spacing w:line="336" w:lineRule="auto"/>
              <w:rPr>
                <w:rFonts w:ascii="仿宋" w:hAnsi="仿宋" w:eastAsia="仿宋" w:cs="仿宋"/>
                <w:kern w:val="0"/>
                <w:sz w:val="24"/>
                <w:szCs w:val="21"/>
              </w:rPr>
            </w:pPr>
            <w:r>
              <w:rPr>
                <w:rFonts w:hint="eastAsia" w:ascii="仿宋" w:hAnsi="仿宋" w:eastAsia="仿宋" w:cs="仿宋"/>
                <w:b/>
                <w:sz w:val="24"/>
              </w:rPr>
              <w:t>采购代理服务费：</w:t>
            </w:r>
            <w:bookmarkStart w:id="43" w:name="OLE_LINK6"/>
            <w:r>
              <w:rPr>
                <w:rFonts w:hint="eastAsia"/>
                <w:b/>
              </w:rPr>
              <w:t>费用由采购人支付，具体以双方签订的合同为准。</w:t>
            </w:r>
            <w:bookmarkEnd w:id="43"/>
          </w:p>
        </w:tc>
      </w:tr>
      <w:tr w14:paraId="45FF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3073AEE">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D7F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DA53F1">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1496AA19">
      <w:pPr>
        <w:snapToGrid w:val="0"/>
        <w:spacing w:line="360" w:lineRule="auto"/>
        <w:jc w:val="center"/>
        <w:rPr>
          <w:rFonts w:ascii="仿宋" w:hAnsi="仿宋" w:eastAsia="仿宋" w:cs="仿宋"/>
          <w:b/>
          <w:sz w:val="32"/>
          <w:szCs w:val="20"/>
        </w:rPr>
      </w:pPr>
    </w:p>
    <w:bookmarkEnd w:id="9"/>
    <w:p w14:paraId="57CB855F">
      <w:pPr>
        <w:adjustRightInd/>
        <w:spacing w:line="360" w:lineRule="auto"/>
        <w:jc w:val="center"/>
        <w:outlineLvl w:val="0"/>
        <w:rPr>
          <w:rFonts w:ascii="仿宋" w:hAnsi="仿宋" w:eastAsia="仿宋" w:cs="仿宋"/>
          <w:b/>
          <w:sz w:val="32"/>
          <w:szCs w:val="32"/>
        </w:rPr>
      </w:pPr>
      <w:bookmarkStart w:id="44" w:name="_Hlt74707468"/>
      <w:bookmarkEnd w:id="44"/>
      <w:bookmarkStart w:id="45" w:name="_Hlt74730295"/>
      <w:bookmarkEnd w:id="45"/>
      <w:bookmarkStart w:id="46" w:name="_Hlt68057669"/>
      <w:bookmarkEnd w:id="46"/>
      <w:bookmarkStart w:id="47" w:name="_Hlt68072998"/>
      <w:bookmarkEnd w:id="47"/>
      <w:bookmarkStart w:id="48" w:name="_Hlt75236101"/>
      <w:bookmarkEnd w:id="48"/>
      <w:bookmarkStart w:id="49" w:name="_Hlt75236290"/>
      <w:bookmarkEnd w:id="49"/>
      <w:bookmarkStart w:id="50" w:name="_Hlt74729768"/>
      <w:bookmarkEnd w:id="50"/>
      <w:bookmarkStart w:id="51" w:name="_Hlt75236011"/>
      <w:bookmarkEnd w:id="51"/>
      <w:bookmarkStart w:id="52" w:name="_Hlt68072990"/>
      <w:bookmarkEnd w:id="52"/>
      <w:bookmarkStart w:id="53" w:name="_Hlt68403820"/>
      <w:bookmarkEnd w:id="53"/>
      <w:bookmarkStart w:id="54" w:name="_Hlt68073093"/>
      <w:bookmarkEnd w:id="54"/>
      <w:bookmarkStart w:id="55" w:name="_Hlt74714665"/>
      <w:bookmarkEnd w:id="55"/>
      <w:bookmarkStart w:id="56" w:name="第三部分"/>
      <w:bookmarkStart w:id="57" w:name="_Toc164416483"/>
      <w:r>
        <w:rPr>
          <w:rFonts w:hint="eastAsia" w:ascii="仿宋" w:hAnsi="仿宋" w:eastAsia="仿宋" w:cs="仿宋"/>
          <w:b/>
          <w:sz w:val="32"/>
          <w:szCs w:val="32"/>
        </w:rPr>
        <w:t>一、总则</w:t>
      </w:r>
    </w:p>
    <w:p w14:paraId="19CFE8FD">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39B2B9B4">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CB81AFA">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0AE5FAB4">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14C757FC">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132348BE">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4A05919">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D029879">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0C35EF83">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ABAC724">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5D3157A">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4DCD4488">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05235EE5">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81ACAC9">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396EB138">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66BD49">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F377ACD">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59A084A7">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BA2E1DF">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80CEF6B">
      <w:pPr>
        <w:spacing w:line="440" w:lineRule="exact"/>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企业价格扣除（按财库〔2022〕19号文件规定执行）</w:t>
      </w:r>
    </w:p>
    <w:p w14:paraId="06AF8880">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02AF27F">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0C53333">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BEE6BBD">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206D663">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ACB2689">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5AAE63F">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E587C1D">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48D20FA">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B5AFF83">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2981793">
      <w:pPr>
        <w:spacing w:line="440" w:lineRule="exact"/>
        <w:ind w:firstLine="480" w:firstLineChars="200"/>
        <w:rPr>
          <w:rFonts w:ascii="仿宋" w:hAnsi="仿宋" w:eastAsia="仿宋" w:cs="仿宋"/>
          <w:sz w:val="24"/>
        </w:rPr>
      </w:pPr>
      <w:r>
        <w:rPr>
          <w:rFonts w:hint="eastAsia" w:ascii="仿宋" w:hAnsi="仿宋" w:eastAsia="仿宋" w:cs="仿宋"/>
          <w:sz w:val="24"/>
        </w:rPr>
        <w:t>3.4支持科技创新发展</w:t>
      </w:r>
    </w:p>
    <w:p w14:paraId="72736233">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C38F559">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4CB6920D">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10513D29">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4905514C">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3660EF26">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A3BDB66">
      <w:pPr>
        <w:spacing w:line="440" w:lineRule="exact"/>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D548B16">
      <w:pPr>
        <w:pStyle w:val="81"/>
        <w:rPr>
          <w:color w:val="auto"/>
        </w:rPr>
      </w:pPr>
    </w:p>
    <w:p w14:paraId="093980E2">
      <w:pPr>
        <w:pStyle w:val="132"/>
        <w:snapToGrid w:val="0"/>
        <w:spacing w:before="0" w:line="440" w:lineRule="exact"/>
        <w:ind w:firstLine="640"/>
        <w:rPr>
          <w:rFonts w:ascii="仿宋" w:hAnsi="仿宋" w:eastAsia="仿宋" w:cs="仿宋"/>
          <w:sz w:val="32"/>
          <w:szCs w:val="32"/>
        </w:rPr>
      </w:pPr>
    </w:p>
    <w:p w14:paraId="088F94DC">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7D372D6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6D5CCB90">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58B7C279">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DF38C6F">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6EA13BD">
      <w:pPr>
        <w:pStyle w:val="26"/>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46518D6A">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6A5C37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 投标费用</w:t>
      </w:r>
    </w:p>
    <w:p w14:paraId="173CD677">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w:t>
      </w:r>
      <w:bookmarkStart w:id="58" w:name="OLE_LINK7"/>
      <w:r>
        <w:rPr>
          <w:rFonts w:hint="eastAsia" w:ascii="仿宋" w:hAnsi="仿宋" w:eastAsia="仿宋" w:cs="仿宋"/>
          <w:sz w:val="24"/>
        </w:rPr>
        <w:t>采购人</w:t>
      </w:r>
      <w:bookmarkEnd w:id="58"/>
      <w:r>
        <w:rPr>
          <w:rFonts w:hint="eastAsia" w:ascii="仿宋" w:hAnsi="仿宋" w:eastAsia="仿宋" w:cs="仿宋"/>
          <w:sz w:val="24"/>
        </w:rPr>
        <w:t>对上述费用不负任何责任。</w:t>
      </w:r>
    </w:p>
    <w:p w14:paraId="5A22B72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 招标文件的修改</w:t>
      </w:r>
    </w:p>
    <w:p w14:paraId="5914497C">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70AA3B0">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461DB78">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ACE8395">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55BB1B40">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B0FCC7">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13923A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2AC707DF">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14C2C2C">
      <w:pPr>
        <w:pStyle w:val="24"/>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16CD075E">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0896E8F0">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64332A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AB4B8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F6335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BBEF6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1B78986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5CC4500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85E80FC">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4C97DB28">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097C635">
      <w:pPr>
        <w:pStyle w:val="34"/>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57C861BF">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w:t>
      </w:r>
      <w:bookmarkStart w:id="59" w:name="OLE_LINK8"/>
      <w:r>
        <w:rPr>
          <w:rFonts w:hint="eastAsia" w:ascii="仿宋" w:hAnsi="仿宋" w:eastAsia="仿宋" w:cs="仿宋"/>
          <w:sz w:val="24"/>
        </w:rPr>
        <w:t>“资格文件”、“商务技术文件”、“报价文件”</w:t>
      </w:r>
      <w:bookmarkEnd w:id="59"/>
      <w:r>
        <w:rPr>
          <w:rFonts w:hint="eastAsia" w:ascii="仿宋" w:hAnsi="仿宋" w:eastAsia="仿宋" w:cs="仿宋"/>
          <w:sz w:val="24"/>
        </w:rPr>
        <w:t>三部分组成，其中</w:t>
      </w:r>
      <w:r>
        <w:rPr>
          <w:rFonts w:hint="eastAsia" w:ascii="仿宋" w:hAnsi="仿宋" w:eastAsia="仿宋" w:cs="仿宋"/>
          <w:b/>
          <w:sz w:val="24"/>
        </w:rPr>
        <w:t>电子投标文件中所须加盖公章部分均应采用电子签章。</w:t>
      </w:r>
    </w:p>
    <w:p w14:paraId="62A55D6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1814D0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7587AB1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2.1.2联合协议（如果有)；</w:t>
      </w:r>
    </w:p>
    <w:p w14:paraId="2F60F1E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185399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7E8D02B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2.1.5本项目的特定资格要求（如果有)。</w:t>
      </w:r>
    </w:p>
    <w:p w14:paraId="1182E7B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1AB1C3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018D108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5CEBD8DF">
      <w:pPr>
        <w:snapToGrid w:val="0"/>
        <w:spacing w:line="336" w:lineRule="auto"/>
        <w:ind w:firstLine="480" w:firstLineChars="200"/>
        <w:rPr>
          <w:rFonts w:eastAsia="仿宋"/>
          <w:b/>
          <w:bCs/>
        </w:rPr>
      </w:pPr>
      <w:r>
        <w:rPr>
          <w:rFonts w:hint="eastAsia" w:ascii="仿宋" w:hAnsi="仿宋" w:eastAsia="仿宋" w:cs="仿宋"/>
          <w:sz w:val="24"/>
        </w:rPr>
        <w:t>2.2.3法定代表人及其授权代表身份证复印件；</w:t>
      </w:r>
    </w:p>
    <w:p w14:paraId="09BDE5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2.2.4授权代表社保证明；</w:t>
      </w:r>
    </w:p>
    <w:p w14:paraId="3349B4F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2.2.5法定代表人身份证明书；</w:t>
      </w:r>
    </w:p>
    <w:p w14:paraId="392E441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8B1739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2.2.7廉政承诺书（格式见第六部分附件）；</w:t>
      </w:r>
    </w:p>
    <w:p w14:paraId="6F3B6DF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ABFEA8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2.2.9供应商应提供针对项目的完整技术解决方案：</w:t>
      </w:r>
    </w:p>
    <w:p w14:paraId="31EB439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80FDD7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BFDAF2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D93D9F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320074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2.2.11项目验收之前、验收之后的维护方案；针对本项目的维护方案，</w:t>
      </w:r>
      <w:bookmarkStart w:id="60" w:name="OLE_LINK9"/>
      <w:r>
        <w:rPr>
          <w:rFonts w:hint="eastAsia" w:ascii="仿宋" w:hAnsi="仿宋" w:eastAsia="仿宋" w:cs="仿宋"/>
          <w:sz w:val="24"/>
        </w:rPr>
        <w:t>包括售后服务机构及人员情况等。</w:t>
      </w:r>
      <w:bookmarkEnd w:id="60"/>
      <w:r>
        <w:rPr>
          <w:rFonts w:hint="eastAsia" w:ascii="仿宋" w:hAnsi="仿宋" w:eastAsia="仿宋" w:cs="仿宋"/>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2FFF98">
      <w:pPr>
        <w:snapToGrid w:val="0"/>
        <w:spacing w:line="336" w:lineRule="auto"/>
        <w:ind w:firstLine="480" w:firstLineChars="200"/>
        <w:rPr>
          <w:rFonts w:ascii="仿宋" w:hAnsi="仿宋" w:eastAsia="仿宋" w:cs="仿宋"/>
          <w:sz w:val="24"/>
        </w:rPr>
      </w:pPr>
      <w:bookmarkStart w:id="61" w:name="OLE_LINK10"/>
      <w:r>
        <w:rPr>
          <w:rFonts w:hint="eastAsia" w:ascii="仿宋" w:hAnsi="仿宋" w:eastAsia="仿宋" w:cs="仿宋"/>
          <w:sz w:val="24"/>
        </w:rPr>
        <w:t>2.2.12供应商售后服务证明材料：由供应商根据本项目要求提供相应的售后服务证明材料或售后服务承诺；</w:t>
      </w:r>
    </w:p>
    <w:bookmarkEnd w:id="61"/>
    <w:p w14:paraId="7F6EA5B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384730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498B22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BE0FF4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2.2.16培训计划（如有）；</w:t>
      </w:r>
    </w:p>
    <w:p w14:paraId="731B906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2.2.17验收方案；</w:t>
      </w:r>
    </w:p>
    <w:p w14:paraId="6C5B0FBF">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2CAE5677">
      <w:pPr>
        <w:snapToGrid w:val="0"/>
        <w:spacing w:line="336" w:lineRule="auto"/>
        <w:ind w:firstLine="480" w:firstLineChars="200"/>
        <w:rPr>
          <w:lang w:val="zh-CN"/>
        </w:rPr>
      </w:pPr>
      <w:r>
        <w:rPr>
          <w:rFonts w:hint="eastAsia" w:ascii="仿宋" w:hAnsi="仿宋" w:eastAsia="仿宋" w:cs="仿宋"/>
          <w:sz w:val="24"/>
        </w:rPr>
        <w:t>2.2.19投标人需要说明的其他文件和说明（格式自拟）。</w:t>
      </w:r>
    </w:p>
    <w:p w14:paraId="64C4494F">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65D7FB7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2.3.1开标一览表（报价表）；</w:t>
      </w:r>
    </w:p>
    <w:p w14:paraId="108A74C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2.3.2中小企业声明函（如有）。</w:t>
      </w:r>
    </w:p>
    <w:p w14:paraId="420A6AA9">
      <w:pPr>
        <w:snapToGrid w:val="0"/>
        <w:spacing w:line="440" w:lineRule="exact"/>
        <w:ind w:firstLine="480" w:firstLineChars="200"/>
        <w:rPr>
          <w:rFonts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（如有）</w:t>
      </w:r>
    </w:p>
    <w:p w14:paraId="4F1816F6">
      <w:pPr>
        <w:snapToGrid w:val="0"/>
        <w:spacing w:line="440" w:lineRule="exact"/>
        <w:ind w:firstLine="482" w:firstLineChars="200"/>
        <w:rPr>
          <w:rFonts w:ascii="仿宋" w:hAnsi="仿宋" w:eastAsia="仿宋" w:cs="仿宋"/>
          <w:b/>
          <w:bCs/>
          <w:sz w:val="32"/>
        </w:rPr>
      </w:pPr>
      <w:r>
        <w:rPr>
          <w:rFonts w:ascii="仿宋" w:hAnsi="仿宋" w:eastAsia="仿宋" w:cs="仿宋"/>
          <w:b/>
          <w:bCs/>
          <w:sz w:val="24"/>
          <w:szCs w:val="20"/>
        </w:rPr>
        <w:t>3.投标报价</w:t>
      </w:r>
    </w:p>
    <w:p w14:paraId="27003FBB">
      <w:pPr>
        <w:snapToGrid w:val="0"/>
        <w:spacing w:line="440" w:lineRule="exact"/>
        <w:ind w:firstLine="480" w:firstLineChars="2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454C8AEB">
      <w:pPr>
        <w:snapToGrid w:val="0"/>
        <w:spacing w:line="440" w:lineRule="exact"/>
        <w:ind w:firstLine="480" w:firstLineChars="200"/>
        <w:rPr>
          <w:rFonts w:ascii="仿宋" w:hAnsi="仿宋" w:eastAsia="仿宋" w:cs="仿宋"/>
          <w:b/>
          <w:sz w:val="32"/>
        </w:rPr>
      </w:pPr>
      <w:r>
        <w:rPr>
          <w:rFonts w:ascii="仿宋" w:hAnsi="仿宋" w:eastAsia="仿宋" w:cs="仿宋"/>
          <w:sz w:val="24"/>
        </w:rPr>
        <w:t>3.2招标文件未列明，而投标人认为必需的费用也需列入报价。</w:t>
      </w:r>
    </w:p>
    <w:p w14:paraId="665284F5">
      <w:pPr>
        <w:snapToGrid w:val="0"/>
        <w:spacing w:line="440" w:lineRule="exact"/>
        <w:ind w:firstLine="480" w:firstLineChars="2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4AA2A5D4">
      <w:pPr>
        <w:snapToGrid w:val="0"/>
        <w:spacing w:line="440" w:lineRule="exact"/>
        <w:ind w:firstLine="480" w:firstLineChars="200"/>
        <w:rPr>
          <w:rFonts w:ascii="仿宋" w:hAnsi="仿宋" w:eastAsia="仿宋" w:cs="仿宋"/>
          <w:b/>
          <w:sz w:val="32"/>
        </w:rPr>
      </w:pPr>
      <w:r>
        <w:rPr>
          <w:rFonts w:ascii="仿宋" w:hAnsi="仿宋" w:eastAsia="仿宋" w:cs="仿宋"/>
          <w:sz w:val="24"/>
        </w:rPr>
        <w:t>3.4投标人提供虚假材料投标的，投标无效。</w:t>
      </w:r>
    </w:p>
    <w:p w14:paraId="48B7F972">
      <w:pPr>
        <w:pStyle w:val="132"/>
        <w:snapToGrid w:val="0"/>
        <w:spacing w:before="0" w:line="440" w:lineRule="exact"/>
        <w:ind w:firstLine="482"/>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4FD5A40E">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D3E108">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FC13B19">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3E4FD7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820C42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87E75C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DF990D9">
      <w:pPr>
        <w:pStyle w:val="132"/>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562807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1F66F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E3A63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902E802">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3735433F">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5AE109CC">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0EB728BA">
      <w:pPr>
        <w:pStyle w:val="132"/>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6481F88B">
      <w:pPr>
        <w:spacing w:line="360" w:lineRule="auto"/>
        <w:jc w:val="center"/>
        <w:rPr>
          <w:rFonts w:ascii="仿宋" w:hAnsi="仿宋" w:eastAsia="仿宋" w:cs="仿宋"/>
          <w:b/>
          <w:sz w:val="32"/>
          <w:szCs w:val="32"/>
        </w:rPr>
      </w:pPr>
      <w:bookmarkStart w:id="62" w:name="_Toc91899903"/>
      <w:r>
        <w:rPr>
          <w:rFonts w:hint="eastAsia" w:ascii="仿宋" w:hAnsi="仿宋" w:eastAsia="仿宋" w:cs="仿宋"/>
          <w:b/>
          <w:sz w:val="32"/>
          <w:szCs w:val="32"/>
        </w:rPr>
        <w:t>四、开标和评标</w:t>
      </w:r>
    </w:p>
    <w:p w14:paraId="0BE9264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37CD3B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04655D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CE8403D">
      <w:pPr>
        <w:snapToGrid w:val="0"/>
        <w:ind w:firstLine="480" w:firstLineChars="200"/>
        <w:rPr>
          <w:rFonts w:ascii="仿宋" w:hAnsi="仿宋" w:eastAsia="仿宋" w:cs="仿宋_GB2312"/>
          <w:sz w:val="24"/>
        </w:rPr>
      </w:pPr>
      <w:r>
        <w:rPr>
          <w:rFonts w:hint="eastAsia" w:ascii="仿宋" w:eastAsia="仿宋" w:cs="仿宋"/>
          <w:sz w:val="24"/>
        </w:rPr>
        <w:t>1.3</w:t>
      </w:r>
      <w:r>
        <w:rPr>
          <w:rFonts w:hint="eastAsia" w:ascii="仿宋" w:hAnsi="仿宋" w:eastAsia="仿宋" w:cs="仿宋_GB2312"/>
          <w:sz w:val="24"/>
        </w:rPr>
        <w:t>采购人或采购代理机构对投标人进行资格审查。</w:t>
      </w:r>
    </w:p>
    <w:p w14:paraId="75E86E02">
      <w:pPr>
        <w:widowControl/>
        <w:adjustRightInd/>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378EEA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36AD02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0E1832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3DB2F2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53CF448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66A88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6FC9D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D64AF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13EA4D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B61FF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4BCFE0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6B7188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214A4A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3F0958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509811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4A96CA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5167584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6C82F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4AEFE3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911B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7B9BBA35">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47CA16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1172094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6CD4E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2E991D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6FBB67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4A30B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57EEEEF">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8EBA3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34818B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06D78D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5369F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130DEA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31DB56B">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196C3D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E107B4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29BEF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D4E865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4CF5B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341D9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44A2E5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356FD83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230E3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8EC67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3D0A55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14A91CC">
      <w:pPr>
        <w:pStyle w:val="16"/>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61E7FDC9">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24CF37">
      <w:pPr>
        <w:pStyle w:val="34"/>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554C2BEA">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41F1047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317B7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D716F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1EFAA6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2B59C5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F0C549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1D2999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1D36DF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2A77EAF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9ACD40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8CF7B4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36C6E18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13C4DA9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9B1DB0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83893E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692D74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0182E97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8047F5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24E1F14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235938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4B825B5C">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8.20.1使用伪造、变造的许可证件；</w:t>
      </w:r>
    </w:p>
    <w:p w14:paraId="56A9130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8.20.2提供虚假的财务状况或者业绩；</w:t>
      </w:r>
    </w:p>
    <w:p w14:paraId="748211D0">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3CE14EC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8.20.4提供虚假的信用状况；</w:t>
      </w:r>
    </w:p>
    <w:p w14:paraId="5C96D98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8.20.5其他弄虚作假的行为。</w:t>
      </w:r>
    </w:p>
    <w:p w14:paraId="7CC395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192D0EA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3E9438B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63054B2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FA0EF6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75C4355">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64844A6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A74305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F261AF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3E1552F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C8FD1E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EABD50E">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C58702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4EF9010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79997FDC">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7A52691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8C2A6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F517E64">
      <w:pPr>
        <w:snapToGrid w:val="0"/>
        <w:spacing w:line="440" w:lineRule="exact"/>
        <w:ind w:firstLine="482" w:firstLineChars="200"/>
        <w:rPr>
          <w:rFonts w:ascii="仿宋" w:hAnsi="仿宋" w:eastAsia="仿宋" w:cs="仿宋"/>
          <w:b/>
          <w:sz w:val="24"/>
        </w:rPr>
      </w:pPr>
      <w:bookmarkStart w:id="63" w:name="OLE_LINK17"/>
      <w:r>
        <w:rPr>
          <w:rFonts w:hint="eastAsia" w:ascii="仿宋" w:hAnsi="仿宋" w:eastAsia="仿宋" w:cs="仿宋"/>
          <w:b/>
          <w:sz w:val="24"/>
        </w:rPr>
        <w:t>8.25未按招标文件要求提供样品或提供样品不满足采购需求实质性条件的；</w:t>
      </w:r>
    </w:p>
    <w:p w14:paraId="277BC80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082203FE">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3FF91EA1">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59A86254">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1E50BA0A">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bookmarkEnd w:id="63"/>
    <w:p w14:paraId="638BFD07">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8.27其他违反法律、法规的情形。</w:t>
      </w:r>
    </w:p>
    <w:p w14:paraId="12DB18E8">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 评标过程保密</w:t>
      </w:r>
    </w:p>
    <w:p w14:paraId="166F531D">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C1503D">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9487D78">
      <w:pPr>
        <w:snapToGrid w:val="0"/>
        <w:spacing w:line="360" w:lineRule="auto"/>
        <w:ind w:firstLine="482" w:firstLineChars="150"/>
        <w:jc w:val="center"/>
        <w:rPr>
          <w:rFonts w:ascii="仿宋" w:hAnsi="仿宋" w:eastAsia="仿宋" w:cs="仿宋"/>
          <w:b/>
          <w:sz w:val="32"/>
        </w:rPr>
      </w:pPr>
    </w:p>
    <w:bookmarkEnd w:id="62"/>
    <w:p w14:paraId="78C3BC5A">
      <w:pPr>
        <w:pStyle w:val="34"/>
        <w:spacing w:line="360" w:lineRule="auto"/>
        <w:ind w:firstLine="726"/>
        <w:jc w:val="center"/>
        <w:rPr>
          <w:rFonts w:ascii="仿宋" w:hAnsi="仿宋" w:eastAsia="仿宋" w:cs="仿宋"/>
          <w:b/>
          <w:sz w:val="32"/>
          <w:szCs w:val="32"/>
        </w:rPr>
      </w:pPr>
      <w:bookmarkStart w:id="64" w:name="_Toc84325929"/>
      <w:bookmarkStart w:id="65" w:name="_Toc81372776"/>
      <w:bookmarkStart w:id="66" w:name="_Toc81372953"/>
      <w:r>
        <w:rPr>
          <w:rFonts w:hint="eastAsia" w:ascii="仿宋" w:hAnsi="仿宋" w:eastAsia="仿宋" w:cs="仿宋"/>
          <w:b/>
          <w:sz w:val="32"/>
          <w:szCs w:val="32"/>
        </w:rPr>
        <w:t>五、授予合同</w:t>
      </w:r>
    </w:p>
    <w:bookmarkEnd w:id="64"/>
    <w:bookmarkEnd w:id="65"/>
    <w:bookmarkEnd w:id="66"/>
    <w:p w14:paraId="45149EFC">
      <w:pPr>
        <w:pStyle w:val="16"/>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56DEC3D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2C6BEF5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27B2071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3FA1A28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293988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0BF24FD4">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3277CC3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2C35D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FACAF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E3A6EC5">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0147EA7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DD1391A">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BDEEAA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D5B9D50">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4．履约保证金</w:t>
      </w:r>
    </w:p>
    <w:p w14:paraId="6D94D69E">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pStyle w:val="4"/>
        <w:numPr>
          <w:ilvl w:val="0"/>
          <w:numId w:val="0"/>
        </w:numPr>
        <w:ind w:firstLine="482"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pStyle w:val="26"/>
        <w:spacing w:line="360" w:lineRule="auto"/>
        <w:ind w:firstLine="482"/>
        <w:rPr>
          <w:rFonts w:hint="eastAsia" w:ascii="仿宋" w:hAnsi="仿宋" w:eastAsia="仿宋" w:cs="仿宋"/>
          <w:b w:val="0"/>
          <w:color w:val="auto"/>
          <w:highlight w:val="none"/>
        </w:rPr>
      </w:pPr>
      <w:bookmarkStart w:id="67"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3FFE577C">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7"/>
    <w:p w14:paraId="3E596891">
      <w:pPr>
        <w:snapToGrid w:val="0"/>
        <w:spacing w:line="440" w:lineRule="exact"/>
        <w:ind w:firstLine="480" w:firstLineChars="200"/>
        <w:rPr>
          <w:rFonts w:ascii="仿宋" w:hAnsi="仿宋" w:eastAsia="仿宋" w:cs="仿宋"/>
          <w:color w:val="auto"/>
          <w:sz w:val="24"/>
          <w:highlight w:val="none"/>
        </w:rPr>
      </w:pPr>
    </w:p>
    <w:p w14:paraId="594CDE2F">
      <w:pPr>
        <w:spacing w:line="440" w:lineRule="exact"/>
        <w:ind w:firstLine="482" w:firstLineChars="200"/>
        <w:jc w:val="left"/>
        <w:rPr>
          <w:rFonts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1708A4C7">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.1中标人应当在中标通知书发出之日起30天内与采购人签订合同，自采购合同签订之日起2个工作日内，通过电子交易平台进行备案。</w:t>
      </w:r>
    </w:p>
    <w:p w14:paraId="281297F1">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.2如中标人为联合体的，由联合体成员各方法定代表人或其授权代表与采购人代表签订合同。</w:t>
      </w:r>
    </w:p>
    <w:p w14:paraId="48BCC464">
      <w:pPr>
        <w:spacing w:line="440" w:lineRule="exact"/>
        <w:ind w:firstLine="482" w:firstLineChars="200"/>
        <w:jc w:val="left"/>
        <w:rPr>
          <w:rFonts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5E41E60D">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0E7FD88">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.2采购人可以邀请参加本项目的其他投标人或者第三方机构参与验收。参与验收的投标人或者第三方机构的意见作为验收书的参考资料一并存档。</w:t>
      </w:r>
    </w:p>
    <w:p w14:paraId="111B3991">
      <w:pPr>
        <w:snapToGrid w:val="0"/>
        <w:spacing w:line="440" w:lineRule="exact"/>
        <w:ind w:firstLine="480" w:firstLineChars="200"/>
        <w:rPr>
          <w:rFonts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.3 采购人负责加强对中标人的履约管理，并按照采购合同约定，及时向中标人支付采购资金。对于中标人违反采购合同约定的行为，采购人应当及时处理，依法追究其违约责任。</w:t>
      </w:r>
    </w:p>
    <w:p w14:paraId="01423841">
      <w:pPr>
        <w:spacing w:line="440" w:lineRule="exact"/>
        <w:ind w:firstLine="482" w:firstLineChars="200"/>
        <w:jc w:val="left"/>
        <w:rPr>
          <w:rFonts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58C490C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75A0D7B">
      <w:pPr>
        <w:tabs>
          <w:tab w:val="left" w:pos="0"/>
        </w:tabs>
        <w:spacing w:line="360" w:lineRule="auto"/>
        <w:ind w:firstLine="480"/>
        <w:rPr>
          <w:rFonts w:ascii="仿宋" w:hAnsi="仿宋" w:eastAsia="仿宋" w:cs="仿宋"/>
          <w:kern w:val="0"/>
          <w:sz w:val="24"/>
        </w:rPr>
      </w:pPr>
    </w:p>
    <w:p w14:paraId="3670D482">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C80BADF">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5703BC28">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5A598BAD">
      <w:pPr>
        <w:spacing w:line="336" w:lineRule="auto"/>
        <w:ind w:firstLine="482" w:firstLineChars="200"/>
        <w:rPr>
          <w:rFonts w:ascii="仿宋" w:hAnsi="仿宋" w:eastAsia="仿宋" w:cs="仿宋"/>
          <w:b/>
          <w:sz w:val="32"/>
          <w:szCs w:val="32"/>
        </w:rPr>
      </w:pPr>
      <w:r>
        <w:rPr>
          <w:rFonts w:ascii="仿宋" w:hAnsi="仿宋" w:eastAsia="仿宋" w:cs="仿宋"/>
          <w:b/>
          <w:bCs/>
          <w:sz w:val="24"/>
        </w:rPr>
        <w:t>2.供应商询问</w:t>
      </w:r>
    </w:p>
    <w:p w14:paraId="7B7B976E">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297AC9">
      <w:pPr>
        <w:spacing w:line="336" w:lineRule="auto"/>
        <w:ind w:firstLine="482" w:firstLineChars="200"/>
        <w:rPr>
          <w:rFonts w:ascii="仿宋" w:hAnsi="仿宋" w:eastAsia="仿宋" w:cs="仿宋"/>
          <w:b/>
          <w:sz w:val="32"/>
          <w:szCs w:val="32"/>
        </w:rPr>
      </w:pPr>
      <w:r>
        <w:rPr>
          <w:rFonts w:ascii="仿宋" w:hAnsi="仿宋" w:eastAsia="仿宋" w:cs="仿宋"/>
          <w:b/>
          <w:bCs/>
          <w:sz w:val="24"/>
        </w:rPr>
        <w:t>3.供应商质疑</w:t>
      </w:r>
    </w:p>
    <w:p w14:paraId="797B1B33">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0EEE95AD">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22AAC371">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0418053">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379489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4F1409F">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081CC9B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08C69BC7">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8630C6C">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FD398BA">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514DD438">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7A9E6365">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7DD6C250">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7C3E7900">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2CB47C58">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FF4BAEE">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219E920A">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6FD0EBD5">
      <w:pPr>
        <w:spacing w:line="336" w:lineRule="auto"/>
        <w:ind w:firstLine="482" w:firstLineChars="200"/>
        <w:rPr>
          <w:rFonts w:ascii="仿宋" w:hAnsi="仿宋" w:eastAsia="仿宋" w:cs="仿宋"/>
          <w:b/>
          <w:sz w:val="32"/>
          <w:szCs w:val="32"/>
        </w:rPr>
      </w:pPr>
      <w:r>
        <w:rPr>
          <w:rFonts w:ascii="仿宋" w:hAnsi="仿宋" w:eastAsia="仿宋" w:cs="仿宋"/>
          <w:b/>
          <w:bCs/>
          <w:sz w:val="24"/>
        </w:rPr>
        <w:t>4.供应商投诉</w:t>
      </w:r>
    </w:p>
    <w:p w14:paraId="0DE5F92E">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B468DBB">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15530F94">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2A512B60">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36D29111">
      <w:pPr>
        <w:snapToGrid w:val="0"/>
        <w:spacing w:line="360" w:lineRule="auto"/>
        <w:ind w:firstLine="482" w:firstLineChars="200"/>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0D76DA8F">
      <w:pPr>
        <w:pStyle w:val="24"/>
        <w:spacing w:line="440" w:lineRule="exact"/>
        <w:ind w:firstLine="480" w:firstLineChars="200"/>
        <w:rPr>
          <w:rFonts w:ascii="仿宋" w:hAnsi="仿宋" w:eastAsia="仿宋" w:cs="仿宋"/>
          <w:kern w:val="0"/>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56"/>
    <w:bookmarkEnd w:id="57"/>
    <w:p w14:paraId="3A0C191D">
      <w:pPr>
        <w:spacing w:line="360" w:lineRule="auto"/>
        <w:outlineLvl w:val="0"/>
        <w:rPr>
          <w:rFonts w:ascii="仿宋" w:hAnsi="仿宋" w:eastAsia="仿宋" w:cs="仿宋"/>
          <w:b/>
          <w:sz w:val="36"/>
          <w:szCs w:val="36"/>
        </w:rPr>
      </w:pPr>
      <w:bookmarkStart w:id="68" w:name="第五部分"/>
      <w:bookmarkStart w:id="69" w:name="_Toc86217003"/>
    </w:p>
    <w:p w14:paraId="38356C51">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116C33C">
      <w:pPr>
        <w:widowControl/>
        <w:snapToGrid w:val="0"/>
        <w:spacing w:line="360" w:lineRule="auto"/>
        <w:rPr>
          <w:rFonts w:hint="eastAsia" w:ascii="仿宋" w:eastAsia="仿宋"/>
          <w:b/>
          <w:bCs/>
          <w:sz w:val="24"/>
        </w:rPr>
      </w:pPr>
      <w:r>
        <w:rPr>
          <w:rFonts w:hint="eastAsia" w:ascii="仿宋" w:eastAsia="仿宋"/>
          <w:b/>
          <w:bCs/>
          <w:sz w:val="24"/>
        </w:rPr>
        <w:t>1</w:t>
      </w:r>
      <w:r>
        <w:rPr>
          <w:rFonts w:hint="eastAsia" w:ascii="仿宋" w:eastAsia="仿宋"/>
          <w:b/>
          <w:bCs/>
          <w:sz w:val="24"/>
          <w:lang w:eastAsia="zh-CN"/>
        </w:rPr>
        <w:t>.</w:t>
      </w:r>
      <w:r>
        <w:rPr>
          <w:rFonts w:hint="eastAsia" w:ascii="仿宋" w:eastAsia="仿宋"/>
          <w:b/>
          <w:bCs/>
          <w:sz w:val="24"/>
        </w:rPr>
        <w:t>货物清单及技术要求</w:t>
      </w:r>
    </w:p>
    <w:tbl>
      <w:tblPr>
        <w:tblStyle w:val="63"/>
        <w:tblW w:w="0" w:type="auto"/>
        <w:jc w:val="center"/>
        <w:tblLayout w:type="fixed"/>
        <w:tblCellMar>
          <w:top w:w="15" w:type="dxa"/>
          <w:left w:w="15" w:type="dxa"/>
          <w:bottom w:w="15" w:type="dxa"/>
          <w:right w:w="15" w:type="dxa"/>
        </w:tblCellMar>
      </w:tblPr>
      <w:tblGrid>
        <w:gridCol w:w="455"/>
        <w:gridCol w:w="2238"/>
        <w:gridCol w:w="2032"/>
        <w:gridCol w:w="6457"/>
        <w:gridCol w:w="425"/>
        <w:gridCol w:w="631"/>
        <w:gridCol w:w="1695"/>
      </w:tblGrid>
      <w:tr w14:paraId="5620DBA0">
        <w:tblPrEx>
          <w:tblCellMar>
            <w:top w:w="15" w:type="dxa"/>
            <w:left w:w="15" w:type="dxa"/>
            <w:bottom w:w="15" w:type="dxa"/>
            <w:right w:w="15" w:type="dxa"/>
          </w:tblCellMar>
        </w:tblPrEx>
        <w:trPr>
          <w:trHeight w:val="28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DAD7F">
            <w:pPr>
              <w:widowControl/>
              <w:jc w:val="center"/>
              <w:textAlignment w:val="center"/>
            </w:pPr>
            <w:r>
              <w:rPr>
                <w:rFonts w:hint="eastAsia" w:ascii="宋体" w:hAnsi="宋体" w:cs="宋体"/>
                <w:color w:val="000000"/>
                <w:szCs w:val="21"/>
              </w:rPr>
              <w:t>序号</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3B648">
            <w:pPr>
              <w:widowControl/>
              <w:jc w:val="center"/>
              <w:textAlignment w:val="center"/>
            </w:pPr>
            <w:r>
              <w:rPr>
                <w:rFonts w:hint="eastAsia" w:ascii="宋体" w:hAnsi="宋体" w:cs="宋体"/>
                <w:color w:val="000000"/>
                <w:kern w:val="0"/>
                <w:szCs w:val="21"/>
              </w:rPr>
              <w:t>名  称</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5E8E0">
            <w:pPr>
              <w:widowControl/>
              <w:jc w:val="center"/>
              <w:textAlignment w:val="center"/>
            </w:pPr>
            <w:r>
              <w:rPr>
                <w:rFonts w:hint="eastAsia" w:ascii="宋体" w:hAnsi="宋体" w:cs="宋体"/>
                <w:color w:val="000000"/>
                <w:kern w:val="0"/>
                <w:szCs w:val="21"/>
              </w:rPr>
              <w:t>规  格</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0B0EE">
            <w:pPr>
              <w:widowControl/>
              <w:jc w:val="center"/>
              <w:textAlignment w:val="center"/>
            </w:pPr>
            <w:r>
              <w:rPr>
                <w:rFonts w:hint="eastAsia" w:ascii="宋体" w:hAnsi="宋体" w:cs="宋体"/>
                <w:color w:val="000000"/>
                <w:szCs w:val="21"/>
              </w:rPr>
              <w:t>面料成分及</w:t>
            </w:r>
            <w:r>
              <w:rPr>
                <w:rFonts w:hint="eastAsia" w:ascii="宋体" w:hAnsi="宋体" w:cs="宋体"/>
                <w:color w:val="000000"/>
                <w:kern w:val="0"/>
                <w:szCs w:val="21"/>
              </w:rPr>
              <w:t>产品工艺要求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9197F">
            <w:pPr>
              <w:widowControl/>
              <w:jc w:val="center"/>
              <w:textAlignment w:val="center"/>
            </w:pPr>
            <w:r>
              <w:rPr>
                <w:rFonts w:hint="eastAsia" w:ascii="宋体" w:hAnsi="宋体" w:cs="宋体"/>
                <w:color w:val="000000"/>
                <w:kern w:val="0"/>
                <w:szCs w:val="21"/>
              </w:rPr>
              <w:t>单位</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728A7">
            <w:pPr>
              <w:widowControl/>
              <w:jc w:val="center"/>
              <w:textAlignment w:val="center"/>
            </w:pPr>
            <w:r>
              <w:rPr>
                <w:rFonts w:hint="eastAsia" w:ascii="宋体" w:hAnsi="宋体" w:cs="宋体"/>
                <w:color w:val="000000"/>
                <w:kern w:val="0"/>
                <w:szCs w:val="21"/>
              </w:rPr>
              <w:t>数量</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DE9DA">
            <w:pPr>
              <w:widowControl/>
              <w:jc w:val="center"/>
              <w:textAlignment w:val="center"/>
            </w:pPr>
            <w:r>
              <w:rPr>
                <w:rFonts w:hint="eastAsia" w:ascii="宋体" w:hAnsi="宋体" w:cs="宋体"/>
                <w:color w:val="000000"/>
                <w:kern w:val="0"/>
                <w:szCs w:val="21"/>
              </w:rPr>
              <w:t>参考图样</w:t>
            </w:r>
          </w:p>
        </w:tc>
      </w:tr>
      <w:tr w14:paraId="264024A3">
        <w:tblPrEx>
          <w:tblCellMar>
            <w:top w:w="15" w:type="dxa"/>
            <w:left w:w="15" w:type="dxa"/>
            <w:bottom w:w="15" w:type="dxa"/>
            <w:right w:w="15" w:type="dxa"/>
          </w:tblCellMar>
        </w:tblPrEx>
        <w:trPr>
          <w:trHeight w:val="35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103D6">
            <w:pPr>
              <w:widowControl/>
              <w:spacing w:line="300" w:lineRule="exact"/>
              <w:jc w:val="center"/>
              <w:textAlignment w:val="center"/>
            </w:pPr>
            <w:r>
              <w:rPr>
                <w:rFonts w:hint="eastAsia" w:ascii="宋体" w:hAnsi="宋体" w:cs="宋体"/>
                <w:szCs w:val="21"/>
              </w:rPr>
              <w:t>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8DA46">
            <w:pPr>
              <w:widowControl/>
              <w:spacing w:line="300" w:lineRule="exact"/>
              <w:jc w:val="left"/>
              <w:textAlignment w:val="center"/>
              <w:rPr>
                <w:color w:val="000000"/>
              </w:rPr>
            </w:pPr>
            <w:r>
              <w:rPr>
                <w:rFonts w:hint="eastAsia" w:ascii="宋体" w:hAnsi="宋体" w:cs="宋体"/>
                <w:color w:val="000000"/>
                <w:kern w:val="0"/>
                <w:szCs w:val="21"/>
              </w:rPr>
              <w:t>果绿缎条被套</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066EB">
            <w:pPr>
              <w:widowControl/>
              <w:spacing w:line="300" w:lineRule="exact"/>
              <w:jc w:val="center"/>
              <w:textAlignment w:val="center"/>
              <w:rPr>
                <w:color w:val="000000"/>
              </w:rPr>
            </w:pPr>
            <w:r>
              <w:rPr>
                <w:rFonts w:hint="eastAsia" w:ascii="宋体" w:hAnsi="宋体" w:cs="宋体"/>
                <w:color w:val="000000"/>
                <w:kern w:val="0"/>
                <w:szCs w:val="21"/>
              </w:rPr>
              <w:t>180*250cm</w:t>
            </w:r>
          </w:p>
        </w:tc>
        <w:tc>
          <w:tcPr>
            <w:tcW w:w="6457" w:type="dxa"/>
            <w:vMerge w:val="restart"/>
            <w:tcBorders>
              <w:top w:val="single" w:color="000000" w:sz="4" w:space="0"/>
              <w:left w:val="single" w:color="000000" w:sz="4" w:space="0"/>
              <w:right w:val="single" w:color="000000" w:sz="4" w:space="0"/>
            </w:tcBorders>
            <w:shd w:val="clear" w:color="auto" w:fill="auto"/>
            <w:noWrap w:val="0"/>
            <w:vAlign w:val="center"/>
          </w:tcPr>
          <w:p w14:paraId="529377C4">
            <w:pPr>
              <w:widowControl/>
              <w:textAlignment w:val="center"/>
            </w:pPr>
            <w:r>
              <w:rPr>
                <w:rFonts w:hint="eastAsia" w:ascii="宋体" w:hAnsi="宋体" w:cs="宋体"/>
                <w:szCs w:val="21"/>
              </w:rPr>
              <w:t>①</w:t>
            </w:r>
            <w:r>
              <w:rPr>
                <w:rFonts w:hint="eastAsia" w:ascii="宋体" w:hAnsi="宋体" w:cs="宋体"/>
                <w:kern w:val="0"/>
                <w:szCs w:val="21"/>
              </w:rPr>
              <w:t>100%全棉缎条面料；</w:t>
            </w:r>
          </w:p>
          <w:p w14:paraId="7928B490">
            <w:pPr>
              <w:widowControl/>
              <w:textAlignment w:val="center"/>
              <w:rPr>
                <w:rFonts w:hint="eastAsia" w:ascii="宋体" w:hAnsi="宋体" w:cs="宋体"/>
                <w:kern w:val="0"/>
                <w:szCs w:val="21"/>
              </w:rPr>
            </w:pPr>
            <w:r>
              <w:rPr>
                <w:rFonts w:hint="eastAsia" w:ascii="宋体" w:hAnsi="宋体" w:cs="宋体"/>
                <w:kern w:val="0"/>
                <w:szCs w:val="21"/>
              </w:rPr>
              <w:t>②面料柔软厚实，纹理清晰,不起球，耐工业洗涤，亲肤舒适，透气性好；</w:t>
            </w:r>
          </w:p>
          <w:p w14:paraId="2036848E">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w:t>
            </w:r>
            <w:r>
              <w:rPr>
                <w:rFonts w:hint="eastAsia" w:ascii="宋体" w:hAnsi="宋体" w:cs="宋体"/>
                <w:szCs w:val="21"/>
                <w:lang w:eastAsia="zh-CN"/>
              </w:rPr>
              <w:t>：</w:t>
            </w:r>
            <w:r>
              <w:rPr>
                <w:rFonts w:hint="eastAsia" w:ascii="宋体" w:hAnsi="宋体" w:cs="宋体"/>
                <w:szCs w:val="21"/>
                <w:lang w:val="en-US" w:eastAsia="zh-CN"/>
              </w:rPr>
              <w:t>经向</w:t>
            </w:r>
            <w:r>
              <w:rPr>
                <w:rFonts w:hint="eastAsia" w:ascii="宋体" w:hAnsi="宋体" w:cs="宋体"/>
                <w:szCs w:val="21"/>
              </w:rPr>
              <w:t>40</w:t>
            </w:r>
            <w:r>
              <w:rPr>
                <w:rFonts w:hint="eastAsia" w:ascii="宋体" w:hAnsi="宋体" w:cs="宋体"/>
                <w:szCs w:val="21"/>
                <w:lang w:val="en-US" w:eastAsia="zh-CN"/>
              </w:rPr>
              <w:t>±3、</w:t>
            </w:r>
            <w:r>
              <w:rPr>
                <w:rFonts w:hint="eastAsia" w:ascii="宋体" w:hAnsi="宋体" w:cs="宋体"/>
                <w:kern w:val="0"/>
                <w:szCs w:val="21"/>
              </w:rPr>
              <w:t>纬向</w:t>
            </w:r>
            <w:r>
              <w:rPr>
                <w:rFonts w:hint="eastAsia" w:ascii="宋体" w:hAnsi="宋体" w:cs="宋体"/>
                <w:szCs w:val="21"/>
              </w:rPr>
              <w:t>40</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135</w:t>
            </w:r>
            <w:r>
              <w:rPr>
                <w:rFonts w:hint="eastAsia" w:ascii="宋体" w:hAnsi="宋体" w:cs="宋体"/>
                <w:szCs w:val="21"/>
                <w:lang w:val="en-US" w:eastAsia="zh-CN"/>
              </w:rPr>
              <w:t>±5、</w:t>
            </w:r>
            <w:r>
              <w:rPr>
                <w:rFonts w:hint="eastAsia" w:ascii="宋体" w:hAnsi="宋体" w:cs="宋体"/>
                <w:kern w:val="0"/>
                <w:szCs w:val="21"/>
              </w:rPr>
              <w:t>纬向</w:t>
            </w:r>
            <w:r>
              <w:rPr>
                <w:rFonts w:hint="eastAsia" w:ascii="宋体" w:hAnsi="宋体" w:cs="宋体"/>
                <w:szCs w:val="21"/>
              </w:rPr>
              <w:t>105</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kern w:val="0"/>
                <w:szCs w:val="21"/>
              </w:rPr>
              <w:t xml:space="preserve">  </w:t>
            </w:r>
          </w:p>
          <w:p w14:paraId="4299B3FB">
            <w:pPr>
              <w:widowControl/>
              <w:textAlignment w:val="center"/>
            </w:pPr>
            <w:r>
              <w:rPr>
                <w:rFonts w:hint="eastAsia" w:ascii="宋体" w:hAnsi="宋体" w:cs="宋体"/>
                <w:kern w:val="0"/>
                <w:szCs w:val="21"/>
              </w:rPr>
              <w:t>④</w:t>
            </w:r>
            <w:r>
              <w:rPr>
                <w:rFonts w:hint="eastAsia" w:ascii="宋体" w:hAnsi="宋体" w:cs="宋体"/>
                <w:szCs w:val="21"/>
              </w:rPr>
              <w:t>色牢度(耐水、耐酸汗渍、耐碱汗渍、耐摩擦)≥4级；</w:t>
            </w:r>
          </w:p>
          <w:p w14:paraId="16875C1B">
            <w:pPr>
              <w:widowControl/>
              <w:textAlignment w:val="center"/>
            </w:pPr>
            <w:r>
              <w:rPr>
                <w:rFonts w:hint="eastAsia" w:ascii="宋体" w:hAnsi="宋体" w:cs="宋体"/>
                <w:szCs w:val="21"/>
              </w:rPr>
              <w:t>⑤</w:t>
            </w:r>
            <w:r>
              <w:rPr>
                <w:rFonts w:hint="eastAsia" w:ascii="宋体" w:hAnsi="宋体" w:cs="宋体"/>
                <w:kern w:val="0"/>
                <w:szCs w:val="21"/>
              </w:rPr>
              <w:t>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ACA87">
            <w:pPr>
              <w:widowControl/>
              <w:jc w:val="center"/>
              <w:textAlignment w:val="center"/>
            </w:pPr>
            <w:r>
              <w:rPr>
                <w:rFonts w:hint="eastAsia" w:ascii="宋体" w:hAnsi="宋体" w:cs="宋体"/>
                <w:kern w:val="0"/>
                <w:szCs w:val="21"/>
              </w:rPr>
              <w:t>床</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B2B49">
            <w:pPr>
              <w:keepNext w:val="0"/>
              <w:keepLines w:val="0"/>
              <w:widowControl/>
              <w:suppressLineNumbers w:val="0"/>
              <w:jc w:val="center"/>
              <w:textAlignment w:val="center"/>
              <w:rPr>
                <w:rFonts w:hint="default" w:eastAsia="宋体"/>
                <w:lang w:val="en-US" w:eastAsia="zh-CN"/>
              </w:rPr>
            </w:pPr>
            <w:r>
              <w:rPr>
                <w:rFonts w:hint="eastAsia" w:ascii="宋体" w:hAnsi="宋体" w:eastAsia="宋体" w:cs="宋体"/>
                <w:i w:val="0"/>
                <w:iCs w:val="0"/>
                <w:color w:val="000000"/>
                <w:kern w:val="0"/>
                <w:sz w:val="21"/>
                <w:szCs w:val="21"/>
                <w:u w:val="none"/>
                <w:lang w:val="en-US" w:eastAsia="zh-CN" w:bidi="ar"/>
              </w:rPr>
              <w:t>500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0438F">
            <w:pPr>
              <w:widowControl/>
              <w:snapToGrid w:val="0"/>
              <w:jc w:val="center"/>
              <w:textAlignment w:val="center"/>
              <w:rPr>
                <w:rFonts w:ascii="宋体" w:hAnsi="宋体" w:cs="宋体"/>
                <w:szCs w:val="21"/>
              </w:rPr>
            </w:pPr>
          </w:p>
        </w:tc>
      </w:tr>
      <w:tr w14:paraId="6C96999E">
        <w:tblPrEx>
          <w:tblCellMar>
            <w:top w:w="15" w:type="dxa"/>
            <w:left w:w="15" w:type="dxa"/>
            <w:bottom w:w="15" w:type="dxa"/>
            <w:right w:w="15" w:type="dxa"/>
          </w:tblCellMar>
        </w:tblPrEx>
        <w:trPr>
          <w:trHeight w:val="372"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9E358">
            <w:pPr>
              <w:widowControl/>
              <w:spacing w:line="300" w:lineRule="exact"/>
              <w:jc w:val="center"/>
              <w:textAlignment w:val="center"/>
            </w:pPr>
            <w:r>
              <w:rPr>
                <w:rFonts w:hint="eastAsia" w:ascii="宋体" w:hAnsi="宋体" w:cs="宋体"/>
                <w:szCs w:val="21"/>
              </w:rPr>
              <w:t>2</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49EC2">
            <w:pPr>
              <w:widowControl/>
              <w:spacing w:line="300" w:lineRule="exact"/>
              <w:jc w:val="left"/>
              <w:textAlignment w:val="center"/>
              <w:rPr>
                <w:color w:val="000000"/>
              </w:rPr>
            </w:pPr>
            <w:r>
              <w:rPr>
                <w:rFonts w:hint="eastAsia" w:ascii="宋体" w:hAnsi="宋体" w:cs="宋体"/>
                <w:color w:val="000000"/>
                <w:kern w:val="0"/>
                <w:szCs w:val="21"/>
              </w:rPr>
              <w:t>果绿缎条被单</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504F9">
            <w:pPr>
              <w:widowControl/>
              <w:spacing w:line="300" w:lineRule="exact"/>
              <w:jc w:val="center"/>
              <w:textAlignment w:val="center"/>
              <w:rPr>
                <w:color w:val="000000"/>
              </w:rPr>
            </w:pPr>
            <w:r>
              <w:rPr>
                <w:rFonts w:hint="eastAsia" w:ascii="宋体" w:hAnsi="宋体" w:cs="宋体"/>
                <w:color w:val="000000"/>
                <w:kern w:val="0"/>
                <w:szCs w:val="21"/>
              </w:rPr>
              <w:t>180*280cm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66E5F59">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75B4C">
            <w:pPr>
              <w:widowControl/>
              <w:jc w:val="center"/>
              <w:textAlignment w:val="center"/>
            </w:pPr>
            <w:r>
              <w:rPr>
                <w:rFonts w:hint="eastAsia" w:ascii="宋体" w:hAnsi="宋体" w:cs="宋体"/>
                <w:kern w:val="0"/>
                <w:szCs w:val="21"/>
              </w:rPr>
              <w:t>条</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FCDBF">
            <w:pPr>
              <w:keepNext w:val="0"/>
              <w:keepLines w:val="0"/>
              <w:widowControl/>
              <w:suppressLineNumbers w:val="0"/>
              <w:jc w:val="center"/>
              <w:textAlignment w:val="center"/>
              <w:rPr>
                <w:rFonts w:hint="default" w:eastAsia="宋体"/>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6FD98B">
            <w:pPr>
              <w:widowControl/>
              <w:snapToGrid w:val="0"/>
              <w:jc w:val="center"/>
              <w:textAlignment w:val="center"/>
              <w:rPr>
                <w:rFonts w:ascii="宋体" w:hAnsi="宋体" w:cs="宋体"/>
                <w:szCs w:val="21"/>
              </w:rPr>
            </w:pPr>
          </w:p>
        </w:tc>
      </w:tr>
      <w:tr w14:paraId="0C33B82A">
        <w:tblPrEx>
          <w:tblCellMar>
            <w:top w:w="15" w:type="dxa"/>
            <w:left w:w="15" w:type="dxa"/>
            <w:bottom w:w="15" w:type="dxa"/>
            <w:right w:w="15" w:type="dxa"/>
          </w:tblCellMar>
        </w:tblPrEx>
        <w:trPr>
          <w:trHeight w:val="366"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5A539">
            <w:pPr>
              <w:widowControl/>
              <w:spacing w:line="300" w:lineRule="exact"/>
              <w:jc w:val="center"/>
              <w:textAlignment w:val="center"/>
            </w:pPr>
            <w:r>
              <w:rPr>
                <w:rFonts w:hint="eastAsia" w:ascii="宋体" w:hAnsi="宋体" w:cs="宋体"/>
                <w:szCs w:val="21"/>
              </w:rPr>
              <w:t>3</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F65FF">
            <w:pPr>
              <w:widowControl/>
              <w:spacing w:line="300" w:lineRule="exact"/>
              <w:jc w:val="left"/>
              <w:textAlignment w:val="center"/>
              <w:rPr>
                <w:color w:val="000000"/>
              </w:rPr>
            </w:pPr>
            <w:r>
              <w:rPr>
                <w:rFonts w:hint="eastAsia" w:ascii="宋体" w:hAnsi="宋体" w:cs="宋体"/>
                <w:color w:val="000000"/>
                <w:kern w:val="0"/>
                <w:szCs w:val="21"/>
              </w:rPr>
              <w:t>果绿缎条枕套</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84382">
            <w:pPr>
              <w:widowControl/>
              <w:spacing w:line="300" w:lineRule="exact"/>
              <w:jc w:val="center"/>
              <w:textAlignment w:val="center"/>
              <w:rPr>
                <w:color w:val="000000"/>
              </w:rPr>
            </w:pPr>
            <w:r>
              <w:rPr>
                <w:rFonts w:hint="eastAsia" w:ascii="宋体" w:hAnsi="宋体" w:cs="宋体"/>
                <w:color w:val="000000"/>
                <w:kern w:val="0"/>
                <w:szCs w:val="21"/>
              </w:rPr>
              <w:t>50*80cm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72BB535E">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012CD">
            <w:pPr>
              <w:widowControl/>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9ABBF">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600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83ADA">
            <w:pPr>
              <w:widowControl/>
              <w:snapToGrid w:val="0"/>
              <w:jc w:val="center"/>
              <w:textAlignment w:val="center"/>
              <w:rPr>
                <w:rFonts w:ascii="宋体" w:hAnsi="宋体" w:cs="宋体"/>
                <w:szCs w:val="21"/>
              </w:rPr>
            </w:pPr>
          </w:p>
        </w:tc>
      </w:tr>
      <w:tr w14:paraId="625E5AC2">
        <w:tblPrEx>
          <w:tblCellMar>
            <w:top w:w="15" w:type="dxa"/>
            <w:left w:w="15" w:type="dxa"/>
            <w:bottom w:w="15" w:type="dxa"/>
            <w:right w:w="15" w:type="dxa"/>
          </w:tblCellMar>
        </w:tblPrEx>
        <w:trPr>
          <w:trHeight w:val="4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8A03D">
            <w:pPr>
              <w:widowControl/>
              <w:spacing w:line="300" w:lineRule="exact"/>
              <w:jc w:val="center"/>
              <w:textAlignment w:val="center"/>
            </w:pPr>
            <w:r>
              <w:rPr>
                <w:rFonts w:hint="eastAsia" w:ascii="宋体" w:hAnsi="宋体" w:cs="宋体"/>
                <w:szCs w:val="21"/>
              </w:rPr>
              <w:t>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86D01">
            <w:pPr>
              <w:widowControl/>
              <w:spacing w:line="300" w:lineRule="exact"/>
              <w:jc w:val="left"/>
              <w:textAlignment w:val="center"/>
              <w:rPr>
                <w:color w:val="000000"/>
              </w:rPr>
            </w:pPr>
            <w:r>
              <w:rPr>
                <w:rFonts w:hint="eastAsia" w:ascii="宋体" w:hAnsi="宋体" w:cs="宋体"/>
                <w:color w:val="000000"/>
                <w:kern w:val="0"/>
                <w:szCs w:val="21"/>
              </w:rPr>
              <w:t>果绿床套</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10336">
            <w:pPr>
              <w:widowControl/>
              <w:spacing w:line="300" w:lineRule="exact"/>
              <w:jc w:val="center"/>
              <w:textAlignment w:val="center"/>
              <w:rPr>
                <w:color w:val="000000"/>
              </w:rPr>
            </w:pPr>
            <w:r>
              <w:rPr>
                <w:rFonts w:hint="eastAsia" w:ascii="宋体" w:hAnsi="宋体" w:cs="宋体"/>
                <w:color w:val="000000"/>
                <w:kern w:val="0"/>
                <w:szCs w:val="21"/>
              </w:rPr>
              <w:t>70*195cm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15B420B6">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009C9">
            <w:pPr>
              <w:widowControl/>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526D0">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800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00D66">
            <w:pPr>
              <w:widowControl/>
              <w:snapToGrid w:val="0"/>
              <w:jc w:val="center"/>
              <w:textAlignment w:val="center"/>
              <w:rPr>
                <w:rFonts w:ascii="宋体" w:hAnsi="宋体" w:cs="宋体"/>
                <w:szCs w:val="21"/>
              </w:rPr>
            </w:pPr>
          </w:p>
        </w:tc>
      </w:tr>
      <w:tr w14:paraId="15E51D46">
        <w:tblPrEx>
          <w:tblCellMar>
            <w:top w:w="15" w:type="dxa"/>
            <w:left w:w="15" w:type="dxa"/>
            <w:bottom w:w="15" w:type="dxa"/>
            <w:right w:w="15" w:type="dxa"/>
          </w:tblCellMar>
        </w:tblPrEx>
        <w:trPr>
          <w:trHeight w:val="3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14EBC">
            <w:pPr>
              <w:widowControl/>
              <w:jc w:val="center"/>
              <w:textAlignment w:val="center"/>
              <w:rPr>
                <w:color w:val="000000"/>
              </w:rPr>
            </w:pPr>
            <w:r>
              <w:rPr>
                <w:rFonts w:hint="eastAsia" w:ascii="宋体" w:hAnsi="宋体" w:cs="宋体"/>
                <w:color w:val="000000"/>
                <w:szCs w:val="21"/>
              </w:rPr>
              <w:t>5</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FC8B6">
            <w:pPr>
              <w:widowControl/>
              <w:jc w:val="left"/>
              <w:textAlignment w:val="center"/>
              <w:rPr>
                <w:color w:val="000000"/>
              </w:rPr>
            </w:pPr>
            <w:r>
              <w:rPr>
                <w:rFonts w:hint="eastAsia" w:ascii="宋体" w:hAnsi="宋体" w:cs="宋体"/>
                <w:color w:val="000000"/>
                <w:kern w:val="0"/>
                <w:szCs w:val="21"/>
              </w:rPr>
              <w:t>果绿缎条推拿巾小洞巾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E42FE">
            <w:pPr>
              <w:widowControl/>
              <w:spacing w:line="320" w:lineRule="exact"/>
              <w:jc w:val="center"/>
              <w:textAlignment w:val="center"/>
              <w:rPr>
                <w:color w:val="000000"/>
              </w:rPr>
            </w:pPr>
            <w:r>
              <w:rPr>
                <w:rFonts w:hint="eastAsia" w:ascii="宋体" w:hAnsi="宋体" w:cs="宋体"/>
                <w:color w:val="000000"/>
                <w:kern w:val="0"/>
                <w:szCs w:val="21"/>
              </w:rPr>
              <w:t>50*80cm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4F35D326">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9AA9C">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8ADFD">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982A1">
            <w:pPr>
              <w:widowControl/>
              <w:snapToGrid w:val="0"/>
              <w:jc w:val="center"/>
              <w:textAlignment w:val="center"/>
              <w:rPr>
                <w:rFonts w:ascii="宋体" w:hAnsi="宋体" w:cs="宋体"/>
                <w:szCs w:val="21"/>
              </w:rPr>
            </w:pPr>
          </w:p>
        </w:tc>
      </w:tr>
      <w:tr w14:paraId="0DC67BD4">
        <w:tblPrEx>
          <w:tblCellMar>
            <w:top w:w="15" w:type="dxa"/>
            <w:left w:w="15" w:type="dxa"/>
            <w:bottom w:w="15" w:type="dxa"/>
            <w:right w:w="15" w:type="dxa"/>
          </w:tblCellMar>
        </w:tblPrEx>
        <w:trPr>
          <w:trHeight w:val="90"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761AE46A">
            <w:pPr>
              <w:jc w:val="center"/>
              <w:textAlignment w:val="center"/>
              <w:rPr>
                <w:color w:val="000000"/>
              </w:rPr>
            </w:pPr>
            <w:r>
              <w:rPr>
                <w:rFonts w:hint="eastAsia" w:ascii="宋体" w:hAnsi="宋体" w:cs="宋体"/>
                <w:color w:val="000000"/>
                <w:szCs w:val="21"/>
              </w:rPr>
              <w:t>6</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02CFE260">
            <w:pPr>
              <w:jc w:val="left"/>
              <w:textAlignment w:val="center"/>
              <w:rPr>
                <w:color w:val="000000"/>
              </w:rPr>
            </w:pPr>
            <w:r>
              <w:rPr>
                <w:rFonts w:hint="eastAsia" w:ascii="宋体" w:hAnsi="宋体" w:cs="宋体"/>
                <w:color w:val="000000"/>
                <w:kern w:val="0"/>
                <w:szCs w:val="21"/>
              </w:rPr>
              <w:t>墨绿纱卡无缝双层包布</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34A3C441">
            <w:pPr>
              <w:spacing w:line="320" w:lineRule="exact"/>
              <w:jc w:val="center"/>
              <w:textAlignment w:val="center"/>
              <w:rPr>
                <w:color w:val="000000"/>
              </w:rPr>
            </w:pPr>
            <w:r>
              <w:rPr>
                <w:rFonts w:hint="eastAsia" w:ascii="宋体" w:hAnsi="宋体" w:cs="宋体"/>
                <w:color w:val="000000"/>
                <w:kern w:val="0"/>
                <w:szCs w:val="21"/>
              </w:rPr>
              <w:t>80*80cm</w:t>
            </w:r>
          </w:p>
        </w:tc>
        <w:tc>
          <w:tcPr>
            <w:tcW w:w="6457" w:type="dxa"/>
            <w:vMerge w:val="restart"/>
            <w:tcBorders>
              <w:top w:val="single" w:color="000000" w:sz="4" w:space="0"/>
              <w:left w:val="single" w:color="000000" w:sz="4" w:space="0"/>
              <w:right w:val="single" w:color="000000" w:sz="4" w:space="0"/>
            </w:tcBorders>
            <w:shd w:val="clear" w:color="auto" w:fill="auto"/>
            <w:noWrap w:val="0"/>
            <w:vAlign w:val="center"/>
          </w:tcPr>
          <w:p w14:paraId="347DB233">
            <w:pPr>
              <w:jc w:val="left"/>
              <w:textAlignment w:val="center"/>
            </w:pPr>
            <w:bookmarkStart w:id="70" w:name="OLE_LINK60"/>
            <w:bookmarkStart w:id="71" w:name="OLE_LINK61"/>
            <w:r>
              <w:rPr>
                <w:rFonts w:hint="eastAsia" w:ascii="宋体" w:hAnsi="宋体" w:cs="宋体"/>
                <w:szCs w:val="21"/>
              </w:rPr>
              <w:t>①100%全棉斜纹面料；</w:t>
            </w:r>
          </w:p>
          <w:p w14:paraId="6EA1CE50">
            <w:pPr>
              <w:jc w:val="left"/>
              <w:textAlignment w:val="center"/>
            </w:pPr>
            <w:r>
              <w:rPr>
                <w:rFonts w:hint="eastAsia" w:ascii="宋体" w:hAnsi="宋体" w:cs="宋体"/>
                <w:szCs w:val="21"/>
              </w:rPr>
              <w:t xml:space="preserve">②面料柔软厚实，纹理清晰,不起球，无落絮，耐洗涤，透气性好、亲肤舒适；                                                     </w:t>
            </w:r>
          </w:p>
          <w:p w14:paraId="0C515B71">
            <w:pPr>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w:t>
            </w:r>
            <w:r>
              <w:rPr>
                <w:rFonts w:hint="eastAsia" w:ascii="宋体" w:hAnsi="宋体" w:cs="宋体"/>
                <w:szCs w:val="21"/>
                <w:lang w:eastAsia="zh-CN"/>
              </w:rPr>
              <w:t>：</w:t>
            </w:r>
            <w:r>
              <w:rPr>
                <w:rFonts w:hint="eastAsia" w:ascii="宋体" w:hAnsi="宋体" w:cs="宋体"/>
                <w:szCs w:val="21"/>
                <w:lang w:val="en-US" w:eastAsia="zh-CN"/>
              </w:rPr>
              <w:t>经向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kern w:val="0"/>
                <w:szCs w:val="21"/>
              </w:rPr>
              <w:t>纬向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108</w:t>
            </w:r>
            <w:r>
              <w:rPr>
                <w:rFonts w:hint="eastAsia" w:ascii="宋体" w:hAnsi="宋体" w:cs="宋体"/>
                <w:szCs w:val="21"/>
                <w:lang w:val="en-US" w:eastAsia="zh-CN"/>
              </w:rPr>
              <w:t>±8、</w:t>
            </w:r>
            <w:r>
              <w:rPr>
                <w:rFonts w:hint="eastAsia" w:ascii="宋体" w:hAnsi="宋体" w:cs="宋体"/>
                <w:kern w:val="0"/>
                <w:szCs w:val="21"/>
              </w:rPr>
              <w:t>纬向</w:t>
            </w:r>
            <w:r>
              <w:rPr>
                <w:rFonts w:hint="eastAsia" w:ascii="宋体" w:hAnsi="宋体" w:cs="宋体"/>
                <w:szCs w:val="21"/>
              </w:rPr>
              <w:t>58</w:t>
            </w:r>
            <w:r>
              <w:rPr>
                <w:rFonts w:hint="eastAsia" w:ascii="宋体" w:hAnsi="宋体" w:cs="宋体"/>
                <w:szCs w:val="21"/>
                <w:lang w:val="en-US" w:eastAsia="zh-CN"/>
              </w:rPr>
              <w:t>±5</w:t>
            </w:r>
            <w:r>
              <w:rPr>
                <w:rFonts w:hint="eastAsia" w:ascii="宋体" w:hAnsi="宋体" w:cs="宋体"/>
                <w:szCs w:val="21"/>
              </w:rPr>
              <w:t xml:space="preserve">；                              </w:t>
            </w:r>
          </w:p>
          <w:p w14:paraId="0CC3F8CD">
            <w:pPr>
              <w:jc w:val="left"/>
              <w:textAlignment w:val="center"/>
            </w:pPr>
            <w:r>
              <w:rPr>
                <w:rFonts w:hint="eastAsia" w:ascii="宋体" w:hAnsi="宋体" w:cs="宋体"/>
                <w:kern w:val="0"/>
                <w:szCs w:val="21"/>
              </w:rPr>
              <w:t>④</w:t>
            </w:r>
            <w:r>
              <w:rPr>
                <w:rFonts w:hint="eastAsia" w:ascii="宋体" w:hAnsi="宋体" w:cs="宋体"/>
                <w:szCs w:val="21"/>
              </w:rPr>
              <w:t>断裂强力</w:t>
            </w:r>
            <w:r>
              <w:rPr>
                <w:rFonts w:hint="eastAsia" w:ascii="宋体" w:hAnsi="宋体" w:cs="宋体"/>
                <w:szCs w:val="21"/>
                <w:lang w:eastAsia="zh-CN"/>
              </w:rPr>
              <w:t>经</w:t>
            </w:r>
            <w:r>
              <w:rPr>
                <w:rFonts w:hint="eastAsia" w:ascii="宋体" w:hAnsi="宋体" w:cs="宋体"/>
                <w:szCs w:val="21"/>
              </w:rPr>
              <w:t>向</w:t>
            </w:r>
            <w:r>
              <w:rPr>
                <w:rFonts w:hint="eastAsia" w:ascii="宋体" w:hAnsi="宋体" w:cs="宋体"/>
                <w:kern w:val="0"/>
                <w:szCs w:val="21"/>
              </w:rPr>
              <w:t>≧700</w:t>
            </w:r>
            <w:r>
              <w:rPr>
                <w:rFonts w:hint="eastAsia" w:ascii="宋体" w:hAnsi="宋体" w:cs="宋体"/>
                <w:kern w:val="0"/>
                <w:szCs w:val="21"/>
                <w:lang w:val="en-US" w:eastAsia="zh-CN"/>
              </w:rPr>
              <w:t>N、</w:t>
            </w:r>
            <w:r>
              <w:rPr>
                <w:rFonts w:hint="eastAsia" w:ascii="宋体" w:hAnsi="宋体" w:cs="宋体"/>
                <w:kern w:val="0"/>
                <w:szCs w:val="21"/>
              </w:rPr>
              <w:t>纬向≧500</w:t>
            </w:r>
            <w:r>
              <w:rPr>
                <w:rFonts w:hint="eastAsia" w:ascii="宋体" w:hAnsi="宋体" w:cs="宋体"/>
                <w:kern w:val="0"/>
                <w:szCs w:val="21"/>
                <w:lang w:val="en-US" w:eastAsia="zh-CN"/>
              </w:rPr>
              <w:t>N,</w:t>
            </w:r>
            <w:r>
              <w:rPr>
                <w:rFonts w:hint="eastAsia" w:ascii="宋体" w:hAnsi="宋体" w:cs="宋体"/>
                <w:kern w:val="0"/>
                <w:szCs w:val="21"/>
              </w:rPr>
              <w:t>撕破强力</w:t>
            </w:r>
            <w:r>
              <w:rPr>
                <w:rFonts w:hint="eastAsia" w:ascii="宋体" w:hAnsi="宋体" w:cs="宋体"/>
                <w:kern w:val="0"/>
                <w:szCs w:val="21"/>
                <w:lang w:eastAsia="zh-CN"/>
              </w:rPr>
              <w:t>经</w:t>
            </w:r>
            <w:r>
              <w:rPr>
                <w:rFonts w:hint="eastAsia" w:ascii="宋体" w:hAnsi="宋体" w:cs="宋体"/>
                <w:kern w:val="0"/>
                <w:szCs w:val="21"/>
              </w:rPr>
              <w:t>向≧20</w:t>
            </w:r>
            <w:r>
              <w:rPr>
                <w:rFonts w:hint="eastAsia" w:ascii="宋体" w:hAnsi="宋体" w:cs="宋体"/>
                <w:kern w:val="0"/>
                <w:szCs w:val="21"/>
                <w:lang w:val="en-US" w:eastAsia="zh-CN"/>
              </w:rPr>
              <w:t>N、</w:t>
            </w:r>
            <w:r>
              <w:rPr>
                <w:rFonts w:hint="eastAsia" w:ascii="宋体" w:hAnsi="宋体" w:cs="宋体"/>
                <w:kern w:val="0"/>
                <w:szCs w:val="21"/>
              </w:rPr>
              <w:t>纬向≧30</w:t>
            </w:r>
            <w:r>
              <w:rPr>
                <w:rFonts w:hint="eastAsia" w:ascii="宋体" w:hAnsi="宋体" w:cs="宋体"/>
                <w:kern w:val="0"/>
                <w:szCs w:val="21"/>
                <w:lang w:val="en-US" w:eastAsia="zh-CN"/>
              </w:rPr>
              <w:t>N</w:t>
            </w:r>
            <w:r>
              <w:rPr>
                <w:rFonts w:hint="eastAsia" w:ascii="宋体" w:hAnsi="宋体" w:cs="宋体"/>
                <w:kern w:val="0"/>
                <w:szCs w:val="21"/>
              </w:rPr>
              <w:t>；</w:t>
            </w:r>
          </w:p>
          <w:p w14:paraId="29D0DDBB">
            <w:pPr>
              <w:jc w:val="left"/>
              <w:textAlignment w:val="center"/>
            </w:pPr>
            <w:bookmarkStart w:id="72" w:name="OLE_LINK66"/>
            <w:bookmarkStart w:id="73" w:name="OLE_LINK67"/>
            <w:r>
              <w:rPr>
                <w:rFonts w:hint="eastAsia" w:ascii="宋体" w:hAnsi="宋体" w:cs="宋体"/>
                <w:szCs w:val="21"/>
              </w:rPr>
              <w:t>⑤</w:t>
            </w:r>
            <w:bookmarkEnd w:id="72"/>
            <w:bookmarkEnd w:id="73"/>
            <w:r>
              <w:rPr>
                <w:rFonts w:hint="eastAsia" w:ascii="宋体" w:hAnsi="宋体" w:cs="宋体"/>
                <w:szCs w:val="21"/>
              </w:rPr>
              <w:t>色牢度(耐水、耐酸汗渍、耐碱汗渍、耐摩擦)≥4级；</w:t>
            </w:r>
          </w:p>
          <w:p w14:paraId="4E2EBB1E">
            <w:pPr>
              <w:jc w:val="left"/>
              <w:textAlignment w:val="center"/>
            </w:pPr>
            <w:r>
              <w:rPr>
                <w:rFonts w:hint="eastAsia" w:ascii="宋体" w:hAnsi="宋体" w:cs="宋体"/>
                <w:kern w:val="0"/>
                <w:szCs w:val="21"/>
              </w:rPr>
              <w:t>⑥可分解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bookmarkEnd w:id="70"/>
            <w:bookmarkEnd w:id="71"/>
          </w:p>
        </w:tc>
        <w:tc>
          <w:tcPr>
            <w:tcW w:w="425" w:type="dxa"/>
            <w:tcBorders>
              <w:top w:val="single" w:color="000000" w:sz="4" w:space="0"/>
              <w:left w:val="single" w:color="000000" w:sz="4" w:space="0"/>
              <w:right w:val="single" w:color="000000" w:sz="4" w:space="0"/>
            </w:tcBorders>
            <w:shd w:val="clear" w:color="auto" w:fill="auto"/>
            <w:noWrap w:val="0"/>
            <w:vAlign w:val="center"/>
          </w:tcPr>
          <w:p w14:paraId="504ABD85">
            <w:pPr>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66599095">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700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7DD8B97A">
            <w:pPr>
              <w:widowControl/>
              <w:snapToGrid w:val="0"/>
              <w:jc w:val="center"/>
              <w:textAlignment w:val="center"/>
              <w:rPr>
                <w:rFonts w:ascii="宋体" w:hAnsi="宋体" w:cs="宋体"/>
                <w:szCs w:val="21"/>
              </w:rPr>
            </w:pPr>
          </w:p>
        </w:tc>
      </w:tr>
      <w:tr w14:paraId="5669AD57">
        <w:tblPrEx>
          <w:tblCellMar>
            <w:top w:w="15" w:type="dxa"/>
            <w:left w:w="15" w:type="dxa"/>
            <w:bottom w:w="15" w:type="dxa"/>
            <w:right w:w="15" w:type="dxa"/>
          </w:tblCellMar>
        </w:tblPrEx>
        <w:trPr>
          <w:trHeight w:val="333"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6B356E4C">
            <w:pPr>
              <w:widowControl/>
              <w:jc w:val="center"/>
              <w:textAlignment w:val="center"/>
              <w:rPr>
                <w:color w:val="000000"/>
              </w:rPr>
            </w:pPr>
            <w:r>
              <w:rPr>
                <w:rFonts w:hint="eastAsia" w:ascii="宋体" w:hAnsi="宋体" w:cs="宋体"/>
                <w:color w:val="000000"/>
                <w:szCs w:val="21"/>
              </w:rPr>
              <w:t>7</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324C0231">
            <w:pPr>
              <w:widowControl/>
              <w:jc w:val="left"/>
              <w:textAlignment w:val="center"/>
              <w:rPr>
                <w:color w:val="000000"/>
              </w:rPr>
            </w:pPr>
            <w:r>
              <w:rPr>
                <w:rFonts w:hint="eastAsia" w:ascii="宋体" w:hAnsi="宋体" w:cs="宋体"/>
                <w:color w:val="000000"/>
                <w:kern w:val="0"/>
                <w:szCs w:val="21"/>
              </w:rPr>
              <w:t>墨绿纱卡无缝双层包布</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5F3DD952">
            <w:pPr>
              <w:widowControl/>
              <w:spacing w:line="320" w:lineRule="exact"/>
              <w:jc w:val="center"/>
              <w:textAlignment w:val="center"/>
              <w:rPr>
                <w:color w:val="000000"/>
              </w:rPr>
            </w:pPr>
            <w:r>
              <w:rPr>
                <w:rFonts w:hint="eastAsia" w:ascii="宋体" w:hAnsi="宋体" w:cs="宋体"/>
                <w:color w:val="000000"/>
                <w:kern w:val="0"/>
                <w:szCs w:val="21"/>
              </w:rPr>
              <w:t>70*70cm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17974F88">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right w:val="single" w:color="000000" w:sz="4" w:space="0"/>
            </w:tcBorders>
            <w:shd w:val="clear" w:color="auto" w:fill="auto"/>
            <w:noWrap w:val="0"/>
            <w:vAlign w:val="center"/>
          </w:tcPr>
          <w:p w14:paraId="1711B177">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4B88AA4B">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300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6B76ECD6">
            <w:pPr>
              <w:widowControl/>
              <w:snapToGrid w:val="0"/>
              <w:jc w:val="center"/>
              <w:textAlignment w:val="center"/>
              <w:rPr>
                <w:rFonts w:ascii="宋体" w:hAnsi="宋体" w:cs="宋体"/>
                <w:szCs w:val="21"/>
              </w:rPr>
            </w:pPr>
          </w:p>
        </w:tc>
      </w:tr>
      <w:tr w14:paraId="6AB22237">
        <w:tblPrEx>
          <w:tblCellMar>
            <w:top w:w="15" w:type="dxa"/>
            <w:left w:w="15" w:type="dxa"/>
            <w:bottom w:w="15" w:type="dxa"/>
            <w:right w:w="15" w:type="dxa"/>
          </w:tblCellMar>
        </w:tblPrEx>
        <w:trPr>
          <w:trHeight w:val="343"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7180D">
            <w:pPr>
              <w:widowControl/>
              <w:jc w:val="center"/>
              <w:textAlignment w:val="center"/>
              <w:rPr>
                <w:color w:val="000000"/>
              </w:rPr>
            </w:pPr>
            <w:r>
              <w:rPr>
                <w:rFonts w:hint="eastAsia" w:ascii="宋体" w:hAnsi="宋体" w:cs="宋体"/>
                <w:color w:val="000000"/>
                <w:szCs w:val="21"/>
              </w:rPr>
              <w:t>8</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FC65C">
            <w:pPr>
              <w:widowControl/>
              <w:jc w:val="left"/>
              <w:textAlignment w:val="center"/>
              <w:rPr>
                <w:color w:val="000000"/>
              </w:rPr>
            </w:pPr>
            <w:r>
              <w:rPr>
                <w:rFonts w:hint="eastAsia" w:ascii="宋体" w:hAnsi="宋体" w:cs="宋体"/>
                <w:color w:val="000000"/>
                <w:kern w:val="0"/>
                <w:szCs w:val="21"/>
              </w:rPr>
              <w:t>墨绿纱卡双层夹单</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C08CC">
            <w:pPr>
              <w:widowControl/>
              <w:spacing w:line="320" w:lineRule="exact"/>
              <w:jc w:val="center"/>
              <w:textAlignment w:val="center"/>
              <w:rPr>
                <w:color w:val="000000"/>
              </w:rPr>
            </w:pPr>
            <w:r>
              <w:rPr>
                <w:rFonts w:hint="eastAsia" w:ascii="宋体" w:hAnsi="宋体" w:cs="宋体"/>
                <w:color w:val="000000"/>
                <w:kern w:val="0"/>
                <w:szCs w:val="21"/>
              </w:rPr>
              <w:t>120*180cm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53D724D">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C3F87">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B27FD">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EEEB9">
            <w:pPr>
              <w:widowControl/>
              <w:snapToGrid w:val="0"/>
              <w:jc w:val="center"/>
              <w:textAlignment w:val="center"/>
              <w:rPr>
                <w:rFonts w:ascii="宋体" w:hAnsi="宋体" w:cs="宋体"/>
                <w:szCs w:val="21"/>
              </w:rPr>
            </w:pPr>
          </w:p>
        </w:tc>
      </w:tr>
      <w:tr w14:paraId="25A95B51">
        <w:tblPrEx>
          <w:tblCellMar>
            <w:top w:w="15" w:type="dxa"/>
            <w:left w:w="15" w:type="dxa"/>
            <w:bottom w:w="15" w:type="dxa"/>
            <w:right w:w="15" w:type="dxa"/>
          </w:tblCellMar>
        </w:tblPrEx>
        <w:trPr>
          <w:trHeight w:val="299"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85700C">
            <w:pPr>
              <w:widowControl/>
              <w:jc w:val="center"/>
              <w:textAlignment w:val="center"/>
              <w:rPr>
                <w:color w:val="000000"/>
              </w:rPr>
            </w:pPr>
            <w:r>
              <w:rPr>
                <w:rFonts w:hint="eastAsia" w:ascii="宋体" w:hAnsi="宋体" w:cs="宋体"/>
                <w:color w:val="000000"/>
                <w:szCs w:val="21"/>
              </w:rPr>
              <w:t>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9DA97">
            <w:pPr>
              <w:widowControl/>
              <w:jc w:val="left"/>
              <w:textAlignment w:val="center"/>
              <w:rPr>
                <w:color w:val="000000"/>
              </w:rPr>
            </w:pPr>
            <w:r>
              <w:rPr>
                <w:rFonts w:hint="eastAsia" w:ascii="宋体" w:hAnsi="宋体" w:cs="宋体"/>
                <w:color w:val="000000"/>
                <w:kern w:val="0"/>
                <w:szCs w:val="21"/>
              </w:rPr>
              <w:t>墨绿纱卡单层中单</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84610">
            <w:pPr>
              <w:widowControl/>
              <w:spacing w:line="320" w:lineRule="exact"/>
              <w:jc w:val="center"/>
              <w:textAlignment w:val="center"/>
              <w:rPr>
                <w:color w:val="000000"/>
              </w:rPr>
            </w:pPr>
            <w:r>
              <w:rPr>
                <w:rFonts w:hint="eastAsia" w:ascii="宋体" w:hAnsi="宋体" w:cs="宋体"/>
                <w:color w:val="000000"/>
                <w:kern w:val="0"/>
                <w:szCs w:val="21"/>
              </w:rPr>
              <w:t>160*200cm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DD31E78">
            <w:pPr>
              <w:snapToGrid w:val="0"/>
              <w:jc w:val="left"/>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7273B">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90E2E">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250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74E0D">
            <w:pPr>
              <w:widowControl/>
              <w:snapToGrid w:val="0"/>
              <w:jc w:val="center"/>
              <w:textAlignment w:val="center"/>
              <w:rPr>
                <w:rFonts w:ascii="宋体" w:hAnsi="宋体" w:cs="宋体"/>
                <w:szCs w:val="21"/>
              </w:rPr>
            </w:pPr>
          </w:p>
        </w:tc>
      </w:tr>
      <w:tr w14:paraId="1FE29D79">
        <w:tblPrEx>
          <w:tblCellMar>
            <w:top w:w="15" w:type="dxa"/>
            <w:left w:w="15" w:type="dxa"/>
            <w:bottom w:w="15" w:type="dxa"/>
            <w:right w:w="15" w:type="dxa"/>
          </w:tblCellMar>
        </w:tblPrEx>
        <w:trPr>
          <w:trHeight w:val="319"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B066A">
            <w:pPr>
              <w:widowControl/>
              <w:jc w:val="center"/>
              <w:textAlignment w:val="center"/>
              <w:rPr>
                <w:color w:val="000000"/>
              </w:rPr>
            </w:pPr>
            <w:r>
              <w:rPr>
                <w:rFonts w:hint="eastAsia" w:ascii="宋体" w:hAnsi="宋体" w:cs="宋体"/>
                <w:color w:val="000000"/>
                <w:szCs w:val="21"/>
              </w:rPr>
              <w:t>10</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EFA82">
            <w:pPr>
              <w:widowControl/>
              <w:jc w:val="left"/>
              <w:textAlignment w:val="center"/>
              <w:rPr>
                <w:color w:val="000000"/>
              </w:rPr>
            </w:pPr>
            <w:r>
              <w:rPr>
                <w:rFonts w:hint="eastAsia" w:ascii="宋体" w:hAnsi="宋体" w:cs="宋体"/>
                <w:color w:val="000000"/>
                <w:kern w:val="0"/>
                <w:szCs w:val="21"/>
              </w:rPr>
              <w:t>墨绿纱卡方巾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0438E">
            <w:pPr>
              <w:widowControl/>
              <w:spacing w:line="320" w:lineRule="exact"/>
              <w:jc w:val="center"/>
              <w:textAlignment w:val="center"/>
              <w:rPr>
                <w:color w:val="000000"/>
              </w:rPr>
            </w:pPr>
            <w:r>
              <w:rPr>
                <w:rFonts w:hint="eastAsia" w:ascii="宋体" w:hAnsi="宋体" w:cs="宋体"/>
                <w:color w:val="000000"/>
                <w:kern w:val="0"/>
                <w:szCs w:val="21"/>
              </w:rPr>
              <w:t>70*100cm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744C0D92">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42AED">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E7BE3">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500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79197">
            <w:pPr>
              <w:widowControl/>
              <w:snapToGrid w:val="0"/>
              <w:jc w:val="center"/>
              <w:textAlignment w:val="center"/>
              <w:rPr>
                <w:rFonts w:ascii="宋体" w:hAnsi="宋体" w:cs="宋体"/>
                <w:szCs w:val="21"/>
              </w:rPr>
            </w:pPr>
          </w:p>
        </w:tc>
      </w:tr>
      <w:tr w14:paraId="40ABCA12">
        <w:tblPrEx>
          <w:tblCellMar>
            <w:top w:w="15" w:type="dxa"/>
            <w:left w:w="15" w:type="dxa"/>
            <w:bottom w:w="15" w:type="dxa"/>
            <w:right w:w="15" w:type="dxa"/>
          </w:tblCellMar>
        </w:tblPrEx>
        <w:trPr>
          <w:trHeight w:val="30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83A8F">
            <w:pPr>
              <w:widowControl/>
              <w:jc w:val="center"/>
              <w:textAlignment w:val="center"/>
              <w:rPr>
                <w:color w:val="000000"/>
              </w:rPr>
            </w:pPr>
            <w:r>
              <w:rPr>
                <w:rFonts w:hint="eastAsia" w:ascii="宋体" w:hAnsi="宋体" w:cs="宋体"/>
                <w:color w:val="000000"/>
                <w:szCs w:val="21"/>
              </w:rPr>
              <w:t>11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C4388">
            <w:pPr>
              <w:widowControl/>
              <w:jc w:val="left"/>
              <w:textAlignment w:val="center"/>
              <w:rPr>
                <w:color w:val="000000"/>
              </w:rPr>
            </w:pPr>
            <w:r>
              <w:rPr>
                <w:rFonts w:hint="eastAsia" w:ascii="宋体" w:hAnsi="宋体" w:cs="宋体"/>
                <w:color w:val="000000"/>
                <w:kern w:val="0"/>
                <w:szCs w:val="21"/>
              </w:rPr>
              <w:t>墨绿纱卡治疗巾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07FBD">
            <w:pPr>
              <w:widowControl/>
              <w:spacing w:line="320" w:lineRule="exact"/>
              <w:jc w:val="center"/>
              <w:textAlignment w:val="center"/>
              <w:rPr>
                <w:color w:val="000000"/>
              </w:rPr>
            </w:pPr>
            <w:r>
              <w:rPr>
                <w:rFonts w:hint="eastAsia" w:ascii="宋体" w:hAnsi="宋体" w:cs="宋体"/>
                <w:color w:val="000000"/>
                <w:kern w:val="0"/>
                <w:szCs w:val="21"/>
              </w:rPr>
              <w:t>60*80cm</w:t>
            </w:r>
          </w:p>
        </w:tc>
        <w:tc>
          <w:tcPr>
            <w:tcW w:w="6457" w:type="dxa"/>
            <w:vMerge w:val="continue"/>
            <w:tcBorders>
              <w:top w:val="single" w:color="000000" w:sz="4" w:space="0"/>
              <w:left w:val="single" w:color="000000" w:sz="4" w:space="0"/>
              <w:right w:val="single" w:color="000000" w:sz="4" w:space="0"/>
            </w:tcBorders>
            <w:shd w:val="clear" w:color="auto" w:fill="auto"/>
            <w:noWrap w:val="0"/>
            <w:vAlign w:val="center"/>
          </w:tcPr>
          <w:p w14:paraId="2384A0EE">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A5331">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E8AC5B">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250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8EC34">
            <w:pPr>
              <w:widowControl/>
              <w:snapToGrid w:val="0"/>
              <w:jc w:val="center"/>
              <w:textAlignment w:val="center"/>
              <w:rPr>
                <w:rFonts w:ascii="宋体" w:hAnsi="宋体" w:cs="宋体"/>
                <w:szCs w:val="21"/>
              </w:rPr>
            </w:pPr>
          </w:p>
        </w:tc>
      </w:tr>
      <w:tr w14:paraId="6BF9709E">
        <w:tblPrEx>
          <w:tblCellMar>
            <w:top w:w="15" w:type="dxa"/>
            <w:left w:w="15" w:type="dxa"/>
            <w:bottom w:w="15" w:type="dxa"/>
            <w:right w:w="15" w:type="dxa"/>
          </w:tblCellMar>
        </w:tblPrEx>
        <w:trPr>
          <w:trHeight w:val="1545" w:hRule="atLeast"/>
          <w:jc w:val="center"/>
        </w:trPr>
        <w:tc>
          <w:tcPr>
            <w:tcW w:w="45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38A36A4">
            <w:pPr>
              <w:widowControl/>
              <w:jc w:val="center"/>
              <w:textAlignment w:val="center"/>
            </w:pPr>
            <w:bookmarkStart w:id="74" w:name="OLE_LINK52"/>
            <w:bookmarkEnd w:id="74"/>
            <w:bookmarkStart w:id="75" w:name="_Hlk196561933"/>
            <w:bookmarkEnd w:id="75"/>
            <w:bookmarkStart w:id="76" w:name="OLE_LINK53"/>
            <w:bookmarkEnd w:id="76"/>
            <w:r>
              <w:rPr>
                <w:rFonts w:hint="eastAsia" w:ascii="宋体" w:hAnsi="宋体" w:cs="宋体"/>
                <w:szCs w:val="21"/>
              </w:rPr>
              <w:t>12</w:t>
            </w:r>
          </w:p>
          <w:p w14:paraId="62291F77">
            <w:pPr>
              <w:jc w:val="center"/>
              <w:textAlignment w:val="center"/>
              <w:rPr>
                <w:rFonts w:ascii="宋体" w:hAnsi="宋体" w:cs="宋体"/>
                <w:szCs w:val="21"/>
              </w:rPr>
            </w:pPr>
          </w:p>
        </w:tc>
        <w:tc>
          <w:tcPr>
            <w:tcW w:w="223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5A59320">
            <w:pPr>
              <w:widowControl/>
              <w:jc w:val="left"/>
              <w:textAlignment w:val="center"/>
              <w:rPr>
                <w:color w:val="000000"/>
              </w:rPr>
            </w:pPr>
            <w:r>
              <w:rPr>
                <w:rFonts w:hint="eastAsia" w:ascii="宋体" w:hAnsi="宋体" w:cs="宋体"/>
                <w:color w:val="000000"/>
                <w:kern w:val="0"/>
                <w:szCs w:val="21"/>
              </w:rPr>
              <w:t>针灸科床套</w:t>
            </w:r>
          </w:p>
        </w:tc>
        <w:tc>
          <w:tcPr>
            <w:tcW w:w="203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4AF6EF05">
            <w:pPr>
              <w:widowControl/>
              <w:spacing w:line="320" w:lineRule="exact"/>
              <w:jc w:val="center"/>
              <w:textAlignment w:val="center"/>
              <w:rPr>
                <w:color w:val="000000"/>
              </w:rPr>
            </w:pPr>
            <w:r>
              <w:rPr>
                <w:rFonts w:hint="eastAsia" w:ascii="宋体" w:hAnsi="宋体" w:cs="宋体"/>
                <w:color w:val="000000"/>
                <w:kern w:val="0"/>
                <w:szCs w:val="21"/>
              </w:rPr>
              <w:t>70*195cm</w:t>
            </w:r>
          </w:p>
        </w:tc>
        <w:tc>
          <w:tcPr>
            <w:tcW w:w="6457"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69F0897A">
            <w:pPr>
              <w:widowControl/>
              <w:textAlignment w:val="center"/>
            </w:pPr>
            <w:r>
              <w:rPr>
                <w:rFonts w:hint="eastAsia" w:ascii="宋体" w:hAnsi="宋体" w:cs="宋体"/>
                <w:szCs w:val="21"/>
              </w:rPr>
              <w:t>①</w:t>
            </w:r>
            <w:bookmarkStart w:id="77" w:name="OLE_LINK55"/>
            <w:bookmarkStart w:id="78" w:name="OLE_LINK54"/>
            <w:r>
              <w:rPr>
                <w:rFonts w:hint="eastAsia" w:ascii="宋体" w:hAnsi="宋体" w:cs="宋体"/>
                <w:szCs w:val="21"/>
              </w:rPr>
              <w:t>T65/C35</w:t>
            </w:r>
            <w:r>
              <w:rPr>
                <w:rFonts w:hint="eastAsia" w:ascii="宋体" w:hAnsi="宋体" w:cs="宋体"/>
                <w:kern w:val="0"/>
                <w:szCs w:val="21"/>
              </w:rPr>
              <w:t>斜纹面料；</w:t>
            </w:r>
          </w:p>
          <w:p w14:paraId="731B7668">
            <w:pPr>
              <w:widowControl/>
              <w:textAlignment w:val="center"/>
            </w:pPr>
            <w:r>
              <w:rPr>
                <w:rFonts w:hint="eastAsia" w:ascii="宋体" w:hAnsi="宋体" w:cs="宋体"/>
                <w:kern w:val="0"/>
                <w:szCs w:val="21"/>
              </w:rPr>
              <w:t>②面料柔软厚实，纹理清晰，防透耐磨，耐工业洗涤，</w:t>
            </w:r>
            <w:r>
              <w:rPr>
                <w:rFonts w:hint="eastAsia" w:ascii="宋体" w:hAnsi="宋体" w:cs="宋体"/>
                <w:szCs w:val="21"/>
              </w:rPr>
              <w:t>不易皱，不起毛，不起球</w:t>
            </w:r>
            <w:r>
              <w:rPr>
                <w:rFonts w:hint="eastAsia" w:ascii="宋体" w:hAnsi="宋体" w:cs="宋体"/>
                <w:kern w:val="0"/>
                <w:szCs w:val="21"/>
              </w:rPr>
              <w:t>，</w:t>
            </w:r>
            <w:r>
              <w:rPr>
                <w:rFonts w:hint="eastAsia" w:ascii="宋体" w:hAnsi="宋体" w:cs="宋体"/>
                <w:szCs w:val="21"/>
              </w:rPr>
              <w:t>亲肤舒适；</w:t>
            </w:r>
          </w:p>
          <w:p w14:paraId="7947A3A2">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w:t>
            </w:r>
            <w:r>
              <w:rPr>
                <w:rFonts w:hint="eastAsia" w:ascii="宋体" w:hAnsi="宋体" w:cs="宋体"/>
                <w:szCs w:val="21"/>
                <w:lang w:eastAsia="zh-CN"/>
              </w:rPr>
              <w:t>：</w:t>
            </w:r>
            <w:r>
              <w:rPr>
                <w:rFonts w:hint="eastAsia" w:ascii="宋体" w:hAnsi="宋体" w:cs="宋体"/>
                <w:szCs w:val="21"/>
                <w:lang w:val="en-US" w:eastAsia="zh-CN"/>
              </w:rPr>
              <w:t>经向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kern w:val="0"/>
                <w:szCs w:val="21"/>
              </w:rPr>
              <w:t>纬向</w:t>
            </w:r>
            <w:r>
              <w:rPr>
                <w:rFonts w:hint="eastAsia" w:ascii="宋体" w:hAnsi="宋体" w:cs="宋体"/>
                <w:szCs w:val="21"/>
              </w:rPr>
              <w:t>21</w:t>
            </w: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24±3、</w:t>
            </w:r>
            <w:r>
              <w:rPr>
                <w:rFonts w:hint="eastAsia" w:ascii="宋体" w:hAnsi="宋体" w:cs="宋体"/>
                <w:kern w:val="0"/>
                <w:szCs w:val="21"/>
              </w:rPr>
              <w:t>纬向</w:t>
            </w:r>
            <w:r>
              <w:rPr>
                <w:rFonts w:hint="eastAsia" w:ascii="宋体" w:hAnsi="宋体" w:cs="宋体"/>
                <w:szCs w:val="21"/>
                <w:lang w:val="en-US" w:eastAsia="zh-CN"/>
              </w:rPr>
              <w:t>69±3</w:t>
            </w:r>
            <w:r>
              <w:rPr>
                <w:rFonts w:hint="eastAsia" w:ascii="宋体" w:hAnsi="宋体" w:cs="宋体"/>
                <w:kern w:val="0"/>
                <w:szCs w:val="21"/>
              </w:rPr>
              <w:t>；</w:t>
            </w:r>
          </w:p>
          <w:p w14:paraId="66AC1355">
            <w:pPr>
              <w:widowControl/>
              <w:textAlignment w:val="center"/>
            </w:pPr>
            <w:r>
              <w:rPr>
                <w:rFonts w:hint="eastAsia" w:ascii="宋体" w:hAnsi="宋体" w:cs="宋体"/>
                <w:kern w:val="0"/>
                <w:szCs w:val="21"/>
              </w:rPr>
              <w:t>④</w:t>
            </w:r>
            <w:r>
              <w:rPr>
                <w:rFonts w:hint="eastAsia" w:ascii="宋体" w:hAnsi="宋体" w:cs="宋体"/>
                <w:szCs w:val="21"/>
              </w:rPr>
              <w:t>色牢度(耐水、耐汗渍、耐摩擦)≥4级</w:t>
            </w:r>
            <w:r>
              <w:rPr>
                <w:rFonts w:hint="eastAsia" w:ascii="宋体" w:hAnsi="宋体" w:cs="宋体"/>
                <w:kern w:val="0"/>
                <w:szCs w:val="21"/>
              </w:rPr>
              <w:t>；</w:t>
            </w:r>
          </w:p>
          <w:p w14:paraId="11E1282B">
            <w:pPr>
              <w:widowControl/>
              <w:textAlignment w:val="cente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bookmarkEnd w:id="77"/>
            <w:bookmarkEnd w:id="78"/>
            <w:r>
              <w:rPr>
                <w:rFonts w:hint="eastAsia" w:ascii="宋体" w:hAnsi="宋体" w:cs="宋体"/>
                <w:kern w:val="0"/>
                <w:szCs w:val="21"/>
              </w:rPr>
              <w:t>。</w:t>
            </w:r>
          </w:p>
        </w:tc>
        <w:tc>
          <w:tcPr>
            <w:tcW w:w="42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4A880625">
            <w:pPr>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1335636A">
            <w:pPr>
              <w:keepNext w:val="0"/>
              <w:keepLines w:val="0"/>
              <w:widowControl/>
              <w:suppressLineNumbers w:val="0"/>
              <w:jc w:val="center"/>
              <w:textAlignment w:val="center"/>
            </w:pPr>
            <w:r>
              <w:rPr>
                <w:rFonts w:hint="eastAsia" w:ascii="宋体" w:hAnsi="宋体" w:eastAsia="宋体" w:cs="宋体"/>
                <w:i w:val="0"/>
                <w:iCs w:val="0"/>
                <w:color w:val="000000"/>
                <w:kern w:val="0"/>
                <w:sz w:val="21"/>
                <w:szCs w:val="21"/>
                <w:u w:val="none"/>
                <w:lang w:val="en-US" w:eastAsia="zh-CN" w:bidi="ar"/>
              </w:rPr>
              <w:t>150</w:t>
            </w:r>
          </w:p>
        </w:tc>
        <w:tc>
          <w:tcPr>
            <w:tcW w:w="169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0D321946">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37590" cy="669290"/>
                  <wp:effectExtent l="0" t="0" r="1016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rcRect l="-26" t="-40" r="-26" b="-40"/>
                          <a:stretch>
                            <a:fillRect/>
                          </a:stretch>
                        </pic:blipFill>
                        <pic:spPr>
                          <a:xfrm>
                            <a:off x="0" y="0"/>
                            <a:ext cx="1037590" cy="669290"/>
                          </a:xfrm>
                          <a:prstGeom prst="rect">
                            <a:avLst/>
                          </a:prstGeom>
                          <a:solidFill>
                            <a:srgbClr val="FFFFFF">
                              <a:alpha val="0"/>
                            </a:srgbClr>
                          </a:solidFill>
                          <a:ln>
                            <a:noFill/>
                          </a:ln>
                        </pic:spPr>
                      </pic:pic>
                    </a:graphicData>
                  </a:graphic>
                </wp:inline>
              </w:drawing>
            </w:r>
          </w:p>
        </w:tc>
      </w:tr>
      <w:tr w14:paraId="763C5970">
        <w:tblPrEx>
          <w:tblCellMar>
            <w:top w:w="15" w:type="dxa"/>
            <w:left w:w="15" w:type="dxa"/>
            <w:bottom w:w="15" w:type="dxa"/>
            <w:right w:w="15" w:type="dxa"/>
          </w:tblCellMar>
        </w:tblPrEx>
        <w:trPr>
          <w:trHeight w:val="90" w:hRule="atLeast"/>
          <w:jc w:val="center"/>
        </w:trPr>
        <w:tc>
          <w:tcPr>
            <w:tcW w:w="45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CE32E4C">
            <w:pPr>
              <w:widowControl/>
              <w:jc w:val="center"/>
              <w:textAlignment w:val="center"/>
            </w:pPr>
            <w:r>
              <w:rPr>
                <w:rFonts w:hint="eastAsia" w:ascii="宋体" w:hAnsi="宋体" w:cs="宋体"/>
                <w:szCs w:val="21"/>
              </w:rPr>
              <w:t>13</w:t>
            </w:r>
          </w:p>
        </w:tc>
        <w:tc>
          <w:tcPr>
            <w:tcW w:w="2238"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61D8219">
            <w:pPr>
              <w:widowControl/>
              <w:jc w:val="left"/>
              <w:textAlignment w:val="center"/>
              <w:rPr>
                <w:color w:val="000000"/>
              </w:rPr>
            </w:pPr>
            <w:r>
              <w:rPr>
                <w:rFonts w:hint="eastAsia" w:ascii="宋体" w:hAnsi="宋体" w:cs="宋体"/>
                <w:color w:val="000000"/>
                <w:kern w:val="0"/>
                <w:szCs w:val="21"/>
              </w:rPr>
              <w:t>推拿科、治未病中心床套</w:t>
            </w:r>
          </w:p>
        </w:tc>
        <w:tc>
          <w:tcPr>
            <w:tcW w:w="2032"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0408BFB2">
            <w:pPr>
              <w:widowControl/>
              <w:spacing w:line="320" w:lineRule="exact"/>
              <w:jc w:val="center"/>
              <w:textAlignment w:val="center"/>
              <w:rPr>
                <w:color w:val="000000"/>
              </w:rPr>
            </w:pPr>
            <w:r>
              <w:rPr>
                <w:rFonts w:hint="eastAsia" w:ascii="宋体" w:hAnsi="宋体" w:cs="宋体"/>
                <w:color w:val="000000"/>
                <w:kern w:val="0"/>
                <w:szCs w:val="21"/>
              </w:rPr>
              <w:t>定制</w:t>
            </w:r>
          </w:p>
        </w:tc>
        <w:tc>
          <w:tcPr>
            <w:tcW w:w="6457"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ED3D289">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①CVC60/40斜纹面料；</w:t>
            </w:r>
          </w:p>
          <w:p w14:paraId="214C98E6">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②</w:t>
            </w:r>
            <w:r>
              <w:rPr>
                <w:rFonts w:hint="eastAsia" w:ascii="宋体" w:hAnsi="宋体" w:cs="宋体"/>
                <w:kern w:val="0"/>
                <w:szCs w:val="21"/>
                <w:lang w:eastAsia="zh-CN"/>
              </w:rPr>
              <w:t>面</w:t>
            </w:r>
            <w:r>
              <w:rPr>
                <w:rFonts w:hint="eastAsia" w:ascii="宋体" w:hAnsi="宋体" w:cs="宋体"/>
                <w:kern w:val="0"/>
                <w:szCs w:val="21"/>
              </w:rPr>
              <w:t xml:space="preserve">料柔软厚实，纹理清晰，耐摩擦，耐工业洗涤，不易皱，不起毛，不起球，亲肤舒适；                                          </w:t>
            </w:r>
          </w:p>
          <w:p w14:paraId="27CAB899">
            <w:pPr>
              <w:widowControl/>
              <w:numPr>
                <w:ilvl w:val="0"/>
                <w:numId w:val="0"/>
              </w:numPr>
              <w:ind w:leftChars="0"/>
              <w:jc w:val="left"/>
              <w:textAlignment w:val="center"/>
              <w:rPr>
                <w:rFonts w:hint="eastAsia" w:ascii="宋体" w:hAnsi="宋体" w:cs="宋体"/>
                <w:kern w:val="0"/>
                <w:szCs w:val="21"/>
              </w:rPr>
            </w:pPr>
            <w:r>
              <w:rPr>
                <w:rFonts w:hint="eastAsia" w:ascii="宋体" w:hAnsi="宋体" w:cs="宋体"/>
                <w:kern w:val="0"/>
                <w:szCs w:val="21"/>
              </w:rPr>
              <w:t>③纱</w:t>
            </w:r>
            <w:r>
              <w:rPr>
                <w:rFonts w:hint="eastAsia" w:ascii="宋体" w:hAnsi="宋体" w:cs="宋体"/>
                <w:kern w:val="0"/>
                <w:szCs w:val="21"/>
                <w:lang w:eastAsia="zh-CN"/>
              </w:rPr>
              <w:t>支</w:t>
            </w:r>
            <w:r>
              <w:rPr>
                <w:rFonts w:hint="eastAsia" w:ascii="宋体" w:hAnsi="宋体" w:cs="宋体"/>
                <w:kern w:val="0"/>
                <w:szCs w:val="21"/>
                <w:lang w:val="en-US" w:eastAsia="zh-CN"/>
              </w:rPr>
              <w:t>(S)：经向</w:t>
            </w:r>
            <w:r>
              <w:rPr>
                <w:rFonts w:hint="eastAsia" w:ascii="宋体" w:hAnsi="宋体" w:cs="宋体"/>
                <w:kern w:val="0"/>
                <w:szCs w:val="21"/>
              </w:rPr>
              <w:t>21</w:t>
            </w:r>
            <w:r>
              <w:rPr>
                <w:rFonts w:hint="eastAsia" w:ascii="宋体" w:hAnsi="宋体" w:cs="宋体"/>
                <w:kern w:val="0"/>
                <w:szCs w:val="21"/>
                <w:lang w:val="en-US" w:eastAsia="zh-CN"/>
              </w:rPr>
              <w:t>±3、</w:t>
            </w:r>
            <w:r>
              <w:rPr>
                <w:rFonts w:hint="eastAsia" w:ascii="宋体" w:hAnsi="宋体" w:cs="宋体"/>
                <w:kern w:val="0"/>
                <w:szCs w:val="21"/>
              </w:rPr>
              <w:t>纬向21</w:t>
            </w:r>
            <w:r>
              <w:rPr>
                <w:rFonts w:hint="eastAsia" w:ascii="宋体" w:hAnsi="宋体" w:cs="宋体"/>
                <w:kern w:val="0"/>
                <w:szCs w:val="21"/>
                <w:lang w:val="en-US" w:eastAsia="zh-CN"/>
              </w:rPr>
              <w:t>±3</w:t>
            </w:r>
            <w:r>
              <w:rPr>
                <w:rFonts w:hint="eastAsia" w:ascii="宋体" w:hAnsi="宋体" w:cs="宋体"/>
                <w:kern w:val="0"/>
                <w:szCs w:val="21"/>
              </w:rPr>
              <w:t>，密度</w:t>
            </w:r>
            <w:r>
              <w:rPr>
                <w:rFonts w:hint="eastAsia" w:ascii="宋体" w:hAnsi="宋体" w:cs="宋体"/>
                <w:kern w:val="0"/>
                <w:szCs w:val="21"/>
                <w:lang w:val="en-US" w:eastAsia="zh-CN"/>
              </w:rPr>
              <w:t>(根/英寸）：经向</w:t>
            </w:r>
            <w:r>
              <w:rPr>
                <w:rFonts w:hint="eastAsia" w:ascii="宋体" w:hAnsi="宋体" w:cs="宋体"/>
                <w:kern w:val="0"/>
                <w:szCs w:val="21"/>
              </w:rPr>
              <w:t>108</w:t>
            </w:r>
            <w:r>
              <w:rPr>
                <w:rFonts w:hint="eastAsia" w:ascii="宋体" w:hAnsi="宋体" w:cs="宋体"/>
                <w:kern w:val="0"/>
                <w:szCs w:val="21"/>
                <w:lang w:val="en-US" w:eastAsia="zh-CN"/>
              </w:rPr>
              <w:t>±8、</w:t>
            </w:r>
            <w:r>
              <w:rPr>
                <w:rFonts w:hint="eastAsia" w:ascii="宋体" w:hAnsi="宋体" w:cs="宋体"/>
                <w:kern w:val="0"/>
                <w:szCs w:val="21"/>
              </w:rPr>
              <w:t>纬向58</w:t>
            </w:r>
            <w:r>
              <w:rPr>
                <w:rFonts w:hint="eastAsia" w:ascii="宋体" w:hAnsi="宋体" w:cs="宋体"/>
                <w:kern w:val="0"/>
                <w:szCs w:val="21"/>
                <w:lang w:val="en-US" w:eastAsia="zh-CN"/>
              </w:rPr>
              <w:t>±5</w:t>
            </w:r>
            <w:r>
              <w:rPr>
                <w:rFonts w:hint="eastAsia" w:ascii="宋体" w:hAnsi="宋体" w:cs="宋体"/>
                <w:kern w:val="0"/>
                <w:szCs w:val="21"/>
              </w:rPr>
              <w:t>；</w:t>
            </w:r>
          </w:p>
          <w:p w14:paraId="5C6903B5">
            <w:pPr>
              <w:widowControl/>
              <w:jc w:val="left"/>
              <w:textAlignment w:val="center"/>
              <w:rPr>
                <w:rFonts w:hint="eastAsia" w:ascii="宋体" w:hAnsi="宋体" w:cs="宋体"/>
                <w:kern w:val="0"/>
                <w:szCs w:val="21"/>
              </w:rPr>
            </w:pPr>
            <w:r>
              <w:rPr>
                <w:rFonts w:hint="eastAsia" w:ascii="宋体" w:hAnsi="宋体" w:cs="宋体"/>
                <w:kern w:val="0"/>
                <w:szCs w:val="21"/>
              </w:rPr>
              <w:t>④色牢度(耐水、耐汗渍、耐摩擦)≥4级；</w:t>
            </w:r>
          </w:p>
          <w:p w14:paraId="53FCF1F7">
            <w:pPr>
              <w:widowControl/>
              <w:numPr>
                <w:ilvl w:val="0"/>
                <w:numId w:val="0"/>
              </w:numPr>
              <w:rPr>
                <w:rFonts w:hint="eastAsia" w:ascii="宋体" w:hAnsi="宋体" w:cs="宋体"/>
                <w:kern w:val="0"/>
                <w:szCs w:val="21"/>
              </w:rPr>
            </w:pPr>
            <w:r>
              <w:rPr>
                <w:rFonts w:hint="eastAsia" w:ascii="宋体" w:hAnsi="宋体" w:cs="宋体"/>
                <w:kern w:val="0"/>
                <w:szCs w:val="21"/>
              </w:rPr>
              <w:t>⑤</w:t>
            </w:r>
            <w:bookmarkStart w:id="79" w:name="OLE_LINK24"/>
            <w:r>
              <w:rPr>
                <w:rFonts w:hint="eastAsia" w:ascii="宋体" w:hAnsi="宋体" w:cs="宋体"/>
                <w:kern w:val="0"/>
                <w:szCs w:val="21"/>
              </w:rPr>
              <w:t>可分解致癌芳香胺限量值、甲醛含量、PH值、异味等符合国标要求。</w:t>
            </w:r>
            <w:bookmarkEnd w:id="79"/>
          </w:p>
        </w:tc>
        <w:tc>
          <w:tcPr>
            <w:tcW w:w="42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1D042C77">
            <w:pPr>
              <w:widowControl/>
              <w:jc w:val="center"/>
              <w:textAlignment w:val="center"/>
            </w:pPr>
            <w:r>
              <w:rPr>
                <w:rFonts w:hint="eastAsia" w:ascii="宋体" w:hAnsi="宋体" w:cs="宋体"/>
                <w:kern w:val="0"/>
                <w:szCs w:val="21"/>
              </w:rPr>
              <w:t>只</w:t>
            </w:r>
          </w:p>
        </w:tc>
        <w:tc>
          <w:tcPr>
            <w:tcW w:w="63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6157DC1A">
            <w:pPr>
              <w:widowControl/>
              <w:jc w:val="center"/>
              <w:textAlignment w:val="center"/>
            </w:pPr>
            <w:r>
              <w:rPr>
                <w:rFonts w:hint="eastAsia" w:ascii="宋体" w:hAnsi="宋体" w:cs="宋体"/>
                <w:szCs w:val="21"/>
              </w:rPr>
              <w:t>150</w:t>
            </w:r>
          </w:p>
        </w:tc>
        <w:tc>
          <w:tcPr>
            <w:tcW w:w="169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5341ABB">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36955" cy="730885"/>
                  <wp:effectExtent l="0" t="0" r="1079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rcRect l="-31" t="-43" r="-31" b="-43"/>
                          <a:stretch>
                            <a:fillRect/>
                          </a:stretch>
                        </pic:blipFill>
                        <pic:spPr>
                          <a:xfrm>
                            <a:off x="0" y="0"/>
                            <a:ext cx="1036955" cy="730885"/>
                          </a:xfrm>
                          <a:prstGeom prst="rect">
                            <a:avLst/>
                          </a:prstGeom>
                          <a:solidFill>
                            <a:srgbClr val="FFFFFF">
                              <a:alpha val="0"/>
                            </a:srgbClr>
                          </a:solidFill>
                          <a:ln>
                            <a:noFill/>
                          </a:ln>
                        </pic:spPr>
                      </pic:pic>
                    </a:graphicData>
                  </a:graphic>
                </wp:inline>
              </w:drawing>
            </w:r>
          </w:p>
        </w:tc>
      </w:tr>
      <w:tr w14:paraId="2780FDB6">
        <w:tblPrEx>
          <w:tblCellMar>
            <w:top w:w="15" w:type="dxa"/>
            <w:left w:w="15" w:type="dxa"/>
            <w:bottom w:w="15" w:type="dxa"/>
            <w:right w:w="15" w:type="dxa"/>
          </w:tblCellMar>
        </w:tblPrEx>
        <w:trPr>
          <w:trHeight w:val="108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421D5">
            <w:pPr>
              <w:widowControl/>
              <w:jc w:val="center"/>
              <w:textAlignment w:val="center"/>
            </w:pPr>
            <w:r>
              <w:rPr>
                <w:rFonts w:hint="eastAsia" w:ascii="宋体" w:hAnsi="宋体" w:cs="宋体"/>
                <w:szCs w:val="21"/>
              </w:rPr>
              <w:t>14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B9F37">
            <w:pPr>
              <w:widowControl/>
              <w:jc w:val="left"/>
              <w:textAlignment w:val="center"/>
              <w:rPr>
                <w:color w:val="000000"/>
              </w:rPr>
            </w:pPr>
            <w:r>
              <w:rPr>
                <w:rFonts w:hint="eastAsia" w:ascii="宋体" w:hAnsi="宋体" w:cs="宋体"/>
                <w:color w:val="000000"/>
                <w:kern w:val="0"/>
                <w:szCs w:val="21"/>
              </w:rPr>
              <w:t>全棉白纱卡推拿巾</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7C97D">
            <w:pPr>
              <w:widowControl/>
              <w:spacing w:line="320" w:lineRule="exact"/>
              <w:jc w:val="center"/>
              <w:textAlignment w:val="center"/>
              <w:rPr>
                <w:color w:val="000000"/>
              </w:rPr>
            </w:pPr>
            <w:r>
              <w:rPr>
                <w:rFonts w:hint="eastAsia" w:ascii="宋体" w:hAnsi="宋体" w:cs="宋体"/>
                <w:color w:val="000000"/>
                <w:kern w:val="0"/>
                <w:szCs w:val="21"/>
              </w:rPr>
              <w:t>100*800cm</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381F1DAF">
            <w:pPr>
              <w:pStyle w:val="965"/>
              <w:spacing w:line="240" w:lineRule="auto"/>
              <w:ind w:firstLine="0" w:firstLineChars="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①100%棉，斜纹面料；</w:t>
            </w:r>
          </w:p>
          <w:p w14:paraId="557FBF66">
            <w:pPr>
              <w:pStyle w:val="965"/>
              <w:spacing w:line="240" w:lineRule="auto"/>
              <w:ind w:firstLine="0" w:firstLineChars="0"/>
              <w:textAlignment w:val="center"/>
              <w:rPr>
                <w:rFonts w:hint="eastAsia" w:ascii="宋体" w:hAnsi="宋体" w:eastAsia="宋体" w:cs="宋体"/>
                <w:kern w:val="0"/>
                <w:sz w:val="21"/>
                <w:szCs w:val="21"/>
              </w:rPr>
            </w:pPr>
            <w:r>
              <w:rPr>
                <w:rFonts w:hint="eastAsia" w:ascii="宋体" w:hAnsi="宋体" w:eastAsia="宋体" w:cs="宋体"/>
                <w:kern w:val="0"/>
                <w:sz w:val="21"/>
                <w:szCs w:val="21"/>
              </w:rPr>
              <w:t xml:space="preserve">②面料柔软厚实，纹理清晰，耐洗涤，不起球，吸湿透气，亲肤舒适；                                                   </w:t>
            </w:r>
          </w:p>
          <w:p w14:paraId="6969CA76">
            <w:pPr>
              <w:pStyle w:val="965"/>
              <w:spacing w:line="240" w:lineRule="auto"/>
              <w:ind w:firstLine="0" w:firstLineChars="0"/>
              <w:textAlignment w:val="center"/>
              <w:rPr>
                <w:rFonts w:hint="eastAsia" w:ascii="宋体" w:hAnsi="宋体" w:eastAsia="宋体" w:cs="宋体"/>
                <w:kern w:val="0"/>
                <w:sz w:val="21"/>
                <w:szCs w:val="21"/>
              </w:rPr>
            </w:pPr>
            <w:r>
              <w:rPr>
                <w:rFonts w:hint="eastAsia" w:ascii="宋体" w:hAnsi="宋体" w:eastAsia="宋体" w:cs="宋体"/>
                <w:kern w:val="0"/>
                <w:sz w:val="21"/>
                <w:szCs w:val="21"/>
              </w:rPr>
              <w:t>③纱</w:t>
            </w:r>
            <w:r>
              <w:rPr>
                <w:rFonts w:hint="eastAsia" w:ascii="宋体" w:hAnsi="宋体" w:eastAsia="宋体" w:cs="宋体"/>
                <w:kern w:val="0"/>
                <w:sz w:val="21"/>
                <w:szCs w:val="21"/>
                <w:lang w:eastAsia="zh-CN"/>
              </w:rPr>
              <w:t>支</w:t>
            </w:r>
            <w:r>
              <w:rPr>
                <w:rFonts w:hint="eastAsia" w:ascii="宋体" w:hAnsi="宋体" w:eastAsia="宋体" w:cs="宋体"/>
                <w:kern w:val="0"/>
                <w:sz w:val="21"/>
                <w:szCs w:val="21"/>
                <w:lang w:val="en-US" w:eastAsia="zh-CN"/>
              </w:rPr>
              <w:t>(S)：经向</w:t>
            </w:r>
            <w:r>
              <w:rPr>
                <w:rFonts w:hint="eastAsia" w:ascii="宋体" w:hAnsi="宋体" w:eastAsia="宋体" w:cs="宋体"/>
                <w:kern w:val="0"/>
                <w:sz w:val="21"/>
                <w:szCs w:val="21"/>
              </w:rPr>
              <w:t>21</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纬向21</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，密度</w:t>
            </w:r>
            <w:r>
              <w:rPr>
                <w:rFonts w:hint="eastAsia" w:ascii="宋体" w:hAnsi="宋体" w:eastAsia="宋体" w:cs="宋体"/>
                <w:kern w:val="0"/>
                <w:sz w:val="21"/>
                <w:szCs w:val="21"/>
                <w:lang w:val="en-US" w:eastAsia="zh-CN"/>
              </w:rPr>
              <w:t>(根/英寸）：经向</w:t>
            </w: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08±8、</w:t>
            </w:r>
            <w:r>
              <w:rPr>
                <w:rFonts w:hint="eastAsia" w:ascii="宋体" w:hAnsi="宋体" w:eastAsia="宋体" w:cs="宋体"/>
                <w:kern w:val="0"/>
                <w:sz w:val="21"/>
                <w:szCs w:val="21"/>
              </w:rPr>
              <w:t>纬向</w:t>
            </w:r>
            <w:r>
              <w:rPr>
                <w:rFonts w:hint="eastAsia" w:ascii="宋体" w:hAnsi="宋体" w:eastAsia="宋体" w:cs="宋体"/>
                <w:kern w:val="0"/>
                <w:sz w:val="21"/>
                <w:szCs w:val="21"/>
                <w:lang w:val="en-US" w:eastAsia="zh-CN"/>
              </w:rPr>
              <w:t>58±4</w:t>
            </w:r>
            <w:r>
              <w:rPr>
                <w:rFonts w:hint="eastAsia" w:ascii="宋体" w:hAnsi="宋体" w:eastAsia="宋体" w:cs="宋体"/>
                <w:kern w:val="0"/>
                <w:sz w:val="21"/>
                <w:szCs w:val="21"/>
              </w:rPr>
              <w:t>；</w:t>
            </w:r>
          </w:p>
          <w:p w14:paraId="12C275D5">
            <w:pPr>
              <w:spacing w:line="240" w:lineRule="auto"/>
              <w:textAlignment w:val="center"/>
              <w:rPr>
                <w:rFonts w:hint="eastAsia" w:ascii="宋体" w:hAnsi="宋体" w:cs="宋体"/>
                <w:kern w:val="0"/>
                <w:szCs w:val="21"/>
              </w:rPr>
            </w:pPr>
            <w:r>
              <w:rPr>
                <w:rFonts w:hint="eastAsia" w:ascii="宋体" w:hAnsi="宋体" w:cs="宋体"/>
                <w:kern w:val="0"/>
                <w:szCs w:val="21"/>
              </w:rPr>
              <w:t>④可分解致癌芳香胺限量值（出清单）、甲醛含量、PH值、异味等符合国标要求。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ECB91">
            <w:pPr>
              <w:widowControl/>
              <w:jc w:val="center"/>
              <w:textAlignment w:val="center"/>
            </w:pPr>
            <w:r>
              <w:rPr>
                <w:rFonts w:hint="eastAsia" w:ascii="宋体" w:hAnsi="宋体" w:cs="宋体"/>
                <w:kern w:val="0"/>
                <w:szCs w:val="21"/>
              </w:rPr>
              <w:t>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A129B">
            <w:pPr>
              <w:widowControl/>
              <w:jc w:val="center"/>
              <w:textAlignment w:val="center"/>
            </w:pPr>
            <w:r>
              <w:rPr>
                <w:rFonts w:hint="eastAsia" w:ascii="宋体" w:hAnsi="宋体" w:cs="宋体"/>
                <w:szCs w:val="21"/>
              </w:rPr>
              <w:t>500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59A7E">
            <w:pPr>
              <w:widowControl/>
              <w:snapToGrid w:val="0"/>
              <w:jc w:val="center"/>
              <w:textAlignment w:val="center"/>
              <w:rPr>
                <w:rFonts w:ascii="宋体" w:hAnsi="宋体" w:cs="宋体"/>
                <w:szCs w:val="21"/>
              </w:rPr>
            </w:pPr>
          </w:p>
        </w:tc>
      </w:tr>
      <w:tr w14:paraId="393777F0">
        <w:tblPrEx>
          <w:tblCellMar>
            <w:top w:w="15" w:type="dxa"/>
            <w:left w:w="15" w:type="dxa"/>
            <w:bottom w:w="15" w:type="dxa"/>
            <w:right w:w="15" w:type="dxa"/>
          </w:tblCellMar>
        </w:tblPrEx>
        <w:trPr>
          <w:trHeight w:val="558"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9797A">
            <w:pPr>
              <w:jc w:val="center"/>
              <w:textAlignment w:val="center"/>
            </w:pPr>
            <w:r>
              <w:rPr>
                <w:rFonts w:hint="eastAsia" w:ascii="宋体" w:hAnsi="宋体" w:cs="宋体"/>
                <w:szCs w:val="21"/>
              </w:rPr>
              <w:t>15</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126E8">
            <w:pPr>
              <w:snapToGrid w:val="0"/>
              <w:jc w:val="left"/>
              <w:textAlignment w:val="center"/>
              <w:rPr>
                <w:color w:val="000000"/>
              </w:rPr>
            </w:pPr>
            <w:r>
              <w:rPr>
                <w:rFonts w:hint="eastAsia" w:ascii="宋体" w:hAnsi="宋体" w:cs="宋体"/>
                <w:color w:val="000000"/>
                <w:kern w:val="0"/>
                <w:szCs w:val="21"/>
              </w:rPr>
              <w:t>枕芯</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40F05">
            <w:pPr>
              <w:widowControl/>
              <w:snapToGrid w:val="0"/>
              <w:spacing w:line="320" w:lineRule="exact"/>
              <w:textAlignment w:val="center"/>
              <w:rPr>
                <w:rFonts w:hint="eastAsia" w:ascii="宋体" w:hAnsi="宋体" w:cs="宋体"/>
                <w:color w:val="000000"/>
                <w:kern w:val="0"/>
                <w:szCs w:val="21"/>
              </w:rPr>
            </w:pPr>
          </w:p>
          <w:p w14:paraId="50459BF3">
            <w:pPr>
              <w:spacing w:line="320" w:lineRule="exact"/>
              <w:textAlignment w:val="center"/>
              <w:rPr>
                <w:rFonts w:hint="eastAsia" w:ascii="宋体" w:hAnsi="宋体" w:cs="宋体"/>
                <w:color w:val="000000"/>
                <w:kern w:val="0"/>
                <w:szCs w:val="21"/>
              </w:rPr>
            </w:pP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9F07E">
            <w:pPr>
              <w:widowControl/>
              <w:jc w:val="left"/>
              <w:textAlignment w:val="center"/>
            </w:pPr>
            <w:r>
              <w:rPr>
                <w:rFonts w:hint="eastAsia" w:ascii="宋体" w:hAnsi="宋体" w:cs="宋体"/>
                <w:szCs w:val="21"/>
              </w:rPr>
              <w:t>①100%白色全棉面料，</w:t>
            </w:r>
            <w:r>
              <w:rPr>
                <w:rFonts w:hint="eastAsia" w:ascii="宋体" w:hAnsi="宋体" w:cs="宋体"/>
                <w:kern w:val="0"/>
                <w:szCs w:val="21"/>
              </w:rPr>
              <w:t>轻薄，手感细腻柔软，亲肤舒适，不易变形，透气性好；</w:t>
            </w:r>
          </w:p>
          <w:p w14:paraId="47A5C28D">
            <w:pPr>
              <w:widowControl/>
              <w:jc w:val="left"/>
              <w:textAlignment w:val="center"/>
            </w:pPr>
            <w:r>
              <w:rPr>
                <w:rFonts w:hint="eastAsia" w:ascii="宋体" w:hAnsi="宋体" w:cs="宋体"/>
                <w:kern w:val="0"/>
                <w:szCs w:val="21"/>
              </w:rPr>
              <w:t>②</w:t>
            </w:r>
            <w:r>
              <w:rPr>
                <w:rFonts w:hint="eastAsia" w:ascii="宋体" w:hAnsi="宋体" w:cs="宋体"/>
                <w:szCs w:val="21"/>
              </w:rPr>
              <w:t>填充物为100%聚酯纤维；</w:t>
            </w:r>
          </w:p>
          <w:p w14:paraId="009F3392">
            <w:pPr>
              <w:widowControl/>
              <w:textAlignment w:val="center"/>
            </w:pPr>
            <w:bookmarkStart w:id="80" w:name="OLE_LINK19"/>
            <w:bookmarkStart w:id="81" w:name="OLE_LINK18"/>
            <w:r>
              <w:rPr>
                <w:rFonts w:hint="eastAsia" w:ascii="宋体" w:hAnsi="宋体" w:cs="宋体"/>
                <w:szCs w:val="21"/>
              </w:rPr>
              <w:t>③面料色牢度(耐水、耐汗渍、耐摩擦)</w:t>
            </w:r>
            <w:bookmarkStart w:id="82" w:name="OLE_LINK22"/>
            <w:r>
              <w:rPr>
                <w:rFonts w:hint="eastAsia" w:ascii="宋体" w:hAnsi="宋体" w:cs="宋体"/>
                <w:szCs w:val="21"/>
              </w:rPr>
              <w:t>≥4级</w:t>
            </w:r>
            <w:bookmarkEnd w:id="80"/>
            <w:bookmarkEnd w:id="82"/>
            <w:r>
              <w:rPr>
                <w:rFonts w:hint="eastAsia" w:ascii="宋体" w:hAnsi="宋体" w:cs="宋体"/>
                <w:szCs w:val="21"/>
              </w:rPr>
              <w:t>；</w:t>
            </w:r>
            <w:bookmarkEnd w:id="81"/>
          </w:p>
          <w:p w14:paraId="539D6155">
            <w:pPr>
              <w:widowControl/>
              <w:jc w:val="left"/>
              <w:textAlignment w:val="center"/>
            </w:pPr>
            <w:bookmarkStart w:id="83" w:name="OLE_LINK56"/>
            <w:bookmarkStart w:id="84" w:name="OLE_LINK57"/>
            <w:r>
              <w:rPr>
                <w:rFonts w:hint="eastAsia" w:ascii="宋体" w:hAnsi="宋体" w:cs="宋体"/>
                <w:szCs w:val="21"/>
              </w:rPr>
              <w:t>④可分解致癌芳香胺限量值（出清单）、甲醛含量、PH值、异味</w:t>
            </w:r>
            <w:r>
              <w:rPr>
                <w:rFonts w:hint="eastAsia" w:ascii="宋体" w:hAnsi="宋体" w:cs="宋体"/>
                <w:kern w:val="0"/>
                <w:szCs w:val="21"/>
              </w:rPr>
              <w:t>等符</w:t>
            </w:r>
          </w:p>
          <w:p w14:paraId="43A13889">
            <w:pPr>
              <w:widowControl/>
              <w:jc w:val="left"/>
              <w:textAlignment w:val="center"/>
            </w:pPr>
            <w:r>
              <w:rPr>
                <w:rFonts w:hint="eastAsia" w:ascii="宋体" w:hAnsi="宋体" w:cs="宋体"/>
                <w:kern w:val="0"/>
                <w:szCs w:val="21"/>
              </w:rPr>
              <w:t>合国标要求。</w:t>
            </w:r>
            <w:bookmarkEnd w:id="83"/>
            <w:bookmarkEnd w:id="84"/>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D9BDA">
            <w:pPr>
              <w:jc w:val="center"/>
              <w:textAlignment w:val="center"/>
            </w:pPr>
            <w:r>
              <w:rPr>
                <w:rFonts w:hint="eastAsia" w:ascii="宋体" w:hAnsi="宋体" w:cs="宋体"/>
                <w:kern w:val="0"/>
                <w:szCs w:val="21"/>
              </w:rPr>
              <w:t>只</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1F3EC">
            <w:pPr>
              <w:jc w:val="center"/>
              <w:textAlignment w:val="center"/>
            </w:pPr>
            <w:r>
              <w:rPr>
                <w:rFonts w:hint="eastAsia" w:ascii="宋体" w:hAnsi="宋体" w:cs="宋体"/>
                <w:szCs w:val="21"/>
              </w:rPr>
              <w:t>200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1631D">
            <w:pPr>
              <w:widowControl/>
              <w:snapToGrid w:val="0"/>
              <w:jc w:val="center"/>
              <w:textAlignment w:val="center"/>
              <w:rPr>
                <w:rFonts w:ascii="宋体" w:hAnsi="宋体" w:cs="宋体"/>
                <w:szCs w:val="21"/>
              </w:rPr>
            </w:pPr>
          </w:p>
        </w:tc>
      </w:tr>
      <w:tr w14:paraId="6431F45B">
        <w:tblPrEx>
          <w:tblCellMar>
            <w:top w:w="15" w:type="dxa"/>
            <w:left w:w="15" w:type="dxa"/>
            <w:bottom w:w="15" w:type="dxa"/>
            <w:right w:w="15" w:type="dxa"/>
          </w:tblCellMar>
        </w:tblPrEx>
        <w:trPr>
          <w:trHeight w:val="9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C07CF">
            <w:pPr>
              <w:jc w:val="center"/>
              <w:textAlignment w:val="center"/>
            </w:pPr>
            <w:r>
              <w:rPr>
                <w:rFonts w:hint="eastAsia" w:ascii="宋体" w:hAnsi="宋体" w:cs="宋体"/>
                <w:szCs w:val="21"/>
              </w:rPr>
              <w:t>16</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C82F3">
            <w:pPr>
              <w:jc w:val="left"/>
              <w:textAlignment w:val="center"/>
              <w:rPr>
                <w:color w:val="000000"/>
              </w:rPr>
            </w:pPr>
            <w:r>
              <w:rPr>
                <w:rFonts w:hint="eastAsia" w:ascii="宋体" w:hAnsi="宋体" w:cs="宋体"/>
                <w:color w:val="000000"/>
                <w:kern w:val="0"/>
                <w:szCs w:val="21"/>
              </w:rPr>
              <w:t>男医生冬装大衣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F5D55">
            <w:pPr>
              <w:spacing w:line="320" w:lineRule="exact"/>
              <w:jc w:val="left"/>
              <w:textAlignment w:val="center"/>
              <w:rPr>
                <w:color w:val="000000"/>
              </w:rPr>
            </w:pPr>
            <w:r>
              <w:rPr>
                <w:rFonts w:hint="eastAsia" w:ascii="宋体" w:hAnsi="宋体" w:cs="宋体"/>
                <w:color w:val="000000"/>
                <w:kern w:val="0"/>
                <w:szCs w:val="21"/>
              </w:rPr>
              <w:t>S、M、L、XL、2XL、3XL</w:t>
            </w:r>
          </w:p>
        </w:tc>
        <w:tc>
          <w:tcPr>
            <w:tcW w:w="6457"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7F932">
            <w:pPr>
              <w:widowControl/>
              <w:ind w:left="0"/>
              <w:jc w:val="left"/>
              <w:textAlignment w:val="center"/>
              <w:rPr>
                <w:rFonts w:hint="eastAsia" w:ascii="宋体" w:hAnsi="宋体" w:cs="宋体"/>
                <w:color w:val="FF0000"/>
                <w:kern w:val="0"/>
                <w:szCs w:val="21"/>
              </w:rPr>
            </w:pPr>
          </w:p>
          <w:p w14:paraId="3D46A6D5">
            <w:pPr>
              <w:widowControl/>
              <w:numPr>
                <w:ilvl w:val="-1"/>
                <w:numId w:val="0"/>
              </w:numPr>
              <w:ind w:left="0" w:leftChars="0"/>
              <w:jc w:val="left"/>
              <w:textAlignment w:val="center"/>
            </w:pPr>
            <w:r>
              <w:rPr>
                <w:rFonts w:hint="eastAsia" w:ascii="宋体" w:hAnsi="宋体" w:cs="宋体"/>
                <w:szCs w:val="21"/>
              </w:rPr>
              <w:t>①T65/C35</w:t>
            </w:r>
            <w:r>
              <w:rPr>
                <w:rFonts w:hint="eastAsia" w:ascii="宋体" w:hAnsi="宋体" w:cs="宋体"/>
                <w:kern w:val="0"/>
                <w:szCs w:val="21"/>
              </w:rPr>
              <w:t>双面斜纹冬装医护面料；</w:t>
            </w:r>
          </w:p>
          <w:p w14:paraId="3F6AEEC6">
            <w:pPr>
              <w:widowControl/>
              <w:ind w:left="0"/>
              <w:jc w:val="left"/>
              <w:textAlignment w:val="center"/>
              <w:rPr>
                <w:rFonts w:hint="eastAsia" w:ascii="宋体" w:hAnsi="宋体" w:cs="宋体"/>
                <w:kern w:val="0"/>
                <w:szCs w:val="21"/>
              </w:rPr>
            </w:pPr>
            <w:r>
              <w:rPr>
                <w:rFonts w:hint="eastAsia" w:ascii="宋体" w:hAnsi="宋体" w:cs="宋体"/>
                <w:kern w:val="0"/>
                <w:szCs w:val="21"/>
              </w:rPr>
              <w:t>②面料柔软厚实，纹理清晰，美标品质，耐摩擦，不起球，耐工业洗涤、穿着美观舒适；                                               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(S)：经向45/2±3、</w:t>
            </w:r>
            <w:r>
              <w:rPr>
                <w:rFonts w:hint="eastAsia" w:ascii="宋体" w:hAnsi="宋体" w:cs="宋体"/>
                <w:kern w:val="0"/>
                <w:szCs w:val="21"/>
              </w:rPr>
              <w:t>纬向</w:t>
            </w:r>
            <w:r>
              <w:rPr>
                <w:rFonts w:hint="eastAsia" w:ascii="宋体" w:hAnsi="宋体" w:cs="宋体"/>
                <w:szCs w:val="21"/>
              </w:rPr>
              <w:t>2</w:t>
            </w:r>
            <w:r>
              <w:rPr>
                <w:rFonts w:hint="eastAsia" w:ascii="宋体" w:hAnsi="宋体" w:cs="宋体"/>
                <w:szCs w:val="21"/>
                <w:lang w:val="en-US" w:eastAsia="zh-CN"/>
              </w:rPr>
              <w:t>1±3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38±8、</w:t>
            </w:r>
            <w:r>
              <w:rPr>
                <w:rFonts w:hint="eastAsia" w:ascii="宋体" w:hAnsi="宋体" w:cs="宋体"/>
                <w:kern w:val="0"/>
                <w:szCs w:val="21"/>
              </w:rPr>
              <w:t>纬向</w:t>
            </w:r>
            <w:r>
              <w:rPr>
                <w:rFonts w:hint="eastAsia" w:ascii="宋体" w:hAnsi="宋体" w:cs="宋体"/>
                <w:szCs w:val="21"/>
                <w:lang w:val="en-US" w:eastAsia="zh-CN"/>
              </w:rPr>
              <w:t>71±5</w:t>
            </w:r>
            <w:r>
              <w:rPr>
                <w:rFonts w:hint="eastAsia" w:ascii="宋体" w:hAnsi="宋体" w:cs="宋体"/>
                <w:kern w:val="0"/>
                <w:szCs w:val="21"/>
              </w:rPr>
              <w:t xml:space="preserve">；                                  </w:t>
            </w:r>
          </w:p>
          <w:p w14:paraId="280B4761">
            <w:pPr>
              <w:widowControl/>
              <w:ind w:left="0"/>
              <w:jc w:val="left"/>
              <w:textAlignment w:val="center"/>
              <w:rPr>
                <w:rFonts w:ascii="宋体" w:hAnsi="宋体" w:cs="宋体"/>
                <w:kern w:val="0"/>
                <w:szCs w:val="21"/>
              </w:rPr>
            </w:pPr>
            <w:r>
              <w:rPr>
                <w:rFonts w:hint="eastAsia" w:ascii="宋体" w:hAnsi="宋体" w:cs="宋体"/>
                <w:kern w:val="0"/>
                <w:szCs w:val="21"/>
              </w:rPr>
              <w:t>④</w:t>
            </w:r>
            <w:r>
              <w:rPr>
                <w:rFonts w:hint="eastAsia" w:ascii="宋体" w:hAnsi="宋体" w:cs="宋体"/>
                <w:color w:val="000000"/>
                <w:kern w:val="0"/>
                <w:szCs w:val="21"/>
              </w:rPr>
              <w:t>耐次氯酸盐漂白色牢</w:t>
            </w:r>
            <w:r>
              <w:rPr>
                <w:rFonts w:hint="eastAsia" w:ascii="宋体" w:hAnsi="宋体" w:cs="宋体"/>
                <w:color w:val="000000"/>
                <w:kern w:val="0"/>
                <w:szCs w:val="21"/>
                <w:lang w:eastAsia="zh-CN"/>
              </w:rPr>
              <w:t>度</w:t>
            </w:r>
            <w:r>
              <w:rPr>
                <w:rFonts w:hint="eastAsia" w:ascii="宋体" w:hAnsi="宋体" w:cs="宋体"/>
                <w:color w:val="000000"/>
                <w:szCs w:val="21"/>
              </w:rPr>
              <w:t>≥</w:t>
            </w:r>
            <w:r>
              <w:rPr>
                <w:rFonts w:hint="eastAsia" w:ascii="宋体" w:hAnsi="宋体" w:cs="宋体"/>
                <w:color w:val="000000"/>
                <w:kern w:val="0"/>
                <w:szCs w:val="21"/>
              </w:rPr>
              <w:t>3</w:t>
            </w:r>
            <w:r>
              <w:rPr>
                <w:rFonts w:hint="eastAsia" w:ascii="宋体" w:hAnsi="宋体" w:cs="宋体"/>
                <w:color w:val="000000"/>
                <w:kern w:val="0"/>
                <w:szCs w:val="21"/>
                <w:lang w:eastAsia="zh-CN"/>
              </w:rPr>
              <w:t>级</w:t>
            </w:r>
            <w:r>
              <w:rPr>
                <w:rFonts w:hint="eastAsia" w:ascii="宋体" w:hAnsi="宋体" w:cs="宋体"/>
                <w:kern w:val="0"/>
                <w:szCs w:val="21"/>
              </w:rPr>
              <w:t>；                                      ⑤水洗尺寸变化率</w:t>
            </w:r>
            <w:r>
              <w:rPr>
                <w:rFonts w:hint="eastAsia" w:ascii="宋体" w:hAnsi="宋体" w:cs="宋体"/>
                <w:kern w:val="0"/>
                <w:szCs w:val="21"/>
                <w:lang w:eastAsia="zh-CN"/>
              </w:rPr>
              <w:t>（</w:t>
            </w:r>
            <w:r>
              <w:rPr>
                <w:rFonts w:hint="eastAsia" w:ascii="宋体" w:hAnsi="宋体" w:cs="宋体"/>
                <w:kern w:val="0"/>
                <w:szCs w:val="21"/>
                <w:lang w:val="en-US" w:eastAsia="zh-CN"/>
              </w:rPr>
              <w:t>%</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eastAsia="zh-CN"/>
              </w:rPr>
              <w:t>经</w:t>
            </w:r>
            <w:r>
              <w:rPr>
                <w:rFonts w:hint="eastAsia" w:ascii="宋体" w:hAnsi="宋体" w:cs="宋体"/>
                <w:kern w:val="0"/>
                <w:szCs w:val="21"/>
              </w:rPr>
              <w:t>向＋3～-3.0</w:t>
            </w:r>
            <w:r>
              <w:rPr>
                <w:rFonts w:hint="eastAsia" w:ascii="宋体" w:hAnsi="宋体" w:cs="宋体"/>
                <w:kern w:val="0"/>
                <w:szCs w:val="21"/>
                <w:lang w:val="en-US" w:eastAsia="zh-CN"/>
              </w:rPr>
              <w:t>,</w:t>
            </w:r>
            <w:r>
              <w:rPr>
                <w:rFonts w:hint="eastAsia" w:ascii="宋体" w:hAnsi="宋体" w:cs="宋体"/>
                <w:kern w:val="0"/>
                <w:szCs w:val="21"/>
              </w:rPr>
              <w:t>纬向</w:t>
            </w:r>
            <w:bookmarkStart w:id="85" w:name="OLE_LINK70"/>
            <w:bookmarkStart w:id="86" w:name="OLE_LINK69"/>
            <w:r>
              <w:rPr>
                <w:rFonts w:hint="eastAsia" w:ascii="宋体" w:hAnsi="宋体" w:cs="宋体"/>
                <w:kern w:val="0"/>
                <w:szCs w:val="21"/>
              </w:rPr>
              <w:t>＋3～-3.</w:t>
            </w:r>
            <w:bookmarkEnd w:id="85"/>
            <w:bookmarkEnd w:id="86"/>
            <w:r>
              <w:rPr>
                <w:rFonts w:hint="eastAsia" w:ascii="宋体" w:hAnsi="宋体" w:cs="宋体"/>
                <w:kern w:val="0"/>
                <w:szCs w:val="21"/>
              </w:rPr>
              <w:t>0；                     ⑥可</w:t>
            </w:r>
            <w:bookmarkStart w:id="87" w:name="OLE_LINK77"/>
            <w:bookmarkStart w:id="88" w:name="OLE_LINK78"/>
            <w:r>
              <w:rPr>
                <w:rFonts w:hint="eastAsia" w:ascii="宋体" w:hAnsi="宋体" w:cs="宋体"/>
                <w:kern w:val="0"/>
                <w:szCs w:val="21"/>
              </w:rPr>
              <w:t>分解致</w:t>
            </w:r>
            <w:r>
              <w:rPr>
                <w:rFonts w:hint="eastAsia" w:ascii="宋体" w:hAnsi="宋体" w:cs="宋体"/>
                <w:szCs w:val="21"/>
              </w:rPr>
              <w:t>芳香胺限量值（出清单）、甲醛含量、PH值、异味</w:t>
            </w:r>
            <w:r>
              <w:rPr>
                <w:rFonts w:hint="eastAsia" w:ascii="宋体" w:hAnsi="宋体" w:cs="宋体"/>
                <w:kern w:val="0"/>
                <w:szCs w:val="21"/>
              </w:rPr>
              <w:t>等符合国标要求。</w:t>
            </w:r>
            <w:bookmarkEnd w:id="87"/>
            <w:bookmarkEnd w:id="88"/>
            <w:bookmarkStart w:id="89" w:name="OLE_LINK59"/>
            <w:r>
              <w:rPr>
                <w:rFonts w:hint="eastAsia" w:ascii="宋体" w:hAnsi="宋体" w:cs="宋体"/>
                <w:kern w:val="0"/>
                <w:szCs w:val="21"/>
              </w:rPr>
              <w:t xml:space="preserve">    </w:t>
            </w:r>
            <w:bookmarkEnd w:id="89"/>
            <w:r>
              <w:rPr>
                <w:rFonts w:hint="eastAsia" w:ascii="宋体" w:hAnsi="宋体" w:cs="宋体"/>
                <w:kern w:val="0"/>
                <w:szCs w:val="21"/>
              </w:rPr>
              <w:t xml:space="preserve">                   </w:t>
            </w:r>
            <w:bookmarkStart w:id="90" w:name="OLE_LINK58"/>
            <w:r>
              <w:rPr>
                <w:rFonts w:hint="eastAsia" w:ascii="宋体" w:hAnsi="宋体" w:cs="宋体"/>
                <w:kern w:val="0"/>
                <w:szCs w:val="21"/>
              </w:rPr>
              <w:t xml:space="preserve">                                           </w:t>
            </w:r>
            <w:bookmarkEnd w:id="90"/>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8B8E4">
            <w:pPr>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A5FA05">
            <w:pPr>
              <w:jc w:val="center"/>
              <w:textAlignment w:val="center"/>
              <w:rPr>
                <w:rFonts w:hint="default" w:eastAsia="宋体"/>
                <w:lang w:val="en-US" w:eastAsia="zh-CN"/>
              </w:rPr>
            </w:pPr>
            <w:r>
              <w:rPr>
                <w:rFonts w:hint="eastAsia" w:ascii="宋体" w:hAnsi="宋体" w:cs="宋体"/>
                <w:szCs w:val="21"/>
                <w:lang w:val="en-US" w:eastAsia="zh-CN"/>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AB398">
            <w:pPr>
              <w:jc w:val="center"/>
              <w:textAlignment w:val="center"/>
              <w:rPr>
                <w:rFonts w:hint="eastAsia" w:ascii="宋体" w:hAnsi="宋体" w:cs="宋体"/>
                <w:szCs w:val="21"/>
              </w:rPr>
            </w:pPr>
            <w:r>
              <w:rPr>
                <w:rFonts w:ascii="宋体" w:hAnsi="宋体" w:cs="宋体"/>
                <w:szCs w:val="21"/>
              </w:rPr>
              <w:drawing>
                <wp:inline distT="0" distB="0" distL="114300" distR="114300">
                  <wp:extent cx="588645" cy="1154430"/>
                  <wp:effectExtent l="0" t="0" r="190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2"/>
                          <a:srcRect l="-159" t="-81" r="-159" b="-81"/>
                          <a:stretch>
                            <a:fillRect/>
                          </a:stretch>
                        </pic:blipFill>
                        <pic:spPr>
                          <a:xfrm>
                            <a:off x="0" y="0"/>
                            <a:ext cx="588645" cy="1154430"/>
                          </a:xfrm>
                          <a:prstGeom prst="rect">
                            <a:avLst/>
                          </a:prstGeom>
                          <a:solidFill>
                            <a:srgbClr val="FFFFFF">
                              <a:alpha val="0"/>
                            </a:srgbClr>
                          </a:solidFill>
                          <a:ln>
                            <a:noFill/>
                          </a:ln>
                        </pic:spPr>
                      </pic:pic>
                    </a:graphicData>
                  </a:graphic>
                </wp:inline>
              </w:drawing>
            </w:r>
          </w:p>
        </w:tc>
      </w:tr>
      <w:tr w14:paraId="3A389BE2">
        <w:tblPrEx>
          <w:tblCellMar>
            <w:top w:w="15" w:type="dxa"/>
            <w:left w:w="15" w:type="dxa"/>
            <w:bottom w:w="15" w:type="dxa"/>
            <w:right w:w="15" w:type="dxa"/>
          </w:tblCellMar>
        </w:tblPrEx>
        <w:trPr>
          <w:trHeight w:val="2453"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440C2">
            <w:pPr>
              <w:widowControl/>
              <w:jc w:val="center"/>
              <w:textAlignment w:val="center"/>
            </w:pPr>
            <w:r>
              <w:rPr>
                <w:rFonts w:hint="eastAsia" w:ascii="宋体" w:hAnsi="宋体" w:cs="宋体"/>
                <w:szCs w:val="21"/>
              </w:rPr>
              <w:t>17</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64CB5">
            <w:pPr>
              <w:widowControl/>
              <w:jc w:val="left"/>
              <w:textAlignment w:val="center"/>
              <w:rPr>
                <w:color w:val="000000"/>
              </w:rPr>
            </w:pPr>
            <w:r>
              <w:rPr>
                <w:rFonts w:hint="eastAsia" w:ascii="宋体" w:hAnsi="宋体" w:cs="宋体"/>
                <w:color w:val="000000"/>
                <w:kern w:val="0"/>
                <w:szCs w:val="21"/>
              </w:rPr>
              <w:t>女医生冬装大衣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4A3EB">
            <w:pPr>
              <w:widowControl/>
              <w:spacing w:line="320" w:lineRule="exact"/>
              <w:ind w:left="315" w:hanging="315"/>
              <w:textAlignment w:val="center"/>
              <w:rPr>
                <w:color w:val="000000"/>
              </w:rPr>
            </w:pPr>
            <w:r>
              <w:rPr>
                <w:rFonts w:hint="eastAsia" w:ascii="宋体" w:hAnsi="宋体" w:cs="宋体"/>
                <w:color w:val="000000"/>
                <w:kern w:val="0"/>
                <w:szCs w:val="21"/>
              </w:rPr>
              <w:t>S、M、L、XL、2XL、3XL</w:t>
            </w:r>
          </w:p>
        </w:tc>
        <w:tc>
          <w:tcPr>
            <w:tcW w:w="6457"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E1B2C">
            <w:pPr>
              <w:widowControl/>
              <w:snapToGrid w:val="0"/>
              <w:textAlignment w:val="center"/>
              <w:rPr>
                <w:rFonts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5FA0B">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5B7BE">
            <w:pPr>
              <w:widowControl/>
              <w:jc w:val="center"/>
              <w:textAlignment w:val="center"/>
            </w:pPr>
            <w:r>
              <w:rPr>
                <w:rFonts w:hint="eastAsia" w:ascii="宋体" w:hAnsi="宋体" w:cs="宋体"/>
                <w:szCs w:val="21"/>
              </w:rPr>
              <w:t>120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9B429">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871220" cy="15240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rcRect l="-159" t="-92" r="-159" b="-92"/>
                          <a:stretch>
                            <a:fillRect/>
                          </a:stretch>
                        </pic:blipFill>
                        <pic:spPr>
                          <a:xfrm>
                            <a:off x="0" y="0"/>
                            <a:ext cx="871220" cy="1524000"/>
                          </a:xfrm>
                          <a:prstGeom prst="rect">
                            <a:avLst/>
                          </a:prstGeom>
                          <a:solidFill>
                            <a:srgbClr val="FFFFFF">
                              <a:alpha val="0"/>
                            </a:srgbClr>
                          </a:solidFill>
                          <a:ln>
                            <a:noFill/>
                          </a:ln>
                        </pic:spPr>
                      </pic:pic>
                    </a:graphicData>
                  </a:graphic>
                </wp:inline>
              </w:drawing>
            </w:r>
          </w:p>
        </w:tc>
      </w:tr>
      <w:tr w14:paraId="5DE4FA53">
        <w:tblPrEx>
          <w:tblCellMar>
            <w:top w:w="15" w:type="dxa"/>
            <w:left w:w="15" w:type="dxa"/>
            <w:bottom w:w="15" w:type="dxa"/>
            <w:right w:w="15" w:type="dxa"/>
          </w:tblCellMar>
        </w:tblPrEx>
        <w:trPr>
          <w:trHeight w:val="688"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4313D">
            <w:pPr>
              <w:widowControl/>
              <w:jc w:val="center"/>
              <w:textAlignment w:val="center"/>
            </w:pPr>
            <w:r>
              <w:rPr>
                <w:rFonts w:hint="eastAsia" w:ascii="宋体" w:hAnsi="宋体" w:cs="宋体"/>
                <w:szCs w:val="21"/>
              </w:rPr>
              <w:t>18</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723B6">
            <w:pPr>
              <w:jc w:val="left"/>
              <w:textAlignment w:val="center"/>
              <w:rPr>
                <w:color w:val="000000"/>
              </w:rPr>
            </w:pPr>
            <w:r>
              <w:rPr>
                <w:rFonts w:hint="eastAsia" w:ascii="宋体" w:hAnsi="宋体" w:cs="宋体"/>
                <w:color w:val="000000"/>
                <w:kern w:val="0"/>
                <w:szCs w:val="21"/>
              </w:rPr>
              <w:t>男医生夏装大衣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B6438">
            <w:pPr>
              <w:spacing w:line="320" w:lineRule="exact"/>
              <w:ind w:left="420" w:hanging="420"/>
              <w:textAlignment w:val="center"/>
            </w:pPr>
            <w:r>
              <w:rPr>
                <w:rFonts w:hint="eastAsia" w:ascii="宋体" w:hAnsi="宋体" w:cs="宋体"/>
                <w:kern w:val="0"/>
                <w:szCs w:val="21"/>
              </w:rPr>
              <w:t>S、M、L、XL、2XL、3XL</w:t>
            </w:r>
          </w:p>
        </w:tc>
        <w:tc>
          <w:tcPr>
            <w:tcW w:w="6457" w:type="dxa"/>
            <w:vMerge w:val="restart"/>
            <w:tcBorders>
              <w:left w:val="single" w:color="000000" w:sz="4" w:space="0"/>
              <w:right w:val="single" w:color="000000" w:sz="4" w:space="0"/>
            </w:tcBorders>
            <w:shd w:val="clear" w:color="auto" w:fill="auto"/>
            <w:noWrap w:val="0"/>
            <w:vAlign w:val="center"/>
          </w:tcPr>
          <w:p w14:paraId="69959C54">
            <w:pPr>
              <w:widowControl/>
              <w:jc w:val="left"/>
              <w:textAlignment w:val="center"/>
            </w:pPr>
            <w:r>
              <w:rPr>
                <w:rFonts w:hint="eastAsia" w:ascii="宋体" w:hAnsi="宋体" w:cs="宋体"/>
                <w:szCs w:val="21"/>
              </w:rPr>
              <w:t>①</w:t>
            </w:r>
            <w:r>
              <w:rPr>
                <w:rFonts w:hint="eastAsia" w:ascii="宋体" w:hAnsi="宋体" w:cs="宋体"/>
                <w:color w:val="auto"/>
                <w:szCs w:val="21"/>
              </w:rPr>
              <w:t>T</w:t>
            </w:r>
            <w:r>
              <w:rPr>
                <w:rFonts w:hint="eastAsia" w:ascii="宋体" w:hAnsi="宋体" w:cs="宋体"/>
                <w:szCs w:val="21"/>
              </w:rPr>
              <w:t>65/C35</w:t>
            </w:r>
            <w:r>
              <w:rPr>
                <w:rFonts w:hint="eastAsia" w:ascii="宋体" w:hAnsi="宋体" w:cs="宋体"/>
                <w:kern w:val="0"/>
                <w:szCs w:val="21"/>
              </w:rPr>
              <w:t>斜纹夏装医护面料；</w:t>
            </w:r>
          </w:p>
          <w:p w14:paraId="3D7F1088">
            <w:pPr>
              <w:widowControl/>
              <w:jc w:val="left"/>
              <w:textAlignment w:val="center"/>
            </w:pPr>
            <w:r>
              <w:rPr>
                <w:rFonts w:hint="eastAsia" w:ascii="宋体" w:hAnsi="宋体" w:cs="宋体"/>
                <w:kern w:val="0"/>
                <w:szCs w:val="21"/>
              </w:rPr>
              <w:t>②面料美标品质，柔软厚实，纹理清晰，不起球，防透视，耐摩擦</w:t>
            </w:r>
            <w:r>
              <w:rPr>
                <w:rFonts w:hint="eastAsia" w:ascii="宋体" w:hAnsi="宋体" w:cs="宋体"/>
                <w:kern w:val="0"/>
                <w:szCs w:val="21"/>
                <w:lang w:eastAsia="zh-CN"/>
              </w:rPr>
              <w:t>，</w:t>
            </w:r>
            <w:r>
              <w:rPr>
                <w:rFonts w:hint="eastAsia" w:ascii="宋体" w:hAnsi="宋体" w:cs="宋体"/>
                <w:kern w:val="0"/>
                <w:szCs w:val="21"/>
              </w:rPr>
              <w:t>耐工业洗涤</w:t>
            </w:r>
            <w:r>
              <w:rPr>
                <w:rFonts w:hint="eastAsia" w:ascii="宋体" w:hAnsi="宋体" w:cs="宋体"/>
                <w:kern w:val="0"/>
                <w:szCs w:val="21"/>
                <w:lang w:eastAsia="zh-CN"/>
              </w:rPr>
              <w:t>，</w:t>
            </w:r>
            <w:r>
              <w:rPr>
                <w:rFonts w:hint="eastAsia" w:ascii="宋体" w:hAnsi="宋体" w:cs="宋体"/>
                <w:kern w:val="0"/>
                <w:szCs w:val="21"/>
              </w:rPr>
              <w:t xml:space="preserve">穿着亲肤舒适；      </w:t>
            </w:r>
          </w:p>
          <w:p w14:paraId="463C2E1A">
            <w:pPr>
              <w:widowControl/>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w:t>
            </w:r>
            <w:r>
              <w:rPr>
                <w:rFonts w:hint="eastAsia" w:ascii="宋体" w:hAnsi="宋体" w:cs="宋体"/>
                <w:szCs w:val="21"/>
              </w:rPr>
              <w:t>2</w:t>
            </w:r>
            <w:r>
              <w:rPr>
                <w:rFonts w:hint="eastAsia" w:ascii="宋体" w:hAnsi="宋体" w:cs="宋体"/>
                <w:szCs w:val="21"/>
                <w:lang w:val="en-US" w:eastAsia="zh-CN"/>
              </w:rPr>
              <w:t>8±3、</w:t>
            </w:r>
            <w:r>
              <w:rPr>
                <w:rFonts w:hint="eastAsia" w:ascii="宋体" w:hAnsi="宋体" w:cs="宋体"/>
                <w:kern w:val="0"/>
                <w:szCs w:val="21"/>
              </w:rPr>
              <w:t>纬向</w:t>
            </w:r>
            <w:r>
              <w:rPr>
                <w:rFonts w:hint="eastAsia" w:ascii="宋体" w:hAnsi="宋体" w:cs="宋体"/>
                <w:szCs w:val="21"/>
              </w:rPr>
              <w:t>2</w:t>
            </w:r>
            <w:r>
              <w:rPr>
                <w:rFonts w:hint="eastAsia" w:ascii="宋体" w:hAnsi="宋体" w:cs="宋体"/>
                <w:szCs w:val="21"/>
                <w:lang w:val="en-US" w:eastAsia="zh-CN"/>
              </w:rPr>
              <w:t>8±3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55±8、</w:t>
            </w:r>
            <w:r>
              <w:rPr>
                <w:rFonts w:hint="eastAsia" w:ascii="宋体" w:hAnsi="宋体" w:cs="宋体"/>
                <w:kern w:val="0"/>
                <w:szCs w:val="21"/>
              </w:rPr>
              <w:t>纬向</w:t>
            </w:r>
            <w:r>
              <w:rPr>
                <w:rFonts w:hint="eastAsia" w:ascii="宋体" w:hAnsi="宋体" w:cs="宋体"/>
                <w:szCs w:val="21"/>
                <w:lang w:val="en-US" w:eastAsia="zh-CN"/>
              </w:rPr>
              <w:t>77±5</w:t>
            </w:r>
            <w:r>
              <w:rPr>
                <w:rFonts w:hint="eastAsia" w:ascii="宋体" w:hAnsi="宋体" w:cs="宋体"/>
                <w:kern w:val="0"/>
                <w:szCs w:val="21"/>
              </w:rPr>
              <w:t>；</w:t>
            </w:r>
          </w:p>
          <w:p w14:paraId="1319B211">
            <w:pPr>
              <w:widowControl/>
              <w:jc w:val="left"/>
              <w:textAlignment w:val="center"/>
            </w:pPr>
            <w:r>
              <w:rPr>
                <w:rFonts w:hint="eastAsia" w:ascii="宋体" w:hAnsi="宋体" w:cs="宋体"/>
                <w:kern w:val="0"/>
                <w:szCs w:val="21"/>
              </w:rPr>
              <w:t>④色牢度（耐光，耐热压，耐次氯酸盐漂泊）</w:t>
            </w:r>
            <w:bookmarkStart w:id="91" w:name="OLE_LINK65"/>
            <w:bookmarkStart w:id="92" w:name="OLE_LINK64"/>
            <w:r>
              <w:rPr>
                <w:rFonts w:hint="eastAsia" w:ascii="宋体" w:hAnsi="宋体" w:cs="宋体"/>
                <w:kern w:val="0"/>
                <w:szCs w:val="21"/>
              </w:rPr>
              <w:t>≧3级</w:t>
            </w:r>
            <w:bookmarkEnd w:id="91"/>
            <w:bookmarkEnd w:id="92"/>
            <w:r>
              <w:rPr>
                <w:rFonts w:hint="eastAsia" w:ascii="宋体" w:hAnsi="宋体" w:cs="宋体"/>
                <w:kern w:val="0"/>
                <w:szCs w:val="21"/>
              </w:rPr>
              <w:t>；</w:t>
            </w:r>
          </w:p>
          <w:p w14:paraId="045D829E">
            <w:pPr>
              <w:widowControl/>
              <w:jc w:val="left"/>
              <w:textAlignment w:val="center"/>
            </w:pPr>
            <w:r>
              <w:rPr>
                <w:rFonts w:hint="eastAsia" w:ascii="宋体" w:hAnsi="宋体" w:cs="宋体"/>
                <w:kern w:val="0"/>
                <w:szCs w:val="21"/>
              </w:rPr>
              <w:t>⑤水洗尺寸变化率</w:t>
            </w:r>
            <w:r>
              <w:rPr>
                <w:rFonts w:hint="eastAsia" w:ascii="宋体" w:hAnsi="宋体" w:cs="宋体"/>
                <w:kern w:val="0"/>
                <w:szCs w:val="21"/>
                <w:lang w:val="en-US" w:eastAsia="zh-CN"/>
              </w:rPr>
              <w:t>(%)</w:t>
            </w:r>
            <w:r>
              <w:rPr>
                <w:rFonts w:hint="eastAsia" w:ascii="宋体" w:hAnsi="宋体" w:cs="宋体"/>
                <w:kern w:val="0"/>
                <w:szCs w:val="21"/>
              </w:rPr>
              <w:t>：</w:t>
            </w:r>
            <w:r>
              <w:rPr>
                <w:rFonts w:hint="eastAsia" w:ascii="宋体" w:hAnsi="宋体" w:cs="宋体"/>
                <w:kern w:val="0"/>
                <w:szCs w:val="21"/>
                <w:lang w:eastAsia="zh-CN"/>
              </w:rPr>
              <w:t>经</w:t>
            </w:r>
            <w:r>
              <w:rPr>
                <w:rFonts w:hint="eastAsia" w:ascii="宋体" w:hAnsi="宋体" w:cs="宋体"/>
                <w:kern w:val="0"/>
                <w:szCs w:val="21"/>
              </w:rPr>
              <w:t>向</w:t>
            </w:r>
            <w:bookmarkStart w:id="93" w:name="OLE_LINK62"/>
            <w:bookmarkStart w:id="94" w:name="OLE_LINK63"/>
            <w:r>
              <w:rPr>
                <w:rFonts w:hint="eastAsia" w:ascii="宋体" w:hAnsi="宋体" w:cs="宋体"/>
                <w:kern w:val="0"/>
                <w:szCs w:val="21"/>
              </w:rPr>
              <w:t>＋3～-3.0</w:t>
            </w:r>
            <w:bookmarkEnd w:id="93"/>
            <w:bookmarkEnd w:id="94"/>
            <w:r>
              <w:rPr>
                <w:rFonts w:hint="eastAsia" w:ascii="宋体" w:hAnsi="宋体" w:cs="宋体"/>
                <w:kern w:val="0"/>
                <w:szCs w:val="21"/>
                <w:lang w:val="en-US" w:eastAsia="zh-CN"/>
              </w:rPr>
              <w:t>,</w:t>
            </w:r>
            <w:r>
              <w:rPr>
                <w:rFonts w:hint="eastAsia" w:ascii="宋体" w:hAnsi="宋体" w:cs="宋体"/>
                <w:kern w:val="0"/>
                <w:szCs w:val="21"/>
              </w:rPr>
              <w:t>纬向＋3～-3.0；</w:t>
            </w:r>
          </w:p>
          <w:p w14:paraId="1A24D17C">
            <w:pPr>
              <w:widowControl/>
              <w:jc w:val="left"/>
              <w:textAlignment w:val="center"/>
              <w:rPr>
                <w:rFonts w:hint="eastAsia" w:ascii="宋体" w:hAnsi="宋体" w:cs="宋体"/>
                <w:kern w:val="0"/>
                <w:szCs w:val="21"/>
              </w:rPr>
            </w:pPr>
            <w:r>
              <w:rPr>
                <w:rFonts w:hint="eastAsia" w:ascii="宋体" w:hAnsi="宋体" w:cs="宋体"/>
                <w:szCs w:val="21"/>
              </w:rPr>
              <w:t>⑥撕破强力</w:t>
            </w:r>
            <w:r>
              <w:rPr>
                <w:rFonts w:hint="eastAsia" w:ascii="宋体" w:hAnsi="宋体" w:cs="宋体"/>
                <w:szCs w:val="21"/>
                <w:lang w:eastAsia="zh-CN"/>
              </w:rPr>
              <w:t>经</w:t>
            </w:r>
            <w:r>
              <w:rPr>
                <w:rFonts w:hint="eastAsia" w:ascii="宋体" w:hAnsi="宋体" w:cs="宋体"/>
                <w:szCs w:val="21"/>
              </w:rPr>
              <w:t>向</w:t>
            </w:r>
            <w:r>
              <w:rPr>
                <w:rFonts w:hint="eastAsia" w:ascii="宋体" w:hAnsi="宋体" w:cs="宋体"/>
                <w:kern w:val="0"/>
                <w:szCs w:val="21"/>
              </w:rPr>
              <w:t>≧10</w:t>
            </w:r>
            <w:r>
              <w:rPr>
                <w:rFonts w:hint="eastAsia" w:ascii="宋体" w:hAnsi="宋体" w:cs="宋体"/>
                <w:kern w:val="0"/>
                <w:szCs w:val="21"/>
                <w:lang w:val="en-US" w:eastAsia="zh-CN"/>
              </w:rPr>
              <w:t>N、</w:t>
            </w:r>
            <w:r>
              <w:rPr>
                <w:rFonts w:hint="eastAsia" w:ascii="宋体" w:hAnsi="宋体" w:cs="宋体"/>
                <w:kern w:val="0"/>
                <w:szCs w:val="21"/>
              </w:rPr>
              <w:t>纬向≧10</w:t>
            </w:r>
            <w:r>
              <w:rPr>
                <w:rFonts w:hint="eastAsia" w:ascii="宋体" w:hAnsi="宋体" w:cs="宋体"/>
                <w:kern w:val="0"/>
                <w:szCs w:val="21"/>
                <w:lang w:val="en-US" w:eastAsia="zh-CN"/>
              </w:rPr>
              <w:t>N</w:t>
            </w:r>
            <w:r>
              <w:rPr>
                <w:rFonts w:hint="eastAsia" w:ascii="宋体" w:hAnsi="宋体" w:cs="宋体"/>
                <w:kern w:val="0"/>
                <w:szCs w:val="21"/>
              </w:rPr>
              <w:t>，面料</w:t>
            </w:r>
            <w:r>
              <w:rPr>
                <w:rFonts w:hint="eastAsia"/>
              </w:rPr>
              <w:t>起球</w:t>
            </w:r>
            <w:r>
              <w:rPr>
                <w:rFonts w:hint="eastAsia" w:ascii="宋体" w:hAnsi="宋体" w:cs="宋体"/>
                <w:kern w:val="0"/>
                <w:szCs w:val="21"/>
              </w:rPr>
              <w:t xml:space="preserve">≧3级；              </w:t>
            </w:r>
          </w:p>
          <w:p w14:paraId="43715037">
            <w:pPr>
              <w:widowControl/>
              <w:jc w:val="left"/>
              <w:textAlignment w:val="center"/>
            </w:pPr>
            <w:r>
              <w:rPr>
                <w:rFonts w:hint="eastAsia" w:ascii="宋体" w:hAnsi="宋体" w:cs="宋体"/>
                <w:kern w:val="0"/>
                <w:szCs w:val="21"/>
              </w:rPr>
              <w:t>⑦可分解致</w:t>
            </w:r>
            <w:r>
              <w:rPr>
                <w:rFonts w:hint="eastAsia" w:ascii="宋体" w:hAnsi="宋体" w:cs="宋体"/>
                <w:szCs w:val="21"/>
              </w:rPr>
              <w:t>癌芳香胺限量值（出清单）、甲醛含量、PH值、异味</w:t>
            </w:r>
            <w:r>
              <w:rPr>
                <w:rFonts w:hint="eastAsia" w:ascii="宋体" w:hAnsi="宋体" w:cs="宋体"/>
                <w:kern w:val="0"/>
                <w:szCs w:val="21"/>
              </w:rPr>
              <w:t xml:space="preserve">等符合国标要求。                   </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3E556">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0B488">
            <w:pPr>
              <w:widowControl/>
              <w:jc w:val="center"/>
              <w:textAlignment w:val="center"/>
              <w:rPr>
                <w:rFonts w:hint="default" w:eastAsia="宋体"/>
                <w:lang w:val="en-US" w:eastAsia="zh-CN"/>
              </w:rPr>
            </w:pPr>
            <w:r>
              <w:rPr>
                <w:rFonts w:hint="eastAsia" w:ascii="宋体" w:hAnsi="宋体" w:cs="宋体"/>
                <w:szCs w:val="21"/>
                <w:lang w:val="en-US" w:eastAsia="zh-CN"/>
              </w:rPr>
              <w:t>120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35332">
            <w:pPr>
              <w:widowControl/>
              <w:snapToGrid w:val="0"/>
              <w:jc w:val="center"/>
              <w:textAlignment w:val="center"/>
              <w:rPr>
                <w:rFonts w:ascii="宋体" w:hAnsi="宋体" w:cs="宋体"/>
                <w:szCs w:val="21"/>
              </w:rPr>
            </w:pPr>
          </w:p>
        </w:tc>
      </w:tr>
      <w:tr w14:paraId="25058EA3">
        <w:tblPrEx>
          <w:tblCellMar>
            <w:top w:w="15" w:type="dxa"/>
            <w:left w:w="15" w:type="dxa"/>
            <w:bottom w:w="15" w:type="dxa"/>
            <w:right w:w="15" w:type="dxa"/>
          </w:tblCellMar>
        </w:tblPrEx>
        <w:trPr>
          <w:trHeight w:val="2181"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15663">
            <w:pPr>
              <w:widowControl/>
              <w:jc w:val="center"/>
              <w:textAlignment w:val="center"/>
            </w:pPr>
            <w:r>
              <w:rPr>
                <w:rFonts w:hint="eastAsia" w:ascii="宋体" w:hAnsi="宋体" w:cs="宋体"/>
                <w:szCs w:val="21"/>
              </w:rPr>
              <w:t>19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72CB4">
            <w:pPr>
              <w:widowControl/>
              <w:jc w:val="left"/>
              <w:textAlignment w:val="center"/>
              <w:rPr>
                <w:color w:val="000000"/>
              </w:rPr>
            </w:pPr>
            <w:r>
              <w:rPr>
                <w:rFonts w:hint="eastAsia" w:ascii="宋体" w:hAnsi="宋体" w:cs="宋体"/>
                <w:color w:val="000000"/>
                <w:kern w:val="0"/>
                <w:szCs w:val="21"/>
              </w:rPr>
              <w:t>女医生夏装大衣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B01C7">
            <w:pPr>
              <w:widowControl/>
              <w:spacing w:line="320" w:lineRule="exact"/>
              <w:ind w:left="315" w:hanging="315"/>
              <w:textAlignment w:val="center"/>
            </w:pPr>
            <w:r>
              <w:rPr>
                <w:rFonts w:hint="eastAsia" w:ascii="宋体" w:hAnsi="宋体" w:cs="宋体"/>
                <w:kern w:val="0"/>
                <w:szCs w:val="21"/>
              </w:rPr>
              <w:t>S、M、L、XL、2XL、3XL</w:t>
            </w:r>
          </w:p>
        </w:tc>
        <w:tc>
          <w:tcPr>
            <w:tcW w:w="6457" w:type="dxa"/>
            <w:vMerge w:val="continue"/>
            <w:tcBorders>
              <w:left w:val="single" w:color="000000" w:sz="4" w:space="0"/>
              <w:right w:val="single" w:color="000000" w:sz="4" w:space="0"/>
            </w:tcBorders>
            <w:shd w:val="clear" w:color="auto" w:fill="auto"/>
            <w:noWrap w:val="0"/>
            <w:vAlign w:val="center"/>
          </w:tcPr>
          <w:p w14:paraId="69085A8F">
            <w:pPr>
              <w:widowControl/>
              <w:snapToGrid w:val="0"/>
              <w:textAlignment w:val="center"/>
              <w:rPr>
                <w:rFonts w:ascii="宋体" w:hAnsi="宋体" w:cs="宋体"/>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48F73">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4042E">
            <w:pPr>
              <w:widowControl/>
              <w:jc w:val="center"/>
              <w:textAlignment w:val="center"/>
            </w:pPr>
            <w:r>
              <w:rPr>
                <w:rFonts w:hint="eastAsia" w:ascii="宋体" w:hAnsi="宋体" w:cs="宋体"/>
                <w:szCs w:val="21"/>
              </w:rPr>
              <w:t>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A6C13">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569595" cy="132397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rcRect l="655" t="504" r="8752" b="-52"/>
                          <a:stretch>
                            <a:fillRect/>
                          </a:stretch>
                        </pic:blipFill>
                        <pic:spPr>
                          <a:xfrm>
                            <a:off x="0" y="0"/>
                            <a:ext cx="569595" cy="1323975"/>
                          </a:xfrm>
                          <a:prstGeom prst="rect">
                            <a:avLst/>
                          </a:prstGeom>
                          <a:solidFill>
                            <a:srgbClr val="FFFFFF">
                              <a:alpha val="0"/>
                            </a:srgbClr>
                          </a:solidFill>
                          <a:ln>
                            <a:noFill/>
                          </a:ln>
                        </pic:spPr>
                      </pic:pic>
                    </a:graphicData>
                  </a:graphic>
                </wp:inline>
              </w:drawing>
            </w:r>
          </w:p>
        </w:tc>
      </w:tr>
      <w:tr w14:paraId="0F9BB95F">
        <w:tblPrEx>
          <w:tblCellMar>
            <w:top w:w="15" w:type="dxa"/>
            <w:left w:w="15" w:type="dxa"/>
            <w:bottom w:w="15" w:type="dxa"/>
            <w:right w:w="15" w:type="dxa"/>
          </w:tblCellMar>
        </w:tblPrEx>
        <w:trPr>
          <w:trHeight w:val="2111"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8EF65">
            <w:pPr>
              <w:jc w:val="center"/>
              <w:textAlignment w:val="center"/>
            </w:pPr>
            <w:r>
              <w:rPr>
                <w:rFonts w:hint="eastAsia" w:ascii="宋体" w:hAnsi="宋体" w:cs="宋体"/>
                <w:szCs w:val="21"/>
              </w:rPr>
              <w:t>20</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2141B">
            <w:pPr>
              <w:widowControl/>
              <w:jc w:val="left"/>
              <w:textAlignment w:val="center"/>
              <w:rPr>
                <w:color w:val="000000"/>
              </w:rPr>
            </w:pPr>
            <w:r>
              <w:rPr>
                <w:rFonts w:hint="eastAsia" w:ascii="宋体" w:hAnsi="宋体" w:cs="宋体"/>
                <w:color w:val="000000"/>
                <w:kern w:val="0"/>
                <w:szCs w:val="21"/>
              </w:rPr>
              <w:t>护管工作服夏装</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0D5A6">
            <w:pPr>
              <w:widowControl/>
              <w:spacing w:line="320" w:lineRule="exact"/>
              <w:jc w:val="center"/>
              <w:textAlignment w:val="center"/>
            </w:pPr>
            <w:r>
              <w:rPr>
                <w:rFonts w:hint="eastAsia" w:ascii="宋体" w:hAnsi="宋体" w:cs="宋体"/>
                <w:kern w:val="0"/>
                <w:szCs w:val="21"/>
              </w:rPr>
              <w:t>S、M、L、XL、2XL、3XL</w:t>
            </w:r>
          </w:p>
        </w:tc>
        <w:tc>
          <w:tcPr>
            <w:tcW w:w="6457" w:type="dxa"/>
            <w:vMerge w:val="continue"/>
            <w:tcBorders>
              <w:left w:val="single" w:color="000000" w:sz="4" w:space="0"/>
              <w:right w:val="single" w:color="000000" w:sz="4" w:space="0"/>
            </w:tcBorders>
            <w:shd w:val="clear" w:color="auto" w:fill="auto"/>
            <w:noWrap w:val="0"/>
            <w:vAlign w:val="center"/>
          </w:tcPr>
          <w:p w14:paraId="65888D44">
            <w:pPr>
              <w:widowControl/>
              <w:snapToGrid w:val="0"/>
              <w:textAlignment w:val="center"/>
              <w:rPr>
                <w:rFonts w:hint="eastAsia" w:ascii="宋体" w:hAnsi="宋体" w:cs="宋体"/>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44685">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ABEC6">
            <w:pPr>
              <w:widowControl/>
              <w:jc w:val="center"/>
              <w:textAlignment w:val="center"/>
            </w:pPr>
            <w:r>
              <w:rPr>
                <w:rFonts w:hint="eastAsia" w:ascii="宋体" w:hAnsi="宋体" w:cs="宋体"/>
                <w:szCs w:val="21"/>
              </w:rPr>
              <w:t>70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22192">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554355" cy="1205865"/>
                  <wp:effectExtent l="0" t="0" r="1714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rcRect l="19281" t="-61" r="10718" b="-61"/>
                          <a:stretch>
                            <a:fillRect/>
                          </a:stretch>
                        </pic:blipFill>
                        <pic:spPr>
                          <a:xfrm>
                            <a:off x="0" y="0"/>
                            <a:ext cx="554355" cy="1205865"/>
                          </a:xfrm>
                          <a:prstGeom prst="rect">
                            <a:avLst/>
                          </a:prstGeom>
                          <a:solidFill>
                            <a:srgbClr val="FFFFFF">
                              <a:alpha val="0"/>
                            </a:srgbClr>
                          </a:solidFill>
                          <a:ln>
                            <a:noFill/>
                          </a:ln>
                        </pic:spPr>
                      </pic:pic>
                    </a:graphicData>
                  </a:graphic>
                </wp:inline>
              </w:drawing>
            </w:r>
          </w:p>
        </w:tc>
      </w:tr>
      <w:tr w14:paraId="37CE737B">
        <w:tblPrEx>
          <w:tblCellMar>
            <w:top w:w="15" w:type="dxa"/>
            <w:left w:w="15" w:type="dxa"/>
            <w:bottom w:w="15" w:type="dxa"/>
            <w:right w:w="15" w:type="dxa"/>
          </w:tblCellMar>
        </w:tblPrEx>
        <w:trPr>
          <w:trHeight w:val="9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E3FAC">
            <w:pPr>
              <w:widowControl/>
              <w:jc w:val="center"/>
              <w:textAlignment w:val="center"/>
            </w:pPr>
            <w:r>
              <w:rPr>
                <w:rFonts w:hint="eastAsia" w:ascii="宋体" w:hAnsi="宋体" w:cs="宋体"/>
                <w:szCs w:val="21"/>
              </w:rPr>
              <w:t>21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022594">
            <w:pPr>
              <w:widowControl/>
              <w:jc w:val="left"/>
              <w:textAlignment w:val="center"/>
              <w:rPr>
                <w:color w:val="000000"/>
              </w:rPr>
            </w:pPr>
            <w:r>
              <w:rPr>
                <w:rFonts w:hint="eastAsia" w:ascii="宋体" w:hAnsi="宋体" w:cs="宋体"/>
                <w:color w:val="000000"/>
                <w:kern w:val="0"/>
                <w:szCs w:val="21"/>
              </w:rPr>
              <w:t>女护士夏装裤</w:t>
            </w:r>
          </w:p>
          <w:p w14:paraId="709D1B26">
            <w:pPr>
              <w:widowControl/>
              <w:jc w:val="left"/>
              <w:textAlignment w:val="center"/>
              <w:rPr>
                <w:color w:val="000000"/>
              </w:rPr>
            </w:pPr>
            <w:r>
              <w:rPr>
                <w:rFonts w:hint="eastAsia" w:ascii="宋体" w:hAnsi="宋体" w:cs="宋体"/>
                <w:color w:val="000000"/>
                <w:kern w:val="0"/>
                <w:szCs w:val="21"/>
              </w:rPr>
              <w:t>（白色）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511C9">
            <w:pPr>
              <w:widowControl/>
              <w:spacing w:line="320" w:lineRule="exact"/>
              <w:ind w:left="315" w:hanging="315"/>
              <w:textAlignment w:val="center"/>
            </w:pPr>
            <w:r>
              <w:rPr>
                <w:rFonts w:hint="eastAsia" w:ascii="宋体" w:hAnsi="宋体" w:cs="宋体"/>
                <w:color w:val="000000"/>
                <w:kern w:val="0"/>
                <w:szCs w:val="21"/>
              </w:rPr>
              <w:t>S、M、L、XL、2XL、3XL</w:t>
            </w:r>
          </w:p>
        </w:tc>
        <w:tc>
          <w:tcPr>
            <w:tcW w:w="6457" w:type="dxa"/>
            <w:vMerge w:val="continue"/>
            <w:tcBorders>
              <w:left w:val="single" w:color="000000" w:sz="4" w:space="0"/>
              <w:bottom w:val="single" w:color="auto" w:sz="4" w:space="0"/>
              <w:right w:val="single" w:color="000000" w:sz="4" w:space="0"/>
            </w:tcBorders>
            <w:shd w:val="clear" w:color="auto" w:fill="auto"/>
            <w:noWrap w:val="0"/>
            <w:vAlign w:val="center"/>
          </w:tcPr>
          <w:p w14:paraId="4212B501">
            <w:pPr>
              <w:widowControl/>
              <w:snapToGrid w:val="0"/>
              <w:textAlignment w:val="center"/>
              <w:rPr>
                <w:rFonts w:hint="eastAsia" w:ascii="宋体" w:hAnsi="宋体" w:cs="宋体"/>
                <w:color w:val="FF0000"/>
                <w:kern w:val="0"/>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426D1">
            <w:pPr>
              <w:widowControl/>
              <w:jc w:val="center"/>
              <w:textAlignment w:val="center"/>
            </w:pPr>
            <w:r>
              <w:rPr>
                <w:rFonts w:hint="eastAsia" w:ascii="宋体" w:hAnsi="宋体" w:cs="宋体"/>
                <w:kern w:val="0"/>
                <w:szCs w:val="21"/>
              </w:rPr>
              <w:t>条</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857C9">
            <w:pPr>
              <w:widowControl/>
              <w:jc w:val="center"/>
              <w:textAlignment w:val="center"/>
              <w:rPr>
                <w:rFonts w:hint="default" w:eastAsia="宋体"/>
                <w:lang w:val="en-US" w:eastAsia="zh-CN"/>
              </w:rPr>
            </w:pPr>
            <w:r>
              <w:rPr>
                <w:rFonts w:hint="eastAsia" w:ascii="宋体" w:hAnsi="宋体" w:cs="宋体"/>
                <w:szCs w:val="21"/>
                <w:lang w:val="en-US" w:eastAsia="zh-CN"/>
              </w:rPr>
              <w:t>200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46C11">
            <w:pPr>
              <w:widowControl/>
              <w:snapToGrid w:val="0"/>
              <w:jc w:val="center"/>
              <w:textAlignment w:val="center"/>
              <w:rPr>
                <w:rFonts w:hint="eastAsia" w:ascii="宋体" w:hAnsi="宋体" w:cs="宋体"/>
                <w:szCs w:val="21"/>
              </w:rPr>
            </w:pPr>
          </w:p>
        </w:tc>
      </w:tr>
      <w:tr w14:paraId="012E1B35">
        <w:tblPrEx>
          <w:tblCellMar>
            <w:top w:w="15" w:type="dxa"/>
            <w:left w:w="15" w:type="dxa"/>
            <w:bottom w:w="15" w:type="dxa"/>
            <w:right w:w="15" w:type="dxa"/>
          </w:tblCellMar>
        </w:tblPrEx>
        <w:trPr>
          <w:trHeight w:val="2712"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0E651537">
            <w:pPr>
              <w:widowControl/>
              <w:jc w:val="center"/>
              <w:textAlignment w:val="center"/>
            </w:pPr>
            <w:r>
              <w:rPr>
                <w:rFonts w:hint="eastAsia" w:ascii="宋体" w:hAnsi="宋体" w:cs="宋体"/>
                <w:szCs w:val="21"/>
              </w:rPr>
              <w:t>22</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224679BF">
            <w:pPr>
              <w:widowControl/>
              <w:jc w:val="left"/>
              <w:textAlignment w:val="center"/>
              <w:rPr>
                <w:color w:val="000000"/>
              </w:rPr>
            </w:pPr>
            <w:r>
              <w:rPr>
                <w:rFonts w:hint="eastAsia" w:ascii="宋体" w:hAnsi="宋体" w:cs="宋体"/>
                <w:color w:val="000000"/>
                <w:kern w:val="0"/>
                <w:sz w:val="24"/>
                <w:szCs w:val="24"/>
              </w:rPr>
              <w:t>护管工作服冬装套</w:t>
            </w:r>
            <w:r>
              <w:rPr>
                <w:rFonts w:hint="eastAsia" w:ascii="宋体" w:hAnsi="宋体" w:cs="宋体"/>
                <w:color w:val="000000"/>
                <w:kern w:val="0"/>
                <w:szCs w:val="21"/>
              </w:rPr>
              <w:t>装（白色）</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6CE68710">
            <w:pPr>
              <w:widowControl/>
              <w:spacing w:line="320" w:lineRule="exact"/>
              <w:ind w:left="315" w:hanging="315"/>
              <w:textAlignment w:val="center"/>
            </w:pPr>
            <w:r>
              <w:rPr>
                <w:rFonts w:hint="eastAsia" w:ascii="宋体" w:hAnsi="宋体" w:cs="宋体"/>
                <w:kern w:val="0"/>
                <w:szCs w:val="21"/>
              </w:rPr>
              <w:t>S、M、L、XL、2XL、3XL</w:t>
            </w:r>
          </w:p>
        </w:tc>
        <w:tc>
          <w:tcPr>
            <w:tcW w:w="6457" w:type="dxa"/>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A9CE2BB">
            <w:pPr>
              <w:widowControl/>
              <w:textAlignment w:val="center"/>
            </w:pPr>
            <w:r>
              <w:rPr>
                <w:rFonts w:hint="eastAsia" w:ascii="宋体" w:hAnsi="宋体" w:cs="宋体"/>
                <w:szCs w:val="21"/>
              </w:rPr>
              <w:t>①医用面料，93%聚酯纤维+7%棉；</w:t>
            </w:r>
          </w:p>
          <w:p w14:paraId="57B1B45D">
            <w:pPr>
              <w:widowControl/>
              <w:textAlignment w:val="center"/>
              <w:rPr>
                <w:rFonts w:hint="eastAsia" w:ascii="宋体" w:hAnsi="宋体" w:cs="宋体"/>
                <w:szCs w:val="21"/>
              </w:rPr>
            </w:pPr>
            <w:r>
              <w:rPr>
                <w:rFonts w:hint="eastAsia" w:ascii="宋体" w:hAnsi="宋体" w:cs="宋体"/>
                <w:szCs w:val="21"/>
              </w:rPr>
              <w:t>②面料纹路美观，柔顺下垂，不易皱，耐工业洗涤，防透视，舒爽透气，自然亲肤；</w:t>
            </w:r>
          </w:p>
          <w:p w14:paraId="0782768C">
            <w:pPr>
              <w:widowControl/>
              <w:textAlignment w:val="center"/>
              <w:rPr>
                <w:rFonts w:hint="default"/>
                <w:lang w:val="en-US"/>
              </w:rP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(S)：经向42/2±3</w:t>
            </w:r>
            <w:r>
              <w:rPr>
                <w:rFonts w:hint="eastAsia" w:ascii="宋体" w:hAnsi="宋体" w:cs="宋体"/>
                <w:szCs w:val="21"/>
              </w:rPr>
              <w:t>，</w:t>
            </w:r>
            <w:r>
              <w:rPr>
                <w:rFonts w:hint="eastAsia" w:ascii="宋体" w:hAnsi="宋体" w:cs="宋体"/>
                <w:kern w:val="0"/>
                <w:szCs w:val="21"/>
                <w:lang w:eastAsia="zh-CN"/>
              </w:rPr>
              <w:t>长丝</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(S)：经向32±3、</w:t>
            </w:r>
            <w:r>
              <w:rPr>
                <w:rFonts w:hint="eastAsia" w:ascii="宋体" w:hAnsi="宋体" w:cs="宋体"/>
                <w:kern w:val="0"/>
                <w:szCs w:val="21"/>
              </w:rPr>
              <w:t>纬向</w:t>
            </w:r>
            <w:r>
              <w:rPr>
                <w:rFonts w:hint="eastAsia" w:ascii="宋体" w:hAnsi="宋体" w:cs="宋体"/>
                <w:szCs w:val="21"/>
                <w:lang w:val="en-US" w:eastAsia="zh-CN"/>
              </w:rPr>
              <w:t>32±3，</w:t>
            </w:r>
            <w:r>
              <w:rPr>
                <w:rFonts w:hint="eastAsia" w:ascii="宋体" w:hAnsi="宋体" w:cs="宋体"/>
                <w:kern w:val="0"/>
                <w:szCs w:val="21"/>
              </w:rPr>
              <w:t>密度</w:t>
            </w:r>
            <w:r>
              <w:rPr>
                <w:rFonts w:hint="eastAsia" w:ascii="宋体" w:hAnsi="宋体" w:cs="宋体"/>
                <w:kern w:val="0"/>
                <w:szCs w:val="21"/>
                <w:lang w:val="en-US" w:eastAsia="zh-CN"/>
              </w:rPr>
              <w:t>(根/10cm）：</w:t>
            </w:r>
            <w:r>
              <w:rPr>
                <w:rFonts w:hint="eastAsia" w:ascii="宋体" w:hAnsi="宋体" w:cs="宋体"/>
                <w:szCs w:val="21"/>
                <w:lang w:val="en-US" w:eastAsia="zh-CN"/>
              </w:rPr>
              <w:t>经向650±11、</w:t>
            </w:r>
            <w:r>
              <w:rPr>
                <w:rFonts w:hint="eastAsia" w:ascii="宋体" w:hAnsi="宋体" w:cs="宋体"/>
                <w:kern w:val="0"/>
                <w:szCs w:val="21"/>
              </w:rPr>
              <w:t>纬向</w:t>
            </w:r>
            <w:r>
              <w:rPr>
                <w:rFonts w:hint="eastAsia" w:ascii="宋体" w:hAnsi="宋体" w:cs="宋体"/>
                <w:szCs w:val="21"/>
                <w:lang w:val="en-US" w:eastAsia="zh-CN"/>
              </w:rPr>
              <w:t>420±11；</w:t>
            </w:r>
          </w:p>
          <w:p w14:paraId="6D938838">
            <w:pPr>
              <w:widowControl/>
              <w:textAlignment w:val="center"/>
            </w:pPr>
            <w:r>
              <w:rPr>
                <w:rFonts w:hint="eastAsia" w:ascii="宋体" w:hAnsi="宋体" w:cs="宋体"/>
                <w:kern w:val="0"/>
                <w:szCs w:val="21"/>
              </w:rPr>
              <w:t>④</w:t>
            </w:r>
            <w:r>
              <w:rPr>
                <w:rFonts w:hint="eastAsia" w:ascii="宋体" w:hAnsi="宋体" w:cs="宋体"/>
                <w:szCs w:val="21"/>
              </w:rPr>
              <w:t>断裂强力</w:t>
            </w:r>
            <w:r>
              <w:rPr>
                <w:rFonts w:hint="eastAsia" w:ascii="宋体" w:hAnsi="宋体" w:cs="宋体"/>
                <w:szCs w:val="21"/>
                <w:lang w:eastAsia="zh-CN"/>
              </w:rPr>
              <w:t>经</w:t>
            </w:r>
            <w:r>
              <w:rPr>
                <w:rFonts w:hint="eastAsia" w:ascii="宋体" w:hAnsi="宋体" w:cs="宋体"/>
                <w:szCs w:val="21"/>
              </w:rPr>
              <w:t>向≥1800</w:t>
            </w:r>
            <w:r>
              <w:rPr>
                <w:rFonts w:hint="eastAsia" w:ascii="宋体" w:hAnsi="宋体" w:cs="宋体"/>
                <w:szCs w:val="21"/>
                <w:lang w:val="en-US" w:eastAsia="zh-CN"/>
              </w:rPr>
              <w:t>N、</w:t>
            </w:r>
            <w:r>
              <w:rPr>
                <w:rFonts w:hint="eastAsia" w:ascii="宋体" w:hAnsi="宋体" w:cs="宋体"/>
                <w:szCs w:val="21"/>
              </w:rPr>
              <w:t>纬向≥1400</w:t>
            </w:r>
            <w:r>
              <w:rPr>
                <w:rFonts w:hint="eastAsia" w:ascii="宋体" w:hAnsi="宋体" w:cs="宋体"/>
                <w:szCs w:val="21"/>
                <w:lang w:val="en-US" w:eastAsia="zh-CN"/>
              </w:rPr>
              <w:t>N</w:t>
            </w:r>
            <w:r>
              <w:rPr>
                <w:rFonts w:hint="eastAsia" w:ascii="宋体" w:hAnsi="宋体" w:cs="宋体"/>
                <w:szCs w:val="21"/>
              </w:rPr>
              <w:t>；</w:t>
            </w:r>
          </w:p>
          <w:p w14:paraId="031EF9FC">
            <w:pPr>
              <w:widowControl/>
              <w:textAlignment w:val="center"/>
            </w:pPr>
            <w:r>
              <w:rPr>
                <w:rFonts w:hint="eastAsia" w:ascii="宋体" w:hAnsi="宋体" w:cs="宋体"/>
                <w:szCs w:val="21"/>
              </w:rPr>
              <w:t>⑤撕破强力</w:t>
            </w:r>
            <w:r>
              <w:rPr>
                <w:rFonts w:hint="eastAsia" w:ascii="宋体" w:hAnsi="宋体" w:cs="宋体"/>
                <w:szCs w:val="21"/>
                <w:lang w:eastAsia="zh-CN"/>
              </w:rPr>
              <w:t>经</w:t>
            </w:r>
            <w:r>
              <w:rPr>
                <w:rFonts w:hint="eastAsia" w:ascii="宋体" w:hAnsi="宋体" w:cs="宋体"/>
                <w:szCs w:val="21"/>
              </w:rPr>
              <w:t>向≥40</w:t>
            </w:r>
            <w:r>
              <w:rPr>
                <w:rFonts w:hint="eastAsia" w:ascii="宋体" w:hAnsi="宋体" w:cs="宋体"/>
                <w:szCs w:val="21"/>
                <w:lang w:val="en-US" w:eastAsia="zh-CN"/>
              </w:rPr>
              <w:t>N、</w:t>
            </w:r>
            <w:r>
              <w:rPr>
                <w:rFonts w:hint="eastAsia" w:ascii="宋体" w:hAnsi="宋体" w:cs="宋体"/>
                <w:szCs w:val="21"/>
              </w:rPr>
              <w:t>纬向≥25</w:t>
            </w:r>
            <w:r>
              <w:rPr>
                <w:rFonts w:hint="eastAsia" w:ascii="宋体" w:hAnsi="宋体" w:cs="宋体"/>
                <w:szCs w:val="21"/>
                <w:lang w:val="en-US" w:eastAsia="zh-CN"/>
              </w:rPr>
              <w:t>N</w:t>
            </w:r>
            <w:r>
              <w:rPr>
                <w:rFonts w:hint="eastAsia" w:ascii="宋体" w:hAnsi="宋体" w:cs="宋体"/>
                <w:szCs w:val="21"/>
              </w:rPr>
              <w:t>；</w:t>
            </w:r>
          </w:p>
          <w:p w14:paraId="2F9B2872">
            <w:pPr>
              <w:widowControl/>
              <w:textAlignment w:val="center"/>
            </w:pPr>
            <w:r>
              <w:rPr>
                <w:rFonts w:hint="eastAsia" w:ascii="宋体" w:hAnsi="宋体" w:cs="宋体"/>
                <w:szCs w:val="21"/>
              </w:rPr>
              <w:t>⑥色牢度（耐汗渍，耐水，耐摩擦）≥4级；</w:t>
            </w:r>
          </w:p>
          <w:p w14:paraId="36A04A4B">
            <w:pPr>
              <w:widowControl/>
              <w:textAlignment w:val="center"/>
            </w:pPr>
            <w:r>
              <w:rPr>
                <w:rFonts w:hint="eastAsia" w:ascii="宋体" w:hAnsi="宋体" w:cs="宋体"/>
                <w:kern w:val="0"/>
                <w:szCs w:val="21"/>
              </w:rPr>
              <w:t>⑦</w:t>
            </w:r>
            <w:r>
              <w:rPr>
                <w:rFonts w:hint="eastAsia" w:cs="宋体"/>
                <w:szCs w:val="21"/>
              </w:rPr>
              <w:t>可分解致癌芳香胺限量值（出清单）、甲醛含量、</w:t>
            </w:r>
            <w:r>
              <w:rPr>
                <w:rFonts w:hint="eastAsia" w:ascii="宋体" w:hAnsi="宋体" w:eastAsia="宋体" w:cs="宋体"/>
                <w:szCs w:val="21"/>
                <w:lang w:val="en-US" w:eastAsia="zh-CN"/>
              </w:rPr>
              <w:t>PH</w:t>
            </w:r>
            <w:r>
              <w:rPr>
                <w:rFonts w:hint="eastAsia" w:cs="宋体"/>
                <w:szCs w:val="21"/>
              </w:rPr>
              <w:t>值、异味</w:t>
            </w:r>
            <w:r>
              <w:rPr>
                <w:rFonts w:hint="eastAsia" w:cs="宋体"/>
                <w:kern w:val="0"/>
                <w:szCs w:val="21"/>
              </w:rPr>
              <w:t>等符合国标要求。</w:t>
            </w:r>
          </w:p>
        </w:tc>
        <w:tc>
          <w:tcPr>
            <w:tcW w:w="425" w:type="dxa"/>
            <w:tcBorders>
              <w:top w:val="single" w:color="000000" w:sz="4" w:space="0"/>
              <w:left w:val="single" w:color="000000" w:sz="4" w:space="0"/>
              <w:right w:val="single" w:color="000000" w:sz="4" w:space="0"/>
            </w:tcBorders>
            <w:shd w:val="clear" w:color="auto" w:fill="auto"/>
            <w:noWrap w:val="0"/>
            <w:vAlign w:val="center"/>
          </w:tcPr>
          <w:p w14:paraId="0C76D7AF">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1F42AD30">
            <w:pPr>
              <w:widowControl/>
              <w:jc w:val="center"/>
              <w:textAlignment w:val="center"/>
            </w:pPr>
            <w:r>
              <w:rPr>
                <w:rFonts w:hint="eastAsia" w:ascii="宋体" w:hAnsi="宋体" w:cs="宋体"/>
                <w:szCs w:val="21"/>
              </w:rPr>
              <w:t>70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5C17E1C3">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01395" cy="131445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rcRect l="-87" t="-66" r="-87" b="-66"/>
                          <a:stretch>
                            <a:fillRect/>
                          </a:stretch>
                        </pic:blipFill>
                        <pic:spPr>
                          <a:xfrm>
                            <a:off x="0" y="0"/>
                            <a:ext cx="1001395" cy="1314450"/>
                          </a:xfrm>
                          <a:prstGeom prst="rect">
                            <a:avLst/>
                          </a:prstGeom>
                          <a:solidFill>
                            <a:srgbClr val="FFFFFF">
                              <a:alpha val="0"/>
                            </a:srgbClr>
                          </a:solidFill>
                          <a:ln>
                            <a:noFill/>
                          </a:ln>
                        </pic:spPr>
                      </pic:pic>
                    </a:graphicData>
                  </a:graphic>
                </wp:inline>
              </w:drawing>
            </w:r>
          </w:p>
        </w:tc>
      </w:tr>
      <w:tr w14:paraId="42DA43E6">
        <w:tblPrEx>
          <w:tblCellMar>
            <w:top w:w="15" w:type="dxa"/>
            <w:left w:w="15" w:type="dxa"/>
            <w:bottom w:w="15" w:type="dxa"/>
            <w:right w:w="15" w:type="dxa"/>
          </w:tblCellMar>
        </w:tblPrEx>
        <w:trPr>
          <w:trHeight w:val="2472" w:hRule="atLeast"/>
          <w:jc w:val="center"/>
        </w:trPr>
        <w:tc>
          <w:tcPr>
            <w:tcW w:w="455" w:type="dxa"/>
            <w:tcBorders>
              <w:top w:val="single" w:color="000000" w:sz="4" w:space="0"/>
              <w:left w:val="single" w:color="000000" w:sz="4" w:space="0"/>
              <w:right w:val="single" w:color="000000" w:sz="4" w:space="0"/>
            </w:tcBorders>
            <w:shd w:val="clear" w:color="auto" w:fill="auto"/>
            <w:noWrap w:val="0"/>
            <w:vAlign w:val="center"/>
          </w:tcPr>
          <w:p w14:paraId="155061D3">
            <w:pPr>
              <w:widowControl/>
              <w:jc w:val="center"/>
              <w:textAlignment w:val="center"/>
            </w:pPr>
            <w:r>
              <w:rPr>
                <w:rFonts w:hint="eastAsia" w:ascii="宋体" w:hAnsi="宋体" w:cs="宋体"/>
                <w:szCs w:val="21"/>
              </w:rPr>
              <w:t>23</w:t>
            </w:r>
          </w:p>
        </w:tc>
        <w:tc>
          <w:tcPr>
            <w:tcW w:w="2238" w:type="dxa"/>
            <w:tcBorders>
              <w:top w:val="single" w:color="000000" w:sz="4" w:space="0"/>
              <w:left w:val="single" w:color="000000" w:sz="4" w:space="0"/>
              <w:right w:val="single" w:color="000000" w:sz="4" w:space="0"/>
            </w:tcBorders>
            <w:shd w:val="clear" w:color="auto" w:fill="auto"/>
            <w:noWrap w:val="0"/>
            <w:vAlign w:val="center"/>
          </w:tcPr>
          <w:p w14:paraId="1AA75730">
            <w:pPr>
              <w:widowControl/>
              <w:jc w:val="left"/>
              <w:textAlignment w:val="center"/>
              <w:rPr>
                <w:color w:val="000000"/>
              </w:rPr>
            </w:pPr>
            <w:r>
              <w:rPr>
                <w:rFonts w:hint="eastAsia" w:ascii="宋体" w:hAnsi="宋体" w:cs="宋体"/>
                <w:color w:val="000000"/>
                <w:kern w:val="0"/>
                <w:szCs w:val="21"/>
              </w:rPr>
              <w:t>女护士冬装套装</w:t>
            </w:r>
          </w:p>
          <w:p w14:paraId="6CD3F36B">
            <w:pPr>
              <w:jc w:val="left"/>
              <w:textAlignment w:val="center"/>
            </w:pPr>
            <w:r>
              <w:rPr>
                <w:rFonts w:hint="eastAsia" w:ascii="宋体" w:hAnsi="宋体" w:cs="宋体"/>
                <w:color w:val="000000"/>
                <w:kern w:val="0"/>
                <w:szCs w:val="21"/>
              </w:rPr>
              <w:t>（浅蓝上衣，白色裤子）</w:t>
            </w:r>
          </w:p>
        </w:tc>
        <w:tc>
          <w:tcPr>
            <w:tcW w:w="2032" w:type="dxa"/>
            <w:tcBorders>
              <w:top w:val="single" w:color="000000" w:sz="4" w:space="0"/>
              <w:left w:val="single" w:color="000000" w:sz="4" w:space="0"/>
              <w:right w:val="single" w:color="000000" w:sz="4" w:space="0"/>
            </w:tcBorders>
            <w:shd w:val="clear" w:color="auto" w:fill="auto"/>
            <w:noWrap w:val="0"/>
            <w:vAlign w:val="center"/>
          </w:tcPr>
          <w:p w14:paraId="2DE4DEE0">
            <w:pPr>
              <w:spacing w:line="320" w:lineRule="exact"/>
              <w:ind w:left="420" w:hanging="420"/>
              <w:textAlignment w:val="center"/>
            </w:pPr>
            <w:r>
              <w:rPr>
                <w:rFonts w:hint="eastAsia" w:ascii="宋体" w:hAnsi="宋体" w:cs="宋体"/>
                <w:kern w:val="0"/>
                <w:szCs w:val="21"/>
              </w:rPr>
              <w:t>S、M、L、XL、2XL、3XL</w:t>
            </w:r>
          </w:p>
        </w:tc>
        <w:tc>
          <w:tcPr>
            <w:tcW w:w="6457" w:type="dxa"/>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2DE3B7A">
            <w:pPr>
              <w:snapToGrid w:val="0"/>
              <w:jc w:val="left"/>
              <w:textAlignment w:val="center"/>
              <w:rPr>
                <w:rFonts w:hint="eastAsia" w:ascii="宋体" w:hAnsi="宋体" w:cs="宋体"/>
                <w:kern w:val="0"/>
                <w:szCs w:val="21"/>
              </w:rPr>
            </w:pPr>
          </w:p>
        </w:tc>
        <w:tc>
          <w:tcPr>
            <w:tcW w:w="425" w:type="dxa"/>
            <w:tcBorders>
              <w:top w:val="single" w:color="000000" w:sz="4" w:space="0"/>
              <w:left w:val="single" w:color="000000" w:sz="4" w:space="0"/>
              <w:right w:val="single" w:color="000000" w:sz="4" w:space="0"/>
            </w:tcBorders>
            <w:shd w:val="clear" w:color="auto" w:fill="auto"/>
            <w:noWrap w:val="0"/>
            <w:vAlign w:val="center"/>
          </w:tcPr>
          <w:p w14:paraId="553FC3C8">
            <w:pPr>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right w:val="single" w:color="000000" w:sz="4" w:space="0"/>
            </w:tcBorders>
            <w:shd w:val="clear" w:color="auto" w:fill="auto"/>
            <w:noWrap w:val="0"/>
            <w:vAlign w:val="center"/>
          </w:tcPr>
          <w:p w14:paraId="552A82D2">
            <w:pPr>
              <w:jc w:val="center"/>
              <w:textAlignment w:val="center"/>
            </w:pPr>
            <w:r>
              <w:rPr>
                <w:rFonts w:hint="eastAsia" w:ascii="宋体" w:hAnsi="宋体" w:cs="宋体"/>
                <w:szCs w:val="21"/>
              </w:rPr>
              <w:t>300</w:t>
            </w:r>
          </w:p>
        </w:tc>
        <w:tc>
          <w:tcPr>
            <w:tcW w:w="1695" w:type="dxa"/>
            <w:tcBorders>
              <w:top w:val="single" w:color="000000" w:sz="4" w:space="0"/>
              <w:left w:val="single" w:color="000000" w:sz="4" w:space="0"/>
              <w:right w:val="single" w:color="000000" w:sz="4" w:space="0"/>
            </w:tcBorders>
            <w:shd w:val="clear" w:color="auto" w:fill="auto"/>
            <w:noWrap w:val="0"/>
            <w:vAlign w:val="center"/>
          </w:tcPr>
          <w:p w14:paraId="1C1778A1">
            <w:pPr>
              <w:jc w:val="center"/>
              <w:textAlignment w:val="center"/>
              <w:rPr>
                <w:rFonts w:hint="eastAsia" w:ascii="宋体" w:hAnsi="宋体" w:cs="宋体"/>
                <w:szCs w:val="21"/>
              </w:rPr>
            </w:pPr>
            <w:r>
              <w:rPr>
                <w:rFonts w:hint="eastAsia" w:ascii="宋体" w:hAnsi="宋体" w:cs="宋体"/>
                <w:szCs w:val="21"/>
              </w:rPr>
              <w:drawing>
                <wp:inline distT="0" distB="0" distL="114300" distR="114300">
                  <wp:extent cx="861695" cy="1649730"/>
                  <wp:effectExtent l="0" t="0" r="1460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rcRect l="-21" t="-11" r="-21" b="-11"/>
                          <a:stretch>
                            <a:fillRect/>
                          </a:stretch>
                        </pic:blipFill>
                        <pic:spPr>
                          <a:xfrm>
                            <a:off x="0" y="0"/>
                            <a:ext cx="861695" cy="1649730"/>
                          </a:xfrm>
                          <a:prstGeom prst="rect">
                            <a:avLst/>
                          </a:prstGeom>
                          <a:solidFill>
                            <a:srgbClr val="FFFFFF">
                              <a:alpha val="0"/>
                            </a:srgbClr>
                          </a:solidFill>
                          <a:ln>
                            <a:noFill/>
                          </a:ln>
                        </pic:spPr>
                      </pic:pic>
                    </a:graphicData>
                  </a:graphic>
                </wp:inline>
              </w:drawing>
            </w:r>
          </w:p>
        </w:tc>
      </w:tr>
      <w:tr w14:paraId="719A6DD6">
        <w:tblPrEx>
          <w:tblCellMar>
            <w:top w:w="15" w:type="dxa"/>
            <w:left w:w="15" w:type="dxa"/>
            <w:bottom w:w="15" w:type="dxa"/>
            <w:right w:w="15" w:type="dxa"/>
          </w:tblCellMar>
        </w:tblPrEx>
        <w:trPr>
          <w:trHeight w:val="2174"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5E132">
            <w:pPr>
              <w:widowControl/>
              <w:jc w:val="center"/>
              <w:textAlignment w:val="center"/>
            </w:pPr>
            <w:r>
              <w:rPr>
                <w:rFonts w:hint="eastAsia" w:ascii="宋体" w:hAnsi="宋体" w:cs="宋体"/>
                <w:szCs w:val="21"/>
              </w:rPr>
              <w:t>24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748D0">
            <w:pPr>
              <w:widowControl/>
              <w:jc w:val="left"/>
              <w:textAlignment w:val="center"/>
              <w:rPr>
                <w:color w:val="000000"/>
              </w:rPr>
            </w:pPr>
            <w:r>
              <w:rPr>
                <w:rFonts w:hint="eastAsia" w:ascii="宋体" w:hAnsi="宋体" w:cs="宋体"/>
                <w:color w:val="000000"/>
                <w:kern w:val="0"/>
                <w:szCs w:val="21"/>
              </w:rPr>
              <w:t>女护士夏装上衣</w:t>
            </w:r>
          </w:p>
          <w:p w14:paraId="2C33F3E8">
            <w:pPr>
              <w:jc w:val="left"/>
              <w:textAlignment w:val="center"/>
              <w:rPr>
                <w:color w:val="000000"/>
              </w:rPr>
            </w:pPr>
            <w:r>
              <w:rPr>
                <w:rFonts w:hint="eastAsia" w:ascii="宋体" w:hAnsi="宋体" w:cs="宋体"/>
                <w:color w:val="000000"/>
                <w:kern w:val="0"/>
                <w:szCs w:val="21"/>
              </w:rPr>
              <w:t>（积木花）</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52999">
            <w:pPr>
              <w:spacing w:line="320" w:lineRule="exact"/>
              <w:ind w:left="315" w:hanging="315"/>
              <w:textAlignment w:val="center"/>
              <w:rPr>
                <w:color w:val="000000"/>
              </w:rPr>
            </w:pPr>
            <w:r>
              <w:rPr>
                <w:rFonts w:hint="eastAsia" w:ascii="宋体" w:hAnsi="宋体" w:cs="宋体"/>
                <w:color w:val="000000"/>
                <w:kern w:val="0"/>
                <w:szCs w:val="21"/>
              </w:rPr>
              <w:t>S、M、L、XL、2XL、3XL</w:t>
            </w:r>
          </w:p>
        </w:tc>
        <w:tc>
          <w:tcPr>
            <w:tcW w:w="6457"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682F7390">
            <w:pPr>
              <w:widowControl/>
              <w:textAlignment w:val="center"/>
            </w:pPr>
            <w:r>
              <w:rPr>
                <w:rFonts w:hint="eastAsia" w:ascii="宋体" w:hAnsi="宋体" w:cs="宋体"/>
                <w:kern w:val="0"/>
                <w:szCs w:val="21"/>
              </w:rPr>
              <w:t>①</w:t>
            </w:r>
            <w:r>
              <w:rPr>
                <w:rFonts w:hint="eastAsia" w:ascii="宋体" w:hAnsi="宋体" w:cs="宋体"/>
                <w:szCs w:val="21"/>
              </w:rPr>
              <w:t>T65/C35</w:t>
            </w:r>
            <w:r>
              <w:rPr>
                <w:rFonts w:hint="eastAsia" w:ascii="宋体" w:hAnsi="宋体" w:cs="宋体"/>
                <w:kern w:val="0"/>
                <w:szCs w:val="21"/>
              </w:rPr>
              <w:t>斜纹印花面料；</w:t>
            </w:r>
          </w:p>
          <w:p w14:paraId="3C385494">
            <w:pPr>
              <w:widowControl/>
              <w:textAlignment w:val="center"/>
            </w:pPr>
            <w:r>
              <w:rPr>
                <w:rFonts w:hint="eastAsia" w:ascii="宋体" w:hAnsi="宋体" w:cs="宋体"/>
                <w:kern w:val="0"/>
                <w:szCs w:val="21"/>
              </w:rPr>
              <w:t xml:space="preserve">②面料柔软厚实，纹理清晰，美标品质，耐摩擦，不起球，耐洗涤，抗皱，防透视，亲肤舒适；                                    </w:t>
            </w:r>
          </w:p>
          <w:p w14:paraId="4099793A">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(S)：经向32±3、</w:t>
            </w:r>
            <w:r>
              <w:rPr>
                <w:rFonts w:hint="eastAsia" w:ascii="宋体" w:hAnsi="宋体" w:cs="宋体"/>
                <w:kern w:val="0"/>
                <w:szCs w:val="21"/>
              </w:rPr>
              <w:t>纬向</w:t>
            </w:r>
            <w:r>
              <w:rPr>
                <w:rFonts w:hint="eastAsia" w:ascii="宋体" w:hAnsi="宋体" w:cs="宋体"/>
                <w:szCs w:val="21"/>
                <w:lang w:val="en-US" w:eastAsia="zh-CN"/>
              </w:rPr>
              <w:t>32±3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30±9、</w:t>
            </w:r>
            <w:r>
              <w:rPr>
                <w:rFonts w:hint="eastAsia" w:ascii="宋体" w:hAnsi="宋体" w:cs="宋体"/>
                <w:kern w:val="0"/>
                <w:szCs w:val="21"/>
              </w:rPr>
              <w:t>纬向</w:t>
            </w:r>
            <w:r>
              <w:rPr>
                <w:rFonts w:hint="eastAsia" w:ascii="宋体" w:hAnsi="宋体" w:cs="宋体"/>
                <w:szCs w:val="21"/>
                <w:lang w:val="en-US" w:eastAsia="zh-CN"/>
              </w:rPr>
              <w:t>70±6</w:t>
            </w:r>
            <w:r>
              <w:rPr>
                <w:rFonts w:hint="eastAsia" w:ascii="宋体" w:hAnsi="宋体" w:cs="宋体"/>
                <w:kern w:val="0"/>
                <w:szCs w:val="21"/>
              </w:rPr>
              <w:t>；</w:t>
            </w:r>
          </w:p>
          <w:p w14:paraId="11C5760F">
            <w:pPr>
              <w:widowControl/>
              <w:textAlignment w:val="center"/>
            </w:pPr>
            <w:r>
              <w:rPr>
                <w:rFonts w:hint="eastAsia" w:ascii="宋体" w:hAnsi="宋体" w:cs="宋体"/>
                <w:szCs w:val="21"/>
              </w:rPr>
              <w:t>④色牢度(耐水、耐酸汗渍、耐碱汗渍、耐摩擦)≥4级</w:t>
            </w:r>
            <w:r>
              <w:rPr>
                <w:rFonts w:hint="eastAsia" w:ascii="宋体" w:hAnsi="宋体" w:cs="宋体"/>
                <w:kern w:val="0"/>
                <w:szCs w:val="21"/>
              </w:rPr>
              <w:t>；</w:t>
            </w:r>
          </w:p>
          <w:p w14:paraId="3293E423">
            <w:pPr>
              <w:widowControl/>
              <w:textAlignment w:val="center"/>
            </w:pPr>
            <w:r>
              <w:rPr>
                <w:rFonts w:hint="eastAsia" w:ascii="宋体" w:hAnsi="宋体" w:cs="宋体"/>
                <w:kern w:val="0"/>
                <w:szCs w:val="21"/>
              </w:rPr>
              <w:t>⑤可分解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9DF13">
            <w:pPr>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A6CE4">
            <w:pPr>
              <w:jc w:val="center"/>
              <w:textAlignment w:val="center"/>
            </w:pPr>
            <w:r>
              <w:rPr>
                <w:rFonts w:hint="eastAsia" w:ascii="宋体" w:hAnsi="宋体" w:cs="宋体"/>
                <w:szCs w:val="21"/>
              </w:rPr>
              <w:t>100</w:t>
            </w:r>
          </w:p>
        </w:tc>
        <w:tc>
          <w:tcPr>
            <w:tcW w:w="1695"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7F432B7F">
            <w:pPr>
              <w:textAlignment w:val="center"/>
              <w:rPr>
                <w:rFonts w:hint="eastAsia" w:ascii="宋体" w:hAnsi="宋体" w:cs="宋体"/>
                <w:szCs w:val="21"/>
              </w:rPr>
            </w:pPr>
            <w:r>
              <w:rPr>
                <w:rFonts w:ascii="宋体" w:hAnsi="宋体" w:cs="宋体"/>
                <w:szCs w:val="21"/>
              </w:rPr>
              <w:drawing>
                <wp:inline distT="0" distB="0" distL="114300" distR="114300">
                  <wp:extent cx="1002665" cy="1323975"/>
                  <wp:effectExtent l="0" t="0" r="698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a:srcRect l="-20" t="-17" r="-20" b="-17"/>
                          <a:stretch>
                            <a:fillRect/>
                          </a:stretch>
                        </pic:blipFill>
                        <pic:spPr>
                          <a:xfrm>
                            <a:off x="0" y="0"/>
                            <a:ext cx="1002665" cy="1323975"/>
                          </a:xfrm>
                          <a:prstGeom prst="rect">
                            <a:avLst/>
                          </a:prstGeom>
                          <a:solidFill>
                            <a:srgbClr val="FFFFFF">
                              <a:alpha val="0"/>
                            </a:srgbClr>
                          </a:solidFill>
                          <a:ln>
                            <a:noFill/>
                          </a:ln>
                        </pic:spPr>
                      </pic:pic>
                    </a:graphicData>
                  </a:graphic>
                </wp:inline>
              </w:drawing>
            </w:r>
          </w:p>
        </w:tc>
      </w:tr>
      <w:tr w14:paraId="0696D6EC">
        <w:tblPrEx>
          <w:tblCellMar>
            <w:top w:w="15" w:type="dxa"/>
            <w:left w:w="15" w:type="dxa"/>
            <w:bottom w:w="15" w:type="dxa"/>
            <w:right w:w="15" w:type="dxa"/>
          </w:tblCellMar>
        </w:tblPrEx>
        <w:trPr>
          <w:trHeight w:val="2587"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65C38">
            <w:pPr>
              <w:widowControl/>
              <w:jc w:val="center"/>
              <w:textAlignment w:val="center"/>
            </w:pPr>
            <w:r>
              <w:rPr>
                <w:rFonts w:hint="eastAsia" w:ascii="宋体" w:hAnsi="宋体" w:cs="宋体"/>
                <w:szCs w:val="21"/>
              </w:rPr>
              <w:t>25</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8E8B8">
            <w:pPr>
              <w:widowControl/>
              <w:jc w:val="left"/>
              <w:textAlignment w:val="center"/>
              <w:rPr>
                <w:color w:val="000000"/>
              </w:rPr>
            </w:pPr>
            <w:r>
              <w:rPr>
                <w:rFonts w:hint="eastAsia" w:ascii="宋体" w:hAnsi="宋体" w:cs="宋体"/>
                <w:color w:val="000000"/>
                <w:kern w:val="0"/>
                <w:szCs w:val="21"/>
              </w:rPr>
              <w:t>医用拖鞋</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26748">
            <w:pPr>
              <w:widowControl/>
              <w:spacing w:line="320" w:lineRule="exact"/>
              <w:jc w:val="center"/>
              <w:textAlignment w:val="center"/>
              <w:rPr>
                <w:color w:val="000000"/>
              </w:rPr>
            </w:pPr>
            <w:r>
              <w:rPr>
                <w:rFonts w:hint="eastAsia" w:ascii="宋体" w:hAnsi="宋体" w:cs="宋体"/>
                <w:color w:val="000000"/>
                <w:kern w:val="0"/>
                <w:szCs w:val="21"/>
              </w:rPr>
              <w:t>34-42</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41DA2">
            <w:pPr>
              <w:widowControl/>
              <w:numPr>
                <w:ilvl w:val="0"/>
                <w:numId w:val="0"/>
              </w:numPr>
              <w:ind w:leftChars="0"/>
              <w:jc w:val="left"/>
              <w:textAlignment w:val="center"/>
            </w:pPr>
            <w:r>
              <w:rPr>
                <w:rFonts w:hint="eastAsia" w:ascii="宋体" w:hAnsi="宋体" w:cs="宋体"/>
                <w:kern w:val="0"/>
                <w:szCs w:val="21"/>
              </w:rPr>
              <w:t>①环保EVA材料，无味、</w:t>
            </w:r>
            <w:r>
              <w:rPr>
                <w:rFonts w:ascii="宋体" w:hAnsi="宋体" w:cs="宋体"/>
                <w:kern w:val="0"/>
                <w:szCs w:val="21"/>
              </w:rPr>
              <w:t>耐磨</w:t>
            </w:r>
            <w:r>
              <w:rPr>
                <w:rFonts w:hint="eastAsia" w:ascii="宋体" w:hAnsi="宋体" w:cs="宋体"/>
                <w:kern w:val="0"/>
                <w:szCs w:val="21"/>
              </w:rPr>
              <w:t>、可用消毒液消毒；</w:t>
            </w:r>
          </w:p>
          <w:p w14:paraId="76E15F09">
            <w:pPr>
              <w:widowControl/>
              <w:numPr>
                <w:ilvl w:val="0"/>
                <w:numId w:val="0"/>
              </w:numPr>
              <w:ind w:leftChars="0"/>
              <w:jc w:val="left"/>
              <w:textAlignment w:val="center"/>
            </w:pPr>
            <w:r>
              <w:rPr>
                <w:rFonts w:hint="eastAsia" w:ascii="宋体" w:hAnsi="宋体" w:cs="宋体"/>
                <w:kern w:val="0"/>
                <w:szCs w:val="21"/>
              </w:rPr>
              <w:t>②</w:t>
            </w:r>
            <w:r>
              <w:rPr>
                <w:rFonts w:hint="eastAsia" w:ascii="宋体" w:hAnsi="宋体" w:cs="宋体"/>
                <w:szCs w:val="21"/>
              </w:rPr>
              <w:t>鞋底拉伸强度</w:t>
            </w:r>
            <w:r>
              <w:rPr>
                <w:rFonts w:hint="eastAsia" w:ascii="宋体" w:hAnsi="宋体" w:cs="宋体"/>
                <w:kern w:val="0"/>
                <w:szCs w:val="21"/>
              </w:rPr>
              <w:t>≧</w:t>
            </w:r>
            <w:r>
              <w:rPr>
                <w:rFonts w:hint="eastAsia" w:ascii="宋体" w:hAnsi="宋体" w:cs="宋体"/>
                <w:szCs w:val="21"/>
              </w:rPr>
              <w:t>1.2MPa；</w:t>
            </w:r>
          </w:p>
          <w:p w14:paraId="0D8161CB">
            <w:pPr>
              <w:widowControl/>
              <w:numPr>
                <w:ilvl w:val="0"/>
                <w:numId w:val="0"/>
              </w:numPr>
              <w:ind w:leftChars="0"/>
              <w:jc w:val="left"/>
              <w:textAlignment w:val="center"/>
            </w:pPr>
            <w:r>
              <w:rPr>
                <w:rFonts w:hint="eastAsia" w:ascii="宋体" w:hAnsi="宋体" w:cs="宋体"/>
                <w:kern w:val="0"/>
                <w:szCs w:val="21"/>
              </w:rPr>
              <w:t>②</w:t>
            </w:r>
            <w:r>
              <w:rPr>
                <w:rFonts w:hint="eastAsia" w:ascii="宋体" w:hAnsi="宋体" w:cs="宋体"/>
                <w:szCs w:val="21"/>
              </w:rPr>
              <w:t>耐黄变等级</w:t>
            </w:r>
            <w:r>
              <w:rPr>
                <w:rFonts w:hint="eastAsia" w:ascii="宋体" w:hAnsi="宋体" w:cs="宋体"/>
                <w:kern w:val="0"/>
                <w:szCs w:val="21"/>
              </w:rPr>
              <w:t>≧</w:t>
            </w:r>
            <w:r>
              <w:rPr>
                <w:rFonts w:hint="eastAsia" w:ascii="宋体" w:hAnsi="宋体" w:cs="宋体"/>
                <w:szCs w:val="21"/>
              </w:rPr>
              <w:t>3级；</w:t>
            </w:r>
          </w:p>
          <w:p w14:paraId="06327064">
            <w:pPr>
              <w:widowControl/>
              <w:numPr>
                <w:ilvl w:val="0"/>
                <w:numId w:val="0"/>
              </w:numPr>
              <w:ind w:leftChars="0"/>
              <w:jc w:val="left"/>
              <w:textAlignment w:val="center"/>
            </w:pPr>
            <w:r>
              <w:rPr>
                <w:rFonts w:hint="eastAsia" w:ascii="宋体" w:hAnsi="宋体" w:cs="宋体"/>
                <w:szCs w:val="21"/>
              </w:rPr>
              <w:t>④耐曲折、无断裂、无裂纹。</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6AFFE">
            <w:pPr>
              <w:widowControl/>
              <w:jc w:val="center"/>
              <w:textAlignment w:val="center"/>
            </w:pPr>
            <w:r>
              <w:rPr>
                <w:rFonts w:hint="eastAsia" w:ascii="宋体" w:hAnsi="宋体" w:cs="宋体"/>
                <w:szCs w:val="21"/>
              </w:rPr>
              <w:t>双</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3346E">
            <w:pPr>
              <w:widowControl/>
              <w:jc w:val="center"/>
              <w:textAlignment w:val="center"/>
            </w:pPr>
            <w:r>
              <w:rPr>
                <w:rFonts w:hint="eastAsia" w:ascii="宋体" w:hAnsi="宋体" w:cs="宋体"/>
                <w:szCs w:val="21"/>
              </w:rPr>
              <w:t>250</w:t>
            </w:r>
          </w:p>
        </w:tc>
        <w:tc>
          <w:tcPr>
            <w:tcW w:w="1695"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5E7C395E">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037590" cy="768985"/>
                  <wp:effectExtent l="0" t="0" r="1016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a:srcRect l="-159" t="-214" r="-159" b="-214"/>
                          <a:stretch>
                            <a:fillRect/>
                          </a:stretch>
                        </pic:blipFill>
                        <pic:spPr>
                          <a:xfrm>
                            <a:off x="0" y="0"/>
                            <a:ext cx="1037590" cy="768985"/>
                          </a:xfrm>
                          <a:prstGeom prst="rect">
                            <a:avLst/>
                          </a:prstGeom>
                          <a:solidFill>
                            <a:srgbClr val="FFFFFF">
                              <a:alpha val="0"/>
                            </a:srgbClr>
                          </a:solidFill>
                          <a:ln>
                            <a:noFill/>
                          </a:ln>
                        </pic:spPr>
                      </pic:pic>
                    </a:graphicData>
                  </a:graphic>
                </wp:inline>
              </w:drawing>
            </w:r>
          </w:p>
        </w:tc>
      </w:tr>
      <w:tr w14:paraId="5DA5C53C">
        <w:tblPrEx>
          <w:tblCellMar>
            <w:top w:w="15" w:type="dxa"/>
            <w:left w:w="15" w:type="dxa"/>
            <w:bottom w:w="15" w:type="dxa"/>
            <w:right w:w="15" w:type="dxa"/>
          </w:tblCellMar>
        </w:tblPrEx>
        <w:trPr>
          <w:trHeight w:val="1454"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DCB99">
            <w:pPr>
              <w:widowControl/>
              <w:snapToGrid w:val="0"/>
              <w:jc w:val="center"/>
              <w:textAlignment w:val="center"/>
              <w:rPr>
                <w:rFonts w:hint="eastAsia" w:ascii="宋体" w:hAnsi="宋体" w:cs="宋体"/>
                <w:szCs w:val="21"/>
              </w:rPr>
            </w:pPr>
            <w:r>
              <w:rPr>
                <w:rFonts w:hint="eastAsia" w:ascii="宋体" w:hAnsi="宋体" w:cs="宋体"/>
                <w:szCs w:val="21"/>
              </w:rPr>
              <w:t>26</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D002C">
            <w:pPr>
              <w:widowControl/>
              <w:jc w:val="left"/>
              <w:textAlignment w:val="center"/>
              <w:rPr>
                <w:color w:val="000000"/>
              </w:rPr>
            </w:pPr>
            <w:r>
              <w:rPr>
                <w:rFonts w:hint="eastAsia" w:ascii="宋体" w:hAnsi="宋体" w:cs="宋体"/>
                <w:color w:val="000000"/>
                <w:kern w:val="0"/>
                <w:szCs w:val="21"/>
              </w:rPr>
              <w:t>后勤工作服</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2F962">
            <w:pPr>
              <w:widowControl/>
              <w:spacing w:line="320" w:lineRule="exact"/>
              <w:jc w:val="center"/>
              <w:textAlignment w:val="center"/>
              <w:rPr>
                <w:color w:val="000000"/>
              </w:rPr>
            </w:pPr>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DE318">
            <w:pPr>
              <w:widowControl/>
              <w:jc w:val="left"/>
              <w:textAlignment w:val="center"/>
            </w:pPr>
            <w:r>
              <w:rPr>
                <w:rFonts w:hint="eastAsia" w:ascii="宋体" w:hAnsi="宋体" w:cs="宋体"/>
                <w:szCs w:val="21"/>
              </w:rPr>
              <w:t>①T65/C35</w:t>
            </w:r>
            <w:r>
              <w:rPr>
                <w:rFonts w:hint="eastAsia" w:ascii="宋体" w:hAnsi="宋体" w:cs="宋体"/>
                <w:kern w:val="0"/>
                <w:szCs w:val="21"/>
              </w:rPr>
              <w:t>斜纹面料；</w:t>
            </w:r>
          </w:p>
          <w:p w14:paraId="09CD1F19">
            <w:pPr>
              <w:widowControl/>
              <w:jc w:val="left"/>
              <w:textAlignment w:val="center"/>
            </w:pPr>
            <w:r>
              <w:rPr>
                <w:rFonts w:hint="eastAsia" w:ascii="宋体" w:hAnsi="宋体" w:cs="宋体"/>
                <w:kern w:val="0"/>
                <w:szCs w:val="21"/>
              </w:rPr>
              <w:t>②面料柔软厚实，纹理清晰，耐摩擦</w:t>
            </w:r>
            <w:r>
              <w:rPr>
                <w:rFonts w:hint="eastAsia" w:ascii="宋体" w:hAnsi="宋体" w:cs="宋体"/>
                <w:szCs w:val="21"/>
              </w:rPr>
              <w:t>，不易皱，不起毛，不起球</w:t>
            </w:r>
            <w:r>
              <w:rPr>
                <w:rFonts w:hint="eastAsia" w:ascii="宋体" w:hAnsi="宋体" w:cs="宋体"/>
                <w:kern w:val="0"/>
                <w:szCs w:val="21"/>
                <w:lang w:eastAsia="zh-CN"/>
              </w:rPr>
              <w:t>，</w:t>
            </w:r>
            <w:r>
              <w:rPr>
                <w:rFonts w:hint="eastAsia" w:ascii="宋体" w:hAnsi="宋体" w:cs="宋体"/>
                <w:kern w:val="0"/>
                <w:szCs w:val="21"/>
              </w:rPr>
              <w:t>耐工业洗涤</w:t>
            </w:r>
            <w:r>
              <w:rPr>
                <w:rFonts w:hint="eastAsia" w:ascii="宋体" w:hAnsi="宋体" w:cs="宋体"/>
                <w:kern w:val="0"/>
                <w:szCs w:val="21"/>
                <w:lang w:eastAsia="zh-CN"/>
              </w:rPr>
              <w:t>，</w:t>
            </w:r>
            <w:r>
              <w:rPr>
                <w:rFonts w:hint="eastAsia" w:ascii="宋体" w:hAnsi="宋体" w:cs="宋体"/>
                <w:szCs w:val="21"/>
              </w:rPr>
              <w:t>挺括舒适</w:t>
            </w:r>
            <w:r>
              <w:rPr>
                <w:rFonts w:hint="eastAsia" w:ascii="宋体" w:hAnsi="宋体" w:cs="宋体"/>
                <w:szCs w:val="21"/>
                <w:lang w:eastAsia="zh-CN"/>
              </w:rPr>
              <w:t>；</w:t>
            </w:r>
            <w:r>
              <w:rPr>
                <w:rFonts w:hint="eastAsia" w:ascii="宋体" w:hAnsi="宋体" w:cs="宋体"/>
                <w:kern w:val="0"/>
                <w:szCs w:val="21"/>
              </w:rPr>
              <w:t xml:space="preserve">                                    </w:t>
            </w:r>
          </w:p>
          <w:p w14:paraId="625B2845">
            <w:pPr>
              <w:widowControl/>
              <w:numPr>
                <w:ilvl w:val="0"/>
                <w:numId w:val="0"/>
              </w:numPr>
              <w:ind w:leftChars="0"/>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(S)：经向20±3、</w:t>
            </w:r>
            <w:r>
              <w:rPr>
                <w:rFonts w:hint="eastAsia" w:ascii="宋体" w:hAnsi="宋体" w:cs="宋体"/>
                <w:kern w:val="0"/>
                <w:szCs w:val="21"/>
              </w:rPr>
              <w:t>纬向</w:t>
            </w:r>
            <w:r>
              <w:rPr>
                <w:rFonts w:hint="eastAsia" w:ascii="宋体" w:hAnsi="宋体" w:cs="宋体"/>
                <w:szCs w:val="21"/>
                <w:lang w:val="en-US" w:eastAsia="zh-CN"/>
              </w:rPr>
              <w:t>16±3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28±9、</w:t>
            </w:r>
            <w:r>
              <w:rPr>
                <w:rFonts w:hint="eastAsia" w:ascii="宋体" w:hAnsi="宋体" w:cs="宋体"/>
                <w:kern w:val="0"/>
                <w:szCs w:val="21"/>
              </w:rPr>
              <w:t>纬向</w:t>
            </w:r>
            <w:r>
              <w:rPr>
                <w:rFonts w:hint="eastAsia" w:ascii="宋体" w:hAnsi="宋体" w:cs="宋体"/>
                <w:szCs w:val="21"/>
                <w:lang w:val="en-US" w:eastAsia="zh-CN"/>
              </w:rPr>
              <w:t>60±6</w:t>
            </w:r>
            <w:r>
              <w:rPr>
                <w:rFonts w:hint="eastAsia" w:ascii="宋体" w:hAnsi="宋体" w:cs="宋体"/>
                <w:kern w:val="0"/>
                <w:szCs w:val="21"/>
              </w:rPr>
              <w:t>；</w:t>
            </w:r>
          </w:p>
          <w:p w14:paraId="7DF2709E">
            <w:pPr>
              <w:widowControl/>
              <w:jc w:val="left"/>
              <w:textAlignment w:val="center"/>
            </w:pPr>
            <w:r>
              <w:rPr>
                <w:rFonts w:hint="eastAsia" w:ascii="宋体" w:hAnsi="宋体" w:cs="宋体"/>
                <w:kern w:val="0"/>
                <w:szCs w:val="21"/>
              </w:rPr>
              <w:t>④</w:t>
            </w:r>
            <w:r>
              <w:rPr>
                <w:rFonts w:hint="eastAsia" w:ascii="宋体" w:hAnsi="宋体" w:cs="宋体"/>
                <w:szCs w:val="21"/>
              </w:rPr>
              <w:t>色牢度(耐水、耐汗渍、耐摩擦)≥4级</w:t>
            </w:r>
            <w:r>
              <w:rPr>
                <w:rFonts w:hint="eastAsia" w:ascii="宋体" w:hAnsi="宋体" w:cs="宋体"/>
                <w:kern w:val="0"/>
                <w:szCs w:val="21"/>
              </w:rPr>
              <w:t>；</w:t>
            </w:r>
          </w:p>
          <w:p w14:paraId="11A1592F">
            <w:pPr>
              <w:widowControl/>
              <w:jc w:val="left"/>
              <w:textAlignment w:val="cente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A3052">
            <w:pPr>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B58C5">
            <w:pPr>
              <w:widowControl/>
              <w:snapToGrid w:val="0"/>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9FC94">
            <w:pPr>
              <w:widowControl/>
              <w:jc w:val="center"/>
              <w:textAlignment w:val="center"/>
              <w:rPr>
                <w:rFonts w:hint="eastAsia" w:ascii="宋体" w:hAnsi="宋体" w:cs="宋体"/>
                <w:szCs w:val="21"/>
              </w:rPr>
            </w:pPr>
            <w:r>
              <w:rPr>
                <w:rFonts w:hint="eastAsia" w:ascii="宋体" w:hAnsi="宋体" w:cs="宋体"/>
                <w:szCs w:val="21"/>
              </w:rPr>
              <w:drawing>
                <wp:inline distT="0" distB="0" distL="114300" distR="114300">
                  <wp:extent cx="723900" cy="1451610"/>
                  <wp:effectExtent l="0" t="0" r="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a:srcRect l="-21" t="-11" r="-21" b="-11"/>
                          <a:stretch>
                            <a:fillRect/>
                          </a:stretch>
                        </pic:blipFill>
                        <pic:spPr>
                          <a:xfrm>
                            <a:off x="0" y="0"/>
                            <a:ext cx="723900" cy="1451610"/>
                          </a:xfrm>
                          <a:prstGeom prst="rect">
                            <a:avLst/>
                          </a:prstGeom>
                          <a:solidFill>
                            <a:srgbClr val="FFFFFF">
                              <a:alpha val="0"/>
                            </a:srgbClr>
                          </a:solidFill>
                          <a:ln>
                            <a:noFill/>
                          </a:ln>
                        </pic:spPr>
                      </pic:pic>
                    </a:graphicData>
                  </a:graphic>
                </wp:inline>
              </w:drawing>
            </w:r>
          </w:p>
        </w:tc>
      </w:tr>
      <w:tr w14:paraId="328314B5">
        <w:tblPrEx>
          <w:tblCellMar>
            <w:top w:w="15" w:type="dxa"/>
            <w:left w:w="15" w:type="dxa"/>
            <w:bottom w:w="15" w:type="dxa"/>
            <w:right w:w="15" w:type="dxa"/>
          </w:tblCellMar>
        </w:tblPrEx>
        <w:trPr>
          <w:trHeight w:val="238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D450B">
            <w:pPr>
              <w:widowControl/>
              <w:jc w:val="center"/>
              <w:textAlignment w:val="center"/>
            </w:pPr>
            <w:r>
              <w:rPr>
                <w:rFonts w:hint="eastAsia" w:ascii="宋体" w:hAnsi="宋体" w:cs="宋体"/>
                <w:szCs w:val="21"/>
              </w:rPr>
              <w:t>27</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A4181">
            <w:pPr>
              <w:widowControl/>
              <w:jc w:val="left"/>
              <w:textAlignment w:val="center"/>
              <w:rPr>
                <w:color w:val="000000"/>
              </w:rPr>
            </w:pPr>
            <w:r>
              <w:rPr>
                <w:rFonts w:hint="eastAsia" w:ascii="宋体" w:hAnsi="宋体" w:cs="宋体"/>
                <w:color w:val="000000"/>
                <w:kern w:val="0"/>
                <w:szCs w:val="21"/>
              </w:rPr>
              <w:t>洗手衣（手术室）</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EC30A">
            <w:pPr>
              <w:widowControl/>
              <w:spacing w:line="320" w:lineRule="exact"/>
              <w:ind w:left="315" w:hanging="315"/>
              <w:textAlignment w:val="center"/>
              <w:rPr>
                <w:color w:val="000000"/>
              </w:rPr>
            </w:pPr>
            <w:bookmarkStart w:id="95" w:name="OLE_LINK27"/>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bookmarkEnd w:id="95"/>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A36C2">
            <w:pPr>
              <w:jc w:val="left"/>
              <w:textAlignment w:val="center"/>
            </w:pPr>
            <w:r>
              <w:rPr>
                <w:rFonts w:hint="eastAsia" w:ascii="宋体" w:hAnsi="宋体" w:cs="宋体"/>
                <w:szCs w:val="21"/>
              </w:rPr>
              <w:t>①100%棉医用斜纹面料；</w:t>
            </w:r>
          </w:p>
          <w:p w14:paraId="0EC33289">
            <w:pPr>
              <w:jc w:val="left"/>
              <w:textAlignment w:val="center"/>
            </w:pPr>
            <w:r>
              <w:rPr>
                <w:rFonts w:hint="eastAsia" w:ascii="宋体" w:hAnsi="宋体" w:cs="宋体"/>
                <w:kern w:val="0"/>
                <w:szCs w:val="21"/>
              </w:rPr>
              <w:t>②</w:t>
            </w:r>
            <w:r>
              <w:rPr>
                <w:rFonts w:hint="eastAsia" w:ascii="宋体" w:hAnsi="宋体" w:cs="宋体"/>
                <w:szCs w:val="21"/>
              </w:rPr>
              <w:t xml:space="preserve">面料柔软，纹理清晰，耐洗涤，不起球，无落絮，透气性好，亲肤舒适；                                                          </w:t>
            </w: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(S)：经向21±3、</w:t>
            </w:r>
            <w:r>
              <w:rPr>
                <w:rFonts w:hint="eastAsia" w:ascii="宋体" w:hAnsi="宋体" w:cs="宋体"/>
                <w:kern w:val="0"/>
                <w:szCs w:val="21"/>
              </w:rPr>
              <w:t>纬向</w:t>
            </w:r>
            <w:r>
              <w:rPr>
                <w:rFonts w:hint="eastAsia" w:ascii="宋体" w:hAnsi="宋体" w:cs="宋体"/>
                <w:szCs w:val="21"/>
                <w:lang w:val="en-US" w:eastAsia="zh-CN"/>
              </w:rPr>
              <w:t>21±3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08±8、</w:t>
            </w:r>
            <w:r>
              <w:rPr>
                <w:rFonts w:hint="eastAsia" w:ascii="宋体" w:hAnsi="宋体" w:cs="宋体"/>
                <w:kern w:val="0"/>
                <w:szCs w:val="21"/>
              </w:rPr>
              <w:t>纬向</w:t>
            </w:r>
            <w:r>
              <w:rPr>
                <w:rFonts w:hint="eastAsia" w:ascii="宋体" w:hAnsi="宋体" w:cs="宋体"/>
                <w:szCs w:val="21"/>
                <w:lang w:val="en-US" w:eastAsia="zh-CN"/>
              </w:rPr>
              <w:t>58±5</w:t>
            </w:r>
            <w:r>
              <w:rPr>
                <w:rFonts w:hint="eastAsia" w:ascii="宋体" w:hAnsi="宋体" w:cs="宋体"/>
                <w:szCs w:val="21"/>
              </w:rPr>
              <w:t>；</w:t>
            </w:r>
          </w:p>
          <w:p w14:paraId="0C9511C2">
            <w:pPr>
              <w:jc w:val="left"/>
              <w:textAlignment w:val="center"/>
            </w:pPr>
            <w:bookmarkStart w:id="96" w:name="OLE_LINK51"/>
            <w:bookmarkStart w:id="97" w:name="OLE_LINK50"/>
            <w:r>
              <w:rPr>
                <w:rFonts w:hint="eastAsia" w:ascii="宋体" w:hAnsi="宋体" w:cs="宋体"/>
                <w:kern w:val="0"/>
                <w:szCs w:val="21"/>
              </w:rPr>
              <w:t>④</w:t>
            </w:r>
            <w:r>
              <w:rPr>
                <w:rFonts w:hint="eastAsia" w:ascii="宋体" w:hAnsi="宋体" w:cs="宋体"/>
                <w:szCs w:val="21"/>
              </w:rPr>
              <w:t>色牢度(耐水、耐酸汗渍、耐碱汗渍、耐摩擦</w:t>
            </w:r>
            <w:bookmarkStart w:id="98" w:name="OLE_LINK33"/>
            <w:bookmarkStart w:id="99" w:name="OLE_LINK34"/>
            <w:r>
              <w:rPr>
                <w:rFonts w:hint="eastAsia" w:ascii="宋体" w:hAnsi="宋体" w:cs="宋体"/>
                <w:szCs w:val="21"/>
              </w:rPr>
              <w:t>)</w:t>
            </w:r>
            <w:bookmarkStart w:id="100" w:name="OLE_LINK36"/>
            <w:r>
              <w:rPr>
                <w:rFonts w:hint="eastAsia" w:ascii="宋体" w:hAnsi="宋体" w:cs="宋体"/>
                <w:szCs w:val="21"/>
              </w:rPr>
              <w:t>≥4级</w:t>
            </w:r>
            <w:bookmarkEnd w:id="98"/>
            <w:bookmarkEnd w:id="99"/>
            <w:bookmarkEnd w:id="100"/>
            <w:r>
              <w:rPr>
                <w:rFonts w:hint="eastAsia" w:ascii="宋体" w:hAnsi="宋体" w:cs="宋体"/>
                <w:kern w:val="0"/>
                <w:szCs w:val="21"/>
              </w:rPr>
              <w:t>；</w:t>
            </w:r>
          </w:p>
          <w:p w14:paraId="61ADEF64">
            <w:pPr>
              <w:jc w:val="left"/>
              <w:textAlignment w:val="center"/>
            </w:pPr>
            <w:r>
              <w:rPr>
                <w:rFonts w:hint="eastAsia" w:ascii="宋体" w:hAnsi="宋体" w:cs="宋体"/>
                <w:szCs w:val="21"/>
              </w:rPr>
              <w:t>⑤可分解致癌芳香胺限量值（出清单）、甲醛含量、PH值、异味</w:t>
            </w:r>
            <w:r>
              <w:rPr>
                <w:rFonts w:hint="eastAsia" w:ascii="宋体" w:hAnsi="宋体" w:cs="宋体"/>
                <w:kern w:val="0"/>
                <w:szCs w:val="21"/>
              </w:rPr>
              <w:t>等符合国标要求。</w:t>
            </w:r>
          </w:p>
          <w:bookmarkEnd w:id="96"/>
          <w:bookmarkEnd w:id="97"/>
          <w:p w14:paraId="1B13A079">
            <w:pPr>
              <w:pStyle w:val="25"/>
              <w:ind w:left="1680" w:firstLine="0"/>
            </w:pPr>
            <w:r>
              <w:rPr>
                <w:rFonts w:hint="eastAsia"/>
              </w:rPr>
              <w:t xml:space="preserve">        </w:t>
            </w:r>
          </w:p>
          <w:p w14:paraId="476E94C1">
            <w:pPr>
              <w:pStyle w:val="25"/>
              <w:ind w:firstLine="0"/>
              <w:rPr>
                <w:rFonts w:hint="eastAsia"/>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D8186">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1197C">
            <w:pPr>
              <w:widowControl/>
              <w:jc w:val="center"/>
              <w:textAlignment w:val="center"/>
            </w:pPr>
            <w:r>
              <w:rPr>
                <w:rFonts w:hint="eastAsia" w:ascii="宋体" w:hAnsi="宋体" w:cs="宋体"/>
                <w:szCs w:val="21"/>
              </w:rPr>
              <w:t>600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8C821">
            <w:pPr>
              <w:widowControl/>
              <w:jc w:val="center"/>
              <w:textAlignment w:val="center"/>
              <w:rPr>
                <w:rFonts w:hint="eastAsia" w:ascii="宋体" w:hAnsi="宋体" w:cs="宋体"/>
                <w:szCs w:val="21"/>
              </w:rPr>
            </w:pPr>
            <w:r>
              <w:rPr>
                <w:rFonts w:ascii="宋体" w:hAnsi="宋体" w:cs="宋体"/>
                <w:color w:val="0000FF"/>
                <w:szCs w:val="21"/>
              </w:rPr>
              <w:drawing>
                <wp:inline distT="0" distB="0" distL="114300" distR="114300">
                  <wp:extent cx="769620" cy="1378585"/>
                  <wp:effectExtent l="0" t="0" r="1143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1"/>
                          <a:srcRect l="-63" t="-43" r="11674" b="-43"/>
                          <a:stretch>
                            <a:fillRect/>
                          </a:stretch>
                        </pic:blipFill>
                        <pic:spPr>
                          <a:xfrm>
                            <a:off x="0" y="0"/>
                            <a:ext cx="769620" cy="1378585"/>
                          </a:xfrm>
                          <a:prstGeom prst="rect">
                            <a:avLst/>
                          </a:prstGeom>
                          <a:solidFill>
                            <a:srgbClr val="FFFFFF">
                              <a:alpha val="0"/>
                            </a:srgbClr>
                          </a:solidFill>
                          <a:ln>
                            <a:noFill/>
                          </a:ln>
                        </pic:spPr>
                      </pic:pic>
                    </a:graphicData>
                  </a:graphic>
                </wp:inline>
              </w:drawing>
            </w:r>
          </w:p>
        </w:tc>
      </w:tr>
      <w:tr w14:paraId="12E46D8E">
        <w:tblPrEx>
          <w:tblCellMar>
            <w:top w:w="15" w:type="dxa"/>
            <w:left w:w="15" w:type="dxa"/>
            <w:bottom w:w="15" w:type="dxa"/>
            <w:right w:w="15" w:type="dxa"/>
          </w:tblCellMar>
        </w:tblPrEx>
        <w:trPr>
          <w:trHeight w:val="191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3EBAC">
            <w:pPr>
              <w:widowControl/>
              <w:snapToGrid w:val="0"/>
              <w:jc w:val="center"/>
              <w:textAlignment w:val="center"/>
              <w:rPr>
                <w:rFonts w:hint="eastAsia" w:ascii="宋体" w:hAnsi="宋体" w:cs="宋体"/>
                <w:szCs w:val="21"/>
              </w:rPr>
            </w:pPr>
            <w:r>
              <w:rPr>
                <w:rFonts w:hint="eastAsia" w:ascii="宋体" w:hAnsi="宋体" w:cs="宋体"/>
                <w:szCs w:val="21"/>
              </w:rPr>
              <w:t>28</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472F8">
            <w:pPr>
              <w:widowControl/>
              <w:jc w:val="left"/>
              <w:textAlignment w:val="center"/>
              <w:rPr>
                <w:color w:val="000000"/>
              </w:rPr>
            </w:pPr>
            <w:r>
              <w:rPr>
                <w:rFonts w:hint="eastAsia" w:ascii="宋体" w:hAnsi="宋体" w:cs="宋体"/>
                <w:color w:val="000000"/>
                <w:kern w:val="0"/>
                <w:szCs w:val="21"/>
              </w:rPr>
              <w:t>ICU洗手衣（紫色）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1FA6B">
            <w:pPr>
              <w:widowControl/>
              <w:snapToGrid w:val="0"/>
              <w:spacing w:line="320" w:lineRule="exact"/>
              <w:ind w:left="315" w:hanging="315"/>
              <w:textAlignment w:val="center"/>
              <w:rPr>
                <w:rFonts w:hint="eastAsia" w:ascii="宋体" w:hAnsi="宋体" w:cs="宋体"/>
                <w:color w:val="000000"/>
                <w:kern w:val="0"/>
                <w:szCs w:val="21"/>
              </w:rPr>
            </w:pPr>
          </w:p>
          <w:p w14:paraId="403028C2">
            <w:pPr>
              <w:pStyle w:val="25"/>
              <w:ind w:firstLine="0"/>
              <w:rPr>
                <w:color w:val="000000"/>
              </w:rPr>
            </w:pPr>
            <w:bookmarkStart w:id="101" w:name="OLE_LINK26"/>
            <w:bookmarkStart w:id="102" w:name="OLE_LINK40"/>
            <w:bookmarkStart w:id="103" w:name="OLE_LINK25"/>
            <w:r>
              <w:rPr>
                <w:rFonts w:hint="eastAsia" w:ascii="宋体" w:hAnsi="宋体" w:eastAsia="宋体" w:cs="宋体"/>
                <w:color w:val="000000"/>
                <w:kern w:val="0"/>
                <w:sz w:val="21"/>
                <w:szCs w:val="21"/>
                <w:lang w:val="en-US" w:eastAsia="zh-CN" w:bidi="ar-SA"/>
              </w:rPr>
              <w:t>S、M、L、XL、2XL、3X</w:t>
            </w:r>
            <w:bookmarkEnd w:id="101"/>
            <w:bookmarkEnd w:id="102"/>
            <w:bookmarkEnd w:id="103"/>
            <w:r>
              <w:rPr>
                <w:rFonts w:hint="eastAsia" w:ascii="宋体" w:hAnsi="宋体" w:eastAsia="宋体" w:cs="宋体"/>
                <w:color w:val="000000"/>
                <w:kern w:val="0"/>
                <w:sz w:val="21"/>
                <w:szCs w:val="21"/>
                <w:lang w:val="en-US" w:eastAsia="zh-CN" w:bidi="ar-SA"/>
              </w:rPr>
              <w:t>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6A666">
            <w:pPr>
              <w:textAlignment w:val="center"/>
            </w:pPr>
            <w:bookmarkStart w:id="104" w:name="OLE_LINK32"/>
            <w:r>
              <w:rPr>
                <w:rFonts w:hint="eastAsia" w:ascii="宋体" w:hAnsi="宋体" w:cs="宋体"/>
                <w:szCs w:val="21"/>
              </w:rPr>
              <w:t>①</w:t>
            </w:r>
            <w:r>
              <w:rPr>
                <w:rFonts w:hint="eastAsia"/>
                <w:szCs w:val="21"/>
              </w:rPr>
              <w:t>医用机织面料</w:t>
            </w:r>
            <w:r>
              <w:rPr>
                <w:rFonts w:hint="eastAsia" w:ascii="宋体" w:hAnsi="宋体" w:eastAsia="宋体" w:cs="宋体"/>
                <w:kern w:val="0"/>
                <w:szCs w:val="21"/>
              </w:rPr>
              <w:t>100%</w:t>
            </w:r>
            <w:r>
              <w:rPr>
                <w:rFonts w:hint="eastAsia"/>
                <w:szCs w:val="21"/>
              </w:rPr>
              <w:t>聚酯纤维；</w:t>
            </w:r>
            <w:r>
              <w:rPr>
                <w:rFonts w:hint="eastAsia" w:eastAsia="Times New Roman"/>
                <w:szCs w:val="21"/>
              </w:rPr>
              <w:t xml:space="preserve">                               </w:t>
            </w:r>
          </w:p>
          <w:p w14:paraId="1E3443C2">
            <w:pPr>
              <w:textAlignment w:val="center"/>
            </w:pPr>
            <w:r>
              <w:rPr>
                <w:rFonts w:hint="eastAsia" w:ascii="宋体" w:hAnsi="宋体" w:cs="宋体"/>
                <w:kern w:val="0"/>
                <w:szCs w:val="21"/>
              </w:rPr>
              <w:t>②</w:t>
            </w:r>
            <w:r>
              <w:rPr>
                <w:rFonts w:hint="eastAsia" w:cs="宋体"/>
                <w:szCs w:val="21"/>
              </w:rPr>
              <w:t>面料纹路美观，吸湿速干，无落絮，防静电，有弹力，干爽透气，自然亲肤；</w:t>
            </w:r>
            <w:r>
              <w:rPr>
                <w:rFonts w:hint="eastAsia" w:eastAsia="Times New Roman"/>
                <w:szCs w:val="21"/>
              </w:rPr>
              <w:t xml:space="preserve">                                                   </w:t>
            </w:r>
          </w:p>
          <w:p w14:paraId="374D6030">
            <w:pPr>
              <w:textAlignment w:val="center"/>
            </w:pPr>
            <w:r>
              <w:rPr>
                <w:rFonts w:hint="eastAsia" w:ascii="宋体" w:hAnsi="宋体" w:cs="宋体"/>
                <w:kern w:val="0"/>
                <w:szCs w:val="21"/>
              </w:rPr>
              <w:t>③</w:t>
            </w:r>
            <w:r>
              <w:rPr>
                <w:rFonts w:hint="eastAsia" w:ascii="宋体" w:hAnsi="宋体" w:cs="宋体"/>
                <w:szCs w:val="21"/>
              </w:rPr>
              <w:t>色牢度(耐水、耐酸汗渍、耐碱汗渍、耐摩擦)≥4级</w:t>
            </w:r>
            <w:r>
              <w:rPr>
                <w:rFonts w:hint="eastAsia" w:ascii="宋体" w:hAnsi="宋体" w:cs="宋体"/>
                <w:kern w:val="0"/>
                <w:szCs w:val="21"/>
              </w:rPr>
              <w:t xml:space="preserve">；       </w:t>
            </w:r>
          </w:p>
          <w:p w14:paraId="449E17D3">
            <w:pPr>
              <w:textAlignment w:val="center"/>
            </w:pPr>
            <w:r>
              <w:rPr>
                <w:rFonts w:hint="eastAsia" w:ascii="宋体" w:hAnsi="宋体" w:cs="宋体"/>
                <w:kern w:val="0"/>
                <w:szCs w:val="21"/>
              </w:rPr>
              <w:t>④静电性能</w:t>
            </w:r>
            <w:r>
              <w:rPr>
                <w:rFonts w:hint="eastAsia" w:ascii="宋体" w:hAnsi="宋体" w:cs="宋体"/>
                <w:kern w:val="0"/>
                <w:szCs w:val="21"/>
                <w:lang w:eastAsia="zh-CN"/>
              </w:rPr>
              <w:t>（洗前）</w:t>
            </w:r>
            <w:r>
              <w:rPr>
                <w:rFonts w:hint="eastAsia" w:ascii="宋体" w:hAnsi="宋体" w:cs="宋体"/>
                <w:kern w:val="0"/>
                <w:szCs w:val="21"/>
                <w:lang w:val="en-US" w:eastAsia="zh-CN"/>
              </w:rPr>
              <w:t>-电荷面密度（μC/㎡）</w:t>
            </w:r>
            <w:r>
              <w:rPr>
                <w:rFonts w:hint="eastAsia" w:ascii="宋体" w:hAnsi="宋体" w:cs="宋体"/>
                <w:kern w:val="0"/>
                <w:szCs w:val="21"/>
              </w:rPr>
              <w:t>≤7.0；</w:t>
            </w:r>
          </w:p>
          <w:p w14:paraId="7B395CB5">
            <w:pPr>
              <w:textAlignment w:val="center"/>
            </w:pPr>
            <w:r>
              <w:rPr>
                <w:rFonts w:hint="eastAsia" w:ascii="宋体" w:hAnsi="宋体" w:cs="宋体"/>
                <w:szCs w:val="21"/>
              </w:rPr>
              <w:t>⑤可分解致癌芳香胺限量值（出清单）、甲醛含量、PH值、异味</w:t>
            </w:r>
            <w:r>
              <w:rPr>
                <w:rFonts w:hint="eastAsia" w:ascii="宋体" w:hAnsi="宋体" w:cs="宋体"/>
                <w:kern w:val="0"/>
                <w:szCs w:val="21"/>
              </w:rPr>
              <w:t>等符合国标要求。</w:t>
            </w:r>
          </w:p>
          <w:p w14:paraId="512B1650">
            <w:pPr>
              <w:pStyle w:val="25"/>
              <w:ind w:firstLine="0"/>
            </w:pPr>
            <w:r>
              <w:rPr>
                <w:rFonts w:hint="eastAsia"/>
                <w:szCs w:val="21"/>
              </w:rPr>
              <w:t xml:space="preserve">    </w:t>
            </w:r>
            <w:r>
              <w:rPr>
                <w:rFonts w:hint="eastAsia"/>
              </w:rPr>
              <w:t xml:space="preserve">               </w:t>
            </w:r>
            <w:bookmarkEnd w:id="104"/>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79926">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23C5F">
            <w:pPr>
              <w:widowControl/>
              <w:snapToGrid w:val="0"/>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190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F32A5">
            <w:pPr>
              <w:widowControl/>
              <w:jc w:val="center"/>
              <w:textAlignment w:val="center"/>
              <w:rPr>
                <w:rFonts w:hint="eastAsia" w:ascii="宋体" w:hAnsi="宋体" w:cs="宋体"/>
                <w:color w:val="0000FF"/>
                <w:szCs w:val="21"/>
              </w:rPr>
            </w:pPr>
            <w:r>
              <w:rPr>
                <w:rFonts w:hint="eastAsia" w:ascii="宋体" w:hAnsi="宋体" w:cs="宋体"/>
                <w:color w:val="0000FF"/>
                <w:szCs w:val="21"/>
              </w:rPr>
              <w:drawing>
                <wp:inline distT="0" distB="0" distL="114300" distR="114300">
                  <wp:extent cx="815975" cy="1279525"/>
                  <wp:effectExtent l="0" t="0" r="317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2"/>
                          <a:srcRect l="-17" t="-11" r="-17" b="-11"/>
                          <a:stretch>
                            <a:fillRect/>
                          </a:stretch>
                        </pic:blipFill>
                        <pic:spPr>
                          <a:xfrm>
                            <a:off x="0" y="0"/>
                            <a:ext cx="815975" cy="1279525"/>
                          </a:xfrm>
                          <a:prstGeom prst="rect">
                            <a:avLst/>
                          </a:prstGeom>
                          <a:solidFill>
                            <a:srgbClr val="FFFFFF">
                              <a:alpha val="0"/>
                            </a:srgbClr>
                          </a:solidFill>
                          <a:ln>
                            <a:noFill/>
                          </a:ln>
                        </pic:spPr>
                      </pic:pic>
                    </a:graphicData>
                  </a:graphic>
                </wp:inline>
              </w:drawing>
            </w:r>
          </w:p>
        </w:tc>
      </w:tr>
      <w:tr w14:paraId="2EFF6AD7">
        <w:tblPrEx>
          <w:tblCellMar>
            <w:top w:w="15" w:type="dxa"/>
            <w:left w:w="15" w:type="dxa"/>
            <w:bottom w:w="15" w:type="dxa"/>
            <w:right w:w="15" w:type="dxa"/>
          </w:tblCellMar>
        </w:tblPrEx>
        <w:trPr>
          <w:trHeight w:val="293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9ACB6">
            <w:pPr>
              <w:widowControl/>
              <w:snapToGrid w:val="0"/>
              <w:jc w:val="center"/>
              <w:textAlignment w:val="center"/>
              <w:rPr>
                <w:rFonts w:hint="eastAsia" w:ascii="宋体" w:hAnsi="宋体" w:cs="宋体"/>
                <w:color w:val="0000FF"/>
                <w:szCs w:val="21"/>
              </w:rPr>
            </w:pPr>
            <w:r>
              <w:rPr>
                <w:rFonts w:hint="eastAsia" w:ascii="宋体" w:hAnsi="宋体" w:cs="宋体"/>
                <w:color w:val="0000FF"/>
                <w:szCs w:val="21"/>
              </w:rPr>
              <w:t>2</w:t>
            </w:r>
            <w:r>
              <w:rPr>
                <w:rFonts w:hint="eastAsia" w:ascii="宋体" w:hAnsi="宋体" w:cs="宋体"/>
                <w:color w:val="000000"/>
                <w:szCs w:val="21"/>
              </w:rPr>
              <w:t>9</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40488">
            <w:pPr>
              <w:widowControl/>
              <w:jc w:val="left"/>
              <w:textAlignment w:val="center"/>
              <w:rPr>
                <w:color w:val="000000"/>
              </w:rPr>
            </w:pPr>
            <w:r>
              <w:rPr>
                <w:rFonts w:hint="eastAsia" w:ascii="宋体" w:hAnsi="宋体" w:cs="宋体"/>
                <w:color w:val="000000"/>
                <w:kern w:val="0"/>
                <w:szCs w:val="21"/>
              </w:rPr>
              <w:t>（</w:t>
            </w:r>
            <w:r>
              <w:rPr>
                <w:rFonts w:hint="eastAsia" w:ascii="宋体" w:hAnsi="宋体" w:cs="宋体"/>
                <w:color w:val="000000"/>
                <w:kern w:val="0"/>
                <w:szCs w:val="21"/>
                <w:lang w:eastAsia="zh-CN"/>
              </w:rPr>
              <w:t>藏青</w:t>
            </w:r>
            <w:r>
              <w:rPr>
                <w:rFonts w:hint="eastAsia" w:ascii="宋体" w:hAnsi="宋体" w:cs="宋体"/>
                <w:color w:val="000000"/>
                <w:kern w:val="0"/>
                <w:szCs w:val="21"/>
              </w:rPr>
              <w:t>色）急诊洗手衣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B08D1">
            <w:pPr>
              <w:widowControl/>
              <w:spacing w:line="320" w:lineRule="exact"/>
              <w:ind w:left="315" w:hanging="315"/>
              <w:textAlignment w:val="center"/>
              <w:rPr>
                <w:color w:val="000000"/>
              </w:rPr>
            </w:pPr>
            <w:r>
              <w:rPr>
                <w:rFonts w:hint="eastAsia" w:ascii="宋体" w:hAnsi="宋体" w:cs="宋体"/>
                <w:color w:val="000000"/>
                <w:kern w:val="0"/>
                <w:szCs w:val="21"/>
                <w:lang w:val="en-US" w:eastAsia="zh-CN"/>
              </w:rPr>
              <w:t>S、</w:t>
            </w:r>
            <w:r>
              <w:rPr>
                <w:rFonts w:hint="eastAsia" w:ascii="宋体" w:hAnsi="宋体" w:cs="宋体"/>
                <w:color w:val="000000"/>
                <w:kern w:val="0"/>
                <w:szCs w:val="21"/>
              </w:rPr>
              <w:t xml:space="preserve">M、L、XL、2XL、3XL </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1161B">
            <w:pPr>
              <w:jc w:val="left"/>
              <w:textAlignment w:val="center"/>
            </w:pPr>
            <w:r>
              <w:rPr>
                <w:rFonts w:hint="eastAsia" w:ascii="宋体" w:hAnsi="宋体" w:cs="宋体"/>
                <w:szCs w:val="21"/>
              </w:rPr>
              <w:t>①</w:t>
            </w:r>
            <w:r>
              <w:rPr>
                <w:rFonts w:hint="eastAsia"/>
                <w:szCs w:val="21"/>
              </w:rPr>
              <w:t>医用针织面料</w:t>
            </w:r>
            <w:r>
              <w:rPr>
                <w:rFonts w:hint="eastAsia" w:ascii="宋体" w:hAnsi="宋体" w:eastAsia="宋体" w:cs="宋体"/>
                <w:kern w:val="0"/>
                <w:szCs w:val="21"/>
              </w:rPr>
              <w:t>95%</w:t>
            </w:r>
            <w:r>
              <w:rPr>
                <w:rFonts w:hint="eastAsia"/>
                <w:szCs w:val="21"/>
              </w:rPr>
              <w:t>聚酯纤维</w:t>
            </w:r>
            <w:r>
              <w:rPr>
                <w:rFonts w:hint="eastAsia" w:ascii="宋体" w:hAnsi="宋体" w:eastAsia="宋体" w:cs="宋体"/>
                <w:kern w:val="0"/>
                <w:szCs w:val="21"/>
              </w:rPr>
              <w:t>5%</w:t>
            </w:r>
            <w:r>
              <w:rPr>
                <w:rFonts w:hint="eastAsia"/>
                <w:szCs w:val="21"/>
              </w:rPr>
              <w:t>氨纶；</w:t>
            </w:r>
            <w:r>
              <w:rPr>
                <w:rFonts w:hint="eastAsia" w:eastAsia="Times New Roman"/>
                <w:szCs w:val="21"/>
              </w:rPr>
              <w:t xml:space="preserve">                          </w:t>
            </w:r>
          </w:p>
          <w:p w14:paraId="182809CF">
            <w:pPr>
              <w:jc w:val="left"/>
              <w:textAlignment w:val="center"/>
            </w:pPr>
            <w:r>
              <w:rPr>
                <w:rFonts w:hint="eastAsia" w:ascii="宋体" w:hAnsi="宋体" w:cs="宋体"/>
                <w:kern w:val="0"/>
                <w:szCs w:val="21"/>
              </w:rPr>
              <w:t>②</w:t>
            </w:r>
            <w:r>
              <w:rPr>
                <w:rFonts w:hint="eastAsia" w:ascii="宋体" w:hAnsi="宋体" w:cs="宋体"/>
                <w:szCs w:val="21"/>
              </w:rPr>
              <w:t>面料纹路美观，</w:t>
            </w:r>
            <w:r>
              <w:rPr>
                <w:rFonts w:hint="eastAsia" w:cs="宋体"/>
                <w:szCs w:val="21"/>
              </w:rPr>
              <w:t>吸湿速干，无落絮，有弹力，干爽透气，自然亲肤；</w:t>
            </w:r>
            <w:r>
              <w:rPr>
                <w:rFonts w:hint="eastAsia" w:eastAsia="Times New Roman"/>
                <w:szCs w:val="21"/>
              </w:rPr>
              <w:t xml:space="preserve">                                                  </w:t>
            </w:r>
          </w:p>
          <w:p w14:paraId="6299C58B">
            <w:pPr>
              <w:jc w:val="left"/>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w:t>
            </w:r>
            <w:r>
              <w:rPr>
                <w:rFonts w:hint="eastAsia" w:ascii="MS PGothic" w:hAnsi="MS PGothic" w:eastAsia="MS PGothic" w:cs="MS PGothic"/>
                <w:szCs w:val="21"/>
                <w:lang w:val="en-US" w:eastAsia="zh-CN"/>
              </w:rPr>
              <w:t>Denier</w:t>
            </w:r>
            <w:r>
              <w:rPr>
                <w:rFonts w:hint="eastAsia" w:ascii="宋体" w:hAnsi="宋体" w:cs="宋体"/>
                <w:szCs w:val="21"/>
                <w:lang w:val="en-US" w:eastAsia="zh-CN"/>
              </w:rPr>
              <w:t>)：经向120±3、</w:t>
            </w:r>
            <w:r>
              <w:rPr>
                <w:rFonts w:hint="eastAsia" w:ascii="宋体" w:hAnsi="宋体" w:cs="宋体"/>
                <w:kern w:val="0"/>
                <w:szCs w:val="21"/>
              </w:rPr>
              <w:t>纬向</w:t>
            </w:r>
            <w:r>
              <w:rPr>
                <w:rFonts w:hint="eastAsia" w:ascii="宋体" w:hAnsi="宋体" w:cs="宋体"/>
                <w:szCs w:val="21"/>
                <w:lang w:val="en-US" w:eastAsia="zh-CN"/>
              </w:rPr>
              <w:t>180±3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80±5、</w:t>
            </w:r>
            <w:r>
              <w:rPr>
                <w:rFonts w:hint="eastAsia" w:ascii="宋体" w:hAnsi="宋体" w:cs="宋体"/>
                <w:kern w:val="0"/>
                <w:szCs w:val="21"/>
              </w:rPr>
              <w:t>纬向</w:t>
            </w:r>
            <w:r>
              <w:rPr>
                <w:rFonts w:hint="eastAsia" w:ascii="宋体" w:hAnsi="宋体" w:cs="宋体"/>
                <w:szCs w:val="21"/>
                <w:lang w:val="en-US" w:eastAsia="zh-CN"/>
              </w:rPr>
              <w:t>107±3</w:t>
            </w:r>
            <w:r>
              <w:rPr>
                <w:rFonts w:hint="eastAsia" w:ascii="宋体" w:hAnsi="宋体" w:cs="宋体"/>
                <w:kern w:val="0"/>
                <w:szCs w:val="21"/>
              </w:rPr>
              <w:t>；</w:t>
            </w:r>
          </w:p>
          <w:p w14:paraId="60BB4B63">
            <w:pPr>
              <w:jc w:val="left"/>
              <w:textAlignment w:val="center"/>
            </w:pPr>
            <w:r>
              <w:rPr>
                <w:rFonts w:hint="eastAsia" w:ascii="宋体" w:hAnsi="宋体" w:cs="宋体"/>
                <w:kern w:val="0"/>
                <w:szCs w:val="21"/>
              </w:rPr>
              <w:t>④</w:t>
            </w:r>
            <w:r>
              <w:rPr>
                <w:rFonts w:hint="eastAsia" w:cs="宋体"/>
                <w:szCs w:val="21"/>
              </w:rPr>
              <w:t>色牢度（耐水，耐汗渍，耐摩擦）</w:t>
            </w:r>
            <w:bookmarkStart w:id="105" w:name="OLE_LINK39"/>
            <w:r>
              <w:rPr>
                <w:rFonts w:hint="eastAsia" w:ascii="宋体" w:hAnsi="宋体" w:cs="宋体"/>
                <w:szCs w:val="21"/>
              </w:rPr>
              <w:t>≥</w:t>
            </w:r>
            <w:bookmarkEnd w:id="105"/>
            <w:r>
              <w:rPr>
                <w:rFonts w:hint="eastAsia" w:ascii="宋体" w:hAnsi="宋体" w:cs="宋体"/>
                <w:szCs w:val="21"/>
              </w:rPr>
              <w:t>4级；</w:t>
            </w:r>
            <w:r>
              <w:rPr>
                <w:rFonts w:hint="eastAsia" w:eastAsia="Times New Roman"/>
                <w:szCs w:val="21"/>
              </w:rPr>
              <w:t xml:space="preserve">                         </w:t>
            </w:r>
          </w:p>
          <w:p w14:paraId="779448B6">
            <w:pPr>
              <w:jc w:val="left"/>
              <w:textAlignment w:val="center"/>
            </w:pPr>
            <w:r>
              <w:rPr>
                <w:rFonts w:hint="eastAsia" w:ascii="宋体" w:hAnsi="宋体" w:cs="宋体"/>
                <w:kern w:val="0"/>
                <w:szCs w:val="21"/>
              </w:rPr>
              <w:t>⑤</w:t>
            </w:r>
            <w:r>
              <w:rPr>
                <w:rFonts w:hint="eastAsia" w:cs="宋体"/>
                <w:szCs w:val="21"/>
              </w:rPr>
              <w:t>断裂强力</w:t>
            </w:r>
            <w:r>
              <w:rPr>
                <w:rFonts w:hint="eastAsia" w:cs="宋体"/>
                <w:szCs w:val="21"/>
                <w:lang w:eastAsia="zh-CN"/>
              </w:rPr>
              <w:t>经</w:t>
            </w:r>
            <w:r>
              <w:rPr>
                <w:rFonts w:hint="eastAsia" w:cs="宋体"/>
                <w:szCs w:val="21"/>
              </w:rPr>
              <w:t>向</w:t>
            </w:r>
            <w:r>
              <w:rPr>
                <w:rFonts w:hint="eastAsia" w:ascii="宋体" w:hAnsi="宋体" w:cs="宋体"/>
                <w:szCs w:val="21"/>
              </w:rPr>
              <w:t>≥1500</w:t>
            </w:r>
            <w:r>
              <w:rPr>
                <w:rFonts w:hint="eastAsia" w:ascii="宋体" w:hAnsi="宋体" w:cs="宋体"/>
                <w:szCs w:val="21"/>
                <w:lang w:val="en-US" w:eastAsia="zh-CN"/>
              </w:rPr>
              <w:t>N</w:t>
            </w:r>
            <w:r>
              <w:rPr>
                <w:rFonts w:hint="eastAsia" w:ascii="宋体" w:hAnsi="宋体" w:cs="宋体"/>
                <w:szCs w:val="21"/>
                <w:lang w:eastAsia="zh-CN"/>
              </w:rPr>
              <w:t>、</w:t>
            </w:r>
            <w:r>
              <w:rPr>
                <w:rFonts w:hint="eastAsia" w:ascii="宋体" w:hAnsi="宋体" w:cs="宋体"/>
                <w:szCs w:val="21"/>
              </w:rPr>
              <w:t>纬向≥1300</w:t>
            </w:r>
            <w:r>
              <w:rPr>
                <w:rFonts w:hint="eastAsia" w:ascii="宋体" w:hAnsi="宋体" w:cs="宋体"/>
                <w:szCs w:val="21"/>
                <w:lang w:val="en-US" w:eastAsia="zh-CN"/>
              </w:rPr>
              <w:t>N</w:t>
            </w:r>
            <w:r>
              <w:rPr>
                <w:rFonts w:hint="eastAsia" w:ascii="宋体" w:hAnsi="宋体" w:cs="宋体"/>
                <w:szCs w:val="21"/>
              </w:rPr>
              <w:t>，撕破强力</w:t>
            </w:r>
            <w:r>
              <w:rPr>
                <w:rFonts w:hint="eastAsia" w:ascii="宋体" w:hAnsi="宋体" w:cs="宋体"/>
                <w:szCs w:val="21"/>
                <w:lang w:eastAsia="zh-CN"/>
              </w:rPr>
              <w:t>经</w:t>
            </w:r>
            <w:r>
              <w:rPr>
                <w:rFonts w:hint="eastAsia" w:ascii="宋体" w:hAnsi="宋体" w:cs="宋体"/>
                <w:szCs w:val="21"/>
              </w:rPr>
              <w:t>向≥30</w:t>
            </w:r>
            <w:r>
              <w:rPr>
                <w:rFonts w:hint="eastAsia" w:ascii="宋体" w:hAnsi="宋体" w:cs="宋体"/>
                <w:szCs w:val="21"/>
                <w:lang w:val="en-US" w:eastAsia="zh-CN"/>
              </w:rPr>
              <w:t>N</w:t>
            </w:r>
            <w:r>
              <w:rPr>
                <w:rFonts w:hint="eastAsia" w:ascii="宋体" w:hAnsi="宋体" w:cs="宋体"/>
                <w:szCs w:val="21"/>
                <w:lang w:eastAsia="zh-CN"/>
              </w:rPr>
              <w:t>、</w:t>
            </w:r>
            <w:r>
              <w:rPr>
                <w:rFonts w:hint="eastAsia" w:ascii="宋体" w:hAnsi="宋体" w:cs="宋体"/>
                <w:szCs w:val="21"/>
              </w:rPr>
              <w:t>纬向≥35</w:t>
            </w:r>
            <w:r>
              <w:rPr>
                <w:rFonts w:hint="eastAsia" w:ascii="宋体" w:hAnsi="宋体" w:cs="宋体"/>
                <w:szCs w:val="21"/>
                <w:lang w:val="en-US" w:eastAsia="zh-CN"/>
              </w:rPr>
              <w:t>N</w:t>
            </w:r>
            <w:r>
              <w:rPr>
                <w:rFonts w:hint="eastAsia" w:ascii="宋体" w:hAnsi="宋体" w:cs="宋体"/>
                <w:szCs w:val="21"/>
              </w:rPr>
              <w:t>；</w:t>
            </w:r>
            <w:r>
              <w:rPr>
                <w:rFonts w:hint="eastAsia" w:eastAsia="Times New Roman"/>
                <w:szCs w:val="21"/>
              </w:rPr>
              <w:t xml:space="preserve">                                             </w:t>
            </w:r>
          </w:p>
          <w:p w14:paraId="10D45B7E">
            <w:pPr>
              <w:jc w:val="left"/>
              <w:textAlignment w:val="center"/>
            </w:pPr>
            <w:r>
              <w:rPr>
                <w:rFonts w:hint="eastAsia" w:ascii="宋体" w:hAnsi="宋体" w:cs="宋体"/>
                <w:szCs w:val="21"/>
              </w:rPr>
              <w:t>⑥</w:t>
            </w:r>
            <w:r>
              <w:rPr>
                <w:rFonts w:hint="eastAsia"/>
                <w:szCs w:val="21"/>
              </w:rPr>
              <w:t>可分解</w:t>
            </w:r>
            <w:r>
              <w:rPr>
                <w:rFonts w:hint="eastAsia" w:ascii="宋体" w:hAnsi="宋体" w:cs="宋体"/>
                <w:szCs w:val="21"/>
              </w:rPr>
              <w:t>致癌芳香胺限量值（出清单）、甲醛含量、PH值、异味</w:t>
            </w:r>
            <w:r>
              <w:rPr>
                <w:rFonts w:hint="eastAsia" w:ascii="宋体" w:hAnsi="宋体" w:cs="宋体"/>
                <w:kern w:val="0"/>
                <w:szCs w:val="21"/>
              </w:rPr>
              <w:t>等符合国标要求。</w:t>
            </w:r>
          </w:p>
          <w:p w14:paraId="5925C092">
            <w:pPr>
              <w:pStyle w:val="25"/>
              <w:ind w:firstLine="0"/>
            </w:pPr>
            <w:r>
              <w:rPr>
                <w:rFonts w:hint="eastAsia"/>
                <w:sz w:val="21"/>
                <w:szCs w:val="21"/>
              </w:rPr>
              <w:t xml:space="preserve">   </w:t>
            </w:r>
            <w:r>
              <w:rPr>
                <w:rFonts w:hint="eastAsia"/>
              </w:rPr>
              <w:t xml:space="preserve">          </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31609">
            <w:pPr>
              <w:widowControl/>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D3B3C">
            <w:pPr>
              <w:widowControl/>
              <w:snapToGrid w:val="0"/>
              <w:jc w:val="center"/>
              <w:textAlignment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6A935">
            <w:pPr>
              <w:widowControl/>
              <w:jc w:val="center"/>
              <w:textAlignment w:val="center"/>
              <w:rPr>
                <w:rFonts w:hint="eastAsia" w:ascii="宋体" w:hAnsi="宋体" w:cs="宋体"/>
                <w:szCs w:val="21"/>
              </w:rPr>
            </w:pPr>
            <w:r>
              <w:rPr>
                <w:rFonts w:hint="eastAsia" w:ascii="宋体" w:hAnsi="宋体" w:cs="宋体"/>
                <w:color w:val="0000FF"/>
                <w:szCs w:val="21"/>
              </w:rPr>
              <w:drawing>
                <wp:inline distT="0" distB="0" distL="114300" distR="114300">
                  <wp:extent cx="998855" cy="1324610"/>
                  <wp:effectExtent l="0" t="0" r="1079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rcRect l="-18" t="-14" r="-18" b="-14"/>
                          <a:stretch>
                            <a:fillRect/>
                          </a:stretch>
                        </pic:blipFill>
                        <pic:spPr>
                          <a:xfrm>
                            <a:off x="0" y="0"/>
                            <a:ext cx="998855" cy="1324610"/>
                          </a:xfrm>
                          <a:prstGeom prst="rect">
                            <a:avLst/>
                          </a:prstGeom>
                          <a:solidFill>
                            <a:srgbClr val="FFFFFF">
                              <a:alpha val="0"/>
                            </a:srgbClr>
                          </a:solidFill>
                          <a:ln>
                            <a:noFill/>
                          </a:ln>
                        </pic:spPr>
                      </pic:pic>
                    </a:graphicData>
                  </a:graphic>
                </wp:inline>
              </w:drawing>
            </w:r>
          </w:p>
        </w:tc>
      </w:tr>
      <w:tr w14:paraId="2A980D16">
        <w:tblPrEx>
          <w:tblCellMar>
            <w:top w:w="15" w:type="dxa"/>
            <w:left w:w="15" w:type="dxa"/>
            <w:bottom w:w="15" w:type="dxa"/>
            <w:right w:w="15" w:type="dxa"/>
          </w:tblCellMar>
        </w:tblPrEx>
        <w:trPr>
          <w:trHeight w:val="1856"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02D4F">
            <w:pPr>
              <w:widowControl/>
              <w:jc w:val="center"/>
              <w:textAlignment w:val="center"/>
            </w:pPr>
            <w:r>
              <w:rPr>
                <w:rFonts w:hint="eastAsia" w:ascii="宋体" w:hAnsi="宋体" w:cs="宋体"/>
                <w:szCs w:val="21"/>
              </w:rPr>
              <w:t xml:space="preserve">30  </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75C39">
            <w:pPr>
              <w:widowControl/>
              <w:jc w:val="left"/>
              <w:textAlignment w:val="center"/>
              <w:rPr>
                <w:color w:val="000000"/>
              </w:rPr>
            </w:pPr>
            <w:r>
              <w:rPr>
                <w:rFonts w:hint="eastAsia" w:ascii="宋体" w:hAnsi="宋体" w:cs="宋体"/>
                <w:color w:val="000000"/>
                <w:kern w:val="0"/>
                <w:szCs w:val="21"/>
              </w:rPr>
              <w:t>手术倒背衣</w:t>
            </w:r>
          </w:p>
          <w:p w14:paraId="1E009E3F">
            <w:pPr>
              <w:widowControl/>
              <w:jc w:val="left"/>
              <w:textAlignment w:val="center"/>
              <w:rPr>
                <w:color w:val="000000"/>
              </w:rPr>
            </w:pPr>
            <w:r>
              <w:rPr>
                <w:rFonts w:hint="eastAsia" w:ascii="宋体" w:hAnsi="宋体" w:cs="宋体"/>
                <w:color w:val="000000"/>
                <w:kern w:val="0"/>
                <w:szCs w:val="21"/>
              </w:rPr>
              <w:t>（绿色、蓝色）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80162">
            <w:pPr>
              <w:widowControl/>
              <w:spacing w:line="320" w:lineRule="exact"/>
              <w:ind w:left="315" w:hanging="315"/>
              <w:textAlignment w:val="center"/>
              <w:rPr>
                <w:color w:val="000000"/>
              </w:rPr>
            </w:pPr>
            <w:r>
              <w:rPr>
                <w:rFonts w:hint="eastAsia" w:ascii="宋体" w:hAnsi="宋体" w:cs="宋体"/>
                <w:color w:val="000000"/>
                <w:kern w:val="0"/>
                <w:szCs w:val="21"/>
              </w:rPr>
              <w:t>均码</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top"/>
          </w:tcPr>
          <w:p w14:paraId="09DF20AD">
            <w:pPr>
              <w:widowControl/>
              <w:ind w:left="105" w:hanging="105"/>
              <w:jc w:val="left"/>
              <w:textAlignment w:val="center"/>
            </w:pPr>
            <w:r>
              <w:rPr>
                <w:rFonts w:hint="eastAsia" w:ascii="宋体" w:hAnsi="宋体" w:cs="宋体"/>
                <w:szCs w:val="21"/>
              </w:rPr>
              <w:t xml:space="preserve">①T65/C35斜纹面料；                                         </w:t>
            </w:r>
          </w:p>
          <w:p w14:paraId="58B228C2">
            <w:pPr>
              <w:widowControl/>
              <w:ind w:left="105" w:hanging="105"/>
              <w:jc w:val="left"/>
              <w:textAlignment w:val="center"/>
            </w:pPr>
            <w:r>
              <w:rPr>
                <w:rFonts w:hint="eastAsia" w:ascii="宋体" w:hAnsi="宋体" w:cs="宋体"/>
                <w:kern w:val="0"/>
                <w:szCs w:val="21"/>
              </w:rPr>
              <w:t>②</w:t>
            </w:r>
            <w:r>
              <w:rPr>
                <w:rFonts w:hint="eastAsia" w:ascii="宋体" w:hAnsi="宋体" w:cs="宋体"/>
                <w:szCs w:val="21"/>
              </w:rPr>
              <w:t>面料屏蔽细菌（阻菌）防渗，耐酸碱，防血渍，布面光洁无落絮；</w:t>
            </w:r>
          </w:p>
          <w:p w14:paraId="5AA5E091">
            <w:pPr>
              <w:widowControl/>
              <w:ind w:left="105" w:hanging="105"/>
              <w:jc w:val="left"/>
              <w:textAlignment w:val="center"/>
            </w:pPr>
            <w:r>
              <w:rPr>
                <w:rFonts w:hint="eastAsia" w:ascii="宋体" w:hAnsi="宋体" w:cs="宋体"/>
                <w:kern w:val="0"/>
                <w:szCs w:val="21"/>
              </w:rPr>
              <w:t>③</w:t>
            </w:r>
            <w:r>
              <w:rPr>
                <w:rFonts w:hint="eastAsia" w:ascii="宋体" w:hAnsi="宋体" w:cs="宋体"/>
                <w:szCs w:val="21"/>
              </w:rPr>
              <w:t>断裂强力</w:t>
            </w:r>
            <w:r>
              <w:rPr>
                <w:rFonts w:hint="eastAsia" w:ascii="宋体" w:hAnsi="宋体" w:cs="宋体"/>
                <w:szCs w:val="21"/>
                <w:lang w:eastAsia="zh-CN"/>
              </w:rPr>
              <w:t>经</w:t>
            </w:r>
            <w:r>
              <w:rPr>
                <w:rFonts w:hint="eastAsia" w:ascii="宋体" w:hAnsi="宋体" w:cs="宋体"/>
                <w:szCs w:val="21"/>
              </w:rPr>
              <w:t>向</w:t>
            </w:r>
            <w:r>
              <w:rPr>
                <w:rFonts w:hint="eastAsia" w:ascii="宋体" w:hAnsi="宋体" w:cs="宋体"/>
                <w:kern w:val="0"/>
                <w:szCs w:val="21"/>
              </w:rPr>
              <w:t>≧1000</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纬向≧500</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撕破强力</w:t>
            </w:r>
            <w:r>
              <w:rPr>
                <w:rFonts w:hint="eastAsia" w:ascii="宋体" w:hAnsi="宋体" w:cs="宋体"/>
                <w:kern w:val="0"/>
                <w:szCs w:val="21"/>
                <w:lang w:eastAsia="zh-CN"/>
              </w:rPr>
              <w:t>经</w:t>
            </w:r>
            <w:r>
              <w:rPr>
                <w:rFonts w:hint="eastAsia" w:ascii="宋体" w:hAnsi="宋体" w:cs="宋体"/>
                <w:kern w:val="0"/>
                <w:szCs w:val="21"/>
              </w:rPr>
              <w:t>向≧11</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纬向≧9</w:t>
            </w:r>
            <w:r>
              <w:rPr>
                <w:rFonts w:hint="eastAsia" w:ascii="宋体" w:hAnsi="宋体" w:cs="宋体"/>
                <w:kern w:val="0"/>
                <w:szCs w:val="21"/>
                <w:lang w:val="en-US" w:eastAsia="zh-CN"/>
              </w:rPr>
              <w:t>N</w:t>
            </w:r>
            <w:r>
              <w:rPr>
                <w:rFonts w:hint="eastAsia" w:ascii="宋体" w:hAnsi="宋体" w:cs="宋体"/>
                <w:kern w:val="0"/>
                <w:szCs w:val="21"/>
              </w:rPr>
              <w:t xml:space="preserve">；    </w:t>
            </w:r>
          </w:p>
          <w:p w14:paraId="22684557">
            <w:pPr>
              <w:widowControl/>
              <w:numPr>
                <w:ilvl w:val="0"/>
                <w:numId w:val="0"/>
              </w:numPr>
              <w:ind w:leftChars="0"/>
              <w:jc w:val="left"/>
              <w:textAlignment w:val="center"/>
            </w:pPr>
            <w:r>
              <w:rPr>
                <w:rFonts w:hint="eastAsia"/>
                <w:kern w:val="0"/>
                <w:sz w:val="21"/>
                <w:szCs w:val="21"/>
              </w:rPr>
              <w:t>④</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w:t>
            </w:r>
            <w:r>
              <w:rPr>
                <w:rFonts w:hint="eastAsia" w:ascii="MS PGothic" w:hAnsi="MS PGothic" w:eastAsia="MS PGothic" w:cs="MS PGothic"/>
                <w:szCs w:val="21"/>
                <w:lang w:val="en-US" w:eastAsia="zh-CN"/>
              </w:rPr>
              <w:t>tex</w:t>
            </w:r>
            <w:r>
              <w:rPr>
                <w:rFonts w:hint="eastAsia" w:ascii="宋体" w:hAnsi="宋体" w:cs="宋体"/>
                <w:szCs w:val="21"/>
                <w:lang w:val="en-US" w:eastAsia="zh-CN"/>
              </w:rPr>
              <w:t>)经向21±3、</w:t>
            </w:r>
            <w:r>
              <w:rPr>
                <w:rFonts w:hint="eastAsia" w:ascii="宋体" w:hAnsi="宋体" w:cs="宋体"/>
                <w:kern w:val="0"/>
                <w:szCs w:val="21"/>
              </w:rPr>
              <w:t>纬向</w:t>
            </w:r>
            <w:r>
              <w:rPr>
                <w:rFonts w:hint="eastAsia" w:ascii="宋体" w:hAnsi="宋体" w:cs="宋体"/>
                <w:szCs w:val="21"/>
                <w:lang w:val="en-US" w:eastAsia="zh-CN"/>
              </w:rPr>
              <w:t>22±3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(根/10cm）：</w:t>
            </w:r>
            <w:r>
              <w:rPr>
                <w:rFonts w:hint="eastAsia" w:ascii="宋体" w:hAnsi="宋体" w:cs="宋体"/>
                <w:szCs w:val="21"/>
                <w:lang w:val="en-US" w:eastAsia="zh-CN"/>
              </w:rPr>
              <w:t>经向515±5、</w:t>
            </w:r>
            <w:r>
              <w:rPr>
                <w:rFonts w:hint="eastAsia" w:ascii="宋体" w:hAnsi="宋体" w:cs="宋体"/>
                <w:kern w:val="0"/>
                <w:szCs w:val="21"/>
              </w:rPr>
              <w:t>纬向</w:t>
            </w:r>
            <w:r>
              <w:rPr>
                <w:rFonts w:hint="eastAsia" w:ascii="宋体" w:hAnsi="宋体" w:cs="宋体"/>
                <w:szCs w:val="21"/>
                <w:lang w:val="en-US" w:eastAsia="zh-CN"/>
              </w:rPr>
              <w:t>250±5</w:t>
            </w:r>
            <w:r>
              <w:rPr>
                <w:rFonts w:hint="eastAsia" w:ascii="宋体" w:hAnsi="宋体" w:cs="宋体"/>
                <w:kern w:val="0"/>
                <w:szCs w:val="21"/>
              </w:rPr>
              <w:t>；</w:t>
            </w:r>
          </w:p>
          <w:p w14:paraId="56E881F3">
            <w:pPr>
              <w:pStyle w:val="25"/>
              <w:spacing w:line="240" w:lineRule="auto"/>
              <w:ind w:firstLine="0"/>
              <w:jc w:val="left"/>
            </w:pPr>
            <w:r>
              <w:rPr>
                <w:rFonts w:hint="eastAsia" w:ascii="宋体" w:hAnsi="宋体" w:cs="宋体"/>
                <w:szCs w:val="21"/>
              </w:rPr>
              <w:t>⑤</w:t>
            </w:r>
            <w:r>
              <w:rPr>
                <w:rFonts w:hint="eastAsia"/>
                <w:sz w:val="21"/>
                <w:szCs w:val="21"/>
              </w:rPr>
              <w:t>胀破强力（干态、湿态）≥40</w:t>
            </w:r>
            <w:r>
              <w:rPr>
                <w:rFonts w:hint="eastAsia"/>
                <w:sz w:val="21"/>
                <w:szCs w:val="21"/>
                <w:lang w:val="en-US" w:eastAsia="zh-CN"/>
              </w:rPr>
              <w:t>kPa</w:t>
            </w:r>
            <w:r>
              <w:rPr>
                <w:rFonts w:hint="eastAsia"/>
                <w:sz w:val="21"/>
                <w:szCs w:val="21"/>
              </w:rPr>
              <w:t>；</w:t>
            </w:r>
          </w:p>
          <w:p w14:paraId="75006B2A">
            <w:pPr>
              <w:widowControl/>
              <w:jc w:val="left"/>
              <w:textAlignment w:val="center"/>
            </w:pPr>
            <w:r>
              <w:rPr>
                <w:rFonts w:hint="eastAsia" w:ascii="宋体" w:hAnsi="宋体" w:cs="宋体"/>
                <w:szCs w:val="21"/>
              </w:rPr>
              <w:t>⑥色牢度（耐水，耐汗渍，耐摩擦）≥4</w:t>
            </w:r>
            <w:r>
              <w:rPr>
                <w:rFonts w:hint="eastAsia" w:ascii="宋体" w:hAnsi="宋体" w:cs="宋体"/>
                <w:szCs w:val="21"/>
                <w:lang w:eastAsia="zh-CN"/>
              </w:rPr>
              <w:t>级</w:t>
            </w:r>
            <w:r>
              <w:rPr>
                <w:rFonts w:hint="eastAsia" w:ascii="宋体" w:hAnsi="宋体" w:cs="宋体"/>
                <w:szCs w:val="21"/>
              </w:rPr>
              <w:t xml:space="preserve">；   </w:t>
            </w:r>
          </w:p>
          <w:p w14:paraId="350AD79D">
            <w:pPr>
              <w:widowControl/>
              <w:jc w:val="left"/>
              <w:textAlignment w:val="center"/>
            </w:pPr>
            <w:r>
              <w:rPr>
                <w:rFonts w:hint="eastAsia"/>
                <w:sz w:val="21"/>
                <w:szCs w:val="21"/>
              </w:rPr>
              <w:t>⑦</w:t>
            </w:r>
            <w:r>
              <w:rPr>
                <w:rFonts w:hint="eastAsia" w:ascii="宋体" w:hAnsi="宋体" w:cs="宋体"/>
                <w:szCs w:val="21"/>
              </w:rPr>
              <w:t xml:space="preserve">微粒释放、阻液体穿透、生物负载、阻微生物穿透-干态、阻微生物穿透-湿态等符合国家标准；        </w:t>
            </w:r>
          </w:p>
          <w:p w14:paraId="504B9830">
            <w:pPr>
              <w:pStyle w:val="25"/>
              <w:spacing w:line="240" w:lineRule="auto"/>
              <w:ind w:firstLine="0"/>
              <w:jc w:val="left"/>
            </w:pPr>
            <w:r>
              <w:rPr>
                <w:rFonts w:hint="eastAsia"/>
                <w:sz w:val="21"/>
                <w:szCs w:val="21"/>
                <w:lang w:eastAsia="zh-CN"/>
              </w:rPr>
              <w:t>⑧</w:t>
            </w:r>
            <w:r>
              <w:rPr>
                <w:rFonts w:hint="eastAsia"/>
                <w:sz w:val="21"/>
                <w:szCs w:val="21"/>
              </w:rPr>
              <w:t>可分解致癌芳香胺限量值（出清单）、甲醛含量、PH值、异味</w:t>
            </w:r>
            <w:r>
              <w:rPr>
                <w:rFonts w:hint="eastAsia"/>
                <w:kern w:val="0"/>
                <w:sz w:val="21"/>
                <w:szCs w:val="21"/>
              </w:rPr>
              <w:t>等符合国标要求</w:t>
            </w:r>
            <w:r>
              <w:rPr>
                <w:rFonts w:hint="eastAsia"/>
                <w:sz w:val="21"/>
                <w:szCs w:val="21"/>
              </w:rPr>
              <w:t>PH值</w:t>
            </w:r>
            <w:r>
              <w:rPr>
                <w:rFonts w:hint="eastAsia"/>
                <w:kern w:val="0"/>
                <w:sz w:val="21"/>
                <w:szCs w:val="21"/>
              </w:rPr>
              <w:t>等符合国标要求。</w:t>
            </w:r>
          </w:p>
          <w:p w14:paraId="67F9C503">
            <w:pPr>
              <w:pStyle w:val="25"/>
              <w:ind w:firstLine="0"/>
              <w:rPr>
                <w:rFonts w:hint="eastAsia"/>
                <w:sz w:val="21"/>
                <w:szCs w:val="21"/>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FA8CB">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AE410">
            <w:pPr>
              <w:widowControl/>
              <w:jc w:val="center"/>
              <w:textAlignment w:val="center"/>
            </w:pPr>
            <w:r>
              <w:rPr>
                <w:rFonts w:hint="eastAsia" w:ascii="宋体" w:hAnsi="宋体" w:cs="宋体"/>
                <w:szCs w:val="21"/>
              </w:rPr>
              <w:t>200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D729D">
            <w:pPr>
              <w:widowControl/>
              <w:jc w:val="center"/>
              <w:textAlignment w:val="center"/>
              <w:rPr>
                <w:rFonts w:hint="eastAsia" w:ascii="宋体" w:hAnsi="宋体" w:cs="宋体"/>
                <w:szCs w:val="21"/>
              </w:rPr>
            </w:pPr>
            <w:r>
              <w:rPr>
                <w:rFonts w:hint="eastAsia" w:ascii="宋体" w:hAnsi="宋体" w:cs="宋体"/>
                <w:szCs w:val="21"/>
              </w:rPr>
              <w:drawing>
                <wp:inline distT="0" distB="0" distL="114300" distR="114300">
                  <wp:extent cx="823595" cy="1123950"/>
                  <wp:effectExtent l="0" t="0" r="146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4"/>
                          <a:srcRect l="18645" t="-125" r="-127" b="-125"/>
                          <a:stretch>
                            <a:fillRect/>
                          </a:stretch>
                        </pic:blipFill>
                        <pic:spPr>
                          <a:xfrm>
                            <a:off x="0" y="0"/>
                            <a:ext cx="823595" cy="1123950"/>
                          </a:xfrm>
                          <a:prstGeom prst="rect">
                            <a:avLst/>
                          </a:prstGeom>
                          <a:solidFill>
                            <a:srgbClr val="FFFFFF">
                              <a:alpha val="0"/>
                            </a:srgbClr>
                          </a:solidFill>
                          <a:ln>
                            <a:noFill/>
                          </a:ln>
                        </pic:spPr>
                      </pic:pic>
                    </a:graphicData>
                  </a:graphic>
                </wp:inline>
              </w:drawing>
            </w:r>
          </w:p>
        </w:tc>
      </w:tr>
      <w:tr w14:paraId="4FC825A3">
        <w:tblPrEx>
          <w:tblCellMar>
            <w:top w:w="15" w:type="dxa"/>
            <w:left w:w="15" w:type="dxa"/>
            <w:bottom w:w="15" w:type="dxa"/>
            <w:right w:w="15" w:type="dxa"/>
          </w:tblCellMar>
        </w:tblPrEx>
        <w:trPr>
          <w:trHeight w:val="19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E01EF">
            <w:pPr>
              <w:jc w:val="center"/>
              <w:textAlignment w:val="center"/>
            </w:pPr>
            <w:bookmarkStart w:id="106" w:name="_Hlk197265521"/>
            <w:r>
              <w:rPr>
                <w:rFonts w:hint="eastAsia" w:ascii="宋体" w:hAnsi="宋体" w:cs="宋体"/>
                <w:szCs w:val="21"/>
              </w:rPr>
              <w:t>31</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0C8E9">
            <w:pPr>
              <w:jc w:val="left"/>
              <w:textAlignment w:val="center"/>
              <w:rPr>
                <w:color w:val="000000"/>
              </w:rPr>
            </w:pPr>
            <w:r>
              <w:rPr>
                <w:rFonts w:hint="eastAsia" w:ascii="宋体" w:hAnsi="宋体" w:cs="宋体"/>
                <w:color w:val="000000"/>
                <w:kern w:val="0"/>
                <w:szCs w:val="21"/>
              </w:rPr>
              <w:t>病员服</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DD5C9">
            <w:pPr>
              <w:spacing w:line="320" w:lineRule="exact"/>
              <w:jc w:val="both"/>
              <w:textAlignment w:val="center"/>
              <w:rPr>
                <w:color w:val="000000"/>
              </w:rPr>
            </w:pPr>
            <w:r>
              <w:rPr>
                <w:rFonts w:hint="eastAsia" w:ascii="宋体" w:hAnsi="宋体" w:cs="宋体"/>
                <w:color w:val="000000"/>
                <w:kern w:val="0"/>
                <w:szCs w:val="21"/>
              </w:rPr>
              <w:t>S、M、L、XL、2XL、3XL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D74FF">
            <w:pPr>
              <w:widowControl/>
              <w:jc w:val="both"/>
              <w:textAlignment w:val="center"/>
            </w:pPr>
            <w:r>
              <w:rPr>
                <w:rFonts w:hint="eastAsia" w:ascii="宋体" w:hAnsi="宋体" w:cs="宋体"/>
                <w:kern w:val="0"/>
                <w:szCs w:val="21"/>
              </w:rPr>
              <w:t>①100%全棉平纹面料；</w:t>
            </w:r>
          </w:p>
          <w:p w14:paraId="52EA4ABC">
            <w:pPr>
              <w:widowControl/>
              <w:jc w:val="both"/>
              <w:textAlignment w:val="center"/>
            </w:pPr>
            <w:r>
              <w:rPr>
                <w:rFonts w:hint="eastAsia" w:ascii="宋体" w:hAnsi="宋体" w:cs="宋体"/>
                <w:kern w:val="0"/>
                <w:szCs w:val="21"/>
              </w:rPr>
              <w:t>②面料柔软，纹理清晰,不起球，耐洗涤，亲肤舒适，透气性好；</w:t>
            </w:r>
          </w:p>
          <w:p w14:paraId="47719AC1">
            <w:pPr>
              <w:widowControl/>
              <w:ind w:left="210" w:hanging="210"/>
              <w:jc w:val="both"/>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(S)：经向20±3、</w:t>
            </w:r>
            <w:r>
              <w:rPr>
                <w:rFonts w:hint="eastAsia" w:ascii="宋体" w:hAnsi="宋体" w:cs="宋体"/>
                <w:kern w:val="0"/>
                <w:szCs w:val="21"/>
              </w:rPr>
              <w:t>纬向</w:t>
            </w:r>
            <w:r>
              <w:rPr>
                <w:rFonts w:hint="eastAsia" w:ascii="宋体" w:hAnsi="宋体" w:cs="宋体"/>
                <w:szCs w:val="21"/>
                <w:lang w:val="en-US" w:eastAsia="zh-CN"/>
              </w:rPr>
              <w:t>20±3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经向60±10、</w:t>
            </w:r>
            <w:r>
              <w:rPr>
                <w:rFonts w:hint="eastAsia" w:ascii="宋体" w:hAnsi="宋体" w:cs="宋体"/>
                <w:kern w:val="0"/>
                <w:szCs w:val="21"/>
              </w:rPr>
              <w:t>纬向</w:t>
            </w:r>
            <w:r>
              <w:rPr>
                <w:rFonts w:hint="eastAsia" w:ascii="宋体" w:hAnsi="宋体" w:cs="宋体"/>
                <w:szCs w:val="21"/>
                <w:lang w:val="en-US" w:eastAsia="zh-CN"/>
              </w:rPr>
              <w:t>60±5</w:t>
            </w:r>
            <w:r>
              <w:rPr>
                <w:rFonts w:hint="eastAsia" w:ascii="宋体" w:hAnsi="宋体" w:cs="宋体"/>
                <w:kern w:val="0"/>
                <w:szCs w:val="21"/>
              </w:rPr>
              <w:t xml:space="preserve">；                                    </w:t>
            </w:r>
          </w:p>
          <w:p w14:paraId="7A3BDF03">
            <w:pPr>
              <w:widowControl/>
              <w:ind w:left="210" w:hanging="210"/>
              <w:jc w:val="both"/>
              <w:textAlignment w:val="center"/>
            </w:pPr>
            <w:r>
              <w:rPr>
                <w:rFonts w:hint="eastAsia" w:ascii="宋体" w:hAnsi="宋体" w:cs="宋体"/>
                <w:kern w:val="0"/>
                <w:szCs w:val="21"/>
              </w:rPr>
              <w:t>④断裂强力</w:t>
            </w:r>
            <w:r>
              <w:rPr>
                <w:rFonts w:hint="eastAsia" w:ascii="宋体" w:hAnsi="宋体" w:cs="宋体"/>
                <w:kern w:val="0"/>
                <w:szCs w:val="21"/>
                <w:lang w:eastAsia="zh-CN"/>
              </w:rPr>
              <w:t>经</w:t>
            </w:r>
            <w:r>
              <w:rPr>
                <w:rFonts w:hint="eastAsia" w:ascii="宋体" w:hAnsi="宋体" w:cs="宋体"/>
                <w:kern w:val="0"/>
                <w:szCs w:val="21"/>
              </w:rPr>
              <w:t>向≧400</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纬向≧300</w:t>
            </w:r>
            <w:r>
              <w:rPr>
                <w:rFonts w:hint="eastAsia" w:ascii="宋体" w:hAnsi="宋体" w:cs="宋体"/>
                <w:kern w:val="0"/>
                <w:szCs w:val="21"/>
                <w:lang w:val="en-US" w:eastAsia="zh-CN"/>
              </w:rPr>
              <w:t>N</w:t>
            </w:r>
            <w:r>
              <w:rPr>
                <w:rFonts w:hint="eastAsia" w:ascii="宋体" w:hAnsi="宋体" w:cs="宋体"/>
                <w:kern w:val="0"/>
                <w:szCs w:val="21"/>
              </w:rPr>
              <w:t>，撕破强力</w:t>
            </w:r>
            <w:r>
              <w:rPr>
                <w:rFonts w:hint="eastAsia" w:ascii="宋体" w:hAnsi="宋体" w:cs="宋体"/>
                <w:kern w:val="0"/>
                <w:szCs w:val="21"/>
                <w:lang w:eastAsia="zh-CN"/>
              </w:rPr>
              <w:t>经</w:t>
            </w:r>
            <w:r>
              <w:rPr>
                <w:rFonts w:hint="eastAsia" w:ascii="宋体" w:hAnsi="宋体" w:cs="宋体"/>
                <w:kern w:val="0"/>
                <w:szCs w:val="21"/>
              </w:rPr>
              <w:t>向≧8</w:t>
            </w:r>
            <w:r>
              <w:rPr>
                <w:rFonts w:hint="eastAsia" w:ascii="宋体" w:hAnsi="宋体" w:cs="宋体"/>
                <w:kern w:val="0"/>
                <w:szCs w:val="21"/>
                <w:lang w:val="en-US" w:eastAsia="zh-CN"/>
              </w:rPr>
              <w:t>N</w:t>
            </w:r>
            <w:r>
              <w:rPr>
                <w:rFonts w:hint="eastAsia" w:ascii="宋体" w:hAnsi="宋体" w:cs="宋体"/>
                <w:kern w:val="0"/>
                <w:szCs w:val="21"/>
                <w:lang w:eastAsia="zh-CN"/>
              </w:rPr>
              <w:t>、</w:t>
            </w:r>
            <w:r>
              <w:rPr>
                <w:rFonts w:hint="eastAsia" w:ascii="宋体" w:hAnsi="宋体" w:cs="宋体"/>
                <w:kern w:val="0"/>
                <w:szCs w:val="21"/>
              </w:rPr>
              <w:t>纬向≧9</w:t>
            </w:r>
            <w:r>
              <w:rPr>
                <w:rFonts w:hint="eastAsia" w:ascii="宋体" w:hAnsi="宋体" w:cs="宋体"/>
                <w:kern w:val="0"/>
                <w:szCs w:val="21"/>
                <w:lang w:val="en-US" w:eastAsia="zh-CN"/>
              </w:rPr>
              <w:t>N</w:t>
            </w:r>
            <w:r>
              <w:rPr>
                <w:rFonts w:hint="eastAsia" w:ascii="宋体" w:hAnsi="宋体" w:cs="宋体"/>
                <w:kern w:val="0"/>
                <w:szCs w:val="21"/>
              </w:rPr>
              <w:t>；</w:t>
            </w:r>
          </w:p>
          <w:p w14:paraId="50F94526">
            <w:pPr>
              <w:widowControl/>
              <w:jc w:val="both"/>
              <w:textAlignment w:val="center"/>
            </w:pPr>
            <w:r>
              <w:rPr>
                <w:rFonts w:hint="eastAsia" w:ascii="宋体" w:hAnsi="宋体" w:cs="宋体"/>
                <w:szCs w:val="21"/>
              </w:rPr>
              <w:t>⑤色牢度(</w:t>
            </w:r>
            <w:r>
              <w:rPr>
                <w:rFonts w:hint="eastAsia" w:ascii="宋体" w:hAnsi="宋体" w:cs="宋体"/>
                <w:kern w:val="0"/>
                <w:szCs w:val="21"/>
              </w:rPr>
              <w:t>耐水、</w:t>
            </w:r>
            <w:r>
              <w:rPr>
                <w:rFonts w:hint="eastAsia" w:ascii="宋体" w:hAnsi="宋体" w:cs="宋体"/>
                <w:szCs w:val="21"/>
              </w:rPr>
              <w:t>耐</w:t>
            </w:r>
            <w:r>
              <w:rPr>
                <w:rFonts w:hint="eastAsia" w:ascii="宋体" w:hAnsi="宋体" w:cs="宋体"/>
                <w:kern w:val="0"/>
                <w:szCs w:val="21"/>
              </w:rPr>
              <w:t>碱</w:t>
            </w:r>
            <w:r>
              <w:rPr>
                <w:rFonts w:hint="eastAsia" w:ascii="宋体" w:hAnsi="宋体" w:cs="宋体"/>
                <w:szCs w:val="21"/>
              </w:rPr>
              <w:t>汗渍、</w:t>
            </w:r>
            <w:r>
              <w:rPr>
                <w:rFonts w:hint="eastAsia" w:ascii="宋体" w:hAnsi="宋体" w:cs="宋体"/>
                <w:kern w:val="0"/>
                <w:szCs w:val="21"/>
              </w:rPr>
              <w:t>耐酸汗渍、</w:t>
            </w:r>
            <w:r>
              <w:rPr>
                <w:rFonts w:hint="eastAsia" w:ascii="宋体" w:hAnsi="宋体" w:cs="宋体"/>
                <w:szCs w:val="21"/>
              </w:rPr>
              <w:t>耐</w:t>
            </w:r>
            <w:r>
              <w:rPr>
                <w:rFonts w:hint="eastAsia" w:ascii="宋体" w:hAnsi="宋体" w:cs="宋体"/>
                <w:kern w:val="0"/>
                <w:szCs w:val="21"/>
              </w:rPr>
              <w:t>干</w:t>
            </w:r>
            <w:r>
              <w:rPr>
                <w:rFonts w:hint="eastAsia" w:ascii="宋体" w:hAnsi="宋体" w:cs="宋体"/>
                <w:szCs w:val="21"/>
              </w:rPr>
              <w:t>摩擦)</w:t>
            </w:r>
            <w:bookmarkStart w:id="107" w:name="OLE_LINK47"/>
            <w:bookmarkStart w:id="108" w:name="OLE_LINK46"/>
            <w:r>
              <w:rPr>
                <w:rFonts w:hint="eastAsia" w:ascii="宋体" w:hAnsi="宋体" w:cs="宋体"/>
                <w:szCs w:val="21"/>
              </w:rPr>
              <w:t>≥4</w:t>
            </w:r>
            <w:bookmarkEnd w:id="107"/>
            <w:bookmarkEnd w:id="108"/>
            <w:r>
              <w:rPr>
                <w:rFonts w:hint="eastAsia" w:ascii="宋体" w:hAnsi="宋体" w:cs="宋体"/>
                <w:szCs w:val="21"/>
                <w:lang w:eastAsia="zh-CN"/>
              </w:rPr>
              <w:t>级</w:t>
            </w:r>
            <w:r>
              <w:rPr>
                <w:rFonts w:hint="eastAsia" w:ascii="宋体" w:hAnsi="宋体" w:cs="宋体"/>
                <w:szCs w:val="21"/>
              </w:rPr>
              <w:t>；</w:t>
            </w:r>
          </w:p>
          <w:p w14:paraId="23041E6C">
            <w:pPr>
              <w:widowControl/>
              <w:jc w:val="both"/>
              <w:textAlignment w:val="center"/>
            </w:pPr>
            <w:bookmarkStart w:id="109" w:name="OLE_LINK49"/>
            <w:bookmarkStart w:id="110" w:name="OLE_LINK48"/>
            <w:r>
              <w:rPr>
                <w:rFonts w:hint="eastAsia" w:ascii="宋体" w:hAnsi="宋体" w:cs="宋体"/>
                <w:szCs w:val="21"/>
              </w:rPr>
              <w:t>⑥可分解致癌芳香胺限量值（出清单）、甲醛含量、PH值、异味</w:t>
            </w:r>
            <w:r>
              <w:rPr>
                <w:rFonts w:hint="eastAsia" w:ascii="宋体" w:hAnsi="宋体" w:cs="宋体"/>
                <w:kern w:val="0"/>
                <w:szCs w:val="21"/>
              </w:rPr>
              <w:t>等符合国标要求</w:t>
            </w:r>
            <w:r>
              <w:rPr>
                <w:rFonts w:hint="eastAsia" w:ascii="宋体" w:hAnsi="宋体" w:cs="宋体"/>
                <w:szCs w:val="21"/>
              </w:rPr>
              <w:t>PH值</w:t>
            </w:r>
            <w:r>
              <w:rPr>
                <w:rFonts w:hint="eastAsia" w:ascii="宋体" w:hAnsi="宋体" w:cs="宋体"/>
                <w:kern w:val="0"/>
                <w:szCs w:val="21"/>
              </w:rPr>
              <w:t>等符合国标要求。</w:t>
            </w:r>
            <w:bookmarkEnd w:id="109"/>
            <w:bookmarkEnd w:id="110"/>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15C48">
            <w:pPr>
              <w:jc w:val="center"/>
              <w:textAlignment w:val="center"/>
            </w:pPr>
            <w:r>
              <w:rPr>
                <w:rFonts w:hint="eastAsia" w:ascii="宋体" w:hAnsi="宋体" w:cs="宋体"/>
                <w:kern w:val="0"/>
                <w:szCs w:val="21"/>
              </w:rPr>
              <w:t>套</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66778">
            <w:pPr>
              <w:jc w:val="center"/>
              <w:textAlignment w:val="center"/>
              <w:rPr>
                <w:rFonts w:hint="default" w:eastAsia="宋体"/>
                <w:lang w:val="en-US" w:eastAsia="zh-CN"/>
              </w:rPr>
            </w:pPr>
            <w:r>
              <w:rPr>
                <w:rFonts w:hint="eastAsia" w:ascii="宋体" w:hAnsi="宋体" w:cs="宋体"/>
                <w:szCs w:val="21"/>
                <w:lang w:val="en-US" w:eastAsia="zh-CN"/>
              </w:rPr>
              <w:t>450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5AD99">
            <w:pPr>
              <w:jc w:val="center"/>
              <w:textAlignment w:val="center"/>
              <w:rPr>
                <w:rFonts w:hint="eastAsia" w:ascii="宋体" w:hAnsi="宋体" w:cs="宋体"/>
                <w:szCs w:val="21"/>
              </w:rPr>
            </w:pPr>
            <w:r>
              <w:rPr>
                <w:rFonts w:ascii="宋体" w:hAnsi="宋体" w:cs="宋体"/>
                <w:szCs w:val="21"/>
              </w:rPr>
              <w:drawing>
                <wp:inline distT="0" distB="0" distL="114300" distR="114300">
                  <wp:extent cx="783590" cy="1400175"/>
                  <wp:effectExtent l="0" t="0" r="1651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5"/>
                          <a:srcRect l="-52" t="-29" r="-52" b="-29"/>
                          <a:stretch>
                            <a:fillRect/>
                          </a:stretch>
                        </pic:blipFill>
                        <pic:spPr>
                          <a:xfrm>
                            <a:off x="0" y="0"/>
                            <a:ext cx="783590" cy="1400175"/>
                          </a:xfrm>
                          <a:prstGeom prst="rect">
                            <a:avLst/>
                          </a:prstGeom>
                          <a:solidFill>
                            <a:srgbClr val="FFFFFF">
                              <a:alpha val="0"/>
                            </a:srgbClr>
                          </a:solidFill>
                          <a:ln>
                            <a:noFill/>
                          </a:ln>
                        </pic:spPr>
                      </pic:pic>
                    </a:graphicData>
                  </a:graphic>
                </wp:inline>
              </w:drawing>
            </w:r>
          </w:p>
        </w:tc>
      </w:tr>
      <w:bookmarkEnd w:id="106"/>
      <w:tr w14:paraId="17F9B82D">
        <w:tblPrEx>
          <w:tblCellMar>
            <w:top w:w="15" w:type="dxa"/>
            <w:left w:w="15" w:type="dxa"/>
            <w:bottom w:w="15" w:type="dxa"/>
            <w:right w:w="15" w:type="dxa"/>
          </w:tblCellMar>
        </w:tblPrEx>
        <w:trPr>
          <w:trHeight w:val="2653"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D102A">
            <w:pPr>
              <w:widowControl/>
              <w:jc w:val="center"/>
              <w:textAlignment w:val="center"/>
            </w:pPr>
            <w:r>
              <w:rPr>
                <w:rFonts w:hint="eastAsia" w:ascii="宋体" w:hAnsi="宋体" w:cs="宋体"/>
                <w:szCs w:val="21"/>
              </w:rPr>
              <w:t>32</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EC9FF2">
            <w:pPr>
              <w:widowControl/>
              <w:jc w:val="left"/>
              <w:textAlignment w:val="center"/>
              <w:rPr>
                <w:color w:val="000000"/>
              </w:rPr>
            </w:pPr>
            <w:r>
              <w:rPr>
                <w:rFonts w:hint="eastAsia" w:ascii="宋体" w:hAnsi="宋体" w:cs="宋体"/>
                <w:color w:val="000000"/>
                <w:kern w:val="0"/>
                <w:szCs w:val="21"/>
              </w:rPr>
              <w:t>病人倒背衣</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6928C">
            <w:pPr>
              <w:widowControl/>
              <w:spacing w:line="320" w:lineRule="exact"/>
              <w:jc w:val="center"/>
              <w:textAlignment w:val="center"/>
              <w:rPr>
                <w:color w:val="000000"/>
              </w:rPr>
            </w:pPr>
            <w:r>
              <w:rPr>
                <w:rFonts w:hint="eastAsia" w:ascii="宋体" w:hAnsi="宋体" w:cs="宋体"/>
                <w:color w:val="000000"/>
                <w:kern w:val="0"/>
                <w:szCs w:val="21"/>
              </w:rPr>
              <w:t>均码</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F197F">
            <w:pPr>
              <w:widowControl/>
              <w:jc w:val="left"/>
              <w:textAlignment w:val="center"/>
            </w:pPr>
            <w:r>
              <w:rPr>
                <w:rFonts w:hint="eastAsia" w:ascii="宋体" w:hAnsi="宋体" w:cs="宋体"/>
                <w:kern w:val="0"/>
                <w:szCs w:val="21"/>
              </w:rPr>
              <w:t>①100%全棉机织面料；</w:t>
            </w:r>
          </w:p>
          <w:p w14:paraId="20095B3F">
            <w:pPr>
              <w:widowControl/>
              <w:numPr>
                <w:ilvl w:val="0"/>
                <w:numId w:val="0"/>
              </w:numPr>
              <w:ind w:leftChars="0"/>
              <w:textAlignment w:val="center"/>
            </w:pPr>
            <w:r>
              <w:rPr>
                <w:rFonts w:hint="eastAsia" w:ascii="宋体" w:hAnsi="宋体" w:cs="宋体"/>
                <w:kern w:val="0"/>
                <w:szCs w:val="21"/>
              </w:rPr>
              <w:t>②面料柔软厚实，纹理清晰，耐洗涤，不起球，透气性好，亲肤舒适；</w:t>
            </w:r>
          </w:p>
          <w:p w14:paraId="246C6AB0">
            <w:pPr>
              <w:widowControl/>
              <w:numPr>
                <w:ilvl w:val="0"/>
                <w:numId w:val="0"/>
              </w:numPr>
              <w:ind w:leftChars="0"/>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(S)：经向21±3、</w:t>
            </w:r>
            <w:r>
              <w:rPr>
                <w:rFonts w:hint="eastAsia" w:ascii="宋体" w:hAnsi="宋体" w:cs="宋体"/>
                <w:kern w:val="0"/>
                <w:szCs w:val="21"/>
              </w:rPr>
              <w:t>纬向</w:t>
            </w:r>
            <w:r>
              <w:rPr>
                <w:rFonts w:hint="eastAsia" w:ascii="宋体" w:hAnsi="宋体" w:cs="宋体"/>
                <w:szCs w:val="21"/>
                <w:lang w:val="en-US" w:eastAsia="zh-CN"/>
              </w:rPr>
              <w:t>21±3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经向86±8、</w:t>
            </w:r>
            <w:r>
              <w:rPr>
                <w:rFonts w:hint="eastAsia" w:ascii="宋体" w:hAnsi="宋体" w:cs="宋体"/>
                <w:kern w:val="0"/>
                <w:szCs w:val="21"/>
              </w:rPr>
              <w:t>纬向</w:t>
            </w:r>
            <w:r>
              <w:rPr>
                <w:rFonts w:hint="eastAsia" w:ascii="宋体" w:hAnsi="宋体" w:cs="宋体"/>
                <w:szCs w:val="21"/>
                <w:lang w:val="en-US" w:eastAsia="zh-CN"/>
              </w:rPr>
              <w:t>58±5</w:t>
            </w:r>
            <w:r>
              <w:rPr>
                <w:rFonts w:hint="eastAsia" w:ascii="宋体" w:hAnsi="宋体" w:eastAsia="宋体" w:cs="宋体"/>
                <w:kern w:val="0"/>
                <w:szCs w:val="21"/>
              </w:rPr>
              <w:t>；</w:t>
            </w:r>
          </w:p>
          <w:p w14:paraId="2BE54962">
            <w:pPr>
              <w:widowControl/>
              <w:numPr>
                <w:ilvl w:val="0"/>
                <w:numId w:val="0"/>
              </w:numPr>
              <w:ind w:leftChars="0"/>
              <w:textAlignment w:val="center"/>
            </w:pPr>
            <w:r>
              <w:rPr>
                <w:rFonts w:hint="eastAsia" w:ascii="宋体" w:hAnsi="宋体" w:cs="宋体"/>
                <w:kern w:val="0"/>
                <w:szCs w:val="21"/>
              </w:rPr>
              <w:t>④</w:t>
            </w:r>
            <w:r>
              <w:rPr>
                <w:rFonts w:hint="eastAsia" w:ascii="宋体" w:hAnsi="宋体" w:cs="宋体"/>
                <w:szCs w:val="21"/>
              </w:rPr>
              <w:t>色牢度(</w:t>
            </w:r>
            <w:r>
              <w:rPr>
                <w:rFonts w:hint="eastAsia" w:ascii="宋体" w:hAnsi="宋体" w:cs="宋体"/>
                <w:kern w:val="0"/>
                <w:szCs w:val="21"/>
              </w:rPr>
              <w:t>耐水、</w:t>
            </w:r>
            <w:r>
              <w:rPr>
                <w:rFonts w:hint="eastAsia" w:ascii="宋体" w:hAnsi="宋体" w:cs="宋体"/>
                <w:szCs w:val="21"/>
              </w:rPr>
              <w:t>耐</w:t>
            </w:r>
            <w:r>
              <w:rPr>
                <w:rFonts w:hint="eastAsia" w:ascii="宋体" w:hAnsi="宋体" w:cs="宋体"/>
                <w:kern w:val="0"/>
                <w:szCs w:val="21"/>
              </w:rPr>
              <w:t>碱</w:t>
            </w:r>
            <w:r>
              <w:rPr>
                <w:rFonts w:hint="eastAsia" w:ascii="宋体" w:hAnsi="宋体" w:cs="宋体"/>
                <w:szCs w:val="21"/>
              </w:rPr>
              <w:t>汗渍、</w:t>
            </w:r>
            <w:r>
              <w:rPr>
                <w:rFonts w:hint="eastAsia" w:ascii="宋体" w:hAnsi="宋体" w:cs="宋体"/>
                <w:kern w:val="0"/>
                <w:szCs w:val="21"/>
              </w:rPr>
              <w:t>耐酸汗渍、</w:t>
            </w:r>
            <w:r>
              <w:rPr>
                <w:rFonts w:hint="eastAsia" w:ascii="宋体" w:hAnsi="宋体" w:cs="宋体"/>
                <w:szCs w:val="21"/>
              </w:rPr>
              <w:t>耐</w:t>
            </w:r>
            <w:r>
              <w:rPr>
                <w:rFonts w:hint="eastAsia" w:ascii="宋体" w:hAnsi="宋体" w:cs="宋体"/>
                <w:kern w:val="0"/>
                <w:szCs w:val="21"/>
              </w:rPr>
              <w:t>干</w:t>
            </w:r>
            <w:r>
              <w:rPr>
                <w:rFonts w:hint="eastAsia" w:ascii="宋体" w:hAnsi="宋体" w:cs="宋体"/>
                <w:szCs w:val="21"/>
              </w:rPr>
              <w:t>摩擦)≥4级</w:t>
            </w:r>
            <w:r>
              <w:rPr>
                <w:rFonts w:hint="eastAsia" w:ascii="宋体" w:hAnsi="宋体" w:cs="宋体"/>
                <w:kern w:val="0"/>
                <w:szCs w:val="21"/>
              </w:rPr>
              <w:t xml:space="preserve">；        </w:t>
            </w:r>
          </w:p>
          <w:p w14:paraId="0485C888">
            <w:pPr>
              <w:widowControl/>
              <w:numPr>
                <w:ilvl w:val="0"/>
                <w:numId w:val="0"/>
              </w:numPr>
              <w:ind w:leftChars="0"/>
              <w:textAlignment w:val="cente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r>
              <w:rPr>
                <w:rFonts w:hint="eastAsia" w:ascii="宋体" w:hAnsi="宋体" w:cs="宋体"/>
                <w:kern w:val="0"/>
                <w:sz w:val="20"/>
                <w:szCs w:val="21"/>
              </w:rPr>
              <w:t xml:space="preserve">                                                                                                                                                                                                                                                                                                                                                                                                                                                                                                                                                     </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30B60">
            <w:pPr>
              <w:widowControl/>
              <w:jc w:val="center"/>
              <w:textAlignment w:val="center"/>
            </w:pPr>
            <w:r>
              <w:rPr>
                <w:rFonts w:hint="eastAsia" w:ascii="宋体" w:hAnsi="宋体" w:cs="宋体"/>
                <w:kern w:val="0"/>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1DE2B">
            <w:pPr>
              <w:widowControl/>
              <w:jc w:val="center"/>
              <w:textAlignment w:val="center"/>
            </w:pPr>
            <w:r>
              <w:rPr>
                <w:rFonts w:hint="eastAsia" w:ascii="宋体" w:hAnsi="宋体" w:cs="宋体"/>
                <w:szCs w:val="21"/>
              </w:rPr>
              <w:t>150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DC644">
            <w:pPr>
              <w:widowControl/>
              <w:jc w:val="center"/>
              <w:textAlignment w:val="center"/>
              <w:rPr>
                <w:rFonts w:hint="eastAsia" w:ascii="宋体" w:hAnsi="宋体" w:cs="宋体"/>
                <w:szCs w:val="21"/>
              </w:rPr>
            </w:pPr>
            <w:r>
              <w:rPr>
                <w:rFonts w:ascii="宋体" w:hAnsi="宋体" w:cs="宋体"/>
                <w:szCs w:val="21"/>
              </w:rPr>
              <w:drawing>
                <wp:inline distT="0" distB="0" distL="114300" distR="114300">
                  <wp:extent cx="1115695" cy="1551305"/>
                  <wp:effectExtent l="0" t="0" r="8255"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rcRect l="-160" t="-114" r="-160" b="-114"/>
                          <a:stretch>
                            <a:fillRect/>
                          </a:stretch>
                        </pic:blipFill>
                        <pic:spPr>
                          <a:xfrm>
                            <a:off x="0" y="0"/>
                            <a:ext cx="1115695" cy="1551305"/>
                          </a:xfrm>
                          <a:prstGeom prst="rect">
                            <a:avLst/>
                          </a:prstGeom>
                          <a:solidFill>
                            <a:srgbClr val="FFFFFF">
                              <a:alpha val="0"/>
                            </a:srgbClr>
                          </a:solidFill>
                          <a:ln>
                            <a:noFill/>
                          </a:ln>
                        </pic:spPr>
                      </pic:pic>
                    </a:graphicData>
                  </a:graphic>
                </wp:inline>
              </w:drawing>
            </w:r>
          </w:p>
        </w:tc>
      </w:tr>
      <w:tr w14:paraId="0E7AE7ED">
        <w:tblPrEx>
          <w:tblCellMar>
            <w:top w:w="15" w:type="dxa"/>
            <w:left w:w="15" w:type="dxa"/>
            <w:bottom w:w="15" w:type="dxa"/>
            <w:right w:w="15" w:type="dxa"/>
          </w:tblCellMar>
        </w:tblPrEx>
        <w:trPr>
          <w:trHeight w:val="19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8C409">
            <w:pPr>
              <w:widowControl/>
              <w:jc w:val="center"/>
              <w:textAlignment w:val="center"/>
            </w:pPr>
            <w:r>
              <w:rPr>
                <w:rFonts w:hint="eastAsia" w:ascii="宋体" w:hAnsi="宋体" w:cs="宋体"/>
                <w:szCs w:val="21"/>
              </w:rPr>
              <w:t>33</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C419B">
            <w:pPr>
              <w:jc w:val="left"/>
              <w:textAlignment w:val="center"/>
              <w:rPr>
                <w:color w:val="000000"/>
              </w:rPr>
            </w:pPr>
            <w:r>
              <w:rPr>
                <w:rFonts w:hint="eastAsia" w:ascii="宋体" w:hAnsi="宋体" w:cs="宋体"/>
                <w:color w:val="000000"/>
                <w:kern w:val="0"/>
                <w:szCs w:val="21"/>
              </w:rPr>
              <w:t xml:space="preserve">厨师服(白色)                 </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7500E">
            <w:pPr>
              <w:spacing w:line="320" w:lineRule="exact"/>
              <w:ind w:left="315" w:hanging="315"/>
              <w:textAlignment w:val="center"/>
              <w:rPr>
                <w:color w:val="000000"/>
              </w:rPr>
            </w:pPr>
            <w:r>
              <w:rPr>
                <w:rFonts w:hint="eastAsia" w:ascii="宋体" w:hAnsi="宋体" w:cs="宋体"/>
                <w:color w:val="000000"/>
                <w:kern w:val="0"/>
                <w:szCs w:val="21"/>
              </w:rPr>
              <w:t>S、M、L、XL、2XL、3XL</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A71DE">
            <w:pPr>
              <w:widowControl/>
              <w:textAlignment w:val="center"/>
            </w:pPr>
            <w:r>
              <w:rPr>
                <w:rFonts w:hint="eastAsia" w:ascii="宋体" w:hAnsi="宋体" w:cs="宋体"/>
                <w:kern w:val="0"/>
                <w:szCs w:val="21"/>
              </w:rPr>
              <w:t>①</w:t>
            </w:r>
            <w:r>
              <w:rPr>
                <w:rFonts w:hint="eastAsia" w:ascii="宋体" w:hAnsi="宋体" w:cs="宋体"/>
                <w:szCs w:val="21"/>
              </w:rPr>
              <w:t>T65/C35</w:t>
            </w:r>
            <w:r>
              <w:rPr>
                <w:rFonts w:hint="eastAsia" w:ascii="宋体" w:hAnsi="宋体" w:cs="宋体"/>
                <w:kern w:val="0"/>
                <w:szCs w:val="21"/>
              </w:rPr>
              <w:t>斜纹面料；</w:t>
            </w:r>
          </w:p>
          <w:p w14:paraId="6572A730">
            <w:pPr>
              <w:widowControl/>
              <w:textAlignment w:val="center"/>
            </w:pPr>
            <w:r>
              <w:rPr>
                <w:rFonts w:hint="eastAsia" w:ascii="宋体" w:hAnsi="宋体" w:cs="宋体"/>
                <w:kern w:val="0"/>
                <w:szCs w:val="21"/>
              </w:rPr>
              <w:t>②面料柔软厚实，纹理清晰，耐摩擦、耐工业洗涤、不易皱，不起毛起球，穿着舒适；</w:t>
            </w:r>
          </w:p>
          <w:p w14:paraId="61BEC0D5">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(S)：经向23.5±3、</w:t>
            </w:r>
            <w:r>
              <w:rPr>
                <w:rFonts w:hint="eastAsia" w:ascii="宋体" w:hAnsi="宋体" w:cs="宋体"/>
                <w:kern w:val="0"/>
                <w:szCs w:val="21"/>
              </w:rPr>
              <w:t>纬向</w:t>
            </w:r>
            <w:r>
              <w:rPr>
                <w:rFonts w:hint="eastAsia" w:ascii="宋体" w:hAnsi="宋体" w:cs="宋体"/>
                <w:szCs w:val="21"/>
                <w:lang w:val="en-US" w:eastAsia="zh-CN"/>
              </w:rPr>
              <w:t>20±3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40±8、</w:t>
            </w:r>
            <w:r>
              <w:rPr>
                <w:rFonts w:hint="eastAsia" w:ascii="宋体" w:hAnsi="宋体" w:cs="宋体"/>
                <w:kern w:val="0"/>
                <w:szCs w:val="21"/>
              </w:rPr>
              <w:t>纬向</w:t>
            </w:r>
            <w:r>
              <w:rPr>
                <w:rFonts w:hint="eastAsia" w:ascii="宋体" w:hAnsi="宋体" w:cs="宋体"/>
                <w:szCs w:val="21"/>
                <w:lang w:val="en-US" w:eastAsia="zh-CN"/>
              </w:rPr>
              <w:t>71±5</w:t>
            </w:r>
            <w:r>
              <w:rPr>
                <w:rFonts w:hint="eastAsia" w:ascii="宋体" w:hAnsi="宋体" w:cs="宋体"/>
                <w:kern w:val="0"/>
                <w:szCs w:val="21"/>
              </w:rPr>
              <w:t>；</w:t>
            </w:r>
            <w:bookmarkStart w:id="111" w:name="OLE_LINK88"/>
            <w:bookmarkStart w:id="112" w:name="OLE_LINK87"/>
          </w:p>
          <w:bookmarkEnd w:id="111"/>
          <w:bookmarkEnd w:id="112"/>
          <w:p w14:paraId="6E888529">
            <w:pPr>
              <w:widowControl/>
              <w:textAlignment w:val="center"/>
            </w:pPr>
            <w:r>
              <w:rPr>
                <w:rFonts w:hint="eastAsia" w:ascii="宋体" w:hAnsi="宋体" w:cs="宋体"/>
                <w:kern w:val="0"/>
                <w:szCs w:val="21"/>
              </w:rPr>
              <w:t>④</w:t>
            </w:r>
            <w:r>
              <w:rPr>
                <w:rFonts w:hint="eastAsia" w:ascii="宋体" w:hAnsi="宋体" w:cs="宋体"/>
                <w:szCs w:val="21"/>
              </w:rPr>
              <w:t>色牢度(</w:t>
            </w:r>
            <w:r>
              <w:rPr>
                <w:rFonts w:hint="eastAsia" w:ascii="宋体" w:hAnsi="宋体" w:cs="宋体"/>
                <w:kern w:val="0"/>
                <w:szCs w:val="21"/>
              </w:rPr>
              <w:t>耐水、</w:t>
            </w:r>
            <w:r>
              <w:rPr>
                <w:rFonts w:hint="eastAsia" w:ascii="宋体" w:hAnsi="宋体" w:cs="宋体"/>
                <w:szCs w:val="21"/>
              </w:rPr>
              <w:t>耐</w:t>
            </w:r>
            <w:r>
              <w:rPr>
                <w:rFonts w:hint="eastAsia" w:ascii="宋体" w:hAnsi="宋体" w:cs="宋体"/>
                <w:kern w:val="0"/>
                <w:szCs w:val="21"/>
              </w:rPr>
              <w:t>碱</w:t>
            </w:r>
            <w:r>
              <w:rPr>
                <w:rFonts w:hint="eastAsia" w:ascii="宋体" w:hAnsi="宋体" w:cs="宋体"/>
                <w:szCs w:val="21"/>
              </w:rPr>
              <w:t>汗渍、</w:t>
            </w:r>
            <w:r>
              <w:rPr>
                <w:rFonts w:hint="eastAsia" w:ascii="宋体" w:hAnsi="宋体" w:cs="宋体"/>
                <w:kern w:val="0"/>
                <w:szCs w:val="21"/>
              </w:rPr>
              <w:t>耐酸汗渍、</w:t>
            </w:r>
            <w:r>
              <w:rPr>
                <w:rFonts w:hint="eastAsia" w:ascii="宋体" w:hAnsi="宋体" w:cs="宋体"/>
                <w:szCs w:val="21"/>
              </w:rPr>
              <w:t>耐</w:t>
            </w:r>
            <w:r>
              <w:rPr>
                <w:rFonts w:hint="eastAsia" w:ascii="宋体" w:hAnsi="宋体" w:cs="宋体"/>
                <w:kern w:val="0"/>
                <w:szCs w:val="21"/>
              </w:rPr>
              <w:t>干</w:t>
            </w:r>
            <w:r>
              <w:rPr>
                <w:rFonts w:hint="eastAsia" w:ascii="宋体" w:hAnsi="宋体" w:cs="宋体"/>
                <w:szCs w:val="21"/>
              </w:rPr>
              <w:t>摩擦)≥4级</w:t>
            </w:r>
            <w:r>
              <w:rPr>
                <w:rFonts w:hint="eastAsia" w:ascii="宋体" w:hAnsi="宋体" w:cs="宋体"/>
                <w:kern w:val="0"/>
                <w:szCs w:val="21"/>
              </w:rPr>
              <w:t>；</w:t>
            </w:r>
          </w:p>
          <w:p w14:paraId="20D96E75">
            <w:pPr>
              <w:widowControl/>
              <w:textAlignment w:val="center"/>
              <w:rPr>
                <w:rFonts w:hint="eastAsia" w:ascii="宋体" w:hAnsi="宋体" w:cs="宋体"/>
                <w:kern w:val="0"/>
                <w:szCs w:val="21"/>
              </w:rPr>
            </w:pPr>
            <w:r>
              <w:rPr>
                <w:rFonts w:hint="eastAsia" w:ascii="宋体" w:hAnsi="宋体" w:cs="宋体"/>
                <w:kern w:val="0"/>
                <w:szCs w:val="21"/>
              </w:rPr>
              <w:t>⑤可分解</w:t>
            </w:r>
            <w:r>
              <w:rPr>
                <w:rFonts w:hint="eastAsia" w:ascii="宋体" w:hAnsi="宋体" w:cs="宋体"/>
                <w:szCs w:val="21"/>
              </w:rPr>
              <w:t>致癌芳香胺限量值、甲醛含量、PH值、异味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E7DE2">
            <w:pPr>
              <w:jc w:val="center"/>
              <w:textAlignment w:val="center"/>
            </w:pPr>
            <w:r>
              <w:rPr>
                <w:rFonts w:hint="eastAsia" w:ascii="宋体" w:hAnsi="宋体" w:cs="宋体"/>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BBD8D">
            <w:pPr>
              <w:jc w:val="center"/>
              <w:textAlignment w:val="center"/>
              <w:rPr>
                <w:rFonts w:hint="default" w:eastAsia="宋体"/>
                <w:lang w:val="en-US" w:eastAsia="zh-CN"/>
              </w:rPr>
            </w:pPr>
            <w:r>
              <w:rPr>
                <w:rFonts w:hint="eastAsia" w:ascii="宋体" w:hAnsi="宋体" w:cs="宋体"/>
                <w:szCs w:val="21"/>
                <w:lang w:val="en-US" w:eastAsia="zh-CN"/>
              </w:rPr>
              <w:t>40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9BAE5">
            <w:pPr>
              <w:jc w:val="center"/>
              <w:textAlignment w:val="center"/>
              <w:rPr>
                <w:rFonts w:hint="eastAsia" w:ascii="宋体" w:hAnsi="宋体" w:cs="宋体"/>
                <w:szCs w:val="21"/>
              </w:rPr>
            </w:pPr>
            <w:r>
              <w:rPr>
                <w:rFonts w:ascii="宋体" w:hAnsi="宋体" w:cs="宋体"/>
                <w:szCs w:val="21"/>
              </w:rPr>
              <w:drawing>
                <wp:inline distT="0" distB="0" distL="114300" distR="114300">
                  <wp:extent cx="1083945" cy="1127125"/>
                  <wp:effectExtent l="0" t="0" r="1905" b="158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7"/>
                          <a:srcRect l="-17" t="-17" r="-17" b="-17"/>
                          <a:stretch>
                            <a:fillRect/>
                          </a:stretch>
                        </pic:blipFill>
                        <pic:spPr>
                          <a:xfrm>
                            <a:off x="0" y="0"/>
                            <a:ext cx="1083945" cy="1127125"/>
                          </a:xfrm>
                          <a:prstGeom prst="rect">
                            <a:avLst/>
                          </a:prstGeom>
                          <a:solidFill>
                            <a:srgbClr val="FFFFFF">
                              <a:alpha val="0"/>
                            </a:srgbClr>
                          </a:solidFill>
                          <a:ln>
                            <a:noFill/>
                          </a:ln>
                        </pic:spPr>
                      </pic:pic>
                    </a:graphicData>
                  </a:graphic>
                </wp:inline>
              </w:drawing>
            </w:r>
          </w:p>
        </w:tc>
      </w:tr>
      <w:tr w14:paraId="59E77D63">
        <w:tblPrEx>
          <w:tblCellMar>
            <w:top w:w="15" w:type="dxa"/>
            <w:left w:w="15" w:type="dxa"/>
            <w:bottom w:w="15" w:type="dxa"/>
            <w:right w:w="15" w:type="dxa"/>
          </w:tblCellMar>
        </w:tblPrEx>
        <w:trPr>
          <w:trHeight w:val="131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11416">
            <w:pPr>
              <w:jc w:val="center"/>
              <w:textAlignment w:val="center"/>
            </w:pPr>
            <w:r>
              <w:rPr>
                <w:rFonts w:hint="eastAsia" w:ascii="宋体" w:hAnsi="宋体" w:cs="宋体"/>
                <w:szCs w:val="21"/>
              </w:rPr>
              <w:t>34</w:t>
            </w:r>
          </w:p>
        </w:tc>
        <w:tc>
          <w:tcPr>
            <w:tcW w:w="22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8E78C">
            <w:pPr>
              <w:jc w:val="left"/>
              <w:textAlignment w:val="center"/>
              <w:rPr>
                <w:color w:val="000000"/>
              </w:rPr>
            </w:pPr>
            <w:r>
              <w:rPr>
                <w:rFonts w:hint="eastAsia" w:ascii="宋体" w:hAnsi="宋体" w:cs="宋体"/>
                <w:color w:val="000000"/>
                <w:kern w:val="0"/>
                <w:szCs w:val="21"/>
              </w:rPr>
              <w:t>帮工工作服(蓝色)</w:t>
            </w:r>
          </w:p>
        </w:tc>
        <w:tc>
          <w:tcPr>
            <w:tcW w:w="203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4CB37">
            <w:pPr>
              <w:spacing w:line="320" w:lineRule="exact"/>
              <w:ind w:left="315" w:hanging="315"/>
              <w:textAlignment w:val="center"/>
              <w:rPr>
                <w:rFonts w:hint="eastAsia" w:ascii="宋体" w:hAnsi="宋体" w:cs="宋体"/>
                <w:color w:val="000000"/>
                <w:kern w:val="0"/>
                <w:szCs w:val="21"/>
              </w:rPr>
            </w:pPr>
          </w:p>
          <w:p w14:paraId="78334AA9">
            <w:pPr>
              <w:spacing w:line="320" w:lineRule="exact"/>
              <w:ind w:left="315" w:hanging="315"/>
              <w:textAlignment w:val="center"/>
              <w:rPr>
                <w:rFonts w:hint="eastAsia" w:ascii="宋体" w:hAnsi="宋体" w:cs="宋体"/>
                <w:color w:val="000000"/>
                <w:kern w:val="0"/>
                <w:szCs w:val="21"/>
              </w:rPr>
            </w:pPr>
          </w:p>
          <w:p w14:paraId="13A0BB2D">
            <w:pPr>
              <w:spacing w:line="320" w:lineRule="exact"/>
              <w:ind w:left="315" w:hanging="315"/>
              <w:textAlignment w:val="center"/>
              <w:rPr>
                <w:rFonts w:hint="eastAsia" w:ascii="宋体" w:hAnsi="宋体" w:cs="宋体"/>
                <w:color w:val="000000"/>
                <w:kern w:val="0"/>
                <w:szCs w:val="21"/>
              </w:rPr>
            </w:pPr>
          </w:p>
          <w:p w14:paraId="150BAF70">
            <w:pPr>
              <w:spacing w:line="320" w:lineRule="exact"/>
              <w:ind w:left="315" w:hanging="315"/>
              <w:textAlignment w:val="center"/>
              <w:rPr>
                <w:color w:val="000000"/>
              </w:rPr>
            </w:pPr>
            <w:r>
              <w:rPr>
                <w:rFonts w:hint="eastAsia" w:ascii="宋体" w:hAnsi="宋体" w:cs="宋体"/>
                <w:color w:val="000000"/>
                <w:kern w:val="0"/>
                <w:szCs w:val="21"/>
              </w:rPr>
              <w:t>S、M、L、XL、2XL、3XL</w:t>
            </w:r>
          </w:p>
          <w:p w14:paraId="1063D2C3">
            <w:pPr>
              <w:pStyle w:val="25"/>
              <w:ind w:left="0" w:leftChars="0" w:firstLine="0" w:firstLineChars="0"/>
              <w:rPr>
                <w:color w:val="000000"/>
              </w:rPr>
            </w:pPr>
            <w:r>
              <w:rPr>
                <w:rFonts w:hint="eastAsia"/>
                <w:color w:val="000000"/>
              </w:rPr>
              <w:t xml:space="preserve">     </w:t>
            </w:r>
          </w:p>
        </w:tc>
        <w:tc>
          <w:tcPr>
            <w:tcW w:w="645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B62C2">
            <w:pPr>
              <w:widowControl/>
              <w:textAlignment w:val="center"/>
            </w:pPr>
            <w:r>
              <w:rPr>
                <w:rFonts w:hint="eastAsia" w:ascii="宋体" w:hAnsi="宋体" w:cs="宋体"/>
                <w:szCs w:val="21"/>
              </w:rPr>
              <w:t>①T65/C35</w:t>
            </w:r>
            <w:r>
              <w:rPr>
                <w:rFonts w:hint="eastAsia" w:ascii="宋体" w:hAnsi="宋体" w:cs="宋体"/>
                <w:kern w:val="0"/>
                <w:szCs w:val="21"/>
              </w:rPr>
              <w:t>斜纹面料；</w:t>
            </w:r>
          </w:p>
          <w:p w14:paraId="15BF1E78">
            <w:pPr>
              <w:widowControl/>
              <w:textAlignment w:val="center"/>
            </w:pPr>
            <w:r>
              <w:rPr>
                <w:rFonts w:hint="eastAsia" w:ascii="宋体" w:hAnsi="宋体" w:cs="宋体"/>
                <w:kern w:val="0"/>
                <w:szCs w:val="21"/>
              </w:rPr>
              <w:t>②面料柔软厚实，纹理清晰，耐摩擦、耐工业洗涤</w:t>
            </w:r>
            <w:r>
              <w:rPr>
                <w:rFonts w:hint="eastAsia" w:ascii="宋体" w:hAnsi="宋体" w:cs="宋体"/>
                <w:szCs w:val="21"/>
              </w:rPr>
              <w:t xml:space="preserve">、不易皱、不起毛，起球，亲肤舒适；                                             </w:t>
            </w:r>
          </w:p>
          <w:p w14:paraId="60EEAF85">
            <w:pPr>
              <w:widowControl/>
              <w:textAlignment w:val="center"/>
            </w:pPr>
            <w:r>
              <w:rPr>
                <w:rFonts w:hint="eastAsia" w:ascii="宋体" w:hAnsi="宋体" w:cs="宋体"/>
                <w:kern w:val="0"/>
                <w:szCs w:val="21"/>
              </w:rPr>
              <w:t>③</w:t>
            </w:r>
            <w:r>
              <w:rPr>
                <w:rFonts w:hint="eastAsia" w:ascii="宋体" w:hAnsi="宋体" w:cs="宋体"/>
                <w:szCs w:val="21"/>
              </w:rPr>
              <w:t>纱</w:t>
            </w:r>
            <w:r>
              <w:rPr>
                <w:rFonts w:hint="eastAsia" w:ascii="宋体" w:hAnsi="宋体" w:cs="宋体"/>
                <w:szCs w:val="21"/>
                <w:lang w:eastAsia="zh-CN"/>
              </w:rPr>
              <w:t>支</w:t>
            </w:r>
            <w:r>
              <w:rPr>
                <w:rFonts w:hint="eastAsia" w:ascii="宋体" w:hAnsi="宋体" w:cs="宋体"/>
                <w:szCs w:val="21"/>
                <w:lang w:val="en-US" w:eastAsia="zh-CN"/>
              </w:rPr>
              <w:t>(S)：经向45/2±2、</w:t>
            </w:r>
            <w:r>
              <w:rPr>
                <w:rFonts w:hint="eastAsia" w:ascii="宋体" w:hAnsi="宋体" w:cs="宋体"/>
                <w:kern w:val="0"/>
                <w:szCs w:val="21"/>
              </w:rPr>
              <w:t>纬向</w:t>
            </w:r>
            <w:r>
              <w:rPr>
                <w:rFonts w:hint="eastAsia" w:ascii="宋体" w:hAnsi="宋体" w:cs="宋体"/>
                <w:szCs w:val="21"/>
                <w:lang w:val="en-US" w:eastAsia="zh-CN"/>
              </w:rPr>
              <w:t>20±3</w:t>
            </w:r>
            <w:r>
              <w:rPr>
                <w:rFonts w:hint="eastAsia" w:ascii="宋体" w:hAnsi="宋体" w:cs="宋体"/>
                <w:szCs w:val="21"/>
              </w:rPr>
              <w:t>，</w:t>
            </w:r>
            <w:r>
              <w:rPr>
                <w:rFonts w:hint="eastAsia" w:ascii="宋体" w:hAnsi="宋体" w:cs="宋体"/>
                <w:kern w:val="0"/>
                <w:szCs w:val="21"/>
              </w:rPr>
              <w:t>密度</w:t>
            </w:r>
            <w:r>
              <w:rPr>
                <w:rFonts w:hint="eastAsia" w:ascii="宋体" w:hAnsi="宋体" w:cs="宋体"/>
                <w:kern w:val="0"/>
                <w:szCs w:val="21"/>
                <w:lang w:val="en-US" w:eastAsia="zh-CN"/>
              </w:rPr>
              <w:t>(根/英寸）：</w:t>
            </w:r>
            <w:r>
              <w:rPr>
                <w:rFonts w:hint="eastAsia" w:ascii="宋体" w:hAnsi="宋体" w:cs="宋体"/>
                <w:szCs w:val="21"/>
                <w:lang w:val="en-US" w:eastAsia="zh-CN"/>
              </w:rPr>
              <w:t>经向</w:t>
            </w:r>
            <w:r>
              <w:rPr>
                <w:rFonts w:hint="eastAsia" w:ascii="宋体" w:hAnsi="宋体" w:cs="宋体"/>
                <w:szCs w:val="21"/>
              </w:rPr>
              <w:t>1</w:t>
            </w:r>
            <w:r>
              <w:rPr>
                <w:rFonts w:hint="eastAsia" w:ascii="宋体" w:hAnsi="宋体" w:cs="宋体"/>
                <w:szCs w:val="21"/>
                <w:lang w:val="en-US" w:eastAsia="zh-CN"/>
              </w:rPr>
              <w:t>38±8、</w:t>
            </w:r>
            <w:r>
              <w:rPr>
                <w:rFonts w:hint="eastAsia" w:ascii="宋体" w:hAnsi="宋体" w:cs="宋体"/>
                <w:kern w:val="0"/>
                <w:szCs w:val="21"/>
              </w:rPr>
              <w:t>纬向</w:t>
            </w:r>
            <w:r>
              <w:rPr>
                <w:rFonts w:hint="eastAsia" w:ascii="宋体" w:hAnsi="宋体" w:cs="宋体"/>
                <w:szCs w:val="21"/>
                <w:lang w:val="en-US" w:eastAsia="zh-CN"/>
              </w:rPr>
              <w:t>71±3</w:t>
            </w:r>
            <w:r>
              <w:rPr>
                <w:rFonts w:hint="eastAsia" w:ascii="宋体" w:hAnsi="宋体" w:cs="宋体"/>
                <w:kern w:val="0"/>
                <w:szCs w:val="21"/>
              </w:rPr>
              <w:t>；</w:t>
            </w:r>
          </w:p>
          <w:p w14:paraId="5C93C47F">
            <w:pPr>
              <w:widowControl/>
              <w:textAlignment w:val="center"/>
            </w:pPr>
            <w:r>
              <w:rPr>
                <w:rFonts w:hint="eastAsia" w:ascii="宋体" w:hAnsi="宋体" w:cs="宋体"/>
                <w:kern w:val="0"/>
                <w:szCs w:val="21"/>
              </w:rPr>
              <w:t>④</w:t>
            </w:r>
            <w:r>
              <w:rPr>
                <w:rFonts w:hint="eastAsia" w:ascii="宋体" w:hAnsi="宋体" w:cs="宋体"/>
                <w:szCs w:val="21"/>
              </w:rPr>
              <w:t>色牢度(耐水、耐酸汗渍、耐碱汗渍、耐摩擦)≥4级</w:t>
            </w:r>
            <w:r>
              <w:rPr>
                <w:rFonts w:hint="eastAsia" w:ascii="宋体" w:hAnsi="宋体" w:cs="宋体"/>
                <w:kern w:val="0"/>
                <w:szCs w:val="21"/>
              </w:rPr>
              <w:t>；</w:t>
            </w:r>
          </w:p>
          <w:p w14:paraId="5A1135DA">
            <w:pPr>
              <w:widowControl/>
              <w:textAlignment w:val="center"/>
            </w:pPr>
            <w:r>
              <w:rPr>
                <w:rFonts w:hint="eastAsia" w:ascii="宋体" w:hAnsi="宋体" w:cs="宋体"/>
                <w:szCs w:val="21"/>
              </w:rPr>
              <w:t>⑤可分解致癌芳香胺限量值、甲醛含量、PH值、异味</w:t>
            </w:r>
            <w:r>
              <w:rPr>
                <w:rFonts w:hint="eastAsia" w:ascii="宋体" w:hAnsi="宋体" w:cs="宋体"/>
                <w:kern w:val="0"/>
                <w:szCs w:val="21"/>
              </w:rPr>
              <w:t>等符合国标要求。</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2172D">
            <w:pPr>
              <w:jc w:val="center"/>
              <w:textAlignment w:val="center"/>
            </w:pPr>
            <w:r>
              <w:rPr>
                <w:rFonts w:hint="eastAsia" w:ascii="宋体" w:hAnsi="宋体" w:cs="宋体"/>
                <w:szCs w:val="21"/>
              </w:rPr>
              <w:t>件</w:t>
            </w:r>
          </w:p>
        </w:tc>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2352B">
            <w:pPr>
              <w:jc w:val="center"/>
              <w:textAlignment w:val="center"/>
            </w:pPr>
            <w:r>
              <w:rPr>
                <w:rFonts w:hint="eastAsia" w:ascii="宋体" w:hAnsi="宋体" w:cs="宋体"/>
                <w:szCs w:val="21"/>
              </w:rPr>
              <w:t>100</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99929">
            <w:pPr>
              <w:jc w:val="center"/>
              <w:textAlignment w:val="center"/>
              <w:rPr>
                <w:rFonts w:hint="eastAsia"/>
                <w:b/>
                <w:bCs/>
                <w:sz w:val="28"/>
              </w:rPr>
            </w:pPr>
            <w:r>
              <w:rPr>
                <w:rFonts w:ascii="宋体" w:hAnsi="宋体" w:cs="宋体"/>
                <w:szCs w:val="21"/>
              </w:rPr>
              <w:drawing>
                <wp:inline distT="0" distB="0" distL="114300" distR="114300">
                  <wp:extent cx="1026160" cy="10210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8"/>
                          <a:srcRect l="-17" t="-17" r="-17" b="-17"/>
                          <a:stretch>
                            <a:fillRect/>
                          </a:stretch>
                        </pic:blipFill>
                        <pic:spPr>
                          <a:xfrm>
                            <a:off x="0" y="0"/>
                            <a:ext cx="1026160" cy="1021080"/>
                          </a:xfrm>
                          <a:prstGeom prst="rect">
                            <a:avLst/>
                          </a:prstGeom>
                          <a:solidFill>
                            <a:srgbClr val="FFFFFF">
                              <a:alpha val="0"/>
                            </a:srgbClr>
                          </a:solidFill>
                          <a:ln>
                            <a:noFill/>
                          </a:ln>
                        </pic:spPr>
                      </pic:pic>
                    </a:graphicData>
                  </a:graphic>
                </wp:inline>
              </w:drawing>
            </w:r>
          </w:p>
        </w:tc>
      </w:tr>
    </w:tbl>
    <w:p w14:paraId="74CE6C60">
      <w:pPr>
        <w:pStyle w:val="2"/>
      </w:pPr>
      <w:r>
        <w:rPr>
          <w:rFonts w:hint="eastAsia"/>
          <w:b/>
          <w:bCs/>
        </w:rPr>
        <w:t>注：以上数量为一年预估数，实际采购量按绍兴市柯桥区中医医院医共体总院需求分批采购，本次中标人单价即为合同执行价格，合同期间，招标方不会因市场价格的波动而调整合同价格。</w:t>
      </w:r>
    </w:p>
    <w:p w14:paraId="0A580B0A">
      <w:pPr>
        <w:widowControl/>
        <w:snapToGrid w:val="0"/>
        <w:spacing w:line="360" w:lineRule="auto"/>
        <w:rPr>
          <w:rFonts w:ascii="仿宋" w:eastAsia="仿宋"/>
          <w:b/>
          <w:bCs/>
          <w:sz w:val="24"/>
        </w:rPr>
      </w:pPr>
    </w:p>
    <w:p w14:paraId="4024FF29">
      <w:pPr>
        <w:spacing w:line="360" w:lineRule="auto"/>
        <w:outlineLvl w:val="0"/>
        <w:rPr>
          <w:rFonts w:ascii="仿宋" w:hAnsi="仿宋" w:eastAsia="仿宋" w:cs="仿宋"/>
          <w:b/>
          <w:sz w:val="36"/>
          <w:szCs w:val="36"/>
        </w:rPr>
      </w:pPr>
      <w:r>
        <w:rPr>
          <w:rFonts w:hint="eastAsia" w:ascii="仿宋" w:hAnsi="仿宋" w:eastAsia="仿宋" w:cs="仿宋"/>
          <w:sz w:val="24"/>
        </w:rPr>
        <w:t>★</w:t>
      </w:r>
      <w:r>
        <w:rPr>
          <w:rFonts w:hint="eastAsia" w:ascii="仿宋" w:eastAsia="仿宋"/>
          <w:b/>
          <w:bCs/>
          <w:sz w:val="24"/>
        </w:rPr>
        <w:t>2.</w:t>
      </w:r>
      <w:r>
        <w:rPr>
          <w:rFonts w:hint="eastAsia" w:ascii="仿宋" w:eastAsia="仿宋"/>
          <w:b/>
          <w:bCs/>
          <w:kern w:val="0"/>
          <w:sz w:val="24"/>
        </w:rPr>
        <w:t>供货期</w:t>
      </w:r>
    </w:p>
    <w:p w14:paraId="3B16664E">
      <w:pPr>
        <w:widowControl/>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sz w:val="24"/>
          <w:szCs w:val="28"/>
        </w:rPr>
        <w:t>中标供应商在接到业主供货指令的7个工作日内完成供货，供货服务期为3年</w:t>
      </w:r>
      <w:r>
        <w:rPr>
          <w:rFonts w:hint="eastAsia" w:ascii="仿宋" w:hAnsi="仿宋" w:eastAsia="仿宋"/>
          <w:sz w:val="24"/>
          <w:szCs w:val="28"/>
          <w:lang w:eastAsia="zh-CN"/>
        </w:rPr>
        <w:t>。</w:t>
      </w:r>
    </w:p>
    <w:p w14:paraId="0A298EBC">
      <w:pPr>
        <w:widowControl/>
        <w:snapToGrid w:val="0"/>
        <w:spacing w:line="360" w:lineRule="auto"/>
        <w:rPr>
          <w:rFonts w:ascii="仿宋" w:eastAsia="仿宋"/>
          <w:b/>
          <w:bCs/>
          <w:kern w:val="0"/>
          <w:sz w:val="24"/>
        </w:rPr>
      </w:pPr>
      <w:r>
        <w:rPr>
          <w:rFonts w:hint="eastAsia" w:ascii="仿宋" w:hAnsi="仿宋" w:eastAsia="仿宋" w:cs="仿宋"/>
          <w:sz w:val="24"/>
        </w:rPr>
        <w:t>★</w:t>
      </w:r>
      <w:r>
        <w:rPr>
          <w:rFonts w:hint="eastAsia" w:ascii="仿宋" w:eastAsia="仿宋"/>
          <w:b/>
          <w:bCs/>
          <w:kern w:val="0"/>
          <w:sz w:val="24"/>
        </w:rPr>
        <w:t>3.供货地点</w:t>
      </w:r>
    </w:p>
    <w:p w14:paraId="25AE871E">
      <w:pPr>
        <w:widowControl/>
        <w:snapToGrid w:val="0"/>
        <w:spacing w:line="360" w:lineRule="auto"/>
        <w:ind w:firstLine="480" w:firstLineChars="200"/>
        <w:rPr>
          <w:rFonts w:ascii="仿宋" w:eastAsia="仿宋"/>
          <w:sz w:val="24"/>
        </w:rPr>
      </w:pPr>
      <w:r>
        <w:rPr>
          <w:rFonts w:hint="eastAsia" w:ascii="仿宋" w:hAnsi="仿宋" w:eastAsia="仿宋"/>
          <w:color w:val="auto"/>
          <w:sz w:val="24"/>
          <w:highlight w:val="none"/>
          <w:lang w:val="en-US" w:eastAsia="zh-CN"/>
        </w:rPr>
        <w:t>绍兴市柯桥区中医医院医共体总院内。</w:t>
      </w:r>
    </w:p>
    <w:p w14:paraId="4B31F01B">
      <w:pPr>
        <w:widowControl/>
        <w:snapToGrid w:val="0"/>
        <w:spacing w:line="360" w:lineRule="auto"/>
        <w:rPr>
          <w:rFonts w:hint="eastAsia" w:ascii="仿宋" w:eastAsia="仿宋"/>
          <w:b/>
          <w:bCs/>
          <w:sz w:val="24"/>
          <w:lang w:eastAsia="zh-CN"/>
        </w:rPr>
      </w:pPr>
      <w:r>
        <w:rPr>
          <w:rFonts w:hint="eastAsia" w:ascii="仿宋" w:hAnsi="仿宋" w:eastAsia="仿宋" w:cs="仿宋"/>
          <w:sz w:val="24"/>
        </w:rPr>
        <w:t>★</w:t>
      </w:r>
      <w:r>
        <w:rPr>
          <w:rFonts w:hint="eastAsia" w:ascii="仿宋" w:eastAsia="仿宋"/>
          <w:b/>
          <w:bCs/>
          <w:sz w:val="24"/>
        </w:rPr>
        <w:t>4.</w:t>
      </w:r>
      <w:r>
        <w:rPr>
          <w:rFonts w:hint="eastAsia" w:ascii="仿宋" w:eastAsia="仿宋"/>
          <w:b/>
          <w:bCs/>
          <w:sz w:val="24"/>
          <w:lang w:eastAsia="zh-CN"/>
        </w:rPr>
        <w:t>付款方式</w:t>
      </w:r>
    </w:p>
    <w:p w14:paraId="042B30ED">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lang w:val="en-US" w:eastAsia="zh-CN"/>
        </w:rPr>
        <w:t>4</w:t>
      </w:r>
      <w:r>
        <w:rPr>
          <w:rFonts w:ascii="仿宋" w:hAnsi="仿宋" w:eastAsia="仿宋"/>
          <w:color w:val="auto"/>
          <w:kern w:val="0"/>
          <w:sz w:val="24"/>
          <w:highlight w:val="none"/>
        </w:rPr>
        <w:t>.1</w:t>
      </w:r>
      <w:r>
        <w:rPr>
          <w:rFonts w:hint="eastAsia" w:ascii="仿宋" w:hAnsi="仿宋" w:eastAsia="仿宋"/>
          <w:color w:val="auto"/>
          <w:kern w:val="0"/>
          <w:sz w:val="24"/>
          <w:highlight w:val="none"/>
        </w:rPr>
        <w:t>费用按实际供货数量每月结算一次。</w:t>
      </w:r>
    </w:p>
    <w:p w14:paraId="77450754">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s="Times New Roman"/>
          <w:b w:val="0"/>
          <w:bCs w:val="0"/>
          <w:color w:val="auto"/>
          <w:kern w:val="0"/>
          <w:sz w:val="24"/>
          <w:highlight w:val="none"/>
          <w:lang w:val="en-US" w:eastAsia="zh-CN"/>
        </w:rPr>
        <w:t>4.2中标供应商未能在约定的供货时间内完成的，未达到合同规定的质量要求的，采购人有权暂缓支付货物款；</w:t>
      </w:r>
      <w:r>
        <w:rPr>
          <w:rFonts w:hint="eastAsia" w:ascii="仿宋" w:hAnsi="仿宋" w:eastAsia="仿宋"/>
          <w:color w:val="auto"/>
          <w:sz w:val="24"/>
          <w:highlight w:val="none"/>
        </w:rPr>
        <w:t>（</w:t>
      </w:r>
      <w:r>
        <w:rPr>
          <w:rFonts w:hint="eastAsia" w:ascii="仿宋" w:eastAsia="仿宋"/>
          <w:color w:val="auto"/>
          <w:sz w:val="24"/>
          <w:highlight w:val="none"/>
        </w:rPr>
        <w:t>涉及中小企业合同的，</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olor w:val="auto"/>
          <w:sz w:val="24"/>
          <w:highlight w:val="none"/>
        </w:rPr>
        <w:t>）</w:t>
      </w:r>
    </w:p>
    <w:p w14:paraId="5DBBEBF7">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发票应随付款进度同时提供（按照国家有关规定缴纳相应税费）。</w:t>
      </w:r>
    </w:p>
    <w:p w14:paraId="26AAA157">
      <w:pPr>
        <w:widowControl/>
        <w:snapToGrid w:val="0"/>
        <w:spacing w:line="360" w:lineRule="auto"/>
        <w:ind w:firstLine="480" w:firstLineChars="200"/>
        <w:rPr>
          <w:rFonts w:ascii="仿宋" w:eastAsia="仿宋"/>
          <w:sz w:val="24"/>
        </w:rPr>
      </w:pPr>
    </w:p>
    <w:p w14:paraId="0D0AF38B">
      <w:pPr>
        <w:widowControl/>
        <w:snapToGrid w:val="0"/>
        <w:spacing w:line="360" w:lineRule="auto"/>
        <w:rPr>
          <w:rFonts w:ascii="仿宋" w:eastAsia="仿宋"/>
          <w:b/>
          <w:bCs/>
          <w:sz w:val="24"/>
        </w:rPr>
      </w:pPr>
      <w:r>
        <w:rPr>
          <w:rFonts w:hint="eastAsia" w:ascii="仿宋" w:hAnsi="仿宋" w:eastAsia="仿宋" w:cs="仿宋"/>
          <w:sz w:val="24"/>
        </w:rPr>
        <w:t>★</w:t>
      </w:r>
      <w:r>
        <w:rPr>
          <w:rFonts w:hint="eastAsia" w:ascii="仿宋" w:eastAsia="仿宋"/>
          <w:b/>
          <w:bCs/>
          <w:sz w:val="24"/>
          <w:lang w:val="en-US" w:eastAsia="zh-CN"/>
        </w:rPr>
        <w:t>5</w:t>
      </w:r>
      <w:r>
        <w:rPr>
          <w:rFonts w:hint="eastAsia" w:ascii="仿宋" w:eastAsia="仿宋"/>
          <w:b/>
          <w:bCs/>
          <w:sz w:val="24"/>
        </w:rPr>
        <w:t>.数量调整</w:t>
      </w:r>
    </w:p>
    <w:p w14:paraId="0B3AF938">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2BFD2AEA">
      <w:pPr>
        <w:pStyle w:val="80"/>
        <w:ind w:firstLine="0" w:firstLineChars="0"/>
        <w:rPr>
          <w:rFonts w:ascii="仿宋" w:hAnsi="仿宋" w:eastAsia="仿宋" w:cs="仿宋"/>
          <w:b/>
          <w:sz w:val="36"/>
          <w:szCs w:val="36"/>
        </w:rPr>
      </w:pPr>
    </w:p>
    <w:p w14:paraId="7A6BA05C">
      <w:pPr>
        <w:pStyle w:val="80"/>
        <w:ind w:firstLine="0" w:firstLineChars="0"/>
        <w:rPr>
          <w:rFonts w:ascii="仿宋" w:hAnsi="仿宋" w:eastAsia="仿宋" w:cs="仿宋"/>
          <w:b/>
          <w:sz w:val="36"/>
          <w:szCs w:val="36"/>
        </w:rPr>
      </w:pPr>
    </w:p>
    <w:p w14:paraId="218378E1">
      <w:pPr>
        <w:pStyle w:val="80"/>
        <w:ind w:firstLine="0" w:firstLineChars="0"/>
        <w:rPr>
          <w:rFonts w:ascii="仿宋" w:hAnsi="仿宋" w:eastAsia="仿宋" w:cs="仿宋"/>
          <w:b/>
          <w:sz w:val="36"/>
          <w:szCs w:val="36"/>
        </w:rPr>
      </w:pPr>
    </w:p>
    <w:p w14:paraId="3B9D76F6">
      <w:pPr>
        <w:pStyle w:val="80"/>
        <w:ind w:firstLine="0" w:firstLineChars="0"/>
        <w:rPr>
          <w:rFonts w:ascii="仿宋" w:hAnsi="仿宋" w:eastAsia="仿宋" w:cs="仿宋"/>
          <w:b/>
          <w:sz w:val="36"/>
          <w:szCs w:val="36"/>
        </w:rPr>
      </w:pPr>
    </w:p>
    <w:p w14:paraId="4E6E3764">
      <w:pPr>
        <w:pStyle w:val="80"/>
        <w:ind w:firstLine="0" w:firstLineChars="0"/>
        <w:rPr>
          <w:rFonts w:ascii="仿宋" w:hAnsi="仿宋" w:eastAsia="仿宋" w:cs="仿宋"/>
          <w:b/>
          <w:sz w:val="36"/>
          <w:szCs w:val="36"/>
        </w:rPr>
      </w:pPr>
    </w:p>
    <w:p w14:paraId="16D0A8E4">
      <w:pPr>
        <w:pStyle w:val="80"/>
        <w:ind w:firstLine="0" w:firstLineChars="0"/>
        <w:rPr>
          <w:rFonts w:ascii="仿宋" w:hAnsi="仿宋" w:eastAsia="仿宋" w:cs="仿宋"/>
          <w:b/>
          <w:sz w:val="36"/>
          <w:szCs w:val="36"/>
        </w:rPr>
      </w:pPr>
    </w:p>
    <w:p w14:paraId="7804F6D5">
      <w:pPr>
        <w:pStyle w:val="80"/>
        <w:ind w:firstLine="0" w:firstLineChars="0"/>
        <w:rPr>
          <w:rFonts w:ascii="仿宋" w:hAnsi="仿宋" w:eastAsia="仿宋" w:cs="仿宋"/>
          <w:b/>
          <w:sz w:val="36"/>
          <w:szCs w:val="36"/>
        </w:rPr>
      </w:pPr>
    </w:p>
    <w:p w14:paraId="5BAA776D">
      <w:pPr>
        <w:pStyle w:val="80"/>
        <w:ind w:firstLine="0" w:firstLineChars="0"/>
        <w:rPr>
          <w:rFonts w:ascii="仿宋" w:hAnsi="仿宋" w:eastAsia="仿宋" w:cs="仿宋"/>
          <w:b/>
          <w:sz w:val="36"/>
          <w:szCs w:val="36"/>
        </w:rPr>
      </w:pPr>
    </w:p>
    <w:p w14:paraId="4DA7B689">
      <w:pPr>
        <w:pStyle w:val="80"/>
        <w:ind w:firstLine="0" w:firstLineChars="0"/>
        <w:rPr>
          <w:rFonts w:ascii="仿宋" w:hAnsi="仿宋" w:eastAsia="仿宋" w:cs="仿宋"/>
          <w:b/>
          <w:sz w:val="36"/>
          <w:szCs w:val="36"/>
        </w:rPr>
      </w:pPr>
    </w:p>
    <w:p w14:paraId="28D1F998">
      <w:pPr>
        <w:pStyle w:val="80"/>
        <w:ind w:firstLine="0" w:firstLineChars="0"/>
        <w:rPr>
          <w:rFonts w:ascii="仿宋" w:hAnsi="仿宋" w:eastAsia="仿宋" w:cs="仿宋"/>
          <w:b/>
          <w:sz w:val="36"/>
          <w:szCs w:val="36"/>
        </w:rPr>
      </w:pPr>
    </w:p>
    <w:p w14:paraId="70D99673">
      <w:pPr>
        <w:pStyle w:val="80"/>
        <w:ind w:firstLine="0" w:firstLineChars="0"/>
        <w:rPr>
          <w:rFonts w:ascii="仿宋" w:hAnsi="仿宋" w:eastAsia="仿宋" w:cs="仿宋"/>
          <w:b/>
          <w:sz w:val="36"/>
          <w:szCs w:val="36"/>
        </w:rPr>
      </w:pPr>
    </w:p>
    <w:p w14:paraId="24657228">
      <w:pPr>
        <w:pStyle w:val="80"/>
        <w:ind w:firstLine="0" w:firstLineChars="0"/>
        <w:rPr>
          <w:rFonts w:ascii="仿宋" w:hAnsi="仿宋" w:eastAsia="仿宋" w:cs="仿宋"/>
          <w:b/>
          <w:sz w:val="36"/>
          <w:szCs w:val="36"/>
        </w:rPr>
      </w:pPr>
    </w:p>
    <w:p w14:paraId="47341EB0">
      <w:pPr>
        <w:pStyle w:val="80"/>
        <w:ind w:firstLine="0" w:firstLineChars="0"/>
        <w:rPr>
          <w:rFonts w:ascii="仿宋" w:hAnsi="仿宋" w:eastAsia="仿宋" w:cs="仿宋"/>
          <w:b/>
          <w:sz w:val="36"/>
          <w:szCs w:val="36"/>
        </w:rPr>
      </w:pPr>
    </w:p>
    <w:p w14:paraId="7E94E8E2">
      <w:pPr>
        <w:pStyle w:val="80"/>
        <w:ind w:firstLine="0" w:firstLineChars="0"/>
        <w:rPr>
          <w:rFonts w:ascii="仿宋" w:hAnsi="仿宋" w:eastAsia="仿宋" w:cs="仿宋"/>
          <w:b/>
          <w:sz w:val="36"/>
          <w:szCs w:val="36"/>
        </w:rPr>
      </w:pPr>
    </w:p>
    <w:p w14:paraId="08D9C105">
      <w:pPr>
        <w:rPr>
          <w:rFonts w:ascii="仿宋" w:hAnsi="仿宋" w:eastAsia="仿宋" w:cs="仿宋"/>
          <w:b/>
          <w:sz w:val="36"/>
          <w:szCs w:val="36"/>
        </w:rPr>
        <w:sectPr>
          <w:headerReference r:id="rId14" w:type="default"/>
          <w:footerReference r:id="rId15" w:type="default"/>
          <w:pgSz w:w="16838" w:h="11906" w:orient="landscape"/>
          <w:pgMar w:top="1800" w:right="1440" w:bottom="1800" w:left="1440" w:header="851" w:footer="992" w:gutter="0"/>
          <w:cols w:space="720" w:num="1"/>
          <w:docGrid w:type="lines" w:linePitch="312" w:charSpace="0"/>
        </w:sectPr>
      </w:pPr>
    </w:p>
    <w:p w14:paraId="53B9AD65">
      <w:pPr>
        <w:jc w:val="center"/>
        <w:rPr>
          <w:rFonts w:ascii="仿宋" w:hAnsi="仿宋" w:eastAsia="仿宋" w:cs="仿宋"/>
          <w:b/>
          <w:kern w:val="0"/>
          <w:sz w:val="36"/>
          <w:szCs w:val="36"/>
        </w:rPr>
      </w:pPr>
      <w:r>
        <w:rPr>
          <w:rFonts w:hint="eastAsia" w:ascii="仿宋" w:hAnsi="仿宋" w:eastAsia="仿宋" w:cs="仿宋"/>
          <w:b/>
          <w:kern w:val="0"/>
          <w:sz w:val="36"/>
          <w:szCs w:val="36"/>
        </w:rPr>
        <w:t>第四部分 拟签订的合同文本</w:t>
      </w:r>
    </w:p>
    <w:p w14:paraId="2736F141">
      <w:pPr>
        <w:adjustRightInd/>
        <w:snapToGrid w:val="0"/>
        <w:spacing w:line="440" w:lineRule="exact"/>
        <w:outlineLvl w:val="0"/>
        <w:rPr>
          <w:rFonts w:ascii="仿宋" w:hAnsi="仿宋" w:eastAsia="仿宋" w:cs="仿宋"/>
          <w:b/>
          <w:kern w:val="0"/>
          <w:sz w:val="36"/>
          <w:szCs w:val="36"/>
        </w:rPr>
      </w:pPr>
    </w:p>
    <w:p w14:paraId="0234AD4A">
      <w:pPr>
        <w:adjustRightInd/>
        <w:spacing w:line="440" w:lineRule="exact"/>
        <w:jc w:val="center"/>
        <w:rPr>
          <w:rFonts w:ascii="仿宋" w:hAnsi="仿宋" w:eastAsia="仿宋" w:cs="仿宋"/>
          <w:b/>
          <w:kern w:val="0"/>
          <w:sz w:val="28"/>
          <w:szCs w:val="28"/>
        </w:rPr>
      </w:pPr>
    </w:p>
    <w:p w14:paraId="03C99829">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政府采购合同参考范本</w:t>
      </w:r>
    </w:p>
    <w:p w14:paraId="421AA8AC">
      <w:pPr>
        <w:adjustRightInd/>
        <w:spacing w:line="440" w:lineRule="exact"/>
        <w:jc w:val="center"/>
        <w:rPr>
          <w:rFonts w:ascii="仿宋" w:hAnsi="仿宋" w:eastAsia="仿宋" w:cs="仿宋"/>
          <w:b/>
          <w:kern w:val="0"/>
          <w:sz w:val="36"/>
          <w:szCs w:val="36"/>
        </w:rPr>
      </w:pPr>
      <w:r>
        <w:rPr>
          <w:rFonts w:hint="eastAsia" w:ascii="仿宋" w:hAnsi="仿宋" w:eastAsia="仿宋" w:cs="仿宋"/>
          <w:b/>
          <w:kern w:val="0"/>
          <w:sz w:val="36"/>
          <w:szCs w:val="36"/>
        </w:rPr>
        <w:t>（货物类）</w:t>
      </w:r>
    </w:p>
    <w:p w14:paraId="7F856539">
      <w:pPr>
        <w:autoSpaceDE w:val="0"/>
        <w:autoSpaceDN w:val="0"/>
        <w:snapToGrid w:val="0"/>
        <w:spacing w:line="440" w:lineRule="exact"/>
        <w:ind w:left="420" w:leftChars="200" w:firstLine="480" w:firstLineChars="200"/>
        <w:rPr>
          <w:rFonts w:ascii="仿宋" w:hAnsi="仿宋" w:eastAsia="仿宋" w:cs="仿宋"/>
          <w:sz w:val="24"/>
        </w:rPr>
      </w:pPr>
    </w:p>
    <w:p w14:paraId="1F20AD79">
      <w:pPr>
        <w:autoSpaceDE w:val="0"/>
        <w:autoSpaceDN w:val="0"/>
        <w:snapToGrid w:val="0"/>
        <w:spacing w:line="440" w:lineRule="exact"/>
        <w:ind w:left="420" w:leftChars="200" w:firstLine="480" w:firstLineChars="200"/>
        <w:rPr>
          <w:rFonts w:ascii="仿宋" w:hAnsi="仿宋" w:eastAsia="仿宋" w:cs="仿宋"/>
          <w:sz w:val="24"/>
        </w:rPr>
      </w:pPr>
    </w:p>
    <w:p w14:paraId="1DED4B8A">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项目名称：                             </w:t>
      </w:r>
    </w:p>
    <w:p w14:paraId="0F159F4D">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合同编号：                             </w:t>
      </w:r>
    </w:p>
    <w:p w14:paraId="3114756F">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甲    方：                             </w:t>
      </w:r>
    </w:p>
    <w:p w14:paraId="3C374292">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乙    方：                             </w:t>
      </w:r>
    </w:p>
    <w:p w14:paraId="58007653">
      <w:pPr>
        <w:adjustRightInd/>
        <w:spacing w:line="440" w:lineRule="exact"/>
        <w:ind w:firstLine="1800" w:firstLineChars="750"/>
        <w:rPr>
          <w:rFonts w:ascii="仿宋" w:hAnsi="仿宋" w:eastAsia="仿宋" w:cs="仿宋"/>
          <w:kern w:val="0"/>
          <w:sz w:val="24"/>
          <w:szCs w:val="20"/>
          <w:u w:val="single"/>
          <w:lang w:val="zh-CN"/>
        </w:rPr>
      </w:pPr>
      <w:r>
        <w:rPr>
          <w:rFonts w:hint="eastAsia" w:ascii="仿宋" w:hAnsi="仿宋" w:eastAsia="仿宋" w:cs="仿宋"/>
          <w:kern w:val="0"/>
          <w:sz w:val="24"/>
          <w:szCs w:val="20"/>
          <w:u w:val="single"/>
          <w:lang w:val="zh-CN"/>
        </w:rPr>
        <w:t xml:space="preserve">签订时间：                             </w:t>
      </w:r>
    </w:p>
    <w:p w14:paraId="7ED74B01">
      <w:pPr>
        <w:adjustRightInd/>
        <w:spacing w:line="440" w:lineRule="exact"/>
        <w:ind w:left="-420" w:leftChars="-200" w:right="-420" w:rightChars="-200" w:firstLine="480" w:firstLineChars="200"/>
        <w:rPr>
          <w:rFonts w:ascii="仿宋" w:hAnsi="仿宋" w:eastAsia="仿宋" w:cs="仿宋"/>
          <w:kern w:val="0"/>
          <w:sz w:val="24"/>
          <w:szCs w:val="20"/>
        </w:rPr>
      </w:pPr>
    </w:p>
    <w:p w14:paraId="7EE40676">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使 用 说 明</w:t>
      </w:r>
    </w:p>
    <w:p w14:paraId="1DA52E7A">
      <w:pPr>
        <w:adjustRightInd/>
        <w:spacing w:line="440" w:lineRule="exact"/>
        <w:ind w:left="-420" w:leftChars="-200" w:right="-420" w:rightChars="-200" w:firstLine="480" w:firstLineChars="200"/>
        <w:rPr>
          <w:rFonts w:ascii="仿宋" w:hAnsi="仿宋" w:eastAsia="仿宋" w:cs="仿宋"/>
          <w:kern w:val="0"/>
          <w:sz w:val="24"/>
          <w:szCs w:val="20"/>
        </w:rPr>
      </w:pPr>
    </w:p>
    <w:p w14:paraId="6BD8350B">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1.本合同标准文本适用于购买现成货物的采购项目，不包括需要供应商定制开发、创新研发的货物采购项目。</w:t>
      </w:r>
    </w:p>
    <w:p w14:paraId="11AA3E2C">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2.本合同标准文本为政府采购货物买卖合同编制提供参考，可以结合采购项目具体情况，对文本作必要的调整修订后使用。</w:t>
      </w:r>
    </w:p>
    <w:p w14:paraId="7E322873">
      <w:pPr>
        <w:adjustRightInd/>
        <w:spacing w:line="440" w:lineRule="exact"/>
        <w:ind w:left="-210" w:leftChars="-100" w:right="-330" w:rightChars="-157" w:firstLine="480" w:firstLineChars="200"/>
        <w:rPr>
          <w:rFonts w:ascii="仿宋" w:hAnsi="仿宋" w:eastAsia="仿宋" w:cs="仿宋"/>
          <w:kern w:val="0"/>
          <w:sz w:val="24"/>
          <w:szCs w:val="20"/>
        </w:rPr>
      </w:pPr>
      <w:r>
        <w:rPr>
          <w:rFonts w:hint="eastAsia" w:ascii="仿宋" w:hAnsi="仿宋" w:eastAsia="仿宋" w:cs="仿宋"/>
          <w:kern w:val="0"/>
          <w:sz w:val="24"/>
          <w:szCs w:val="20"/>
        </w:rPr>
        <w:t>3.本合同标准文本各条款中，如涉及填写多家供应商、制造商，多种采购标的、分包主要内容等信息的，可根据采购项目具体情况添加信息项。</w:t>
      </w:r>
    </w:p>
    <w:p w14:paraId="1BF2B47F">
      <w:pPr>
        <w:spacing w:line="440" w:lineRule="exact"/>
        <w:ind w:left="-420" w:leftChars="-200" w:right="-420" w:rightChars="-200" w:firstLine="480" w:firstLineChars="200"/>
        <w:rPr>
          <w:rFonts w:ascii="仿宋" w:hAnsi="仿宋" w:eastAsia="仿宋" w:cs="仿宋"/>
          <w:sz w:val="24"/>
        </w:rPr>
        <w:sectPr>
          <w:pgSz w:w="11906" w:h="16838"/>
          <w:pgMar w:top="1440" w:right="1800" w:bottom="1440" w:left="1800" w:header="851" w:footer="992" w:gutter="0"/>
          <w:cols w:space="720" w:num="1"/>
          <w:docGrid w:type="lines" w:linePitch="312" w:charSpace="0"/>
        </w:sectPr>
      </w:pPr>
    </w:p>
    <w:p w14:paraId="3080D7DD">
      <w:pPr>
        <w:adjustRightInd/>
        <w:spacing w:line="440" w:lineRule="exact"/>
        <w:ind w:left="-420" w:leftChars="-200" w:right="-420" w:rightChars="-200" w:firstLine="482" w:firstLineChars="200"/>
        <w:jc w:val="center"/>
        <w:rPr>
          <w:rFonts w:ascii="仿宋" w:hAnsi="仿宋" w:eastAsia="仿宋" w:cs="仿宋"/>
          <w:kern w:val="0"/>
          <w:sz w:val="24"/>
          <w:szCs w:val="20"/>
        </w:rPr>
      </w:pPr>
      <w:r>
        <w:rPr>
          <w:rFonts w:hint="eastAsia" w:ascii="仿宋" w:hAnsi="仿宋" w:eastAsia="仿宋" w:cs="仿宋"/>
          <w:b/>
          <w:bCs/>
          <w:kern w:val="0"/>
          <w:sz w:val="24"/>
          <w:szCs w:val="20"/>
        </w:rPr>
        <w:t>第一节 政府采购合同协议书</w:t>
      </w:r>
    </w:p>
    <w:p w14:paraId="1B853DD1">
      <w:pPr>
        <w:adjustRightInd/>
        <w:spacing w:line="440" w:lineRule="exact"/>
        <w:ind w:left="-420" w:leftChars="-200" w:right="-420" w:rightChars="-200" w:firstLine="480" w:firstLineChars="200"/>
        <w:rPr>
          <w:rFonts w:ascii="仿宋" w:hAnsi="仿宋" w:eastAsia="仿宋" w:cs="仿宋"/>
          <w:kern w:val="0"/>
          <w:sz w:val="24"/>
          <w:szCs w:val="20"/>
        </w:rPr>
      </w:pPr>
    </w:p>
    <w:p w14:paraId="7FC862EE">
      <w:pPr>
        <w:adjustRightInd/>
        <w:spacing w:line="440" w:lineRule="exact"/>
        <w:ind w:right="-346" w:rightChars="-165"/>
        <w:rPr>
          <w:rFonts w:ascii="仿宋" w:hAnsi="仿宋" w:eastAsia="仿宋" w:cs="仿宋"/>
          <w:kern w:val="0"/>
          <w:sz w:val="24"/>
          <w:szCs w:val="20"/>
        </w:rPr>
      </w:pPr>
      <w:r>
        <w:rPr>
          <w:rFonts w:hint="eastAsia" w:ascii="仿宋" w:hAnsi="仿宋" w:eastAsia="仿宋" w:cs="仿宋"/>
          <w:kern w:val="0"/>
          <w:sz w:val="24"/>
          <w:szCs w:val="20"/>
        </w:rPr>
        <w:t xml:space="preserve">甲方（全称）：                   </w:t>
      </w:r>
      <w:r>
        <w:rPr>
          <w:rFonts w:ascii="仿宋" w:hAnsi="仿宋" w:eastAsia="仿宋" w:cs="仿宋"/>
          <w:kern w:val="0"/>
          <w:sz w:val="24"/>
          <w:szCs w:val="20"/>
        </w:rPr>
        <w:t xml:space="preserve"> </w:t>
      </w:r>
      <w:r>
        <w:rPr>
          <w:rFonts w:hint="eastAsia" w:ascii="仿宋" w:hAnsi="仿宋" w:eastAsia="仿宋" w:cs="仿宋"/>
          <w:kern w:val="0"/>
          <w:sz w:val="24"/>
          <w:szCs w:val="20"/>
        </w:rPr>
        <w:t>（采购人、受采购人委托签订合同的单位或采购</w:t>
      </w:r>
    </w:p>
    <w:p w14:paraId="5716487B">
      <w:pPr>
        <w:adjustRightInd/>
        <w:spacing w:line="440" w:lineRule="exact"/>
        <w:ind w:left="-210" w:leftChars="-100" w:right="-346" w:rightChars="-165" w:firstLine="4209" w:firstLineChars="1754"/>
        <w:rPr>
          <w:rFonts w:ascii="仿宋" w:hAnsi="仿宋" w:eastAsia="仿宋" w:cs="仿宋"/>
          <w:kern w:val="0"/>
          <w:sz w:val="24"/>
          <w:szCs w:val="20"/>
        </w:rPr>
      </w:pPr>
      <w:r>
        <w:rPr>
          <w:rFonts w:hint="eastAsia" w:ascii="仿宋" w:hAnsi="仿宋" w:eastAsia="仿宋" w:cs="仿宋"/>
          <w:kern w:val="0"/>
          <w:sz w:val="24"/>
          <w:szCs w:val="20"/>
        </w:rPr>
        <w:t>文件约定的合同甲方）</w:t>
      </w:r>
    </w:p>
    <w:p w14:paraId="4607F41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乙方1（全称）：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（供应商）</w:t>
      </w:r>
    </w:p>
    <w:p w14:paraId="4F9C2880">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5B581145">
      <w:pPr>
        <w:adjustRightInd/>
        <w:spacing w:line="440" w:lineRule="exact"/>
        <w:ind w:left="-420" w:leftChars="-2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乙方3（全称）：                  （联合体成员供应商或其他合同主体）（如有）</w:t>
      </w:r>
    </w:p>
    <w:p w14:paraId="21032330">
      <w:pPr>
        <w:adjustRightInd/>
        <w:spacing w:line="440" w:lineRule="exact"/>
        <w:ind w:right="-420" w:rightChars="-200"/>
        <w:rPr>
          <w:rFonts w:ascii="仿宋" w:hAnsi="仿宋" w:eastAsia="仿宋" w:cs="仿宋"/>
          <w:kern w:val="0"/>
          <w:sz w:val="24"/>
          <w:szCs w:val="20"/>
        </w:rPr>
      </w:pPr>
    </w:p>
    <w:p w14:paraId="0DF92E16">
      <w:pPr>
        <w:adjustRightInd/>
        <w:spacing w:line="440" w:lineRule="exact"/>
        <w:ind w:left="-210" w:leftChars="-100" w:right="-346" w:rightChars="-165"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B1B650D">
      <w:pPr>
        <w:numPr>
          <w:ilvl w:val="0"/>
          <w:numId w:val="1"/>
        </w:numPr>
        <w:adjustRightInd/>
        <w:spacing w:line="440" w:lineRule="exact"/>
        <w:ind w:left="-210" w:leftChars="-100" w:right="-420" w:rightChars="-200" w:firstLine="723" w:firstLineChars="300"/>
        <w:rPr>
          <w:rFonts w:ascii="仿宋" w:hAnsi="仿宋" w:eastAsia="仿宋" w:cs="仿宋"/>
          <w:kern w:val="0"/>
          <w:sz w:val="24"/>
          <w:szCs w:val="20"/>
        </w:rPr>
      </w:pPr>
      <w:r>
        <w:rPr>
          <w:rFonts w:hint="eastAsia" w:ascii="仿宋" w:hAnsi="仿宋" w:eastAsia="仿宋" w:cs="仿宋"/>
          <w:b/>
          <w:bCs/>
          <w:kern w:val="0"/>
          <w:sz w:val="24"/>
          <w:szCs w:val="20"/>
        </w:rPr>
        <w:t>项目信息</w:t>
      </w:r>
    </w:p>
    <w:p w14:paraId="7A6E29D3">
      <w:pPr>
        <w:numPr>
          <w:ilvl w:val="255"/>
          <w:numId w:val="0"/>
        </w:numPr>
        <w:adjustRightInd/>
        <w:spacing w:line="440" w:lineRule="exact"/>
        <w:ind w:left="420" w:leftChars="200" w:right="-420" w:rightChars="-20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1</w:t>
      </w:r>
      <w:r>
        <w:rPr>
          <w:rFonts w:hint="eastAsia" w:ascii="仿宋" w:hAnsi="仿宋" w:eastAsia="仿宋" w:cs="仿宋"/>
          <w:kern w:val="0"/>
          <w:sz w:val="24"/>
          <w:szCs w:val="20"/>
        </w:rPr>
        <w:t>）采购项目名称：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8FFABA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采购项目编号：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F87FAE1">
      <w:pPr>
        <w:numPr>
          <w:ilvl w:val="0"/>
          <w:numId w:val="2"/>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采购计划编号：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0DE50D0">
      <w:pPr>
        <w:numPr>
          <w:ilvl w:val="0"/>
          <w:numId w:val="2"/>
        </w:num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项目内容：</w:t>
      </w:r>
    </w:p>
    <w:p w14:paraId="6D8E4A2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采购标的及数量（台/套/个/架/组等）：</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D125214">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p>
    <w:p w14:paraId="7F691002">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采购标的的技术要求、商务要求具体见附件。</w:t>
      </w:r>
    </w:p>
    <w:p w14:paraId="19A755D4">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①涉及信息类产品，请填写该产品关键部件的品牌、型号：</w:t>
      </w:r>
    </w:p>
    <w:p w14:paraId="074C34EB">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标的名称：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4B59715">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776A0C10">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4D596BA5">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关键部件：</w:t>
      </w:r>
      <w:r>
        <w:rPr>
          <w:rFonts w:ascii="宋体" w:hAnsi="宋体"/>
          <w:kern w:val="0"/>
          <w:sz w:val="34"/>
          <w:szCs w:val="21"/>
          <w:u w:val="single"/>
        </w:rPr>
        <w:t xml:space="preserve">      </w:t>
      </w:r>
      <w:r>
        <w:rPr>
          <w:rFonts w:hint="eastAsia" w:ascii="仿宋" w:hAnsi="仿宋" w:eastAsia="仿宋" w:cs="仿宋"/>
          <w:kern w:val="0"/>
          <w:sz w:val="24"/>
          <w:szCs w:val="20"/>
        </w:rPr>
        <w:t xml:space="preserve">  品牌：</w:t>
      </w:r>
      <w:r>
        <w:rPr>
          <w:rFonts w:ascii="宋体" w:hAnsi="宋体"/>
          <w:kern w:val="0"/>
          <w:sz w:val="34"/>
          <w:szCs w:val="21"/>
          <w:u w:val="single"/>
        </w:rPr>
        <w:t xml:space="preserve">       </w:t>
      </w:r>
      <w:r>
        <w:rPr>
          <w:rFonts w:hint="eastAsia" w:ascii="仿宋" w:hAnsi="仿宋" w:eastAsia="仿宋" w:cs="仿宋"/>
          <w:kern w:val="0"/>
          <w:sz w:val="24"/>
          <w:szCs w:val="20"/>
        </w:rPr>
        <w:t xml:space="preserve"> 型号：</w:t>
      </w:r>
      <w:r>
        <w:rPr>
          <w:rFonts w:ascii="宋体" w:hAnsi="宋体"/>
          <w:kern w:val="0"/>
          <w:sz w:val="34"/>
          <w:szCs w:val="21"/>
          <w:u w:val="single"/>
        </w:rPr>
        <w:t xml:space="preserve">       </w:t>
      </w:r>
    </w:p>
    <w:p w14:paraId="52AC5C7C">
      <w:pPr>
        <w:adjustRightInd/>
        <w:spacing w:line="440" w:lineRule="exact"/>
        <w:ind w:left="-10" w:right="-346" w:rightChars="-165" w:firstLine="398" w:firstLineChars="166"/>
        <w:rPr>
          <w:rFonts w:ascii="仿宋" w:hAnsi="仿宋" w:eastAsia="仿宋" w:cs="仿宋"/>
          <w:kern w:val="0"/>
          <w:sz w:val="24"/>
          <w:szCs w:val="20"/>
        </w:rPr>
      </w:pPr>
      <w:r>
        <w:rPr>
          <w:rFonts w:hint="eastAsia" w:ascii="仿宋" w:hAnsi="仿宋" w:eastAsia="仿宋" w:cs="仿宋"/>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7C837B9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②涉及车辆采购，请填写是否属于新能源汽车：</w:t>
      </w:r>
    </w:p>
    <w:p w14:paraId="78071A7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数量：</w:t>
      </w:r>
      <w:r>
        <w:rPr>
          <w:rFonts w:ascii="宋体" w:hAnsi="宋体"/>
          <w:kern w:val="0"/>
          <w:sz w:val="34"/>
          <w:szCs w:val="21"/>
          <w:u w:val="single"/>
        </w:rPr>
        <w:t xml:space="preserve">  </w:t>
      </w:r>
      <w:r>
        <w:rPr>
          <w:rFonts w:hint="eastAsia" w:ascii="仿宋" w:hAnsi="仿宋" w:eastAsia="仿宋" w:cs="仿宋"/>
          <w:kern w:val="0"/>
          <w:sz w:val="24"/>
          <w:szCs w:val="20"/>
        </w:rPr>
        <w:t>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41BB63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1F5432E">
      <w:pPr>
        <w:adjustRightInd/>
        <w:spacing w:line="440" w:lineRule="exact"/>
        <w:ind w:left="-210" w:leftChars="-100" w:right="-420" w:rightChars="-200" w:firstLine="336" w:firstLineChars="140"/>
        <w:rPr>
          <w:rFonts w:ascii="仿宋" w:hAnsi="仿宋" w:eastAsia="仿宋" w:cs="仿宋"/>
          <w:kern w:val="0"/>
          <w:sz w:val="24"/>
          <w:szCs w:val="20"/>
        </w:rPr>
      </w:pPr>
      <w:r>
        <w:rPr>
          <w:rFonts w:hint="eastAsia" w:ascii="仿宋" w:hAnsi="仿宋" w:eastAsia="仿宋" w:cs="仿宋"/>
          <w:kern w:val="0"/>
          <w:sz w:val="24"/>
          <w:szCs w:val="20"/>
        </w:rPr>
        <w:t xml:space="preserve">   （4）政府采购组织形式：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政府集中采购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分散采购</w:t>
      </w:r>
    </w:p>
    <w:p w14:paraId="4460E32B">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（5）政府采购方式：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公开招标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邀请招标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竞争性谈判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竞争性磋商</w:t>
      </w:r>
    </w:p>
    <w:p w14:paraId="2E4418D3">
      <w:pPr>
        <w:adjustRightInd/>
        <w:spacing w:line="440" w:lineRule="exact"/>
        <w:ind w:right="-420" w:rightChars="-200" w:firstLine="2760" w:firstLineChars="11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询价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单一来源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框架协议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143B917">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（注：在框架协议采购的第二阶段，可选择使用该合同文本）</w:t>
      </w:r>
    </w:p>
    <w:p w14:paraId="3536EAB2">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（6）中标（成交）采购标的制造商是否为中小企业：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3E9873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本合同是否为专门面向中小企业的采购合同（中小企业预留合同）：</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33B46F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B26AB3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D5E925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8683D26">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91BCBD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分包主要内容：                                            </w:t>
      </w:r>
    </w:p>
    <w:p w14:paraId="20CA80C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分包供应商/制造商名称（如供应商和制造商不同，请分别填写）：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9F2079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分包供应商/制造商类型（如果供应商和制造商不同，只填写制造商类型）：</w:t>
      </w:r>
    </w:p>
    <w:p w14:paraId="1D22726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小微型企业  </w:t>
      </w:r>
    </w:p>
    <w:p w14:paraId="1F8013CD">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残疾人福利性单位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监狱企业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其他</w:t>
      </w:r>
    </w:p>
    <w:p w14:paraId="7C8403E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（8）中标（成交）供应商是否为外商投资企业：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8D9C7B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部分由外国投资者投资</w:t>
      </w:r>
    </w:p>
    <w:p w14:paraId="1156115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（9）是否涉及进口产品：</w:t>
      </w:r>
    </w:p>
    <w:p w14:paraId="104148E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是，《政府采购品目分类目录》底级品目名称：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A13310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国别：</w:t>
      </w:r>
      <w:r>
        <w:rPr>
          <w:rFonts w:ascii="宋体" w:hAnsi="宋体"/>
          <w:kern w:val="0"/>
          <w:sz w:val="34"/>
          <w:szCs w:val="21"/>
          <w:u w:val="single"/>
        </w:rPr>
        <w:t xml:space="preserve">      </w:t>
      </w:r>
      <w:r>
        <w:rPr>
          <w:rFonts w:hint="eastAsia" w:ascii="仿宋" w:hAnsi="仿宋" w:eastAsia="仿宋" w:cs="仿宋"/>
          <w:kern w:val="0"/>
          <w:sz w:val="24"/>
          <w:szCs w:val="20"/>
        </w:rPr>
        <w:t>品牌：</w:t>
      </w:r>
      <w:r>
        <w:rPr>
          <w:rFonts w:ascii="宋体" w:hAnsi="宋体"/>
          <w:kern w:val="0"/>
          <w:sz w:val="34"/>
          <w:szCs w:val="21"/>
          <w:u w:val="single"/>
        </w:rPr>
        <w:t xml:space="preserve">      </w:t>
      </w:r>
      <w:r>
        <w:rPr>
          <w:rFonts w:hint="eastAsia" w:ascii="仿宋" w:hAnsi="仿宋" w:eastAsia="仿宋" w:cs="仿宋"/>
          <w:kern w:val="0"/>
          <w:sz w:val="24"/>
          <w:szCs w:val="20"/>
        </w:rPr>
        <w:t xml:space="preserve"> 规格型号：</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245DEAC">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DA6805F">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（10）是否涉及节能产品：</w:t>
      </w:r>
    </w:p>
    <w:p w14:paraId="40B579D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是，《节能产品政府采购品目清单》的底级品目名称：</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72C732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2CC5107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8F89AC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是否涉及环境标志产品：</w:t>
      </w:r>
    </w:p>
    <w:p w14:paraId="3DE1368B">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是，《环境标志产品政府采购品目清单》的底级品目名称：</w:t>
      </w:r>
      <w:r>
        <w:rPr>
          <w:rFonts w:ascii="宋体" w:hAnsi="宋体"/>
          <w:kern w:val="0"/>
          <w:sz w:val="34"/>
          <w:szCs w:val="21"/>
          <w:u w:val="single"/>
        </w:rPr>
        <w:t xml:space="preserve">        </w:t>
      </w:r>
    </w:p>
    <w:p w14:paraId="407F561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714911D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161239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是否涉及绿色产品： </w:t>
      </w:r>
    </w:p>
    <w:p w14:paraId="09E223D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是，绿色产品政府采购相关政策确定的底级品目名称：         </w:t>
      </w:r>
    </w:p>
    <w:p w14:paraId="708E0A1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强制采购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优先采购    </w:t>
      </w:r>
    </w:p>
    <w:p w14:paraId="75779E1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FF675B0">
      <w:pPr>
        <w:adjustRightInd/>
        <w:spacing w:line="440" w:lineRule="exact"/>
        <w:ind w:left="-19" w:leftChars="-9" w:right="-420" w:rightChars="-200" w:firstLine="540" w:firstLineChars="225"/>
        <w:rPr>
          <w:rFonts w:ascii="仿宋" w:hAnsi="仿宋" w:eastAsia="仿宋" w:cs="仿宋"/>
          <w:kern w:val="0"/>
          <w:sz w:val="24"/>
          <w:szCs w:val="20"/>
        </w:rPr>
      </w:pPr>
      <w:r>
        <w:rPr>
          <w:rFonts w:hint="eastAsia" w:ascii="仿宋" w:hAnsi="仿宋" w:eastAsia="仿宋" w:cs="仿宋"/>
          <w:kern w:val="0"/>
          <w:sz w:val="24"/>
          <w:szCs w:val="20"/>
        </w:rPr>
        <w:t>（11）涉及商品包装和快递包装的，是否参考《商品包装政府采购需求标准（试行）》、《快递包装政府采购需求标准（试行）》明确产品及相关快递服务的具体包装要求：</w:t>
      </w:r>
    </w:p>
    <w:p w14:paraId="72156FE9">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否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不涉及</w:t>
      </w:r>
    </w:p>
    <w:p w14:paraId="2D99AEB3">
      <w:pPr>
        <w:adjustRightInd/>
        <w:spacing w:line="440" w:lineRule="exact"/>
        <w:ind w:left="-420" w:leftChars="-200" w:right="-420" w:rightChars="-200" w:firstLine="1084" w:firstLineChars="450"/>
        <w:rPr>
          <w:rFonts w:ascii="仿宋" w:hAnsi="仿宋" w:eastAsia="仿宋" w:cs="仿宋"/>
          <w:b/>
          <w:bCs/>
          <w:kern w:val="0"/>
          <w:sz w:val="24"/>
          <w:szCs w:val="20"/>
        </w:rPr>
      </w:pPr>
      <w:r>
        <w:rPr>
          <w:rFonts w:ascii="仿宋" w:hAnsi="仿宋" w:eastAsia="仿宋" w:cs="仿宋"/>
          <w:b/>
          <w:bCs/>
          <w:kern w:val="0"/>
          <w:sz w:val="24"/>
          <w:szCs w:val="20"/>
        </w:rPr>
        <w:t>2.</w:t>
      </w:r>
      <w:r>
        <w:rPr>
          <w:rFonts w:hint="eastAsia" w:ascii="仿宋" w:hAnsi="仿宋" w:eastAsia="仿宋" w:cs="仿宋"/>
          <w:b/>
          <w:bCs/>
          <w:kern w:val="0"/>
          <w:sz w:val="24"/>
          <w:szCs w:val="20"/>
        </w:rPr>
        <w:t>合同金额</w:t>
      </w:r>
    </w:p>
    <w:p w14:paraId="688C5007">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（1）合同金额小写：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352641F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ABEB017">
      <w:pPr>
        <w:adjustRightInd/>
        <w:spacing w:line="440" w:lineRule="exact"/>
        <w:ind w:left="-420" w:leftChars="-200" w:right="-420" w:rightChars="-200" w:firstLine="480" w:firstLineChars="200"/>
        <w:rPr>
          <w:rFonts w:ascii="宋体" w:hAnsi="宋体"/>
          <w:kern w:val="0"/>
          <w:sz w:val="34"/>
          <w:szCs w:val="21"/>
          <w:u w:val="single"/>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分包金额（如有）小写：</w:t>
      </w:r>
      <w:r>
        <w:rPr>
          <w:rFonts w:ascii="宋体" w:hAnsi="宋体"/>
          <w:kern w:val="0"/>
          <w:sz w:val="34"/>
          <w:szCs w:val="21"/>
          <w:u w:val="single"/>
        </w:rPr>
        <w:t xml:space="preserve">             </w:t>
      </w:r>
    </w:p>
    <w:p w14:paraId="4FFBDFF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大写：</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036A92E">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（注：固定单价合同应填写单价和最高限价）</w:t>
      </w:r>
    </w:p>
    <w:p w14:paraId="22287C2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（2）合同定价方式（采用组合定价方式的，可以勾选多项）：</w:t>
      </w:r>
    </w:p>
    <w:p w14:paraId="1272BC8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固定单价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固定费率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其他       </w:t>
      </w:r>
    </w:p>
    <w:p w14:paraId="2492BE9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（3）付款方式（按项目实际勾选填写）：</w:t>
      </w:r>
    </w:p>
    <w:p w14:paraId="10BBA3D2">
      <w:pPr>
        <w:adjustRightInd/>
        <w:spacing w:line="440" w:lineRule="exact"/>
        <w:ind w:left="-420" w:leftChars="-200"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宋体" w:hAnsi="宋体"/>
          <w:kern w:val="0"/>
          <w:sz w:val="34"/>
          <w:szCs w:val="21"/>
          <w:u w:val="single"/>
        </w:rPr>
        <w:t xml:space="preserve">     </w:t>
      </w:r>
      <w:r>
        <w:rPr>
          <w:rFonts w:hint="eastAsia" w:ascii="仿宋" w:hAnsi="仿宋" w:eastAsia="仿宋" w:cs="仿宋"/>
          <w:kern w:val="0"/>
          <w:sz w:val="24"/>
          <w:u w:val="single"/>
        </w:rPr>
        <w:t>（应明确一次性支付合同款项的条件）</w:t>
      </w:r>
      <w:r>
        <w:rPr>
          <w:rFonts w:hint="eastAsia" w:ascii="宋体" w:hAnsi="宋体"/>
          <w:kern w:val="0"/>
          <w:sz w:val="34"/>
          <w:szCs w:val="21"/>
          <w:u w:val="single"/>
        </w:rPr>
        <w:t xml:space="preserve">                    </w:t>
      </w:r>
    </w:p>
    <w:p w14:paraId="0C7F0F6B">
      <w:pPr>
        <w:adjustRightInd/>
        <w:spacing w:line="440" w:lineRule="exact"/>
        <w:ind w:left="-420" w:leftChars="-200" w:right="-420" w:rightChars="-200" w:firstLine="1080" w:firstLineChars="450"/>
        <w:rPr>
          <w:rFonts w:ascii="仿宋" w:hAnsi="仿宋" w:eastAsia="仿宋" w:cs="仿宋"/>
          <w:kern w:val="0"/>
          <w:sz w:val="24"/>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u w:val="single"/>
        </w:rPr>
        <w:t xml:space="preserve">  （应明确分期支付合同款项的各期比例和支付条件，各期支付条件</w:t>
      </w:r>
    </w:p>
    <w:p w14:paraId="16FC757B">
      <w:pPr>
        <w:adjustRightInd/>
        <w:spacing w:line="440" w:lineRule="exact"/>
        <w:ind w:right="-420" w:rightChars="-200"/>
        <w:rPr>
          <w:rFonts w:ascii="仿宋" w:hAnsi="仿宋" w:eastAsia="仿宋" w:cs="仿宋"/>
          <w:kern w:val="0"/>
          <w:sz w:val="24"/>
          <w:u w:val="single"/>
        </w:rPr>
      </w:pPr>
      <w:r>
        <w:rPr>
          <w:rFonts w:hint="eastAsia" w:ascii="仿宋" w:hAnsi="仿宋" w:eastAsia="仿宋" w:cs="仿宋"/>
          <w:kern w:val="0"/>
          <w:sz w:val="24"/>
          <w:u w:val="single"/>
        </w:rPr>
        <w:t xml:space="preserve">应与分期履约验收情况挂钩） </w:t>
      </w:r>
      <w:r>
        <w:rPr>
          <w:rFonts w:hint="eastAsia" w:ascii="仿宋" w:hAnsi="仿宋" w:eastAsia="仿宋" w:cs="仿宋"/>
          <w:kern w:val="0"/>
          <w:sz w:val="24"/>
          <w:szCs w:val="20"/>
        </w:rPr>
        <w:t>，其中涉及预付款的：</w:t>
      </w:r>
      <w:r>
        <w:rPr>
          <w:rFonts w:hint="eastAsia" w:ascii="仿宋" w:hAnsi="仿宋" w:eastAsia="仿宋" w:cs="仿宋"/>
          <w:kern w:val="0"/>
          <w:sz w:val="24"/>
          <w:u w:val="single"/>
        </w:rPr>
        <w:t xml:space="preserve"> （应明确预付款的支付比例和支付条件）</w:t>
      </w:r>
    </w:p>
    <w:p w14:paraId="244FEE70">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7C85B75F">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5F381381">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3.</w:t>
      </w:r>
      <w:r>
        <w:rPr>
          <w:rFonts w:hint="eastAsia" w:ascii="仿宋" w:hAnsi="仿宋" w:eastAsia="仿宋" w:cs="仿宋"/>
          <w:b/>
          <w:bCs/>
          <w:kern w:val="0"/>
          <w:sz w:val="24"/>
          <w:szCs w:val="20"/>
        </w:rPr>
        <w:t>合同履行</w:t>
      </w:r>
    </w:p>
    <w:p w14:paraId="529AE1C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（1）起始日期：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月</w:t>
      </w:r>
      <w:r>
        <w:rPr>
          <w:rFonts w:ascii="宋体" w:hAnsi="宋体"/>
          <w:kern w:val="0"/>
          <w:sz w:val="34"/>
          <w:szCs w:val="21"/>
          <w:u w:val="single"/>
        </w:rPr>
        <w:t xml:space="preserve">  </w:t>
      </w:r>
      <w:r>
        <w:rPr>
          <w:rFonts w:hint="eastAsia" w:ascii="仿宋" w:hAnsi="仿宋" w:eastAsia="仿宋" w:cs="仿宋"/>
          <w:kern w:val="0"/>
          <w:sz w:val="24"/>
          <w:szCs w:val="20"/>
        </w:rPr>
        <w:t>日，完成日期：</w:t>
      </w:r>
      <w:r>
        <w:rPr>
          <w:rFonts w:ascii="宋体" w:hAnsi="宋体"/>
          <w:kern w:val="0"/>
          <w:sz w:val="34"/>
          <w:szCs w:val="21"/>
          <w:u w:val="single"/>
        </w:rPr>
        <w:t xml:space="preserve">    </w:t>
      </w:r>
      <w:r>
        <w:rPr>
          <w:rFonts w:hint="eastAsia" w:ascii="仿宋" w:hAnsi="仿宋" w:eastAsia="仿宋" w:cs="仿宋"/>
          <w:kern w:val="0"/>
          <w:sz w:val="24"/>
          <w:szCs w:val="20"/>
        </w:rPr>
        <w:t>年</w:t>
      </w:r>
      <w:r>
        <w:rPr>
          <w:rFonts w:ascii="宋体" w:hAnsi="宋体"/>
          <w:kern w:val="0"/>
          <w:sz w:val="34"/>
          <w:szCs w:val="21"/>
          <w:u w:val="single"/>
        </w:rPr>
        <w:t xml:space="preserve">  </w:t>
      </w:r>
      <w:r>
        <w:rPr>
          <w:rFonts w:hint="eastAsia" w:ascii="仿宋" w:hAnsi="仿宋" w:eastAsia="仿宋" w:cs="仿宋"/>
          <w:kern w:val="0"/>
          <w:sz w:val="24"/>
          <w:szCs w:val="20"/>
        </w:rPr>
        <w:t xml:space="preserve">月 </w:t>
      </w:r>
      <w:r>
        <w:rPr>
          <w:rFonts w:ascii="宋体" w:hAnsi="宋体"/>
          <w:kern w:val="0"/>
          <w:sz w:val="34"/>
          <w:szCs w:val="21"/>
          <w:u w:val="single"/>
        </w:rPr>
        <w:t xml:space="preserve">  </w:t>
      </w:r>
      <w:r>
        <w:rPr>
          <w:rFonts w:hint="eastAsia" w:ascii="仿宋" w:hAnsi="仿宋" w:eastAsia="仿宋" w:cs="仿宋"/>
          <w:kern w:val="0"/>
          <w:sz w:val="24"/>
          <w:szCs w:val="20"/>
        </w:rPr>
        <w:t>日。</w:t>
      </w:r>
    </w:p>
    <w:p w14:paraId="6C588878">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（2）履约地点：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770D0F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（3）履约担保：是否收取履约保证金：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33379A8">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收取履约保证金形式：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0ABEEB50">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收取履约保证金金额：</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54738D0A">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履约担保期限：</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147063F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734BBB5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（5）风险处置措施和替代方案：</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8591981">
      <w:pPr>
        <w:adjustRightInd/>
        <w:spacing w:line="440" w:lineRule="exact"/>
        <w:ind w:left="-420" w:leftChars="-200" w:right="-420" w:rightChars="-200" w:firstLine="964" w:firstLineChars="400"/>
        <w:rPr>
          <w:rFonts w:ascii="仿宋" w:hAnsi="仿宋" w:eastAsia="仿宋" w:cs="仿宋"/>
          <w:b/>
          <w:bCs/>
          <w:kern w:val="0"/>
          <w:sz w:val="24"/>
          <w:szCs w:val="20"/>
        </w:rPr>
      </w:pPr>
      <w:r>
        <w:rPr>
          <w:rFonts w:ascii="仿宋" w:hAnsi="仿宋" w:eastAsia="仿宋" w:cs="仿宋"/>
          <w:b/>
          <w:bCs/>
          <w:kern w:val="0"/>
          <w:sz w:val="24"/>
          <w:szCs w:val="20"/>
        </w:rPr>
        <w:t>4.</w:t>
      </w:r>
      <w:r>
        <w:rPr>
          <w:rFonts w:hint="eastAsia" w:ascii="仿宋" w:hAnsi="仿宋" w:eastAsia="仿宋" w:cs="仿宋"/>
          <w:b/>
          <w:bCs/>
          <w:kern w:val="0"/>
          <w:sz w:val="24"/>
          <w:szCs w:val="20"/>
        </w:rPr>
        <w:t>合同验收</w:t>
      </w:r>
    </w:p>
    <w:p w14:paraId="0E960200">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3C424ED1">
      <w:pPr>
        <w:adjustRightInd/>
        <w:spacing w:line="440" w:lineRule="exact"/>
        <w:ind w:right="-420" w:rightChars="-200" w:firstLine="1080" w:firstLineChars="450"/>
        <w:rPr>
          <w:rFonts w:ascii="宋体" w:hAnsi="宋体"/>
          <w:kern w:val="0"/>
          <w:sz w:val="34"/>
          <w:szCs w:val="21"/>
          <w:u w:val="single"/>
        </w:rPr>
      </w:pPr>
      <w:r>
        <w:rPr>
          <w:rFonts w:hint="eastAsia" w:ascii="仿宋" w:hAnsi="仿宋" w:eastAsia="仿宋" w:cs="仿宋"/>
          <w:kern w:val="0"/>
          <w:sz w:val="24"/>
          <w:szCs w:val="20"/>
        </w:rPr>
        <w:t>验收主体：</w:t>
      </w:r>
      <w:r>
        <w:rPr>
          <w:rFonts w:ascii="宋体" w:hAnsi="宋体"/>
          <w:kern w:val="0"/>
          <w:sz w:val="34"/>
          <w:szCs w:val="21"/>
          <w:u w:val="single"/>
        </w:rPr>
        <w:t xml:space="preserve">                      </w:t>
      </w:r>
    </w:p>
    <w:p w14:paraId="79AE2371">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t xml:space="preserve"> 是否邀请本项目的其他供应商参加验收：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62ECD2A">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是否邀请专家参加验收：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756DE69">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是否邀请服务对象参加验收：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A19F076">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是否邀请第三方检测机构参加验收：</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100FE97">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是，抽查比例：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664909A">
      <w:pPr>
        <w:adjustRightInd/>
        <w:spacing w:line="440" w:lineRule="exact"/>
        <w:ind w:left="-420" w:leftChars="-200" w:right="-420" w:rightChars="-200" w:firstLine="1440" w:firstLineChars="600"/>
        <w:rPr>
          <w:rFonts w:ascii="仿宋" w:hAnsi="仿宋" w:eastAsia="仿宋" w:cs="仿宋"/>
          <w:kern w:val="0"/>
          <w:sz w:val="24"/>
          <w:szCs w:val="20"/>
        </w:rPr>
      </w:pPr>
      <w:r>
        <w:rPr>
          <w:rFonts w:hint="eastAsia" w:ascii="仿宋" w:hAnsi="仿宋" w:eastAsia="仿宋" w:cs="仿宋"/>
          <w:kern w:val="0"/>
          <w:sz w:val="24"/>
          <w:szCs w:val="20"/>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是，（应明确对被破坏的检测产品的处理方式）</w:t>
      </w:r>
    </w:p>
    <w:p w14:paraId="212FF8A2">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18AD7BC">
      <w:pPr>
        <w:adjustRightInd/>
        <w:spacing w:line="440" w:lineRule="exact"/>
        <w:ind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验收组织的其他事项：</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46732294">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）履约验收时间：</w:t>
      </w:r>
      <w:r>
        <w:rPr>
          <w:rFonts w:hint="eastAsia" w:ascii="仿宋" w:hAnsi="仿宋" w:eastAsia="仿宋" w:cs="仿宋"/>
          <w:bCs/>
          <w:kern w:val="0"/>
          <w:sz w:val="24"/>
          <w:u w:val="single"/>
        </w:rPr>
        <w:t>（计划于何时验收/供应商提出验收申请之日起   日内组织验收）</w:t>
      </w:r>
    </w:p>
    <w:p w14:paraId="0ECCC12E">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31EB064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bCs/>
          <w:kern w:val="0"/>
          <w:sz w:val="24"/>
          <w:u w:val="single"/>
        </w:rPr>
        <w:t xml:space="preserve"> （应明确分期/分项验收的工作安排） </w:t>
      </w:r>
      <w:r>
        <w:rPr>
          <w:rFonts w:hint="eastAsia" w:ascii="仿宋" w:hAnsi="仿宋" w:eastAsia="仿宋" w:cs="仿宋"/>
          <w:kern w:val="0"/>
          <w:sz w:val="24"/>
          <w:szCs w:val="20"/>
        </w:rPr>
        <w:t xml:space="preserve"> </w:t>
      </w:r>
    </w:p>
    <w:p w14:paraId="4FD5B25D">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（4）履约验收程序：</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28265B97">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5AE086EE">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ascii="宋体" w:hAnsi="宋体"/>
          <w:kern w:val="0"/>
          <w:sz w:val="34"/>
          <w:szCs w:val="21"/>
          <w:u w:val="single"/>
        </w:rPr>
        <w:t xml:space="preserve">                    </w:t>
      </w:r>
      <w:r>
        <w:rPr>
          <w:rFonts w:hint="eastAsia" w:ascii="仿宋" w:hAnsi="仿宋" w:eastAsia="仿宋" w:cs="仿宋"/>
          <w:kern w:val="0"/>
          <w:sz w:val="24"/>
          <w:szCs w:val="20"/>
        </w:rPr>
        <w:t xml:space="preserve">           </w:t>
      </w:r>
    </w:p>
    <w:p w14:paraId="63642B51">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（7）是否以采购活动中供应商提供的样品作为参考：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7FA16EC">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u w:val="single"/>
        </w:rPr>
        <w:t xml:space="preserve">      （产权过户登记等）       </w:t>
      </w:r>
      <w:r>
        <w:rPr>
          <w:rFonts w:hint="eastAsia" w:ascii="仿宋" w:hAnsi="仿宋" w:eastAsia="仿宋" w:cs="仿宋"/>
          <w:kern w:val="0"/>
          <w:sz w:val="24"/>
          <w:szCs w:val="20"/>
        </w:rPr>
        <w:t xml:space="preserve">   </w:t>
      </w:r>
    </w:p>
    <w:p w14:paraId="71300D8D">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5.</w:t>
      </w:r>
      <w:r>
        <w:rPr>
          <w:rFonts w:hint="eastAsia" w:ascii="仿宋" w:hAnsi="仿宋" w:eastAsia="仿宋" w:cs="仿宋"/>
          <w:b/>
          <w:bCs/>
          <w:kern w:val="0"/>
          <w:sz w:val="24"/>
          <w:szCs w:val="20"/>
        </w:rPr>
        <w:t>组成合同的文件</w:t>
      </w:r>
    </w:p>
    <w:p w14:paraId="0AB47413">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24584E3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（1）政府采购合同协议书及其变更、补充协议</w:t>
      </w:r>
    </w:p>
    <w:p w14:paraId="3BE4E8D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（2）政府采购合同专用条款</w:t>
      </w:r>
    </w:p>
    <w:p w14:paraId="5772C69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（3）政府采购合同通用条款</w:t>
      </w:r>
    </w:p>
    <w:p w14:paraId="2C33806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（4）中标（成交）通知书</w:t>
      </w:r>
    </w:p>
    <w:p w14:paraId="01D55C76">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（5）投标（响应）文件</w:t>
      </w:r>
    </w:p>
    <w:p w14:paraId="37ABE173">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（6）采购文件</w:t>
      </w:r>
    </w:p>
    <w:p w14:paraId="200E88C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（7）有关技术文件，图纸</w:t>
      </w:r>
    </w:p>
    <w:p w14:paraId="64D755F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（8）国家法律、行政法规和规章制度规定或合同约定的作为合同组成部分的其他文件</w:t>
      </w:r>
    </w:p>
    <w:p w14:paraId="04B55A18">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6.</w:t>
      </w:r>
      <w:r>
        <w:rPr>
          <w:rFonts w:hint="eastAsia" w:ascii="仿宋" w:hAnsi="仿宋" w:eastAsia="仿宋" w:cs="仿宋"/>
          <w:b/>
          <w:bCs/>
          <w:kern w:val="0"/>
          <w:sz w:val="24"/>
          <w:szCs w:val="20"/>
        </w:rPr>
        <w:t>合同生效</w:t>
      </w:r>
    </w:p>
    <w:p w14:paraId="02FC4CB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u w:val="single"/>
        </w:rPr>
        <w:t xml:space="preserve">    </w:t>
      </w:r>
      <w:r>
        <w:rPr>
          <w:rFonts w:ascii="仿宋" w:hAnsi="仿宋" w:eastAsia="仿宋" w:cs="仿宋"/>
          <w:bCs/>
          <w:kern w:val="0"/>
          <w:sz w:val="24"/>
          <w:u w:val="single"/>
        </w:rPr>
        <w:t xml:space="preserve">                  </w:t>
      </w:r>
      <w:r>
        <w:rPr>
          <w:rFonts w:hint="eastAsia" w:ascii="仿宋" w:hAnsi="仿宋" w:eastAsia="仿宋" w:cs="仿宋"/>
          <w:kern w:val="0"/>
          <w:sz w:val="24"/>
          <w:szCs w:val="20"/>
        </w:rPr>
        <w:t>生效。</w:t>
      </w:r>
    </w:p>
    <w:p w14:paraId="22F67809">
      <w:pPr>
        <w:adjustRightInd/>
        <w:spacing w:line="440" w:lineRule="exact"/>
        <w:ind w:left="-420" w:leftChars="-200" w:right="-420" w:rightChars="-200" w:firstLine="843" w:firstLineChars="350"/>
        <w:rPr>
          <w:rFonts w:ascii="仿宋" w:hAnsi="仿宋" w:eastAsia="仿宋" w:cs="仿宋"/>
          <w:b/>
          <w:bCs/>
          <w:kern w:val="0"/>
          <w:sz w:val="24"/>
          <w:szCs w:val="20"/>
        </w:rPr>
      </w:pPr>
      <w:r>
        <w:rPr>
          <w:rFonts w:ascii="仿宋" w:hAnsi="仿宋" w:eastAsia="仿宋" w:cs="仿宋"/>
          <w:b/>
          <w:bCs/>
          <w:kern w:val="0"/>
          <w:sz w:val="24"/>
          <w:szCs w:val="20"/>
        </w:rPr>
        <w:t>7.</w:t>
      </w:r>
      <w:r>
        <w:rPr>
          <w:rFonts w:hint="eastAsia" w:ascii="仿宋" w:hAnsi="仿宋" w:eastAsia="仿宋" w:cs="仿宋"/>
          <w:b/>
          <w:bCs/>
          <w:kern w:val="0"/>
          <w:sz w:val="24"/>
          <w:szCs w:val="20"/>
        </w:rPr>
        <w:t>合同份数</w:t>
      </w:r>
    </w:p>
    <w:p w14:paraId="074E67D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本合同一式</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份，甲方执 </w:t>
      </w:r>
      <w:r>
        <w:rPr>
          <w:rFonts w:ascii="仿宋" w:hAnsi="仿宋" w:eastAsia="仿宋" w:cs="仿宋"/>
          <w:bCs/>
          <w:kern w:val="0"/>
          <w:sz w:val="24"/>
          <w:u w:val="single"/>
        </w:rPr>
        <w:t xml:space="preserve">    </w:t>
      </w:r>
      <w:r>
        <w:rPr>
          <w:rFonts w:hint="eastAsia" w:ascii="仿宋" w:hAnsi="仿宋" w:eastAsia="仿宋" w:cs="仿宋"/>
          <w:kern w:val="0"/>
          <w:sz w:val="24"/>
          <w:szCs w:val="20"/>
        </w:rPr>
        <w:t>份，乙方执</w:t>
      </w:r>
      <w:r>
        <w:rPr>
          <w:rFonts w:ascii="仿宋" w:hAnsi="仿宋" w:eastAsia="仿宋" w:cs="仿宋"/>
          <w:bCs/>
          <w:kern w:val="0"/>
          <w:sz w:val="24"/>
          <w:u w:val="single"/>
        </w:rPr>
        <w:t xml:space="preserve">    </w:t>
      </w:r>
      <w:r>
        <w:rPr>
          <w:rFonts w:hint="eastAsia" w:ascii="仿宋" w:hAnsi="仿宋" w:eastAsia="仿宋" w:cs="仿宋"/>
          <w:kern w:val="0"/>
          <w:sz w:val="24"/>
          <w:szCs w:val="20"/>
        </w:rPr>
        <w:t>份，均具有同等法律效力。</w:t>
      </w:r>
    </w:p>
    <w:p w14:paraId="02F4A423">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合同订立时间：</w:t>
      </w:r>
      <w:r>
        <w:rPr>
          <w:rFonts w:ascii="仿宋" w:hAnsi="仿宋" w:eastAsia="仿宋" w:cs="仿宋"/>
          <w:bCs/>
          <w:kern w:val="0"/>
          <w:sz w:val="24"/>
          <w:u w:val="single"/>
        </w:rPr>
        <w:t xml:space="preserve">         </w:t>
      </w:r>
      <w:r>
        <w:rPr>
          <w:rFonts w:hint="eastAsia" w:ascii="仿宋" w:hAnsi="仿宋" w:eastAsia="仿宋" w:cs="仿宋"/>
          <w:kern w:val="0"/>
          <w:sz w:val="24"/>
          <w:szCs w:val="20"/>
        </w:rPr>
        <w:t>年</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月</w:t>
      </w:r>
      <w:r>
        <w:rPr>
          <w:rFonts w:ascii="仿宋" w:hAnsi="仿宋" w:eastAsia="仿宋" w:cs="仿宋"/>
          <w:bCs/>
          <w:kern w:val="0"/>
          <w:sz w:val="24"/>
          <w:u w:val="single"/>
        </w:rPr>
        <w:t xml:space="preserve">    </w:t>
      </w:r>
      <w:r>
        <w:rPr>
          <w:rFonts w:hint="eastAsia" w:ascii="仿宋" w:hAnsi="仿宋" w:eastAsia="仿宋" w:cs="仿宋"/>
          <w:kern w:val="0"/>
          <w:sz w:val="24"/>
          <w:szCs w:val="20"/>
        </w:rPr>
        <w:t>日</w:t>
      </w:r>
    </w:p>
    <w:p w14:paraId="7D0E067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合同订立地点：</w:t>
      </w:r>
      <w:r>
        <w:rPr>
          <w:rFonts w:ascii="仿宋" w:hAnsi="仿宋" w:eastAsia="仿宋" w:cs="仿宋"/>
          <w:bCs/>
          <w:kern w:val="0"/>
          <w:sz w:val="24"/>
          <w:u w:val="single"/>
        </w:rPr>
        <w:t xml:space="preserve">                                  </w:t>
      </w:r>
      <w:r>
        <w:rPr>
          <w:rFonts w:hint="eastAsia" w:ascii="仿宋" w:hAnsi="仿宋" w:eastAsia="仿宋" w:cs="仿宋"/>
          <w:kern w:val="0"/>
          <w:sz w:val="24"/>
          <w:szCs w:val="20"/>
        </w:rPr>
        <w:t xml:space="preserve">      </w:t>
      </w:r>
    </w:p>
    <w:p w14:paraId="692B84D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附件：具体标的及其技术要求和商务要求、联合协议、分包意向协议等。</w:t>
      </w:r>
    </w:p>
    <w:p w14:paraId="5E0CA8B3">
      <w:pPr>
        <w:adjustRightInd/>
        <w:spacing w:line="440" w:lineRule="exact"/>
        <w:ind w:left="-420" w:leftChars="-200" w:right="-420" w:rightChars="-200" w:firstLine="480" w:firstLineChars="200"/>
        <w:rPr>
          <w:rFonts w:ascii="仿宋" w:hAnsi="仿宋" w:eastAsia="仿宋" w:cs="仿宋"/>
          <w:kern w:val="0"/>
          <w:sz w:val="24"/>
          <w:szCs w:val="20"/>
        </w:rPr>
      </w:pPr>
    </w:p>
    <w:p w14:paraId="22998D74">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w:t>
      </w:r>
    </w:p>
    <w:p w14:paraId="79D84223">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1D1B676D">
      <w:pPr>
        <w:adjustRightInd/>
        <w:spacing w:line="440" w:lineRule="exact"/>
        <w:ind w:left="-420" w:leftChars="-200" w:right="-420" w:rightChars="-200" w:firstLine="480" w:firstLineChars="200"/>
        <w:rPr>
          <w:rFonts w:ascii="仿宋" w:hAnsi="仿宋" w:eastAsia="仿宋" w:cs="仿宋"/>
          <w:kern w:val="0"/>
          <w:sz w:val="24"/>
          <w:szCs w:val="20"/>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F8606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62857C28">
            <w:pPr>
              <w:adjustRightInd/>
              <w:spacing w:line="440" w:lineRule="exact"/>
              <w:ind w:left="-420" w:leftChars="-200" w:right="-420" w:rightChars="-200" w:firstLine="630" w:firstLineChars="300"/>
              <w:rPr>
                <w:rFonts w:ascii="仿宋" w:hAnsi="仿宋" w:eastAsia="仿宋" w:cs="仿宋"/>
                <w:kern w:val="0"/>
                <w:szCs w:val="21"/>
              </w:rPr>
            </w:pPr>
            <w:r>
              <w:rPr>
                <w:rFonts w:hint="eastAsia" w:ascii="仿宋" w:hAnsi="仿宋" w:eastAsia="仿宋" w:cs="仿宋"/>
                <w:kern w:val="0"/>
                <w:szCs w:val="21"/>
              </w:rPr>
              <w:t>甲方（采购人、受采购人委托签订合同的</w:t>
            </w:r>
          </w:p>
          <w:p w14:paraId="507E82E1">
            <w:pPr>
              <w:adjustRightInd/>
              <w:spacing w:line="440" w:lineRule="exact"/>
              <w:ind w:left="-420" w:leftChars="-200" w:right="-420" w:rightChars="-200" w:firstLine="1050" w:firstLineChars="500"/>
              <w:rPr>
                <w:rFonts w:ascii="仿宋" w:hAnsi="仿宋" w:eastAsia="仿宋" w:cs="仿宋"/>
                <w:kern w:val="0"/>
                <w:sz w:val="24"/>
                <w:szCs w:val="20"/>
              </w:rPr>
            </w:pPr>
            <w:r>
              <w:rPr>
                <w:rFonts w:hint="eastAsia" w:ascii="仿宋" w:hAnsi="仿宋" w:eastAsia="仿宋" w:cs="仿宋"/>
                <w:kern w:val="0"/>
                <w:szCs w:val="21"/>
              </w:rPr>
              <w:t>单位或采购文件约定的合同甲方）</w:t>
            </w:r>
          </w:p>
        </w:tc>
        <w:tc>
          <w:tcPr>
            <w:tcW w:w="2437" w:type="pct"/>
            <w:gridSpan w:val="2"/>
            <w:tcBorders>
              <w:left w:val="single" w:color="auto" w:sz="2" w:space="0"/>
              <w:bottom w:val="single" w:color="auto" w:sz="2" w:space="0"/>
            </w:tcBorders>
            <w:vAlign w:val="center"/>
          </w:tcPr>
          <w:p w14:paraId="05100884">
            <w:pPr>
              <w:adjustRightInd/>
              <w:spacing w:line="440" w:lineRule="exact"/>
              <w:ind w:left="-420" w:leftChars="-200" w:right="-420" w:rightChars="-200" w:firstLine="1680" w:firstLineChars="700"/>
              <w:rPr>
                <w:rFonts w:ascii="仿宋" w:hAnsi="仿宋" w:eastAsia="仿宋" w:cs="仿宋"/>
                <w:kern w:val="0"/>
                <w:sz w:val="24"/>
                <w:szCs w:val="20"/>
              </w:rPr>
            </w:pPr>
            <w:r>
              <w:rPr>
                <w:rFonts w:hint="eastAsia" w:ascii="仿宋" w:hAnsi="仿宋" w:eastAsia="仿宋" w:cs="仿宋"/>
                <w:kern w:val="0"/>
                <w:sz w:val="24"/>
                <w:szCs w:val="20"/>
              </w:rPr>
              <w:t>乙方（供应商）</w:t>
            </w:r>
          </w:p>
        </w:tc>
      </w:tr>
      <w:tr w14:paraId="29639F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7FAE5F0">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单位名称</w:t>
            </w:r>
          </w:p>
          <w:p w14:paraId="068E0B6D">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2AF9CC9">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7864420">
            <w:pPr>
              <w:adjustRightInd/>
              <w:spacing w:line="440" w:lineRule="exact"/>
              <w:ind w:right="-420" w:rightChars="-200" w:firstLine="360" w:firstLineChars="150"/>
              <w:rPr>
                <w:rFonts w:ascii="仿宋" w:hAnsi="仿宋" w:eastAsia="仿宋" w:cs="仿宋"/>
                <w:kern w:val="0"/>
                <w:sz w:val="24"/>
                <w:szCs w:val="20"/>
              </w:rPr>
            </w:pPr>
            <w:r>
              <w:rPr>
                <w:rFonts w:hint="eastAsia" w:ascii="仿宋" w:hAnsi="仿宋" w:eastAsia="仿宋" w:cs="仿宋"/>
                <w:kern w:val="0"/>
                <w:sz w:val="24"/>
                <w:szCs w:val="20"/>
              </w:rPr>
              <w:t>单位名称</w:t>
            </w:r>
          </w:p>
          <w:p w14:paraId="2E6D661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646EF8C0">
            <w:pPr>
              <w:adjustRightInd/>
              <w:spacing w:line="440" w:lineRule="exact"/>
              <w:ind w:left="-420" w:leftChars="-200" w:right="-420" w:rightChars="-200" w:firstLine="480" w:firstLineChars="200"/>
              <w:rPr>
                <w:rFonts w:ascii="仿宋" w:hAnsi="仿宋" w:eastAsia="仿宋" w:cs="仿宋"/>
                <w:kern w:val="0"/>
                <w:sz w:val="24"/>
                <w:szCs w:val="20"/>
              </w:rPr>
            </w:pPr>
          </w:p>
        </w:tc>
      </w:tr>
      <w:tr w14:paraId="27EAB9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5AE1B9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法定代表人</w:t>
            </w:r>
          </w:p>
          <w:p w14:paraId="5CA0A15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78FF13DB">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vAlign w:val="center"/>
          </w:tcPr>
          <w:p w14:paraId="151CD805">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ascii="仿宋" w:hAnsi="仿宋" w:eastAsia="仿宋" w:cs="仿宋"/>
                <w:kern w:val="0"/>
                <w:sz w:val="24"/>
                <w:szCs w:val="20"/>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14:paraId="4DB605BA">
            <w:pPr>
              <w:adjustRightInd/>
              <w:spacing w:line="440" w:lineRule="exact"/>
              <w:ind w:left="-420" w:leftChars="-200" w:right="-420" w:rightChars="-200" w:firstLine="480" w:firstLineChars="200"/>
              <w:rPr>
                <w:rFonts w:ascii="仿宋" w:hAnsi="仿宋" w:eastAsia="仿宋" w:cs="仿宋"/>
                <w:kern w:val="0"/>
                <w:sz w:val="24"/>
                <w:szCs w:val="20"/>
              </w:rPr>
            </w:pPr>
          </w:p>
        </w:tc>
      </w:tr>
      <w:tr w14:paraId="5E14DD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C7C9C88">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3604B4D8">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238E11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71472C89">
            <w:pPr>
              <w:adjustRightInd/>
              <w:spacing w:line="440" w:lineRule="exact"/>
              <w:ind w:left="-420" w:leftChars="-200" w:right="-420" w:rightChars="-200" w:firstLine="480" w:firstLineChars="200"/>
              <w:rPr>
                <w:rFonts w:ascii="仿宋" w:hAnsi="仿宋" w:eastAsia="仿宋" w:cs="仿宋"/>
                <w:kern w:val="0"/>
                <w:sz w:val="24"/>
                <w:szCs w:val="20"/>
              </w:rPr>
            </w:pPr>
          </w:p>
        </w:tc>
      </w:tr>
      <w:tr w14:paraId="498281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7362D4E">
            <w:pPr>
              <w:adjustRightInd/>
              <w:spacing w:line="440" w:lineRule="exact"/>
              <w:ind w:left="-420" w:leftChars="-200" w:right="-420" w:rightChars="-200" w:firstLine="1080" w:firstLineChars="450"/>
              <w:rPr>
                <w:rFonts w:ascii="仿宋" w:hAnsi="仿宋" w:eastAsia="仿宋" w:cs="仿宋"/>
                <w:kern w:val="0"/>
                <w:sz w:val="24"/>
                <w:szCs w:val="20"/>
              </w:rPr>
            </w:pPr>
            <w:r>
              <w:rPr>
                <w:rFonts w:hint="eastAsia" w:ascii="仿宋" w:hAnsi="仿宋" w:eastAsia="仿宋" w:cs="仿宋"/>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7CC9179">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6EDE2942">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住  所</w:t>
            </w:r>
          </w:p>
        </w:tc>
        <w:tc>
          <w:tcPr>
            <w:tcW w:w="1259" w:type="pct"/>
            <w:tcBorders>
              <w:top w:val="single" w:color="auto" w:sz="2" w:space="0"/>
              <w:left w:val="single" w:color="auto" w:sz="2" w:space="0"/>
              <w:bottom w:val="single" w:color="auto" w:sz="2" w:space="0"/>
            </w:tcBorders>
            <w:vAlign w:val="center"/>
          </w:tcPr>
          <w:p w14:paraId="1966E69E">
            <w:pPr>
              <w:adjustRightInd/>
              <w:spacing w:line="440" w:lineRule="exact"/>
              <w:ind w:left="-420" w:leftChars="-200" w:right="-420" w:rightChars="-200" w:firstLine="480" w:firstLineChars="200"/>
              <w:rPr>
                <w:rFonts w:ascii="仿宋" w:hAnsi="仿宋" w:eastAsia="仿宋" w:cs="仿宋"/>
                <w:kern w:val="0"/>
                <w:sz w:val="24"/>
                <w:szCs w:val="20"/>
              </w:rPr>
            </w:pPr>
          </w:p>
        </w:tc>
      </w:tr>
      <w:tr w14:paraId="02428A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A34AE3">
            <w:pPr>
              <w:adjustRightInd/>
              <w:spacing w:line="440" w:lineRule="exact"/>
              <w:ind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B99ECBA">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3B07B59">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5BFC7BD5">
            <w:pPr>
              <w:adjustRightInd/>
              <w:spacing w:line="440" w:lineRule="exact"/>
              <w:ind w:left="-420" w:leftChars="-200" w:right="-420" w:rightChars="-200" w:firstLine="480" w:firstLineChars="200"/>
              <w:rPr>
                <w:rFonts w:ascii="仿宋" w:hAnsi="仿宋" w:eastAsia="仿宋" w:cs="仿宋"/>
                <w:kern w:val="0"/>
                <w:sz w:val="24"/>
                <w:szCs w:val="20"/>
              </w:rPr>
            </w:pPr>
          </w:p>
        </w:tc>
      </w:tr>
      <w:tr w14:paraId="3D88D6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9CFEA">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3C66F9D">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016A594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1ACC8333">
            <w:pPr>
              <w:adjustRightInd/>
              <w:spacing w:line="440" w:lineRule="exact"/>
              <w:ind w:left="-420" w:leftChars="-200" w:right="-420" w:rightChars="-200" w:firstLine="480" w:firstLineChars="200"/>
              <w:rPr>
                <w:rFonts w:ascii="仿宋" w:hAnsi="仿宋" w:eastAsia="仿宋" w:cs="仿宋"/>
                <w:kern w:val="0"/>
                <w:sz w:val="24"/>
                <w:szCs w:val="20"/>
              </w:rPr>
            </w:pPr>
          </w:p>
        </w:tc>
      </w:tr>
      <w:tr w14:paraId="32AB91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77AA34">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37BC6D6">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6B22BDC7">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7712A652">
            <w:pPr>
              <w:adjustRightInd/>
              <w:spacing w:line="440" w:lineRule="exact"/>
              <w:ind w:left="-420" w:leftChars="-200" w:right="-420" w:rightChars="-200" w:firstLine="480" w:firstLineChars="200"/>
              <w:rPr>
                <w:rFonts w:ascii="仿宋" w:hAnsi="仿宋" w:eastAsia="仿宋" w:cs="仿宋"/>
                <w:kern w:val="0"/>
                <w:sz w:val="24"/>
                <w:szCs w:val="20"/>
              </w:rPr>
            </w:pPr>
          </w:p>
        </w:tc>
      </w:tr>
      <w:tr w14:paraId="4B493A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CF2306">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EFC5AD1">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7287EA32">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4D988663">
            <w:pPr>
              <w:adjustRightInd/>
              <w:spacing w:line="440" w:lineRule="exact"/>
              <w:ind w:left="-420" w:leftChars="-200" w:right="-420" w:rightChars="-200" w:firstLine="480" w:firstLineChars="200"/>
              <w:rPr>
                <w:rFonts w:ascii="仿宋" w:hAnsi="仿宋" w:eastAsia="仿宋" w:cs="仿宋"/>
                <w:kern w:val="0"/>
                <w:sz w:val="24"/>
                <w:szCs w:val="20"/>
              </w:rPr>
            </w:pPr>
          </w:p>
        </w:tc>
      </w:tr>
      <w:tr w14:paraId="7F2568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1A5DEA">
            <w:pPr>
              <w:adjustRightInd/>
              <w:spacing w:line="440" w:lineRule="exact"/>
              <w:ind w:left="-420" w:leftChars="-200" w:right="-420" w:rightChars="-200" w:firstLine="960" w:firstLineChars="40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4C08BD4">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510853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1FEEEE3A">
            <w:pPr>
              <w:adjustRightInd/>
              <w:spacing w:line="440" w:lineRule="exact"/>
              <w:ind w:left="-420" w:leftChars="-200" w:right="-420" w:rightChars="-200" w:firstLine="480" w:firstLineChars="200"/>
              <w:rPr>
                <w:rFonts w:ascii="仿宋" w:hAnsi="仿宋" w:eastAsia="仿宋" w:cs="仿宋"/>
                <w:kern w:val="0"/>
                <w:sz w:val="24"/>
                <w:szCs w:val="20"/>
              </w:rPr>
            </w:pPr>
          </w:p>
        </w:tc>
      </w:tr>
      <w:tr w14:paraId="6BF259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2DB567">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AFB0768">
            <w:pPr>
              <w:adjustRightInd/>
              <w:spacing w:line="440" w:lineRule="exact"/>
              <w:ind w:left="-420" w:leftChars="-200" w:right="-420" w:rightChars="-200" w:firstLine="480" w:firstLineChars="200"/>
              <w:rPr>
                <w:rFonts w:ascii="仿宋" w:hAnsi="仿宋" w:eastAsia="仿宋" w:cs="仿宋"/>
                <w:kern w:val="0"/>
                <w:sz w:val="24"/>
                <w:szCs w:val="20"/>
              </w:rPr>
            </w:pPr>
            <w:r>
              <w:rPr>
                <w:rFonts w:ascii="仿宋" w:hAnsi="仿宋" w:eastAsia="仿宋" w:cs="仿宋"/>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9EF8CD9">
            <w:pPr>
              <w:adjustRightInd/>
              <w:spacing w:line="440" w:lineRule="exact"/>
              <w:ind w:left="480" w:right="-420" w:rightChars="-200" w:hanging="480" w:hangingChars="200"/>
              <w:rPr>
                <w:rFonts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6CCB8617">
            <w:pPr>
              <w:adjustRightInd/>
              <w:spacing w:line="440" w:lineRule="exact"/>
              <w:ind w:left="-420" w:leftChars="-200" w:right="-420" w:rightChars="-200" w:firstLine="480" w:firstLineChars="200"/>
              <w:rPr>
                <w:rFonts w:ascii="仿宋" w:hAnsi="仿宋" w:eastAsia="仿宋" w:cs="仿宋"/>
                <w:kern w:val="0"/>
                <w:sz w:val="24"/>
                <w:szCs w:val="20"/>
              </w:rPr>
            </w:pPr>
          </w:p>
        </w:tc>
      </w:tr>
      <w:tr w14:paraId="6CBCAF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1CCCFA">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28E9B1A1">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03BE0EB">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2FD28441">
            <w:pPr>
              <w:adjustRightInd/>
              <w:spacing w:line="440" w:lineRule="exact"/>
              <w:ind w:left="-420" w:leftChars="-200" w:right="-420" w:rightChars="-200" w:firstLine="480" w:firstLineChars="200"/>
              <w:rPr>
                <w:rFonts w:ascii="仿宋" w:hAnsi="仿宋" w:eastAsia="仿宋" w:cs="仿宋"/>
                <w:kern w:val="0"/>
                <w:sz w:val="24"/>
                <w:szCs w:val="20"/>
              </w:rPr>
            </w:pPr>
          </w:p>
        </w:tc>
      </w:tr>
      <w:tr w14:paraId="2D683C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718870">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685F0397">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B9E3B9A">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20CDFF3E">
            <w:pPr>
              <w:adjustRightInd/>
              <w:spacing w:line="440" w:lineRule="exact"/>
              <w:ind w:left="-420" w:leftChars="-200" w:right="-420" w:rightChars="-200" w:firstLine="480" w:firstLineChars="200"/>
              <w:rPr>
                <w:rFonts w:ascii="仿宋" w:hAnsi="仿宋" w:eastAsia="仿宋" w:cs="仿宋"/>
                <w:kern w:val="0"/>
                <w:sz w:val="24"/>
                <w:szCs w:val="20"/>
              </w:rPr>
            </w:pPr>
          </w:p>
        </w:tc>
      </w:tr>
      <w:tr w14:paraId="7401A7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19DD0A">
            <w:pPr>
              <w:adjustRightInd/>
              <w:spacing w:line="440" w:lineRule="exact"/>
              <w:ind w:left="-420" w:leftChars="-200" w:right="-420" w:rightChars="-200" w:firstLine="480" w:firstLineChars="200"/>
              <w:rPr>
                <w:rFonts w:ascii="仿宋" w:hAnsi="仿宋" w:eastAsia="仿宋" w:cs="仿宋"/>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2B91FFB5">
            <w:pPr>
              <w:adjustRightInd/>
              <w:spacing w:line="440" w:lineRule="exact"/>
              <w:ind w:left="-420" w:leftChars="-200" w:right="-420" w:rightChars="-200" w:firstLine="480" w:firstLineChars="200"/>
              <w:rPr>
                <w:rFonts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73F71BC">
            <w:pPr>
              <w:adjustRightInd/>
              <w:spacing w:line="440" w:lineRule="exact"/>
              <w:ind w:left="-420" w:leftChars="-200" w:right="-420" w:rightChars="-200" w:firstLine="840" w:firstLineChars="350"/>
              <w:rPr>
                <w:rFonts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19B07529">
            <w:pPr>
              <w:adjustRightInd/>
              <w:spacing w:line="440" w:lineRule="exact"/>
              <w:ind w:left="-420" w:leftChars="-200" w:right="-420" w:rightChars="-200" w:firstLine="480" w:firstLineChars="200"/>
              <w:rPr>
                <w:rFonts w:ascii="仿宋" w:hAnsi="仿宋" w:eastAsia="仿宋" w:cs="仿宋"/>
                <w:kern w:val="0"/>
                <w:sz w:val="24"/>
                <w:szCs w:val="20"/>
              </w:rPr>
            </w:pPr>
          </w:p>
        </w:tc>
      </w:tr>
      <w:tr w14:paraId="170930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46D02E0">
            <w:pPr>
              <w:adjustRightInd/>
              <w:spacing w:line="440" w:lineRule="exact"/>
              <w:ind w:left="-420" w:leftChars="-200" w:right="-420" w:rightChars="-200" w:firstLine="600" w:firstLineChars="250"/>
              <w:rPr>
                <w:rFonts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1105FCE5">
      <w:pPr>
        <w:numPr>
          <w:ilvl w:val="0"/>
          <w:numId w:val="3"/>
        </w:numPr>
        <w:adjustRightInd/>
        <w:spacing w:line="440" w:lineRule="exact"/>
        <w:ind w:left="-420" w:leftChars="-200" w:right="-420" w:rightChars="-200" w:firstLine="480" w:firstLineChars="200"/>
        <w:jc w:val="center"/>
        <w:rPr>
          <w:rFonts w:ascii="仿宋" w:hAnsi="仿宋" w:eastAsia="仿宋" w:cs="仿宋"/>
          <w:b/>
          <w:bCs/>
          <w:kern w:val="0"/>
          <w:sz w:val="24"/>
          <w:szCs w:val="20"/>
        </w:rPr>
      </w:pPr>
      <w:r>
        <w:rPr>
          <w:rFonts w:hint="eastAsia" w:ascii="仿宋" w:hAnsi="仿宋" w:eastAsia="仿宋" w:cs="仿宋"/>
          <w:kern w:val="0"/>
          <w:sz w:val="24"/>
          <w:szCs w:val="20"/>
        </w:rPr>
        <w:br w:type="page"/>
      </w:r>
      <w:r>
        <w:rPr>
          <w:rFonts w:hint="eastAsia" w:ascii="仿宋" w:hAnsi="仿宋" w:eastAsia="仿宋" w:cs="仿宋"/>
          <w:b/>
          <w:bCs/>
          <w:kern w:val="0"/>
          <w:sz w:val="24"/>
          <w:szCs w:val="20"/>
        </w:rPr>
        <w:t>政府采购合同通用条款</w:t>
      </w:r>
    </w:p>
    <w:p w14:paraId="29952F4A">
      <w:pPr>
        <w:numPr>
          <w:ilvl w:val="255"/>
          <w:numId w:val="0"/>
        </w:num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1.定义</w:t>
      </w:r>
    </w:p>
    <w:p w14:paraId="3D75897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1.1合同当事人</w:t>
      </w:r>
    </w:p>
    <w:p w14:paraId="2035436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（1）采购人（以下称甲方）是指使用财政性资金，通过政府采购方式向供应商购买货物及其相关服务的国家机关、事业单位、团体组织。</w:t>
      </w:r>
    </w:p>
    <w:p w14:paraId="6FE45CC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（2）供应商（以下称乙方）是指参加政府采购活动并且中标（成交），向采购人提供合同约定的货物及其相关服务的法人、非法人组织或者自然人。</w:t>
      </w:r>
    </w:p>
    <w:p w14:paraId="047F3D1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788A407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0BF8618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F2D9219">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（2）“合同价款”系指根据本合同规定乙方在全面履行合同义务后甲方应支付给乙方的价款。</w:t>
      </w:r>
    </w:p>
    <w:p w14:paraId="3441D04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（3）“货物”系指乙方根据本合同规定须向甲方提供的各种形态和种类的物品，包括原材料、设备、产品（包括软件）及相关的其备品备件、工具、手册及其他技术资料和材料等。</w:t>
      </w:r>
    </w:p>
    <w:p w14:paraId="3A60A76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0D583B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（5）“分包”系指中标（成交）供应商按采购文件、投标（响应）文件的规定，根据分包意向协议，将中标（成交）项目中的部分履约内容，分给具有相应资质条件的供应商履行合同的行为。</w:t>
      </w:r>
    </w:p>
    <w:p w14:paraId="5258867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653BBDC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（7）其他术语解释，见【政府采购合同专用条款】。</w:t>
      </w:r>
    </w:p>
    <w:p w14:paraId="518371E3">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2.合同标的及金额</w:t>
      </w:r>
    </w:p>
    <w:p w14:paraId="4883FCD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 合同标的及金额应与中标（成交）结果一致。乙方为履行本合同而发生的所有费用均应包含在合同价款中，甲方不再另行支付其他任何费用。</w:t>
      </w:r>
    </w:p>
    <w:p w14:paraId="1CCAF257">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3.履行合同的时间、地点和方式</w:t>
      </w:r>
    </w:p>
    <w:p w14:paraId="5B8A658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3.1 乙方应当在约定的时间、地点，按照约定方式履行合同。</w:t>
      </w:r>
    </w:p>
    <w:p w14:paraId="78F84F3A">
      <w:pPr>
        <w:adjustRightInd/>
        <w:spacing w:line="440" w:lineRule="exact"/>
        <w:ind w:left="-420" w:right="-420" w:rightChars="-200" w:firstLine="723" w:firstLineChars="300"/>
        <w:rPr>
          <w:rFonts w:ascii="仿宋" w:hAnsi="仿宋" w:eastAsia="仿宋" w:cs="仿宋"/>
          <w:b/>
          <w:bCs/>
          <w:kern w:val="0"/>
          <w:sz w:val="24"/>
          <w:szCs w:val="20"/>
        </w:rPr>
      </w:pPr>
      <w:r>
        <w:rPr>
          <w:rFonts w:hint="eastAsia" w:ascii="仿宋" w:hAnsi="仿宋" w:eastAsia="仿宋" w:cs="仿宋"/>
          <w:b/>
          <w:bCs/>
          <w:kern w:val="0"/>
          <w:sz w:val="24"/>
          <w:szCs w:val="20"/>
        </w:rPr>
        <w:t>4.甲方的权利和义务</w:t>
      </w:r>
    </w:p>
    <w:p w14:paraId="727BC67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130156C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4.2 甲方有权要求乙方按时提交各阶段有关安排计划，并有权定期核对乙方提供货物数量、规格、质量等内容。甲方有权督促乙方工作并要求乙方更换不符合要求的货物。</w:t>
      </w:r>
    </w:p>
    <w:p w14:paraId="67F16BE4">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4.3 甲方有权要求乙方对缺陷部分予以修复，并按合同约定享有货物保修及其他合同约定的权利。</w:t>
      </w:r>
    </w:p>
    <w:p w14:paraId="22C0A36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4.4 甲方应当按照合同约定及时对交付的货物进行验收，未在【政府采购合同专用条款】约定的期限内对乙方履约提出任何异议或者向乙方作出任何说明的，视为验收通过。</w:t>
      </w:r>
    </w:p>
    <w:p w14:paraId="0F040D00">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4.5 甲方应当根据合同约定及时向乙方支付合同价款，不得以内部人员变更、履行内部付款流程等为由，拒绝或迟延支付。</w:t>
      </w:r>
    </w:p>
    <w:p w14:paraId="3958B3C3">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4.6 国家法律法规规定及【政府采购合同专用条款】约定应由甲方承担的其他义务和责任。</w:t>
      </w:r>
    </w:p>
    <w:p w14:paraId="6097678B">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5.乙方的权利和义务</w:t>
      </w:r>
    </w:p>
    <w:p w14:paraId="0E64EE4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5.1 签署合同后，乙方应确定项目负责人（或项目联系人），负责与本合同有关的事务。</w:t>
      </w:r>
    </w:p>
    <w:p w14:paraId="1C16E44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22DEA3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5.3乙方有权根据合同约定向甲方收取合同价款。</w:t>
      </w:r>
    </w:p>
    <w:p w14:paraId="543E02C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5.4国家法律法规规定及【政府采购合同专用条款】约定应由乙方承担的其他义务和责任。</w:t>
      </w:r>
    </w:p>
    <w:p w14:paraId="5DB87A94">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6.合同履行</w:t>
      </w:r>
    </w:p>
    <w:p w14:paraId="509370F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6.1 甲乙双方应当按照【政府采购合同专用条款】约定顺序履行合同义务；如果没有先后顺序的，应当同时履行。</w:t>
      </w:r>
    </w:p>
    <w:p w14:paraId="3A3B171A">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642D2F59">
      <w:pPr>
        <w:adjustRightInd/>
        <w:spacing w:line="440" w:lineRule="exact"/>
        <w:ind w:left="-200" w:right="-420" w:rightChars="-200" w:firstLine="482" w:firstLineChars="200"/>
        <w:rPr>
          <w:rFonts w:ascii="仿宋" w:hAnsi="仿宋" w:eastAsia="仿宋" w:cs="仿宋"/>
          <w:b/>
          <w:bCs/>
          <w:kern w:val="0"/>
          <w:sz w:val="24"/>
          <w:szCs w:val="20"/>
        </w:rPr>
      </w:pPr>
      <w:r>
        <w:rPr>
          <w:rFonts w:hint="eastAsia" w:ascii="仿宋" w:hAnsi="仿宋" w:eastAsia="仿宋" w:cs="仿宋"/>
          <w:b/>
          <w:bCs/>
          <w:kern w:val="0"/>
          <w:sz w:val="24"/>
          <w:szCs w:val="20"/>
        </w:rPr>
        <w:t>7.货物包装、运输、保险和交付要求</w:t>
      </w:r>
    </w:p>
    <w:p w14:paraId="59233C89">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4EFAC2D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7.2 除【政府采购合同专用条款】另有约定外，乙方负责办理将货物运抵本合同规定的交货地点，并装卸、交付至甲方的一切运输事项，相关费用应包含在合同价款中。</w:t>
      </w:r>
    </w:p>
    <w:p w14:paraId="3D7ADF6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7.3 货物保险要求按【政府采购合同专用条款】规定执行。</w:t>
      </w:r>
    </w:p>
    <w:p w14:paraId="0007EC13">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E7EDA1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7.5 乙方在运输到达之前应提前通知甲方，并提示货物运输装卸的注意事项，甲方配合乙方做好货物的接收工作。</w:t>
      </w:r>
    </w:p>
    <w:p w14:paraId="064774C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7.6 如因包装、运输问题导致货物损毁、丢失或者品质下降，甲方有权要求降价、换货、拒收部分或整批货物，由此产生的费用和损失，均由乙方承担。</w:t>
      </w:r>
    </w:p>
    <w:p w14:paraId="0056637C">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8</w:t>
      </w:r>
      <w:r>
        <w:rPr>
          <w:rFonts w:hint="eastAsia" w:ascii="仿宋" w:hAnsi="仿宋" w:eastAsia="仿宋" w:cs="仿宋"/>
          <w:b/>
          <w:bCs/>
          <w:kern w:val="0"/>
          <w:sz w:val="24"/>
          <w:szCs w:val="20"/>
        </w:rPr>
        <w:t>.质量标准和保证</w:t>
      </w:r>
    </w:p>
    <w:p w14:paraId="093754DB">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8.1 质量标准</w:t>
      </w:r>
    </w:p>
    <w:p w14:paraId="4838F7E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705EA2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0D666C6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（3）乙方所提供的货物应符合国家有关安全、环保、卫生的规定。</w:t>
      </w:r>
    </w:p>
    <w:p w14:paraId="7627A99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（4）乙方应向甲方提交所提供货物的技术文件，包括相应的中文技术文件，如：产品目录、图纸、操作手册、使用说明、维护手册或服务指南等。上述文件应包装好随货物一同发运。</w:t>
      </w:r>
    </w:p>
    <w:p w14:paraId="0AC32770">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8.2 保证</w:t>
      </w:r>
    </w:p>
    <w:p w14:paraId="0470F91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4E9A1CE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4F15DEC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（3）乙方收到通知后，应在【政府采购合同专用条款】规定的响应时间内以合理的速度免费维修或更换有缺陷的货物或部件。</w:t>
      </w:r>
    </w:p>
    <w:p w14:paraId="7977CD6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2AEFA1A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（5）乙方在约定的时间内未能弥补缺陷，甲方可采取必要的补救措施，但其风险和费用将由乙方承担，甲方根据合同约定对乙方行使的其他权利不受影响。</w:t>
      </w:r>
    </w:p>
    <w:p w14:paraId="76C81776">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9.权利瑕疵担保</w:t>
      </w:r>
    </w:p>
    <w:p w14:paraId="4B5C2B4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9.1 乙方保证对其出售的货物享有合法的权利。</w:t>
      </w:r>
    </w:p>
    <w:p w14:paraId="0B1CD02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9.2 乙方保证在交付的货物上不存在抵押权等担保物权。</w:t>
      </w:r>
    </w:p>
    <w:p w14:paraId="1503D23E">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9.3 如甲方使用上述货物构成对第三人侵权的，则由乙方承担全部责任。</w:t>
      </w:r>
    </w:p>
    <w:p w14:paraId="44D1851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10.知识产权保护</w:t>
      </w:r>
    </w:p>
    <w:p w14:paraId="7A05BB16">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477A10BE">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11.保密义务</w:t>
      </w:r>
    </w:p>
    <w:p w14:paraId="596E94F0">
      <w:pPr>
        <w:adjustRightInd/>
        <w:spacing w:line="440" w:lineRule="exact"/>
        <w:ind w:left="-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13828950">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12. 合同价款支付</w:t>
      </w:r>
    </w:p>
    <w:p w14:paraId="15309AD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12.1 合同价款支付按照国库集中支付制度及财政管理相关规定执行。</w:t>
      </w:r>
    </w:p>
    <w:p w14:paraId="201FDCF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6CDB702D">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13.履约保证金</w:t>
      </w:r>
    </w:p>
    <w:p w14:paraId="5EC84B5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13.1 乙方应当以支票、汇票、本票或者金融机构、担保机构出具的保函等非现金形式提交。</w:t>
      </w:r>
    </w:p>
    <w:p w14:paraId="4A40FEA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10EBBA62">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5CA822C2">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14.售后服务</w:t>
      </w:r>
    </w:p>
    <w:p w14:paraId="0C21DD0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14.1 除项目不涉及或采购活动中明确约定无须承担外，乙方还应提供下列服务：</w:t>
      </w:r>
    </w:p>
    <w:p w14:paraId="5F13326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30E91D9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63B8A04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（3）在【政府采购合同专用条款】约定的期限内对所有的货物实施运行监督、维修，但前提条件是该服务并不能免除乙方在质量保证期内所承担的义务；</w:t>
      </w:r>
    </w:p>
    <w:p w14:paraId="37E07406">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（4）在制造商所在地或指定现场就货物的安装、启动、运营、维护、废弃处置等对甲方操作人员进行培训；</w:t>
      </w:r>
    </w:p>
    <w:p w14:paraId="0B240A4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0B84A77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（6）【政府采购合同专用条款】规定由乙方提供的其他服务。</w:t>
      </w:r>
    </w:p>
    <w:p w14:paraId="350A8B7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14.2 乙方提供的售后服务的费用已包含在合同价款中，甲方不再另行支付。</w:t>
      </w:r>
    </w:p>
    <w:p w14:paraId="40ABF048">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15.违约责任</w:t>
      </w:r>
    </w:p>
    <w:p w14:paraId="3C366FDF">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15.1质量瑕疵的违约责任</w:t>
      </w:r>
    </w:p>
    <w:p w14:paraId="5F89DE7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乙方提供的产品不符合合同约定的质量标准或存在产品质量缺陷，甲方有权要求乙方根据【政府采购合同专用条款】要求及时修理、重作、更换，并承担由此给甲方造成的损失。</w:t>
      </w:r>
    </w:p>
    <w:p w14:paraId="1814F82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15.2 迟延交货的违约责任</w:t>
      </w:r>
    </w:p>
    <w:p w14:paraId="5F2D6A5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2B961C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10B44D7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15.3 迟延支付的违约责任</w:t>
      </w:r>
    </w:p>
    <w:p w14:paraId="614ACD8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35EB1262">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15.4其他违约责任根据项目实际需要按【政府采购合同专用条款】规定执行。</w:t>
      </w:r>
    </w:p>
    <w:p w14:paraId="66144492">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16.合同变更、中止与终止</w:t>
      </w:r>
    </w:p>
    <w:p w14:paraId="2111E8B7">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16.1合同的变更</w:t>
      </w:r>
    </w:p>
    <w:p w14:paraId="781D0351">
      <w:pPr>
        <w:adjustRightInd/>
        <w:spacing w:line="440" w:lineRule="exact"/>
        <w:ind w:left="-199" w:leftChars="-95" w:right="-420" w:rightChars="-200" w:firstLine="259" w:firstLineChars="108"/>
        <w:rPr>
          <w:rFonts w:ascii="仿宋" w:hAnsi="仿宋" w:eastAsia="仿宋" w:cs="仿宋"/>
          <w:kern w:val="0"/>
          <w:sz w:val="24"/>
          <w:szCs w:val="20"/>
        </w:rPr>
      </w:pPr>
      <w:r>
        <w:rPr>
          <w:rFonts w:hint="eastAsia" w:ascii="仿宋" w:hAnsi="仿宋" w:eastAsia="仿宋" w:cs="仿宋"/>
          <w:kern w:val="0"/>
          <w:sz w:val="24"/>
          <w:szCs w:val="20"/>
        </w:rPr>
        <w:t>政府采购合同履行中，在不改变合同其他条款的前提下，甲方可以在合同价款10%的范围内追加与合同标的相同的货物，并就此与乙方协商一致后签订补充协议。</w:t>
      </w:r>
    </w:p>
    <w:p w14:paraId="49D68C19">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16.2合同的中止</w:t>
      </w:r>
    </w:p>
    <w:p w14:paraId="47E0342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（1）合同履行过程中因供应商就采购文件、采购过程或结果提起投诉的，甲方认为有必要的，可以中止合同的履行。</w:t>
      </w:r>
    </w:p>
    <w:p w14:paraId="2669DA9A">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D977645">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7B4E73FE">
      <w:pPr>
        <w:adjustRightInd/>
        <w:spacing w:line="440" w:lineRule="exact"/>
        <w:ind w:left="-199" w:leftChars="-95"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（4）甲方不得以行政区划调整、政府换届、机构或者职能调整以及相关责任人更替为由中止合同。</w:t>
      </w:r>
    </w:p>
    <w:p w14:paraId="10BD31B1">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16.3合同的终止</w:t>
      </w:r>
    </w:p>
    <w:p w14:paraId="77505695">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7317282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（2）乙方未按合同约定履行，构成根本性违约的，甲方有权终止合同，并追究乙方的违约责任。</w:t>
      </w:r>
    </w:p>
    <w:p w14:paraId="7DF5DB57">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16.4 涉及国家利益、社会公共利益的情形</w:t>
      </w:r>
    </w:p>
    <w:p w14:paraId="5BAAF82D">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6B889C18">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17.合同分包</w:t>
      </w:r>
    </w:p>
    <w:p w14:paraId="0445740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17.1 乙方不得将合同转包给其他供应商。涉及合同分包的，乙方应根据采购文件和投标（响应）文件规定进行合同分包。</w:t>
      </w:r>
    </w:p>
    <w:p w14:paraId="2E74A21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17.2 乙方执行政府采购政策向中小企业依法分包的，乙方应当按采购文件和投标（响应）文件签订分包意向协议，分包意向协议属于本合同组成部分。</w:t>
      </w:r>
    </w:p>
    <w:p w14:paraId="0C3764C7">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18.不可抗力</w:t>
      </w:r>
    </w:p>
    <w:p w14:paraId="4C0F0A44">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18.1 不可抗力是指合同双方不能预见、不能避免且不能克服的客观情况。</w:t>
      </w:r>
    </w:p>
    <w:p w14:paraId="0EB90C4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18.2 任何一方对由于不可抗力造成的部分或全部不能履行合同不承担违约责任。但迟延履行后发生不可抗力的，不能免除责任。</w:t>
      </w:r>
    </w:p>
    <w:p w14:paraId="0461F6F4">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FF7DECC">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19.解决争议的方法</w:t>
      </w:r>
    </w:p>
    <w:p w14:paraId="32263BBE">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4131EFEC">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19.2 如甲乙双方有争议的事项不影响合同其他部分的履行，在争议解决期间，合同其他部分应当继续履行。</w:t>
      </w:r>
    </w:p>
    <w:p w14:paraId="07CDA672">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20.政府采购政策</w:t>
      </w:r>
    </w:p>
    <w:p w14:paraId="59074C88">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 xml:space="preserve">20.1 </w:t>
      </w:r>
      <w:r>
        <w:rPr>
          <w:rFonts w:hint="eastAsia" w:ascii="仿宋" w:hAnsi="仿宋" w:eastAsia="仿宋" w:cs="仿宋"/>
          <w:kern w:val="0"/>
          <w:sz w:val="24"/>
          <w:szCs w:val="20"/>
          <w:lang w:val="en-GB"/>
        </w:rPr>
        <w:t>本合同应当按照规定执行政府采购政策。</w:t>
      </w:r>
    </w:p>
    <w:p w14:paraId="314743E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20.2 本合同依法执行政府采购政策的方式和内容，属于合同履约验收的范围。甲乙双方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2EA1182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DE5B115">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21.法律适用</w:t>
      </w:r>
    </w:p>
    <w:p w14:paraId="6A8F98B7">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21.1 本合同的订立、生效、解释、履行及与本合同有关的争议解决，均适用法律、行政法规。</w:t>
      </w:r>
    </w:p>
    <w:p w14:paraId="19B78CB0">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21.2 本合同条款与法律、行政法规的强制性规定不一致的，双方当事人应按照法律、行政法规的强制性规定修改本合同的相关条款。</w:t>
      </w:r>
    </w:p>
    <w:p w14:paraId="7CF10801">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22.通知</w:t>
      </w:r>
    </w:p>
    <w:p w14:paraId="7D8B9C61">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22.1 本合同任何一方向对方发出的通知、信件、数据电文等，应当发送至本合同第一部分《政府采购合同协议书》所约定的通讯地址、联系人、联系电话或电子邮箱。</w:t>
      </w:r>
    </w:p>
    <w:p w14:paraId="7D7D5C6B">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22.2 一方当事人变更名称、住所、联系人、联系电话或电子邮箱等信息的，应当在变更后3日内及时书面通知对方，对方实际收到变更通知前的送达仍为有效送达。</w:t>
      </w:r>
    </w:p>
    <w:p w14:paraId="47DF8623">
      <w:pPr>
        <w:adjustRightInd/>
        <w:spacing w:line="440" w:lineRule="exact"/>
        <w:ind w:left="-199" w:leftChars="-95" w:right="-420" w:rightChars="-200" w:firstLine="499" w:firstLineChars="208"/>
        <w:rPr>
          <w:rFonts w:ascii="仿宋" w:hAnsi="仿宋" w:eastAsia="仿宋" w:cs="仿宋"/>
          <w:kern w:val="0"/>
          <w:sz w:val="24"/>
          <w:szCs w:val="20"/>
        </w:rPr>
      </w:pPr>
      <w:r>
        <w:rPr>
          <w:rFonts w:hint="eastAsia" w:ascii="仿宋" w:hAnsi="仿宋" w:eastAsia="仿宋" w:cs="仿宋"/>
          <w:kern w:val="0"/>
          <w:sz w:val="24"/>
          <w:szCs w:val="20"/>
        </w:rPr>
        <w:t>22.3本合同一方给另一方的通知均应采用书面形式，传真或快递送到本合同中规定的对方的地址和办理签收手续。</w:t>
      </w:r>
    </w:p>
    <w:p w14:paraId="54E30CCD">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22.4通知以送达之日或通知书中规定的生效之日起生效，两者中以较迟之日为准。</w:t>
      </w:r>
    </w:p>
    <w:p w14:paraId="7E3CCEFB">
      <w:pPr>
        <w:adjustRightInd/>
        <w:spacing w:line="440" w:lineRule="exact"/>
        <w:ind w:left="-200" w:right="-420" w:rightChars="-200" w:firstLine="482" w:firstLineChars="200"/>
        <w:rPr>
          <w:rFonts w:ascii="仿宋" w:hAnsi="仿宋" w:eastAsia="仿宋" w:cs="仿宋"/>
          <w:b/>
          <w:bCs/>
          <w:kern w:val="0"/>
          <w:sz w:val="24"/>
          <w:szCs w:val="20"/>
        </w:rPr>
      </w:pPr>
      <w:r>
        <w:rPr>
          <w:rFonts w:ascii="仿宋" w:hAnsi="仿宋" w:eastAsia="仿宋" w:cs="仿宋"/>
          <w:b/>
          <w:bCs/>
          <w:kern w:val="0"/>
          <w:sz w:val="24"/>
          <w:szCs w:val="20"/>
        </w:rPr>
        <w:t>23.合同未尽事项</w:t>
      </w:r>
    </w:p>
    <w:p w14:paraId="254DDA5A">
      <w:pPr>
        <w:adjustRightInd/>
        <w:spacing w:line="440" w:lineRule="exact"/>
        <w:ind w:left="-420" w:leftChars="-200" w:right="-420" w:rightChars="-200" w:firstLine="720" w:firstLineChars="300"/>
        <w:rPr>
          <w:rFonts w:ascii="仿宋" w:hAnsi="仿宋" w:eastAsia="仿宋" w:cs="仿宋"/>
          <w:kern w:val="0"/>
          <w:sz w:val="24"/>
          <w:szCs w:val="20"/>
        </w:rPr>
      </w:pPr>
      <w:r>
        <w:rPr>
          <w:rFonts w:hint="eastAsia" w:ascii="仿宋" w:hAnsi="仿宋" w:eastAsia="仿宋" w:cs="仿宋"/>
          <w:kern w:val="0"/>
          <w:sz w:val="24"/>
          <w:szCs w:val="20"/>
        </w:rPr>
        <w:t>23.1合同未尽事项见【政府采购合同专用条款】。</w:t>
      </w:r>
    </w:p>
    <w:p w14:paraId="39047595">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t xml:space="preserve">  23.2 合同附件与合同正文具有同等的法律效力。</w:t>
      </w:r>
    </w:p>
    <w:p w14:paraId="6F1D73C9">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kern w:val="0"/>
          <w:sz w:val="24"/>
          <w:szCs w:val="20"/>
        </w:rPr>
        <w:br w:type="page"/>
      </w:r>
    </w:p>
    <w:p w14:paraId="5E1661D4">
      <w:pPr>
        <w:adjustRightInd/>
        <w:spacing w:line="440" w:lineRule="exact"/>
        <w:ind w:left="-420" w:leftChars="-200" w:right="-420" w:rightChars="-200" w:firstLine="482" w:firstLineChars="200"/>
        <w:jc w:val="center"/>
        <w:rPr>
          <w:rFonts w:ascii="仿宋" w:hAnsi="仿宋" w:eastAsia="仿宋" w:cs="仿宋"/>
          <w:b/>
          <w:bCs/>
          <w:kern w:val="0"/>
          <w:sz w:val="24"/>
          <w:szCs w:val="20"/>
        </w:rPr>
      </w:pPr>
      <w:r>
        <w:rPr>
          <w:rFonts w:hint="eastAsia" w:ascii="仿宋" w:hAnsi="仿宋" w:eastAsia="仿宋" w:cs="仿宋"/>
          <w:b/>
          <w:bCs/>
          <w:kern w:val="0"/>
          <w:sz w:val="24"/>
          <w:szCs w:val="20"/>
        </w:rPr>
        <w:t>第三节 政府采购合同专用条款</w:t>
      </w:r>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1550D7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451442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BC97D5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第1.2（6）项</w:t>
            </w:r>
          </w:p>
        </w:tc>
        <w:tc>
          <w:tcPr>
            <w:tcW w:w="1857" w:type="dxa"/>
            <w:vAlign w:val="center"/>
          </w:tcPr>
          <w:p w14:paraId="3EFD189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联合体具体要求</w:t>
            </w:r>
          </w:p>
        </w:tc>
        <w:tc>
          <w:tcPr>
            <w:tcW w:w="4875" w:type="dxa"/>
            <w:vAlign w:val="center"/>
          </w:tcPr>
          <w:p w14:paraId="0CFE2A3C">
            <w:pPr>
              <w:adjustRightInd/>
              <w:spacing w:line="440" w:lineRule="exact"/>
              <w:ind w:left="-420" w:leftChars="-200" w:right="-420" w:rightChars="-200" w:firstLine="480" w:firstLineChars="200"/>
              <w:rPr>
                <w:rFonts w:ascii="仿宋" w:hAnsi="仿宋" w:eastAsia="仿宋" w:cs="仿宋"/>
                <w:kern w:val="0"/>
                <w:sz w:val="24"/>
                <w:szCs w:val="20"/>
              </w:rPr>
            </w:pPr>
          </w:p>
        </w:tc>
      </w:tr>
      <w:tr w14:paraId="67FC53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2148EFD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2DB0A4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第1.2（7）项</w:t>
            </w:r>
          </w:p>
        </w:tc>
        <w:tc>
          <w:tcPr>
            <w:tcW w:w="1857" w:type="dxa"/>
            <w:vAlign w:val="center"/>
          </w:tcPr>
          <w:p w14:paraId="57FB571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其他术语解释</w:t>
            </w:r>
          </w:p>
        </w:tc>
        <w:tc>
          <w:tcPr>
            <w:tcW w:w="4875" w:type="dxa"/>
            <w:vAlign w:val="center"/>
          </w:tcPr>
          <w:p w14:paraId="36D3CC86">
            <w:pPr>
              <w:adjustRightInd/>
              <w:spacing w:line="440" w:lineRule="exact"/>
              <w:ind w:left="-420" w:leftChars="-200" w:right="-420" w:rightChars="-200" w:firstLine="480" w:firstLineChars="200"/>
              <w:rPr>
                <w:rFonts w:ascii="仿宋" w:hAnsi="仿宋" w:eastAsia="仿宋" w:cs="仿宋"/>
                <w:kern w:val="0"/>
                <w:sz w:val="24"/>
                <w:szCs w:val="20"/>
              </w:rPr>
            </w:pPr>
          </w:p>
        </w:tc>
      </w:tr>
      <w:tr w14:paraId="6B8ADE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BFA3F4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1F7F37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第4.4款</w:t>
            </w:r>
          </w:p>
        </w:tc>
        <w:tc>
          <w:tcPr>
            <w:tcW w:w="1857" w:type="dxa"/>
            <w:vAlign w:val="center"/>
          </w:tcPr>
          <w:p w14:paraId="746B0E8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履约验收中甲方</w:t>
            </w:r>
          </w:p>
          <w:p w14:paraId="051EE08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提出异议或作</w:t>
            </w:r>
          </w:p>
          <w:p w14:paraId="4ACE295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出说明的期限</w:t>
            </w:r>
          </w:p>
        </w:tc>
        <w:tc>
          <w:tcPr>
            <w:tcW w:w="4875" w:type="dxa"/>
            <w:vAlign w:val="center"/>
          </w:tcPr>
          <w:p w14:paraId="4F610455">
            <w:pPr>
              <w:adjustRightInd/>
              <w:spacing w:line="440" w:lineRule="exact"/>
              <w:ind w:left="-420" w:leftChars="-200" w:right="-420" w:rightChars="-200" w:firstLine="480" w:firstLineChars="200"/>
              <w:rPr>
                <w:rFonts w:ascii="仿宋" w:hAnsi="仿宋" w:eastAsia="仿宋" w:cs="仿宋"/>
                <w:kern w:val="0"/>
                <w:sz w:val="24"/>
                <w:szCs w:val="20"/>
              </w:rPr>
            </w:pPr>
          </w:p>
        </w:tc>
      </w:tr>
      <w:tr w14:paraId="4546E1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9FD2CA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EC1B54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第4.6款</w:t>
            </w:r>
          </w:p>
        </w:tc>
        <w:tc>
          <w:tcPr>
            <w:tcW w:w="1857" w:type="dxa"/>
            <w:vAlign w:val="center"/>
          </w:tcPr>
          <w:p w14:paraId="5E5DEE7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约定甲方承担的</w:t>
            </w:r>
          </w:p>
          <w:p w14:paraId="68B7AD5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041EFB64">
            <w:pPr>
              <w:adjustRightInd/>
              <w:spacing w:line="440" w:lineRule="exact"/>
              <w:ind w:left="-420" w:leftChars="-200" w:right="-420" w:rightChars="-200" w:firstLine="480" w:firstLineChars="200"/>
              <w:rPr>
                <w:rFonts w:ascii="仿宋" w:hAnsi="仿宋" w:eastAsia="仿宋" w:cs="仿宋"/>
                <w:kern w:val="0"/>
                <w:sz w:val="24"/>
                <w:szCs w:val="20"/>
              </w:rPr>
            </w:pPr>
          </w:p>
        </w:tc>
      </w:tr>
      <w:tr w14:paraId="423AAC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E4FEB5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A95DD6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第5.4款</w:t>
            </w:r>
          </w:p>
        </w:tc>
        <w:tc>
          <w:tcPr>
            <w:tcW w:w="1857" w:type="dxa"/>
            <w:vAlign w:val="center"/>
          </w:tcPr>
          <w:p w14:paraId="0C2C733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约定乙方承担的</w:t>
            </w:r>
          </w:p>
          <w:p w14:paraId="45B4901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其他义务和责任</w:t>
            </w:r>
          </w:p>
        </w:tc>
        <w:tc>
          <w:tcPr>
            <w:tcW w:w="4875" w:type="dxa"/>
            <w:vAlign w:val="center"/>
          </w:tcPr>
          <w:p w14:paraId="013826CA">
            <w:pPr>
              <w:adjustRightInd/>
              <w:spacing w:line="440" w:lineRule="exact"/>
              <w:ind w:left="-420" w:leftChars="-200" w:right="-420" w:rightChars="-200" w:firstLine="480" w:firstLineChars="200"/>
              <w:rPr>
                <w:rFonts w:ascii="仿宋" w:hAnsi="仿宋" w:eastAsia="仿宋" w:cs="仿宋"/>
                <w:kern w:val="0"/>
                <w:sz w:val="24"/>
                <w:szCs w:val="20"/>
              </w:rPr>
            </w:pPr>
          </w:p>
        </w:tc>
      </w:tr>
      <w:tr w14:paraId="3BFBC7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F24CC0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39D541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第6.1款</w:t>
            </w:r>
          </w:p>
        </w:tc>
        <w:tc>
          <w:tcPr>
            <w:tcW w:w="1857" w:type="dxa"/>
            <w:vAlign w:val="center"/>
          </w:tcPr>
          <w:p w14:paraId="0EB9ABF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履行合同义务</w:t>
            </w:r>
          </w:p>
          <w:p w14:paraId="517C87D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的顺序</w:t>
            </w:r>
          </w:p>
        </w:tc>
        <w:tc>
          <w:tcPr>
            <w:tcW w:w="4875" w:type="dxa"/>
            <w:vAlign w:val="center"/>
          </w:tcPr>
          <w:p w14:paraId="1BE4772E">
            <w:pPr>
              <w:adjustRightInd/>
              <w:spacing w:line="440" w:lineRule="exact"/>
              <w:ind w:left="-420" w:leftChars="-200" w:right="-420" w:rightChars="-200" w:firstLine="480" w:firstLineChars="200"/>
              <w:rPr>
                <w:rFonts w:ascii="仿宋" w:hAnsi="仿宋" w:eastAsia="仿宋" w:cs="仿宋"/>
                <w:kern w:val="0"/>
                <w:sz w:val="24"/>
                <w:szCs w:val="20"/>
              </w:rPr>
            </w:pPr>
          </w:p>
        </w:tc>
      </w:tr>
      <w:tr w14:paraId="034CB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0AB27AB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283CC9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第7.1款</w:t>
            </w:r>
          </w:p>
        </w:tc>
        <w:tc>
          <w:tcPr>
            <w:tcW w:w="1857" w:type="dxa"/>
            <w:vAlign w:val="center"/>
          </w:tcPr>
          <w:p w14:paraId="6237293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包装特殊要求</w:t>
            </w:r>
          </w:p>
        </w:tc>
        <w:tc>
          <w:tcPr>
            <w:tcW w:w="4875" w:type="dxa"/>
            <w:vAlign w:val="center"/>
          </w:tcPr>
          <w:p w14:paraId="08ADFC0B">
            <w:pPr>
              <w:adjustRightInd/>
              <w:spacing w:line="440" w:lineRule="exact"/>
              <w:ind w:left="-420" w:leftChars="-200" w:right="-420" w:rightChars="-200" w:firstLine="480" w:firstLineChars="200"/>
              <w:rPr>
                <w:rFonts w:ascii="仿宋" w:hAnsi="仿宋" w:eastAsia="仿宋" w:cs="仿宋"/>
                <w:kern w:val="0"/>
                <w:sz w:val="24"/>
                <w:szCs w:val="20"/>
              </w:rPr>
            </w:pPr>
          </w:p>
        </w:tc>
      </w:tr>
      <w:tr w14:paraId="7CD010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5FFB70A7">
            <w:pPr>
              <w:adjustRightInd/>
              <w:spacing w:line="440" w:lineRule="exact"/>
              <w:ind w:left="-420" w:leftChars="-200" w:right="-420" w:rightChars="-200" w:firstLine="480" w:firstLineChars="200"/>
              <w:rPr>
                <w:rFonts w:ascii="仿宋" w:hAnsi="仿宋" w:eastAsia="仿宋" w:cs="仿宋"/>
                <w:kern w:val="0"/>
                <w:sz w:val="24"/>
                <w:szCs w:val="20"/>
              </w:rPr>
            </w:pPr>
          </w:p>
        </w:tc>
        <w:tc>
          <w:tcPr>
            <w:tcW w:w="1857" w:type="dxa"/>
            <w:vAlign w:val="center"/>
          </w:tcPr>
          <w:p w14:paraId="74A9C5B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指定现场</w:t>
            </w:r>
          </w:p>
        </w:tc>
        <w:tc>
          <w:tcPr>
            <w:tcW w:w="4875" w:type="dxa"/>
            <w:vAlign w:val="center"/>
          </w:tcPr>
          <w:p w14:paraId="5A225E46">
            <w:pPr>
              <w:adjustRightInd/>
              <w:spacing w:line="440" w:lineRule="exact"/>
              <w:ind w:left="-420" w:leftChars="-200" w:right="-420" w:rightChars="-200" w:firstLine="480" w:firstLineChars="200"/>
              <w:rPr>
                <w:rFonts w:ascii="仿宋" w:hAnsi="仿宋" w:eastAsia="仿宋" w:cs="仿宋"/>
                <w:kern w:val="0"/>
                <w:sz w:val="24"/>
                <w:szCs w:val="20"/>
              </w:rPr>
            </w:pPr>
          </w:p>
        </w:tc>
      </w:tr>
      <w:tr w14:paraId="720A82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3B03D7C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444DBA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第7.2款</w:t>
            </w:r>
          </w:p>
        </w:tc>
        <w:tc>
          <w:tcPr>
            <w:tcW w:w="1857" w:type="dxa"/>
            <w:vAlign w:val="center"/>
          </w:tcPr>
          <w:p w14:paraId="571F1DF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运输特殊要求</w:t>
            </w:r>
          </w:p>
        </w:tc>
        <w:tc>
          <w:tcPr>
            <w:tcW w:w="4875" w:type="dxa"/>
            <w:vAlign w:val="center"/>
          </w:tcPr>
          <w:p w14:paraId="4BA13BA4">
            <w:pPr>
              <w:adjustRightInd/>
              <w:spacing w:line="440" w:lineRule="exact"/>
              <w:ind w:left="-420" w:leftChars="-200" w:right="-420" w:rightChars="-200" w:firstLine="480" w:firstLineChars="200"/>
              <w:rPr>
                <w:rFonts w:ascii="仿宋" w:hAnsi="仿宋" w:eastAsia="仿宋" w:cs="仿宋"/>
                <w:kern w:val="0"/>
                <w:sz w:val="24"/>
                <w:szCs w:val="20"/>
              </w:rPr>
            </w:pPr>
          </w:p>
        </w:tc>
      </w:tr>
      <w:tr w14:paraId="2BE51B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8DFB5F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442AB9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第7.3款</w:t>
            </w:r>
          </w:p>
        </w:tc>
        <w:tc>
          <w:tcPr>
            <w:tcW w:w="1857" w:type="dxa"/>
            <w:vAlign w:val="center"/>
          </w:tcPr>
          <w:p w14:paraId="163E5E9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保险要求</w:t>
            </w:r>
          </w:p>
        </w:tc>
        <w:tc>
          <w:tcPr>
            <w:tcW w:w="4875" w:type="dxa"/>
            <w:vAlign w:val="center"/>
          </w:tcPr>
          <w:p w14:paraId="6F1AA593">
            <w:pPr>
              <w:adjustRightInd/>
              <w:spacing w:line="440" w:lineRule="exact"/>
              <w:ind w:left="-420" w:leftChars="-200" w:right="-420" w:rightChars="-200" w:firstLine="480" w:firstLineChars="200"/>
              <w:rPr>
                <w:rFonts w:ascii="仿宋" w:hAnsi="仿宋" w:eastAsia="仿宋" w:cs="仿宋"/>
                <w:kern w:val="0"/>
                <w:sz w:val="24"/>
                <w:szCs w:val="20"/>
              </w:rPr>
            </w:pPr>
          </w:p>
        </w:tc>
      </w:tr>
      <w:tr w14:paraId="2721AA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8F5E6B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692ED7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第8.2（1）项</w:t>
            </w:r>
          </w:p>
        </w:tc>
        <w:tc>
          <w:tcPr>
            <w:tcW w:w="1857" w:type="dxa"/>
            <w:vAlign w:val="center"/>
          </w:tcPr>
          <w:p w14:paraId="7594F11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vAlign w:val="center"/>
          </w:tcPr>
          <w:p w14:paraId="721402F7">
            <w:pPr>
              <w:adjustRightInd/>
              <w:spacing w:line="440" w:lineRule="exact"/>
              <w:ind w:left="-420" w:leftChars="-200" w:right="-420" w:rightChars="-200" w:firstLine="480" w:firstLineChars="200"/>
              <w:rPr>
                <w:rFonts w:ascii="仿宋" w:hAnsi="仿宋" w:eastAsia="仿宋" w:cs="仿宋"/>
                <w:kern w:val="0"/>
                <w:sz w:val="24"/>
                <w:szCs w:val="20"/>
              </w:rPr>
            </w:pPr>
          </w:p>
        </w:tc>
      </w:tr>
      <w:tr w14:paraId="4FC7FA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FF3C16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ABF0A0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第8.2（3）项</w:t>
            </w:r>
          </w:p>
        </w:tc>
        <w:tc>
          <w:tcPr>
            <w:tcW w:w="1857" w:type="dxa"/>
            <w:vAlign w:val="center"/>
          </w:tcPr>
          <w:p w14:paraId="0DE32AE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货物质量缺陷</w:t>
            </w:r>
          </w:p>
          <w:p w14:paraId="195FE92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vAlign w:val="center"/>
          </w:tcPr>
          <w:p w14:paraId="2A66F898">
            <w:pPr>
              <w:adjustRightInd/>
              <w:spacing w:line="440" w:lineRule="exact"/>
              <w:ind w:left="-420" w:leftChars="-200" w:right="-420" w:rightChars="-200" w:firstLine="480" w:firstLineChars="200"/>
              <w:rPr>
                <w:rFonts w:ascii="仿宋" w:hAnsi="仿宋" w:eastAsia="仿宋" w:cs="仿宋"/>
                <w:kern w:val="0"/>
                <w:sz w:val="24"/>
                <w:szCs w:val="20"/>
              </w:rPr>
            </w:pPr>
          </w:p>
        </w:tc>
      </w:tr>
      <w:tr w14:paraId="020EAA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A22992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28A6F8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第11.1款</w:t>
            </w:r>
          </w:p>
        </w:tc>
        <w:tc>
          <w:tcPr>
            <w:tcW w:w="1857" w:type="dxa"/>
            <w:vAlign w:val="center"/>
          </w:tcPr>
          <w:p w14:paraId="5A93A99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其他应当保密</w:t>
            </w:r>
          </w:p>
          <w:p w14:paraId="0611BF9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的信息</w:t>
            </w:r>
          </w:p>
        </w:tc>
        <w:tc>
          <w:tcPr>
            <w:tcW w:w="4875" w:type="dxa"/>
            <w:vAlign w:val="center"/>
          </w:tcPr>
          <w:p w14:paraId="4161D5C2">
            <w:pPr>
              <w:adjustRightInd/>
              <w:spacing w:line="440" w:lineRule="exact"/>
              <w:ind w:left="-420" w:leftChars="-200" w:right="-420" w:rightChars="-200" w:firstLine="480" w:firstLineChars="200"/>
              <w:rPr>
                <w:rFonts w:ascii="仿宋" w:hAnsi="仿宋" w:eastAsia="仿宋" w:cs="仿宋"/>
                <w:kern w:val="0"/>
                <w:sz w:val="24"/>
                <w:szCs w:val="20"/>
              </w:rPr>
            </w:pPr>
          </w:p>
        </w:tc>
      </w:tr>
      <w:tr w14:paraId="5D2653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65440A1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A8529C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第12.2款</w:t>
            </w:r>
          </w:p>
        </w:tc>
        <w:tc>
          <w:tcPr>
            <w:tcW w:w="1857" w:type="dxa"/>
            <w:vAlign w:val="center"/>
          </w:tcPr>
          <w:p w14:paraId="0E055FE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合同价款支付</w:t>
            </w:r>
          </w:p>
          <w:p w14:paraId="48ED1BD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w:t>
            </w:r>
          </w:p>
        </w:tc>
        <w:tc>
          <w:tcPr>
            <w:tcW w:w="4875" w:type="dxa"/>
            <w:vAlign w:val="center"/>
          </w:tcPr>
          <w:p w14:paraId="6AB05D1A">
            <w:pPr>
              <w:adjustRightInd/>
              <w:spacing w:line="440" w:lineRule="exact"/>
              <w:ind w:left="-420" w:leftChars="-200" w:right="-420" w:rightChars="-200" w:firstLine="480" w:firstLineChars="200"/>
              <w:rPr>
                <w:rFonts w:ascii="仿宋" w:hAnsi="仿宋" w:eastAsia="仿宋" w:cs="仿宋"/>
                <w:kern w:val="0"/>
                <w:sz w:val="24"/>
                <w:szCs w:val="20"/>
              </w:rPr>
            </w:pPr>
          </w:p>
        </w:tc>
      </w:tr>
      <w:tr w14:paraId="4EB764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2ED56C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17A547B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第13.2款</w:t>
            </w:r>
          </w:p>
        </w:tc>
        <w:tc>
          <w:tcPr>
            <w:tcW w:w="1857" w:type="dxa"/>
            <w:vAlign w:val="center"/>
          </w:tcPr>
          <w:p w14:paraId="5F2A3D2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w:t>
            </w:r>
          </w:p>
          <w:p w14:paraId="2EB2F23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不予退还的情形</w:t>
            </w:r>
          </w:p>
        </w:tc>
        <w:tc>
          <w:tcPr>
            <w:tcW w:w="4875" w:type="dxa"/>
            <w:vAlign w:val="center"/>
          </w:tcPr>
          <w:p w14:paraId="09DF2EF3">
            <w:pPr>
              <w:adjustRightInd/>
              <w:spacing w:line="440" w:lineRule="exact"/>
              <w:ind w:left="-420" w:leftChars="-200" w:right="-420" w:rightChars="-200" w:firstLine="480" w:firstLineChars="200"/>
              <w:rPr>
                <w:rFonts w:ascii="仿宋" w:hAnsi="仿宋" w:eastAsia="仿宋" w:cs="仿宋"/>
                <w:kern w:val="0"/>
                <w:sz w:val="24"/>
                <w:szCs w:val="20"/>
              </w:rPr>
            </w:pPr>
          </w:p>
        </w:tc>
      </w:tr>
      <w:tr w14:paraId="30911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64F9E7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B41DB6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第13.3款</w:t>
            </w:r>
          </w:p>
        </w:tc>
        <w:tc>
          <w:tcPr>
            <w:tcW w:w="1857" w:type="dxa"/>
            <w:vAlign w:val="center"/>
          </w:tcPr>
          <w:p w14:paraId="47B379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履约保证金退还</w:t>
            </w:r>
          </w:p>
          <w:p w14:paraId="2A761CF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时间及逾期退还</w:t>
            </w:r>
          </w:p>
          <w:p w14:paraId="2439A69C">
            <w:pPr>
              <w:adjustRightInd/>
              <w:spacing w:line="440" w:lineRule="exact"/>
              <w:ind w:right="-420" w:rightChars="-200"/>
              <w:rPr>
                <w:rFonts w:ascii="仿宋" w:hAnsi="仿宋" w:cs="仿宋"/>
                <w:kern w:val="0"/>
                <w:sz w:val="24"/>
                <w:szCs w:val="20"/>
              </w:rPr>
            </w:pPr>
            <w:r>
              <w:rPr>
                <w:rFonts w:hint="eastAsia" w:ascii="仿宋" w:hAnsi="仿宋" w:eastAsia="仿宋" w:cs="仿宋"/>
                <w:kern w:val="0"/>
                <w:sz w:val="24"/>
                <w:szCs w:val="20"/>
              </w:rPr>
              <w:t>的违约金</w:t>
            </w:r>
          </w:p>
        </w:tc>
        <w:tc>
          <w:tcPr>
            <w:tcW w:w="4875" w:type="dxa"/>
            <w:vAlign w:val="center"/>
          </w:tcPr>
          <w:p w14:paraId="4595626C">
            <w:pPr>
              <w:adjustRightInd/>
              <w:spacing w:line="440" w:lineRule="exact"/>
              <w:ind w:left="-420" w:leftChars="-200" w:right="-420" w:rightChars="-200" w:firstLine="480" w:firstLineChars="200"/>
              <w:rPr>
                <w:rFonts w:ascii="仿宋" w:hAnsi="仿宋" w:eastAsia="仿宋" w:cs="仿宋"/>
                <w:kern w:val="0"/>
                <w:sz w:val="24"/>
                <w:szCs w:val="20"/>
              </w:rPr>
            </w:pPr>
          </w:p>
        </w:tc>
      </w:tr>
      <w:tr w14:paraId="0FA48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113C074D">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397C6C9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第14.1（3）项</w:t>
            </w:r>
          </w:p>
        </w:tc>
        <w:tc>
          <w:tcPr>
            <w:tcW w:w="1857" w:type="dxa"/>
            <w:vAlign w:val="center"/>
          </w:tcPr>
          <w:p w14:paraId="4BF9F1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运行监督、</w:t>
            </w:r>
          </w:p>
          <w:p w14:paraId="31297092">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维修期限</w:t>
            </w:r>
          </w:p>
        </w:tc>
        <w:tc>
          <w:tcPr>
            <w:tcW w:w="4875" w:type="dxa"/>
            <w:vAlign w:val="center"/>
          </w:tcPr>
          <w:p w14:paraId="27E5763E">
            <w:pPr>
              <w:adjustRightInd/>
              <w:spacing w:line="440" w:lineRule="exact"/>
              <w:ind w:right="-420" w:rightChars="-200"/>
              <w:rPr>
                <w:rFonts w:ascii="仿宋" w:hAnsi="仿宋" w:eastAsia="仿宋" w:cs="仿宋"/>
                <w:kern w:val="0"/>
                <w:sz w:val="24"/>
                <w:szCs w:val="20"/>
              </w:rPr>
            </w:pPr>
          </w:p>
        </w:tc>
      </w:tr>
      <w:tr w14:paraId="612C45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6716683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CBBBA3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第14.1（5）项</w:t>
            </w:r>
          </w:p>
        </w:tc>
        <w:tc>
          <w:tcPr>
            <w:tcW w:w="1857" w:type="dxa"/>
            <w:vAlign w:val="center"/>
          </w:tcPr>
          <w:p w14:paraId="2B5AB557">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货物回收的约定</w:t>
            </w:r>
          </w:p>
        </w:tc>
        <w:tc>
          <w:tcPr>
            <w:tcW w:w="4875" w:type="dxa"/>
            <w:vAlign w:val="center"/>
          </w:tcPr>
          <w:p w14:paraId="10C398CB">
            <w:pPr>
              <w:adjustRightInd/>
              <w:spacing w:line="440" w:lineRule="exact"/>
              <w:ind w:left="-420" w:leftChars="-200" w:right="-420" w:rightChars="-200" w:firstLine="480" w:firstLineChars="200"/>
              <w:rPr>
                <w:rFonts w:ascii="仿宋" w:hAnsi="仿宋" w:eastAsia="仿宋" w:cs="仿宋"/>
                <w:kern w:val="0"/>
                <w:sz w:val="24"/>
                <w:szCs w:val="20"/>
              </w:rPr>
            </w:pPr>
          </w:p>
        </w:tc>
      </w:tr>
      <w:tr w14:paraId="589689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7058603">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06A0F4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第14.1（6）项</w:t>
            </w:r>
          </w:p>
        </w:tc>
        <w:tc>
          <w:tcPr>
            <w:tcW w:w="1857" w:type="dxa"/>
            <w:vAlign w:val="center"/>
          </w:tcPr>
          <w:p w14:paraId="17B2EFB9">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乙方提供的其他</w:t>
            </w:r>
          </w:p>
          <w:p w14:paraId="521C6B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服务</w:t>
            </w:r>
          </w:p>
        </w:tc>
        <w:tc>
          <w:tcPr>
            <w:tcW w:w="4875" w:type="dxa"/>
            <w:vAlign w:val="center"/>
          </w:tcPr>
          <w:p w14:paraId="49EBF157">
            <w:pPr>
              <w:adjustRightInd/>
              <w:spacing w:line="440" w:lineRule="exact"/>
              <w:ind w:left="-420" w:leftChars="-200" w:right="-420" w:rightChars="-200" w:firstLine="480" w:firstLineChars="200"/>
              <w:rPr>
                <w:rFonts w:ascii="仿宋" w:hAnsi="仿宋" w:eastAsia="仿宋" w:cs="仿宋"/>
                <w:kern w:val="0"/>
                <w:sz w:val="24"/>
                <w:szCs w:val="20"/>
              </w:rPr>
            </w:pPr>
          </w:p>
        </w:tc>
      </w:tr>
      <w:tr w14:paraId="7AE68A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9DB49B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752FC9F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第15.1款</w:t>
            </w:r>
          </w:p>
        </w:tc>
        <w:tc>
          <w:tcPr>
            <w:tcW w:w="1857" w:type="dxa"/>
            <w:vAlign w:val="center"/>
          </w:tcPr>
          <w:p w14:paraId="0CBE5FC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修理、重作、更</w:t>
            </w:r>
          </w:p>
          <w:p w14:paraId="571FB72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换相关具体规定</w:t>
            </w:r>
          </w:p>
        </w:tc>
        <w:tc>
          <w:tcPr>
            <w:tcW w:w="4875" w:type="dxa"/>
            <w:vAlign w:val="center"/>
          </w:tcPr>
          <w:p w14:paraId="6D296E13">
            <w:pPr>
              <w:adjustRightInd/>
              <w:spacing w:line="440" w:lineRule="exact"/>
              <w:ind w:left="-420" w:leftChars="-200" w:right="-420" w:rightChars="-200" w:firstLine="480" w:firstLineChars="200"/>
              <w:rPr>
                <w:rFonts w:ascii="仿宋" w:hAnsi="仿宋" w:eastAsia="仿宋" w:cs="仿宋"/>
                <w:kern w:val="0"/>
                <w:sz w:val="24"/>
                <w:szCs w:val="20"/>
              </w:rPr>
            </w:pPr>
          </w:p>
        </w:tc>
      </w:tr>
      <w:tr w14:paraId="2AB6CA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0BC8F36">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662F9CD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第15.2（2）项</w:t>
            </w:r>
          </w:p>
        </w:tc>
        <w:tc>
          <w:tcPr>
            <w:tcW w:w="1857" w:type="dxa"/>
            <w:vAlign w:val="center"/>
          </w:tcPr>
          <w:p w14:paraId="2467F3D5">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vAlign w:val="center"/>
          </w:tcPr>
          <w:p w14:paraId="2DDDE8D8">
            <w:pPr>
              <w:adjustRightInd/>
              <w:spacing w:line="440" w:lineRule="exact"/>
              <w:ind w:left="-420" w:leftChars="-200" w:right="-420" w:rightChars="-200" w:firstLine="480" w:firstLineChars="200"/>
              <w:rPr>
                <w:rFonts w:ascii="仿宋" w:hAnsi="仿宋" w:eastAsia="仿宋" w:cs="仿宋"/>
                <w:kern w:val="0"/>
                <w:sz w:val="24"/>
                <w:szCs w:val="20"/>
              </w:rPr>
            </w:pPr>
          </w:p>
        </w:tc>
      </w:tr>
      <w:tr w14:paraId="6C0C44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90EDB6C">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40D4A9E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第15.3款</w:t>
            </w:r>
          </w:p>
        </w:tc>
        <w:tc>
          <w:tcPr>
            <w:tcW w:w="1857" w:type="dxa"/>
            <w:vAlign w:val="center"/>
          </w:tcPr>
          <w:p w14:paraId="23979E4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vAlign w:val="center"/>
          </w:tcPr>
          <w:p w14:paraId="33ED665C">
            <w:pPr>
              <w:adjustRightInd/>
              <w:spacing w:line="440" w:lineRule="exact"/>
              <w:ind w:left="-420" w:leftChars="-200" w:right="-420" w:rightChars="-200" w:firstLine="480" w:firstLineChars="200"/>
              <w:rPr>
                <w:rFonts w:ascii="仿宋" w:hAnsi="仿宋" w:eastAsia="仿宋" w:cs="仿宋"/>
                <w:kern w:val="0"/>
                <w:sz w:val="24"/>
                <w:szCs w:val="20"/>
              </w:rPr>
            </w:pPr>
          </w:p>
        </w:tc>
      </w:tr>
      <w:tr w14:paraId="4083FD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4AA1DA81">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20C9658E">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6630B368">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vAlign w:val="center"/>
          </w:tcPr>
          <w:p w14:paraId="3EBF15C3">
            <w:pPr>
              <w:adjustRightInd/>
              <w:spacing w:line="440" w:lineRule="exact"/>
              <w:ind w:left="-420" w:leftChars="-200" w:right="-420" w:rightChars="-200" w:firstLine="480" w:firstLineChars="200"/>
              <w:rPr>
                <w:rFonts w:ascii="仿宋" w:hAnsi="仿宋" w:eastAsia="仿宋" w:cs="仿宋"/>
                <w:kern w:val="0"/>
                <w:sz w:val="24"/>
                <w:szCs w:val="20"/>
              </w:rPr>
            </w:pPr>
          </w:p>
        </w:tc>
      </w:tr>
      <w:tr w14:paraId="0505DD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56B60C2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50E050EB">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第19.2款</w:t>
            </w:r>
          </w:p>
        </w:tc>
        <w:tc>
          <w:tcPr>
            <w:tcW w:w="1857" w:type="dxa"/>
            <w:tcBorders>
              <w:top w:val="single" w:color="auto" w:sz="2" w:space="0"/>
              <w:left w:val="single" w:color="auto" w:sz="2" w:space="0"/>
              <w:right w:val="single" w:color="auto" w:sz="2" w:space="0"/>
            </w:tcBorders>
            <w:vAlign w:val="center"/>
          </w:tcPr>
          <w:p w14:paraId="59CEA80A">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解决争议的方法</w:t>
            </w:r>
          </w:p>
        </w:tc>
        <w:tc>
          <w:tcPr>
            <w:tcW w:w="4875" w:type="dxa"/>
            <w:tcBorders>
              <w:top w:val="single" w:color="auto" w:sz="2" w:space="0"/>
              <w:left w:val="single" w:color="auto" w:sz="2" w:space="0"/>
            </w:tcBorders>
            <w:vAlign w:val="center"/>
          </w:tcPr>
          <w:p w14:paraId="3A5CDBDB">
            <w:pPr>
              <w:spacing w:line="440" w:lineRule="exact"/>
              <w:ind w:right="-420" w:rightChars="-200"/>
              <w:rPr>
                <w:rFonts w:ascii="仿宋" w:hAnsi="仿宋" w:eastAsia="仿宋" w:cs="仿宋"/>
                <w:sz w:val="24"/>
              </w:rPr>
            </w:pPr>
            <w:r>
              <w:rPr>
                <w:rFonts w:hint="eastAsia" w:ascii="仿宋" w:hAnsi="仿宋" w:eastAsia="仿宋" w:cs="仿宋"/>
                <w:sz w:val="24"/>
              </w:rPr>
              <w:t>双方当事人均可通过和解或者调解解决；不</w:t>
            </w:r>
          </w:p>
          <w:p w14:paraId="02CC3813">
            <w:pPr>
              <w:spacing w:line="440" w:lineRule="exact"/>
              <w:ind w:right="-420" w:rightChars="-200"/>
              <w:rPr>
                <w:rFonts w:ascii="仿宋" w:hAnsi="仿宋" w:eastAsia="仿宋" w:cs="仿宋"/>
                <w:sz w:val="24"/>
              </w:rPr>
            </w:pPr>
            <w:r>
              <w:rPr>
                <w:rFonts w:hint="eastAsia" w:ascii="仿宋" w:hAnsi="仿宋" w:eastAsia="仿宋" w:cs="仿宋"/>
                <w:sz w:val="24"/>
              </w:rPr>
              <w:t>愿和解、调解或者和解、调解不成的，将争</w:t>
            </w:r>
          </w:p>
          <w:p w14:paraId="2DFED99C">
            <w:pPr>
              <w:adjustRightInd/>
              <w:spacing w:line="440" w:lineRule="exact"/>
              <w:ind w:left="-420" w:leftChars="-200" w:right="-420" w:rightChars="-200" w:firstLine="480" w:firstLineChars="200"/>
              <w:rPr>
                <w:rFonts w:ascii="仿宋" w:hAnsi="仿宋" w:eastAsia="仿宋" w:cs="仿宋"/>
                <w:kern w:val="0"/>
                <w:sz w:val="24"/>
                <w:szCs w:val="20"/>
              </w:rPr>
            </w:pPr>
            <w:r>
              <w:rPr>
                <w:rFonts w:hint="eastAsia" w:ascii="仿宋" w:hAnsi="仿宋" w:eastAsia="仿宋" w:cs="仿宋"/>
                <w:sz w:val="24"/>
              </w:rPr>
              <w:t>议提交绍兴仲裁委员会柯桥分会仲裁。</w:t>
            </w:r>
          </w:p>
        </w:tc>
      </w:tr>
      <w:tr w14:paraId="3697E7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7D1D85AF">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第二节</w:t>
            </w:r>
          </w:p>
          <w:p w14:paraId="09E78330">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第23.1款</w:t>
            </w:r>
          </w:p>
        </w:tc>
        <w:tc>
          <w:tcPr>
            <w:tcW w:w="1857" w:type="dxa"/>
            <w:vAlign w:val="center"/>
          </w:tcPr>
          <w:p w14:paraId="0D8F43B4">
            <w:pPr>
              <w:adjustRightInd/>
              <w:spacing w:line="440" w:lineRule="exact"/>
              <w:ind w:right="-420" w:rightChars="-200"/>
              <w:rPr>
                <w:rFonts w:ascii="仿宋" w:hAnsi="仿宋" w:eastAsia="仿宋" w:cs="仿宋"/>
                <w:kern w:val="0"/>
                <w:sz w:val="24"/>
                <w:szCs w:val="20"/>
              </w:rPr>
            </w:pPr>
            <w:r>
              <w:rPr>
                <w:rFonts w:hint="eastAsia" w:ascii="仿宋" w:hAnsi="仿宋" w:eastAsia="仿宋" w:cs="仿宋"/>
                <w:kern w:val="0"/>
                <w:sz w:val="24"/>
                <w:szCs w:val="20"/>
              </w:rPr>
              <w:t>其他专用条款</w:t>
            </w:r>
          </w:p>
        </w:tc>
        <w:tc>
          <w:tcPr>
            <w:tcW w:w="4875" w:type="dxa"/>
            <w:vAlign w:val="center"/>
          </w:tcPr>
          <w:p w14:paraId="146A9A08">
            <w:pPr>
              <w:adjustRightInd/>
              <w:spacing w:line="440" w:lineRule="exact"/>
              <w:ind w:left="-420" w:leftChars="-200" w:right="-420" w:rightChars="-200" w:firstLine="480" w:firstLineChars="200"/>
              <w:rPr>
                <w:rFonts w:ascii="仿宋" w:hAnsi="仿宋" w:eastAsia="仿宋" w:cs="仿宋"/>
                <w:kern w:val="0"/>
                <w:sz w:val="24"/>
                <w:szCs w:val="20"/>
              </w:rPr>
            </w:pPr>
          </w:p>
        </w:tc>
      </w:tr>
    </w:tbl>
    <w:p w14:paraId="21C577D8">
      <w:pPr>
        <w:spacing w:line="360" w:lineRule="auto"/>
        <w:jc w:val="center"/>
        <w:rPr>
          <w:rFonts w:ascii="仿宋" w:hAnsi="仿宋" w:eastAsia="仿宋" w:cs="仿宋"/>
          <w:b/>
          <w:sz w:val="36"/>
          <w:szCs w:val="36"/>
        </w:rPr>
      </w:pPr>
    </w:p>
    <w:p w14:paraId="5D62105B">
      <w:pPr>
        <w:spacing w:line="360" w:lineRule="auto"/>
        <w:rPr>
          <w:rFonts w:ascii="仿宋" w:hAnsi="仿宋" w:eastAsia="仿宋" w:cs="仿宋"/>
          <w:b/>
          <w:sz w:val="36"/>
          <w:szCs w:val="36"/>
        </w:rPr>
      </w:pPr>
    </w:p>
    <w:p w14:paraId="24889F72">
      <w:pPr>
        <w:spacing w:line="360" w:lineRule="auto"/>
        <w:jc w:val="both"/>
        <w:rPr>
          <w:rFonts w:hint="eastAsia" w:ascii="仿宋" w:hAnsi="仿宋" w:eastAsia="仿宋" w:cs="仿宋"/>
          <w:b/>
          <w:sz w:val="36"/>
          <w:szCs w:val="36"/>
        </w:rPr>
      </w:pPr>
    </w:p>
    <w:p w14:paraId="2938F924">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74179A43">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20A21FCF">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F81E838">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76957E">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923706F">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w:t>
      </w:r>
      <w:r>
        <w:rPr>
          <w:rFonts w:hint="eastAsia" w:ascii="仿宋" w:hAnsi="仿宋" w:eastAsia="仿宋" w:cs="仿宋"/>
          <w:sz w:val="24"/>
          <w:u w:val="single"/>
        </w:rPr>
        <w:t>0</w:t>
      </w:r>
      <w:r>
        <w:rPr>
          <w:rFonts w:hint="eastAsia" w:ascii="仿宋" w:hAnsi="仿宋" w:eastAsia="仿宋" w:cs="仿宋"/>
          <w:sz w:val="24"/>
        </w:rPr>
        <w:t>分，价格分</w:t>
      </w:r>
      <w:r>
        <w:rPr>
          <w:rFonts w:hint="eastAsia" w:ascii="仿宋" w:hAnsi="仿宋" w:eastAsia="仿宋" w:cs="仿宋"/>
          <w:sz w:val="24"/>
          <w:u w:val="single"/>
          <w:lang w:val="en-US" w:eastAsia="zh-CN"/>
        </w:rPr>
        <w:t>3</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14:paraId="33F6FE86">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w:t>
      </w:r>
      <w:r>
        <w:rPr>
          <w:rFonts w:hint="eastAsia" w:ascii="仿宋" w:hAnsi="仿宋" w:eastAsia="仿宋" w:cs="仿宋"/>
          <w:b/>
          <w:bCs/>
          <w:iCs/>
          <w:sz w:val="24"/>
          <w:u w:val="single"/>
        </w:rPr>
        <w:t>0</w:t>
      </w:r>
      <w:r>
        <w:rPr>
          <w:rFonts w:hint="eastAsia" w:ascii="仿宋" w:hAnsi="仿宋" w:eastAsia="仿宋" w:cs="仿宋"/>
          <w:b/>
          <w:bCs/>
          <w:iCs/>
          <w:sz w:val="24"/>
        </w:rPr>
        <w:t>分）</w:t>
      </w:r>
    </w:p>
    <w:tbl>
      <w:tblPr>
        <w:tblStyle w:val="63"/>
        <w:tblW w:w="8986" w:type="dxa"/>
        <w:jc w:val="center"/>
        <w:tblLayout w:type="fixed"/>
        <w:tblCellMar>
          <w:top w:w="0" w:type="dxa"/>
          <w:left w:w="108" w:type="dxa"/>
          <w:bottom w:w="0" w:type="dxa"/>
          <w:right w:w="108" w:type="dxa"/>
        </w:tblCellMar>
      </w:tblPr>
      <w:tblGrid>
        <w:gridCol w:w="849"/>
        <w:gridCol w:w="1210"/>
        <w:gridCol w:w="6113"/>
        <w:gridCol w:w="814"/>
      </w:tblGrid>
      <w:tr w14:paraId="1FB42AB6">
        <w:tblPrEx>
          <w:tblCellMar>
            <w:top w:w="0" w:type="dxa"/>
            <w:left w:w="108" w:type="dxa"/>
            <w:bottom w:w="0" w:type="dxa"/>
            <w:right w:w="108" w:type="dxa"/>
          </w:tblCellMar>
        </w:tblPrEx>
        <w:trPr>
          <w:trHeight w:val="413"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2D529CD3">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2E6CB50F">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5DEE36AA">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4" w:type="dxa"/>
            <w:tcBorders>
              <w:top w:val="single" w:color="auto" w:sz="4" w:space="0"/>
              <w:left w:val="single" w:color="auto" w:sz="4" w:space="0"/>
              <w:bottom w:val="single" w:color="auto" w:sz="4" w:space="0"/>
              <w:right w:val="single" w:color="auto" w:sz="4" w:space="0"/>
            </w:tcBorders>
            <w:vAlign w:val="center"/>
          </w:tcPr>
          <w:p w14:paraId="2340D4F5">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5DE89B7D">
        <w:tblPrEx>
          <w:tblCellMar>
            <w:top w:w="0" w:type="dxa"/>
            <w:left w:w="108" w:type="dxa"/>
            <w:bottom w:w="0" w:type="dxa"/>
            <w:right w:w="108" w:type="dxa"/>
          </w:tblCellMar>
        </w:tblPrEx>
        <w:trPr>
          <w:trHeight w:val="1654" w:hRule="atLeast"/>
          <w:jc w:val="center"/>
        </w:trPr>
        <w:tc>
          <w:tcPr>
            <w:tcW w:w="849" w:type="dxa"/>
            <w:tcBorders>
              <w:top w:val="single" w:color="auto" w:sz="4" w:space="0"/>
              <w:left w:val="single" w:color="auto" w:sz="4" w:space="0"/>
              <w:right w:val="single" w:color="auto" w:sz="4" w:space="0"/>
            </w:tcBorders>
            <w:vAlign w:val="center"/>
          </w:tcPr>
          <w:p w14:paraId="6B94A36D">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1</w:t>
            </w:r>
          </w:p>
        </w:tc>
        <w:tc>
          <w:tcPr>
            <w:tcW w:w="1210" w:type="dxa"/>
            <w:tcBorders>
              <w:top w:val="single" w:color="auto" w:sz="4" w:space="0"/>
              <w:left w:val="single" w:color="auto" w:sz="4" w:space="0"/>
              <w:right w:val="single" w:color="auto" w:sz="4" w:space="0"/>
            </w:tcBorders>
            <w:vAlign w:val="center"/>
          </w:tcPr>
          <w:p w14:paraId="01E68014">
            <w:pPr>
              <w:spacing w:line="240" w:lineRule="auto"/>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企业资质</w:t>
            </w:r>
          </w:p>
        </w:tc>
        <w:tc>
          <w:tcPr>
            <w:tcW w:w="6113" w:type="dxa"/>
            <w:tcBorders>
              <w:top w:val="single" w:color="auto" w:sz="4" w:space="0"/>
              <w:left w:val="single" w:color="auto" w:sz="4" w:space="0"/>
              <w:right w:val="single" w:color="auto" w:sz="4" w:space="0"/>
            </w:tcBorders>
            <w:vAlign w:val="center"/>
          </w:tcPr>
          <w:p w14:paraId="14D65E86">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具有ISO质量管理体系认证、环境管理体系认证、职业健康安全管理体系认证；每具有一项有效认证得3分。提供证书复印件并加盖投标人公章，不提供不得分。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6CFCD84F">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9</w:t>
            </w:r>
          </w:p>
        </w:tc>
      </w:tr>
      <w:tr w14:paraId="7687EE28">
        <w:tblPrEx>
          <w:tblCellMar>
            <w:top w:w="0" w:type="dxa"/>
            <w:left w:w="108" w:type="dxa"/>
            <w:bottom w:w="0" w:type="dxa"/>
            <w:right w:w="108" w:type="dxa"/>
          </w:tblCellMar>
        </w:tblPrEx>
        <w:trPr>
          <w:trHeight w:val="83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3B7960C9">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2</w:t>
            </w:r>
          </w:p>
        </w:tc>
        <w:tc>
          <w:tcPr>
            <w:tcW w:w="1210" w:type="dxa"/>
            <w:tcBorders>
              <w:top w:val="single" w:color="auto" w:sz="4" w:space="0"/>
              <w:left w:val="single" w:color="auto" w:sz="4" w:space="0"/>
              <w:bottom w:val="single" w:color="auto" w:sz="4" w:space="0"/>
              <w:right w:val="single" w:color="auto" w:sz="4" w:space="0"/>
            </w:tcBorders>
            <w:vAlign w:val="center"/>
          </w:tcPr>
          <w:p w14:paraId="3D8FBACD">
            <w:pPr>
              <w:spacing w:line="240" w:lineRule="auto"/>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同类项目业绩</w:t>
            </w:r>
          </w:p>
        </w:tc>
        <w:tc>
          <w:tcPr>
            <w:tcW w:w="6113" w:type="dxa"/>
            <w:tcBorders>
              <w:top w:val="single" w:color="auto" w:sz="4" w:space="0"/>
              <w:left w:val="single" w:color="auto" w:sz="4" w:space="0"/>
              <w:bottom w:val="single" w:color="auto" w:sz="4" w:space="0"/>
              <w:right w:val="single" w:color="auto" w:sz="4" w:space="0"/>
            </w:tcBorders>
            <w:vAlign w:val="center"/>
          </w:tcPr>
          <w:p w14:paraId="125E33C6">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根据投标人提供的202</w:t>
            </w:r>
            <w:r>
              <w:rPr>
                <w:rFonts w:hint="eastAsia" w:ascii="仿宋" w:hAnsi="仿宋" w:eastAsia="仿宋" w:cs="仿宋_GB2312"/>
                <w:snapToGrid/>
                <w:kern w:val="2"/>
                <w:sz w:val="24"/>
                <w:szCs w:val="20"/>
                <w:lang w:val="en-US" w:eastAsia="zh-CN" w:bidi="ar-SA"/>
              </w:rPr>
              <w:t>2</w:t>
            </w:r>
            <w:r>
              <w:rPr>
                <w:rFonts w:hint="eastAsia" w:ascii="仿宋" w:hAnsi="仿宋" w:eastAsia="仿宋" w:cs="仿宋_GB2312"/>
                <w:snapToGrid/>
                <w:kern w:val="2"/>
                <w:sz w:val="24"/>
                <w:szCs w:val="20"/>
                <w:lang w:val="zh-CN" w:eastAsia="zh-CN" w:bidi="ar-SA"/>
              </w:rPr>
              <w:t>年</w:t>
            </w:r>
            <w:r>
              <w:rPr>
                <w:rFonts w:hint="eastAsia" w:ascii="仿宋" w:hAnsi="仿宋" w:eastAsia="仿宋" w:cs="仿宋_GB2312"/>
                <w:snapToGrid/>
                <w:kern w:val="2"/>
                <w:sz w:val="24"/>
                <w:szCs w:val="20"/>
                <w:lang w:val="en-US" w:eastAsia="zh-CN" w:bidi="ar-SA"/>
              </w:rPr>
              <w:t>1月</w:t>
            </w:r>
            <w:r>
              <w:rPr>
                <w:rFonts w:hint="eastAsia" w:ascii="仿宋" w:hAnsi="仿宋" w:eastAsia="仿宋" w:cs="仿宋_GB2312"/>
                <w:snapToGrid/>
                <w:kern w:val="2"/>
                <w:sz w:val="24"/>
                <w:szCs w:val="20"/>
                <w:lang w:val="zh-CN" w:eastAsia="zh-CN" w:bidi="ar-SA"/>
              </w:rPr>
              <w:t>至今同类项目业绩，每份1分，最高3分。提供合同证书复印件并加盖投标人公章，不提供不得分。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61F30892">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3</w:t>
            </w:r>
          </w:p>
        </w:tc>
      </w:tr>
      <w:tr w14:paraId="2A4394EF">
        <w:tblPrEx>
          <w:tblCellMar>
            <w:top w:w="0" w:type="dxa"/>
            <w:left w:w="108" w:type="dxa"/>
            <w:bottom w:w="0" w:type="dxa"/>
            <w:right w:w="108" w:type="dxa"/>
          </w:tblCellMar>
        </w:tblPrEx>
        <w:trPr>
          <w:trHeight w:val="34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7C8FF786">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3</w:t>
            </w:r>
          </w:p>
        </w:tc>
        <w:tc>
          <w:tcPr>
            <w:tcW w:w="1210" w:type="dxa"/>
            <w:tcBorders>
              <w:top w:val="single" w:color="auto" w:sz="4" w:space="0"/>
              <w:left w:val="single" w:color="auto" w:sz="4" w:space="0"/>
              <w:bottom w:val="single" w:color="auto" w:sz="4" w:space="0"/>
              <w:right w:val="single" w:color="auto" w:sz="4" w:space="0"/>
            </w:tcBorders>
            <w:vAlign w:val="center"/>
          </w:tcPr>
          <w:p w14:paraId="46E9036A">
            <w:pPr>
              <w:spacing w:line="320" w:lineRule="exact"/>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检测报告</w:t>
            </w:r>
          </w:p>
        </w:tc>
        <w:tc>
          <w:tcPr>
            <w:tcW w:w="6113" w:type="dxa"/>
            <w:tcBorders>
              <w:top w:val="single" w:color="auto" w:sz="4" w:space="0"/>
              <w:left w:val="single" w:color="auto" w:sz="4" w:space="0"/>
              <w:bottom w:val="single" w:color="auto" w:sz="4" w:space="0"/>
              <w:right w:val="single" w:color="auto" w:sz="4" w:space="0"/>
            </w:tcBorders>
            <w:vAlign w:val="center"/>
          </w:tcPr>
          <w:p w14:paraId="1DE6759F">
            <w:pPr>
              <w:spacing w:line="320" w:lineRule="exact"/>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提供（具有检测资质的）第三方专业检测机构出具的面料、产品检测报告。评委根据检测报告的数量匹配、检测内容的完整性以及检测数据是否符合或优于招标文件要求的技术参数进行打分，优得10分，良得7分，一般得5分，无不得分。</w:t>
            </w:r>
          </w:p>
        </w:tc>
        <w:tc>
          <w:tcPr>
            <w:tcW w:w="814" w:type="dxa"/>
            <w:tcBorders>
              <w:top w:val="single" w:color="auto" w:sz="4" w:space="0"/>
              <w:left w:val="single" w:color="auto" w:sz="4" w:space="0"/>
              <w:bottom w:val="single" w:color="auto" w:sz="4" w:space="0"/>
              <w:right w:val="single" w:color="auto" w:sz="4" w:space="0"/>
            </w:tcBorders>
            <w:vAlign w:val="center"/>
          </w:tcPr>
          <w:p w14:paraId="3CD38054">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10</w:t>
            </w:r>
          </w:p>
        </w:tc>
      </w:tr>
      <w:tr w14:paraId="66591023">
        <w:tblPrEx>
          <w:tblCellMar>
            <w:top w:w="0" w:type="dxa"/>
            <w:left w:w="108" w:type="dxa"/>
            <w:bottom w:w="0" w:type="dxa"/>
            <w:right w:w="108" w:type="dxa"/>
          </w:tblCellMar>
        </w:tblPrEx>
        <w:trPr>
          <w:trHeight w:val="1145"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36AE3426">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4</w:t>
            </w:r>
          </w:p>
        </w:tc>
        <w:tc>
          <w:tcPr>
            <w:tcW w:w="1210" w:type="dxa"/>
            <w:tcBorders>
              <w:top w:val="single" w:color="auto" w:sz="4" w:space="0"/>
              <w:left w:val="single" w:color="auto" w:sz="4" w:space="0"/>
              <w:bottom w:val="single" w:color="auto" w:sz="4" w:space="0"/>
              <w:right w:val="single" w:color="auto" w:sz="4" w:space="0"/>
            </w:tcBorders>
            <w:vAlign w:val="center"/>
          </w:tcPr>
          <w:p w14:paraId="695176FB">
            <w:pPr>
              <w:spacing w:line="400" w:lineRule="exact"/>
              <w:ind w:left="-107" w:leftChars="-51" w:firstLine="103" w:firstLineChars="43"/>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质量保障</w:t>
            </w:r>
          </w:p>
        </w:tc>
        <w:tc>
          <w:tcPr>
            <w:tcW w:w="6113" w:type="dxa"/>
            <w:tcBorders>
              <w:top w:val="single" w:color="auto" w:sz="4" w:space="0"/>
              <w:left w:val="single" w:color="auto" w:sz="4" w:space="0"/>
              <w:bottom w:val="single" w:color="auto" w:sz="4" w:space="0"/>
              <w:right w:val="single" w:color="auto" w:sz="4" w:space="0"/>
            </w:tcBorders>
            <w:vAlign w:val="center"/>
          </w:tcPr>
          <w:p w14:paraId="328E7057">
            <w:pPr>
              <w:spacing w:line="320" w:lineRule="exact"/>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投标人按采购人要求有明确的质量目标，质量保证措施，并提供详细可行的措施方案。方案完整、可行且措施得当的得</w:t>
            </w:r>
            <w:r>
              <w:rPr>
                <w:rFonts w:hint="eastAsia" w:ascii="仿宋" w:hAnsi="仿宋" w:eastAsia="仿宋" w:cs="仿宋_GB2312"/>
                <w:snapToGrid/>
                <w:kern w:val="2"/>
                <w:sz w:val="24"/>
                <w:szCs w:val="20"/>
                <w:lang w:val="en-US" w:eastAsia="zh-CN" w:bidi="ar-SA"/>
              </w:rPr>
              <w:t>7.1-</w:t>
            </w:r>
            <w:r>
              <w:rPr>
                <w:rFonts w:hint="eastAsia" w:ascii="仿宋" w:hAnsi="仿宋" w:eastAsia="仿宋" w:cs="仿宋_GB2312"/>
                <w:snapToGrid/>
                <w:kern w:val="2"/>
                <w:sz w:val="24"/>
                <w:szCs w:val="20"/>
                <w:lang w:val="zh-CN" w:eastAsia="zh-CN" w:bidi="ar-SA"/>
              </w:rPr>
              <w:t>10分；方案较完整、较可行且措施较得当的得</w:t>
            </w:r>
            <w:r>
              <w:rPr>
                <w:rFonts w:hint="eastAsia" w:ascii="仿宋" w:hAnsi="仿宋" w:eastAsia="仿宋" w:cs="仿宋_GB2312"/>
                <w:snapToGrid/>
                <w:kern w:val="2"/>
                <w:sz w:val="24"/>
                <w:szCs w:val="20"/>
                <w:lang w:val="en-US" w:eastAsia="zh-CN" w:bidi="ar-SA"/>
              </w:rPr>
              <w:t>4.1-</w:t>
            </w:r>
            <w:r>
              <w:rPr>
                <w:rFonts w:hint="eastAsia" w:ascii="仿宋" w:hAnsi="仿宋" w:eastAsia="仿宋" w:cs="仿宋_GB2312"/>
                <w:snapToGrid/>
                <w:kern w:val="2"/>
                <w:sz w:val="24"/>
                <w:szCs w:val="20"/>
                <w:lang w:val="zh-CN" w:eastAsia="zh-CN" w:bidi="ar-SA"/>
              </w:rPr>
              <w:t>7分；方案和措施有瑕疵得</w:t>
            </w:r>
            <w:r>
              <w:rPr>
                <w:rFonts w:hint="eastAsia" w:ascii="仿宋" w:hAnsi="仿宋" w:eastAsia="仿宋" w:cs="仿宋_GB2312"/>
                <w:snapToGrid/>
                <w:kern w:val="2"/>
                <w:sz w:val="24"/>
                <w:szCs w:val="20"/>
                <w:lang w:val="en-US" w:eastAsia="zh-CN" w:bidi="ar-SA"/>
              </w:rPr>
              <w:t>0.1-4</w:t>
            </w:r>
            <w:r>
              <w:rPr>
                <w:rFonts w:hint="eastAsia" w:ascii="仿宋" w:hAnsi="仿宋" w:eastAsia="仿宋" w:cs="仿宋_GB2312"/>
                <w:snapToGrid/>
                <w:kern w:val="2"/>
                <w:sz w:val="24"/>
                <w:szCs w:val="20"/>
                <w:lang w:val="zh-CN" w:eastAsia="zh-CN" w:bidi="ar-SA"/>
              </w:rPr>
              <w:t>分；</w:t>
            </w:r>
            <w:r>
              <w:rPr>
                <w:rFonts w:hint="eastAsia" w:ascii="仿宋" w:hAnsi="仿宋" w:eastAsia="仿宋" w:cs="仿宋_GB2312"/>
                <w:snapToGrid/>
                <w:kern w:val="2"/>
                <w:sz w:val="24"/>
                <w:szCs w:val="20"/>
                <w:lang w:val="en-US" w:eastAsia="zh-CN" w:bidi="ar-SA"/>
              </w:rPr>
              <w:t>不提供</w:t>
            </w:r>
            <w:r>
              <w:rPr>
                <w:rFonts w:hint="eastAsia" w:ascii="仿宋" w:hAnsi="仿宋" w:eastAsia="仿宋" w:cs="仿宋_GB2312"/>
                <w:snapToGrid/>
                <w:kern w:val="2"/>
                <w:sz w:val="24"/>
                <w:szCs w:val="20"/>
                <w:lang w:val="zh-CN" w:eastAsia="zh-CN" w:bidi="ar-SA"/>
              </w:rPr>
              <w:t>不得分。</w:t>
            </w:r>
          </w:p>
        </w:tc>
        <w:tc>
          <w:tcPr>
            <w:tcW w:w="814" w:type="dxa"/>
            <w:tcBorders>
              <w:top w:val="single" w:color="auto" w:sz="4" w:space="0"/>
              <w:left w:val="single" w:color="auto" w:sz="4" w:space="0"/>
              <w:bottom w:val="single" w:color="auto" w:sz="4" w:space="0"/>
              <w:right w:val="single" w:color="auto" w:sz="4" w:space="0"/>
            </w:tcBorders>
            <w:vAlign w:val="center"/>
          </w:tcPr>
          <w:p w14:paraId="6267F2B1">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10</w:t>
            </w:r>
          </w:p>
        </w:tc>
      </w:tr>
      <w:tr w14:paraId="6AD7AA34">
        <w:tblPrEx>
          <w:tblCellMar>
            <w:top w:w="0" w:type="dxa"/>
            <w:left w:w="108" w:type="dxa"/>
            <w:bottom w:w="0" w:type="dxa"/>
            <w:right w:w="108" w:type="dxa"/>
          </w:tblCellMar>
        </w:tblPrEx>
        <w:trPr>
          <w:trHeight w:val="834" w:hRule="atLeast"/>
          <w:jc w:val="center"/>
        </w:trPr>
        <w:tc>
          <w:tcPr>
            <w:tcW w:w="849" w:type="dxa"/>
            <w:tcBorders>
              <w:top w:val="single" w:color="auto" w:sz="4" w:space="0"/>
              <w:left w:val="single" w:color="auto" w:sz="4" w:space="0"/>
              <w:bottom w:val="single" w:color="auto" w:sz="4" w:space="0"/>
              <w:right w:val="single" w:color="auto" w:sz="4" w:space="0"/>
            </w:tcBorders>
            <w:vAlign w:val="center"/>
          </w:tcPr>
          <w:p w14:paraId="0A147119">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5</w:t>
            </w:r>
          </w:p>
        </w:tc>
        <w:tc>
          <w:tcPr>
            <w:tcW w:w="1210" w:type="dxa"/>
            <w:tcBorders>
              <w:top w:val="single" w:color="auto" w:sz="4" w:space="0"/>
              <w:left w:val="single" w:color="auto" w:sz="4" w:space="0"/>
              <w:bottom w:val="single" w:color="auto" w:sz="4" w:space="0"/>
              <w:right w:val="single" w:color="auto" w:sz="4" w:space="0"/>
            </w:tcBorders>
            <w:vAlign w:val="center"/>
          </w:tcPr>
          <w:p w14:paraId="47077873">
            <w:pPr>
              <w:spacing w:line="400" w:lineRule="exact"/>
              <w:ind w:left="-107" w:leftChars="-51" w:firstLine="103" w:firstLineChars="43"/>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样品</w:t>
            </w:r>
          </w:p>
        </w:tc>
        <w:tc>
          <w:tcPr>
            <w:tcW w:w="6113" w:type="dxa"/>
            <w:tcBorders>
              <w:top w:val="single" w:color="auto" w:sz="4" w:space="0"/>
              <w:left w:val="single" w:color="auto" w:sz="4" w:space="0"/>
              <w:bottom w:val="single" w:color="auto" w:sz="4" w:space="0"/>
              <w:right w:val="single" w:color="auto" w:sz="4" w:space="0"/>
            </w:tcBorders>
            <w:vAlign w:val="center"/>
          </w:tcPr>
          <w:p w14:paraId="69D74F38">
            <w:pPr>
              <w:spacing w:line="320" w:lineRule="exact"/>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对投标样品的工艺、款式、质量等综合评议，每件样品最高得3分，6件样品共18分。款式美观大方、工艺精湛、质量上乘得</w:t>
            </w:r>
            <w:r>
              <w:rPr>
                <w:rFonts w:hint="eastAsia" w:ascii="仿宋" w:hAnsi="仿宋" w:eastAsia="仿宋" w:cs="仿宋_GB2312"/>
                <w:snapToGrid/>
                <w:kern w:val="2"/>
                <w:sz w:val="24"/>
                <w:szCs w:val="20"/>
                <w:lang w:val="en-US" w:eastAsia="zh-CN" w:bidi="ar-SA"/>
              </w:rPr>
              <w:t>2.1-</w:t>
            </w:r>
            <w:r>
              <w:rPr>
                <w:rFonts w:hint="eastAsia" w:ascii="仿宋" w:hAnsi="仿宋" w:eastAsia="仿宋" w:cs="仿宋_GB2312"/>
                <w:snapToGrid/>
                <w:kern w:val="2"/>
                <w:sz w:val="24"/>
                <w:szCs w:val="20"/>
                <w:lang w:val="zh-CN" w:eastAsia="zh-CN" w:bidi="ar-SA"/>
              </w:rPr>
              <w:t>3分；款式较美观、工艺较好、质量能基本满足医院日常使用要求得</w:t>
            </w:r>
            <w:r>
              <w:rPr>
                <w:rFonts w:hint="eastAsia" w:ascii="仿宋" w:hAnsi="仿宋" w:eastAsia="仿宋" w:cs="仿宋_GB2312"/>
                <w:snapToGrid/>
                <w:kern w:val="2"/>
                <w:sz w:val="24"/>
                <w:szCs w:val="20"/>
                <w:lang w:val="en-US" w:eastAsia="zh-CN" w:bidi="ar-SA"/>
              </w:rPr>
              <w:t>1.1-</w:t>
            </w:r>
            <w:r>
              <w:rPr>
                <w:rFonts w:hint="eastAsia" w:ascii="仿宋" w:hAnsi="仿宋" w:eastAsia="仿宋" w:cs="仿宋_GB2312"/>
                <w:snapToGrid/>
                <w:kern w:val="2"/>
                <w:sz w:val="24"/>
                <w:szCs w:val="20"/>
                <w:lang w:val="zh-CN" w:eastAsia="zh-CN" w:bidi="ar-SA"/>
              </w:rPr>
              <w:t>2分；款式不佳、或工艺粗糙、或质量较次的得</w:t>
            </w:r>
            <w:r>
              <w:rPr>
                <w:rFonts w:hint="eastAsia" w:ascii="仿宋" w:hAnsi="仿宋" w:eastAsia="仿宋" w:cs="仿宋_GB2312"/>
                <w:snapToGrid/>
                <w:kern w:val="2"/>
                <w:sz w:val="24"/>
                <w:szCs w:val="20"/>
                <w:lang w:val="en-US" w:eastAsia="zh-CN" w:bidi="ar-SA"/>
              </w:rPr>
              <w:t>0.1-</w:t>
            </w:r>
            <w:r>
              <w:rPr>
                <w:rFonts w:hint="eastAsia" w:ascii="仿宋" w:hAnsi="仿宋" w:eastAsia="仿宋" w:cs="仿宋_GB2312"/>
                <w:snapToGrid/>
                <w:kern w:val="2"/>
                <w:sz w:val="24"/>
                <w:szCs w:val="20"/>
                <w:lang w:val="zh-CN" w:eastAsia="zh-CN" w:bidi="ar-SA"/>
              </w:rPr>
              <w:t>1分。不提供不得分。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1E217AB8">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18</w:t>
            </w:r>
          </w:p>
        </w:tc>
      </w:tr>
      <w:tr w14:paraId="67194B72">
        <w:tblPrEx>
          <w:tblCellMar>
            <w:top w:w="0" w:type="dxa"/>
            <w:left w:w="108" w:type="dxa"/>
            <w:bottom w:w="0" w:type="dxa"/>
            <w:right w:w="108" w:type="dxa"/>
          </w:tblCellMar>
        </w:tblPrEx>
        <w:trPr>
          <w:trHeight w:val="834" w:hRule="atLeast"/>
          <w:jc w:val="center"/>
        </w:trPr>
        <w:tc>
          <w:tcPr>
            <w:tcW w:w="849" w:type="dxa"/>
            <w:vMerge w:val="restart"/>
            <w:tcBorders>
              <w:top w:val="single" w:color="auto" w:sz="4" w:space="0"/>
              <w:left w:val="single" w:color="auto" w:sz="4" w:space="0"/>
              <w:right w:val="single" w:color="auto" w:sz="4" w:space="0"/>
            </w:tcBorders>
            <w:vAlign w:val="center"/>
          </w:tcPr>
          <w:p w14:paraId="30E225B8">
            <w:pPr>
              <w:widowControl/>
              <w:snapToGrid w:val="0"/>
              <w:spacing w:line="440" w:lineRule="exact"/>
              <w:jc w:val="center"/>
              <w:rPr>
                <w:rFonts w:ascii="仿宋" w:hAnsi="仿宋" w:eastAsia="仿宋" w:cs="仿宋"/>
                <w:kern w:val="0"/>
                <w:sz w:val="24"/>
              </w:rPr>
            </w:pPr>
            <w:r>
              <w:rPr>
                <w:rFonts w:hint="eastAsia" w:ascii="仿宋" w:hAnsi="仿宋" w:eastAsia="仿宋" w:cs="仿宋"/>
                <w:kern w:val="0"/>
                <w:sz w:val="24"/>
              </w:rPr>
              <w:t>6</w:t>
            </w:r>
          </w:p>
        </w:tc>
        <w:tc>
          <w:tcPr>
            <w:tcW w:w="1210" w:type="dxa"/>
            <w:vMerge w:val="restart"/>
            <w:tcBorders>
              <w:top w:val="single" w:color="auto" w:sz="4" w:space="0"/>
              <w:left w:val="single" w:color="auto" w:sz="4" w:space="0"/>
              <w:right w:val="single" w:color="auto" w:sz="4" w:space="0"/>
            </w:tcBorders>
            <w:vAlign w:val="center"/>
          </w:tcPr>
          <w:p w14:paraId="1E122236">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项目服务保障</w:t>
            </w:r>
          </w:p>
        </w:tc>
        <w:tc>
          <w:tcPr>
            <w:tcW w:w="6113" w:type="dxa"/>
            <w:tcBorders>
              <w:top w:val="single" w:color="auto" w:sz="4" w:space="0"/>
              <w:left w:val="single" w:color="auto" w:sz="4" w:space="0"/>
              <w:bottom w:val="single" w:color="auto" w:sz="4" w:space="0"/>
              <w:right w:val="single" w:color="auto" w:sz="4" w:space="0"/>
            </w:tcBorders>
            <w:vAlign w:val="center"/>
          </w:tcPr>
          <w:p w14:paraId="4A42A503">
            <w:pPr>
              <w:spacing w:line="320" w:lineRule="exact"/>
              <w:jc w:val="left"/>
              <w:rPr>
                <w:rFonts w:hint="eastAsia" w:ascii="仿宋" w:hAnsi="仿宋" w:eastAsia="仿宋" w:cs="仿宋_GB2312"/>
                <w:snapToGrid/>
                <w:kern w:val="2"/>
                <w:sz w:val="24"/>
                <w:szCs w:val="20"/>
                <w:lang w:val="zh-CN" w:eastAsia="zh-CN" w:bidi="ar-SA"/>
              </w:rPr>
            </w:pPr>
            <w:r>
              <w:rPr>
                <w:rFonts w:hint="eastAsia" w:ascii="仿宋" w:hAnsi="仿宋" w:eastAsia="仿宋" w:cs="仿宋_GB2312"/>
                <w:snapToGrid/>
                <w:kern w:val="2"/>
                <w:sz w:val="24"/>
                <w:szCs w:val="20"/>
                <w:lang w:val="zh-CN" w:eastAsia="zh-CN" w:bidi="ar-SA"/>
              </w:rPr>
              <w:t>投标人仓储场所或仓库的存储满足本次配送服务需求，物资明码分类明确且合理的，得5分；仓储场所或仓库的存储可基本保障本次配送服务需求，物资有简单的归类的，得2分；仓储场所或仓库的存储不满足本次配送服务需求且物资无分类的或未提供的不得分。</w:t>
            </w:r>
          </w:p>
          <w:p w14:paraId="15D27CEC">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注：提供仓储场所图片、场所自有证明或租赁合同证明以及能体现评审要素所需的相关材料；否则不予认可。</w:t>
            </w:r>
          </w:p>
        </w:tc>
        <w:tc>
          <w:tcPr>
            <w:tcW w:w="814" w:type="dxa"/>
            <w:tcBorders>
              <w:top w:val="single" w:color="auto" w:sz="4" w:space="0"/>
              <w:left w:val="single" w:color="auto" w:sz="4" w:space="0"/>
              <w:bottom w:val="single" w:color="auto" w:sz="4" w:space="0"/>
              <w:right w:val="single" w:color="auto" w:sz="4" w:space="0"/>
            </w:tcBorders>
            <w:vAlign w:val="center"/>
          </w:tcPr>
          <w:p w14:paraId="2BB84A32">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5</w:t>
            </w:r>
          </w:p>
        </w:tc>
      </w:tr>
      <w:tr w14:paraId="7C795E14">
        <w:tblPrEx>
          <w:tblCellMar>
            <w:top w:w="0" w:type="dxa"/>
            <w:left w:w="108" w:type="dxa"/>
            <w:bottom w:w="0" w:type="dxa"/>
            <w:right w:w="108" w:type="dxa"/>
          </w:tblCellMar>
        </w:tblPrEx>
        <w:trPr>
          <w:trHeight w:val="834" w:hRule="atLeast"/>
          <w:jc w:val="center"/>
        </w:trPr>
        <w:tc>
          <w:tcPr>
            <w:tcW w:w="849" w:type="dxa"/>
            <w:vMerge w:val="continue"/>
            <w:tcBorders>
              <w:left w:val="single" w:color="auto" w:sz="4" w:space="0"/>
              <w:right w:val="single" w:color="auto" w:sz="4" w:space="0"/>
            </w:tcBorders>
            <w:vAlign w:val="center"/>
          </w:tcPr>
          <w:p w14:paraId="16D64014">
            <w:pPr>
              <w:widowControl/>
              <w:snapToGrid w:val="0"/>
              <w:spacing w:line="440" w:lineRule="exact"/>
              <w:jc w:val="center"/>
              <w:rPr>
                <w:rFonts w:ascii="仿宋" w:hAnsi="仿宋" w:eastAsia="仿宋" w:cs="仿宋"/>
                <w:kern w:val="0"/>
                <w:sz w:val="24"/>
              </w:rPr>
            </w:pPr>
          </w:p>
        </w:tc>
        <w:tc>
          <w:tcPr>
            <w:tcW w:w="1210" w:type="dxa"/>
            <w:vMerge w:val="continue"/>
            <w:tcBorders>
              <w:left w:val="single" w:color="auto" w:sz="4" w:space="0"/>
              <w:right w:val="single" w:color="auto" w:sz="4" w:space="0"/>
            </w:tcBorders>
            <w:vAlign w:val="center"/>
          </w:tcPr>
          <w:p w14:paraId="56637BCA">
            <w:pPr>
              <w:pStyle w:val="34"/>
              <w:snapToGrid w:val="0"/>
              <w:spacing w:before="120" w:after="120"/>
              <w:jc w:val="center"/>
              <w:rPr>
                <w:rFonts w:hint="eastAsia" w:ascii="仿宋" w:hAnsi="仿宋" w:eastAsia="仿宋" w:cs="仿宋_GB2312"/>
                <w:snapToGrid/>
                <w:kern w:val="2"/>
                <w:sz w:val="24"/>
                <w:szCs w:val="20"/>
                <w:lang w:val="en-US" w:eastAsia="zh-CN" w:bidi="ar-SA"/>
              </w:rPr>
            </w:pPr>
          </w:p>
        </w:tc>
        <w:tc>
          <w:tcPr>
            <w:tcW w:w="6113" w:type="dxa"/>
            <w:tcBorders>
              <w:top w:val="single" w:color="auto" w:sz="4" w:space="0"/>
              <w:left w:val="single" w:color="auto" w:sz="4" w:space="0"/>
              <w:bottom w:val="single" w:color="auto" w:sz="4" w:space="0"/>
              <w:right w:val="single" w:color="auto" w:sz="4" w:space="0"/>
            </w:tcBorders>
            <w:vAlign w:val="center"/>
          </w:tcPr>
          <w:p w14:paraId="06165232">
            <w:pPr>
              <w:spacing w:line="320" w:lineRule="exact"/>
              <w:jc w:val="left"/>
              <w:rPr>
                <w:rFonts w:hint="eastAsia" w:ascii="仿宋" w:hAnsi="仿宋" w:eastAsia="仿宋" w:cs="仿宋_GB2312"/>
                <w:snapToGrid/>
                <w:kern w:val="2"/>
                <w:sz w:val="24"/>
                <w:szCs w:val="20"/>
                <w:lang w:val="zh-CN" w:eastAsia="zh-CN" w:bidi="ar-SA"/>
              </w:rPr>
            </w:pPr>
            <w:r>
              <w:rPr>
                <w:rFonts w:hint="eastAsia" w:ascii="仿宋" w:hAnsi="仿宋" w:eastAsia="仿宋" w:cs="仿宋_GB2312"/>
                <w:snapToGrid/>
                <w:kern w:val="2"/>
                <w:sz w:val="24"/>
                <w:szCs w:val="20"/>
                <w:lang w:val="zh-CN" w:eastAsia="zh-CN" w:bidi="ar-SA"/>
              </w:rPr>
              <w:t>配送服务响应的及时性、售后服务机构的便捷性：</w:t>
            </w:r>
          </w:p>
          <w:p w14:paraId="26262622">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根据各投标人厂址或售后服务机构的便捷性、发货配送服务的时效、方案，服务期内应急配送的服务举措等方面，由专家酌情打分。售后服务机构便捷、发货配送、应急配送优的得6.1-10分，售后服务机构较便捷、发货配送、应急配送良好的得3.1-6分，售后服务机构便捷性较差、发货配送、应急配送较差的得3.1-6分，不提供不得分。</w:t>
            </w:r>
          </w:p>
        </w:tc>
        <w:tc>
          <w:tcPr>
            <w:tcW w:w="814" w:type="dxa"/>
            <w:tcBorders>
              <w:top w:val="single" w:color="auto" w:sz="4" w:space="0"/>
              <w:left w:val="single" w:color="auto" w:sz="4" w:space="0"/>
              <w:bottom w:val="single" w:color="auto" w:sz="4" w:space="0"/>
              <w:right w:val="single" w:color="auto" w:sz="4" w:space="0"/>
            </w:tcBorders>
            <w:vAlign w:val="center"/>
          </w:tcPr>
          <w:p w14:paraId="76D9B852">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10</w:t>
            </w:r>
          </w:p>
        </w:tc>
      </w:tr>
      <w:tr w14:paraId="5A3DCC6E">
        <w:tblPrEx>
          <w:tblCellMar>
            <w:top w:w="0" w:type="dxa"/>
            <w:left w:w="108" w:type="dxa"/>
            <w:bottom w:w="0" w:type="dxa"/>
            <w:right w:w="108" w:type="dxa"/>
          </w:tblCellMar>
        </w:tblPrEx>
        <w:trPr>
          <w:trHeight w:val="834" w:hRule="atLeast"/>
          <w:jc w:val="center"/>
        </w:trPr>
        <w:tc>
          <w:tcPr>
            <w:tcW w:w="849" w:type="dxa"/>
            <w:vMerge w:val="continue"/>
            <w:tcBorders>
              <w:left w:val="single" w:color="auto" w:sz="4" w:space="0"/>
              <w:bottom w:val="single" w:color="auto" w:sz="4" w:space="0"/>
              <w:right w:val="single" w:color="auto" w:sz="4" w:space="0"/>
            </w:tcBorders>
            <w:vAlign w:val="center"/>
          </w:tcPr>
          <w:p w14:paraId="04863326">
            <w:pPr>
              <w:widowControl/>
              <w:snapToGrid w:val="0"/>
              <w:spacing w:line="440" w:lineRule="exact"/>
              <w:jc w:val="center"/>
              <w:rPr>
                <w:rFonts w:ascii="仿宋" w:hAnsi="仿宋" w:eastAsia="仿宋" w:cs="仿宋"/>
                <w:kern w:val="0"/>
                <w:sz w:val="24"/>
              </w:rPr>
            </w:pPr>
          </w:p>
        </w:tc>
        <w:tc>
          <w:tcPr>
            <w:tcW w:w="1210" w:type="dxa"/>
            <w:vMerge w:val="continue"/>
            <w:tcBorders>
              <w:left w:val="single" w:color="auto" w:sz="4" w:space="0"/>
              <w:bottom w:val="single" w:color="auto" w:sz="4" w:space="0"/>
              <w:right w:val="single" w:color="auto" w:sz="4" w:space="0"/>
            </w:tcBorders>
            <w:vAlign w:val="center"/>
          </w:tcPr>
          <w:p w14:paraId="007EA98A">
            <w:pPr>
              <w:pStyle w:val="34"/>
              <w:snapToGrid w:val="0"/>
              <w:spacing w:before="120" w:after="120"/>
              <w:jc w:val="center"/>
              <w:rPr>
                <w:rFonts w:hint="eastAsia" w:ascii="仿宋" w:hAnsi="仿宋" w:eastAsia="仿宋" w:cs="仿宋_GB2312"/>
                <w:snapToGrid/>
                <w:kern w:val="2"/>
                <w:sz w:val="24"/>
                <w:szCs w:val="20"/>
                <w:lang w:val="en-US" w:eastAsia="zh-CN" w:bidi="ar-SA"/>
              </w:rPr>
            </w:pPr>
          </w:p>
        </w:tc>
        <w:tc>
          <w:tcPr>
            <w:tcW w:w="6113" w:type="dxa"/>
            <w:tcBorders>
              <w:top w:val="single" w:color="auto" w:sz="4" w:space="0"/>
              <w:left w:val="single" w:color="auto" w:sz="4" w:space="0"/>
              <w:bottom w:val="single" w:color="auto" w:sz="4" w:space="0"/>
              <w:right w:val="single" w:color="auto" w:sz="4" w:space="0"/>
            </w:tcBorders>
            <w:vAlign w:val="center"/>
          </w:tcPr>
          <w:p w14:paraId="31A72308">
            <w:pPr>
              <w:widowControl/>
              <w:jc w:val="left"/>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根据各投标单位的售后服务承诺方案，程度如何；对后续服务等方面的承诺，付款方式是否响应，以及针对本次采购的其他特殊承诺等酌情给分。售后服务承诺方案内容详细的得</w:t>
            </w:r>
            <w:r>
              <w:rPr>
                <w:rFonts w:hint="eastAsia" w:ascii="仿宋" w:hAnsi="仿宋" w:eastAsia="仿宋" w:cs="仿宋_GB2312"/>
                <w:snapToGrid/>
                <w:kern w:val="2"/>
                <w:sz w:val="24"/>
                <w:szCs w:val="20"/>
                <w:lang w:val="en-US" w:eastAsia="zh-CN" w:bidi="ar-SA"/>
              </w:rPr>
              <w:t>3.1-</w:t>
            </w:r>
            <w:r>
              <w:rPr>
                <w:rFonts w:hint="eastAsia" w:ascii="仿宋" w:hAnsi="仿宋" w:eastAsia="仿宋" w:cs="仿宋_GB2312"/>
                <w:snapToGrid/>
                <w:kern w:val="2"/>
                <w:sz w:val="24"/>
                <w:szCs w:val="20"/>
                <w:lang w:val="zh-CN" w:eastAsia="zh-CN" w:bidi="ar-SA"/>
              </w:rPr>
              <w:t>5分，售后服务承诺方案内容较详细得</w:t>
            </w:r>
            <w:r>
              <w:rPr>
                <w:rFonts w:hint="eastAsia" w:ascii="仿宋" w:hAnsi="仿宋" w:eastAsia="仿宋" w:cs="仿宋_GB2312"/>
                <w:snapToGrid/>
                <w:kern w:val="2"/>
                <w:sz w:val="24"/>
                <w:szCs w:val="20"/>
                <w:lang w:val="en-US" w:eastAsia="zh-CN" w:bidi="ar-SA"/>
              </w:rPr>
              <w:t>1.1-</w:t>
            </w:r>
            <w:r>
              <w:rPr>
                <w:rFonts w:hint="eastAsia" w:ascii="仿宋" w:hAnsi="仿宋" w:eastAsia="仿宋" w:cs="仿宋_GB2312"/>
                <w:snapToGrid/>
                <w:kern w:val="2"/>
                <w:sz w:val="24"/>
                <w:szCs w:val="20"/>
                <w:lang w:val="zh-CN" w:eastAsia="zh-CN" w:bidi="ar-SA"/>
              </w:rPr>
              <w:t>3分，售后服务承诺方案内容简单的得</w:t>
            </w:r>
            <w:r>
              <w:rPr>
                <w:rFonts w:hint="eastAsia" w:ascii="仿宋" w:hAnsi="仿宋" w:eastAsia="仿宋" w:cs="仿宋_GB2312"/>
                <w:snapToGrid/>
                <w:kern w:val="2"/>
                <w:sz w:val="24"/>
                <w:szCs w:val="20"/>
                <w:lang w:val="en-US" w:eastAsia="zh-CN" w:bidi="ar-SA"/>
              </w:rPr>
              <w:t>0.1-</w:t>
            </w:r>
            <w:r>
              <w:rPr>
                <w:rFonts w:hint="eastAsia" w:ascii="仿宋" w:hAnsi="仿宋" w:eastAsia="仿宋" w:cs="仿宋_GB2312"/>
                <w:snapToGrid/>
                <w:kern w:val="2"/>
                <w:sz w:val="24"/>
                <w:szCs w:val="20"/>
                <w:lang w:val="zh-CN" w:eastAsia="zh-CN" w:bidi="ar-SA"/>
              </w:rPr>
              <w:t>1分，差不得分。</w:t>
            </w:r>
          </w:p>
        </w:tc>
        <w:tc>
          <w:tcPr>
            <w:tcW w:w="814" w:type="dxa"/>
            <w:tcBorders>
              <w:top w:val="single" w:color="auto" w:sz="4" w:space="0"/>
              <w:left w:val="single" w:color="auto" w:sz="4" w:space="0"/>
              <w:bottom w:val="single" w:color="auto" w:sz="4" w:space="0"/>
              <w:right w:val="single" w:color="auto" w:sz="4" w:space="0"/>
            </w:tcBorders>
            <w:vAlign w:val="center"/>
          </w:tcPr>
          <w:p w14:paraId="164CC52D">
            <w:pPr>
              <w:widowControl/>
              <w:jc w:val="center"/>
              <w:rPr>
                <w:rFonts w:hint="eastAsia" w:ascii="仿宋" w:hAnsi="仿宋" w:eastAsia="仿宋" w:cs="仿宋_GB2312"/>
                <w:snapToGrid/>
                <w:kern w:val="2"/>
                <w:sz w:val="24"/>
                <w:szCs w:val="20"/>
                <w:lang w:val="en-US" w:eastAsia="zh-CN" w:bidi="ar-SA"/>
              </w:rPr>
            </w:pPr>
            <w:r>
              <w:rPr>
                <w:rFonts w:hint="eastAsia" w:ascii="仿宋" w:hAnsi="仿宋" w:eastAsia="仿宋" w:cs="仿宋_GB2312"/>
                <w:snapToGrid/>
                <w:kern w:val="2"/>
                <w:sz w:val="24"/>
                <w:szCs w:val="20"/>
                <w:lang w:val="zh-CN" w:eastAsia="zh-CN" w:bidi="ar-SA"/>
              </w:rPr>
              <w:t>5</w:t>
            </w:r>
          </w:p>
        </w:tc>
      </w:tr>
    </w:tbl>
    <w:p w14:paraId="4C251BCA">
      <w:pPr>
        <w:pStyle w:val="132"/>
        <w:snapToGrid w:val="0"/>
        <w:spacing w:before="0" w:line="440" w:lineRule="exact"/>
        <w:ind w:firstLine="400"/>
        <w:rPr>
          <w:rFonts w:ascii="仿宋" w:hAnsi="仿宋" w:eastAsia="仿宋"/>
          <w:b/>
          <w:bCs/>
        </w:rPr>
      </w:pPr>
      <w:r>
        <w:rPr>
          <w:rFonts w:hint="eastAsia" w:ascii="仿宋" w:hAnsi="仿宋" w:eastAsia="仿宋" w:cs="仿宋"/>
          <w:sz w:val="20"/>
          <w:shd w:val="clear" w:color="auto" w:fill="FFFFFF"/>
        </w:rPr>
        <w:t> </w:t>
      </w:r>
      <w:r>
        <w:rPr>
          <w:rFonts w:hint="eastAsia" w:ascii="仿宋" w:hAnsi="仿宋" w:eastAsia="仿宋" w:cs="仿宋_GB2312"/>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rPr>
        <w:t>商务技术分低于</w:t>
      </w:r>
      <w:r>
        <w:rPr>
          <w:rFonts w:hint="eastAsia" w:ascii="仿宋" w:hAnsi="仿宋" w:eastAsia="仿宋" w:cs="仿宋_GB2312"/>
          <w:b/>
          <w:bCs/>
          <w:lang w:val="en-US" w:eastAsia="zh-CN"/>
        </w:rPr>
        <w:t>42</w:t>
      </w:r>
      <w:r>
        <w:rPr>
          <w:rFonts w:hint="eastAsia" w:ascii="仿宋" w:hAnsi="仿宋" w:eastAsia="仿宋" w:cs="仿宋_GB2312"/>
          <w:b/>
          <w:bCs/>
        </w:rPr>
        <w:t>分的，</w:t>
      </w:r>
      <w:r>
        <w:rPr>
          <w:rFonts w:hint="eastAsia" w:ascii="仿宋" w:hAnsi="仿宋" w:eastAsia="仿宋"/>
          <w:b/>
          <w:bCs/>
        </w:rPr>
        <w:t>视为采购人不能接受的附加条件。</w:t>
      </w:r>
    </w:p>
    <w:p w14:paraId="24F37CC2">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E63E425">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626718F6">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68599FD">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2A92A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60095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w:t>
      </w:r>
      <w:r>
        <w:rPr>
          <w:rFonts w:hint="eastAsia" w:ascii="仿宋" w:hAnsi="仿宋" w:eastAsia="仿宋" w:cs="仿宋"/>
          <w:bCs/>
          <w:iCs/>
          <w:sz w:val="24"/>
          <w:u w:val="single"/>
        </w:rPr>
        <w:t>0</w:t>
      </w:r>
    </w:p>
    <w:p w14:paraId="31E7A4BA">
      <w:pPr>
        <w:spacing w:line="360" w:lineRule="auto"/>
        <w:outlineLvl w:val="0"/>
        <w:rPr>
          <w:rFonts w:ascii="仿宋" w:hAnsi="仿宋" w:eastAsia="仿宋" w:cs="仿宋"/>
          <w:b/>
          <w:sz w:val="36"/>
          <w:szCs w:val="20"/>
        </w:rPr>
      </w:pPr>
    </w:p>
    <w:p w14:paraId="634D2B60">
      <w:pPr>
        <w:spacing w:line="360" w:lineRule="auto"/>
        <w:ind w:left="720" w:firstLine="723" w:firstLineChars="200"/>
        <w:outlineLvl w:val="0"/>
        <w:rPr>
          <w:rFonts w:ascii="仿宋" w:hAnsi="仿宋" w:eastAsia="仿宋" w:cs="仿宋"/>
          <w:b/>
          <w:sz w:val="36"/>
          <w:szCs w:val="20"/>
        </w:rPr>
      </w:pPr>
    </w:p>
    <w:p w14:paraId="0EF9028E">
      <w:pPr>
        <w:spacing w:line="360" w:lineRule="auto"/>
        <w:ind w:left="720" w:firstLine="723" w:firstLineChars="200"/>
        <w:outlineLvl w:val="0"/>
        <w:rPr>
          <w:rFonts w:ascii="仿宋" w:hAnsi="仿宋" w:eastAsia="仿宋" w:cs="仿宋"/>
          <w:b/>
          <w:sz w:val="36"/>
          <w:szCs w:val="20"/>
        </w:rPr>
      </w:pPr>
    </w:p>
    <w:bookmarkEnd w:id="68"/>
    <w:bookmarkEnd w:id="69"/>
    <w:p w14:paraId="36E9BB78">
      <w:pPr>
        <w:pageBreakBefore/>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220E565">
      <w:pPr>
        <w:spacing w:line="360" w:lineRule="auto"/>
        <w:jc w:val="center"/>
        <w:outlineLvl w:val="0"/>
        <w:rPr>
          <w:rFonts w:ascii="仿宋" w:hAnsi="仿宋" w:eastAsia="仿宋" w:cs="仿宋"/>
          <w:b/>
          <w:kern w:val="0"/>
          <w:sz w:val="36"/>
          <w:szCs w:val="36"/>
        </w:rPr>
      </w:pPr>
    </w:p>
    <w:p w14:paraId="7D36DB6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D6D76B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587E9C7">
      <w:pPr>
        <w:spacing w:line="360" w:lineRule="auto"/>
        <w:jc w:val="center"/>
        <w:outlineLvl w:val="0"/>
        <w:rPr>
          <w:rFonts w:ascii="仿宋" w:hAnsi="仿宋" w:eastAsia="仿宋" w:cs="仿宋"/>
          <w:b/>
          <w:kern w:val="0"/>
          <w:sz w:val="36"/>
          <w:szCs w:val="36"/>
        </w:rPr>
      </w:pPr>
    </w:p>
    <w:p w14:paraId="5A9FD537">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AD4725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02F5786">
      <w:pPr>
        <w:pStyle w:val="24"/>
        <w:rPr>
          <w:rFonts w:ascii="仿宋" w:hAnsi="仿宋" w:eastAsia="仿宋" w:cs="仿宋"/>
        </w:rPr>
      </w:pPr>
      <w:r>
        <w:rPr>
          <w:rFonts w:hint="eastAsia" w:ascii="仿宋" w:hAnsi="仿宋" w:eastAsia="仿宋" w:cs="仿宋"/>
        </w:rPr>
        <w:t>（3）分包协议…………………………………………………………………………（页码）</w:t>
      </w:r>
    </w:p>
    <w:p w14:paraId="74FBC8BE">
      <w:pPr>
        <w:snapToGrid w:val="0"/>
        <w:spacing w:line="360" w:lineRule="auto"/>
        <w:jc w:val="both"/>
        <w:rPr>
          <w:rFonts w:ascii="仿宋" w:hAnsi="仿宋" w:eastAsia="仿宋" w:cs="仿宋"/>
          <w:sz w:val="24"/>
        </w:rPr>
      </w:pPr>
      <w:r>
        <w:rPr>
          <w:rFonts w:hint="eastAsia" w:ascii="仿宋" w:hAnsi="仿宋" w:eastAsia="仿宋" w:cs="仿宋"/>
          <w:sz w:val="24"/>
        </w:rPr>
        <w:t>（4）落实政府采购政策需满足的资格要求…………………………………………（页码）</w:t>
      </w:r>
    </w:p>
    <w:p w14:paraId="23AF6A05">
      <w:pPr>
        <w:snapToGrid w:val="0"/>
        <w:spacing w:line="360" w:lineRule="auto"/>
        <w:jc w:val="left"/>
        <w:rPr>
          <w:rFonts w:hint="eastAsia" w:ascii="仿宋" w:hAnsi="仿宋" w:eastAsia="仿宋" w:cs="仿宋"/>
          <w:sz w:val="24"/>
        </w:rPr>
      </w:pPr>
      <w:r>
        <w:rPr>
          <w:rFonts w:hint="eastAsia" w:ascii="仿宋" w:hAnsi="仿宋" w:eastAsia="仿宋" w:cs="仿宋"/>
          <w:sz w:val="24"/>
        </w:rPr>
        <w:t>（5）本项目的特定资格</w:t>
      </w:r>
      <w:r>
        <w:rPr>
          <w:rFonts w:hint="eastAsia" w:ascii="仿宋" w:hAnsi="仿宋" w:eastAsia="仿宋" w:cs="仿宋"/>
          <w:sz w:val="24"/>
          <w:lang w:eastAsia="zh-CN"/>
        </w:rPr>
        <w:t>要求</w:t>
      </w:r>
      <w:r>
        <w:rPr>
          <w:rFonts w:hint="eastAsia" w:ascii="仿宋" w:hAnsi="仿宋" w:eastAsia="仿宋" w:cs="仿宋"/>
          <w:sz w:val="24"/>
        </w:rPr>
        <w:t>…………………………………………………………（页码）</w:t>
      </w:r>
    </w:p>
    <w:p w14:paraId="3249846E">
      <w:pPr>
        <w:snapToGrid w:val="0"/>
        <w:spacing w:line="360" w:lineRule="auto"/>
        <w:rPr>
          <w:rFonts w:ascii="仿宋" w:hAnsi="仿宋" w:eastAsia="仿宋" w:cs="仿宋"/>
          <w:sz w:val="24"/>
        </w:rPr>
      </w:pPr>
    </w:p>
    <w:p w14:paraId="4762A40D">
      <w:pPr>
        <w:snapToGrid w:val="0"/>
        <w:spacing w:line="360" w:lineRule="auto"/>
        <w:ind w:firstLine="480" w:firstLineChars="200"/>
        <w:rPr>
          <w:rFonts w:ascii="仿宋" w:hAnsi="仿宋" w:eastAsia="仿宋" w:cs="仿宋"/>
          <w:sz w:val="24"/>
        </w:rPr>
      </w:pPr>
    </w:p>
    <w:p w14:paraId="592BDD66">
      <w:pPr>
        <w:spacing w:line="360" w:lineRule="auto"/>
        <w:ind w:firstLine="480" w:firstLineChars="200"/>
        <w:rPr>
          <w:rFonts w:ascii="仿宋" w:hAnsi="仿宋" w:eastAsia="仿宋" w:cs="仿宋"/>
          <w:sz w:val="24"/>
        </w:rPr>
      </w:pPr>
    </w:p>
    <w:p w14:paraId="08294DAD">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C057230">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D1355E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0CD0BBEE">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36093B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FA0941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21829FF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4A7550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1123179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D1AE51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BEBC50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（二）未被信用中国（www.creditchina.gov.cn)、中国政府采购网（www.ccgp.gov.cn）列入失信被执行人、重大税收违法失信主体、政府采购严重违法失信行为记录名单。</w:t>
      </w:r>
    </w:p>
    <w:p w14:paraId="445D842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05C077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7D1E8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F3F6A0A">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60EB09BB">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6FABA29">
      <w:pPr>
        <w:snapToGrid w:val="0"/>
        <w:spacing w:line="360" w:lineRule="auto"/>
        <w:ind w:right="480"/>
        <w:jc w:val="center"/>
        <w:rPr>
          <w:rFonts w:ascii="仿宋" w:hAnsi="仿宋" w:eastAsia="仿宋" w:cs="仿宋"/>
          <w:b/>
          <w:kern w:val="0"/>
          <w:sz w:val="32"/>
          <w:szCs w:val="32"/>
        </w:rPr>
      </w:pPr>
    </w:p>
    <w:p w14:paraId="74BE15B5">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6FAB7DA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21EFB471">
      <w:pPr>
        <w:pStyle w:val="81"/>
        <w:rPr>
          <w:color w:val="auto"/>
        </w:rPr>
      </w:pPr>
    </w:p>
    <w:p w14:paraId="436272D0">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7005C4E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BB5FD24">
      <w:pPr>
        <w:snapToGrid w:val="0"/>
        <w:spacing w:line="360" w:lineRule="auto"/>
        <w:ind w:right="480"/>
        <w:jc w:val="center"/>
        <w:rPr>
          <w:rFonts w:ascii="仿宋" w:hAnsi="仿宋" w:eastAsia="仿宋" w:cs="仿宋"/>
          <w:b/>
          <w:kern w:val="0"/>
          <w:sz w:val="32"/>
          <w:szCs w:val="32"/>
        </w:rPr>
      </w:pPr>
    </w:p>
    <w:p w14:paraId="6032219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733995E">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A3EBECA">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B2318A8">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AE97953">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35A5B396">
      <w:pPr>
        <w:widowControl/>
        <w:spacing w:line="360" w:lineRule="auto"/>
        <w:ind w:left="150"/>
        <w:jc w:val="center"/>
        <w:rPr>
          <w:rFonts w:ascii="仿宋" w:hAnsi="仿宋" w:eastAsia="仿宋" w:cs="仿宋"/>
          <w:b/>
          <w:kern w:val="0"/>
          <w:sz w:val="32"/>
          <w:szCs w:val="32"/>
        </w:rPr>
      </w:pPr>
    </w:p>
    <w:p w14:paraId="528B06E7">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3D7CC92">
      <w:pPr>
        <w:pageBreakBefore/>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B95C778">
      <w:pPr>
        <w:spacing w:line="336" w:lineRule="auto"/>
        <w:jc w:val="center"/>
        <w:outlineLvl w:val="0"/>
        <w:rPr>
          <w:rFonts w:ascii="仿宋" w:hAnsi="仿宋" w:eastAsia="仿宋" w:cs="仿宋"/>
          <w:b/>
          <w:kern w:val="0"/>
          <w:sz w:val="24"/>
        </w:rPr>
      </w:pPr>
    </w:p>
    <w:p w14:paraId="72F8A11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4217473">
      <w:pPr>
        <w:pStyle w:val="905"/>
        <w:numPr>
          <w:ilvl w:val="0"/>
          <w:numId w:val="4"/>
        </w:numPr>
        <w:spacing w:line="336" w:lineRule="auto"/>
        <w:ind w:left="0" w:firstLine="0" w:firstLineChars="0"/>
        <w:rPr>
          <w:rFonts w:ascii="仿宋" w:eastAsia="仿宋" w:cs="仿宋"/>
        </w:rPr>
      </w:pPr>
      <w:r>
        <w:rPr>
          <w:rFonts w:hint="eastAsia" w:ascii="仿宋" w:eastAsia="仿宋" w:cs="仿宋"/>
        </w:rPr>
        <w:t>投标函…………………………………………………………………………（页码）</w:t>
      </w:r>
    </w:p>
    <w:p w14:paraId="0C27FC91">
      <w:pPr>
        <w:pStyle w:val="905"/>
        <w:numPr>
          <w:ilvl w:val="0"/>
          <w:numId w:val="4"/>
        </w:numPr>
        <w:spacing w:line="336" w:lineRule="auto"/>
        <w:ind w:left="0" w:firstLine="0" w:firstLineChars="0"/>
        <w:rPr>
          <w:rFonts w:ascii="仿宋" w:eastAsia="仿宋" w:cs="仿宋"/>
        </w:rPr>
      </w:pPr>
      <w:r>
        <w:rPr>
          <w:rFonts w:hint="eastAsia" w:ascii="仿宋" w:eastAsia="仿宋" w:cs="仿宋"/>
        </w:rPr>
        <w:t>法定代表人授权委托书 …………………………………………………… （页码）</w:t>
      </w:r>
    </w:p>
    <w:p w14:paraId="2448E39D">
      <w:pPr>
        <w:pStyle w:val="905"/>
        <w:numPr>
          <w:ilvl w:val="0"/>
          <w:numId w:val="4"/>
        </w:numPr>
        <w:spacing w:line="336" w:lineRule="auto"/>
        <w:ind w:left="0" w:firstLine="0" w:firstLineChars="0"/>
        <w:rPr>
          <w:rFonts w:ascii="仿宋" w:eastAsia="仿宋" w:cs="仿宋"/>
        </w:rPr>
      </w:pPr>
      <w:r>
        <w:rPr>
          <w:rFonts w:hint="eastAsia" w:ascii="仿宋" w:eastAsia="仿宋" w:cs="仿宋"/>
        </w:rPr>
        <w:t>法定代表人及其授权代表身份证复印件……………………………………（页码）</w:t>
      </w:r>
    </w:p>
    <w:p w14:paraId="20DC6CCB">
      <w:pPr>
        <w:pStyle w:val="905"/>
        <w:numPr>
          <w:ilvl w:val="0"/>
          <w:numId w:val="4"/>
        </w:numPr>
        <w:spacing w:line="336" w:lineRule="auto"/>
        <w:ind w:left="0" w:firstLine="0" w:firstLineChars="0"/>
        <w:rPr>
          <w:rFonts w:ascii="仿宋" w:eastAsia="仿宋" w:cs="仿宋"/>
        </w:rPr>
      </w:pPr>
      <w:r>
        <w:rPr>
          <w:rFonts w:hint="eastAsia" w:ascii="仿宋" w:eastAsia="仿宋" w:cs="仿宋"/>
        </w:rPr>
        <w:t>授权代表社保证明…………………………………………………………… （页码）</w:t>
      </w:r>
    </w:p>
    <w:p w14:paraId="127FA19D">
      <w:pPr>
        <w:pStyle w:val="905"/>
        <w:numPr>
          <w:ilvl w:val="0"/>
          <w:numId w:val="4"/>
        </w:numPr>
        <w:spacing w:line="336" w:lineRule="auto"/>
        <w:ind w:left="0" w:firstLine="0" w:firstLineChars="0"/>
        <w:rPr>
          <w:rFonts w:ascii="仿宋" w:eastAsia="仿宋" w:cs="仿宋"/>
        </w:rPr>
      </w:pPr>
      <w:r>
        <w:rPr>
          <w:rFonts w:hint="eastAsia" w:ascii="仿宋" w:eastAsia="仿宋" w:cs="仿宋"/>
        </w:rPr>
        <w:t>法定代表人身份证明书……………………………………………………… （页码）</w:t>
      </w:r>
    </w:p>
    <w:p w14:paraId="61101E6C">
      <w:pPr>
        <w:pStyle w:val="905"/>
        <w:numPr>
          <w:ilvl w:val="0"/>
          <w:numId w:val="4"/>
        </w:numPr>
        <w:spacing w:line="336" w:lineRule="auto"/>
        <w:ind w:left="0" w:firstLine="0" w:firstLineChars="0"/>
        <w:rPr>
          <w:rFonts w:ascii="仿宋" w:eastAsia="仿宋" w:cs="仿宋"/>
        </w:rPr>
      </w:pPr>
      <w:r>
        <w:rPr>
          <w:rFonts w:hint="eastAsia" w:ascii="仿宋" w:eastAsia="仿宋" w:cs="仿宋"/>
        </w:rPr>
        <w:t>商务技术偏离表……………………………………………………………… （页码）</w:t>
      </w:r>
    </w:p>
    <w:p w14:paraId="3102AD83">
      <w:pPr>
        <w:pStyle w:val="905"/>
        <w:numPr>
          <w:ilvl w:val="0"/>
          <w:numId w:val="4"/>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751D7C1E">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sz w:val="24"/>
        </w:rPr>
        <w:t>（页码）</w:t>
      </w:r>
    </w:p>
    <w:p w14:paraId="6BB822BC">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6CB8452">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404BFF3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197B9722">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w:t>
      </w:r>
      <w:r>
        <w:rPr>
          <w:rFonts w:ascii="仿宋" w:hAnsi="仿宋" w:eastAsia="仿宋" w:cs="仿宋"/>
          <w:sz w:val="24"/>
        </w:rPr>
        <w:t xml:space="preserve">  </w:t>
      </w:r>
      <w:r>
        <w:rPr>
          <w:rFonts w:hint="eastAsia" w:ascii="仿宋" w:hAnsi="仿宋" w:eastAsia="仿宋" w:cs="仿宋"/>
          <w:sz w:val="24"/>
        </w:rPr>
        <w:t>（页码）</w:t>
      </w:r>
    </w:p>
    <w:p w14:paraId="71331DB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ascii="仿宋" w:hAnsi="仿宋" w:eastAsia="仿宋" w:cs="仿宋"/>
        </w:rPr>
        <w:t xml:space="preserve"> </w:t>
      </w:r>
      <w:r>
        <w:rPr>
          <w:rFonts w:hint="eastAsia" w:ascii="仿宋" w:hAnsi="仿宋" w:eastAsia="仿宋" w:cs="仿宋"/>
          <w:kern w:val="0"/>
          <w:sz w:val="24"/>
        </w:rPr>
        <w:t>（页码）</w:t>
      </w:r>
    </w:p>
    <w:p w14:paraId="4320BDE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0422128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377A0B81">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1B75138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lang w:val="zh-CN"/>
        </w:rPr>
        <w:t>…</w:t>
      </w:r>
      <w:r>
        <w:rPr>
          <w:rFonts w:ascii="仿宋" w:hAnsi="仿宋" w:eastAsia="仿宋" w:cs="仿宋"/>
          <w:kern w:val="0"/>
          <w:sz w:val="24"/>
        </w:rPr>
        <w:t xml:space="preserve"> </w:t>
      </w:r>
      <w:r>
        <w:rPr>
          <w:rFonts w:hint="eastAsia" w:ascii="仿宋" w:hAnsi="仿宋" w:eastAsia="仿宋" w:cs="仿宋"/>
          <w:kern w:val="0"/>
          <w:sz w:val="24"/>
        </w:rPr>
        <w:t>（页码）</w:t>
      </w:r>
    </w:p>
    <w:p w14:paraId="379306C4">
      <w:pPr>
        <w:spacing w:line="360" w:lineRule="auto"/>
        <w:ind w:right="-368" w:rightChars="-175"/>
        <w:rPr>
          <w:rFonts w:ascii="仿宋" w:hAnsi="仿宋" w:eastAsia="仿宋" w:cs="仿宋"/>
          <w:b/>
          <w:kern w:val="0"/>
          <w:sz w:val="32"/>
          <w:szCs w:val="32"/>
          <w:lang w:val="zh-CN"/>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ascii="仿宋" w:hAnsi="仿宋" w:eastAsia="仿宋" w:cs="仿宋"/>
          <w:kern w:val="0"/>
          <w:sz w:val="24"/>
        </w:rPr>
        <w:t xml:space="preserve">  </w:t>
      </w:r>
      <w:r>
        <w:rPr>
          <w:rFonts w:hint="eastAsia" w:ascii="仿宋" w:hAnsi="仿宋" w:eastAsia="仿宋" w:cs="仿宋"/>
          <w:kern w:val="0"/>
          <w:sz w:val="24"/>
        </w:rPr>
        <w:t>（页码）</w:t>
      </w:r>
    </w:p>
    <w:p w14:paraId="7C1A697A">
      <w:pPr>
        <w:pageBreakBefore/>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C7465DE">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58DCCA34">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5B30BEA3">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23C05519">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776C9D8">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B659983">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8272864">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8E8FA8E">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111AD20">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61E9DA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6FB7E5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679581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6CBCA8C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3B86C92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6763B2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2BBDDA7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447A5D7">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3271E4F4">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54242272">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3B248684">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76F68ECC">
      <w:pPr>
        <w:snapToGrid w:val="0"/>
        <w:spacing w:line="336" w:lineRule="auto"/>
        <w:ind w:firstLine="480" w:firstLineChars="200"/>
        <w:jc w:val="left"/>
        <w:rPr>
          <w:rFonts w:ascii="仿宋" w:hAnsi="仿宋" w:eastAsia="仿宋" w:cs="仿宋"/>
          <w:sz w:val="24"/>
        </w:rPr>
      </w:pPr>
    </w:p>
    <w:p w14:paraId="5D831822">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545F4D50">
      <w:pPr>
        <w:snapToGrid w:val="0"/>
        <w:spacing w:line="360" w:lineRule="auto"/>
        <w:jc w:val="center"/>
        <w:rPr>
          <w:rFonts w:ascii="仿宋" w:hAnsi="仿宋" w:eastAsia="仿宋" w:cs="仿宋"/>
          <w:b/>
          <w:kern w:val="0"/>
          <w:sz w:val="32"/>
          <w:szCs w:val="32"/>
        </w:rPr>
      </w:pPr>
    </w:p>
    <w:p w14:paraId="6B16AC5B">
      <w:pPr>
        <w:snapToGrid w:val="0"/>
        <w:spacing w:line="360" w:lineRule="auto"/>
        <w:rPr>
          <w:rFonts w:ascii="仿宋" w:hAnsi="仿宋" w:eastAsia="仿宋" w:cs="仿宋"/>
          <w:sz w:val="24"/>
        </w:rPr>
      </w:pPr>
    </w:p>
    <w:p w14:paraId="22569837">
      <w:pPr>
        <w:jc w:val="center"/>
        <w:rPr>
          <w:rFonts w:ascii="仿宋" w:hAnsi="仿宋" w:eastAsia="仿宋" w:cs="仿宋"/>
          <w:b/>
          <w:kern w:val="0"/>
          <w:sz w:val="32"/>
          <w:szCs w:val="32"/>
        </w:rPr>
      </w:pPr>
    </w:p>
    <w:p w14:paraId="034E45C1">
      <w:pPr>
        <w:jc w:val="center"/>
        <w:rPr>
          <w:rFonts w:ascii="仿宋" w:hAnsi="仿宋" w:eastAsia="仿宋" w:cs="仿宋"/>
          <w:b/>
          <w:kern w:val="0"/>
          <w:sz w:val="32"/>
          <w:szCs w:val="32"/>
        </w:rPr>
      </w:pPr>
    </w:p>
    <w:p w14:paraId="1834D13E">
      <w:pPr>
        <w:jc w:val="center"/>
        <w:rPr>
          <w:rFonts w:ascii="仿宋" w:hAnsi="仿宋" w:eastAsia="仿宋" w:cs="仿宋"/>
          <w:b/>
          <w:kern w:val="0"/>
          <w:sz w:val="32"/>
          <w:szCs w:val="32"/>
        </w:rPr>
      </w:pPr>
    </w:p>
    <w:p w14:paraId="6CC88AC3">
      <w:pPr>
        <w:jc w:val="center"/>
        <w:rPr>
          <w:rFonts w:ascii="仿宋" w:hAnsi="仿宋" w:eastAsia="仿宋" w:cs="仿宋"/>
          <w:b/>
          <w:kern w:val="0"/>
          <w:sz w:val="32"/>
          <w:szCs w:val="32"/>
        </w:rPr>
      </w:pPr>
    </w:p>
    <w:p w14:paraId="4EA8D1A6">
      <w:pPr>
        <w:jc w:val="center"/>
        <w:rPr>
          <w:rFonts w:ascii="仿宋" w:hAnsi="仿宋" w:eastAsia="仿宋" w:cs="仿宋"/>
          <w:b/>
          <w:kern w:val="0"/>
          <w:sz w:val="32"/>
          <w:szCs w:val="32"/>
        </w:rPr>
      </w:pPr>
    </w:p>
    <w:p w14:paraId="1B058DF2">
      <w:pPr>
        <w:jc w:val="center"/>
        <w:rPr>
          <w:rFonts w:ascii="仿宋" w:hAnsi="仿宋" w:eastAsia="仿宋" w:cs="仿宋"/>
          <w:b/>
          <w:kern w:val="0"/>
          <w:sz w:val="32"/>
          <w:szCs w:val="32"/>
        </w:rPr>
      </w:pPr>
    </w:p>
    <w:p w14:paraId="4DF7A62E">
      <w:pPr>
        <w:jc w:val="center"/>
        <w:rPr>
          <w:rFonts w:ascii="仿宋" w:hAnsi="仿宋" w:eastAsia="仿宋" w:cs="仿宋"/>
          <w:b/>
          <w:kern w:val="0"/>
          <w:sz w:val="32"/>
          <w:szCs w:val="32"/>
        </w:rPr>
      </w:pPr>
    </w:p>
    <w:p w14:paraId="64166BB1">
      <w:pPr>
        <w:jc w:val="center"/>
        <w:rPr>
          <w:rFonts w:ascii="仿宋" w:hAnsi="仿宋" w:eastAsia="仿宋" w:cs="仿宋"/>
          <w:b/>
          <w:kern w:val="0"/>
          <w:sz w:val="32"/>
          <w:szCs w:val="32"/>
        </w:rPr>
      </w:pPr>
    </w:p>
    <w:p w14:paraId="38CC4277">
      <w:pPr>
        <w:rPr>
          <w:rFonts w:ascii="仿宋" w:hAnsi="仿宋" w:eastAsia="仿宋" w:cs="仿宋"/>
          <w:b/>
          <w:kern w:val="0"/>
          <w:sz w:val="32"/>
          <w:szCs w:val="32"/>
        </w:rPr>
      </w:pPr>
    </w:p>
    <w:p w14:paraId="3E121C3D">
      <w:pPr>
        <w:pageBreakBefore/>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7A521DF">
      <w:pPr>
        <w:jc w:val="center"/>
        <w:rPr>
          <w:rFonts w:ascii="仿宋" w:hAnsi="仿宋" w:eastAsia="仿宋" w:cs="仿宋"/>
          <w:b/>
          <w:sz w:val="24"/>
        </w:rPr>
      </w:pPr>
    </w:p>
    <w:p w14:paraId="7F1EB68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C12A41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E14ED61">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4698DDB">
      <w:pPr>
        <w:snapToGrid w:val="0"/>
        <w:spacing w:line="600" w:lineRule="exact"/>
        <w:jc w:val="left"/>
        <w:rPr>
          <w:rFonts w:ascii="仿宋" w:hAnsi="仿宋" w:eastAsia="仿宋" w:cs="仿宋"/>
          <w:sz w:val="24"/>
        </w:rPr>
      </w:pPr>
    </w:p>
    <w:p w14:paraId="53B6EDB4">
      <w:pPr>
        <w:spacing w:line="360" w:lineRule="exact"/>
        <w:rPr>
          <w:rFonts w:ascii="仿宋" w:hAnsi="仿宋" w:eastAsia="仿宋" w:cs="仿宋"/>
          <w:sz w:val="24"/>
        </w:rPr>
      </w:pPr>
      <w:r>
        <w:rPr>
          <w:rFonts w:hint="eastAsia" w:ascii="仿宋" w:hAnsi="仿宋" w:eastAsia="仿宋" w:cs="仿宋"/>
          <w:sz w:val="24"/>
        </w:rPr>
        <w:t>授权代表姓名：              性别：               年龄：</w:t>
      </w:r>
    </w:p>
    <w:p w14:paraId="463D948E">
      <w:pPr>
        <w:spacing w:line="360" w:lineRule="exact"/>
        <w:rPr>
          <w:rFonts w:ascii="仿宋" w:hAnsi="仿宋" w:eastAsia="仿宋" w:cs="仿宋"/>
          <w:sz w:val="24"/>
        </w:rPr>
      </w:pPr>
    </w:p>
    <w:p w14:paraId="126DE407">
      <w:pPr>
        <w:spacing w:line="360" w:lineRule="exact"/>
        <w:rPr>
          <w:rFonts w:ascii="仿宋" w:hAnsi="仿宋" w:eastAsia="仿宋" w:cs="仿宋"/>
          <w:sz w:val="24"/>
        </w:rPr>
      </w:pPr>
      <w:r>
        <w:rPr>
          <w:rFonts w:hint="eastAsia" w:ascii="仿宋" w:hAnsi="仿宋" w:eastAsia="仿宋" w:cs="仿宋"/>
          <w:sz w:val="24"/>
        </w:rPr>
        <w:t>单位：                      部门：               职务：</w:t>
      </w:r>
    </w:p>
    <w:p w14:paraId="6821B7CC">
      <w:pPr>
        <w:spacing w:line="360" w:lineRule="exact"/>
        <w:rPr>
          <w:rFonts w:ascii="仿宋" w:hAnsi="仿宋" w:eastAsia="仿宋" w:cs="仿宋"/>
          <w:sz w:val="24"/>
        </w:rPr>
      </w:pPr>
    </w:p>
    <w:p w14:paraId="4620280B">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FEF4956">
      <w:pPr>
        <w:spacing w:line="360" w:lineRule="exact"/>
        <w:rPr>
          <w:rFonts w:ascii="仿宋" w:hAnsi="仿宋" w:eastAsia="仿宋" w:cs="仿宋"/>
          <w:sz w:val="24"/>
        </w:rPr>
      </w:pPr>
    </w:p>
    <w:p w14:paraId="484CC5A6">
      <w:pPr>
        <w:spacing w:line="360" w:lineRule="exact"/>
        <w:rPr>
          <w:rFonts w:ascii="仿宋" w:hAnsi="仿宋" w:eastAsia="仿宋" w:cs="仿宋"/>
          <w:sz w:val="24"/>
        </w:rPr>
      </w:pPr>
    </w:p>
    <w:p w14:paraId="7BE75A53">
      <w:pPr>
        <w:spacing w:line="360" w:lineRule="exact"/>
        <w:rPr>
          <w:rFonts w:ascii="仿宋" w:hAnsi="仿宋" w:eastAsia="仿宋" w:cs="仿宋"/>
          <w:sz w:val="24"/>
        </w:rPr>
      </w:pPr>
      <w:r>
        <w:rPr>
          <w:rFonts w:hint="eastAsia" w:ascii="仿宋" w:hAnsi="仿宋" w:eastAsia="仿宋" w:cs="仿宋"/>
          <w:sz w:val="24"/>
        </w:rPr>
        <w:t>投标人（电子签章）：</w:t>
      </w:r>
    </w:p>
    <w:p w14:paraId="0D4344B1">
      <w:pPr>
        <w:spacing w:line="360" w:lineRule="exact"/>
        <w:rPr>
          <w:rFonts w:ascii="仿宋" w:hAnsi="仿宋" w:eastAsia="仿宋" w:cs="仿宋"/>
          <w:sz w:val="24"/>
        </w:rPr>
      </w:pPr>
    </w:p>
    <w:p w14:paraId="51E516DA">
      <w:pPr>
        <w:spacing w:line="360" w:lineRule="exact"/>
        <w:rPr>
          <w:rFonts w:ascii="仿宋" w:hAnsi="仿宋" w:eastAsia="仿宋" w:cs="仿宋"/>
          <w:sz w:val="24"/>
        </w:rPr>
      </w:pPr>
    </w:p>
    <w:p w14:paraId="0C9F74D3">
      <w:pPr>
        <w:spacing w:line="360" w:lineRule="exact"/>
        <w:rPr>
          <w:rFonts w:ascii="仿宋" w:hAnsi="仿宋" w:eastAsia="仿宋" w:cs="仿宋"/>
          <w:sz w:val="24"/>
        </w:rPr>
      </w:pPr>
      <w:r>
        <w:rPr>
          <w:rFonts w:hint="eastAsia" w:ascii="仿宋" w:hAnsi="仿宋" w:eastAsia="仿宋" w:cs="仿宋"/>
          <w:sz w:val="24"/>
        </w:rPr>
        <w:t>法定代表人（签字或盖章）：</w:t>
      </w:r>
    </w:p>
    <w:p w14:paraId="797401F9">
      <w:pPr>
        <w:spacing w:line="360" w:lineRule="exact"/>
        <w:rPr>
          <w:rFonts w:ascii="仿宋" w:hAnsi="仿宋" w:eastAsia="仿宋" w:cs="仿宋"/>
          <w:sz w:val="24"/>
        </w:rPr>
      </w:pPr>
    </w:p>
    <w:p w14:paraId="1678C698">
      <w:pPr>
        <w:spacing w:line="360" w:lineRule="exact"/>
        <w:rPr>
          <w:rFonts w:ascii="仿宋" w:hAnsi="仿宋" w:eastAsia="仿宋" w:cs="仿宋"/>
          <w:sz w:val="24"/>
        </w:rPr>
      </w:pPr>
    </w:p>
    <w:p w14:paraId="5D374D92">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1705AB0C">
      <w:pPr>
        <w:ind w:firstLine="4920" w:firstLineChars="2050"/>
        <w:jc w:val="left"/>
        <w:rPr>
          <w:rFonts w:ascii="仿宋" w:hAnsi="仿宋" w:eastAsia="仿宋" w:cs="仿宋"/>
          <w:sz w:val="24"/>
        </w:rPr>
      </w:pPr>
    </w:p>
    <w:p w14:paraId="0A287CA3">
      <w:pPr>
        <w:spacing w:line="800" w:lineRule="exact"/>
        <w:rPr>
          <w:rFonts w:ascii="仿宋" w:hAnsi="仿宋" w:eastAsia="仿宋" w:cs="仿宋"/>
          <w:b/>
          <w:sz w:val="24"/>
        </w:rPr>
      </w:pPr>
    </w:p>
    <w:p w14:paraId="25996C7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B91E99F">
      <w:pPr>
        <w:jc w:val="center"/>
        <w:rPr>
          <w:rFonts w:ascii="仿宋" w:hAnsi="仿宋" w:eastAsia="仿宋" w:cs="仿宋"/>
          <w:b/>
          <w:sz w:val="24"/>
        </w:rPr>
      </w:pPr>
    </w:p>
    <w:p w14:paraId="4B01C09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086E14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D5389DA">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5F1D079">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E35E9A7">
      <w:pPr>
        <w:snapToGrid w:val="0"/>
        <w:spacing w:line="600" w:lineRule="exact"/>
        <w:jc w:val="left"/>
        <w:rPr>
          <w:rFonts w:ascii="仿宋" w:hAnsi="仿宋" w:eastAsia="仿宋" w:cs="仿宋"/>
          <w:sz w:val="24"/>
        </w:rPr>
      </w:pPr>
    </w:p>
    <w:p w14:paraId="5A2FD772">
      <w:pPr>
        <w:spacing w:line="360" w:lineRule="exact"/>
        <w:rPr>
          <w:rFonts w:ascii="仿宋" w:hAnsi="仿宋" w:eastAsia="仿宋" w:cs="仿宋"/>
          <w:sz w:val="24"/>
        </w:rPr>
      </w:pPr>
      <w:r>
        <w:rPr>
          <w:rFonts w:hint="eastAsia" w:ascii="仿宋" w:hAnsi="仿宋" w:eastAsia="仿宋" w:cs="仿宋"/>
          <w:sz w:val="24"/>
        </w:rPr>
        <w:t>授权代表姓名：              性别：               年龄：</w:t>
      </w:r>
    </w:p>
    <w:p w14:paraId="377195BC">
      <w:pPr>
        <w:spacing w:line="360" w:lineRule="exact"/>
        <w:rPr>
          <w:rFonts w:ascii="仿宋" w:hAnsi="仿宋" w:eastAsia="仿宋" w:cs="仿宋"/>
          <w:sz w:val="24"/>
        </w:rPr>
      </w:pPr>
    </w:p>
    <w:p w14:paraId="06EA78D1">
      <w:pPr>
        <w:spacing w:line="360" w:lineRule="exact"/>
        <w:rPr>
          <w:rFonts w:ascii="仿宋" w:hAnsi="仿宋" w:eastAsia="仿宋" w:cs="仿宋"/>
          <w:sz w:val="24"/>
        </w:rPr>
      </w:pPr>
      <w:r>
        <w:rPr>
          <w:rFonts w:hint="eastAsia" w:ascii="仿宋" w:hAnsi="仿宋" w:eastAsia="仿宋" w:cs="仿宋"/>
          <w:sz w:val="24"/>
        </w:rPr>
        <w:t>单位：                      部门：               职务：</w:t>
      </w:r>
    </w:p>
    <w:p w14:paraId="0F91D431">
      <w:pPr>
        <w:spacing w:line="360" w:lineRule="exact"/>
        <w:rPr>
          <w:rFonts w:ascii="仿宋" w:hAnsi="仿宋" w:eastAsia="仿宋" w:cs="仿宋"/>
          <w:sz w:val="24"/>
        </w:rPr>
      </w:pPr>
    </w:p>
    <w:p w14:paraId="5537E7B8">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6DE65B9">
      <w:pPr>
        <w:spacing w:line="360" w:lineRule="exact"/>
        <w:rPr>
          <w:rFonts w:ascii="仿宋" w:hAnsi="仿宋" w:eastAsia="仿宋" w:cs="仿宋"/>
          <w:sz w:val="24"/>
        </w:rPr>
      </w:pPr>
    </w:p>
    <w:p w14:paraId="51058663">
      <w:pPr>
        <w:spacing w:line="360" w:lineRule="exact"/>
        <w:rPr>
          <w:rFonts w:ascii="仿宋" w:hAnsi="仿宋" w:eastAsia="仿宋" w:cs="仿宋"/>
          <w:sz w:val="24"/>
        </w:rPr>
      </w:pPr>
    </w:p>
    <w:p w14:paraId="0EC1967C">
      <w:pPr>
        <w:jc w:val="center"/>
        <w:rPr>
          <w:rFonts w:ascii="仿宋" w:hAnsi="仿宋" w:eastAsia="仿宋" w:cs="仿宋"/>
          <w:b/>
          <w:kern w:val="0"/>
          <w:sz w:val="32"/>
          <w:szCs w:val="32"/>
        </w:rPr>
      </w:pPr>
    </w:p>
    <w:p w14:paraId="219D58B7">
      <w:pPr>
        <w:rPr>
          <w:rFonts w:ascii="仿宋" w:hAnsi="仿宋" w:eastAsia="仿宋" w:cs="仿宋"/>
        </w:rPr>
      </w:pPr>
    </w:p>
    <w:p w14:paraId="428767A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D2C200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B2B56A1">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70A944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219FE6B">
      <w:pPr>
        <w:autoSpaceDE w:val="0"/>
        <w:autoSpaceDN w:val="0"/>
        <w:spacing w:line="360" w:lineRule="auto"/>
        <w:jc w:val="center"/>
        <w:rPr>
          <w:rFonts w:ascii="仿宋" w:hAnsi="仿宋" w:eastAsia="仿宋" w:cs="仿宋"/>
          <w:b/>
          <w:kern w:val="0"/>
          <w:sz w:val="32"/>
          <w:szCs w:val="32"/>
          <w:lang w:val="zh-CN"/>
        </w:rPr>
      </w:pPr>
    </w:p>
    <w:p w14:paraId="77472D37">
      <w:pPr>
        <w:spacing w:line="800" w:lineRule="exact"/>
        <w:rPr>
          <w:rFonts w:ascii="仿宋" w:hAnsi="仿宋" w:eastAsia="仿宋" w:cs="仿宋"/>
          <w:b/>
          <w:sz w:val="24"/>
        </w:rPr>
      </w:pPr>
    </w:p>
    <w:p w14:paraId="23F7A13E">
      <w:pPr>
        <w:spacing w:line="800" w:lineRule="exact"/>
        <w:jc w:val="center"/>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5DEFE551">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1F92138">
      <w:pPr>
        <w:pStyle w:val="4"/>
        <w:rPr>
          <w:rFonts w:hAnsi="宋体"/>
          <w:sz w:val="24"/>
          <w:u w:val="wave"/>
        </w:rPr>
      </w:pPr>
    </w:p>
    <w:p w14:paraId="0EEBC829">
      <w:pPr>
        <w:rPr>
          <w:rFonts w:ascii="仿宋_GB2312" w:hAnsi="宋体" w:eastAsia="仿宋_GB2312"/>
          <w:sz w:val="24"/>
          <w:u w:val="wave"/>
        </w:rPr>
      </w:pPr>
    </w:p>
    <w:p w14:paraId="6C467D0F">
      <w:pPr>
        <w:pStyle w:val="4"/>
      </w:pPr>
    </w:p>
    <w:p w14:paraId="3932B044">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3AB4953">
      <w:pPr>
        <w:spacing w:line="800" w:lineRule="exact"/>
        <w:rPr>
          <w:rFonts w:ascii="仿宋" w:hAnsi="仿宋" w:eastAsia="仿宋" w:cs="仿宋"/>
          <w:b/>
          <w:sz w:val="24"/>
        </w:rPr>
      </w:pPr>
    </w:p>
    <w:p w14:paraId="59E325E4">
      <w:pPr>
        <w:spacing w:line="800" w:lineRule="exact"/>
        <w:rPr>
          <w:rFonts w:ascii="仿宋" w:hAnsi="仿宋" w:eastAsia="仿宋" w:cs="仿宋"/>
          <w:b/>
          <w:sz w:val="24"/>
        </w:rPr>
      </w:pPr>
    </w:p>
    <w:p w14:paraId="5666E74C">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6AF0710">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2EE29FB">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9198394">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0C3943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229FCC1">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CF36433">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E2E6081">
      <w:pPr>
        <w:spacing w:line="440" w:lineRule="exact"/>
        <w:rPr>
          <w:rFonts w:ascii="仿宋" w:hAnsi="仿宋" w:eastAsia="仿宋" w:cs="仿宋"/>
          <w:sz w:val="24"/>
        </w:rPr>
      </w:pPr>
      <w:r>
        <w:rPr>
          <w:rFonts w:hint="eastAsia" w:ascii="仿宋" w:hAnsi="仿宋" w:eastAsia="仿宋" w:cs="仿宋"/>
          <w:sz w:val="24"/>
        </w:rPr>
        <w:t>特此证明。</w:t>
      </w:r>
    </w:p>
    <w:p w14:paraId="49D73247">
      <w:pPr>
        <w:spacing w:line="440" w:lineRule="exact"/>
        <w:rPr>
          <w:rFonts w:ascii="仿宋" w:hAnsi="仿宋" w:eastAsia="仿宋" w:cs="仿宋"/>
          <w:sz w:val="24"/>
        </w:rPr>
      </w:pPr>
    </w:p>
    <w:p w14:paraId="6EC2C3A1">
      <w:pPr>
        <w:spacing w:line="440" w:lineRule="exact"/>
        <w:rPr>
          <w:rFonts w:ascii="仿宋" w:hAnsi="仿宋" w:eastAsia="仿宋" w:cs="仿宋"/>
          <w:sz w:val="24"/>
        </w:rPr>
      </w:pPr>
      <w:r>
        <w:rPr>
          <w:rFonts w:hint="eastAsia" w:ascii="仿宋" w:hAnsi="仿宋" w:eastAsia="仿宋" w:cs="仿宋"/>
          <w:sz w:val="24"/>
        </w:rPr>
        <w:t>投标人名称：                             （电子签章）</w:t>
      </w:r>
    </w:p>
    <w:p w14:paraId="25AF32ED">
      <w:pPr>
        <w:spacing w:line="440" w:lineRule="exact"/>
        <w:ind w:right="480"/>
        <w:rPr>
          <w:rFonts w:ascii="仿宋" w:hAnsi="仿宋" w:eastAsia="仿宋" w:cs="仿宋"/>
          <w:sz w:val="24"/>
        </w:rPr>
      </w:pPr>
    </w:p>
    <w:p w14:paraId="1B399CFE">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04E32200">
      <w:pPr>
        <w:jc w:val="center"/>
        <w:rPr>
          <w:rFonts w:ascii="仿宋" w:hAnsi="仿宋" w:eastAsia="仿宋" w:cs="仿宋"/>
          <w:b/>
          <w:kern w:val="0"/>
          <w:sz w:val="32"/>
          <w:szCs w:val="32"/>
        </w:rPr>
      </w:pPr>
    </w:p>
    <w:p w14:paraId="117E0C88">
      <w:pPr>
        <w:jc w:val="center"/>
        <w:rPr>
          <w:rFonts w:ascii="仿宋" w:hAnsi="仿宋" w:eastAsia="仿宋" w:cs="仿宋"/>
          <w:b/>
          <w:kern w:val="0"/>
          <w:sz w:val="32"/>
          <w:szCs w:val="32"/>
        </w:rPr>
      </w:pPr>
    </w:p>
    <w:p w14:paraId="3264199B">
      <w:pPr>
        <w:jc w:val="center"/>
        <w:rPr>
          <w:rFonts w:ascii="仿宋" w:hAnsi="仿宋" w:eastAsia="仿宋" w:cs="仿宋"/>
          <w:b/>
          <w:kern w:val="0"/>
          <w:sz w:val="32"/>
          <w:szCs w:val="32"/>
        </w:rPr>
      </w:pPr>
    </w:p>
    <w:p w14:paraId="3B281A1A">
      <w:pPr>
        <w:jc w:val="center"/>
        <w:rPr>
          <w:rFonts w:ascii="仿宋" w:hAnsi="仿宋" w:eastAsia="仿宋" w:cs="仿宋"/>
          <w:b/>
          <w:kern w:val="0"/>
          <w:sz w:val="32"/>
          <w:szCs w:val="32"/>
        </w:rPr>
      </w:pPr>
    </w:p>
    <w:p w14:paraId="7D9CEC1E">
      <w:pPr>
        <w:jc w:val="center"/>
        <w:rPr>
          <w:rFonts w:ascii="仿宋" w:hAnsi="仿宋" w:eastAsia="仿宋" w:cs="仿宋"/>
          <w:b/>
          <w:kern w:val="0"/>
          <w:sz w:val="32"/>
          <w:szCs w:val="32"/>
        </w:rPr>
      </w:pPr>
    </w:p>
    <w:p w14:paraId="244B819C">
      <w:pPr>
        <w:jc w:val="center"/>
        <w:rPr>
          <w:rFonts w:ascii="仿宋" w:hAnsi="仿宋" w:eastAsia="仿宋" w:cs="仿宋"/>
          <w:b/>
          <w:kern w:val="0"/>
          <w:sz w:val="32"/>
          <w:szCs w:val="32"/>
        </w:rPr>
      </w:pPr>
    </w:p>
    <w:p w14:paraId="7D6D86B9">
      <w:pPr>
        <w:jc w:val="center"/>
        <w:rPr>
          <w:rFonts w:ascii="仿宋" w:hAnsi="仿宋" w:eastAsia="仿宋" w:cs="仿宋"/>
          <w:b/>
          <w:kern w:val="0"/>
          <w:sz w:val="32"/>
          <w:szCs w:val="32"/>
        </w:rPr>
      </w:pPr>
    </w:p>
    <w:p w14:paraId="56005FCF">
      <w:pPr>
        <w:jc w:val="center"/>
        <w:rPr>
          <w:rFonts w:ascii="仿宋" w:hAnsi="仿宋" w:eastAsia="仿宋" w:cs="仿宋"/>
          <w:b/>
          <w:kern w:val="0"/>
          <w:sz w:val="32"/>
          <w:szCs w:val="32"/>
        </w:rPr>
      </w:pPr>
    </w:p>
    <w:p w14:paraId="28941A68">
      <w:pPr>
        <w:jc w:val="center"/>
        <w:rPr>
          <w:rFonts w:ascii="仿宋" w:hAnsi="仿宋" w:eastAsia="仿宋" w:cs="仿宋"/>
          <w:b/>
          <w:kern w:val="0"/>
          <w:sz w:val="32"/>
          <w:szCs w:val="32"/>
        </w:rPr>
      </w:pPr>
    </w:p>
    <w:p w14:paraId="58955F13">
      <w:pPr>
        <w:jc w:val="center"/>
        <w:rPr>
          <w:rFonts w:hint="eastAsia" w:ascii="仿宋" w:hAnsi="仿宋" w:eastAsia="仿宋" w:cs="仿宋"/>
          <w:b/>
          <w:kern w:val="0"/>
          <w:sz w:val="32"/>
          <w:szCs w:val="32"/>
        </w:rPr>
      </w:pPr>
    </w:p>
    <w:p w14:paraId="724FACF3">
      <w:pPr>
        <w:jc w:val="center"/>
        <w:rPr>
          <w:rFonts w:hint="eastAsia" w:ascii="仿宋" w:hAnsi="仿宋" w:eastAsia="仿宋" w:cs="仿宋"/>
          <w:b/>
          <w:kern w:val="0"/>
          <w:sz w:val="32"/>
          <w:szCs w:val="32"/>
        </w:rPr>
      </w:pPr>
    </w:p>
    <w:p w14:paraId="24081C60">
      <w:pPr>
        <w:jc w:val="center"/>
        <w:rPr>
          <w:rFonts w:hint="eastAsia" w:ascii="仿宋" w:hAnsi="仿宋" w:eastAsia="仿宋" w:cs="仿宋"/>
          <w:b/>
          <w:kern w:val="0"/>
          <w:sz w:val="32"/>
          <w:szCs w:val="32"/>
        </w:rPr>
      </w:pPr>
    </w:p>
    <w:p w14:paraId="704D3B84">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047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31E692">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62A0658D">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30589A0">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530C8D04">
            <w:pPr>
              <w:jc w:val="center"/>
              <w:rPr>
                <w:rFonts w:ascii="仿宋" w:hAnsi="仿宋" w:eastAsia="仿宋" w:cs="仿宋"/>
                <w:b/>
                <w:bCs/>
                <w:sz w:val="24"/>
              </w:rPr>
            </w:pPr>
            <w:r>
              <w:rPr>
                <w:rFonts w:hint="eastAsia" w:ascii="仿宋" w:hAnsi="仿宋" w:eastAsia="仿宋" w:cs="仿宋"/>
                <w:b/>
                <w:bCs/>
                <w:sz w:val="24"/>
              </w:rPr>
              <w:t>偏离说明</w:t>
            </w:r>
          </w:p>
        </w:tc>
      </w:tr>
      <w:tr w14:paraId="6C2A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A9AE929">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735DC80C">
            <w:pPr>
              <w:jc w:val="center"/>
              <w:rPr>
                <w:rFonts w:ascii="仿宋" w:hAnsi="仿宋" w:eastAsia="仿宋" w:cs="仿宋"/>
                <w:b/>
                <w:kern w:val="0"/>
                <w:sz w:val="32"/>
                <w:szCs w:val="32"/>
              </w:rPr>
            </w:pPr>
          </w:p>
        </w:tc>
        <w:tc>
          <w:tcPr>
            <w:tcW w:w="3546" w:type="dxa"/>
          </w:tcPr>
          <w:p w14:paraId="2564D22C">
            <w:pPr>
              <w:jc w:val="center"/>
              <w:rPr>
                <w:rFonts w:ascii="仿宋" w:hAnsi="仿宋" w:eastAsia="仿宋" w:cs="仿宋"/>
                <w:b/>
                <w:kern w:val="0"/>
                <w:sz w:val="32"/>
                <w:szCs w:val="32"/>
              </w:rPr>
            </w:pPr>
          </w:p>
        </w:tc>
        <w:tc>
          <w:tcPr>
            <w:tcW w:w="1276" w:type="dxa"/>
          </w:tcPr>
          <w:p w14:paraId="6D2C938B">
            <w:pPr>
              <w:jc w:val="center"/>
              <w:rPr>
                <w:rFonts w:ascii="仿宋" w:hAnsi="仿宋" w:eastAsia="仿宋" w:cs="仿宋"/>
                <w:b/>
                <w:kern w:val="0"/>
                <w:sz w:val="32"/>
                <w:szCs w:val="32"/>
              </w:rPr>
            </w:pPr>
          </w:p>
        </w:tc>
      </w:tr>
      <w:tr w14:paraId="654B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5CF61E">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798B7B2">
            <w:pPr>
              <w:jc w:val="center"/>
              <w:rPr>
                <w:rFonts w:ascii="仿宋" w:hAnsi="仿宋" w:eastAsia="仿宋" w:cs="仿宋"/>
                <w:b/>
                <w:kern w:val="0"/>
                <w:sz w:val="32"/>
                <w:szCs w:val="32"/>
              </w:rPr>
            </w:pPr>
          </w:p>
        </w:tc>
        <w:tc>
          <w:tcPr>
            <w:tcW w:w="3546" w:type="dxa"/>
          </w:tcPr>
          <w:p w14:paraId="5DF7631A">
            <w:pPr>
              <w:jc w:val="center"/>
              <w:rPr>
                <w:rFonts w:ascii="仿宋" w:hAnsi="仿宋" w:eastAsia="仿宋" w:cs="仿宋"/>
                <w:b/>
                <w:kern w:val="0"/>
                <w:sz w:val="32"/>
                <w:szCs w:val="32"/>
              </w:rPr>
            </w:pPr>
          </w:p>
        </w:tc>
        <w:tc>
          <w:tcPr>
            <w:tcW w:w="1276" w:type="dxa"/>
          </w:tcPr>
          <w:p w14:paraId="768F191B">
            <w:pPr>
              <w:jc w:val="center"/>
              <w:rPr>
                <w:rFonts w:ascii="仿宋" w:hAnsi="仿宋" w:eastAsia="仿宋" w:cs="仿宋"/>
                <w:b/>
                <w:kern w:val="0"/>
                <w:sz w:val="32"/>
                <w:szCs w:val="32"/>
              </w:rPr>
            </w:pPr>
          </w:p>
        </w:tc>
      </w:tr>
      <w:tr w14:paraId="54DD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095433">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047E72CE">
            <w:pPr>
              <w:jc w:val="center"/>
              <w:rPr>
                <w:rFonts w:ascii="仿宋" w:hAnsi="仿宋" w:eastAsia="仿宋" w:cs="仿宋"/>
                <w:b/>
                <w:kern w:val="0"/>
                <w:sz w:val="32"/>
                <w:szCs w:val="32"/>
              </w:rPr>
            </w:pPr>
          </w:p>
        </w:tc>
        <w:tc>
          <w:tcPr>
            <w:tcW w:w="3546" w:type="dxa"/>
          </w:tcPr>
          <w:p w14:paraId="15C90232">
            <w:pPr>
              <w:jc w:val="center"/>
              <w:rPr>
                <w:rFonts w:ascii="仿宋" w:hAnsi="仿宋" w:eastAsia="仿宋" w:cs="仿宋"/>
                <w:b/>
                <w:kern w:val="0"/>
                <w:sz w:val="32"/>
                <w:szCs w:val="32"/>
              </w:rPr>
            </w:pPr>
          </w:p>
        </w:tc>
        <w:tc>
          <w:tcPr>
            <w:tcW w:w="1276" w:type="dxa"/>
          </w:tcPr>
          <w:p w14:paraId="5B23BF75">
            <w:pPr>
              <w:jc w:val="center"/>
              <w:rPr>
                <w:rFonts w:ascii="仿宋" w:hAnsi="仿宋" w:eastAsia="仿宋" w:cs="仿宋"/>
                <w:b/>
                <w:kern w:val="0"/>
                <w:sz w:val="32"/>
                <w:szCs w:val="32"/>
              </w:rPr>
            </w:pPr>
          </w:p>
        </w:tc>
      </w:tr>
    </w:tbl>
    <w:p w14:paraId="4FBEFAE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337DD9E">
      <w:pPr>
        <w:jc w:val="center"/>
        <w:rPr>
          <w:rFonts w:ascii="仿宋" w:hAnsi="仿宋" w:eastAsia="仿宋" w:cs="仿宋"/>
          <w:b/>
          <w:kern w:val="0"/>
          <w:sz w:val="32"/>
          <w:szCs w:val="32"/>
        </w:rPr>
      </w:pPr>
    </w:p>
    <w:p w14:paraId="54CFAE34">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6D0DF3D">
      <w:pPr>
        <w:ind w:firstLine="1911" w:firstLineChars="595"/>
        <w:rPr>
          <w:rFonts w:ascii="仿宋" w:hAnsi="仿宋" w:eastAsia="仿宋" w:cs="仿宋"/>
          <w:b/>
          <w:bCs/>
          <w:sz w:val="32"/>
          <w:szCs w:val="32"/>
        </w:rPr>
      </w:pPr>
    </w:p>
    <w:p w14:paraId="76A2CB1D">
      <w:pPr>
        <w:pageBreakBefore/>
        <w:widowControl/>
        <w:tabs>
          <w:tab w:val="left" w:pos="1538"/>
          <w:tab w:val="center" w:pos="4541"/>
        </w:tabs>
        <w:adjustRightInd/>
        <w:jc w:val="left"/>
        <w:rPr>
          <w:rFonts w:ascii="仿宋" w:hAnsi="仿宋" w:eastAsia="仿宋" w:cs="仿宋"/>
          <w:b/>
          <w:kern w:val="0"/>
          <w:sz w:val="32"/>
          <w:szCs w:val="32"/>
        </w:rPr>
      </w:pPr>
      <w:r>
        <w:rPr>
          <w:rFonts w:hint="eastAsia" w:ascii="仿宋" w:hAnsi="仿宋" w:eastAsia="仿宋" w:cs="仿宋"/>
          <w:b/>
          <w:bCs/>
          <w:sz w:val="32"/>
          <w:szCs w:val="32"/>
        </w:rPr>
        <w:tab/>
      </w:r>
      <w:r>
        <w:rPr>
          <w:rFonts w:hint="eastAsia" w:ascii="仿宋" w:hAnsi="仿宋" w:eastAsia="仿宋" w:cs="仿宋"/>
          <w:b/>
          <w:bCs/>
          <w:sz w:val="32"/>
          <w:szCs w:val="32"/>
        </w:rPr>
        <w:tab/>
      </w: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28307A7">
      <w:pPr>
        <w:snapToGrid w:val="0"/>
        <w:spacing w:line="360" w:lineRule="auto"/>
        <w:rPr>
          <w:rFonts w:ascii="仿宋" w:hAnsi="仿宋" w:eastAsia="仿宋" w:cs="仿宋"/>
          <w:sz w:val="24"/>
        </w:rPr>
      </w:pPr>
    </w:p>
    <w:p w14:paraId="61A8E934">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AC17D0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BB0EE0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BEAAA2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1C111A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F33433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27BC432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C8C365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2D70C8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55913B0">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B1E2551">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2C80DF8">
      <w:pPr>
        <w:autoSpaceDE w:val="0"/>
        <w:autoSpaceDN w:val="0"/>
        <w:spacing w:line="360" w:lineRule="auto"/>
        <w:ind w:left="2"/>
        <w:jc w:val="left"/>
        <w:rPr>
          <w:rFonts w:ascii="仿宋" w:hAnsi="仿宋" w:eastAsia="仿宋" w:cs="仿宋"/>
          <w:kern w:val="0"/>
          <w:sz w:val="24"/>
          <w:lang w:val="zh-CN"/>
        </w:rPr>
      </w:pPr>
    </w:p>
    <w:p w14:paraId="7A959F6C">
      <w:pPr>
        <w:autoSpaceDE w:val="0"/>
        <w:autoSpaceDN w:val="0"/>
        <w:spacing w:line="360" w:lineRule="auto"/>
        <w:ind w:left="2"/>
        <w:jc w:val="left"/>
        <w:rPr>
          <w:rFonts w:ascii="仿宋" w:hAnsi="仿宋" w:eastAsia="仿宋" w:cs="仿宋"/>
          <w:kern w:val="0"/>
          <w:sz w:val="24"/>
          <w:lang w:val="zh-CN"/>
        </w:rPr>
      </w:pPr>
    </w:p>
    <w:p w14:paraId="7A1BBEEE">
      <w:pPr>
        <w:autoSpaceDE w:val="0"/>
        <w:autoSpaceDN w:val="0"/>
        <w:spacing w:line="360" w:lineRule="auto"/>
        <w:ind w:left="2"/>
        <w:jc w:val="left"/>
        <w:rPr>
          <w:rFonts w:ascii="仿宋" w:hAnsi="仿宋" w:eastAsia="仿宋" w:cs="仿宋"/>
          <w:kern w:val="0"/>
          <w:sz w:val="24"/>
          <w:lang w:val="zh-CN"/>
        </w:rPr>
      </w:pPr>
    </w:p>
    <w:p w14:paraId="5CF8FB92">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F706ADE">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DC085E3">
      <w:pPr>
        <w:spacing w:line="360" w:lineRule="auto"/>
        <w:jc w:val="center"/>
        <w:rPr>
          <w:rFonts w:ascii="仿宋" w:hAnsi="仿宋" w:eastAsia="仿宋" w:cs="仿宋"/>
          <w:b/>
          <w:bCs/>
          <w:sz w:val="24"/>
        </w:rPr>
      </w:pPr>
    </w:p>
    <w:p w14:paraId="1D16E3C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C28FED1">
      <w:pPr>
        <w:spacing w:line="360" w:lineRule="auto"/>
        <w:jc w:val="center"/>
        <w:rPr>
          <w:rFonts w:ascii="仿宋_GB2312" w:hAnsi="仿宋_GB2312" w:eastAsia="仿宋_GB2312" w:cs="仿宋_GB2312"/>
          <w:b/>
          <w:sz w:val="32"/>
          <w:szCs w:val="32"/>
        </w:rPr>
      </w:pPr>
    </w:p>
    <w:p w14:paraId="4B04E095">
      <w:pPr>
        <w:spacing w:line="360" w:lineRule="auto"/>
        <w:jc w:val="center"/>
        <w:rPr>
          <w:rFonts w:ascii="仿宋_GB2312" w:hAnsi="仿宋_GB2312" w:eastAsia="仿宋_GB2312" w:cs="仿宋_GB2312"/>
          <w:b/>
          <w:sz w:val="32"/>
          <w:szCs w:val="32"/>
        </w:rPr>
      </w:pPr>
    </w:p>
    <w:p w14:paraId="28C1B9C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1C6B6604">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C3FAFED">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C53144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DA22D3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336FD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BCC03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6182E7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C988A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336875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2411F5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DC0E61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D873A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1A011C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3BB2A0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220D62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45C6F7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C7B8820">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DFD8E39">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162C55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ED3DA78">
            <w:pPr>
              <w:autoSpaceDE w:val="0"/>
              <w:autoSpaceDN w:val="0"/>
              <w:spacing w:line="360" w:lineRule="auto"/>
              <w:rPr>
                <w:rFonts w:ascii="仿宋_GB2312" w:hAnsi="仿宋_GB2312" w:eastAsia="仿宋_GB2312" w:cs="仿宋_GB2312"/>
                <w:sz w:val="24"/>
              </w:rPr>
            </w:pPr>
          </w:p>
        </w:tc>
      </w:tr>
      <w:tr w14:paraId="54B2B6E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1A43E2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C674E8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7546F0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7D6826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5442FA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9A2D7B7">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67D942B">
            <w:pPr>
              <w:autoSpaceDE w:val="0"/>
              <w:autoSpaceDN w:val="0"/>
              <w:spacing w:line="360" w:lineRule="auto"/>
              <w:rPr>
                <w:rFonts w:ascii="仿宋_GB2312" w:hAnsi="仿宋_GB2312" w:eastAsia="仿宋_GB2312" w:cs="仿宋_GB2312"/>
                <w:sz w:val="24"/>
              </w:rPr>
            </w:pPr>
          </w:p>
        </w:tc>
      </w:tr>
      <w:tr w14:paraId="6BBF566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E93818A">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3B0BB4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9710EB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0CF6E0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A6FE31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83565D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40585DF">
            <w:pPr>
              <w:autoSpaceDE w:val="0"/>
              <w:autoSpaceDN w:val="0"/>
              <w:spacing w:line="360" w:lineRule="auto"/>
              <w:rPr>
                <w:rFonts w:ascii="仿宋_GB2312" w:hAnsi="仿宋_GB2312" w:eastAsia="仿宋_GB2312" w:cs="仿宋_GB2312"/>
                <w:sz w:val="24"/>
              </w:rPr>
            </w:pPr>
          </w:p>
        </w:tc>
      </w:tr>
    </w:tbl>
    <w:p w14:paraId="7702274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78DC57D4">
      <w:pPr>
        <w:autoSpaceDE w:val="0"/>
        <w:autoSpaceDN w:val="0"/>
        <w:spacing w:line="360" w:lineRule="auto"/>
        <w:rPr>
          <w:rFonts w:ascii="仿宋_GB2312" w:hAnsi="仿宋_GB2312" w:eastAsia="仿宋_GB2312" w:cs="仿宋_GB2312"/>
          <w:b/>
          <w:sz w:val="24"/>
        </w:rPr>
      </w:pPr>
    </w:p>
    <w:p w14:paraId="12A44556">
      <w:pPr>
        <w:autoSpaceDE w:val="0"/>
        <w:autoSpaceDN w:val="0"/>
        <w:spacing w:line="360" w:lineRule="auto"/>
        <w:rPr>
          <w:rFonts w:ascii="仿宋_GB2312" w:hAnsi="仿宋_GB2312" w:eastAsia="仿宋_GB2312" w:cs="仿宋_GB2312"/>
          <w:sz w:val="24"/>
        </w:rPr>
      </w:pPr>
    </w:p>
    <w:p w14:paraId="5DE3F5C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256D55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E193E7">
      <w:pPr>
        <w:pStyle w:val="649"/>
        <w:ind w:firstLine="0"/>
        <w:jc w:val="both"/>
        <w:rPr>
          <w:rFonts w:hAnsi="仿宋_GB2312" w:cs="仿宋_GB2312"/>
        </w:rPr>
      </w:pPr>
    </w:p>
    <w:p w14:paraId="436E074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6A8D9A1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28162FB">
      <w:pPr>
        <w:spacing w:line="360" w:lineRule="auto"/>
        <w:jc w:val="center"/>
        <w:rPr>
          <w:rFonts w:ascii="仿宋_GB2312" w:hAnsi="仿宋_GB2312" w:eastAsia="仿宋_GB2312" w:cs="仿宋_GB2312"/>
          <w:sz w:val="24"/>
        </w:rPr>
      </w:pPr>
    </w:p>
    <w:p w14:paraId="126F6592">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FE8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615B1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799BB62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39E8AB5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2460DB9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42E96D2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0223BF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4F7A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D8D652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1D7DF24D">
            <w:pPr>
              <w:snapToGrid w:val="0"/>
              <w:spacing w:line="360" w:lineRule="auto"/>
              <w:jc w:val="center"/>
              <w:rPr>
                <w:rFonts w:ascii="仿宋_GB2312" w:hAnsi="仿宋_GB2312" w:eastAsia="仿宋_GB2312" w:cs="仿宋_GB2312"/>
                <w:sz w:val="24"/>
              </w:rPr>
            </w:pPr>
          </w:p>
        </w:tc>
        <w:tc>
          <w:tcPr>
            <w:tcW w:w="2160" w:type="dxa"/>
            <w:vAlign w:val="center"/>
          </w:tcPr>
          <w:p w14:paraId="63AB90E1">
            <w:pPr>
              <w:snapToGrid w:val="0"/>
              <w:spacing w:line="360" w:lineRule="auto"/>
              <w:jc w:val="center"/>
              <w:rPr>
                <w:rFonts w:ascii="仿宋_GB2312" w:hAnsi="仿宋_GB2312" w:eastAsia="仿宋_GB2312" w:cs="仿宋_GB2312"/>
                <w:sz w:val="24"/>
              </w:rPr>
            </w:pPr>
          </w:p>
        </w:tc>
        <w:tc>
          <w:tcPr>
            <w:tcW w:w="2340" w:type="dxa"/>
            <w:vAlign w:val="center"/>
          </w:tcPr>
          <w:p w14:paraId="5194DA54">
            <w:pPr>
              <w:spacing w:line="360" w:lineRule="auto"/>
              <w:jc w:val="center"/>
              <w:rPr>
                <w:rFonts w:ascii="仿宋_GB2312" w:hAnsi="仿宋_GB2312" w:eastAsia="仿宋_GB2312" w:cs="仿宋_GB2312"/>
                <w:sz w:val="24"/>
              </w:rPr>
            </w:pPr>
          </w:p>
        </w:tc>
        <w:tc>
          <w:tcPr>
            <w:tcW w:w="1080" w:type="dxa"/>
            <w:vAlign w:val="center"/>
          </w:tcPr>
          <w:p w14:paraId="5094F184">
            <w:pPr>
              <w:spacing w:line="360" w:lineRule="auto"/>
              <w:jc w:val="center"/>
              <w:rPr>
                <w:rFonts w:ascii="仿宋_GB2312" w:hAnsi="仿宋_GB2312" w:eastAsia="仿宋_GB2312" w:cs="仿宋_GB2312"/>
                <w:sz w:val="24"/>
              </w:rPr>
            </w:pPr>
          </w:p>
        </w:tc>
        <w:tc>
          <w:tcPr>
            <w:tcW w:w="1332" w:type="dxa"/>
            <w:vAlign w:val="center"/>
          </w:tcPr>
          <w:p w14:paraId="12113CCD">
            <w:pPr>
              <w:spacing w:line="360" w:lineRule="auto"/>
              <w:jc w:val="center"/>
              <w:rPr>
                <w:rFonts w:ascii="仿宋_GB2312" w:hAnsi="仿宋_GB2312" w:eastAsia="仿宋_GB2312" w:cs="仿宋_GB2312"/>
                <w:sz w:val="24"/>
              </w:rPr>
            </w:pPr>
          </w:p>
        </w:tc>
      </w:tr>
      <w:tr w14:paraId="3598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D0E2A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8419828">
            <w:pPr>
              <w:snapToGrid w:val="0"/>
              <w:spacing w:line="360" w:lineRule="auto"/>
              <w:jc w:val="center"/>
              <w:rPr>
                <w:rFonts w:ascii="仿宋_GB2312" w:hAnsi="仿宋_GB2312" w:eastAsia="仿宋_GB2312" w:cs="仿宋_GB2312"/>
                <w:sz w:val="24"/>
              </w:rPr>
            </w:pPr>
          </w:p>
        </w:tc>
        <w:tc>
          <w:tcPr>
            <w:tcW w:w="2160" w:type="dxa"/>
            <w:vAlign w:val="center"/>
          </w:tcPr>
          <w:p w14:paraId="1B211C70">
            <w:pPr>
              <w:snapToGrid w:val="0"/>
              <w:spacing w:line="360" w:lineRule="auto"/>
              <w:jc w:val="center"/>
              <w:rPr>
                <w:rFonts w:ascii="仿宋_GB2312" w:hAnsi="仿宋_GB2312" w:eastAsia="仿宋_GB2312" w:cs="仿宋_GB2312"/>
                <w:sz w:val="24"/>
              </w:rPr>
            </w:pPr>
          </w:p>
        </w:tc>
        <w:tc>
          <w:tcPr>
            <w:tcW w:w="2340" w:type="dxa"/>
            <w:vAlign w:val="center"/>
          </w:tcPr>
          <w:p w14:paraId="0DAC317E">
            <w:pPr>
              <w:spacing w:line="360" w:lineRule="auto"/>
              <w:jc w:val="center"/>
              <w:rPr>
                <w:rFonts w:ascii="仿宋_GB2312" w:hAnsi="仿宋_GB2312" w:eastAsia="仿宋_GB2312" w:cs="仿宋_GB2312"/>
                <w:sz w:val="24"/>
              </w:rPr>
            </w:pPr>
          </w:p>
        </w:tc>
        <w:tc>
          <w:tcPr>
            <w:tcW w:w="1080" w:type="dxa"/>
            <w:vAlign w:val="center"/>
          </w:tcPr>
          <w:p w14:paraId="40ADD85B">
            <w:pPr>
              <w:spacing w:line="360" w:lineRule="auto"/>
              <w:jc w:val="center"/>
              <w:rPr>
                <w:rFonts w:ascii="仿宋_GB2312" w:hAnsi="仿宋_GB2312" w:eastAsia="仿宋_GB2312" w:cs="仿宋_GB2312"/>
                <w:sz w:val="24"/>
              </w:rPr>
            </w:pPr>
          </w:p>
        </w:tc>
        <w:tc>
          <w:tcPr>
            <w:tcW w:w="1332" w:type="dxa"/>
            <w:vAlign w:val="center"/>
          </w:tcPr>
          <w:p w14:paraId="313F2976">
            <w:pPr>
              <w:spacing w:line="360" w:lineRule="auto"/>
              <w:jc w:val="center"/>
              <w:rPr>
                <w:rFonts w:ascii="仿宋_GB2312" w:hAnsi="仿宋_GB2312" w:eastAsia="仿宋_GB2312" w:cs="仿宋_GB2312"/>
                <w:sz w:val="24"/>
              </w:rPr>
            </w:pPr>
          </w:p>
        </w:tc>
      </w:tr>
      <w:tr w14:paraId="55C1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6192E6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A88CC85">
            <w:pPr>
              <w:snapToGrid w:val="0"/>
              <w:spacing w:line="360" w:lineRule="auto"/>
              <w:jc w:val="center"/>
              <w:rPr>
                <w:rFonts w:ascii="仿宋_GB2312" w:hAnsi="仿宋_GB2312" w:eastAsia="仿宋_GB2312" w:cs="仿宋_GB2312"/>
                <w:sz w:val="24"/>
              </w:rPr>
            </w:pPr>
          </w:p>
        </w:tc>
        <w:tc>
          <w:tcPr>
            <w:tcW w:w="2160" w:type="dxa"/>
            <w:vAlign w:val="center"/>
          </w:tcPr>
          <w:p w14:paraId="7DC03320">
            <w:pPr>
              <w:snapToGrid w:val="0"/>
              <w:spacing w:line="360" w:lineRule="auto"/>
              <w:jc w:val="center"/>
              <w:rPr>
                <w:rFonts w:ascii="仿宋_GB2312" w:hAnsi="仿宋_GB2312" w:eastAsia="仿宋_GB2312" w:cs="仿宋_GB2312"/>
                <w:sz w:val="24"/>
              </w:rPr>
            </w:pPr>
          </w:p>
        </w:tc>
        <w:tc>
          <w:tcPr>
            <w:tcW w:w="2340" w:type="dxa"/>
            <w:vAlign w:val="center"/>
          </w:tcPr>
          <w:p w14:paraId="2ADCC435">
            <w:pPr>
              <w:spacing w:line="360" w:lineRule="auto"/>
              <w:jc w:val="center"/>
              <w:rPr>
                <w:rFonts w:ascii="仿宋_GB2312" w:hAnsi="仿宋_GB2312" w:eastAsia="仿宋_GB2312" w:cs="仿宋_GB2312"/>
                <w:sz w:val="24"/>
              </w:rPr>
            </w:pPr>
          </w:p>
        </w:tc>
        <w:tc>
          <w:tcPr>
            <w:tcW w:w="1080" w:type="dxa"/>
            <w:vAlign w:val="center"/>
          </w:tcPr>
          <w:p w14:paraId="4EB8041C">
            <w:pPr>
              <w:spacing w:line="360" w:lineRule="auto"/>
              <w:jc w:val="center"/>
              <w:rPr>
                <w:rFonts w:ascii="仿宋_GB2312" w:hAnsi="仿宋_GB2312" w:eastAsia="仿宋_GB2312" w:cs="仿宋_GB2312"/>
                <w:sz w:val="24"/>
              </w:rPr>
            </w:pPr>
          </w:p>
        </w:tc>
        <w:tc>
          <w:tcPr>
            <w:tcW w:w="1332" w:type="dxa"/>
            <w:vAlign w:val="center"/>
          </w:tcPr>
          <w:p w14:paraId="1EA46CEA">
            <w:pPr>
              <w:spacing w:line="360" w:lineRule="auto"/>
              <w:jc w:val="center"/>
              <w:rPr>
                <w:rFonts w:ascii="仿宋_GB2312" w:hAnsi="仿宋_GB2312" w:eastAsia="仿宋_GB2312" w:cs="仿宋_GB2312"/>
                <w:sz w:val="24"/>
              </w:rPr>
            </w:pPr>
          </w:p>
        </w:tc>
      </w:tr>
      <w:tr w14:paraId="650E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5302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A4945E1">
            <w:pPr>
              <w:snapToGrid w:val="0"/>
              <w:spacing w:line="360" w:lineRule="auto"/>
              <w:jc w:val="center"/>
              <w:rPr>
                <w:rFonts w:ascii="仿宋_GB2312" w:hAnsi="仿宋_GB2312" w:eastAsia="仿宋_GB2312" w:cs="仿宋_GB2312"/>
                <w:sz w:val="24"/>
              </w:rPr>
            </w:pPr>
          </w:p>
        </w:tc>
        <w:tc>
          <w:tcPr>
            <w:tcW w:w="2160" w:type="dxa"/>
            <w:vAlign w:val="center"/>
          </w:tcPr>
          <w:p w14:paraId="03EAA89B">
            <w:pPr>
              <w:snapToGrid w:val="0"/>
              <w:spacing w:line="360" w:lineRule="auto"/>
              <w:jc w:val="center"/>
              <w:rPr>
                <w:rFonts w:ascii="仿宋_GB2312" w:hAnsi="仿宋_GB2312" w:eastAsia="仿宋_GB2312" w:cs="仿宋_GB2312"/>
                <w:sz w:val="24"/>
              </w:rPr>
            </w:pPr>
          </w:p>
        </w:tc>
        <w:tc>
          <w:tcPr>
            <w:tcW w:w="2340" w:type="dxa"/>
            <w:vAlign w:val="center"/>
          </w:tcPr>
          <w:p w14:paraId="65A558BE">
            <w:pPr>
              <w:spacing w:line="360" w:lineRule="auto"/>
              <w:jc w:val="center"/>
              <w:rPr>
                <w:rFonts w:ascii="仿宋_GB2312" w:hAnsi="仿宋_GB2312" w:eastAsia="仿宋_GB2312" w:cs="仿宋_GB2312"/>
                <w:sz w:val="24"/>
              </w:rPr>
            </w:pPr>
          </w:p>
        </w:tc>
        <w:tc>
          <w:tcPr>
            <w:tcW w:w="1080" w:type="dxa"/>
            <w:vAlign w:val="center"/>
          </w:tcPr>
          <w:p w14:paraId="38EF65F0">
            <w:pPr>
              <w:spacing w:line="360" w:lineRule="auto"/>
              <w:jc w:val="center"/>
              <w:rPr>
                <w:rFonts w:ascii="仿宋_GB2312" w:hAnsi="仿宋_GB2312" w:eastAsia="仿宋_GB2312" w:cs="仿宋_GB2312"/>
                <w:sz w:val="24"/>
              </w:rPr>
            </w:pPr>
          </w:p>
        </w:tc>
        <w:tc>
          <w:tcPr>
            <w:tcW w:w="1332" w:type="dxa"/>
            <w:vAlign w:val="center"/>
          </w:tcPr>
          <w:p w14:paraId="2F217981">
            <w:pPr>
              <w:spacing w:line="360" w:lineRule="auto"/>
              <w:jc w:val="center"/>
              <w:rPr>
                <w:rFonts w:ascii="仿宋_GB2312" w:hAnsi="仿宋_GB2312" w:eastAsia="仿宋_GB2312" w:cs="仿宋_GB2312"/>
                <w:sz w:val="24"/>
              </w:rPr>
            </w:pPr>
          </w:p>
        </w:tc>
      </w:tr>
      <w:tr w14:paraId="47AC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9868C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C63E046">
            <w:pPr>
              <w:snapToGrid w:val="0"/>
              <w:spacing w:line="360" w:lineRule="auto"/>
              <w:jc w:val="center"/>
              <w:rPr>
                <w:rFonts w:ascii="仿宋_GB2312" w:hAnsi="仿宋_GB2312" w:eastAsia="仿宋_GB2312" w:cs="仿宋_GB2312"/>
                <w:sz w:val="24"/>
              </w:rPr>
            </w:pPr>
          </w:p>
        </w:tc>
        <w:tc>
          <w:tcPr>
            <w:tcW w:w="2160" w:type="dxa"/>
            <w:vAlign w:val="center"/>
          </w:tcPr>
          <w:p w14:paraId="5F7CC062">
            <w:pPr>
              <w:snapToGrid w:val="0"/>
              <w:spacing w:line="360" w:lineRule="auto"/>
              <w:jc w:val="center"/>
              <w:rPr>
                <w:rFonts w:ascii="仿宋_GB2312" w:hAnsi="仿宋_GB2312" w:eastAsia="仿宋_GB2312" w:cs="仿宋_GB2312"/>
                <w:sz w:val="24"/>
              </w:rPr>
            </w:pPr>
          </w:p>
        </w:tc>
        <w:tc>
          <w:tcPr>
            <w:tcW w:w="2340" w:type="dxa"/>
            <w:vAlign w:val="center"/>
          </w:tcPr>
          <w:p w14:paraId="3385013A">
            <w:pPr>
              <w:spacing w:line="360" w:lineRule="auto"/>
              <w:jc w:val="center"/>
              <w:rPr>
                <w:rFonts w:ascii="仿宋_GB2312" w:hAnsi="仿宋_GB2312" w:eastAsia="仿宋_GB2312" w:cs="仿宋_GB2312"/>
                <w:sz w:val="24"/>
              </w:rPr>
            </w:pPr>
          </w:p>
        </w:tc>
        <w:tc>
          <w:tcPr>
            <w:tcW w:w="1080" w:type="dxa"/>
            <w:vAlign w:val="center"/>
          </w:tcPr>
          <w:p w14:paraId="21F7B6AD">
            <w:pPr>
              <w:spacing w:line="360" w:lineRule="auto"/>
              <w:jc w:val="center"/>
              <w:rPr>
                <w:rFonts w:ascii="仿宋_GB2312" w:hAnsi="仿宋_GB2312" w:eastAsia="仿宋_GB2312" w:cs="仿宋_GB2312"/>
                <w:sz w:val="24"/>
              </w:rPr>
            </w:pPr>
          </w:p>
        </w:tc>
        <w:tc>
          <w:tcPr>
            <w:tcW w:w="1332" w:type="dxa"/>
            <w:vAlign w:val="center"/>
          </w:tcPr>
          <w:p w14:paraId="1FE6A8B3">
            <w:pPr>
              <w:spacing w:line="360" w:lineRule="auto"/>
              <w:jc w:val="center"/>
              <w:rPr>
                <w:rFonts w:ascii="仿宋_GB2312" w:hAnsi="仿宋_GB2312" w:eastAsia="仿宋_GB2312" w:cs="仿宋_GB2312"/>
                <w:sz w:val="24"/>
              </w:rPr>
            </w:pPr>
          </w:p>
        </w:tc>
      </w:tr>
    </w:tbl>
    <w:p w14:paraId="6887EE9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5D5CA2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639431E1">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50" o:title=""/>
            <o:lock v:ext="edit" aspectratio="t"/>
            <w10:wrap type="none"/>
            <w10:anchorlock/>
          </v:shape>
          <o:OLEObject Type="Embed" ProgID="Package" ShapeID="_x0000_i1025" DrawAspect="Content" ObjectID="_1468075725" r:id="rId49">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52" o:title=""/>
            <o:lock v:ext="edit" aspectratio="t"/>
            <w10:wrap type="none"/>
            <w10:anchorlock/>
          </v:shape>
          <o:OLEObject Type="Embed" ProgID="Package" ShapeID="_x0000_i1026" DrawAspect="Content" ObjectID="_1468075726" r:id="rId51">
            <o:LockedField>false</o:LockedField>
          </o:OLEObject>
        </w:object>
      </w:r>
    </w:p>
    <w:p w14:paraId="67AF9760">
      <w:pPr>
        <w:autoSpaceDE w:val="0"/>
        <w:autoSpaceDN w:val="0"/>
        <w:spacing w:line="360" w:lineRule="auto"/>
        <w:ind w:firstLine="4560" w:firstLineChars="1900"/>
        <w:rPr>
          <w:rFonts w:ascii="仿宋_GB2312" w:hAnsi="仿宋_GB2312" w:eastAsia="仿宋_GB2312" w:cs="仿宋_GB2312"/>
          <w:kern w:val="0"/>
          <w:sz w:val="24"/>
        </w:rPr>
      </w:pPr>
    </w:p>
    <w:p w14:paraId="2A56913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040367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4F5D6D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27DAE69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96A660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rPr>
      </w:pPr>
    </w:p>
    <w:p w14:paraId="7508307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491F60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BD70F7A">
      <w:pPr>
        <w:pStyle w:val="81"/>
        <w:rPr>
          <w:color w:val="auto"/>
        </w:rPr>
      </w:pPr>
    </w:p>
    <w:p w14:paraId="6C07EAE2">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780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15D4648">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4910405C">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73E72868">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B072B3C">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11717A63">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754A8A3">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4E55DB5">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174CA5E">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5F3300F">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7CDC813">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7233C0D7">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E9C4D03">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CC1FBBE">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54A20C1">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ADA935E">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D9C1461">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188604CE">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72CFF7CB">
            <w:pPr>
              <w:rPr>
                <w:rFonts w:ascii="仿宋_GB2312" w:hAnsi="仿宋_GB2312" w:eastAsia="仿宋_GB2312" w:cs="仿宋_GB2312"/>
                <w:sz w:val="24"/>
              </w:rPr>
            </w:pPr>
            <w:r>
              <w:rPr>
                <w:rFonts w:hint="eastAsia" w:ascii="仿宋_GB2312" w:hAnsi="仿宋_GB2312" w:eastAsia="仿宋_GB2312" w:cs="仿宋_GB2312"/>
                <w:sz w:val="24"/>
              </w:rPr>
              <w:t>…</w:t>
            </w:r>
          </w:p>
        </w:tc>
      </w:tr>
      <w:tr w14:paraId="39A7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C63C758">
            <w:pPr>
              <w:spacing w:line="360" w:lineRule="auto"/>
              <w:rPr>
                <w:rFonts w:ascii="仿宋_GB2312" w:hAnsi="仿宋_GB2312" w:eastAsia="仿宋_GB2312" w:cs="仿宋_GB2312"/>
                <w:sz w:val="24"/>
              </w:rPr>
            </w:pPr>
          </w:p>
        </w:tc>
        <w:tc>
          <w:tcPr>
            <w:tcW w:w="552" w:type="dxa"/>
          </w:tcPr>
          <w:p w14:paraId="69B83898">
            <w:pPr>
              <w:spacing w:line="360" w:lineRule="auto"/>
              <w:rPr>
                <w:rFonts w:ascii="仿宋_GB2312" w:hAnsi="仿宋_GB2312" w:eastAsia="仿宋_GB2312" w:cs="仿宋_GB2312"/>
                <w:sz w:val="24"/>
              </w:rPr>
            </w:pPr>
          </w:p>
        </w:tc>
        <w:tc>
          <w:tcPr>
            <w:tcW w:w="552" w:type="dxa"/>
          </w:tcPr>
          <w:p w14:paraId="11B48942">
            <w:pPr>
              <w:spacing w:line="360" w:lineRule="auto"/>
              <w:rPr>
                <w:rFonts w:ascii="仿宋_GB2312" w:hAnsi="仿宋_GB2312" w:eastAsia="仿宋_GB2312" w:cs="仿宋_GB2312"/>
                <w:sz w:val="24"/>
              </w:rPr>
            </w:pPr>
          </w:p>
        </w:tc>
        <w:tc>
          <w:tcPr>
            <w:tcW w:w="552" w:type="dxa"/>
          </w:tcPr>
          <w:p w14:paraId="738B8B7A">
            <w:pPr>
              <w:spacing w:line="360" w:lineRule="auto"/>
              <w:rPr>
                <w:rFonts w:ascii="仿宋_GB2312" w:hAnsi="仿宋_GB2312" w:eastAsia="仿宋_GB2312" w:cs="仿宋_GB2312"/>
                <w:sz w:val="24"/>
              </w:rPr>
            </w:pPr>
          </w:p>
        </w:tc>
        <w:tc>
          <w:tcPr>
            <w:tcW w:w="552" w:type="dxa"/>
          </w:tcPr>
          <w:p w14:paraId="57D20108">
            <w:pPr>
              <w:spacing w:line="360" w:lineRule="auto"/>
              <w:rPr>
                <w:rFonts w:ascii="仿宋_GB2312" w:hAnsi="仿宋_GB2312" w:eastAsia="仿宋_GB2312" w:cs="仿宋_GB2312"/>
                <w:sz w:val="24"/>
              </w:rPr>
            </w:pPr>
          </w:p>
        </w:tc>
        <w:tc>
          <w:tcPr>
            <w:tcW w:w="552" w:type="dxa"/>
          </w:tcPr>
          <w:p w14:paraId="7D03589D">
            <w:pPr>
              <w:spacing w:line="360" w:lineRule="auto"/>
              <w:rPr>
                <w:rFonts w:ascii="仿宋_GB2312" w:hAnsi="仿宋_GB2312" w:eastAsia="仿宋_GB2312" w:cs="仿宋_GB2312"/>
                <w:sz w:val="24"/>
              </w:rPr>
            </w:pPr>
          </w:p>
        </w:tc>
        <w:tc>
          <w:tcPr>
            <w:tcW w:w="552" w:type="dxa"/>
          </w:tcPr>
          <w:p w14:paraId="1C7E599B">
            <w:pPr>
              <w:spacing w:line="360" w:lineRule="auto"/>
              <w:rPr>
                <w:rFonts w:ascii="仿宋_GB2312" w:hAnsi="仿宋_GB2312" w:eastAsia="仿宋_GB2312" w:cs="仿宋_GB2312"/>
                <w:sz w:val="24"/>
              </w:rPr>
            </w:pPr>
          </w:p>
        </w:tc>
        <w:tc>
          <w:tcPr>
            <w:tcW w:w="553" w:type="dxa"/>
          </w:tcPr>
          <w:p w14:paraId="70CB8B15">
            <w:pPr>
              <w:spacing w:line="360" w:lineRule="auto"/>
              <w:rPr>
                <w:rFonts w:ascii="仿宋_GB2312" w:hAnsi="仿宋_GB2312" w:eastAsia="仿宋_GB2312" w:cs="仿宋_GB2312"/>
                <w:sz w:val="24"/>
              </w:rPr>
            </w:pPr>
          </w:p>
        </w:tc>
        <w:tc>
          <w:tcPr>
            <w:tcW w:w="553" w:type="dxa"/>
          </w:tcPr>
          <w:p w14:paraId="20DC6116">
            <w:pPr>
              <w:spacing w:line="360" w:lineRule="auto"/>
              <w:rPr>
                <w:rFonts w:ascii="仿宋_GB2312" w:hAnsi="仿宋_GB2312" w:eastAsia="仿宋_GB2312" w:cs="仿宋_GB2312"/>
                <w:sz w:val="24"/>
              </w:rPr>
            </w:pPr>
          </w:p>
        </w:tc>
        <w:tc>
          <w:tcPr>
            <w:tcW w:w="553" w:type="dxa"/>
          </w:tcPr>
          <w:p w14:paraId="537AA2DD">
            <w:pPr>
              <w:spacing w:line="360" w:lineRule="auto"/>
              <w:rPr>
                <w:rFonts w:ascii="仿宋_GB2312" w:hAnsi="仿宋_GB2312" w:eastAsia="仿宋_GB2312" w:cs="仿宋_GB2312"/>
                <w:sz w:val="24"/>
              </w:rPr>
            </w:pPr>
          </w:p>
        </w:tc>
        <w:tc>
          <w:tcPr>
            <w:tcW w:w="553" w:type="dxa"/>
          </w:tcPr>
          <w:p w14:paraId="07415EDC">
            <w:pPr>
              <w:spacing w:line="360" w:lineRule="auto"/>
              <w:rPr>
                <w:rFonts w:ascii="仿宋_GB2312" w:hAnsi="仿宋_GB2312" w:eastAsia="仿宋_GB2312" w:cs="仿宋_GB2312"/>
                <w:sz w:val="24"/>
              </w:rPr>
            </w:pPr>
          </w:p>
        </w:tc>
        <w:tc>
          <w:tcPr>
            <w:tcW w:w="553" w:type="dxa"/>
          </w:tcPr>
          <w:p w14:paraId="36D82713">
            <w:pPr>
              <w:spacing w:line="360" w:lineRule="auto"/>
              <w:rPr>
                <w:rFonts w:ascii="仿宋_GB2312" w:hAnsi="仿宋_GB2312" w:eastAsia="仿宋_GB2312" w:cs="仿宋_GB2312"/>
                <w:sz w:val="24"/>
              </w:rPr>
            </w:pPr>
          </w:p>
        </w:tc>
        <w:tc>
          <w:tcPr>
            <w:tcW w:w="553" w:type="dxa"/>
          </w:tcPr>
          <w:p w14:paraId="578C8E7B">
            <w:pPr>
              <w:spacing w:line="360" w:lineRule="auto"/>
              <w:rPr>
                <w:rFonts w:ascii="仿宋_GB2312" w:hAnsi="仿宋_GB2312" w:eastAsia="仿宋_GB2312" w:cs="仿宋_GB2312"/>
                <w:sz w:val="24"/>
              </w:rPr>
            </w:pPr>
          </w:p>
        </w:tc>
        <w:tc>
          <w:tcPr>
            <w:tcW w:w="553" w:type="dxa"/>
          </w:tcPr>
          <w:p w14:paraId="67B98115">
            <w:pPr>
              <w:spacing w:line="360" w:lineRule="auto"/>
              <w:rPr>
                <w:rFonts w:ascii="仿宋_GB2312" w:hAnsi="仿宋_GB2312" w:eastAsia="仿宋_GB2312" w:cs="仿宋_GB2312"/>
                <w:sz w:val="24"/>
              </w:rPr>
            </w:pPr>
          </w:p>
        </w:tc>
        <w:tc>
          <w:tcPr>
            <w:tcW w:w="553" w:type="dxa"/>
          </w:tcPr>
          <w:p w14:paraId="18F651C8">
            <w:pPr>
              <w:spacing w:line="360" w:lineRule="auto"/>
              <w:rPr>
                <w:rFonts w:ascii="仿宋_GB2312" w:hAnsi="仿宋_GB2312" w:eastAsia="仿宋_GB2312" w:cs="仿宋_GB2312"/>
                <w:sz w:val="24"/>
              </w:rPr>
            </w:pPr>
          </w:p>
        </w:tc>
        <w:tc>
          <w:tcPr>
            <w:tcW w:w="553" w:type="dxa"/>
          </w:tcPr>
          <w:p w14:paraId="080B3FEF">
            <w:pPr>
              <w:spacing w:line="360" w:lineRule="auto"/>
              <w:rPr>
                <w:rFonts w:ascii="仿宋_GB2312" w:hAnsi="仿宋_GB2312" w:eastAsia="仿宋_GB2312" w:cs="仿宋_GB2312"/>
                <w:sz w:val="24"/>
              </w:rPr>
            </w:pPr>
          </w:p>
        </w:tc>
        <w:tc>
          <w:tcPr>
            <w:tcW w:w="553" w:type="dxa"/>
          </w:tcPr>
          <w:p w14:paraId="798C8B0B">
            <w:pPr>
              <w:spacing w:line="360" w:lineRule="auto"/>
              <w:rPr>
                <w:rFonts w:ascii="仿宋_GB2312" w:hAnsi="仿宋_GB2312" w:eastAsia="仿宋_GB2312" w:cs="仿宋_GB2312"/>
                <w:sz w:val="24"/>
              </w:rPr>
            </w:pPr>
          </w:p>
        </w:tc>
      </w:tr>
      <w:tr w14:paraId="7484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CC488F">
            <w:pPr>
              <w:spacing w:line="360" w:lineRule="auto"/>
              <w:rPr>
                <w:rFonts w:ascii="仿宋_GB2312" w:hAnsi="仿宋_GB2312" w:eastAsia="仿宋_GB2312" w:cs="仿宋_GB2312"/>
                <w:sz w:val="24"/>
              </w:rPr>
            </w:pPr>
          </w:p>
        </w:tc>
        <w:tc>
          <w:tcPr>
            <w:tcW w:w="552" w:type="dxa"/>
          </w:tcPr>
          <w:p w14:paraId="7EE4A6AE">
            <w:pPr>
              <w:spacing w:line="360" w:lineRule="auto"/>
              <w:rPr>
                <w:rFonts w:ascii="仿宋_GB2312" w:hAnsi="仿宋_GB2312" w:eastAsia="仿宋_GB2312" w:cs="仿宋_GB2312"/>
                <w:sz w:val="24"/>
              </w:rPr>
            </w:pPr>
          </w:p>
        </w:tc>
        <w:tc>
          <w:tcPr>
            <w:tcW w:w="552" w:type="dxa"/>
          </w:tcPr>
          <w:p w14:paraId="2740315D">
            <w:pPr>
              <w:spacing w:line="360" w:lineRule="auto"/>
              <w:rPr>
                <w:rFonts w:ascii="仿宋_GB2312" w:hAnsi="仿宋_GB2312" w:eastAsia="仿宋_GB2312" w:cs="仿宋_GB2312"/>
                <w:sz w:val="24"/>
              </w:rPr>
            </w:pPr>
          </w:p>
        </w:tc>
        <w:tc>
          <w:tcPr>
            <w:tcW w:w="552" w:type="dxa"/>
          </w:tcPr>
          <w:p w14:paraId="72959C6A">
            <w:pPr>
              <w:spacing w:line="360" w:lineRule="auto"/>
              <w:rPr>
                <w:rFonts w:ascii="仿宋_GB2312" w:hAnsi="仿宋_GB2312" w:eastAsia="仿宋_GB2312" w:cs="仿宋_GB2312"/>
                <w:sz w:val="24"/>
              </w:rPr>
            </w:pPr>
          </w:p>
        </w:tc>
        <w:tc>
          <w:tcPr>
            <w:tcW w:w="552" w:type="dxa"/>
          </w:tcPr>
          <w:p w14:paraId="5C419D31">
            <w:pPr>
              <w:spacing w:line="360" w:lineRule="auto"/>
              <w:rPr>
                <w:rFonts w:ascii="仿宋_GB2312" w:hAnsi="仿宋_GB2312" w:eastAsia="仿宋_GB2312" w:cs="仿宋_GB2312"/>
                <w:sz w:val="24"/>
              </w:rPr>
            </w:pPr>
          </w:p>
        </w:tc>
        <w:tc>
          <w:tcPr>
            <w:tcW w:w="552" w:type="dxa"/>
          </w:tcPr>
          <w:p w14:paraId="6B5DFBBA">
            <w:pPr>
              <w:spacing w:line="360" w:lineRule="auto"/>
              <w:rPr>
                <w:rFonts w:ascii="仿宋_GB2312" w:hAnsi="仿宋_GB2312" w:eastAsia="仿宋_GB2312" w:cs="仿宋_GB2312"/>
                <w:sz w:val="24"/>
              </w:rPr>
            </w:pPr>
          </w:p>
        </w:tc>
        <w:tc>
          <w:tcPr>
            <w:tcW w:w="552" w:type="dxa"/>
          </w:tcPr>
          <w:p w14:paraId="58CC6B8A">
            <w:pPr>
              <w:spacing w:line="360" w:lineRule="auto"/>
              <w:rPr>
                <w:rFonts w:ascii="仿宋_GB2312" w:hAnsi="仿宋_GB2312" w:eastAsia="仿宋_GB2312" w:cs="仿宋_GB2312"/>
                <w:sz w:val="24"/>
              </w:rPr>
            </w:pPr>
          </w:p>
        </w:tc>
        <w:tc>
          <w:tcPr>
            <w:tcW w:w="553" w:type="dxa"/>
          </w:tcPr>
          <w:p w14:paraId="7876919D">
            <w:pPr>
              <w:spacing w:line="360" w:lineRule="auto"/>
              <w:rPr>
                <w:rFonts w:ascii="仿宋_GB2312" w:hAnsi="仿宋_GB2312" w:eastAsia="仿宋_GB2312" w:cs="仿宋_GB2312"/>
                <w:sz w:val="24"/>
              </w:rPr>
            </w:pPr>
          </w:p>
        </w:tc>
        <w:tc>
          <w:tcPr>
            <w:tcW w:w="553" w:type="dxa"/>
          </w:tcPr>
          <w:p w14:paraId="5E4BFB46">
            <w:pPr>
              <w:spacing w:line="360" w:lineRule="auto"/>
              <w:rPr>
                <w:rFonts w:ascii="仿宋_GB2312" w:hAnsi="仿宋_GB2312" w:eastAsia="仿宋_GB2312" w:cs="仿宋_GB2312"/>
                <w:sz w:val="24"/>
              </w:rPr>
            </w:pPr>
          </w:p>
        </w:tc>
        <w:tc>
          <w:tcPr>
            <w:tcW w:w="553" w:type="dxa"/>
          </w:tcPr>
          <w:p w14:paraId="29FED646">
            <w:pPr>
              <w:spacing w:line="360" w:lineRule="auto"/>
              <w:rPr>
                <w:rFonts w:ascii="仿宋_GB2312" w:hAnsi="仿宋_GB2312" w:eastAsia="仿宋_GB2312" w:cs="仿宋_GB2312"/>
                <w:sz w:val="24"/>
              </w:rPr>
            </w:pPr>
          </w:p>
        </w:tc>
        <w:tc>
          <w:tcPr>
            <w:tcW w:w="553" w:type="dxa"/>
          </w:tcPr>
          <w:p w14:paraId="22DAC316">
            <w:pPr>
              <w:spacing w:line="360" w:lineRule="auto"/>
              <w:rPr>
                <w:rFonts w:ascii="仿宋_GB2312" w:hAnsi="仿宋_GB2312" w:eastAsia="仿宋_GB2312" w:cs="仿宋_GB2312"/>
                <w:sz w:val="24"/>
              </w:rPr>
            </w:pPr>
          </w:p>
        </w:tc>
        <w:tc>
          <w:tcPr>
            <w:tcW w:w="553" w:type="dxa"/>
          </w:tcPr>
          <w:p w14:paraId="583E88E1">
            <w:pPr>
              <w:spacing w:line="360" w:lineRule="auto"/>
              <w:rPr>
                <w:rFonts w:ascii="仿宋_GB2312" w:hAnsi="仿宋_GB2312" w:eastAsia="仿宋_GB2312" w:cs="仿宋_GB2312"/>
                <w:sz w:val="24"/>
              </w:rPr>
            </w:pPr>
          </w:p>
        </w:tc>
        <w:tc>
          <w:tcPr>
            <w:tcW w:w="553" w:type="dxa"/>
          </w:tcPr>
          <w:p w14:paraId="08BEA8B2">
            <w:pPr>
              <w:spacing w:line="360" w:lineRule="auto"/>
              <w:rPr>
                <w:rFonts w:ascii="仿宋_GB2312" w:hAnsi="仿宋_GB2312" w:eastAsia="仿宋_GB2312" w:cs="仿宋_GB2312"/>
                <w:sz w:val="24"/>
              </w:rPr>
            </w:pPr>
          </w:p>
        </w:tc>
        <w:tc>
          <w:tcPr>
            <w:tcW w:w="553" w:type="dxa"/>
          </w:tcPr>
          <w:p w14:paraId="1C011436">
            <w:pPr>
              <w:spacing w:line="360" w:lineRule="auto"/>
              <w:rPr>
                <w:rFonts w:ascii="仿宋_GB2312" w:hAnsi="仿宋_GB2312" w:eastAsia="仿宋_GB2312" w:cs="仿宋_GB2312"/>
                <w:sz w:val="24"/>
              </w:rPr>
            </w:pPr>
          </w:p>
        </w:tc>
        <w:tc>
          <w:tcPr>
            <w:tcW w:w="553" w:type="dxa"/>
          </w:tcPr>
          <w:p w14:paraId="0E1BB7B5">
            <w:pPr>
              <w:spacing w:line="360" w:lineRule="auto"/>
              <w:rPr>
                <w:rFonts w:ascii="仿宋_GB2312" w:hAnsi="仿宋_GB2312" w:eastAsia="仿宋_GB2312" w:cs="仿宋_GB2312"/>
                <w:sz w:val="24"/>
              </w:rPr>
            </w:pPr>
          </w:p>
        </w:tc>
        <w:tc>
          <w:tcPr>
            <w:tcW w:w="553" w:type="dxa"/>
          </w:tcPr>
          <w:p w14:paraId="01F494C5">
            <w:pPr>
              <w:spacing w:line="360" w:lineRule="auto"/>
              <w:rPr>
                <w:rFonts w:ascii="仿宋_GB2312" w:hAnsi="仿宋_GB2312" w:eastAsia="仿宋_GB2312" w:cs="仿宋_GB2312"/>
                <w:sz w:val="24"/>
              </w:rPr>
            </w:pPr>
          </w:p>
        </w:tc>
        <w:tc>
          <w:tcPr>
            <w:tcW w:w="553" w:type="dxa"/>
          </w:tcPr>
          <w:p w14:paraId="489676D8">
            <w:pPr>
              <w:spacing w:line="360" w:lineRule="auto"/>
              <w:rPr>
                <w:rFonts w:ascii="仿宋_GB2312" w:hAnsi="仿宋_GB2312" w:eastAsia="仿宋_GB2312" w:cs="仿宋_GB2312"/>
                <w:sz w:val="24"/>
              </w:rPr>
            </w:pPr>
          </w:p>
        </w:tc>
      </w:tr>
      <w:tr w14:paraId="094E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68B828">
            <w:pPr>
              <w:spacing w:line="360" w:lineRule="auto"/>
              <w:rPr>
                <w:rFonts w:ascii="仿宋_GB2312" w:hAnsi="仿宋_GB2312" w:eastAsia="仿宋_GB2312" w:cs="仿宋_GB2312"/>
                <w:sz w:val="24"/>
              </w:rPr>
            </w:pPr>
          </w:p>
        </w:tc>
        <w:tc>
          <w:tcPr>
            <w:tcW w:w="552" w:type="dxa"/>
          </w:tcPr>
          <w:p w14:paraId="79680305">
            <w:pPr>
              <w:spacing w:line="360" w:lineRule="auto"/>
              <w:rPr>
                <w:rFonts w:ascii="仿宋_GB2312" w:hAnsi="仿宋_GB2312" w:eastAsia="仿宋_GB2312" w:cs="仿宋_GB2312"/>
                <w:sz w:val="24"/>
              </w:rPr>
            </w:pPr>
          </w:p>
        </w:tc>
        <w:tc>
          <w:tcPr>
            <w:tcW w:w="552" w:type="dxa"/>
          </w:tcPr>
          <w:p w14:paraId="664C80DF">
            <w:pPr>
              <w:spacing w:line="360" w:lineRule="auto"/>
              <w:rPr>
                <w:rFonts w:ascii="仿宋_GB2312" w:hAnsi="仿宋_GB2312" w:eastAsia="仿宋_GB2312" w:cs="仿宋_GB2312"/>
                <w:sz w:val="24"/>
              </w:rPr>
            </w:pPr>
          </w:p>
        </w:tc>
        <w:tc>
          <w:tcPr>
            <w:tcW w:w="552" w:type="dxa"/>
          </w:tcPr>
          <w:p w14:paraId="7915032F">
            <w:pPr>
              <w:spacing w:line="360" w:lineRule="auto"/>
              <w:rPr>
                <w:rFonts w:ascii="仿宋_GB2312" w:hAnsi="仿宋_GB2312" w:eastAsia="仿宋_GB2312" w:cs="仿宋_GB2312"/>
                <w:sz w:val="24"/>
              </w:rPr>
            </w:pPr>
          </w:p>
        </w:tc>
        <w:tc>
          <w:tcPr>
            <w:tcW w:w="552" w:type="dxa"/>
          </w:tcPr>
          <w:p w14:paraId="745FDEAC">
            <w:pPr>
              <w:spacing w:line="360" w:lineRule="auto"/>
              <w:rPr>
                <w:rFonts w:ascii="仿宋_GB2312" w:hAnsi="仿宋_GB2312" w:eastAsia="仿宋_GB2312" w:cs="仿宋_GB2312"/>
                <w:sz w:val="24"/>
              </w:rPr>
            </w:pPr>
          </w:p>
        </w:tc>
        <w:tc>
          <w:tcPr>
            <w:tcW w:w="552" w:type="dxa"/>
          </w:tcPr>
          <w:p w14:paraId="0476C19D">
            <w:pPr>
              <w:spacing w:line="360" w:lineRule="auto"/>
              <w:rPr>
                <w:rFonts w:ascii="仿宋_GB2312" w:hAnsi="仿宋_GB2312" w:eastAsia="仿宋_GB2312" w:cs="仿宋_GB2312"/>
                <w:sz w:val="24"/>
              </w:rPr>
            </w:pPr>
          </w:p>
        </w:tc>
        <w:tc>
          <w:tcPr>
            <w:tcW w:w="552" w:type="dxa"/>
          </w:tcPr>
          <w:p w14:paraId="4B0DD299">
            <w:pPr>
              <w:spacing w:line="360" w:lineRule="auto"/>
              <w:rPr>
                <w:rFonts w:ascii="仿宋_GB2312" w:hAnsi="仿宋_GB2312" w:eastAsia="仿宋_GB2312" w:cs="仿宋_GB2312"/>
                <w:sz w:val="24"/>
              </w:rPr>
            </w:pPr>
          </w:p>
        </w:tc>
        <w:tc>
          <w:tcPr>
            <w:tcW w:w="553" w:type="dxa"/>
          </w:tcPr>
          <w:p w14:paraId="1BD9241A">
            <w:pPr>
              <w:spacing w:line="360" w:lineRule="auto"/>
              <w:rPr>
                <w:rFonts w:ascii="仿宋_GB2312" w:hAnsi="仿宋_GB2312" w:eastAsia="仿宋_GB2312" w:cs="仿宋_GB2312"/>
                <w:sz w:val="24"/>
              </w:rPr>
            </w:pPr>
          </w:p>
        </w:tc>
        <w:tc>
          <w:tcPr>
            <w:tcW w:w="553" w:type="dxa"/>
          </w:tcPr>
          <w:p w14:paraId="25EAE98E">
            <w:pPr>
              <w:spacing w:line="360" w:lineRule="auto"/>
              <w:rPr>
                <w:rFonts w:ascii="仿宋_GB2312" w:hAnsi="仿宋_GB2312" w:eastAsia="仿宋_GB2312" w:cs="仿宋_GB2312"/>
                <w:sz w:val="24"/>
              </w:rPr>
            </w:pPr>
          </w:p>
        </w:tc>
        <w:tc>
          <w:tcPr>
            <w:tcW w:w="553" w:type="dxa"/>
          </w:tcPr>
          <w:p w14:paraId="086D2ADC">
            <w:pPr>
              <w:spacing w:line="360" w:lineRule="auto"/>
              <w:rPr>
                <w:rFonts w:ascii="仿宋_GB2312" w:hAnsi="仿宋_GB2312" w:eastAsia="仿宋_GB2312" w:cs="仿宋_GB2312"/>
                <w:sz w:val="24"/>
              </w:rPr>
            </w:pPr>
          </w:p>
        </w:tc>
        <w:tc>
          <w:tcPr>
            <w:tcW w:w="553" w:type="dxa"/>
          </w:tcPr>
          <w:p w14:paraId="3D57BDCC">
            <w:pPr>
              <w:spacing w:line="360" w:lineRule="auto"/>
              <w:rPr>
                <w:rFonts w:ascii="仿宋_GB2312" w:hAnsi="仿宋_GB2312" w:eastAsia="仿宋_GB2312" w:cs="仿宋_GB2312"/>
                <w:sz w:val="24"/>
              </w:rPr>
            </w:pPr>
          </w:p>
        </w:tc>
        <w:tc>
          <w:tcPr>
            <w:tcW w:w="553" w:type="dxa"/>
          </w:tcPr>
          <w:p w14:paraId="66D22315">
            <w:pPr>
              <w:spacing w:line="360" w:lineRule="auto"/>
              <w:rPr>
                <w:rFonts w:ascii="仿宋_GB2312" w:hAnsi="仿宋_GB2312" w:eastAsia="仿宋_GB2312" w:cs="仿宋_GB2312"/>
                <w:sz w:val="24"/>
              </w:rPr>
            </w:pPr>
          </w:p>
        </w:tc>
        <w:tc>
          <w:tcPr>
            <w:tcW w:w="553" w:type="dxa"/>
          </w:tcPr>
          <w:p w14:paraId="702A588C">
            <w:pPr>
              <w:spacing w:line="360" w:lineRule="auto"/>
              <w:rPr>
                <w:rFonts w:ascii="仿宋_GB2312" w:hAnsi="仿宋_GB2312" w:eastAsia="仿宋_GB2312" w:cs="仿宋_GB2312"/>
                <w:sz w:val="24"/>
              </w:rPr>
            </w:pPr>
          </w:p>
        </w:tc>
        <w:tc>
          <w:tcPr>
            <w:tcW w:w="553" w:type="dxa"/>
          </w:tcPr>
          <w:p w14:paraId="45803653">
            <w:pPr>
              <w:spacing w:line="360" w:lineRule="auto"/>
              <w:rPr>
                <w:rFonts w:ascii="仿宋_GB2312" w:hAnsi="仿宋_GB2312" w:eastAsia="仿宋_GB2312" w:cs="仿宋_GB2312"/>
                <w:sz w:val="24"/>
              </w:rPr>
            </w:pPr>
          </w:p>
        </w:tc>
        <w:tc>
          <w:tcPr>
            <w:tcW w:w="553" w:type="dxa"/>
          </w:tcPr>
          <w:p w14:paraId="53F20BF9">
            <w:pPr>
              <w:spacing w:line="360" w:lineRule="auto"/>
              <w:rPr>
                <w:rFonts w:ascii="仿宋_GB2312" w:hAnsi="仿宋_GB2312" w:eastAsia="仿宋_GB2312" w:cs="仿宋_GB2312"/>
                <w:sz w:val="24"/>
              </w:rPr>
            </w:pPr>
          </w:p>
        </w:tc>
        <w:tc>
          <w:tcPr>
            <w:tcW w:w="553" w:type="dxa"/>
          </w:tcPr>
          <w:p w14:paraId="43489486">
            <w:pPr>
              <w:spacing w:line="360" w:lineRule="auto"/>
              <w:rPr>
                <w:rFonts w:ascii="仿宋_GB2312" w:hAnsi="仿宋_GB2312" w:eastAsia="仿宋_GB2312" w:cs="仿宋_GB2312"/>
                <w:sz w:val="24"/>
              </w:rPr>
            </w:pPr>
          </w:p>
        </w:tc>
        <w:tc>
          <w:tcPr>
            <w:tcW w:w="553" w:type="dxa"/>
          </w:tcPr>
          <w:p w14:paraId="2EEDD16C">
            <w:pPr>
              <w:spacing w:line="360" w:lineRule="auto"/>
              <w:rPr>
                <w:rFonts w:ascii="仿宋_GB2312" w:hAnsi="仿宋_GB2312" w:eastAsia="仿宋_GB2312" w:cs="仿宋_GB2312"/>
                <w:sz w:val="24"/>
              </w:rPr>
            </w:pPr>
          </w:p>
        </w:tc>
      </w:tr>
    </w:tbl>
    <w:p w14:paraId="736BB05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2F5F17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EA074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0D849D6">
      <w:pPr>
        <w:spacing w:line="360" w:lineRule="auto"/>
        <w:rPr>
          <w:rFonts w:ascii="仿宋_GB2312" w:hAnsi="仿宋_GB2312" w:eastAsia="仿宋_GB2312" w:cs="仿宋_GB2312"/>
          <w:kern w:val="0"/>
          <w:sz w:val="24"/>
        </w:rPr>
      </w:pPr>
    </w:p>
    <w:p w14:paraId="57ED9E2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363A77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9D12EAC">
      <w:pPr>
        <w:pStyle w:val="81"/>
        <w:rPr>
          <w:color w:val="auto"/>
        </w:rPr>
      </w:pPr>
    </w:p>
    <w:p w14:paraId="202CEE6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7AC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5F2DF9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2BFC4FC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B55284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4C564D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135446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B34477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36E6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D1FD731">
            <w:pPr>
              <w:autoSpaceDE w:val="0"/>
              <w:autoSpaceDN w:val="0"/>
              <w:spacing w:line="360" w:lineRule="auto"/>
              <w:jc w:val="center"/>
              <w:rPr>
                <w:rFonts w:ascii="仿宋_GB2312" w:hAnsi="仿宋_GB2312" w:eastAsia="仿宋_GB2312" w:cs="仿宋_GB2312"/>
                <w:sz w:val="24"/>
              </w:rPr>
            </w:pPr>
          </w:p>
        </w:tc>
        <w:tc>
          <w:tcPr>
            <w:tcW w:w="2160" w:type="dxa"/>
          </w:tcPr>
          <w:p w14:paraId="0C364462">
            <w:pPr>
              <w:autoSpaceDE w:val="0"/>
              <w:autoSpaceDN w:val="0"/>
              <w:spacing w:line="360" w:lineRule="auto"/>
              <w:jc w:val="center"/>
              <w:rPr>
                <w:rFonts w:ascii="仿宋_GB2312" w:hAnsi="仿宋_GB2312" w:eastAsia="仿宋_GB2312" w:cs="仿宋_GB2312"/>
                <w:sz w:val="24"/>
              </w:rPr>
            </w:pPr>
          </w:p>
        </w:tc>
        <w:tc>
          <w:tcPr>
            <w:tcW w:w="1620" w:type="dxa"/>
          </w:tcPr>
          <w:p w14:paraId="34B8CAB8">
            <w:pPr>
              <w:autoSpaceDE w:val="0"/>
              <w:autoSpaceDN w:val="0"/>
              <w:spacing w:line="360" w:lineRule="auto"/>
              <w:jc w:val="center"/>
              <w:rPr>
                <w:rFonts w:ascii="仿宋_GB2312" w:hAnsi="仿宋_GB2312" w:eastAsia="仿宋_GB2312" w:cs="仿宋_GB2312"/>
                <w:sz w:val="24"/>
              </w:rPr>
            </w:pPr>
          </w:p>
        </w:tc>
        <w:tc>
          <w:tcPr>
            <w:tcW w:w="1245" w:type="dxa"/>
          </w:tcPr>
          <w:p w14:paraId="3B8CDFBC">
            <w:pPr>
              <w:autoSpaceDE w:val="0"/>
              <w:autoSpaceDN w:val="0"/>
              <w:spacing w:line="360" w:lineRule="auto"/>
              <w:jc w:val="center"/>
              <w:rPr>
                <w:rFonts w:ascii="仿宋_GB2312" w:hAnsi="仿宋_GB2312" w:eastAsia="仿宋_GB2312" w:cs="仿宋_GB2312"/>
                <w:sz w:val="24"/>
              </w:rPr>
            </w:pPr>
          </w:p>
        </w:tc>
        <w:tc>
          <w:tcPr>
            <w:tcW w:w="2175" w:type="dxa"/>
          </w:tcPr>
          <w:p w14:paraId="3D4723E3">
            <w:pPr>
              <w:autoSpaceDE w:val="0"/>
              <w:autoSpaceDN w:val="0"/>
              <w:spacing w:line="360" w:lineRule="auto"/>
              <w:jc w:val="center"/>
              <w:rPr>
                <w:rFonts w:ascii="仿宋_GB2312" w:hAnsi="仿宋_GB2312" w:eastAsia="仿宋_GB2312" w:cs="仿宋_GB2312"/>
                <w:sz w:val="24"/>
              </w:rPr>
            </w:pPr>
          </w:p>
        </w:tc>
        <w:tc>
          <w:tcPr>
            <w:tcW w:w="1260" w:type="dxa"/>
          </w:tcPr>
          <w:p w14:paraId="4384F699">
            <w:pPr>
              <w:autoSpaceDE w:val="0"/>
              <w:autoSpaceDN w:val="0"/>
              <w:spacing w:line="360" w:lineRule="auto"/>
              <w:jc w:val="center"/>
              <w:rPr>
                <w:rFonts w:ascii="仿宋_GB2312" w:hAnsi="仿宋_GB2312" w:eastAsia="仿宋_GB2312" w:cs="仿宋_GB2312"/>
                <w:sz w:val="24"/>
              </w:rPr>
            </w:pPr>
          </w:p>
        </w:tc>
      </w:tr>
      <w:tr w14:paraId="2B65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03D7F0">
            <w:pPr>
              <w:autoSpaceDE w:val="0"/>
              <w:autoSpaceDN w:val="0"/>
              <w:spacing w:line="360" w:lineRule="auto"/>
              <w:jc w:val="center"/>
              <w:rPr>
                <w:rFonts w:ascii="仿宋_GB2312" w:hAnsi="仿宋_GB2312" w:eastAsia="仿宋_GB2312" w:cs="仿宋_GB2312"/>
                <w:sz w:val="24"/>
              </w:rPr>
            </w:pPr>
          </w:p>
        </w:tc>
        <w:tc>
          <w:tcPr>
            <w:tcW w:w="2160" w:type="dxa"/>
          </w:tcPr>
          <w:p w14:paraId="261FCE87">
            <w:pPr>
              <w:autoSpaceDE w:val="0"/>
              <w:autoSpaceDN w:val="0"/>
              <w:spacing w:line="360" w:lineRule="auto"/>
              <w:jc w:val="center"/>
              <w:rPr>
                <w:rFonts w:ascii="仿宋_GB2312" w:hAnsi="仿宋_GB2312" w:eastAsia="仿宋_GB2312" w:cs="仿宋_GB2312"/>
                <w:sz w:val="24"/>
              </w:rPr>
            </w:pPr>
          </w:p>
        </w:tc>
        <w:tc>
          <w:tcPr>
            <w:tcW w:w="1620" w:type="dxa"/>
          </w:tcPr>
          <w:p w14:paraId="4F719837">
            <w:pPr>
              <w:autoSpaceDE w:val="0"/>
              <w:autoSpaceDN w:val="0"/>
              <w:spacing w:line="360" w:lineRule="auto"/>
              <w:jc w:val="center"/>
              <w:rPr>
                <w:rFonts w:ascii="仿宋_GB2312" w:hAnsi="仿宋_GB2312" w:eastAsia="仿宋_GB2312" w:cs="仿宋_GB2312"/>
                <w:sz w:val="24"/>
              </w:rPr>
            </w:pPr>
          </w:p>
        </w:tc>
        <w:tc>
          <w:tcPr>
            <w:tcW w:w="1245" w:type="dxa"/>
          </w:tcPr>
          <w:p w14:paraId="5C257A2A">
            <w:pPr>
              <w:autoSpaceDE w:val="0"/>
              <w:autoSpaceDN w:val="0"/>
              <w:spacing w:line="360" w:lineRule="auto"/>
              <w:jc w:val="center"/>
              <w:rPr>
                <w:rFonts w:ascii="仿宋_GB2312" w:hAnsi="仿宋_GB2312" w:eastAsia="仿宋_GB2312" w:cs="仿宋_GB2312"/>
                <w:sz w:val="24"/>
              </w:rPr>
            </w:pPr>
          </w:p>
        </w:tc>
        <w:tc>
          <w:tcPr>
            <w:tcW w:w="2175" w:type="dxa"/>
          </w:tcPr>
          <w:p w14:paraId="3349449E">
            <w:pPr>
              <w:autoSpaceDE w:val="0"/>
              <w:autoSpaceDN w:val="0"/>
              <w:spacing w:line="360" w:lineRule="auto"/>
              <w:jc w:val="center"/>
              <w:rPr>
                <w:rFonts w:ascii="仿宋_GB2312" w:hAnsi="仿宋_GB2312" w:eastAsia="仿宋_GB2312" w:cs="仿宋_GB2312"/>
                <w:sz w:val="24"/>
              </w:rPr>
            </w:pPr>
          </w:p>
        </w:tc>
        <w:tc>
          <w:tcPr>
            <w:tcW w:w="1260" w:type="dxa"/>
          </w:tcPr>
          <w:p w14:paraId="3742D219">
            <w:pPr>
              <w:autoSpaceDE w:val="0"/>
              <w:autoSpaceDN w:val="0"/>
              <w:spacing w:line="360" w:lineRule="auto"/>
              <w:jc w:val="center"/>
              <w:rPr>
                <w:rFonts w:ascii="仿宋_GB2312" w:hAnsi="仿宋_GB2312" w:eastAsia="仿宋_GB2312" w:cs="仿宋_GB2312"/>
                <w:sz w:val="24"/>
              </w:rPr>
            </w:pPr>
          </w:p>
        </w:tc>
      </w:tr>
      <w:tr w14:paraId="744A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A663AD">
            <w:pPr>
              <w:autoSpaceDE w:val="0"/>
              <w:autoSpaceDN w:val="0"/>
              <w:spacing w:line="360" w:lineRule="auto"/>
              <w:jc w:val="center"/>
              <w:rPr>
                <w:rFonts w:ascii="仿宋_GB2312" w:hAnsi="仿宋_GB2312" w:eastAsia="仿宋_GB2312" w:cs="仿宋_GB2312"/>
                <w:sz w:val="24"/>
              </w:rPr>
            </w:pPr>
          </w:p>
        </w:tc>
        <w:tc>
          <w:tcPr>
            <w:tcW w:w="2160" w:type="dxa"/>
          </w:tcPr>
          <w:p w14:paraId="40352374">
            <w:pPr>
              <w:autoSpaceDE w:val="0"/>
              <w:autoSpaceDN w:val="0"/>
              <w:spacing w:line="360" w:lineRule="auto"/>
              <w:jc w:val="center"/>
              <w:rPr>
                <w:rFonts w:ascii="仿宋_GB2312" w:hAnsi="仿宋_GB2312" w:eastAsia="仿宋_GB2312" w:cs="仿宋_GB2312"/>
                <w:sz w:val="24"/>
              </w:rPr>
            </w:pPr>
          </w:p>
        </w:tc>
        <w:tc>
          <w:tcPr>
            <w:tcW w:w="1620" w:type="dxa"/>
          </w:tcPr>
          <w:p w14:paraId="4EB91324">
            <w:pPr>
              <w:autoSpaceDE w:val="0"/>
              <w:autoSpaceDN w:val="0"/>
              <w:spacing w:line="360" w:lineRule="auto"/>
              <w:jc w:val="center"/>
              <w:rPr>
                <w:rFonts w:ascii="仿宋_GB2312" w:hAnsi="仿宋_GB2312" w:eastAsia="仿宋_GB2312" w:cs="仿宋_GB2312"/>
                <w:sz w:val="24"/>
              </w:rPr>
            </w:pPr>
          </w:p>
        </w:tc>
        <w:tc>
          <w:tcPr>
            <w:tcW w:w="1245" w:type="dxa"/>
          </w:tcPr>
          <w:p w14:paraId="603A3108">
            <w:pPr>
              <w:autoSpaceDE w:val="0"/>
              <w:autoSpaceDN w:val="0"/>
              <w:spacing w:line="360" w:lineRule="auto"/>
              <w:jc w:val="center"/>
              <w:rPr>
                <w:rFonts w:ascii="仿宋_GB2312" w:hAnsi="仿宋_GB2312" w:eastAsia="仿宋_GB2312" w:cs="仿宋_GB2312"/>
                <w:sz w:val="24"/>
              </w:rPr>
            </w:pPr>
          </w:p>
        </w:tc>
        <w:tc>
          <w:tcPr>
            <w:tcW w:w="2175" w:type="dxa"/>
          </w:tcPr>
          <w:p w14:paraId="4DBBC17D">
            <w:pPr>
              <w:autoSpaceDE w:val="0"/>
              <w:autoSpaceDN w:val="0"/>
              <w:spacing w:line="360" w:lineRule="auto"/>
              <w:jc w:val="center"/>
              <w:rPr>
                <w:rFonts w:ascii="仿宋_GB2312" w:hAnsi="仿宋_GB2312" w:eastAsia="仿宋_GB2312" w:cs="仿宋_GB2312"/>
                <w:sz w:val="24"/>
              </w:rPr>
            </w:pPr>
          </w:p>
        </w:tc>
        <w:tc>
          <w:tcPr>
            <w:tcW w:w="1260" w:type="dxa"/>
          </w:tcPr>
          <w:p w14:paraId="024E573A">
            <w:pPr>
              <w:autoSpaceDE w:val="0"/>
              <w:autoSpaceDN w:val="0"/>
              <w:spacing w:line="360" w:lineRule="auto"/>
              <w:jc w:val="center"/>
              <w:rPr>
                <w:rFonts w:ascii="仿宋_GB2312" w:hAnsi="仿宋_GB2312" w:eastAsia="仿宋_GB2312" w:cs="仿宋_GB2312"/>
                <w:sz w:val="24"/>
              </w:rPr>
            </w:pPr>
          </w:p>
        </w:tc>
      </w:tr>
    </w:tbl>
    <w:p w14:paraId="589D7780">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8682F9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150023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681ADA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80BB0E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4F9F6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4CFFC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961F2D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2E4A8C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FAD8C1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220E7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9854B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F5070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5C151A8">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48E2C9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57BE1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074FC1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BD0863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CF08E1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8EA100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D3F23C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16A90F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DC7C1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1B75E3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DE79D7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7F2DFB9">
            <w:pPr>
              <w:autoSpaceDE w:val="0"/>
              <w:autoSpaceDN w:val="0"/>
              <w:spacing w:line="240" w:lineRule="exact"/>
              <w:rPr>
                <w:rFonts w:ascii="仿宋_GB2312" w:hAnsi="仿宋_GB2312" w:eastAsia="仿宋_GB2312" w:cs="仿宋_GB2312"/>
                <w:sz w:val="24"/>
              </w:rPr>
            </w:pPr>
          </w:p>
        </w:tc>
      </w:tr>
      <w:tr w14:paraId="40AEBE9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8EDB5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6575B3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8DDCE92">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F5E4558">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C14FF7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8550F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A12C0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E99EA4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17C148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0912DAC">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331231C">
            <w:pPr>
              <w:autoSpaceDE w:val="0"/>
              <w:autoSpaceDN w:val="0"/>
              <w:spacing w:line="240" w:lineRule="exact"/>
              <w:rPr>
                <w:rFonts w:ascii="仿宋_GB2312" w:hAnsi="仿宋_GB2312" w:eastAsia="仿宋_GB2312" w:cs="仿宋_GB2312"/>
                <w:sz w:val="24"/>
              </w:rPr>
            </w:pPr>
          </w:p>
        </w:tc>
      </w:tr>
      <w:tr w14:paraId="09EEDE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2E81D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215100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9AA3D2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CF2A39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6FFC9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913671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C7D76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29A25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5D6F0A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2D0C4E7">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32F3147">
            <w:pPr>
              <w:autoSpaceDE w:val="0"/>
              <w:autoSpaceDN w:val="0"/>
              <w:spacing w:line="240" w:lineRule="exact"/>
              <w:rPr>
                <w:rFonts w:ascii="仿宋_GB2312" w:hAnsi="仿宋_GB2312" w:eastAsia="仿宋_GB2312" w:cs="仿宋_GB2312"/>
                <w:sz w:val="24"/>
              </w:rPr>
            </w:pPr>
          </w:p>
        </w:tc>
      </w:tr>
    </w:tbl>
    <w:p w14:paraId="56B7E103">
      <w:pPr>
        <w:spacing w:line="360" w:lineRule="auto"/>
        <w:ind w:firstLine="480" w:firstLineChars="200"/>
        <w:rPr>
          <w:rFonts w:ascii="仿宋_GB2312" w:hAnsi="仿宋_GB2312" w:eastAsia="仿宋_GB2312" w:cs="仿宋_GB2312"/>
          <w:sz w:val="24"/>
          <w:szCs w:val="20"/>
        </w:rPr>
      </w:pPr>
    </w:p>
    <w:p w14:paraId="213F3C5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9A79C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C53308">
      <w:pPr>
        <w:spacing w:line="360" w:lineRule="auto"/>
        <w:rPr>
          <w:rFonts w:ascii="仿宋_GB2312" w:hAnsi="仿宋_GB2312" w:eastAsia="仿宋_GB2312" w:cs="仿宋_GB2312"/>
          <w:b/>
          <w:sz w:val="30"/>
          <w:szCs w:val="30"/>
        </w:rPr>
      </w:pPr>
    </w:p>
    <w:p w14:paraId="435905A9">
      <w:pPr>
        <w:spacing w:line="360" w:lineRule="auto"/>
        <w:rPr>
          <w:rFonts w:ascii="仿宋_GB2312" w:hAnsi="仿宋_GB2312" w:eastAsia="仿宋_GB2312" w:cs="仿宋_GB2312"/>
          <w:b/>
          <w:sz w:val="30"/>
          <w:szCs w:val="30"/>
        </w:rPr>
      </w:pPr>
    </w:p>
    <w:p w14:paraId="529032A5">
      <w:pPr>
        <w:spacing w:line="360" w:lineRule="auto"/>
        <w:rPr>
          <w:rFonts w:ascii="仿宋_GB2312" w:hAnsi="仿宋_GB2312" w:eastAsia="仿宋_GB2312" w:cs="仿宋_GB2312"/>
          <w:b/>
          <w:sz w:val="30"/>
          <w:szCs w:val="30"/>
        </w:rPr>
      </w:pPr>
    </w:p>
    <w:p w14:paraId="7505C355">
      <w:pPr>
        <w:spacing w:line="360" w:lineRule="auto"/>
        <w:jc w:val="center"/>
        <w:rPr>
          <w:rFonts w:ascii="仿宋_GB2312" w:hAnsi="仿宋_GB2312" w:eastAsia="仿宋_GB2312" w:cs="仿宋_GB2312"/>
          <w:b/>
          <w:sz w:val="30"/>
          <w:szCs w:val="30"/>
        </w:rPr>
      </w:pPr>
    </w:p>
    <w:p w14:paraId="2E66D64F">
      <w:pPr>
        <w:spacing w:line="360" w:lineRule="auto"/>
        <w:jc w:val="center"/>
        <w:rPr>
          <w:rFonts w:ascii="仿宋_GB2312" w:hAnsi="仿宋_GB2312" w:eastAsia="仿宋_GB2312" w:cs="仿宋_GB2312"/>
          <w:b/>
          <w:sz w:val="30"/>
          <w:szCs w:val="30"/>
        </w:rPr>
      </w:pPr>
    </w:p>
    <w:p w14:paraId="3CF9DB2C">
      <w:pPr>
        <w:spacing w:line="360" w:lineRule="auto"/>
        <w:jc w:val="center"/>
        <w:rPr>
          <w:rFonts w:ascii="仿宋_GB2312" w:hAnsi="仿宋_GB2312" w:eastAsia="仿宋_GB2312" w:cs="仿宋_GB2312"/>
          <w:b/>
          <w:sz w:val="30"/>
          <w:szCs w:val="30"/>
        </w:rPr>
      </w:pPr>
    </w:p>
    <w:p w14:paraId="3B81BFEF">
      <w:pPr>
        <w:spacing w:line="360" w:lineRule="auto"/>
        <w:jc w:val="center"/>
        <w:rPr>
          <w:rFonts w:ascii="仿宋_GB2312" w:hAnsi="仿宋_GB2312" w:eastAsia="仿宋_GB2312" w:cs="仿宋_GB2312"/>
          <w:b/>
          <w:sz w:val="30"/>
          <w:szCs w:val="30"/>
        </w:rPr>
      </w:pPr>
    </w:p>
    <w:p w14:paraId="7D64D704">
      <w:pPr>
        <w:spacing w:line="360" w:lineRule="auto"/>
        <w:jc w:val="center"/>
        <w:rPr>
          <w:rFonts w:ascii="仿宋_GB2312" w:hAnsi="仿宋_GB2312" w:eastAsia="仿宋_GB2312" w:cs="仿宋_GB2312"/>
          <w:b/>
          <w:sz w:val="30"/>
          <w:szCs w:val="30"/>
        </w:rPr>
      </w:pPr>
    </w:p>
    <w:p w14:paraId="1E349307">
      <w:pPr>
        <w:spacing w:line="360" w:lineRule="auto"/>
        <w:jc w:val="center"/>
        <w:rPr>
          <w:rFonts w:ascii="仿宋_GB2312" w:hAnsi="仿宋_GB2312" w:eastAsia="仿宋_GB2312" w:cs="仿宋_GB2312"/>
          <w:b/>
          <w:sz w:val="30"/>
          <w:szCs w:val="30"/>
        </w:rPr>
      </w:pPr>
    </w:p>
    <w:p w14:paraId="7A7EF7A4">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7D1BA2D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C313C24">
      <w:pPr>
        <w:spacing w:line="336" w:lineRule="auto"/>
        <w:ind w:firstLine="3600" w:firstLineChars="1500"/>
        <w:rPr>
          <w:rFonts w:ascii="仿宋" w:hAnsi="仿宋" w:eastAsia="仿宋" w:cs="仿宋"/>
          <w:sz w:val="24"/>
        </w:rPr>
      </w:pPr>
    </w:p>
    <w:p w14:paraId="27289D0D">
      <w:pPr>
        <w:pStyle w:val="81"/>
        <w:rPr>
          <w:color w:val="auto"/>
        </w:rPr>
      </w:pPr>
    </w:p>
    <w:p w14:paraId="56E8D2F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84A105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D1CEB9D">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42D6B192">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1E09F96">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A67E4C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BE020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54B859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BADC5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AE3ABE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B2C84C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30478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F442AC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49E515">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84DEB07">
            <w:pPr>
              <w:autoSpaceDE w:val="0"/>
              <w:autoSpaceDN w:val="0"/>
              <w:spacing w:line="360" w:lineRule="auto"/>
              <w:jc w:val="center"/>
              <w:rPr>
                <w:rFonts w:ascii="仿宋_GB2312" w:hAnsi="仿宋_GB2312" w:eastAsia="仿宋_GB2312" w:cs="仿宋_GB2312"/>
                <w:sz w:val="24"/>
              </w:rPr>
            </w:pPr>
          </w:p>
        </w:tc>
      </w:tr>
      <w:tr w14:paraId="34603B7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DA61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CBCB0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DAC0F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55671">
            <w:pPr>
              <w:autoSpaceDE w:val="0"/>
              <w:autoSpaceDN w:val="0"/>
              <w:spacing w:line="360" w:lineRule="auto"/>
              <w:jc w:val="center"/>
              <w:rPr>
                <w:rFonts w:ascii="仿宋_GB2312" w:hAnsi="仿宋_GB2312" w:eastAsia="仿宋_GB2312" w:cs="仿宋_GB2312"/>
                <w:sz w:val="24"/>
              </w:rPr>
            </w:pPr>
          </w:p>
        </w:tc>
      </w:tr>
      <w:tr w14:paraId="39DD40A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BB47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B1E19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2E9FD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20434B">
            <w:pPr>
              <w:autoSpaceDE w:val="0"/>
              <w:autoSpaceDN w:val="0"/>
              <w:spacing w:line="360" w:lineRule="auto"/>
              <w:jc w:val="center"/>
              <w:rPr>
                <w:rFonts w:ascii="仿宋_GB2312" w:hAnsi="仿宋_GB2312" w:eastAsia="仿宋_GB2312" w:cs="仿宋_GB2312"/>
                <w:sz w:val="24"/>
              </w:rPr>
            </w:pPr>
          </w:p>
        </w:tc>
      </w:tr>
      <w:tr w14:paraId="1730A80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C679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D98285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1A875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0AD433">
            <w:pPr>
              <w:autoSpaceDE w:val="0"/>
              <w:autoSpaceDN w:val="0"/>
              <w:spacing w:line="360" w:lineRule="auto"/>
              <w:jc w:val="center"/>
              <w:rPr>
                <w:rFonts w:ascii="仿宋_GB2312" w:hAnsi="仿宋_GB2312" w:eastAsia="仿宋_GB2312" w:cs="仿宋_GB2312"/>
                <w:sz w:val="24"/>
              </w:rPr>
            </w:pPr>
          </w:p>
        </w:tc>
      </w:tr>
      <w:tr w14:paraId="2469FBC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E48275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D18512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D70F0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11641A">
            <w:pPr>
              <w:autoSpaceDE w:val="0"/>
              <w:autoSpaceDN w:val="0"/>
              <w:spacing w:line="360" w:lineRule="auto"/>
              <w:jc w:val="center"/>
              <w:rPr>
                <w:rFonts w:ascii="仿宋_GB2312" w:hAnsi="仿宋_GB2312" w:eastAsia="仿宋_GB2312" w:cs="仿宋_GB2312"/>
                <w:sz w:val="24"/>
              </w:rPr>
            </w:pPr>
          </w:p>
        </w:tc>
      </w:tr>
      <w:tr w14:paraId="19D14A5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71742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2395A5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CBE8C6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D9004C">
            <w:pPr>
              <w:autoSpaceDE w:val="0"/>
              <w:autoSpaceDN w:val="0"/>
              <w:spacing w:line="360" w:lineRule="auto"/>
              <w:jc w:val="center"/>
              <w:rPr>
                <w:rFonts w:ascii="仿宋_GB2312" w:hAnsi="仿宋_GB2312" w:eastAsia="仿宋_GB2312" w:cs="仿宋_GB2312"/>
                <w:sz w:val="24"/>
              </w:rPr>
            </w:pPr>
          </w:p>
        </w:tc>
      </w:tr>
      <w:tr w14:paraId="4B7BF73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029D92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7D4DE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1ED36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CAEB2D">
            <w:pPr>
              <w:autoSpaceDE w:val="0"/>
              <w:autoSpaceDN w:val="0"/>
              <w:spacing w:line="360" w:lineRule="auto"/>
              <w:jc w:val="center"/>
              <w:rPr>
                <w:rFonts w:ascii="仿宋_GB2312" w:hAnsi="仿宋_GB2312" w:eastAsia="仿宋_GB2312" w:cs="仿宋_GB2312"/>
                <w:sz w:val="24"/>
              </w:rPr>
            </w:pPr>
          </w:p>
        </w:tc>
      </w:tr>
      <w:tr w14:paraId="02AA942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5FD2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B4FDBF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B753A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3B0661">
            <w:pPr>
              <w:autoSpaceDE w:val="0"/>
              <w:autoSpaceDN w:val="0"/>
              <w:spacing w:line="360" w:lineRule="auto"/>
              <w:jc w:val="center"/>
              <w:rPr>
                <w:rFonts w:ascii="仿宋_GB2312" w:hAnsi="仿宋_GB2312" w:eastAsia="仿宋_GB2312" w:cs="仿宋_GB2312"/>
                <w:sz w:val="24"/>
              </w:rPr>
            </w:pPr>
          </w:p>
        </w:tc>
      </w:tr>
      <w:tr w14:paraId="765E51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0E61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75604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F6768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1D9603">
            <w:pPr>
              <w:autoSpaceDE w:val="0"/>
              <w:autoSpaceDN w:val="0"/>
              <w:spacing w:line="360" w:lineRule="auto"/>
              <w:jc w:val="center"/>
              <w:rPr>
                <w:rFonts w:ascii="仿宋_GB2312" w:hAnsi="仿宋_GB2312" w:eastAsia="仿宋_GB2312" w:cs="仿宋_GB2312"/>
                <w:sz w:val="24"/>
              </w:rPr>
            </w:pPr>
          </w:p>
        </w:tc>
      </w:tr>
    </w:tbl>
    <w:p w14:paraId="75978AC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2E34EFE">
      <w:pPr>
        <w:pStyle w:val="81"/>
        <w:rPr>
          <w:color w:val="auto"/>
        </w:rPr>
      </w:pPr>
    </w:p>
    <w:p w14:paraId="6ACDE8D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7479035">
        <w:tc>
          <w:tcPr>
            <w:tcW w:w="420" w:type="dxa"/>
            <w:tcBorders>
              <w:top w:val="single" w:color="auto" w:sz="6" w:space="0"/>
              <w:left w:val="single" w:color="auto" w:sz="6" w:space="0"/>
              <w:bottom w:val="single" w:color="auto" w:sz="6" w:space="0"/>
              <w:right w:val="single" w:color="auto" w:sz="6" w:space="0"/>
            </w:tcBorders>
            <w:vAlign w:val="center"/>
          </w:tcPr>
          <w:p w14:paraId="1A20989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4B3A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0489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0EEB00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2B6CB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2B5591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E5CEA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D087E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B1AC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2A6EE4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4635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529CE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1CD8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2F7E28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B86F2A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787116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9BFD78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2F3C1AE">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F5ADD4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B6D57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2DC0A7">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5582654">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85407E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14F7A80">
            <w:pPr>
              <w:autoSpaceDE w:val="0"/>
              <w:autoSpaceDN w:val="0"/>
              <w:spacing w:line="360" w:lineRule="auto"/>
              <w:rPr>
                <w:rFonts w:ascii="仿宋_GB2312" w:hAnsi="仿宋_GB2312" w:eastAsia="仿宋_GB2312" w:cs="仿宋_GB2312"/>
                <w:sz w:val="24"/>
              </w:rPr>
            </w:pPr>
          </w:p>
        </w:tc>
      </w:tr>
      <w:tr w14:paraId="23BBA41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0FD9D30">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1B6C15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0996D1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2338F3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61FBF1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8611D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3B8192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464D270">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D778A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6F6E716">
            <w:pPr>
              <w:autoSpaceDE w:val="0"/>
              <w:autoSpaceDN w:val="0"/>
              <w:spacing w:line="360" w:lineRule="auto"/>
              <w:rPr>
                <w:rFonts w:ascii="仿宋_GB2312" w:hAnsi="仿宋_GB2312" w:eastAsia="仿宋_GB2312" w:cs="仿宋_GB2312"/>
                <w:sz w:val="24"/>
              </w:rPr>
            </w:pPr>
          </w:p>
        </w:tc>
      </w:tr>
    </w:tbl>
    <w:p w14:paraId="7B147F30">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8F1F7FF">
      <w:pPr>
        <w:pStyle w:val="81"/>
        <w:rPr>
          <w:color w:val="auto"/>
        </w:rPr>
      </w:pPr>
    </w:p>
    <w:p w14:paraId="1B5D5A1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5DF9B3E8">
      <w:pPr>
        <w:spacing w:line="360" w:lineRule="auto"/>
        <w:ind w:firstLine="480" w:firstLineChars="200"/>
        <w:rPr>
          <w:rFonts w:ascii="仿宋_GB2312" w:hAnsi="仿宋_GB2312" w:eastAsia="仿宋_GB2312" w:cs="仿宋_GB2312"/>
          <w:sz w:val="24"/>
          <w:szCs w:val="20"/>
        </w:rPr>
      </w:pPr>
    </w:p>
    <w:p w14:paraId="21E6EB51">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299FCE7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96647E">
      <w:pPr>
        <w:snapToGrid w:val="0"/>
        <w:spacing w:line="360" w:lineRule="auto"/>
        <w:ind w:firstLine="6907" w:firstLineChars="2150"/>
        <w:rPr>
          <w:rFonts w:ascii="仿宋_GB2312" w:hAnsi="仿宋_GB2312" w:eastAsia="仿宋_GB2312" w:cs="仿宋_GB2312"/>
          <w:b/>
          <w:bCs/>
          <w:sz w:val="32"/>
          <w:szCs w:val="32"/>
        </w:rPr>
      </w:pPr>
    </w:p>
    <w:p w14:paraId="0CAFED98">
      <w:pPr>
        <w:snapToGrid w:val="0"/>
        <w:spacing w:line="360" w:lineRule="auto"/>
        <w:ind w:right="960"/>
        <w:rPr>
          <w:rFonts w:ascii="仿宋_GB2312" w:hAnsi="仿宋_GB2312" w:eastAsia="仿宋_GB2312" w:cs="仿宋_GB2312"/>
          <w:kern w:val="0"/>
          <w:sz w:val="24"/>
          <w:lang w:val="zh-CN"/>
        </w:rPr>
      </w:pPr>
    </w:p>
    <w:p w14:paraId="21C337D6">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59D83BC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10EB33F">
      <w:pPr>
        <w:spacing w:line="360" w:lineRule="auto"/>
        <w:rPr>
          <w:rFonts w:ascii="仿宋_GB2312" w:hAnsi="仿宋_GB2312" w:eastAsia="仿宋_GB2312" w:cs="仿宋_GB2312"/>
          <w:sz w:val="18"/>
          <w:szCs w:val="18"/>
        </w:rPr>
      </w:pPr>
    </w:p>
    <w:p w14:paraId="3AB5DC9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7EBAC2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9A9288">
      <w:pPr>
        <w:spacing w:line="360" w:lineRule="auto"/>
        <w:rPr>
          <w:rFonts w:ascii="仿宋_GB2312" w:hAnsi="仿宋_GB2312" w:eastAsia="仿宋_GB2312" w:cs="仿宋_GB2312"/>
          <w:b/>
          <w:bCs/>
          <w:sz w:val="18"/>
          <w:szCs w:val="18"/>
        </w:rPr>
      </w:pPr>
    </w:p>
    <w:p w14:paraId="4CD109E7">
      <w:pPr>
        <w:spacing w:line="360" w:lineRule="auto"/>
        <w:rPr>
          <w:rFonts w:ascii="仿宋_GB2312" w:hAnsi="仿宋_GB2312" w:eastAsia="仿宋_GB2312" w:cs="仿宋_GB2312"/>
          <w:b/>
          <w:bCs/>
          <w:sz w:val="32"/>
          <w:szCs w:val="32"/>
        </w:rPr>
      </w:pPr>
    </w:p>
    <w:p w14:paraId="6A432197">
      <w:pPr>
        <w:spacing w:line="360" w:lineRule="auto"/>
        <w:rPr>
          <w:rFonts w:ascii="仿宋_GB2312" w:hAnsi="仿宋_GB2312" w:eastAsia="仿宋_GB2312" w:cs="仿宋_GB2312"/>
          <w:b/>
          <w:bCs/>
          <w:sz w:val="32"/>
          <w:szCs w:val="32"/>
        </w:rPr>
      </w:pPr>
    </w:p>
    <w:p w14:paraId="613CAC1B">
      <w:pPr>
        <w:spacing w:line="360" w:lineRule="auto"/>
        <w:jc w:val="center"/>
        <w:rPr>
          <w:rFonts w:ascii="仿宋_GB2312" w:hAnsi="仿宋_GB2312" w:eastAsia="仿宋_GB2312" w:cs="仿宋_GB2312"/>
          <w:b/>
          <w:bCs/>
          <w:sz w:val="32"/>
          <w:szCs w:val="32"/>
        </w:rPr>
      </w:pPr>
    </w:p>
    <w:p w14:paraId="12D6E4C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90DD93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AAF8723">
      <w:pPr>
        <w:snapToGrid w:val="0"/>
        <w:spacing w:line="360" w:lineRule="auto"/>
        <w:ind w:right="960"/>
        <w:jc w:val="right"/>
        <w:rPr>
          <w:rFonts w:ascii="仿宋_GB2312" w:hAnsi="仿宋_GB2312" w:eastAsia="仿宋_GB2312" w:cs="仿宋_GB2312"/>
          <w:kern w:val="0"/>
          <w:sz w:val="24"/>
          <w:lang w:val="zh-CN"/>
        </w:rPr>
      </w:pPr>
    </w:p>
    <w:p w14:paraId="4DBBF6A8">
      <w:pPr>
        <w:snapToGrid w:val="0"/>
        <w:spacing w:line="360" w:lineRule="auto"/>
        <w:ind w:right="960"/>
        <w:jc w:val="right"/>
        <w:rPr>
          <w:rFonts w:ascii="仿宋_GB2312" w:hAnsi="仿宋_GB2312" w:eastAsia="仿宋_GB2312" w:cs="仿宋_GB2312"/>
          <w:kern w:val="0"/>
          <w:sz w:val="24"/>
          <w:lang w:val="zh-CN"/>
        </w:rPr>
      </w:pPr>
    </w:p>
    <w:p w14:paraId="55A3AC7C">
      <w:pPr>
        <w:snapToGrid w:val="0"/>
        <w:spacing w:line="360" w:lineRule="auto"/>
        <w:ind w:right="960"/>
        <w:jc w:val="right"/>
        <w:rPr>
          <w:rFonts w:ascii="仿宋_GB2312" w:hAnsi="仿宋_GB2312" w:eastAsia="仿宋_GB2312" w:cs="仿宋_GB2312"/>
          <w:kern w:val="0"/>
          <w:sz w:val="24"/>
          <w:lang w:val="zh-CN"/>
        </w:rPr>
      </w:pPr>
    </w:p>
    <w:p w14:paraId="486E43C7">
      <w:pPr>
        <w:snapToGrid w:val="0"/>
        <w:spacing w:line="360" w:lineRule="auto"/>
        <w:ind w:right="960"/>
        <w:jc w:val="right"/>
        <w:rPr>
          <w:rFonts w:ascii="仿宋_GB2312" w:hAnsi="仿宋_GB2312" w:eastAsia="仿宋_GB2312" w:cs="仿宋_GB2312"/>
          <w:kern w:val="0"/>
          <w:sz w:val="24"/>
          <w:lang w:val="zh-CN"/>
        </w:rPr>
      </w:pPr>
    </w:p>
    <w:p w14:paraId="25AEF0A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85F3D2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9BC320">
      <w:pPr>
        <w:spacing w:line="360" w:lineRule="auto"/>
        <w:jc w:val="center"/>
        <w:rPr>
          <w:rFonts w:ascii="仿宋_GB2312" w:hAnsi="仿宋_GB2312" w:eastAsia="仿宋_GB2312" w:cs="仿宋_GB2312"/>
          <w:b/>
          <w:bCs/>
          <w:sz w:val="32"/>
          <w:szCs w:val="32"/>
        </w:rPr>
      </w:pPr>
    </w:p>
    <w:p w14:paraId="5938429F">
      <w:pPr>
        <w:spacing w:line="360" w:lineRule="auto"/>
        <w:jc w:val="center"/>
        <w:rPr>
          <w:rFonts w:ascii="仿宋_GB2312" w:hAnsi="仿宋_GB2312" w:eastAsia="仿宋_GB2312" w:cs="仿宋_GB2312"/>
          <w:b/>
          <w:bCs/>
          <w:sz w:val="32"/>
          <w:szCs w:val="32"/>
        </w:rPr>
      </w:pPr>
    </w:p>
    <w:p w14:paraId="59883BB6">
      <w:pPr>
        <w:spacing w:line="360" w:lineRule="auto"/>
        <w:jc w:val="center"/>
        <w:rPr>
          <w:rFonts w:ascii="仿宋_GB2312" w:hAnsi="仿宋_GB2312" w:eastAsia="仿宋_GB2312" w:cs="仿宋_GB2312"/>
          <w:b/>
          <w:bCs/>
          <w:sz w:val="32"/>
          <w:szCs w:val="32"/>
        </w:rPr>
      </w:pPr>
    </w:p>
    <w:p w14:paraId="5D9CD62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7E88675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5777B7B">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45E88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B94147E">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1DCD2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76389A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F429667">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ED4E77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E7360E8">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3235672">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5B6FB4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FB09BB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6779A4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E8BAFA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E9E405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F49193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766EDF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344FCB8">
            <w:pPr>
              <w:suppressAutoHyphens/>
              <w:autoSpaceDE w:val="0"/>
              <w:autoSpaceDN w:val="0"/>
              <w:spacing w:line="360" w:lineRule="auto"/>
              <w:rPr>
                <w:rFonts w:ascii="仿宋_GB2312" w:hAnsi="仿宋_GB2312" w:eastAsia="仿宋_GB2312" w:cs="仿宋_GB2312"/>
                <w:sz w:val="24"/>
              </w:rPr>
            </w:pPr>
          </w:p>
        </w:tc>
      </w:tr>
      <w:tr w14:paraId="34F6F9D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914101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79217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20668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077D60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C6A8F6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FDAF9F1">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5449BF7D">
            <w:pPr>
              <w:suppressAutoHyphens/>
              <w:autoSpaceDE w:val="0"/>
              <w:autoSpaceDN w:val="0"/>
              <w:spacing w:line="360" w:lineRule="auto"/>
              <w:rPr>
                <w:rFonts w:ascii="仿宋_GB2312" w:hAnsi="仿宋_GB2312" w:eastAsia="仿宋_GB2312" w:cs="仿宋_GB2312"/>
                <w:sz w:val="24"/>
              </w:rPr>
            </w:pPr>
          </w:p>
        </w:tc>
      </w:tr>
    </w:tbl>
    <w:p w14:paraId="1F9B35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57BEBDE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DF3744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2CB9625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24F7744">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07A595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233557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1FB9BD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18A9282">
      <w:pPr>
        <w:spacing w:line="360" w:lineRule="auto"/>
        <w:ind w:firstLine="480" w:firstLineChars="200"/>
        <w:rPr>
          <w:rFonts w:ascii="仿宋_GB2312" w:hAnsi="仿宋_GB2312" w:eastAsia="仿宋_GB2312" w:cs="仿宋_GB2312"/>
          <w:sz w:val="24"/>
          <w:szCs w:val="20"/>
        </w:rPr>
      </w:pPr>
    </w:p>
    <w:p w14:paraId="46A0945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4BB65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C57180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6372C1B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B4FEB1C">
      <w:pPr>
        <w:spacing w:line="360" w:lineRule="auto"/>
        <w:jc w:val="center"/>
        <w:rPr>
          <w:rFonts w:ascii="仿宋_GB2312" w:hAnsi="仿宋_GB2312" w:eastAsia="仿宋_GB2312" w:cs="仿宋_GB2312"/>
          <w:sz w:val="24"/>
        </w:rPr>
      </w:pPr>
    </w:p>
    <w:p w14:paraId="35545B5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265F35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4B3A457">
      <w:pPr>
        <w:spacing w:line="360" w:lineRule="auto"/>
        <w:jc w:val="center"/>
        <w:rPr>
          <w:rFonts w:ascii="仿宋_GB2312" w:hAnsi="仿宋_GB2312" w:eastAsia="仿宋_GB2312" w:cs="仿宋_GB2312"/>
          <w:b/>
          <w:bCs/>
          <w:sz w:val="30"/>
          <w:szCs w:val="30"/>
        </w:rPr>
      </w:pPr>
    </w:p>
    <w:p w14:paraId="7B007C34">
      <w:pPr>
        <w:spacing w:line="360" w:lineRule="auto"/>
        <w:jc w:val="center"/>
        <w:rPr>
          <w:rFonts w:ascii="仿宋_GB2312" w:hAnsi="仿宋_GB2312" w:eastAsia="仿宋_GB2312" w:cs="仿宋_GB2312"/>
          <w:b/>
          <w:bCs/>
          <w:sz w:val="30"/>
          <w:szCs w:val="30"/>
        </w:rPr>
      </w:pPr>
    </w:p>
    <w:p w14:paraId="37AD31C9">
      <w:pPr>
        <w:spacing w:line="360" w:lineRule="auto"/>
        <w:jc w:val="center"/>
        <w:rPr>
          <w:rFonts w:ascii="仿宋_GB2312" w:hAnsi="仿宋_GB2312" w:eastAsia="仿宋_GB2312" w:cs="仿宋_GB2312"/>
          <w:b/>
          <w:bCs/>
          <w:sz w:val="24"/>
        </w:rPr>
      </w:pPr>
    </w:p>
    <w:p w14:paraId="53356354">
      <w:pPr>
        <w:spacing w:line="360" w:lineRule="auto"/>
        <w:jc w:val="center"/>
        <w:rPr>
          <w:rFonts w:ascii="仿宋_GB2312" w:hAnsi="仿宋_GB2312" w:eastAsia="仿宋_GB2312" w:cs="仿宋_GB2312"/>
          <w:b/>
          <w:bCs/>
          <w:sz w:val="24"/>
        </w:rPr>
      </w:pPr>
    </w:p>
    <w:p w14:paraId="5A51B97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14:paraId="0A26E2A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7C797FF">
      <w:pPr>
        <w:spacing w:line="360" w:lineRule="auto"/>
        <w:rPr>
          <w:rFonts w:ascii="仿宋_GB2312" w:hAnsi="仿宋_GB2312" w:eastAsia="仿宋_GB2312" w:cs="仿宋_GB2312"/>
          <w:sz w:val="24"/>
        </w:rPr>
      </w:pPr>
    </w:p>
    <w:p w14:paraId="2797339C">
      <w:pPr>
        <w:pStyle w:val="81"/>
        <w:rPr>
          <w:color w:val="auto"/>
        </w:rPr>
      </w:pPr>
    </w:p>
    <w:p w14:paraId="3AF5382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E827D2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FBE07E">
      <w:pPr>
        <w:pStyle w:val="82"/>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278178B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5427E6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7947DF0">
      <w:pPr>
        <w:spacing w:line="360" w:lineRule="auto"/>
        <w:jc w:val="center"/>
        <w:outlineLvl w:val="0"/>
        <w:rPr>
          <w:rFonts w:ascii="仿宋" w:hAnsi="仿宋" w:eastAsia="仿宋" w:cs="仿宋"/>
          <w:b/>
          <w:kern w:val="0"/>
          <w:sz w:val="36"/>
          <w:szCs w:val="36"/>
        </w:rPr>
      </w:pPr>
    </w:p>
    <w:p w14:paraId="445A27A9">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4C88905">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B3A777F">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6BEA3D46">
      <w:pPr>
        <w:snapToGrid w:val="0"/>
        <w:spacing w:line="360" w:lineRule="auto"/>
        <w:ind w:right="480"/>
        <w:jc w:val="center"/>
        <w:rPr>
          <w:rFonts w:ascii="仿宋" w:hAnsi="仿宋" w:eastAsia="仿宋" w:cs="仿宋"/>
          <w:b/>
          <w:kern w:val="0"/>
          <w:sz w:val="32"/>
          <w:szCs w:val="32"/>
        </w:rPr>
      </w:pPr>
    </w:p>
    <w:p w14:paraId="188A74C7">
      <w:pPr>
        <w:snapToGrid w:val="0"/>
        <w:spacing w:line="360" w:lineRule="auto"/>
        <w:ind w:right="480"/>
        <w:jc w:val="center"/>
        <w:rPr>
          <w:rFonts w:ascii="仿宋" w:hAnsi="仿宋" w:eastAsia="仿宋" w:cs="仿宋"/>
          <w:b/>
          <w:kern w:val="0"/>
          <w:sz w:val="32"/>
          <w:szCs w:val="32"/>
        </w:rPr>
      </w:pPr>
    </w:p>
    <w:p w14:paraId="2E30D91A">
      <w:pPr>
        <w:snapToGrid w:val="0"/>
        <w:spacing w:line="360" w:lineRule="auto"/>
        <w:ind w:right="480"/>
        <w:jc w:val="center"/>
        <w:rPr>
          <w:rFonts w:ascii="仿宋" w:hAnsi="仿宋" w:eastAsia="仿宋" w:cs="仿宋"/>
          <w:b/>
          <w:kern w:val="0"/>
          <w:sz w:val="32"/>
          <w:szCs w:val="32"/>
        </w:rPr>
      </w:pPr>
    </w:p>
    <w:p w14:paraId="2D457F54">
      <w:pPr>
        <w:snapToGrid w:val="0"/>
        <w:spacing w:line="360" w:lineRule="auto"/>
        <w:ind w:right="480"/>
        <w:jc w:val="center"/>
        <w:rPr>
          <w:rFonts w:ascii="仿宋" w:hAnsi="仿宋" w:eastAsia="仿宋" w:cs="仿宋"/>
          <w:b/>
          <w:kern w:val="0"/>
          <w:sz w:val="32"/>
          <w:szCs w:val="32"/>
        </w:rPr>
      </w:pPr>
    </w:p>
    <w:p w14:paraId="49AECB74">
      <w:pPr>
        <w:snapToGrid w:val="0"/>
        <w:spacing w:line="360" w:lineRule="auto"/>
        <w:ind w:right="480"/>
        <w:jc w:val="center"/>
        <w:rPr>
          <w:rFonts w:ascii="仿宋" w:hAnsi="仿宋" w:eastAsia="仿宋" w:cs="仿宋"/>
          <w:b/>
          <w:kern w:val="0"/>
          <w:sz w:val="32"/>
          <w:szCs w:val="32"/>
        </w:rPr>
      </w:pPr>
    </w:p>
    <w:p w14:paraId="7F3A7258">
      <w:pPr>
        <w:snapToGrid w:val="0"/>
        <w:spacing w:line="360" w:lineRule="auto"/>
        <w:ind w:right="480"/>
        <w:jc w:val="center"/>
        <w:rPr>
          <w:rFonts w:ascii="仿宋" w:hAnsi="仿宋" w:eastAsia="仿宋" w:cs="仿宋"/>
          <w:b/>
          <w:kern w:val="0"/>
          <w:sz w:val="32"/>
          <w:szCs w:val="32"/>
        </w:rPr>
      </w:pPr>
    </w:p>
    <w:p w14:paraId="1EF7602F">
      <w:pPr>
        <w:snapToGrid w:val="0"/>
        <w:spacing w:line="360" w:lineRule="auto"/>
        <w:ind w:right="480"/>
        <w:jc w:val="center"/>
        <w:rPr>
          <w:rFonts w:ascii="仿宋" w:hAnsi="仿宋" w:eastAsia="仿宋" w:cs="仿宋"/>
          <w:b/>
          <w:kern w:val="0"/>
          <w:sz w:val="32"/>
          <w:szCs w:val="32"/>
        </w:rPr>
      </w:pPr>
    </w:p>
    <w:p w14:paraId="4D2D7486">
      <w:pPr>
        <w:snapToGrid w:val="0"/>
        <w:spacing w:line="360" w:lineRule="auto"/>
        <w:ind w:right="480"/>
        <w:jc w:val="center"/>
        <w:rPr>
          <w:rFonts w:ascii="仿宋" w:hAnsi="仿宋" w:eastAsia="仿宋" w:cs="仿宋"/>
          <w:b/>
          <w:kern w:val="0"/>
          <w:sz w:val="32"/>
          <w:szCs w:val="32"/>
        </w:rPr>
      </w:pPr>
    </w:p>
    <w:p w14:paraId="5B4BDD12">
      <w:pPr>
        <w:snapToGrid w:val="0"/>
        <w:spacing w:line="360" w:lineRule="auto"/>
        <w:ind w:right="480"/>
        <w:jc w:val="center"/>
        <w:rPr>
          <w:rFonts w:ascii="仿宋" w:hAnsi="仿宋" w:eastAsia="仿宋" w:cs="仿宋"/>
          <w:b/>
          <w:kern w:val="0"/>
          <w:sz w:val="32"/>
          <w:szCs w:val="32"/>
        </w:rPr>
      </w:pPr>
    </w:p>
    <w:p w14:paraId="3DFADBBA">
      <w:pPr>
        <w:snapToGrid w:val="0"/>
        <w:spacing w:line="360" w:lineRule="auto"/>
        <w:ind w:right="480"/>
        <w:jc w:val="center"/>
        <w:rPr>
          <w:rFonts w:ascii="仿宋" w:hAnsi="仿宋" w:eastAsia="仿宋" w:cs="仿宋"/>
          <w:b/>
          <w:kern w:val="0"/>
          <w:sz w:val="32"/>
          <w:szCs w:val="32"/>
        </w:rPr>
      </w:pPr>
    </w:p>
    <w:p w14:paraId="121800F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14:paraId="72710B8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4A2F8CE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D689192">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EA4D3C2">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944"/>
        <w:gridCol w:w="1221"/>
        <w:gridCol w:w="1476"/>
        <w:gridCol w:w="2012"/>
        <w:gridCol w:w="1866"/>
        <w:gridCol w:w="1757"/>
        <w:gridCol w:w="1695"/>
        <w:gridCol w:w="1235"/>
      </w:tblGrid>
      <w:tr w14:paraId="57D9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94" w:type="pct"/>
            <w:noWrap w:val="0"/>
            <w:vAlign w:val="center"/>
          </w:tcPr>
          <w:p w14:paraId="2183002D">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序号</w:t>
            </w:r>
          </w:p>
        </w:tc>
        <w:tc>
          <w:tcPr>
            <w:tcW w:w="693" w:type="pct"/>
            <w:noWrap w:val="0"/>
            <w:vAlign w:val="center"/>
          </w:tcPr>
          <w:p w14:paraId="50487A64">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货物名称</w:t>
            </w:r>
          </w:p>
        </w:tc>
        <w:tc>
          <w:tcPr>
            <w:tcW w:w="435" w:type="pct"/>
            <w:noWrap w:val="0"/>
            <w:vAlign w:val="center"/>
          </w:tcPr>
          <w:p w14:paraId="6CDCDC7F">
            <w:pPr>
              <w:spacing w:line="360" w:lineRule="auto"/>
              <w:jc w:val="center"/>
              <w:rPr>
                <w:rFonts w:hint="eastAsia" w:ascii="宋体" w:hAnsi="宋体"/>
                <w:color w:val="auto"/>
                <w:szCs w:val="21"/>
                <w:highlight w:val="none"/>
              </w:rPr>
            </w:pPr>
            <w:r>
              <w:rPr>
                <w:rFonts w:hint="eastAsia" w:ascii="宋体" w:hAnsi="宋体"/>
                <w:color w:val="auto"/>
                <w:szCs w:val="21"/>
                <w:highlight w:val="none"/>
              </w:rPr>
              <w:t>品牌</w:t>
            </w:r>
          </w:p>
        </w:tc>
        <w:tc>
          <w:tcPr>
            <w:tcW w:w="526" w:type="pct"/>
            <w:noWrap w:val="0"/>
            <w:vAlign w:val="center"/>
          </w:tcPr>
          <w:p w14:paraId="178D94D5">
            <w:pPr>
              <w:spacing w:line="360" w:lineRule="auto"/>
              <w:jc w:val="center"/>
              <w:rPr>
                <w:rFonts w:hint="eastAsia" w:ascii="宋体" w:hAnsi="宋体"/>
                <w:color w:val="auto"/>
                <w:szCs w:val="21"/>
                <w:highlight w:val="none"/>
              </w:rPr>
            </w:pPr>
            <w:r>
              <w:rPr>
                <w:rFonts w:hint="eastAsia" w:ascii="宋体" w:hAnsi="宋体"/>
                <w:color w:val="auto"/>
                <w:szCs w:val="21"/>
                <w:highlight w:val="none"/>
              </w:rPr>
              <w:t>产地</w:t>
            </w:r>
          </w:p>
          <w:p w14:paraId="391AAE19">
            <w:pPr>
              <w:spacing w:line="360" w:lineRule="auto"/>
              <w:jc w:val="center"/>
              <w:rPr>
                <w:rFonts w:hint="eastAsia" w:ascii="宋体" w:hAnsi="宋体"/>
                <w:color w:val="auto"/>
                <w:szCs w:val="21"/>
                <w:highlight w:val="none"/>
              </w:rPr>
            </w:pPr>
            <w:r>
              <w:rPr>
                <w:rFonts w:hint="eastAsia" w:ascii="宋体" w:hAnsi="宋体"/>
                <w:color w:val="auto"/>
                <w:szCs w:val="21"/>
                <w:highlight w:val="none"/>
              </w:rPr>
              <w:t>（国产/进口）</w:t>
            </w:r>
          </w:p>
        </w:tc>
        <w:tc>
          <w:tcPr>
            <w:tcW w:w="717" w:type="pct"/>
            <w:noWrap w:val="0"/>
            <w:vAlign w:val="center"/>
          </w:tcPr>
          <w:p w14:paraId="57AAAA07">
            <w:pPr>
              <w:spacing w:line="360" w:lineRule="auto"/>
              <w:jc w:val="center"/>
              <w:rPr>
                <w:rFonts w:hint="eastAsia" w:ascii="宋体" w:hAnsi="宋体"/>
                <w:color w:val="auto"/>
                <w:szCs w:val="21"/>
                <w:highlight w:val="none"/>
              </w:rPr>
            </w:pPr>
            <w:r>
              <w:rPr>
                <w:rFonts w:hint="eastAsia" w:ascii="宋体" w:hAnsi="宋体"/>
                <w:color w:val="auto"/>
                <w:szCs w:val="21"/>
                <w:highlight w:val="none"/>
              </w:rPr>
              <w:t>规格型号</w:t>
            </w:r>
          </w:p>
        </w:tc>
        <w:tc>
          <w:tcPr>
            <w:tcW w:w="665" w:type="pct"/>
            <w:noWrap w:val="0"/>
            <w:vAlign w:val="center"/>
          </w:tcPr>
          <w:p w14:paraId="5F3BB02B">
            <w:pPr>
              <w:spacing w:line="360" w:lineRule="auto"/>
              <w:jc w:val="center"/>
              <w:rPr>
                <w:rFonts w:hint="eastAsia" w:ascii="宋体" w:hAnsi="宋体"/>
                <w:color w:val="auto"/>
                <w:szCs w:val="21"/>
                <w:highlight w:val="none"/>
                <w:lang w:val="en-US" w:eastAsia="zh-CN"/>
              </w:rPr>
            </w:pPr>
            <w:r>
              <w:rPr>
                <w:rFonts w:hint="eastAsia" w:ascii="宋体" w:hAnsi="宋体"/>
                <w:color w:val="auto"/>
                <w:szCs w:val="21"/>
                <w:highlight w:val="none"/>
                <w:lang w:eastAsia="zh-CN"/>
              </w:rPr>
              <w:t>预估</w:t>
            </w:r>
            <w:r>
              <w:rPr>
                <w:rFonts w:hint="eastAsia" w:ascii="宋体" w:hAnsi="宋体"/>
                <w:color w:val="auto"/>
                <w:szCs w:val="21"/>
                <w:highlight w:val="none"/>
              </w:rPr>
              <w:t>数量</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3年</w:t>
            </w:r>
            <w:r>
              <w:rPr>
                <w:rFonts w:hint="eastAsia" w:ascii="宋体" w:hAnsi="宋体"/>
                <w:color w:val="auto"/>
                <w:szCs w:val="21"/>
                <w:highlight w:val="none"/>
                <w:lang w:eastAsia="zh-CN"/>
              </w:rPr>
              <w:t>）</w:t>
            </w:r>
          </w:p>
        </w:tc>
        <w:tc>
          <w:tcPr>
            <w:tcW w:w="626" w:type="pct"/>
            <w:noWrap w:val="0"/>
            <w:vAlign w:val="center"/>
          </w:tcPr>
          <w:p w14:paraId="24495C7F">
            <w:pPr>
              <w:spacing w:line="360" w:lineRule="auto"/>
              <w:jc w:val="center"/>
              <w:rPr>
                <w:rFonts w:hint="eastAsia" w:ascii="宋体" w:hAnsi="宋体" w:cs="仿宋_GB2312"/>
                <w:color w:val="auto"/>
                <w:szCs w:val="21"/>
                <w:highlight w:val="none"/>
              </w:rPr>
            </w:pPr>
            <w:r>
              <w:rPr>
                <w:rFonts w:hint="eastAsia" w:ascii="宋体" w:hAnsi="宋体"/>
                <w:color w:val="auto"/>
                <w:szCs w:val="21"/>
                <w:highlight w:val="none"/>
              </w:rPr>
              <w:t>单价</w:t>
            </w:r>
          </w:p>
        </w:tc>
        <w:tc>
          <w:tcPr>
            <w:tcW w:w="604" w:type="pct"/>
            <w:noWrap w:val="0"/>
            <w:vAlign w:val="center"/>
          </w:tcPr>
          <w:p w14:paraId="66013A7D">
            <w:pPr>
              <w:spacing w:line="360" w:lineRule="auto"/>
              <w:jc w:val="center"/>
              <w:rPr>
                <w:rFonts w:hint="eastAsia" w:ascii="宋体" w:hAnsi="宋体"/>
                <w:color w:val="auto"/>
                <w:szCs w:val="21"/>
                <w:highlight w:val="none"/>
              </w:rPr>
            </w:pPr>
            <w:r>
              <w:rPr>
                <w:rFonts w:hint="eastAsia" w:ascii="宋体" w:hAnsi="宋体"/>
                <w:color w:val="auto"/>
                <w:szCs w:val="21"/>
                <w:highlight w:val="none"/>
                <w:lang w:val="en-US" w:eastAsia="zh-CN"/>
              </w:rPr>
              <w:t>3年</w:t>
            </w:r>
            <w:r>
              <w:rPr>
                <w:rFonts w:hint="eastAsia" w:ascii="宋体" w:hAnsi="宋体"/>
                <w:color w:val="auto"/>
                <w:szCs w:val="21"/>
                <w:highlight w:val="none"/>
              </w:rPr>
              <w:t>总价</w:t>
            </w:r>
          </w:p>
          <w:p w14:paraId="1723C515">
            <w:pPr>
              <w:spacing w:line="360" w:lineRule="auto"/>
              <w:jc w:val="center"/>
              <w:rPr>
                <w:rFonts w:hint="eastAsia" w:ascii="宋体" w:hAnsi="宋体" w:cs="仿宋_GB2312"/>
                <w:b/>
                <w:color w:val="auto"/>
                <w:szCs w:val="21"/>
                <w:highlight w:val="none"/>
              </w:rPr>
            </w:pPr>
            <w:r>
              <w:rPr>
                <w:rFonts w:hint="eastAsia" w:ascii="宋体" w:hAnsi="宋体"/>
                <w:color w:val="auto"/>
                <w:szCs w:val="21"/>
                <w:highlight w:val="none"/>
              </w:rPr>
              <w:t>（元）</w:t>
            </w:r>
          </w:p>
        </w:tc>
        <w:tc>
          <w:tcPr>
            <w:tcW w:w="437" w:type="pct"/>
            <w:noWrap w:val="0"/>
            <w:vAlign w:val="center"/>
          </w:tcPr>
          <w:p w14:paraId="518D8C47">
            <w:pPr>
              <w:spacing w:line="360" w:lineRule="auto"/>
              <w:jc w:val="center"/>
              <w:rPr>
                <w:rFonts w:hint="eastAsia" w:ascii="宋体" w:hAnsi="宋体"/>
                <w:color w:val="auto"/>
                <w:szCs w:val="21"/>
                <w:highlight w:val="none"/>
              </w:rPr>
            </w:pPr>
            <w:r>
              <w:rPr>
                <w:rFonts w:hint="eastAsia" w:ascii="宋体" w:hAnsi="宋体"/>
                <w:color w:val="auto"/>
                <w:szCs w:val="21"/>
                <w:highlight w:val="none"/>
              </w:rPr>
              <w:t>备注</w:t>
            </w:r>
          </w:p>
        </w:tc>
      </w:tr>
      <w:tr w14:paraId="1502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94" w:type="pct"/>
            <w:noWrap w:val="0"/>
            <w:vAlign w:val="center"/>
          </w:tcPr>
          <w:p w14:paraId="1211D7F0">
            <w:pPr>
              <w:spacing w:line="360" w:lineRule="auto"/>
              <w:jc w:val="center"/>
              <w:rPr>
                <w:rFonts w:hint="eastAsia"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w:t>
            </w:r>
          </w:p>
        </w:tc>
        <w:tc>
          <w:tcPr>
            <w:tcW w:w="693" w:type="pct"/>
            <w:noWrap w:val="0"/>
            <w:vAlign w:val="center"/>
          </w:tcPr>
          <w:p w14:paraId="72C63251">
            <w:pPr>
              <w:widowControl/>
              <w:spacing w:line="300" w:lineRule="exact"/>
              <w:jc w:val="left"/>
              <w:textAlignment w:val="center"/>
              <w:rPr>
                <w:rFonts w:hint="eastAsia" w:ascii="宋体" w:hAnsi="宋体" w:cs="仿宋_GB2312"/>
                <w:color w:val="auto"/>
                <w:szCs w:val="21"/>
                <w:highlight w:val="none"/>
              </w:rPr>
            </w:pPr>
            <w:r>
              <w:rPr>
                <w:rFonts w:hint="eastAsia" w:ascii="宋体" w:hAnsi="宋体" w:cs="宋体"/>
                <w:color w:val="000000"/>
                <w:kern w:val="0"/>
                <w:szCs w:val="21"/>
              </w:rPr>
              <w:t>果绿缎条被套</w:t>
            </w:r>
          </w:p>
        </w:tc>
        <w:tc>
          <w:tcPr>
            <w:tcW w:w="435" w:type="pct"/>
            <w:noWrap w:val="0"/>
            <w:vAlign w:val="center"/>
          </w:tcPr>
          <w:p w14:paraId="0797E1FA">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10A05A1E">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152FDC0E">
            <w:pPr>
              <w:widowControl/>
              <w:spacing w:line="300" w:lineRule="exact"/>
              <w:jc w:val="center"/>
              <w:textAlignment w:val="center"/>
              <w:rPr>
                <w:rFonts w:hint="eastAsia" w:ascii="宋体" w:hAnsi="宋体" w:cs="仿宋_GB2312"/>
                <w:color w:val="auto"/>
                <w:szCs w:val="21"/>
                <w:highlight w:val="none"/>
              </w:rPr>
            </w:pPr>
            <w:r>
              <w:rPr>
                <w:rFonts w:hint="eastAsia" w:ascii="宋体" w:hAnsi="宋体" w:cs="宋体"/>
                <w:color w:val="000000"/>
                <w:kern w:val="0"/>
                <w:szCs w:val="21"/>
              </w:rPr>
              <w:t>180*250cm</w:t>
            </w:r>
          </w:p>
        </w:tc>
        <w:tc>
          <w:tcPr>
            <w:tcW w:w="665" w:type="pct"/>
            <w:noWrap w:val="0"/>
            <w:vAlign w:val="center"/>
          </w:tcPr>
          <w:p w14:paraId="1D386FBD">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1500</w:t>
            </w:r>
            <w:r>
              <w:rPr>
                <w:rFonts w:hint="eastAsia" w:ascii="宋体" w:hAnsi="宋体" w:cs="宋体"/>
                <w:i w:val="0"/>
                <w:iCs w:val="0"/>
                <w:color w:val="000000"/>
                <w:kern w:val="0"/>
                <w:sz w:val="21"/>
                <w:szCs w:val="21"/>
                <w:u w:val="none"/>
                <w:lang w:val="en-US" w:eastAsia="zh-CN" w:bidi="ar"/>
              </w:rPr>
              <w:t>床</w:t>
            </w:r>
          </w:p>
        </w:tc>
        <w:tc>
          <w:tcPr>
            <w:tcW w:w="626" w:type="pct"/>
            <w:noWrap w:val="0"/>
            <w:vAlign w:val="center"/>
          </w:tcPr>
          <w:p w14:paraId="68497BD4">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 xml:space="preserve">   元/床</w:t>
            </w:r>
          </w:p>
        </w:tc>
        <w:tc>
          <w:tcPr>
            <w:tcW w:w="604" w:type="pct"/>
            <w:noWrap w:val="0"/>
            <w:vAlign w:val="center"/>
          </w:tcPr>
          <w:p w14:paraId="44FC5F22">
            <w:pPr>
              <w:spacing w:line="360" w:lineRule="auto"/>
              <w:jc w:val="center"/>
              <w:rPr>
                <w:rFonts w:hint="eastAsia" w:ascii="宋体" w:hAnsi="宋体" w:cs="仿宋_GB2312"/>
                <w:color w:val="auto"/>
                <w:szCs w:val="21"/>
                <w:highlight w:val="none"/>
              </w:rPr>
            </w:pPr>
          </w:p>
        </w:tc>
        <w:tc>
          <w:tcPr>
            <w:tcW w:w="437" w:type="pct"/>
            <w:noWrap w:val="0"/>
            <w:vAlign w:val="center"/>
          </w:tcPr>
          <w:p w14:paraId="0599C0FF">
            <w:pPr>
              <w:spacing w:line="360" w:lineRule="auto"/>
              <w:jc w:val="center"/>
              <w:rPr>
                <w:rFonts w:hint="eastAsia" w:ascii="宋体" w:hAnsi="宋体" w:cs="仿宋_GB2312"/>
                <w:color w:val="auto"/>
                <w:szCs w:val="21"/>
                <w:highlight w:val="none"/>
              </w:rPr>
            </w:pPr>
          </w:p>
        </w:tc>
      </w:tr>
      <w:tr w14:paraId="0493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94" w:type="pct"/>
            <w:noWrap w:val="0"/>
            <w:vAlign w:val="center"/>
          </w:tcPr>
          <w:p w14:paraId="60D80B95">
            <w:pPr>
              <w:spacing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693" w:type="pct"/>
            <w:noWrap w:val="0"/>
            <w:vAlign w:val="center"/>
          </w:tcPr>
          <w:p w14:paraId="2E2E0531">
            <w:pPr>
              <w:widowControl/>
              <w:spacing w:line="30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000000"/>
                <w:kern w:val="0"/>
                <w:szCs w:val="21"/>
              </w:rPr>
              <w:t>果绿缎条被单</w:t>
            </w:r>
          </w:p>
        </w:tc>
        <w:tc>
          <w:tcPr>
            <w:tcW w:w="435" w:type="pct"/>
            <w:noWrap w:val="0"/>
            <w:vAlign w:val="center"/>
          </w:tcPr>
          <w:p w14:paraId="476E1114">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04997610">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3EEDAF42">
            <w:pPr>
              <w:widowControl/>
              <w:spacing w:line="300" w:lineRule="exact"/>
              <w:jc w:val="center"/>
              <w:textAlignment w:val="center"/>
              <w:rPr>
                <w:rFonts w:hint="eastAsia" w:ascii="宋体" w:hAnsi="宋体" w:cs="仿宋_GB2312"/>
                <w:color w:val="auto"/>
                <w:szCs w:val="21"/>
                <w:highlight w:val="none"/>
              </w:rPr>
            </w:pPr>
            <w:r>
              <w:rPr>
                <w:rFonts w:hint="eastAsia" w:ascii="宋体" w:hAnsi="宋体" w:cs="宋体"/>
                <w:color w:val="000000"/>
                <w:kern w:val="0"/>
                <w:szCs w:val="21"/>
              </w:rPr>
              <w:t>180*280cm</w:t>
            </w:r>
          </w:p>
        </w:tc>
        <w:tc>
          <w:tcPr>
            <w:tcW w:w="665" w:type="pct"/>
            <w:noWrap w:val="0"/>
            <w:vAlign w:val="center"/>
          </w:tcPr>
          <w:p w14:paraId="0B0E19D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300条</w:t>
            </w:r>
          </w:p>
        </w:tc>
        <w:tc>
          <w:tcPr>
            <w:tcW w:w="626" w:type="pct"/>
            <w:noWrap w:val="0"/>
            <w:vAlign w:val="center"/>
          </w:tcPr>
          <w:p w14:paraId="568B7302">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 xml:space="preserve">   元/条</w:t>
            </w:r>
          </w:p>
        </w:tc>
        <w:tc>
          <w:tcPr>
            <w:tcW w:w="604" w:type="pct"/>
            <w:noWrap w:val="0"/>
            <w:vAlign w:val="center"/>
          </w:tcPr>
          <w:p w14:paraId="64296719">
            <w:pPr>
              <w:spacing w:line="360" w:lineRule="auto"/>
              <w:jc w:val="center"/>
              <w:rPr>
                <w:rFonts w:hint="eastAsia" w:ascii="宋体" w:hAnsi="宋体" w:cs="仿宋_GB2312"/>
                <w:color w:val="auto"/>
                <w:szCs w:val="21"/>
                <w:highlight w:val="none"/>
              </w:rPr>
            </w:pPr>
          </w:p>
        </w:tc>
        <w:tc>
          <w:tcPr>
            <w:tcW w:w="437" w:type="pct"/>
            <w:noWrap w:val="0"/>
            <w:vAlign w:val="center"/>
          </w:tcPr>
          <w:p w14:paraId="5F2DFA47">
            <w:pPr>
              <w:spacing w:line="360" w:lineRule="auto"/>
              <w:jc w:val="center"/>
              <w:rPr>
                <w:rFonts w:hint="eastAsia" w:ascii="宋体" w:hAnsi="宋体" w:cs="仿宋_GB2312"/>
                <w:color w:val="auto"/>
                <w:sz w:val="18"/>
                <w:szCs w:val="18"/>
                <w:highlight w:val="none"/>
              </w:rPr>
            </w:pPr>
          </w:p>
        </w:tc>
      </w:tr>
      <w:tr w14:paraId="3068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53C1A1FB">
            <w:pPr>
              <w:spacing w:line="360" w:lineRule="auto"/>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693" w:type="pct"/>
            <w:noWrap w:val="0"/>
            <w:vAlign w:val="center"/>
          </w:tcPr>
          <w:p w14:paraId="0EA9A251">
            <w:pPr>
              <w:widowControl/>
              <w:spacing w:line="300" w:lineRule="exact"/>
              <w:jc w:val="left"/>
              <w:textAlignment w:val="center"/>
              <w:rPr>
                <w:rFonts w:hint="eastAsia" w:ascii="宋体" w:hAnsi="宋体" w:cs="宋体"/>
                <w:color w:val="auto"/>
                <w:kern w:val="0"/>
                <w:szCs w:val="21"/>
                <w:highlight w:val="none"/>
                <w:lang w:bidi="ar"/>
              </w:rPr>
            </w:pPr>
            <w:r>
              <w:rPr>
                <w:rFonts w:hint="eastAsia" w:ascii="宋体" w:hAnsi="宋体" w:cs="宋体"/>
                <w:color w:val="000000"/>
                <w:kern w:val="0"/>
                <w:szCs w:val="21"/>
              </w:rPr>
              <w:t>果绿缎条枕套</w:t>
            </w:r>
          </w:p>
        </w:tc>
        <w:tc>
          <w:tcPr>
            <w:tcW w:w="435" w:type="pct"/>
            <w:noWrap w:val="0"/>
            <w:vAlign w:val="center"/>
          </w:tcPr>
          <w:p w14:paraId="03CF48BB">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53EED8C4">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2427B379">
            <w:pPr>
              <w:widowControl/>
              <w:spacing w:line="300" w:lineRule="exact"/>
              <w:jc w:val="center"/>
              <w:textAlignment w:val="center"/>
              <w:rPr>
                <w:rFonts w:hint="eastAsia" w:ascii="宋体" w:hAnsi="宋体" w:cs="仿宋_GB2312"/>
                <w:color w:val="auto"/>
                <w:szCs w:val="21"/>
                <w:highlight w:val="none"/>
              </w:rPr>
            </w:pPr>
            <w:r>
              <w:rPr>
                <w:rFonts w:hint="eastAsia" w:ascii="宋体" w:hAnsi="宋体" w:cs="宋体"/>
                <w:color w:val="000000"/>
                <w:kern w:val="0"/>
                <w:szCs w:val="21"/>
              </w:rPr>
              <w:t>50*80cm</w:t>
            </w:r>
          </w:p>
        </w:tc>
        <w:tc>
          <w:tcPr>
            <w:tcW w:w="665" w:type="pct"/>
            <w:noWrap w:val="0"/>
            <w:vAlign w:val="center"/>
          </w:tcPr>
          <w:p w14:paraId="40A4537E">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1800只</w:t>
            </w:r>
          </w:p>
        </w:tc>
        <w:tc>
          <w:tcPr>
            <w:tcW w:w="626" w:type="pct"/>
            <w:noWrap w:val="0"/>
            <w:vAlign w:val="center"/>
          </w:tcPr>
          <w:p w14:paraId="4F8F5D9E">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4" w:type="pct"/>
            <w:noWrap w:val="0"/>
            <w:vAlign w:val="center"/>
          </w:tcPr>
          <w:p w14:paraId="690E1404">
            <w:pPr>
              <w:spacing w:line="360" w:lineRule="auto"/>
              <w:jc w:val="center"/>
              <w:rPr>
                <w:rFonts w:hint="eastAsia" w:ascii="宋体" w:hAnsi="宋体" w:cs="仿宋_GB2312"/>
                <w:color w:val="auto"/>
                <w:szCs w:val="21"/>
                <w:highlight w:val="none"/>
              </w:rPr>
            </w:pPr>
          </w:p>
        </w:tc>
        <w:tc>
          <w:tcPr>
            <w:tcW w:w="437" w:type="pct"/>
            <w:noWrap w:val="0"/>
            <w:vAlign w:val="center"/>
          </w:tcPr>
          <w:p w14:paraId="28C3CECE">
            <w:pPr>
              <w:spacing w:line="360" w:lineRule="auto"/>
              <w:jc w:val="center"/>
              <w:rPr>
                <w:rFonts w:hint="eastAsia" w:ascii="宋体" w:hAnsi="宋体" w:cs="仿宋_GB2312"/>
                <w:color w:val="auto"/>
                <w:sz w:val="18"/>
                <w:szCs w:val="18"/>
                <w:highlight w:val="none"/>
              </w:rPr>
            </w:pPr>
          </w:p>
        </w:tc>
      </w:tr>
      <w:tr w14:paraId="5325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21B8D139">
            <w:pPr>
              <w:widowControl/>
              <w:spacing w:line="300" w:lineRule="exact"/>
              <w:jc w:val="center"/>
              <w:textAlignment w:val="center"/>
              <w:rPr>
                <w:rFonts w:hint="eastAsia" w:ascii="宋体" w:hAnsi="宋体"/>
                <w:color w:val="auto"/>
                <w:szCs w:val="21"/>
                <w:highlight w:val="none"/>
                <w:lang w:val="en-US" w:eastAsia="zh-CN"/>
              </w:rPr>
            </w:pPr>
            <w:r>
              <w:rPr>
                <w:rFonts w:hint="eastAsia" w:ascii="宋体" w:hAnsi="宋体" w:cs="宋体"/>
                <w:szCs w:val="21"/>
              </w:rPr>
              <w:t>4</w:t>
            </w:r>
          </w:p>
        </w:tc>
        <w:tc>
          <w:tcPr>
            <w:tcW w:w="693" w:type="pct"/>
            <w:noWrap w:val="0"/>
            <w:vAlign w:val="center"/>
          </w:tcPr>
          <w:p w14:paraId="45732524">
            <w:pPr>
              <w:widowControl/>
              <w:spacing w:line="300" w:lineRule="exact"/>
              <w:jc w:val="left"/>
              <w:textAlignment w:val="center"/>
              <w:rPr>
                <w:rFonts w:hint="eastAsia" w:ascii="宋体" w:hAnsi="宋体" w:cs="宋体"/>
                <w:color w:val="000000"/>
                <w:kern w:val="0"/>
                <w:szCs w:val="21"/>
              </w:rPr>
            </w:pPr>
            <w:r>
              <w:rPr>
                <w:rFonts w:hint="eastAsia" w:ascii="宋体" w:hAnsi="宋体" w:cs="宋体"/>
                <w:color w:val="000000"/>
                <w:kern w:val="0"/>
                <w:szCs w:val="21"/>
              </w:rPr>
              <w:t>果绿床套</w:t>
            </w:r>
          </w:p>
        </w:tc>
        <w:tc>
          <w:tcPr>
            <w:tcW w:w="435" w:type="pct"/>
            <w:noWrap w:val="0"/>
            <w:vAlign w:val="center"/>
          </w:tcPr>
          <w:p w14:paraId="58A24FD9">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637B1BD8">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25F700B4">
            <w:pPr>
              <w:widowControl/>
              <w:spacing w:line="30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70*195cm</w:t>
            </w:r>
          </w:p>
        </w:tc>
        <w:tc>
          <w:tcPr>
            <w:tcW w:w="665" w:type="pct"/>
            <w:noWrap w:val="0"/>
            <w:vAlign w:val="center"/>
          </w:tcPr>
          <w:p w14:paraId="112DDE70">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2400只</w:t>
            </w:r>
          </w:p>
        </w:tc>
        <w:tc>
          <w:tcPr>
            <w:tcW w:w="626" w:type="pct"/>
            <w:noWrap w:val="0"/>
            <w:vAlign w:val="center"/>
          </w:tcPr>
          <w:p w14:paraId="611EFFC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4" w:type="pct"/>
            <w:noWrap w:val="0"/>
            <w:vAlign w:val="center"/>
          </w:tcPr>
          <w:p w14:paraId="24183D33">
            <w:pPr>
              <w:spacing w:line="360" w:lineRule="auto"/>
              <w:jc w:val="center"/>
              <w:rPr>
                <w:rFonts w:hint="eastAsia" w:ascii="宋体" w:hAnsi="宋体" w:cs="仿宋_GB2312"/>
                <w:color w:val="auto"/>
                <w:szCs w:val="21"/>
                <w:highlight w:val="none"/>
              </w:rPr>
            </w:pPr>
          </w:p>
        </w:tc>
        <w:tc>
          <w:tcPr>
            <w:tcW w:w="437" w:type="pct"/>
            <w:noWrap w:val="0"/>
            <w:vAlign w:val="center"/>
          </w:tcPr>
          <w:p w14:paraId="4E598D41">
            <w:pPr>
              <w:spacing w:line="360" w:lineRule="auto"/>
              <w:jc w:val="center"/>
              <w:rPr>
                <w:rFonts w:hint="eastAsia" w:ascii="宋体" w:hAnsi="宋体" w:cs="仿宋_GB2312"/>
                <w:color w:val="auto"/>
                <w:sz w:val="18"/>
                <w:szCs w:val="18"/>
                <w:highlight w:val="none"/>
              </w:rPr>
            </w:pPr>
          </w:p>
        </w:tc>
      </w:tr>
      <w:tr w14:paraId="79C4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04EF7945">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5</w:t>
            </w:r>
          </w:p>
        </w:tc>
        <w:tc>
          <w:tcPr>
            <w:tcW w:w="693" w:type="pct"/>
            <w:noWrap w:val="0"/>
            <w:vAlign w:val="center"/>
          </w:tcPr>
          <w:p w14:paraId="23334137">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果绿缎条推拿巾小洞巾</w:t>
            </w:r>
          </w:p>
        </w:tc>
        <w:tc>
          <w:tcPr>
            <w:tcW w:w="435" w:type="pct"/>
            <w:noWrap w:val="0"/>
            <w:vAlign w:val="center"/>
          </w:tcPr>
          <w:p w14:paraId="6C936F12">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FB32B9A">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46002C75">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50*80cm</w:t>
            </w:r>
          </w:p>
        </w:tc>
        <w:tc>
          <w:tcPr>
            <w:tcW w:w="665" w:type="pct"/>
            <w:noWrap w:val="0"/>
            <w:vAlign w:val="center"/>
          </w:tcPr>
          <w:p w14:paraId="64DDC3B8">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450块</w:t>
            </w:r>
          </w:p>
        </w:tc>
        <w:tc>
          <w:tcPr>
            <w:tcW w:w="626" w:type="pct"/>
            <w:noWrap w:val="0"/>
            <w:vAlign w:val="center"/>
          </w:tcPr>
          <w:p w14:paraId="6199254D">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73149A11">
            <w:pPr>
              <w:spacing w:line="360" w:lineRule="auto"/>
              <w:jc w:val="center"/>
              <w:rPr>
                <w:rFonts w:hint="eastAsia" w:ascii="宋体" w:hAnsi="宋体" w:cs="仿宋_GB2312"/>
                <w:color w:val="auto"/>
                <w:szCs w:val="21"/>
                <w:highlight w:val="none"/>
              </w:rPr>
            </w:pPr>
          </w:p>
        </w:tc>
        <w:tc>
          <w:tcPr>
            <w:tcW w:w="437" w:type="pct"/>
            <w:noWrap w:val="0"/>
            <w:vAlign w:val="center"/>
          </w:tcPr>
          <w:p w14:paraId="794C1441">
            <w:pPr>
              <w:spacing w:line="360" w:lineRule="auto"/>
              <w:jc w:val="center"/>
              <w:rPr>
                <w:rFonts w:hint="eastAsia" w:ascii="宋体" w:hAnsi="宋体" w:cs="仿宋_GB2312"/>
                <w:color w:val="auto"/>
                <w:sz w:val="18"/>
                <w:szCs w:val="18"/>
                <w:highlight w:val="none"/>
              </w:rPr>
            </w:pPr>
          </w:p>
        </w:tc>
      </w:tr>
      <w:tr w14:paraId="57B8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09B55757">
            <w:pPr>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6</w:t>
            </w:r>
          </w:p>
        </w:tc>
        <w:tc>
          <w:tcPr>
            <w:tcW w:w="693" w:type="pct"/>
            <w:noWrap w:val="0"/>
            <w:vAlign w:val="center"/>
          </w:tcPr>
          <w:p w14:paraId="2984A998">
            <w:pPr>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墨绿纱卡无缝双层包布</w:t>
            </w:r>
          </w:p>
        </w:tc>
        <w:tc>
          <w:tcPr>
            <w:tcW w:w="435" w:type="pct"/>
            <w:noWrap w:val="0"/>
            <w:vAlign w:val="center"/>
          </w:tcPr>
          <w:p w14:paraId="43710235">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B4432E4">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539F1A86">
            <w:pPr>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80*80cm</w:t>
            </w:r>
          </w:p>
        </w:tc>
        <w:tc>
          <w:tcPr>
            <w:tcW w:w="665" w:type="pct"/>
            <w:noWrap w:val="0"/>
            <w:vAlign w:val="center"/>
          </w:tcPr>
          <w:p w14:paraId="6723155A">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2100块</w:t>
            </w:r>
          </w:p>
        </w:tc>
        <w:tc>
          <w:tcPr>
            <w:tcW w:w="626" w:type="pct"/>
            <w:noWrap w:val="0"/>
            <w:vAlign w:val="center"/>
          </w:tcPr>
          <w:p w14:paraId="5CD3217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0740BD19">
            <w:pPr>
              <w:spacing w:line="360" w:lineRule="auto"/>
              <w:jc w:val="center"/>
              <w:rPr>
                <w:rFonts w:hint="eastAsia" w:ascii="宋体" w:hAnsi="宋体" w:cs="仿宋_GB2312"/>
                <w:color w:val="auto"/>
                <w:szCs w:val="21"/>
                <w:highlight w:val="none"/>
              </w:rPr>
            </w:pPr>
          </w:p>
        </w:tc>
        <w:tc>
          <w:tcPr>
            <w:tcW w:w="437" w:type="pct"/>
            <w:noWrap w:val="0"/>
            <w:vAlign w:val="center"/>
          </w:tcPr>
          <w:p w14:paraId="704749D2">
            <w:pPr>
              <w:spacing w:line="360" w:lineRule="auto"/>
              <w:jc w:val="center"/>
              <w:rPr>
                <w:rFonts w:hint="eastAsia" w:ascii="宋体" w:hAnsi="宋体" w:cs="仿宋_GB2312"/>
                <w:color w:val="auto"/>
                <w:sz w:val="18"/>
                <w:szCs w:val="18"/>
                <w:highlight w:val="none"/>
              </w:rPr>
            </w:pPr>
          </w:p>
        </w:tc>
      </w:tr>
      <w:tr w14:paraId="2F02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60352D12">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7</w:t>
            </w:r>
          </w:p>
        </w:tc>
        <w:tc>
          <w:tcPr>
            <w:tcW w:w="693" w:type="pct"/>
            <w:noWrap w:val="0"/>
            <w:vAlign w:val="center"/>
          </w:tcPr>
          <w:p w14:paraId="33E6A3B8">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墨绿纱卡无缝双层包布</w:t>
            </w:r>
          </w:p>
        </w:tc>
        <w:tc>
          <w:tcPr>
            <w:tcW w:w="435" w:type="pct"/>
            <w:noWrap w:val="0"/>
            <w:vAlign w:val="center"/>
          </w:tcPr>
          <w:p w14:paraId="6BD67119">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739061F1">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68765E56">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70*70cm</w:t>
            </w:r>
          </w:p>
        </w:tc>
        <w:tc>
          <w:tcPr>
            <w:tcW w:w="665" w:type="pct"/>
            <w:noWrap w:val="0"/>
            <w:vAlign w:val="center"/>
          </w:tcPr>
          <w:p w14:paraId="06D49C2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900块</w:t>
            </w:r>
          </w:p>
        </w:tc>
        <w:tc>
          <w:tcPr>
            <w:tcW w:w="626" w:type="pct"/>
            <w:noWrap w:val="0"/>
            <w:vAlign w:val="center"/>
          </w:tcPr>
          <w:p w14:paraId="0B81F207">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0ACEF694">
            <w:pPr>
              <w:spacing w:line="360" w:lineRule="auto"/>
              <w:jc w:val="center"/>
              <w:rPr>
                <w:rFonts w:hint="eastAsia" w:ascii="宋体" w:hAnsi="宋体" w:cs="仿宋_GB2312"/>
                <w:color w:val="auto"/>
                <w:szCs w:val="21"/>
                <w:highlight w:val="none"/>
              </w:rPr>
            </w:pPr>
          </w:p>
        </w:tc>
        <w:tc>
          <w:tcPr>
            <w:tcW w:w="437" w:type="pct"/>
            <w:noWrap w:val="0"/>
            <w:vAlign w:val="center"/>
          </w:tcPr>
          <w:p w14:paraId="03EE24D9">
            <w:pPr>
              <w:spacing w:line="360" w:lineRule="auto"/>
              <w:jc w:val="center"/>
              <w:rPr>
                <w:rFonts w:hint="eastAsia" w:ascii="宋体" w:hAnsi="宋体" w:cs="仿宋_GB2312"/>
                <w:color w:val="auto"/>
                <w:sz w:val="18"/>
                <w:szCs w:val="18"/>
                <w:highlight w:val="none"/>
              </w:rPr>
            </w:pPr>
          </w:p>
        </w:tc>
      </w:tr>
      <w:tr w14:paraId="5D04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63CDCF65">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8</w:t>
            </w:r>
          </w:p>
        </w:tc>
        <w:tc>
          <w:tcPr>
            <w:tcW w:w="693" w:type="pct"/>
            <w:noWrap w:val="0"/>
            <w:vAlign w:val="center"/>
          </w:tcPr>
          <w:p w14:paraId="4E7F7673">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墨绿纱卡双层夹单</w:t>
            </w:r>
          </w:p>
        </w:tc>
        <w:tc>
          <w:tcPr>
            <w:tcW w:w="435" w:type="pct"/>
            <w:noWrap w:val="0"/>
            <w:vAlign w:val="center"/>
          </w:tcPr>
          <w:p w14:paraId="6E893EC9">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71F958A8">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73D135CD">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120*180cm</w:t>
            </w:r>
          </w:p>
        </w:tc>
        <w:tc>
          <w:tcPr>
            <w:tcW w:w="665" w:type="pct"/>
            <w:noWrap w:val="0"/>
            <w:vAlign w:val="center"/>
          </w:tcPr>
          <w:p w14:paraId="58066C06">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300块</w:t>
            </w:r>
          </w:p>
        </w:tc>
        <w:tc>
          <w:tcPr>
            <w:tcW w:w="626" w:type="pct"/>
            <w:noWrap w:val="0"/>
            <w:vAlign w:val="center"/>
          </w:tcPr>
          <w:p w14:paraId="20322C06">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457C6E0A">
            <w:pPr>
              <w:spacing w:line="360" w:lineRule="auto"/>
              <w:jc w:val="center"/>
              <w:rPr>
                <w:rFonts w:hint="eastAsia" w:ascii="宋体" w:hAnsi="宋体" w:cs="仿宋_GB2312"/>
                <w:color w:val="auto"/>
                <w:szCs w:val="21"/>
                <w:highlight w:val="none"/>
              </w:rPr>
            </w:pPr>
          </w:p>
        </w:tc>
        <w:tc>
          <w:tcPr>
            <w:tcW w:w="437" w:type="pct"/>
            <w:noWrap w:val="0"/>
            <w:vAlign w:val="center"/>
          </w:tcPr>
          <w:p w14:paraId="145FDB78">
            <w:pPr>
              <w:spacing w:line="360" w:lineRule="auto"/>
              <w:jc w:val="center"/>
              <w:rPr>
                <w:rFonts w:hint="eastAsia" w:ascii="宋体" w:hAnsi="宋体" w:cs="仿宋_GB2312"/>
                <w:color w:val="auto"/>
                <w:sz w:val="18"/>
                <w:szCs w:val="18"/>
                <w:highlight w:val="none"/>
              </w:rPr>
            </w:pPr>
          </w:p>
        </w:tc>
      </w:tr>
      <w:tr w14:paraId="2D7E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0F6D4B97">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9</w:t>
            </w:r>
          </w:p>
        </w:tc>
        <w:tc>
          <w:tcPr>
            <w:tcW w:w="693" w:type="pct"/>
            <w:noWrap w:val="0"/>
            <w:vAlign w:val="center"/>
          </w:tcPr>
          <w:p w14:paraId="63BC50B9">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墨绿纱卡单层中单</w:t>
            </w:r>
          </w:p>
        </w:tc>
        <w:tc>
          <w:tcPr>
            <w:tcW w:w="435" w:type="pct"/>
            <w:noWrap w:val="0"/>
            <w:vAlign w:val="center"/>
          </w:tcPr>
          <w:p w14:paraId="6F5A5F90">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33D2637E">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2709973C">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160*200cm</w:t>
            </w:r>
          </w:p>
        </w:tc>
        <w:tc>
          <w:tcPr>
            <w:tcW w:w="665" w:type="pct"/>
            <w:noWrap w:val="0"/>
            <w:vAlign w:val="center"/>
          </w:tcPr>
          <w:p w14:paraId="1CF22CD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750块</w:t>
            </w:r>
          </w:p>
        </w:tc>
        <w:tc>
          <w:tcPr>
            <w:tcW w:w="626" w:type="pct"/>
            <w:noWrap w:val="0"/>
            <w:vAlign w:val="center"/>
          </w:tcPr>
          <w:p w14:paraId="0E3F373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62E10A5B">
            <w:pPr>
              <w:spacing w:line="360" w:lineRule="auto"/>
              <w:jc w:val="center"/>
              <w:rPr>
                <w:rFonts w:hint="eastAsia" w:ascii="宋体" w:hAnsi="宋体" w:cs="仿宋_GB2312"/>
                <w:color w:val="auto"/>
                <w:szCs w:val="21"/>
                <w:highlight w:val="none"/>
              </w:rPr>
            </w:pPr>
          </w:p>
        </w:tc>
        <w:tc>
          <w:tcPr>
            <w:tcW w:w="437" w:type="pct"/>
            <w:noWrap w:val="0"/>
            <w:vAlign w:val="center"/>
          </w:tcPr>
          <w:p w14:paraId="6CA2151F">
            <w:pPr>
              <w:spacing w:line="360" w:lineRule="auto"/>
              <w:jc w:val="center"/>
              <w:rPr>
                <w:rFonts w:hint="eastAsia" w:ascii="宋体" w:hAnsi="宋体" w:cs="仿宋_GB2312"/>
                <w:color w:val="auto"/>
                <w:sz w:val="18"/>
                <w:szCs w:val="18"/>
                <w:highlight w:val="none"/>
              </w:rPr>
            </w:pPr>
          </w:p>
        </w:tc>
      </w:tr>
      <w:tr w14:paraId="77CC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26F35CD0">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10</w:t>
            </w:r>
          </w:p>
        </w:tc>
        <w:tc>
          <w:tcPr>
            <w:tcW w:w="693" w:type="pct"/>
            <w:noWrap w:val="0"/>
            <w:vAlign w:val="center"/>
          </w:tcPr>
          <w:p w14:paraId="4CE1BD34">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墨绿纱卡方巾</w:t>
            </w:r>
          </w:p>
        </w:tc>
        <w:tc>
          <w:tcPr>
            <w:tcW w:w="435" w:type="pct"/>
            <w:noWrap w:val="0"/>
            <w:vAlign w:val="center"/>
          </w:tcPr>
          <w:p w14:paraId="4DFD0391">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1BE395BD">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01242CA5">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70*100cm</w:t>
            </w:r>
          </w:p>
        </w:tc>
        <w:tc>
          <w:tcPr>
            <w:tcW w:w="665" w:type="pct"/>
            <w:noWrap w:val="0"/>
            <w:vAlign w:val="center"/>
          </w:tcPr>
          <w:p w14:paraId="506E831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1500块</w:t>
            </w:r>
          </w:p>
        </w:tc>
        <w:tc>
          <w:tcPr>
            <w:tcW w:w="626" w:type="pct"/>
            <w:noWrap w:val="0"/>
            <w:vAlign w:val="center"/>
          </w:tcPr>
          <w:p w14:paraId="4DBFE443">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7487E56E">
            <w:pPr>
              <w:spacing w:line="360" w:lineRule="auto"/>
              <w:jc w:val="center"/>
              <w:rPr>
                <w:rFonts w:hint="eastAsia" w:ascii="宋体" w:hAnsi="宋体" w:cs="仿宋_GB2312"/>
                <w:color w:val="auto"/>
                <w:szCs w:val="21"/>
                <w:highlight w:val="none"/>
              </w:rPr>
            </w:pPr>
          </w:p>
        </w:tc>
        <w:tc>
          <w:tcPr>
            <w:tcW w:w="437" w:type="pct"/>
            <w:noWrap w:val="0"/>
            <w:vAlign w:val="center"/>
          </w:tcPr>
          <w:p w14:paraId="5E0539B4">
            <w:pPr>
              <w:spacing w:line="360" w:lineRule="auto"/>
              <w:jc w:val="center"/>
              <w:rPr>
                <w:rFonts w:hint="eastAsia" w:ascii="宋体" w:hAnsi="宋体" w:cs="仿宋_GB2312"/>
                <w:color w:val="auto"/>
                <w:sz w:val="18"/>
                <w:szCs w:val="18"/>
                <w:highlight w:val="none"/>
              </w:rPr>
            </w:pPr>
          </w:p>
        </w:tc>
      </w:tr>
      <w:tr w14:paraId="68FF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4DFEAEB2">
            <w:pPr>
              <w:widowControl/>
              <w:jc w:val="center"/>
              <w:textAlignment w:val="center"/>
              <w:rPr>
                <w:rFonts w:hint="eastAsia" w:ascii="宋体" w:hAnsi="宋体"/>
                <w:color w:val="auto"/>
                <w:szCs w:val="21"/>
                <w:highlight w:val="none"/>
                <w:lang w:val="en-US" w:eastAsia="zh-CN"/>
              </w:rPr>
            </w:pPr>
            <w:r>
              <w:rPr>
                <w:rFonts w:hint="eastAsia" w:ascii="宋体" w:hAnsi="宋体" w:cs="宋体"/>
                <w:color w:val="000000"/>
                <w:szCs w:val="21"/>
              </w:rPr>
              <w:t>11</w:t>
            </w:r>
          </w:p>
        </w:tc>
        <w:tc>
          <w:tcPr>
            <w:tcW w:w="693" w:type="pct"/>
            <w:noWrap w:val="0"/>
            <w:vAlign w:val="center"/>
          </w:tcPr>
          <w:p w14:paraId="695EA7FB">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墨绿纱卡治疗巾</w:t>
            </w:r>
          </w:p>
        </w:tc>
        <w:tc>
          <w:tcPr>
            <w:tcW w:w="435" w:type="pct"/>
            <w:noWrap w:val="0"/>
            <w:vAlign w:val="center"/>
          </w:tcPr>
          <w:p w14:paraId="1E80DEAE">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52C3619A">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7F2965C8">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60*80cm</w:t>
            </w:r>
          </w:p>
        </w:tc>
        <w:tc>
          <w:tcPr>
            <w:tcW w:w="665" w:type="pct"/>
            <w:noWrap w:val="0"/>
            <w:vAlign w:val="center"/>
          </w:tcPr>
          <w:p w14:paraId="7F3B70D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750块</w:t>
            </w:r>
          </w:p>
        </w:tc>
        <w:tc>
          <w:tcPr>
            <w:tcW w:w="626" w:type="pct"/>
            <w:noWrap w:val="0"/>
            <w:vAlign w:val="center"/>
          </w:tcPr>
          <w:p w14:paraId="23931A3A">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1F014A44">
            <w:pPr>
              <w:spacing w:line="360" w:lineRule="auto"/>
              <w:jc w:val="center"/>
              <w:rPr>
                <w:rFonts w:hint="eastAsia" w:ascii="宋体" w:hAnsi="宋体" w:cs="仿宋_GB2312"/>
                <w:color w:val="auto"/>
                <w:szCs w:val="21"/>
                <w:highlight w:val="none"/>
              </w:rPr>
            </w:pPr>
          </w:p>
        </w:tc>
        <w:tc>
          <w:tcPr>
            <w:tcW w:w="437" w:type="pct"/>
            <w:noWrap w:val="0"/>
            <w:vAlign w:val="center"/>
          </w:tcPr>
          <w:p w14:paraId="6121A6C6">
            <w:pPr>
              <w:spacing w:line="360" w:lineRule="auto"/>
              <w:jc w:val="center"/>
              <w:rPr>
                <w:rFonts w:hint="eastAsia" w:ascii="宋体" w:hAnsi="宋体" w:cs="仿宋_GB2312"/>
                <w:color w:val="auto"/>
                <w:sz w:val="18"/>
                <w:szCs w:val="18"/>
                <w:highlight w:val="none"/>
              </w:rPr>
            </w:pPr>
          </w:p>
        </w:tc>
      </w:tr>
      <w:tr w14:paraId="1F99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02346C16">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12</w:t>
            </w:r>
          </w:p>
        </w:tc>
        <w:tc>
          <w:tcPr>
            <w:tcW w:w="693" w:type="pct"/>
            <w:noWrap w:val="0"/>
            <w:vAlign w:val="center"/>
          </w:tcPr>
          <w:p w14:paraId="36DD7916">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针灸科床套</w:t>
            </w:r>
          </w:p>
        </w:tc>
        <w:tc>
          <w:tcPr>
            <w:tcW w:w="435" w:type="pct"/>
            <w:noWrap w:val="0"/>
            <w:vAlign w:val="center"/>
          </w:tcPr>
          <w:p w14:paraId="4FCBAB36">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B9D6827">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5E2F733D">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70*195cm</w:t>
            </w:r>
          </w:p>
        </w:tc>
        <w:tc>
          <w:tcPr>
            <w:tcW w:w="665" w:type="pct"/>
            <w:noWrap w:val="0"/>
            <w:vAlign w:val="center"/>
          </w:tcPr>
          <w:p w14:paraId="3A06E6E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450只</w:t>
            </w:r>
          </w:p>
        </w:tc>
        <w:tc>
          <w:tcPr>
            <w:tcW w:w="626" w:type="pct"/>
            <w:noWrap w:val="0"/>
            <w:vAlign w:val="center"/>
          </w:tcPr>
          <w:p w14:paraId="72F7D59C">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4" w:type="pct"/>
            <w:noWrap w:val="0"/>
            <w:vAlign w:val="center"/>
          </w:tcPr>
          <w:p w14:paraId="5CA9ADA2">
            <w:pPr>
              <w:spacing w:line="360" w:lineRule="auto"/>
              <w:jc w:val="center"/>
              <w:rPr>
                <w:rFonts w:hint="eastAsia" w:ascii="宋体" w:hAnsi="宋体" w:cs="仿宋_GB2312"/>
                <w:color w:val="auto"/>
                <w:szCs w:val="21"/>
                <w:highlight w:val="none"/>
              </w:rPr>
            </w:pPr>
          </w:p>
        </w:tc>
        <w:tc>
          <w:tcPr>
            <w:tcW w:w="437" w:type="pct"/>
            <w:noWrap w:val="0"/>
            <w:vAlign w:val="center"/>
          </w:tcPr>
          <w:p w14:paraId="174147DA">
            <w:pPr>
              <w:spacing w:line="360" w:lineRule="auto"/>
              <w:jc w:val="center"/>
              <w:rPr>
                <w:rFonts w:hint="eastAsia" w:ascii="宋体" w:hAnsi="宋体" w:cs="仿宋_GB2312"/>
                <w:color w:val="auto"/>
                <w:sz w:val="18"/>
                <w:szCs w:val="18"/>
                <w:highlight w:val="none"/>
              </w:rPr>
            </w:pPr>
          </w:p>
        </w:tc>
      </w:tr>
      <w:tr w14:paraId="5C54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6EAFB270">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13</w:t>
            </w:r>
          </w:p>
        </w:tc>
        <w:tc>
          <w:tcPr>
            <w:tcW w:w="693" w:type="pct"/>
            <w:noWrap w:val="0"/>
            <w:vAlign w:val="center"/>
          </w:tcPr>
          <w:p w14:paraId="7ADFD541">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推拿科、治未病中心床套</w:t>
            </w:r>
          </w:p>
        </w:tc>
        <w:tc>
          <w:tcPr>
            <w:tcW w:w="435" w:type="pct"/>
            <w:noWrap w:val="0"/>
            <w:vAlign w:val="center"/>
          </w:tcPr>
          <w:p w14:paraId="549221DE">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1BB42CAA">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11B692FF">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定制</w:t>
            </w:r>
          </w:p>
        </w:tc>
        <w:tc>
          <w:tcPr>
            <w:tcW w:w="665" w:type="pct"/>
            <w:noWrap w:val="0"/>
            <w:vAlign w:val="center"/>
          </w:tcPr>
          <w:p w14:paraId="46A4525D">
            <w:pPr>
              <w:spacing w:line="360" w:lineRule="auto"/>
              <w:jc w:val="center"/>
              <w:rPr>
                <w:rFonts w:hint="eastAsia" w:ascii="宋体" w:hAnsi="宋体" w:cs="仿宋_GB2312"/>
                <w:color w:val="auto"/>
                <w:szCs w:val="21"/>
                <w:highlight w:val="none"/>
              </w:rPr>
            </w:pPr>
            <w:r>
              <w:rPr>
                <w:rFonts w:hint="eastAsia" w:ascii="宋体" w:hAnsi="宋体" w:cs="仿宋_GB2312"/>
                <w:color w:val="auto"/>
                <w:szCs w:val="21"/>
                <w:highlight w:val="none"/>
                <w:lang w:val="en-US" w:eastAsia="zh-CN"/>
              </w:rPr>
              <w:t>450只</w:t>
            </w:r>
          </w:p>
        </w:tc>
        <w:tc>
          <w:tcPr>
            <w:tcW w:w="626" w:type="pct"/>
            <w:noWrap w:val="0"/>
            <w:vAlign w:val="center"/>
          </w:tcPr>
          <w:p w14:paraId="668B41D3">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4" w:type="pct"/>
            <w:noWrap w:val="0"/>
            <w:vAlign w:val="center"/>
          </w:tcPr>
          <w:p w14:paraId="66622757">
            <w:pPr>
              <w:spacing w:line="360" w:lineRule="auto"/>
              <w:jc w:val="center"/>
              <w:rPr>
                <w:rFonts w:hint="eastAsia" w:ascii="宋体" w:hAnsi="宋体" w:cs="仿宋_GB2312"/>
                <w:color w:val="auto"/>
                <w:szCs w:val="21"/>
                <w:highlight w:val="none"/>
              </w:rPr>
            </w:pPr>
          </w:p>
        </w:tc>
        <w:tc>
          <w:tcPr>
            <w:tcW w:w="437" w:type="pct"/>
            <w:noWrap w:val="0"/>
            <w:vAlign w:val="center"/>
          </w:tcPr>
          <w:p w14:paraId="25588700">
            <w:pPr>
              <w:spacing w:line="360" w:lineRule="auto"/>
              <w:jc w:val="center"/>
              <w:rPr>
                <w:rFonts w:hint="eastAsia" w:ascii="宋体" w:hAnsi="宋体" w:cs="仿宋_GB2312"/>
                <w:color w:val="auto"/>
                <w:sz w:val="18"/>
                <w:szCs w:val="18"/>
                <w:highlight w:val="none"/>
              </w:rPr>
            </w:pPr>
          </w:p>
        </w:tc>
      </w:tr>
      <w:tr w14:paraId="5BB6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57CD288C">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14</w:t>
            </w:r>
          </w:p>
        </w:tc>
        <w:tc>
          <w:tcPr>
            <w:tcW w:w="693" w:type="pct"/>
            <w:noWrap w:val="0"/>
            <w:vAlign w:val="center"/>
          </w:tcPr>
          <w:p w14:paraId="47B9D2EA">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全棉白纱卡推拿巾</w:t>
            </w:r>
          </w:p>
        </w:tc>
        <w:tc>
          <w:tcPr>
            <w:tcW w:w="435" w:type="pct"/>
            <w:noWrap w:val="0"/>
            <w:vAlign w:val="center"/>
          </w:tcPr>
          <w:p w14:paraId="699B797A">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CE84819">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7973B3A8">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100*800cm</w:t>
            </w:r>
          </w:p>
        </w:tc>
        <w:tc>
          <w:tcPr>
            <w:tcW w:w="665" w:type="pct"/>
            <w:noWrap w:val="0"/>
            <w:vAlign w:val="center"/>
          </w:tcPr>
          <w:p w14:paraId="73C11E8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1500块</w:t>
            </w:r>
          </w:p>
        </w:tc>
        <w:tc>
          <w:tcPr>
            <w:tcW w:w="626" w:type="pct"/>
            <w:noWrap w:val="0"/>
            <w:vAlign w:val="center"/>
          </w:tcPr>
          <w:p w14:paraId="2875401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元/块</w:t>
            </w:r>
          </w:p>
        </w:tc>
        <w:tc>
          <w:tcPr>
            <w:tcW w:w="604" w:type="pct"/>
            <w:noWrap w:val="0"/>
            <w:vAlign w:val="center"/>
          </w:tcPr>
          <w:p w14:paraId="58B90C5B">
            <w:pPr>
              <w:spacing w:line="360" w:lineRule="auto"/>
              <w:jc w:val="center"/>
              <w:rPr>
                <w:rFonts w:hint="eastAsia" w:ascii="宋体" w:hAnsi="宋体" w:cs="仿宋_GB2312"/>
                <w:color w:val="auto"/>
                <w:szCs w:val="21"/>
                <w:highlight w:val="none"/>
              </w:rPr>
            </w:pPr>
          </w:p>
        </w:tc>
        <w:tc>
          <w:tcPr>
            <w:tcW w:w="437" w:type="pct"/>
            <w:noWrap w:val="0"/>
            <w:vAlign w:val="center"/>
          </w:tcPr>
          <w:p w14:paraId="241DAA1E">
            <w:pPr>
              <w:spacing w:line="360" w:lineRule="auto"/>
              <w:jc w:val="center"/>
              <w:rPr>
                <w:rFonts w:hint="eastAsia" w:ascii="宋体" w:hAnsi="宋体" w:cs="仿宋_GB2312"/>
                <w:color w:val="auto"/>
                <w:sz w:val="18"/>
                <w:szCs w:val="18"/>
                <w:highlight w:val="none"/>
              </w:rPr>
            </w:pPr>
          </w:p>
        </w:tc>
      </w:tr>
      <w:tr w14:paraId="2E08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534935D6">
            <w:pPr>
              <w:jc w:val="center"/>
              <w:textAlignment w:val="center"/>
              <w:rPr>
                <w:rFonts w:hint="eastAsia" w:ascii="宋体" w:hAnsi="宋体"/>
                <w:color w:val="auto"/>
                <w:szCs w:val="21"/>
                <w:highlight w:val="none"/>
                <w:lang w:val="en-US" w:eastAsia="zh-CN"/>
              </w:rPr>
            </w:pPr>
            <w:r>
              <w:rPr>
                <w:rFonts w:hint="eastAsia" w:ascii="宋体" w:hAnsi="宋体" w:cs="宋体"/>
                <w:szCs w:val="21"/>
              </w:rPr>
              <w:t>15</w:t>
            </w:r>
          </w:p>
        </w:tc>
        <w:tc>
          <w:tcPr>
            <w:tcW w:w="693" w:type="pct"/>
            <w:noWrap w:val="0"/>
            <w:vAlign w:val="center"/>
          </w:tcPr>
          <w:p w14:paraId="7A99C088">
            <w:pPr>
              <w:snapToGrid w:val="0"/>
              <w:jc w:val="left"/>
              <w:textAlignment w:val="center"/>
              <w:rPr>
                <w:rFonts w:hint="eastAsia" w:ascii="宋体" w:hAnsi="宋体" w:cs="宋体"/>
                <w:color w:val="000000"/>
                <w:kern w:val="0"/>
                <w:szCs w:val="21"/>
              </w:rPr>
            </w:pPr>
            <w:r>
              <w:rPr>
                <w:rFonts w:hint="eastAsia" w:ascii="宋体" w:hAnsi="宋体" w:cs="宋体"/>
                <w:color w:val="000000"/>
                <w:kern w:val="0"/>
                <w:szCs w:val="21"/>
              </w:rPr>
              <w:t>枕芯</w:t>
            </w:r>
          </w:p>
        </w:tc>
        <w:tc>
          <w:tcPr>
            <w:tcW w:w="435" w:type="pct"/>
            <w:noWrap w:val="0"/>
            <w:vAlign w:val="center"/>
          </w:tcPr>
          <w:p w14:paraId="7E537AED">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661D7423">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6E307F80">
            <w:pPr>
              <w:widowControl/>
              <w:snapToGrid w:val="0"/>
              <w:spacing w:line="320" w:lineRule="exact"/>
              <w:textAlignment w:val="center"/>
              <w:rPr>
                <w:rFonts w:hint="eastAsia" w:ascii="宋体" w:hAnsi="宋体" w:cs="宋体"/>
                <w:color w:val="000000"/>
                <w:kern w:val="0"/>
                <w:szCs w:val="21"/>
              </w:rPr>
            </w:pPr>
          </w:p>
          <w:p w14:paraId="766C7728">
            <w:pPr>
              <w:spacing w:line="320" w:lineRule="exact"/>
              <w:textAlignment w:val="center"/>
              <w:rPr>
                <w:rFonts w:hint="eastAsia" w:ascii="宋体" w:hAnsi="宋体" w:cs="宋体"/>
                <w:color w:val="000000"/>
                <w:kern w:val="0"/>
                <w:szCs w:val="21"/>
              </w:rPr>
            </w:pPr>
          </w:p>
        </w:tc>
        <w:tc>
          <w:tcPr>
            <w:tcW w:w="665" w:type="pct"/>
            <w:noWrap w:val="0"/>
            <w:vAlign w:val="center"/>
          </w:tcPr>
          <w:p w14:paraId="3D427758">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600只</w:t>
            </w:r>
          </w:p>
        </w:tc>
        <w:tc>
          <w:tcPr>
            <w:tcW w:w="626" w:type="pct"/>
            <w:noWrap w:val="0"/>
            <w:vAlign w:val="center"/>
          </w:tcPr>
          <w:p w14:paraId="18EB70FE">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元/只</w:t>
            </w:r>
          </w:p>
        </w:tc>
        <w:tc>
          <w:tcPr>
            <w:tcW w:w="604" w:type="pct"/>
            <w:noWrap w:val="0"/>
            <w:vAlign w:val="center"/>
          </w:tcPr>
          <w:p w14:paraId="660EFB30">
            <w:pPr>
              <w:spacing w:line="360" w:lineRule="auto"/>
              <w:jc w:val="center"/>
              <w:rPr>
                <w:rFonts w:hint="eastAsia" w:ascii="宋体" w:hAnsi="宋体" w:cs="仿宋_GB2312"/>
                <w:color w:val="auto"/>
                <w:szCs w:val="21"/>
                <w:highlight w:val="none"/>
              </w:rPr>
            </w:pPr>
          </w:p>
        </w:tc>
        <w:tc>
          <w:tcPr>
            <w:tcW w:w="437" w:type="pct"/>
            <w:noWrap w:val="0"/>
            <w:vAlign w:val="center"/>
          </w:tcPr>
          <w:p w14:paraId="7E37BE63">
            <w:pPr>
              <w:spacing w:line="360" w:lineRule="auto"/>
              <w:jc w:val="center"/>
              <w:rPr>
                <w:rFonts w:hint="eastAsia" w:ascii="宋体" w:hAnsi="宋体" w:cs="仿宋_GB2312"/>
                <w:color w:val="auto"/>
                <w:sz w:val="18"/>
                <w:szCs w:val="18"/>
                <w:highlight w:val="none"/>
              </w:rPr>
            </w:pPr>
          </w:p>
        </w:tc>
      </w:tr>
      <w:tr w14:paraId="4284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32CC83F0">
            <w:pPr>
              <w:jc w:val="center"/>
              <w:textAlignment w:val="center"/>
              <w:rPr>
                <w:rFonts w:hint="eastAsia" w:ascii="宋体" w:hAnsi="宋体"/>
                <w:color w:val="auto"/>
                <w:szCs w:val="21"/>
                <w:highlight w:val="none"/>
                <w:lang w:val="en-US" w:eastAsia="zh-CN"/>
              </w:rPr>
            </w:pPr>
            <w:r>
              <w:rPr>
                <w:rFonts w:hint="eastAsia" w:ascii="宋体" w:hAnsi="宋体" w:cs="宋体"/>
                <w:szCs w:val="21"/>
              </w:rPr>
              <w:t>16</w:t>
            </w:r>
          </w:p>
        </w:tc>
        <w:tc>
          <w:tcPr>
            <w:tcW w:w="693" w:type="pct"/>
            <w:noWrap w:val="0"/>
            <w:vAlign w:val="center"/>
          </w:tcPr>
          <w:p w14:paraId="3794D828">
            <w:pPr>
              <w:jc w:val="left"/>
              <w:textAlignment w:val="center"/>
              <w:rPr>
                <w:rFonts w:hint="eastAsia" w:ascii="宋体" w:hAnsi="宋体" w:cs="宋体"/>
                <w:color w:val="000000"/>
                <w:kern w:val="0"/>
                <w:szCs w:val="21"/>
              </w:rPr>
            </w:pPr>
            <w:r>
              <w:rPr>
                <w:rFonts w:hint="eastAsia" w:ascii="宋体" w:hAnsi="宋体" w:cs="宋体"/>
                <w:color w:val="000000"/>
                <w:kern w:val="0"/>
                <w:szCs w:val="21"/>
              </w:rPr>
              <w:t>男医生冬装大衣</w:t>
            </w:r>
          </w:p>
        </w:tc>
        <w:tc>
          <w:tcPr>
            <w:tcW w:w="435" w:type="pct"/>
            <w:noWrap w:val="0"/>
            <w:vAlign w:val="center"/>
          </w:tcPr>
          <w:p w14:paraId="4DF2C66D">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1AD1C04E">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3DC7BEC1">
            <w:pPr>
              <w:spacing w:line="320" w:lineRule="exact"/>
              <w:jc w:val="left"/>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5" w:type="pct"/>
            <w:noWrap w:val="0"/>
            <w:vAlign w:val="center"/>
          </w:tcPr>
          <w:p w14:paraId="2A064F06">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450件</w:t>
            </w:r>
          </w:p>
        </w:tc>
        <w:tc>
          <w:tcPr>
            <w:tcW w:w="626" w:type="pct"/>
            <w:noWrap w:val="0"/>
            <w:vAlign w:val="center"/>
          </w:tcPr>
          <w:p w14:paraId="3119F2A4">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36694395">
            <w:pPr>
              <w:spacing w:line="360" w:lineRule="auto"/>
              <w:jc w:val="center"/>
              <w:rPr>
                <w:rFonts w:hint="eastAsia" w:ascii="宋体" w:hAnsi="宋体" w:cs="仿宋_GB2312"/>
                <w:color w:val="auto"/>
                <w:szCs w:val="21"/>
                <w:highlight w:val="none"/>
              </w:rPr>
            </w:pPr>
          </w:p>
        </w:tc>
        <w:tc>
          <w:tcPr>
            <w:tcW w:w="437" w:type="pct"/>
            <w:noWrap w:val="0"/>
            <w:vAlign w:val="center"/>
          </w:tcPr>
          <w:p w14:paraId="27B525C9">
            <w:pPr>
              <w:spacing w:line="360" w:lineRule="auto"/>
              <w:jc w:val="center"/>
              <w:rPr>
                <w:rFonts w:hint="eastAsia" w:ascii="宋体" w:hAnsi="宋体" w:cs="仿宋_GB2312"/>
                <w:color w:val="auto"/>
                <w:sz w:val="18"/>
                <w:szCs w:val="18"/>
                <w:highlight w:val="none"/>
              </w:rPr>
            </w:pPr>
          </w:p>
        </w:tc>
      </w:tr>
      <w:tr w14:paraId="7CAD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1307126E">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17</w:t>
            </w:r>
          </w:p>
        </w:tc>
        <w:tc>
          <w:tcPr>
            <w:tcW w:w="693" w:type="pct"/>
            <w:noWrap w:val="0"/>
            <w:vAlign w:val="center"/>
          </w:tcPr>
          <w:p w14:paraId="306DEBFB">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女医生冬装大衣</w:t>
            </w:r>
          </w:p>
        </w:tc>
        <w:tc>
          <w:tcPr>
            <w:tcW w:w="435" w:type="pct"/>
            <w:noWrap w:val="0"/>
            <w:vAlign w:val="center"/>
          </w:tcPr>
          <w:p w14:paraId="573D9763">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7478102C">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42D77DCF">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5" w:type="pct"/>
            <w:noWrap w:val="0"/>
            <w:vAlign w:val="center"/>
          </w:tcPr>
          <w:p w14:paraId="3821AFBF">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360件</w:t>
            </w:r>
          </w:p>
        </w:tc>
        <w:tc>
          <w:tcPr>
            <w:tcW w:w="626" w:type="pct"/>
            <w:noWrap w:val="0"/>
            <w:vAlign w:val="center"/>
          </w:tcPr>
          <w:p w14:paraId="68C76BB3">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56F89B7B">
            <w:pPr>
              <w:spacing w:line="360" w:lineRule="auto"/>
              <w:jc w:val="center"/>
              <w:rPr>
                <w:rFonts w:hint="eastAsia" w:ascii="宋体" w:hAnsi="宋体" w:cs="仿宋_GB2312"/>
                <w:color w:val="auto"/>
                <w:szCs w:val="21"/>
                <w:highlight w:val="none"/>
              </w:rPr>
            </w:pPr>
          </w:p>
        </w:tc>
        <w:tc>
          <w:tcPr>
            <w:tcW w:w="437" w:type="pct"/>
            <w:noWrap w:val="0"/>
            <w:vAlign w:val="center"/>
          </w:tcPr>
          <w:p w14:paraId="6A710D4F">
            <w:pPr>
              <w:spacing w:line="360" w:lineRule="auto"/>
              <w:jc w:val="center"/>
              <w:rPr>
                <w:rFonts w:hint="eastAsia" w:ascii="宋体" w:hAnsi="宋体" w:cs="仿宋_GB2312"/>
                <w:color w:val="auto"/>
                <w:sz w:val="18"/>
                <w:szCs w:val="18"/>
                <w:highlight w:val="none"/>
              </w:rPr>
            </w:pPr>
          </w:p>
        </w:tc>
      </w:tr>
      <w:tr w14:paraId="630D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238F3867">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18</w:t>
            </w:r>
          </w:p>
        </w:tc>
        <w:tc>
          <w:tcPr>
            <w:tcW w:w="693" w:type="pct"/>
            <w:noWrap w:val="0"/>
            <w:vAlign w:val="center"/>
          </w:tcPr>
          <w:p w14:paraId="5122659F">
            <w:pPr>
              <w:jc w:val="left"/>
              <w:textAlignment w:val="center"/>
              <w:rPr>
                <w:rFonts w:hint="eastAsia" w:ascii="宋体" w:hAnsi="宋体" w:cs="宋体"/>
                <w:color w:val="000000"/>
                <w:kern w:val="0"/>
                <w:szCs w:val="21"/>
              </w:rPr>
            </w:pPr>
            <w:r>
              <w:rPr>
                <w:rFonts w:hint="eastAsia" w:ascii="宋体" w:hAnsi="宋体" w:cs="宋体"/>
                <w:color w:val="000000"/>
                <w:kern w:val="0"/>
                <w:szCs w:val="21"/>
              </w:rPr>
              <w:t>男医生夏装大衣</w:t>
            </w:r>
          </w:p>
        </w:tc>
        <w:tc>
          <w:tcPr>
            <w:tcW w:w="435" w:type="pct"/>
            <w:noWrap w:val="0"/>
            <w:vAlign w:val="center"/>
          </w:tcPr>
          <w:p w14:paraId="22B1B0A4">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0B3E513B">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1FA9832E">
            <w:pPr>
              <w:spacing w:line="320" w:lineRule="exact"/>
              <w:ind w:left="420" w:leftChars="0" w:hanging="420" w:firstLineChars="0"/>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5" w:type="pct"/>
            <w:noWrap w:val="0"/>
            <w:vAlign w:val="center"/>
          </w:tcPr>
          <w:p w14:paraId="164192D4">
            <w:pPr>
              <w:spacing w:line="360" w:lineRule="auto"/>
              <w:jc w:val="center"/>
              <w:rPr>
                <w:rFonts w:hint="eastAsia" w:ascii="宋体" w:hAnsi="宋体" w:cs="仿宋_GB2312"/>
                <w:color w:val="auto"/>
                <w:szCs w:val="21"/>
                <w:highlight w:val="none"/>
              </w:rPr>
            </w:pPr>
            <w:r>
              <w:rPr>
                <w:rFonts w:hint="eastAsia" w:ascii="宋体" w:hAnsi="宋体" w:cs="仿宋_GB2312"/>
                <w:color w:val="auto"/>
                <w:szCs w:val="21"/>
                <w:highlight w:val="none"/>
                <w:lang w:val="en-US" w:eastAsia="zh-CN"/>
              </w:rPr>
              <w:t>360件</w:t>
            </w:r>
          </w:p>
        </w:tc>
        <w:tc>
          <w:tcPr>
            <w:tcW w:w="626" w:type="pct"/>
            <w:noWrap w:val="0"/>
            <w:vAlign w:val="center"/>
          </w:tcPr>
          <w:p w14:paraId="57C3B826">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17ADAC78">
            <w:pPr>
              <w:spacing w:line="360" w:lineRule="auto"/>
              <w:jc w:val="center"/>
              <w:rPr>
                <w:rFonts w:hint="eastAsia" w:ascii="宋体" w:hAnsi="宋体" w:cs="仿宋_GB2312"/>
                <w:color w:val="auto"/>
                <w:szCs w:val="21"/>
                <w:highlight w:val="none"/>
              </w:rPr>
            </w:pPr>
          </w:p>
        </w:tc>
        <w:tc>
          <w:tcPr>
            <w:tcW w:w="437" w:type="pct"/>
            <w:noWrap w:val="0"/>
            <w:vAlign w:val="center"/>
          </w:tcPr>
          <w:p w14:paraId="0FD70B77">
            <w:pPr>
              <w:spacing w:line="360" w:lineRule="auto"/>
              <w:jc w:val="center"/>
              <w:rPr>
                <w:rFonts w:hint="eastAsia" w:ascii="宋体" w:hAnsi="宋体" w:cs="仿宋_GB2312"/>
                <w:color w:val="auto"/>
                <w:sz w:val="18"/>
                <w:szCs w:val="18"/>
                <w:highlight w:val="none"/>
              </w:rPr>
            </w:pPr>
          </w:p>
        </w:tc>
      </w:tr>
      <w:tr w14:paraId="5B4F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3D85AC4B">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19</w:t>
            </w:r>
          </w:p>
        </w:tc>
        <w:tc>
          <w:tcPr>
            <w:tcW w:w="693" w:type="pct"/>
            <w:noWrap w:val="0"/>
            <w:vAlign w:val="center"/>
          </w:tcPr>
          <w:p w14:paraId="33632D9A">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女医生夏装大衣</w:t>
            </w:r>
          </w:p>
        </w:tc>
        <w:tc>
          <w:tcPr>
            <w:tcW w:w="435" w:type="pct"/>
            <w:noWrap w:val="0"/>
            <w:vAlign w:val="center"/>
          </w:tcPr>
          <w:p w14:paraId="7BB7293A">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00D4B0B">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40ACB40E">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5" w:type="pct"/>
            <w:noWrap w:val="0"/>
            <w:vAlign w:val="center"/>
          </w:tcPr>
          <w:p w14:paraId="52B15A40">
            <w:pPr>
              <w:spacing w:line="360" w:lineRule="auto"/>
              <w:jc w:val="center"/>
              <w:rPr>
                <w:rFonts w:hint="eastAsia" w:ascii="宋体" w:hAnsi="宋体" w:cs="仿宋_GB2312"/>
                <w:color w:val="auto"/>
                <w:szCs w:val="21"/>
                <w:highlight w:val="none"/>
              </w:rPr>
            </w:pPr>
            <w:r>
              <w:rPr>
                <w:rFonts w:hint="eastAsia" w:ascii="宋体" w:hAnsi="宋体" w:cs="仿宋_GB2312"/>
                <w:color w:val="auto"/>
                <w:szCs w:val="21"/>
                <w:highlight w:val="none"/>
                <w:lang w:val="en-US" w:eastAsia="zh-CN"/>
              </w:rPr>
              <w:t>150件</w:t>
            </w:r>
          </w:p>
        </w:tc>
        <w:tc>
          <w:tcPr>
            <w:tcW w:w="626" w:type="pct"/>
            <w:noWrap w:val="0"/>
            <w:vAlign w:val="center"/>
          </w:tcPr>
          <w:p w14:paraId="030C73E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16D1FDDE">
            <w:pPr>
              <w:spacing w:line="360" w:lineRule="auto"/>
              <w:jc w:val="center"/>
              <w:rPr>
                <w:rFonts w:hint="eastAsia" w:ascii="宋体" w:hAnsi="宋体" w:cs="仿宋_GB2312"/>
                <w:color w:val="auto"/>
                <w:szCs w:val="21"/>
                <w:highlight w:val="none"/>
              </w:rPr>
            </w:pPr>
          </w:p>
        </w:tc>
        <w:tc>
          <w:tcPr>
            <w:tcW w:w="437" w:type="pct"/>
            <w:noWrap w:val="0"/>
            <w:vAlign w:val="center"/>
          </w:tcPr>
          <w:p w14:paraId="2C003DDE">
            <w:pPr>
              <w:spacing w:line="360" w:lineRule="auto"/>
              <w:jc w:val="center"/>
              <w:rPr>
                <w:rFonts w:hint="eastAsia" w:ascii="宋体" w:hAnsi="宋体" w:cs="仿宋_GB2312"/>
                <w:color w:val="auto"/>
                <w:sz w:val="18"/>
                <w:szCs w:val="18"/>
                <w:highlight w:val="none"/>
              </w:rPr>
            </w:pPr>
          </w:p>
        </w:tc>
      </w:tr>
      <w:tr w14:paraId="47C0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1F413FEC">
            <w:pPr>
              <w:jc w:val="center"/>
              <w:textAlignment w:val="center"/>
              <w:rPr>
                <w:rFonts w:hint="eastAsia" w:ascii="宋体" w:hAnsi="宋体"/>
                <w:color w:val="auto"/>
                <w:szCs w:val="21"/>
                <w:highlight w:val="none"/>
                <w:lang w:val="en-US" w:eastAsia="zh-CN"/>
              </w:rPr>
            </w:pPr>
            <w:r>
              <w:rPr>
                <w:rFonts w:hint="eastAsia" w:ascii="宋体" w:hAnsi="宋体" w:cs="宋体"/>
                <w:szCs w:val="21"/>
              </w:rPr>
              <w:t>20</w:t>
            </w:r>
          </w:p>
        </w:tc>
        <w:tc>
          <w:tcPr>
            <w:tcW w:w="693" w:type="pct"/>
            <w:noWrap w:val="0"/>
            <w:vAlign w:val="center"/>
          </w:tcPr>
          <w:p w14:paraId="75E724EA">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护管工作服夏装</w:t>
            </w:r>
          </w:p>
        </w:tc>
        <w:tc>
          <w:tcPr>
            <w:tcW w:w="435" w:type="pct"/>
            <w:noWrap w:val="0"/>
            <w:vAlign w:val="center"/>
          </w:tcPr>
          <w:p w14:paraId="00B0317E">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6A4B3ACB">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26F020DC">
            <w:pPr>
              <w:widowControl/>
              <w:spacing w:line="320" w:lineRule="exact"/>
              <w:jc w:val="center"/>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5" w:type="pct"/>
            <w:noWrap w:val="0"/>
            <w:vAlign w:val="center"/>
          </w:tcPr>
          <w:p w14:paraId="73DD598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210套</w:t>
            </w:r>
          </w:p>
        </w:tc>
        <w:tc>
          <w:tcPr>
            <w:tcW w:w="626" w:type="pct"/>
            <w:noWrap w:val="0"/>
            <w:vAlign w:val="center"/>
          </w:tcPr>
          <w:p w14:paraId="10BDF82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20013430">
            <w:pPr>
              <w:spacing w:line="360" w:lineRule="auto"/>
              <w:jc w:val="center"/>
              <w:rPr>
                <w:rFonts w:hint="eastAsia" w:ascii="宋体" w:hAnsi="宋体" w:cs="仿宋_GB2312"/>
                <w:color w:val="auto"/>
                <w:szCs w:val="21"/>
                <w:highlight w:val="none"/>
              </w:rPr>
            </w:pPr>
          </w:p>
        </w:tc>
        <w:tc>
          <w:tcPr>
            <w:tcW w:w="437" w:type="pct"/>
            <w:noWrap w:val="0"/>
            <w:vAlign w:val="center"/>
          </w:tcPr>
          <w:p w14:paraId="04A2D298">
            <w:pPr>
              <w:spacing w:line="360" w:lineRule="auto"/>
              <w:jc w:val="center"/>
              <w:rPr>
                <w:rFonts w:hint="eastAsia" w:ascii="宋体" w:hAnsi="宋体" w:cs="仿宋_GB2312"/>
                <w:color w:val="auto"/>
                <w:sz w:val="18"/>
                <w:szCs w:val="18"/>
                <w:highlight w:val="none"/>
              </w:rPr>
            </w:pPr>
          </w:p>
        </w:tc>
      </w:tr>
      <w:tr w14:paraId="4A49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74FA1461">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21</w:t>
            </w:r>
          </w:p>
        </w:tc>
        <w:tc>
          <w:tcPr>
            <w:tcW w:w="693" w:type="pct"/>
            <w:noWrap w:val="0"/>
            <w:vAlign w:val="center"/>
          </w:tcPr>
          <w:p w14:paraId="4096F3FB">
            <w:pPr>
              <w:widowControl/>
              <w:jc w:val="left"/>
              <w:textAlignment w:val="center"/>
              <w:rPr>
                <w:color w:val="000000"/>
              </w:rPr>
            </w:pPr>
            <w:r>
              <w:rPr>
                <w:rFonts w:hint="eastAsia" w:ascii="宋体" w:hAnsi="宋体" w:cs="宋体"/>
                <w:color w:val="000000"/>
                <w:kern w:val="0"/>
                <w:szCs w:val="21"/>
              </w:rPr>
              <w:t>女护士夏装裤</w:t>
            </w:r>
          </w:p>
          <w:p w14:paraId="687E8093">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（白色）</w:t>
            </w:r>
          </w:p>
        </w:tc>
        <w:tc>
          <w:tcPr>
            <w:tcW w:w="435" w:type="pct"/>
            <w:noWrap w:val="0"/>
            <w:vAlign w:val="center"/>
          </w:tcPr>
          <w:p w14:paraId="7051AC65">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122130A">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6DA3E92A">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5" w:type="pct"/>
            <w:noWrap w:val="0"/>
            <w:vAlign w:val="center"/>
          </w:tcPr>
          <w:p w14:paraId="2AA092F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600条</w:t>
            </w:r>
          </w:p>
        </w:tc>
        <w:tc>
          <w:tcPr>
            <w:tcW w:w="626" w:type="pct"/>
            <w:noWrap w:val="0"/>
            <w:vAlign w:val="center"/>
          </w:tcPr>
          <w:p w14:paraId="4F39FE8C">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元/条</w:t>
            </w:r>
          </w:p>
        </w:tc>
        <w:tc>
          <w:tcPr>
            <w:tcW w:w="604" w:type="pct"/>
            <w:noWrap w:val="0"/>
            <w:vAlign w:val="center"/>
          </w:tcPr>
          <w:p w14:paraId="2643F334">
            <w:pPr>
              <w:spacing w:line="360" w:lineRule="auto"/>
              <w:jc w:val="center"/>
              <w:rPr>
                <w:rFonts w:hint="eastAsia" w:ascii="宋体" w:hAnsi="宋体" w:cs="仿宋_GB2312"/>
                <w:color w:val="auto"/>
                <w:szCs w:val="21"/>
                <w:highlight w:val="none"/>
              </w:rPr>
            </w:pPr>
          </w:p>
        </w:tc>
        <w:tc>
          <w:tcPr>
            <w:tcW w:w="437" w:type="pct"/>
            <w:noWrap w:val="0"/>
            <w:vAlign w:val="center"/>
          </w:tcPr>
          <w:p w14:paraId="0C3A66B3">
            <w:pPr>
              <w:spacing w:line="360" w:lineRule="auto"/>
              <w:jc w:val="center"/>
              <w:rPr>
                <w:rFonts w:hint="eastAsia" w:ascii="宋体" w:hAnsi="宋体" w:cs="仿宋_GB2312"/>
                <w:color w:val="auto"/>
                <w:sz w:val="18"/>
                <w:szCs w:val="18"/>
                <w:highlight w:val="none"/>
              </w:rPr>
            </w:pPr>
          </w:p>
        </w:tc>
      </w:tr>
      <w:tr w14:paraId="470D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2602A15B">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22</w:t>
            </w:r>
          </w:p>
        </w:tc>
        <w:tc>
          <w:tcPr>
            <w:tcW w:w="693" w:type="pct"/>
            <w:noWrap w:val="0"/>
            <w:vAlign w:val="center"/>
          </w:tcPr>
          <w:p w14:paraId="4D15E769">
            <w:pPr>
              <w:widowControl/>
              <w:jc w:val="left"/>
              <w:textAlignment w:val="center"/>
              <w:rPr>
                <w:rFonts w:hint="eastAsia" w:ascii="宋体" w:hAnsi="宋体" w:cs="宋体"/>
                <w:color w:val="000000"/>
                <w:kern w:val="0"/>
                <w:szCs w:val="21"/>
              </w:rPr>
            </w:pPr>
            <w:r>
              <w:rPr>
                <w:rFonts w:hint="eastAsia" w:ascii="宋体" w:hAnsi="宋体" w:cs="宋体"/>
                <w:color w:val="000000"/>
                <w:kern w:val="0"/>
                <w:sz w:val="24"/>
                <w:szCs w:val="24"/>
              </w:rPr>
              <w:t>护管工作服冬装套</w:t>
            </w:r>
            <w:r>
              <w:rPr>
                <w:rFonts w:hint="eastAsia" w:ascii="宋体" w:hAnsi="宋体" w:cs="宋体"/>
                <w:color w:val="000000"/>
                <w:kern w:val="0"/>
                <w:szCs w:val="21"/>
              </w:rPr>
              <w:t>装（白色）</w:t>
            </w:r>
          </w:p>
        </w:tc>
        <w:tc>
          <w:tcPr>
            <w:tcW w:w="435" w:type="pct"/>
            <w:noWrap w:val="0"/>
            <w:vAlign w:val="center"/>
          </w:tcPr>
          <w:p w14:paraId="5A94B5B0">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3DC77C80">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4FE18E96">
            <w:pPr>
              <w:widowControl/>
              <w:spacing w:line="300" w:lineRule="exact"/>
              <w:jc w:val="center"/>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5" w:type="pct"/>
            <w:noWrap w:val="0"/>
            <w:vAlign w:val="center"/>
          </w:tcPr>
          <w:p w14:paraId="3049AC4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210套</w:t>
            </w:r>
          </w:p>
        </w:tc>
        <w:tc>
          <w:tcPr>
            <w:tcW w:w="626" w:type="pct"/>
            <w:noWrap w:val="0"/>
            <w:vAlign w:val="center"/>
          </w:tcPr>
          <w:p w14:paraId="4A2957C5">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617EDFF7">
            <w:pPr>
              <w:spacing w:line="360" w:lineRule="auto"/>
              <w:jc w:val="center"/>
              <w:rPr>
                <w:rFonts w:hint="eastAsia" w:ascii="宋体" w:hAnsi="宋体" w:cs="仿宋_GB2312"/>
                <w:color w:val="auto"/>
                <w:szCs w:val="21"/>
                <w:highlight w:val="none"/>
              </w:rPr>
            </w:pPr>
          </w:p>
        </w:tc>
        <w:tc>
          <w:tcPr>
            <w:tcW w:w="437" w:type="pct"/>
            <w:noWrap w:val="0"/>
            <w:vAlign w:val="center"/>
          </w:tcPr>
          <w:p w14:paraId="5A8DF71F">
            <w:pPr>
              <w:spacing w:line="360" w:lineRule="auto"/>
              <w:jc w:val="center"/>
              <w:rPr>
                <w:rFonts w:hint="eastAsia" w:ascii="宋体" w:hAnsi="宋体" w:cs="仿宋_GB2312"/>
                <w:color w:val="auto"/>
                <w:sz w:val="18"/>
                <w:szCs w:val="18"/>
                <w:highlight w:val="none"/>
              </w:rPr>
            </w:pPr>
          </w:p>
        </w:tc>
      </w:tr>
      <w:tr w14:paraId="6301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5894D456">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23</w:t>
            </w:r>
          </w:p>
        </w:tc>
        <w:tc>
          <w:tcPr>
            <w:tcW w:w="693" w:type="pct"/>
            <w:noWrap w:val="0"/>
            <w:vAlign w:val="center"/>
          </w:tcPr>
          <w:p w14:paraId="5DACC0F7">
            <w:pPr>
              <w:widowControl/>
              <w:jc w:val="left"/>
              <w:textAlignment w:val="center"/>
              <w:rPr>
                <w:color w:val="000000"/>
              </w:rPr>
            </w:pPr>
            <w:r>
              <w:rPr>
                <w:rFonts w:hint="eastAsia" w:ascii="宋体" w:hAnsi="宋体" w:cs="宋体"/>
                <w:color w:val="000000"/>
                <w:kern w:val="0"/>
                <w:szCs w:val="21"/>
              </w:rPr>
              <w:t>女护士冬装套装</w:t>
            </w:r>
          </w:p>
          <w:p w14:paraId="7770370F">
            <w:pPr>
              <w:jc w:val="left"/>
              <w:textAlignment w:val="center"/>
              <w:rPr>
                <w:rFonts w:hint="eastAsia" w:ascii="宋体" w:hAnsi="宋体" w:cs="宋体"/>
                <w:color w:val="000000"/>
                <w:kern w:val="0"/>
                <w:szCs w:val="21"/>
              </w:rPr>
            </w:pPr>
            <w:r>
              <w:rPr>
                <w:rFonts w:hint="eastAsia" w:ascii="宋体" w:hAnsi="宋体" w:cs="宋体"/>
                <w:color w:val="000000"/>
                <w:kern w:val="0"/>
                <w:szCs w:val="21"/>
              </w:rPr>
              <w:t>（浅蓝上衣，白色裤子）</w:t>
            </w:r>
          </w:p>
        </w:tc>
        <w:tc>
          <w:tcPr>
            <w:tcW w:w="435" w:type="pct"/>
            <w:noWrap w:val="0"/>
            <w:vAlign w:val="center"/>
          </w:tcPr>
          <w:p w14:paraId="6C886313">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340E6806">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5C3123AE">
            <w:pPr>
              <w:spacing w:line="320" w:lineRule="exact"/>
              <w:ind w:left="420" w:leftChars="0" w:hanging="420" w:firstLineChars="0"/>
              <w:textAlignment w:val="center"/>
              <w:rPr>
                <w:rFonts w:hint="eastAsia" w:ascii="宋体" w:hAnsi="宋体" w:cs="宋体"/>
                <w:color w:val="000000"/>
                <w:kern w:val="0"/>
                <w:szCs w:val="21"/>
              </w:rPr>
            </w:pPr>
            <w:r>
              <w:rPr>
                <w:rFonts w:hint="eastAsia" w:ascii="宋体" w:hAnsi="宋体" w:cs="宋体"/>
                <w:kern w:val="0"/>
                <w:szCs w:val="21"/>
              </w:rPr>
              <w:t>S、M、L、XL、2XL、3XL</w:t>
            </w:r>
          </w:p>
        </w:tc>
        <w:tc>
          <w:tcPr>
            <w:tcW w:w="665" w:type="pct"/>
            <w:noWrap w:val="0"/>
            <w:vAlign w:val="center"/>
          </w:tcPr>
          <w:p w14:paraId="112D7E26">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900套</w:t>
            </w:r>
          </w:p>
        </w:tc>
        <w:tc>
          <w:tcPr>
            <w:tcW w:w="626" w:type="pct"/>
            <w:noWrap w:val="0"/>
            <w:vAlign w:val="center"/>
          </w:tcPr>
          <w:p w14:paraId="341AA1B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161127B9">
            <w:pPr>
              <w:spacing w:line="360" w:lineRule="auto"/>
              <w:jc w:val="center"/>
              <w:rPr>
                <w:rFonts w:hint="eastAsia" w:ascii="宋体" w:hAnsi="宋体" w:cs="仿宋_GB2312"/>
                <w:color w:val="auto"/>
                <w:szCs w:val="21"/>
                <w:highlight w:val="none"/>
              </w:rPr>
            </w:pPr>
          </w:p>
        </w:tc>
        <w:tc>
          <w:tcPr>
            <w:tcW w:w="437" w:type="pct"/>
            <w:noWrap w:val="0"/>
            <w:vAlign w:val="center"/>
          </w:tcPr>
          <w:p w14:paraId="38B665EF">
            <w:pPr>
              <w:spacing w:line="360" w:lineRule="auto"/>
              <w:jc w:val="center"/>
              <w:rPr>
                <w:rFonts w:hint="eastAsia" w:ascii="宋体" w:hAnsi="宋体" w:cs="仿宋_GB2312"/>
                <w:color w:val="auto"/>
                <w:sz w:val="18"/>
                <w:szCs w:val="18"/>
                <w:highlight w:val="none"/>
              </w:rPr>
            </w:pPr>
          </w:p>
        </w:tc>
      </w:tr>
      <w:tr w14:paraId="226F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26ECA188">
            <w:pPr>
              <w:widowControl/>
              <w:jc w:val="center"/>
              <w:textAlignment w:val="center"/>
              <w:rPr>
                <w:rFonts w:hint="eastAsia" w:ascii="宋体" w:hAnsi="宋体"/>
                <w:color w:val="auto"/>
                <w:szCs w:val="21"/>
                <w:highlight w:val="none"/>
                <w:lang w:val="en-US" w:eastAsia="zh-CN"/>
              </w:rPr>
            </w:pPr>
            <w:r>
              <w:rPr>
                <w:rFonts w:hint="eastAsia" w:ascii="宋体" w:hAnsi="宋体" w:cs="宋体"/>
                <w:szCs w:val="21"/>
              </w:rPr>
              <w:t>24</w:t>
            </w:r>
          </w:p>
        </w:tc>
        <w:tc>
          <w:tcPr>
            <w:tcW w:w="693" w:type="pct"/>
            <w:noWrap w:val="0"/>
            <w:vAlign w:val="center"/>
          </w:tcPr>
          <w:p w14:paraId="49FBDDFA">
            <w:pPr>
              <w:widowControl/>
              <w:jc w:val="left"/>
              <w:textAlignment w:val="center"/>
              <w:rPr>
                <w:color w:val="000000"/>
              </w:rPr>
            </w:pPr>
            <w:r>
              <w:rPr>
                <w:rFonts w:hint="eastAsia" w:ascii="宋体" w:hAnsi="宋体" w:cs="宋体"/>
                <w:color w:val="000000"/>
                <w:kern w:val="0"/>
                <w:szCs w:val="21"/>
              </w:rPr>
              <w:t>女护士夏装上衣</w:t>
            </w:r>
          </w:p>
          <w:p w14:paraId="455B47E2">
            <w:pPr>
              <w:jc w:val="left"/>
              <w:textAlignment w:val="center"/>
              <w:rPr>
                <w:rFonts w:hint="eastAsia" w:ascii="宋体" w:hAnsi="宋体" w:cs="宋体"/>
                <w:color w:val="000000"/>
                <w:kern w:val="0"/>
                <w:szCs w:val="21"/>
              </w:rPr>
            </w:pPr>
            <w:r>
              <w:rPr>
                <w:rFonts w:hint="eastAsia" w:ascii="宋体" w:hAnsi="宋体" w:cs="宋体"/>
                <w:color w:val="000000"/>
                <w:kern w:val="0"/>
                <w:szCs w:val="21"/>
              </w:rPr>
              <w:t>（积木花）</w:t>
            </w:r>
          </w:p>
        </w:tc>
        <w:tc>
          <w:tcPr>
            <w:tcW w:w="435" w:type="pct"/>
            <w:noWrap w:val="0"/>
            <w:vAlign w:val="center"/>
          </w:tcPr>
          <w:p w14:paraId="1039AA01">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470FA30C">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32E4CCFC">
            <w:pPr>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5" w:type="pct"/>
            <w:noWrap w:val="0"/>
            <w:vAlign w:val="center"/>
          </w:tcPr>
          <w:p w14:paraId="148D1C5D">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300件</w:t>
            </w:r>
          </w:p>
        </w:tc>
        <w:tc>
          <w:tcPr>
            <w:tcW w:w="626" w:type="pct"/>
            <w:noWrap w:val="0"/>
            <w:vAlign w:val="center"/>
          </w:tcPr>
          <w:p w14:paraId="05278847">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7C2DAAB1">
            <w:pPr>
              <w:spacing w:line="360" w:lineRule="auto"/>
              <w:jc w:val="center"/>
              <w:rPr>
                <w:rFonts w:hint="eastAsia" w:ascii="宋体" w:hAnsi="宋体" w:cs="仿宋_GB2312"/>
                <w:color w:val="auto"/>
                <w:szCs w:val="21"/>
                <w:highlight w:val="none"/>
              </w:rPr>
            </w:pPr>
          </w:p>
        </w:tc>
        <w:tc>
          <w:tcPr>
            <w:tcW w:w="437" w:type="pct"/>
            <w:noWrap w:val="0"/>
            <w:vAlign w:val="center"/>
          </w:tcPr>
          <w:p w14:paraId="32815849">
            <w:pPr>
              <w:spacing w:line="360" w:lineRule="auto"/>
              <w:jc w:val="center"/>
              <w:rPr>
                <w:rFonts w:hint="eastAsia" w:ascii="宋体" w:hAnsi="宋体" w:cs="仿宋_GB2312"/>
                <w:color w:val="auto"/>
                <w:sz w:val="18"/>
                <w:szCs w:val="18"/>
                <w:highlight w:val="none"/>
              </w:rPr>
            </w:pPr>
          </w:p>
        </w:tc>
      </w:tr>
      <w:tr w14:paraId="0B7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726ABA38">
            <w:pPr>
              <w:widowControl/>
              <w:jc w:val="center"/>
              <w:textAlignment w:val="center"/>
              <w:rPr>
                <w:rFonts w:hint="eastAsia" w:ascii="宋体" w:hAnsi="宋体" w:cs="宋体"/>
                <w:szCs w:val="21"/>
              </w:rPr>
            </w:pPr>
            <w:r>
              <w:rPr>
                <w:rFonts w:hint="eastAsia" w:ascii="宋体" w:hAnsi="宋体" w:cs="宋体"/>
                <w:szCs w:val="21"/>
              </w:rPr>
              <w:t>25</w:t>
            </w:r>
          </w:p>
        </w:tc>
        <w:tc>
          <w:tcPr>
            <w:tcW w:w="693" w:type="pct"/>
            <w:noWrap w:val="0"/>
            <w:vAlign w:val="center"/>
          </w:tcPr>
          <w:p w14:paraId="4BDEB9B7">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医用拖鞋</w:t>
            </w:r>
          </w:p>
        </w:tc>
        <w:tc>
          <w:tcPr>
            <w:tcW w:w="435" w:type="pct"/>
            <w:noWrap w:val="0"/>
            <w:vAlign w:val="center"/>
          </w:tcPr>
          <w:p w14:paraId="3586497A">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09C6774C">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068A90CF">
            <w:pPr>
              <w:spacing w:line="320" w:lineRule="exact"/>
              <w:ind w:left="315" w:leftChars="0" w:hanging="315" w:firstLineChars="0"/>
              <w:jc w:val="center"/>
              <w:textAlignment w:val="center"/>
              <w:rPr>
                <w:rFonts w:hint="eastAsia" w:ascii="宋体" w:hAnsi="宋体" w:cs="宋体"/>
                <w:color w:val="000000"/>
                <w:kern w:val="0"/>
                <w:szCs w:val="21"/>
              </w:rPr>
            </w:pPr>
            <w:r>
              <w:rPr>
                <w:rFonts w:hint="eastAsia" w:ascii="宋体" w:hAnsi="宋体" w:cs="宋体"/>
                <w:color w:val="000000"/>
                <w:kern w:val="0"/>
                <w:szCs w:val="21"/>
              </w:rPr>
              <w:t>34-42</w:t>
            </w:r>
          </w:p>
        </w:tc>
        <w:tc>
          <w:tcPr>
            <w:tcW w:w="665" w:type="pct"/>
            <w:noWrap w:val="0"/>
            <w:vAlign w:val="center"/>
          </w:tcPr>
          <w:p w14:paraId="04133DD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750双</w:t>
            </w:r>
          </w:p>
        </w:tc>
        <w:tc>
          <w:tcPr>
            <w:tcW w:w="626" w:type="pct"/>
            <w:noWrap w:val="0"/>
            <w:vAlign w:val="center"/>
          </w:tcPr>
          <w:p w14:paraId="497F3E3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元/双</w:t>
            </w:r>
          </w:p>
        </w:tc>
        <w:tc>
          <w:tcPr>
            <w:tcW w:w="604" w:type="pct"/>
            <w:noWrap w:val="0"/>
            <w:vAlign w:val="center"/>
          </w:tcPr>
          <w:p w14:paraId="7B4B6C35">
            <w:pPr>
              <w:spacing w:line="360" w:lineRule="auto"/>
              <w:jc w:val="center"/>
              <w:rPr>
                <w:rFonts w:hint="eastAsia" w:ascii="宋体" w:hAnsi="宋体" w:cs="仿宋_GB2312"/>
                <w:color w:val="auto"/>
                <w:szCs w:val="21"/>
                <w:highlight w:val="none"/>
              </w:rPr>
            </w:pPr>
          </w:p>
        </w:tc>
        <w:tc>
          <w:tcPr>
            <w:tcW w:w="437" w:type="pct"/>
            <w:noWrap w:val="0"/>
            <w:vAlign w:val="center"/>
          </w:tcPr>
          <w:p w14:paraId="58304820">
            <w:pPr>
              <w:spacing w:line="360" w:lineRule="auto"/>
              <w:jc w:val="center"/>
              <w:rPr>
                <w:rFonts w:hint="eastAsia" w:ascii="宋体" w:hAnsi="宋体" w:cs="仿宋_GB2312"/>
                <w:color w:val="auto"/>
                <w:sz w:val="18"/>
                <w:szCs w:val="18"/>
                <w:highlight w:val="none"/>
              </w:rPr>
            </w:pPr>
          </w:p>
        </w:tc>
      </w:tr>
      <w:tr w14:paraId="5238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537837E8">
            <w:pPr>
              <w:widowControl/>
              <w:snapToGrid w:val="0"/>
              <w:jc w:val="center"/>
              <w:textAlignment w:val="center"/>
              <w:rPr>
                <w:rFonts w:hint="eastAsia" w:ascii="宋体" w:hAnsi="宋体" w:cs="宋体"/>
                <w:szCs w:val="21"/>
              </w:rPr>
            </w:pPr>
            <w:r>
              <w:rPr>
                <w:rFonts w:hint="eastAsia" w:ascii="宋体" w:hAnsi="宋体" w:cs="宋体"/>
                <w:szCs w:val="21"/>
              </w:rPr>
              <w:t>26</w:t>
            </w:r>
          </w:p>
        </w:tc>
        <w:tc>
          <w:tcPr>
            <w:tcW w:w="693" w:type="pct"/>
            <w:noWrap w:val="0"/>
            <w:vAlign w:val="center"/>
          </w:tcPr>
          <w:p w14:paraId="6E01A740">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后勤工作服</w:t>
            </w:r>
          </w:p>
        </w:tc>
        <w:tc>
          <w:tcPr>
            <w:tcW w:w="435" w:type="pct"/>
            <w:noWrap w:val="0"/>
            <w:vAlign w:val="center"/>
          </w:tcPr>
          <w:p w14:paraId="0DBF00EA">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526C75F">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3504046C">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p>
        </w:tc>
        <w:tc>
          <w:tcPr>
            <w:tcW w:w="665" w:type="pct"/>
            <w:noWrap w:val="0"/>
            <w:vAlign w:val="center"/>
          </w:tcPr>
          <w:p w14:paraId="529CBEAF">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300套</w:t>
            </w:r>
          </w:p>
        </w:tc>
        <w:tc>
          <w:tcPr>
            <w:tcW w:w="626" w:type="pct"/>
            <w:noWrap w:val="0"/>
            <w:vAlign w:val="center"/>
          </w:tcPr>
          <w:p w14:paraId="73D6599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3C628042">
            <w:pPr>
              <w:spacing w:line="360" w:lineRule="auto"/>
              <w:jc w:val="center"/>
              <w:rPr>
                <w:rFonts w:hint="eastAsia" w:ascii="宋体" w:hAnsi="宋体" w:cs="仿宋_GB2312"/>
                <w:color w:val="auto"/>
                <w:szCs w:val="21"/>
                <w:highlight w:val="none"/>
              </w:rPr>
            </w:pPr>
          </w:p>
        </w:tc>
        <w:tc>
          <w:tcPr>
            <w:tcW w:w="437" w:type="pct"/>
            <w:noWrap w:val="0"/>
            <w:vAlign w:val="center"/>
          </w:tcPr>
          <w:p w14:paraId="5BF221A9">
            <w:pPr>
              <w:spacing w:line="360" w:lineRule="auto"/>
              <w:jc w:val="center"/>
              <w:rPr>
                <w:rFonts w:hint="eastAsia" w:ascii="宋体" w:hAnsi="宋体" w:cs="仿宋_GB2312"/>
                <w:color w:val="auto"/>
                <w:sz w:val="18"/>
                <w:szCs w:val="18"/>
                <w:highlight w:val="none"/>
              </w:rPr>
            </w:pPr>
          </w:p>
        </w:tc>
      </w:tr>
      <w:tr w14:paraId="25BD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750067E2">
            <w:pPr>
              <w:widowControl/>
              <w:jc w:val="center"/>
              <w:textAlignment w:val="center"/>
              <w:rPr>
                <w:rFonts w:hint="eastAsia" w:ascii="宋体" w:hAnsi="宋体" w:cs="宋体"/>
                <w:szCs w:val="21"/>
              </w:rPr>
            </w:pPr>
            <w:r>
              <w:rPr>
                <w:rFonts w:hint="eastAsia" w:ascii="宋体" w:hAnsi="宋体" w:cs="宋体"/>
                <w:szCs w:val="21"/>
              </w:rPr>
              <w:t>27</w:t>
            </w:r>
          </w:p>
        </w:tc>
        <w:tc>
          <w:tcPr>
            <w:tcW w:w="693" w:type="pct"/>
            <w:noWrap w:val="0"/>
            <w:vAlign w:val="center"/>
          </w:tcPr>
          <w:p w14:paraId="04966072">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洗手衣（手术室）</w:t>
            </w:r>
          </w:p>
        </w:tc>
        <w:tc>
          <w:tcPr>
            <w:tcW w:w="435" w:type="pct"/>
            <w:noWrap w:val="0"/>
            <w:vAlign w:val="center"/>
          </w:tcPr>
          <w:p w14:paraId="68484013">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63D7D10E">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4F183679">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S、</w:t>
            </w:r>
            <w:r>
              <w:rPr>
                <w:rFonts w:hint="eastAsia" w:ascii="宋体" w:hAnsi="宋体" w:cs="宋体"/>
                <w:color w:val="000000"/>
                <w:kern w:val="0"/>
                <w:szCs w:val="21"/>
              </w:rPr>
              <w:t>M、L、XL、2XL、3XL</w:t>
            </w:r>
          </w:p>
        </w:tc>
        <w:tc>
          <w:tcPr>
            <w:tcW w:w="665" w:type="pct"/>
            <w:noWrap w:val="0"/>
            <w:vAlign w:val="center"/>
          </w:tcPr>
          <w:p w14:paraId="6F84EAD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1800套</w:t>
            </w:r>
          </w:p>
        </w:tc>
        <w:tc>
          <w:tcPr>
            <w:tcW w:w="626" w:type="pct"/>
            <w:noWrap w:val="0"/>
            <w:vAlign w:val="center"/>
          </w:tcPr>
          <w:p w14:paraId="255B271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2F756CED">
            <w:pPr>
              <w:spacing w:line="360" w:lineRule="auto"/>
              <w:jc w:val="center"/>
              <w:rPr>
                <w:rFonts w:hint="eastAsia" w:ascii="宋体" w:hAnsi="宋体" w:cs="仿宋_GB2312"/>
                <w:color w:val="auto"/>
                <w:szCs w:val="21"/>
                <w:highlight w:val="none"/>
              </w:rPr>
            </w:pPr>
          </w:p>
        </w:tc>
        <w:tc>
          <w:tcPr>
            <w:tcW w:w="437" w:type="pct"/>
            <w:noWrap w:val="0"/>
            <w:vAlign w:val="center"/>
          </w:tcPr>
          <w:p w14:paraId="7CF1CCA7">
            <w:pPr>
              <w:spacing w:line="360" w:lineRule="auto"/>
              <w:jc w:val="center"/>
              <w:rPr>
                <w:rFonts w:hint="eastAsia" w:ascii="宋体" w:hAnsi="宋体" w:cs="仿宋_GB2312"/>
                <w:color w:val="auto"/>
                <w:sz w:val="18"/>
                <w:szCs w:val="18"/>
                <w:highlight w:val="none"/>
              </w:rPr>
            </w:pPr>
          </w:p>
        </w:tc>
      </w:tr>
      <w:tr w14:paraId="5F00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0C736B5A">
            <w:pPr>
              <w:widowControl/>
              <w:snapToGrid w:val="0"/>
              <w:jc w:val="center"/>
              <w:textAlignment w:val="center"/>
              <w:rPr>
                <w:rFonts w:hint="eastAsia" w:ascii="宋体" w:hAnsi="宋体" w:cs="宋体"/>
                <w:szCs w:val="21"/>
              </w:rPr>
            </w:pPr>
            <w:r>
              <w:rPr>
                <w:rFonts w:hint="eastAsia" w:ascii="宋体" w:hAnsi="宋体" w:cs="宋体"/>
                <w:szCs w:val="21"/>
              </w:rPr>
              <w:t>28</w:t>
            </w:r>
          </w:p>
        </w:tc>
        <w:tc>
          <w:tcPr>
            <w:tcW w:w="693" w:type="pct"/>
            <w:noWrap w:val="0"/>
            <w:vAlign w:val="center"/>
          </w:tcPr>
          <w:p w14:paraId="01E3642D">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ICU洗手衣（紫色）</w:t>
            </w:r>
          </w:p>
        </w:tc>
        <w:tc>
          <w:tcPr>
            <w:tcW w:w="435" w:type="pct"/>
            <w:noWrap w:val="0"/>
            <w:vAlign w:val="center"/>
          </w:tcPr>
          <w:p w14:paraId="23ACD557">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5F3FBCA2">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60385910">
            <w:pPr>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eastAsia="宋体" w:cs="宋体"/>
                <w:color w:val="000000"/>
                <w:kern w:val="0"/>
                <w:sz w:val="21"/>
                <w:szCs w:val="21"/>
                <w:lang w:val="en-US" w:eastAsia="zh-CN" w:bidi="ar-SA"/>
              </w:rPr>
              <w:t>S、M、L、XL、2XL、3XL</w:t>
            </w:r>
          </w:p>
        </w:tc>
        <w:tc>
          <w:tcPr>
            <w:tcW w:w="665" w:type="pct"/>
            <w:noWrap w:val="0"/>
            <w:vAlign w:val="center"/>
          </w:tcPr>
          <w:p w14:paraId="0BF8DFF3">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570套</w:t>
            </w:r>
          </w:p>
        </w:tc>
        <w:tc>
          <w:tcPr>
            <w:tcW w:w="626" w:type="pct"/>
            <w:noWrap w:val="0"/>
            <w:vAlign w:val="center"/>
          </w:tcPr>
          <w:p w14:paraId="4B3EBD82">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434DEC8F">
            <w:pPr>
              <w:spacing w:line="360" w:lineRule="auto"/>
              <w:jc w:val="center"/>
              <w:rPr>
                <w:rFonts w:hint="eastAsia" w:ascii="宋体" w:hAnsi="宋体" w:cs="仿宋_GB2312"/>
                <w:color w:val="auto"/>
                <w:szCs w:val="21"/>
                <w:highlight w:val="none"/>
              </w:rPr>
            </w:pPr>
          </w:p>
        </w:tc>
        <w:tc>
          <w:tcPr>
            <w:tcW w:w="437" w:type="pct"/>
            <w:noWrap w:val="0"/>
            <w:vAlign w:val="center"/>
          </w:tcPr>
          <w:p w14:paraId="570E93AE">
            <w:pPr>
              <w:spacing w:line="360" w:lineRule="auto"/>
              <w:jc w:val="center"/>
              <w:rPr>
                <w:rFonts w:hint="eastAsia" w:ascii="宋体" w:hAnsi="宋体" w:cs="仿宋_GB2312"/>
                <w:color w:val="auto"/>
                <w:sz w:val="18"/>
                <w:szCs w:val="18"/>
                <w:highlight w:val="none"/>
              </w:rPr>
            </w:pPr>
          </w:p>
        </w:tc>
      </w:tr>
      <w:tr w14:paraId="45E8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078DCD92">
            <w:pPr>
              <w:widowControl/>
              <w:snapToGrid w:val="0"/>
              <w:jc w:val="center"/>
              <w:textAlignment w:val="center"/>
              <w:rPr>
                <w:rFonts w:hint="eastAsia" w:ascii="宋体" w:hAnsi="宋体" w:cs="宋体"/>
                <w:szCs w:val="21"/>
              </w:rPr>
            </w:pPr>
            <w:r>
              <w:rPr>
                <w:rFonts w:hint="eastAsia" w:ascii="宋体" w:hAnsi="宋体" w:cs="宋体"/>
                <w:color w:val="0000FF"/>
                <w:szCs w:val="21"/>
              </w:rPr>
              <w:t>2</w:t>
            </w:r>
            <w:r>
              <w:rPr>
                <w:rFonts w:hint="eastAsia" w:ascii="宋体" w:hAnsi="宋体" w:cs="宋体"/>
                <w:color w:val="000000"/>
                <w:szCs w:val="21"/>
              </w:rPr>
              <w:t>9</w:t>
            </w:r>
          </w:p>
        </w:tc>
        <w:tc>
          <w:tcPr>
            <w:tcW w:w="693" w:type="pct"/>
            <w:noWrap w:val="0"/>
            <w:vAlign w:val="center"/>
          </w:tcPr>
          <w:p w14:paraId="4C37C9AD">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w:t>
            </w:r>
            <w:r>
              <w:rPr>
                <w:rFonts w:hint="eastAsia" w:ascii="宋体" w:hAnsi="宋体" w:cs="宋体"/>
                <w:color w:val="000000"/>
                <w:kern w:val="0"/>
                <w:szCs w:val="21"/>
                <w:lang w:eastAsia="zh-CN"/>
              </w:rPr>
              <w:t>藏青</w:t>
            </w:r>
            <w:r>
              <w:rPr>
                <w:rFonts w:hint="eastAsia" w:ascii="宋体" w:hAnsi="宋体" w:cs="宋体"/>
                <w:color w:val="000000"/>
                <w:kern w:val="0"/>
                <w:szCs w:val="21"/>
              </w:rPr>
              <w:t>色）急诊洗手衣</w:t>
            </w:r>
          </w:p>
        </w:tc>
        <w:tc>
          <w:tcPr>
            <w:tcW w:w="435" w:type="pct"/>
            <w:noWrap w:val="0"/>
            <w:vAlign w:val="center"/>
          </w:tcPr>
          <w:p w14:paraId="254AFF90">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319B3DED">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0F4238E5">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lang w:val="en-US" w:eastAsia="zh-CN"/>
              </w:rPr>
              <w:t>S、</w:t>
            </w:r>
            <w:r>
              <w:rPr>
                <w:rFonts w:hint="eastAsia" w:ascii="宋体" w:hAnsi="宋体" w:cs="宋体"/>
                <w:color w:val="000000"/>
                <w:kern w:val="0"/>
                <w:szCs w:val="21"/>
              </w:rPr>
              <w:t xml:space="preserve">M、L、XL、2XL、3XL </w:t>
            </w:r>
          </w:p>
        </w:tc>
        <w:tc>
          <w:tcPr>
            <w:tcW w:w="665" w:type="pct"/>
            <w:noWrap w:val="0"/>
            <w:vAlign w:val="center"/>
          </w:tcPr>
          <w:p w14:paraId="5970C045">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450套</w:t>
            </w:r>
          </w:p>
        </w:tc>
        <w:tc>
          <w:tcPr>
            <w:tcW w:w="626" w:type="pct"/>
            <w:noWrap w:val="0"/>
            <w:vAlign w:val="center"/>
          </w:tcPr>
          <w:p w14:paraId="03BF109D">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6D12A398">
            <w:pPr>
              <w:spacing w:line="360" w:lineRule="auto"/>
              <w:jc w:val="center"/>
              <w:rPr>
                <w:rFonts w:hint="eastAsia" w:ascii="宋体" w:hAnsi="宋体" w:cs="仿宋_GB2312"/>
                <w:color w:val="auto"/>
                <w:szCs w:val="21"/>
                <w:highlight w:val="none"/>
              </w:rPr>
            </w:pPr>
          </w:p>
        </w:tc>
        <w:tc>
          <w:tcPr>
            <w:tcW w:w="437" w:type="pct"/>
            <w:noWrap w:val="0"/>
            <w:vAlign w:val="center"/>
          </w:tcPr>
          <w:p w14:paraId="330CF447">
            <w:pPr>
              <w:spacing w:line="360" w:lineRule="auto"/>
              <w:jc w:val="center"/>
              <w:rPr>
                <w:rFonts w:hint="eastAsia" w:ascii="宋体" w:hAnsi="宋体" w:cs="仿宋_GB2312"/>
                <w:color w:val="auto"/>
                <w:sz w:val="18"/>
                <w:szCs w:val="18"/>
                <w:highlight w:val="none"/>
              </w:rPr>
            </w:pPr>
          </w:p>
        </w:tc>
      </w:tr>
      <w:tr w14:paraId="1FFB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78DA582F">
            <w:pPr>
              <w:widowControl/>
              <w:jc w:val="center"/>
              <w:textAlignment w:val="center"/>
              <w:rPr>
                <w:rFonts w:hint="eastAsia" w:ascii="宋体" w:hAnsi="宋体" w:cs="宋体"/>
                <w:szCs w:val="21"/>
              </w:rPr>
            </w:pPr>
            <w:r>
              <w:rPr>
                <w:rFonts w:hint="eastAsia" w:ascii="宋体" w:hAnsi="宋体" w:cs="宋体"/>
                <w:szCs w:val="21"/>
              </w:rPr>
              <w:t xml:space="preserve">30  </w:t>
            </w:r>
          </w:p>
        </w:tc>
        <w:tc>
          <w:tcPr>
            <w:tcW w:w="693" w:type="pct"/>
            <w:noWrap w:val="0"/>
            <w:vAlign w:val="center"/>
          </w:tcPr>
          <w:p w14:paraId="4700958B">
            <w:pPr>
              <w:widowControl/>
              <w:jc w:val="left"/>
              <w:textAlignment w:val="center"/>
              <w:rPr>
                <w:color w:val="000000"/>
              </w:rPr>
            </w:pPr>
            <w:r>
              <w:rPr>
                <w:rFonts w:hint="eastAsia" w:ascii="宋体" w:hAnsi="宋体" w:cs="宋体"/>
                <w:color w:val="000000"/>
                <w:kern w:val="0"/>
                <w:szCs w:val="21"/>
              </w:rPr>
              <w:t>手术倒背衣</w:t>
            </w:r>
          </w:p>
          <w:p w14:paraId="1B21FB05">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（绿色、蓝色）</w:t>
            </w:r>
          </w:p>
        </w:tc>
        <w:tc>
          <w:tcPr>
            <w:tcW w:w="435" w:type="pct"/>
            <w:noWrap w:val="0"/>
            <w:vAlign w:val="center"/>
          </w:tcPr>
          <w:p w14:paraId="7F7478A5">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2221808E">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45A4601B">
            <w:pPr>
              <w:widowControl/>
              <w:spacing w:line="320" w:lineRule="exact"/>
              <w:ind w:left="315" w:leftChars="0" w:hanging="315" w:firstLineChars="0"/>
              <w:textAlignment w:val="center"/>
              <w:rPr>
                <w:rFonts w:hint="eastAsia" w:ascii="宋体" w:hAnsi="宋体" w:cs="宋体"/>
                <w:color w:val="000000"/>
                <w:kern w:val="0"/>
                <w:szCs w:val="21"/>
              </w:rPr>
            </w:pPr>
            <w:r>
              <w:rPr>
                <w:rFonts w:hint="eastAsia" w:ascii="宋体" w:hAnsi="宋体" w:cs="宋体"/>
                <w:color w:val="000000"/>
                <w:kern w:val="0"/>
                <w:szCs w:val="21"/>
              </w:rPr>
              <w:t>均码</w:t>
            </w:r>
          </w:p>
        </w:tc>
        <w:tc>
          <w:tcPr>
            <w:tcW w:w="665" w:type="pct"/>
            <w:noWrap w:val="0"/>
            <w:vAlign w:val="center"/>
          </w:tcPr>
          <w:p w14:paraId="0A11C4A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600件</w:t>
            </w:r>
          </w:p>
        </w:tc>
        <w:tc>
          <w:tcPr>
            <w:tcW w:w="626" w:type="pct"/>
            <w:noWrap w:val="0"/>
            <w:vAlign w:val="center"/>
          </w:tcPr>
          <w:p w14:paraId="0958BD7F">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5444A759">
            <w:pPr>
              <w:spacing w:line="360" w:lineRule="auto"/>
              <w:jc w:val="center"/>
              <w:rPr>
                <w:rFonts w:hint="eastAsia" w:ascii="宋体" w:hAnsi="宋体" w:cs="仿宋_GB2312"/>
                <w:color w:val="auto"/>
                <w:szCs w:val="21"/>
                <w:highlight w:val="none"/>
              </w:rPr>
            </w:pPr>
          </w:p>
        </w:tc>
        <w:tc>
          <w:tcPr>
            <w:tcW w:w="437" w:type="pct"/>
            <w:noWrap w:val="0"/>
            <w:vAlign w:val="center"/>
          </w:tcPr>
          <w:p w14:paraId="58CABF34">
            <w:pPr>
              <w:spacing w:line="360" w:lineRule="auto"/>
              <w:jc w:val="center"/>
              <w:rPr>
                <w:rFonts w:hint="eastAsia" w:ascii="宋体" w:hAnsi="宋体" w:cs="仿宋_GB2312"/>
                <w:color w:val="auto"/>
                <w:sz w:val="18"/>
                <w:szCs w:val="18"/>
                <w:highlight w:val="none"/>
              </w:rPr>
            </w:pPr>
          </w:p>
        </w:tc>
      </w:tr>
      <w:tr w14:paraId="751C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6D5EB349">
            <w:pPr>
              <w:jc w:val="center"/>
              <w:textAlignment w:val="center"/>
              <w:rPr>
                <w:rFonts w:hint="eastAsia" w:ascii="宋体" w:hAnsi="宋体" w:cs="宋体"/>
                <w:szCs w:val="21"/>
              </w:rPr>
            </w:pPr>
            <w:r>
              <w:rPr>
                <w:rFonts w:hint="eastAsia" w:ascii="宋体" w:hAnsi="宋体" w:cs="宋体"/>
                <w:szCs w:val="21"/>
              </w:rPr>
              <w:t>31</w:t>
            </w:r>
          </w:p>
        </w:tc>
        <w:tc>
          <w:tcPr>
            <w:tcW w:w="693" w:type="pct"/>
            <w:noWrap w:val="0"/>
            <w:vAlign w:val="center"/>
          </w:tcPr>
          <w:p w14:paraId="3F6B1E63">
            <w:pPr>
              <w:jc w:val="left"/>
              <w:textAlignment w:val="center"/>
              <w:rPr>
                <w:rFonts w:hint="eastAsia" w:ascii="宋体" w:hAnsi="宋体" w:cs="宋体"/>
                <w:color w:val="000000"/>
                <w:kern w:val="0"/>
                <w:szCs w:val="21"/>
              </w:rPr>
            </w:pPr>
            <w:r>
              <w:rPr>
                <w:rFonts w:hint="eastAsia" w:ascii="宋体" w:hAnsi="宋体" w:cs="宋体"/>
                <w:color w:val="000000"/>
                <w:kern w:val="0"/>
                <w:szCs w:val="21"/>
              </w:rPr>
              <w:t>病员服</w:t>
            </w:r>
          </w:p>
        </w:tc>
        <w:tc>
          <w:tcPr>
            <w:tcW w:w="435" w:type="pct"/>
            <w:noWrap w:val="0"/>
            <w:vAlign w:val="center"/>
          </w:tcPr>
          <w:p w14:paraId="1AAEFB72">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032B170F">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167D5D96">
            <w:pPr>
              <w:spacing w:line="320" w:lineRule="exact"/>
              <w:jc w:val="both"/>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5" w:type="pct"/>
            <w:noWrap w:val="0"/>
            <w:vAlign w:val="center"/>
          </w:tcPr>
          <w:p w14:paraId="03DC35B4">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1350套</w:t>
            </w:r>
          </w:p>
        </w:tc>
        <w:tc>
          <w:tcPr>
            <w:tcW w:w="626" w:type="pct"/>
            <w:noWrap w:val="0"/>
            <w:vAlign w:val="center"/>
          </w:tcPr>
          <w:p w14:paraId="25FD8838">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元/套</w:t>
            </w:r>
          </w:p>
        </w:tc>
        <w:tc>
          <w:tcPr>
            <w:tcW w:w="604" w:type="pct"/>
            <w:noWrap w:val="0"/>
            <w:vAlign w:val="center"/>
          </w:tcPr>
          <w:p w14:paraId="1A249F26">
            <w:pPr>
              <w:spacing w:line="360" w:lineRule="auto"/>
              <w:jc w:val="center"/>
              <w:rPr>
                <w:rFonts w:hint="eastAsia" w:ascii="宋体" w:hAnsi="宋体" w:cs="仿宋_GB2312"/>
                <w:color w:val="auto"/>
                <w:szCs w:val="21"/>
                <w:highlight w:val="none"/>
              </w:rPr>
            </w:pPr>
          </w:p>
        </w:tc>
        <w:tc>
          <w:tcPr>
            <w:tcW w:w="437" w:type="pct"/>
            <w:noWrap w:val="0"/>
            <w:vAlign w:val="center"/>
          </w:tcPr>
          <w:p w14:paraId="38F7BE84">
            <w:pPr>
              <w:spacing w:line="360" w:lineRule="auto"/>
              <w:jc w:val="center"/>
              <w:rPr>
                <w:rFonts w:hint="eastAsia" w:ascii="宋体" w:hAnsi="宋体" w:cs="仿宋_GB2312"/>
                <w:color w:val="auto"/>
                <w:sz w:val="18"/>
                <w:szCs w:val="18"/>
                <w:highlight w:val="none"/>
              </w:rPr>
            </w:pPr>
          </w:p>
        </w:tc>
      </w:tr>
      <w:tr w14:paraId="48D5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4AE2BC06">
            <w:pPr>
              <w:widowControl/>
              <w:jc w:val="center"/>
              <w:textAlignment w:val="center"/>
              <w:rPr>
                <w:rFonts w:hint="eastAsia" w:ascii="宋体" w:hAnsi="宋体" w:cs="宋体"/>
                <w:szCs w:val="21"/>
              </w:rPr>
            </w:pPr>
            <w:r>
              <w:rPr>
                <w:rFonts w:hint="eastAsia" w:ascii="宋体" w:hAnsi="宋体" w:cs="宋体"/>
                <w:szCs w:val="21"/>
              </w:rPr>
              <w:t>32</w:t>
            </w:r>
          </w:p>
        </w:tc>
        <w:tc>
          <w:tcPr>
            <w:tcW w:w="693" w:type="pct"/>
            <w:noWrap w:val="0"/>
            <w:vAlign w:val="center"/>
          </w:tcPr>
          <w:p w14:paraId="1F25F303">
            <w:pPr>
              <w:widowControl/>
              <w:jc w:val="left"/>
              <w:textAlignment w:val="center"/>
              <w:rPr>
                <w:rFonts w:hint="eastAsia" w:ascii="宋体" w:hAnsi="宋体" w:cs="宋体"/>
                <w:color w:val="000000"/>
                <w:kern w:val="0"/>
                <w:szCs w:val="21"/>
              </w:rPr>
            </w:pPr>
            <w:r>
              <w:rPr>
                <w:rFonts w:hint="eastAsia" w:ascii="宋体" w:hAnsi="宋体" w:cs="宋体"/>
                <w:color w:val="000000"/>
                <w:kern w:val="0"/>
                <w:szCs w:val="21"/>
              </w:rPr>
              <w:t>病人倒背衣</w:t>
            </w:r>
          </w:p>
        </w:tc>
        <w:tc>
          <w:tcPr>
            <w:tcW w:w="435" w:type="pct"/>
            <w:noWrap w:val="0"/>
            <w:vAlign w:val="center"/>
          </w:tcPr>
          <w:p w14:paraId="647AD845">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0B1422DF">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5D4B0E90">
            <w:pPr>
              <w:widowControl/>
              <w:spacing w:line="320" w:lineRule="exact"/>
              <w:jc w:val="center"/>
              <w:textAlignment w:val="center"/>
              <w:rPr>
                <w:rFonts w:hint="eastAsia" w:ascii="宋体" w:hAnsi="宋体" w:cs="宋体"/>
                <w:color w:val="000000"/>
                <w:kern w:val="0"/>
                <w:szCs w:val="21"/>
              </w:rPr>
            </w:pPr>
            <w:r>
              <w:rPr>
                <w:rFonts w:hint="eastAsia" w:ascii="宋体" w:hAnsi="宋体" w:cs="宋体"/>
                <w:color w:val="000000"/>
                <w:kern w:val="0"/>
                <w:szCs w:val="21"/>
              </w:rPr>
              <w:t>均码</w:t>
            </w:r>
          </w:p>
        </w:tc>
        <w:tc>
          <w:tcPr>
            <w:tcW w:w="665" w:type="pct"/>
            <w:noWrap w:val="0"/>
            <w:vAlign w:val="center"/>
          </w:tcPr>
          <w:p w14:paraId="3B05CFB9">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450件</w:t>
            </w:r>
          </w:p>
        </w:tc>
        <w:tc>
          <w:tcPr>
            <w:tcW w:w="626" w:type="pct"/>
            <w:noWrap w:val="0"/>
            <w:vAlign w:val="center"/>
          </w:tcPr>
          <w:p w14:paraId="48F133AE">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35101355">
            <w:pPr>
              <w:spacing w:line="360" w:lineRule="auto"/>
              <w:jc w:val="center"/>
              <w:rPr>
                <w:rFonts w:hint="eastAsia" w:ascii="宋体" w:hAnsi="宋体" w:cs="仿宋_GB2312"/>
                <w:color w:val="auto"/>
                <w:szCs w:val="21"/>
                <w:highlight w:val="none"/>
              </w:rPr>
            </w:pPr>
          </w:p>
        </w:tc>
        <w:tc>
          <w:tcPr>
            <w:tcW w:w="437" w:type="pct"/>
            <w:noWrap w:val="0"/>
            <w:vAlign w:val="center"/>
          </w:tcPr>
          <w:p w14:paraId="1E5265F5">
            <w:pPr>
              <w:spacing w:line="360" w:lineRule="auto"/>
              <w:jc w:val="center"/>
              <w:rPr>
                <w:rFonts w:hint="eastAsia" w:ascii="宋体" w:hAnsi="宋体" w:cs="仿宋_GB2312"/>
                <w:color w:val="auto"/>
                <w:sz w:val="18"/>
                <w:szCs w:val="18"/>
                <w:highlight w:val="none"/>
              </w:rPr>
            </w:pPr>
          </w:p>
        </w:tc>
      </w:tr>
      <w:tr w14:paraId="0D5A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7AF2C481">
            <w:pPr>
              <w:widowControl/>
              <w:jc w:val="center"/>
              <w:textAlignment w:val="center"/>
              <w:rPr>
                <w:rFonts w:hint="eastAsia" w:ascii="宋体" w:hAnsi="宋体" w:cs="宋体"/>
                <w:szCs w:val="21"/>
              </w:rPr>
            </w:pPr>
            <w:r>
              <w:rPr>
                <w:rFonts w:hint="eastAsia" w:ascii="宋体" w:hAnsi="宋体" w:cs="宋体"/>
                <w:szCs w:val="21"/>
              </w:rPr>
              <w:t>33</w:t>
            </w:r>
          </w:p>
        </w:tc>
        <w:tc>
          <w:tcPr>
            <w:tcW w:w="693" w:type="pct"/>
            <w:noWrap w:val="0"/>
            <w:vAlign w:val="center"/>
          </w:tcPr>
          <w:p w14:paraId="491C2D76">
            <w:pPr>
              <w:jc w:val="left"/>
              <w:textAlignment w:val="center"/>
              <w:rPr>
                <w:rFonts w:hint="eastAsia" w:ascii="宋体" w:hAnsi="宋体" w:cs="宋体"/>
                <w:color w:val="000000"/>
                <w:kern w:val="0"/>
                <w:szCs w:val="21"/>
              </w:rPr>
            </w:pPr>
            <w:r>
              <w:rPr>
                <w:rFonts w:hint="eastAsia" w:ascii="宋体" w:hAnsi="宋体" w:cs="宋体"/>
                <w:color w:val="000000"/>
                <w:kern w:val="0"/>
                <w:szCs w:val="21"/>
              </w:rPr>
              <w:t xml:space="preserve">厨师服(白色)                 </w:t>
            </w:r>
          </w:p>
        </w:tc>
        <w:tc>
          <w:tcPr>
            <w:tcW w:w="435" w:type="pct"/>
            <w:noWrap w:val="0"/>
            <w:vAlign w:val="center"/>
          </w:tcPr>
          <w:p w14:paraId="6003EDF4">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6C92B5B7">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3FBB8C82">
            <w:pPr>
              <w:spacing w:line="320" w:lineRule="exact"/>
              <w:ind w:left="315" w:leftChars="0" w:hanging="315" w:firstLineChars="0"/>
              <w:jc w:val="left"/>
              <w:textAlignment w:val="center"/>
              <w:rPr>
                <w:rFonts w:hint="eastAsia" w:ascii="宋体" w:hAnsi="宋体" w:cs="宋体"/>
                <w:color w:val="000000"/>
                <w:kern w:val="0"/>
                <w:szCs w:val="21"/>
              </w:rPr>
            </w:pPr>
            <w:r>
              <w:rPr>
                <w:rFonts w:hint="eastAsia" w:ascii="宋体" w:hAnsi="宋体" w:cs="宋体"/>
                <w:color w:val="000000"/>
                <w:kern w:val="0"/>
                <w:szCs w:val="21"/>
              </w:rPr>
              <w:t>S、M、L、XL、2XL、3XL</w:t>
            </w:r>
          </w:p>
        </w:tc>
        <w:tc>
          <w:tcPr>
            <w:tcW w:w="665" w:type="pct"/>
            <w:noWrap w:val="0"/>
            <w:vAlign w:val="center"/>
          </w:tcPr>
          <w:p w14:paraId="57C1F7F2">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120件</w:t>
            </w:r>
          </w:p>
        </w:tc>
        <w:tc>
          <w:tcPr>
            <w:tcW w:w="626" w:type="pct"/>
            <w:noWrap w:val="0"/>
            <w:vAlign w:val="center"/>
          </w:tcPr>
          <w:p w14:paraId="58D4D1A9">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3E294BCC">
            <w:pPr>
              <w:spacing w:line="360" w:lineRule="auto"/>
              <w:jc w:val="center"/>
              <w:rPr>
                <w:rFonts w:hint="eastAsia" w:ascii="宋体" w:hAnsi="宋体" w:cs="仿宋_GB2312"/>
                <w:color w:val="auto"/>
                <w:szCs w:val="21"/>
                <w:highlight w:val="none"/>
              </w:rPr>
            </w:pPr>
          </w:p>
        </w:tc>
        <w:tc>
          <w:tcPr>
            <w:tcW w:w="437" w:type="pct"/>
            <w:noWrap w:val="0"/>
            <w:vAlign w:val="center"/>
          </w:tcPr>
          <w:p w14:paraId="53F558A9">
            <w:pPr>
              <w:spacing w:line="360" w:lineRule="auto"/>
              <w:jc w:val="center"/>
              <w:rPr>
                <w:rFonts w:hint="eastAsia" w:ascii="宋体" w:hAnsi="宋体" w:cs="仿宋_GB2312"/>
                <w:color w:val="auto"/>
                <w:sz w:val="18"/>
                <w:szCs w:val="18"/>
                <w:highlight w:val="none"/>
              </w:rPr>
            </w:pPr>
          </w:p>
        </w:tc>
      </w:tr>
      <w:tr w14:paraId="25D8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94" w:type="pct"/>
            <w:noWrap w:val="0"/>
            <w:vAlign w:val="center"/>
          </w:tcPr>
          <w:p w14:paraId="10CD0813">
            <w:pPr>
              <w:jc w:val="center"/>
              <w:textAlignment w:val="center"/>
              <w:rPr>
                <w:rFonts w:hint="eastAsia" w:ascii="宋体" w:hAnsi="宋体" w:cs="宋体"/>
                <w:szCs w:val="21"/>
              </w:rPr>
            </w:pPr>
            <w:r>
              <w:rPr>
                <w:rFonts w:hint="eastAsia" w:ascii="宋体" w:hAnsi="宋体" w:cs="宋体"/>
                <w:szCs w:val="21"/>
              </w:rPr>
              <w:t>34</w:t>
            </w:r>
          </w:p>
        </w:tc>
        <w:tc>
          <w:tcPr>
            <w:tcW w:w="693" w:type="pct"/>
            <w:noWrap w:val="0"/>
            <w:vAlign w:val="center"/>
          </w:tcPr>
          <w:p w14:paraId="28E57BEF">
            <w:pPr>
              <w:jc w:val="left"/>
              <w:textAlignment w:val="center"/>
              <w:rPr>
                <w:rFonts w:hint="eastAsia" w:ascii="宋体" w:hAnsi="宋体" w:cs="宋体"/>
                <w:color w:val="000000"/>
                <w:kern w:val="0"/>
                <w:szCs w:val="21"/>
              </w:rPr>
            </w:pPr>
            <w:r>
              <w:rPr>
                <w:rFonts w:hint="eastAsia" w:ascii="宋体" w:hAnsi="宋体" w:cs="宋体"/>
                <w:color w:val="000000"/>
                <w:kern w:val="0"/>
                <w:szCs w:val="21"/>
              </w:rPr>
              <w:t>帮工工作服(蓝色)</w:t>
            </w:r>
          </w:p>
        </w:tc>
        <w:tc>
          <w:tcPr>
            <w:tcW w:w="435" w:type="pct"/>
            <w:noWrap w:val="0"/>
            <w:vAlign w:val="center"/>
          </w:tcPr>
          <w:p w14:paraId="6D943A3E">
            <w:pPr>
              <w:snapToGrid w:val="0"/>
              <w:spacing w:line="360" w:lineRule="auto"/>
              <w:jc w:val="center"/>
              <w:rPr>
                <w:rFonts w:hint="eastAsia" w:ascii="宋体" w:hAnsi="宋体" w:cs="仿宋_GB2312"/>
                <w:color w:val="auto"/>
                <w:szCs w:val="21"/>
                <w:highlight w:val="none"/>
              </w:rPr>
            </w:pPr>
          </w:p>
        </w:tc>
        <w:tc>
          <w:tcPr>
            <w:tcW w:w="526" w:type="pct"/>
            <w:noWrap w:val="0"/>
            <w:vAlign w:val="center"/>
          </w:tcPr>
          <w:p w14:paraId="34319438">
            <w:pPr>
              <w:snapToGrid w:val="0"/>
              <w:spacing w:line="360" w:lineRule="auto"/>
              <w:jc w:val="center"/>
              <w:rPr>
                <w:rFonts w:hint="eastAsia" w:ascii="宋体" w:hAnsi="宋体" w:cs="仿宋_GB2312"/>
                <w:color w:val="auto"/>
                <w:szCs w:val="21"/>
                <w:highlight w:val="none"/>
              </w:rPr>
            </w:pPr>
          </w:p>
        </w:tc>
        <w:tc>
          <w:tcPr>
            <w:tcW w:w="717" w:type="pct"/>
            <w:noWrap w:val="0"/>
            <w:vAlign w:val="center"/>
          </w:tcPr>
          <w:p w14:paraId="102DE2BA">
            <w:pPr>
              <w:spacing w:line="320" w:lineRule="exact"/>
              <w:ind w:left="0" w:leftChars="0" w:firstLineChars="0"/>
              <w:textAlignment w:val="center"/>
              <w:rPr>
                <w:rFonts w:hint="eastAsia" w:ascii="宋体" w:hAnsi="宋体" w:cs="宋体"/>
                <w:color w:val="000000"/>
                <w:kern w:val="0"/>
                <w:szCs w:val="21"/>
              </w:rPr>
            </w:pPr>
            <w:r>
              <w:rPr>
                <w:rFonts w:hint="eastAsia" w:ascii="宋体" w:hAnsi="宋体" w:cs="宋体"/>
                <w:color w:val="000000"/>
                <w:kern w:val="0"/>
                <w:szCs w:val="21"/>
              </w:rPr>
              <w:t>S、M、L、XL、2XL、3XL</w:t>
            </w:r>
            <w:r>
              <w:rPr>
                <w:rFonts w:hint="eastAsia"/>
                <w:color w:val="000000"/>
              </w:rPr>
              <w:t xml:space="preserve"> </w:t>
            </w:r>
          </w:p>
        </w:tc>
        <w:tc>
          <w:tcPr>
            <w:tcW w:w="665" w:type="pct"/>
            <w:noWrap w:val="0"/>
            <w:vAlign w:val="center"/>
          </w:tcPr>
          <w:p w14:paraId="0737E393">
            <w:pPr>
              <w:spacing w:line="360" w:lineRule="auto"/>
              <w:jc w:val="center"/>
              <w:rPr>
                <w:rFonts w:hint="default" w:ascii="宋体" w:hAnsi="宋体" w:eastAsia="宋体" w:cs="仿宋_GB2312"/>
                <w:color w:val="auto"/>
                <w:szCs w:val="21"/>
                <w:highlight w:val="none"/>
                <w:lang w:val="en-US" w:eastAsia="zh-CN"/>
              </w:rPr>
            </w:pPr>
            <w:r>
              <w:rPr>
                <w:rFonts w:hint="eastAsia" w:ascii="宋体" w:hAnsi="宋体" w:cs="仿宋_GB2312"/>
                <w:color w:val="auto"/>
                <w:szCs w:val="21"/>
                <w:highlight w:val="none"/>
                <w:lang w:val="en-US" w:eastAsia="zh-CN"/>
              </w:rPr>
              <w:t>300件</w:t>
            </w:r>
          </w:p>
        </w:tc>
        <w:tc>
          <w:tcPr>
            <w:tcW w:w="626" w:type="pct"/>
            <w:noWrap w:val="0"/>
            <w:vAlign w:val="center"/>
          </w:tcPr>
          <w:p w14:paraId="37E47BC4">
            <w:pPr>
              <w:spacing w:line="360" w:lineRule="auto"/>
              <w:jc w:val="right"/>
              <w:rPr>
                <w:rFonts w:hint="eastAsia" w:ascii="宋体" w:hAnsi="宋体" w:cs="仿宋_GB2312"/>
                <w:color w:val="auto"/>
                <w:szCs w:val="21"/>
                <w:highlight w:val="none"/>
              </w:rPr>
            </w:pPr>
            <w:r>
              <w:rPr>
                <w:rFonts w:hint="eastAsia" w:ascii="宋体" w:hAnsi="宋体" w:cs="宋体"/>
                <w:i w:val="0"/>
                <w:iCs w:val="0"/>
                <w:color w:val="000000"/>
                <w:kern w:val="0"/>
                <w:sz w:val="21"/>
                <w:szCs w:val="21"/>
                <w:u w:val="none"/>
                <w:lang w:val="en-US" w:eastAsia="zh-CN" w:bidi="ar"/>
              </w:rPr>
              <w:t>元/件</w:t>
            </w:r>
          </w:p>
        </w:tc>
        <w:tc>
          <w:tcPr>
            <w:tcW w:w="604" w:type="pct"/>
            <w:noWrap w:val="0"/>
            <w:vAlign w:val="center"/>
          </w:tcPr>
          <w:p w14:paraId="71FAE98A">
            <w:pPr>
              <w:spacing w:line="360" w:lineRule="auto"/>
              <w:jc w:val="center"/>
              <w:rPr>
                <w:rFonts w:hint="eastAsia" w:ascii="宋体" w:hAnsi="宋体" w:cs="仿宋_GB2312"/>
                <w:color w:val="auto"/>
                <w:szCs w:val="21"/>
                <w:highlight w:val="none"/>
              </w:rPr>
            </w:pPr>
          </w:p>
        </w:tc>
        <w:tc>
          <w:tcPr>
            <w:tcW w:w="437" w:type="pct"/>
            <w:noWrap w:val="0"/>
            <w:vAlign w:val="center"/>
          </w:tcPr>
          <w:p w14:paraId="2B187770">
            <w:pPr>
              <w:spacing w:line="360" w:lineRule="auto"/>
              <w:jc w:val="center"/>
              <w:rPr>
                <w:rFonts w:hint="eastAsia" w:ascii="宋体" w:hAnsi="宋体" w:cs="仿宋_GB2312"/>
                <w:color w:val="auto"/>
                <w:sz w:val="18"/>
                <w:szCs w:val="18"/>
                <w:highlight w:val="none"/>
              </w:rPr>
            </w:pPr>
          </w:p>
        </w:tc>
      </w:tr>
      <w:tr w14:paraId="25E7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00" w:type="pct"/>
            <w:gridSpan w:val="9"/>
            <w:noWrap w:val="0"/>
            <w:vAlign w:val="center"/>
          </w:tcPr>
          <w:p w14:paraId="37B93467">
            <w:pPr>
              <w:spacing w:line="360" w:lineRule="auto"/>
              <w:jc w:val="left"/>
              <w:rPr>
                <w:rFonts w:hint="eastAsia" w:ascii="宋体" w:hAnsi="宋体" w:eastAsia="仿宋"/>
                <w:color w:val="auto"/>
                <w:szCs w:val="21"/>
                <w:highlight w:val="none"/>
                <w:lang w:eastAsia="zh-CN"/>
              </w:rPr>
            </w:pPr>
            <w:r>
              <w:rPr>
                <w:rFonts w:hint="eastAsia" w:ascii="仿宋" w:hAnsi="仿宋" w:eastAsia="仿宋" w:cs="仿宋"/>
                <w:b/>
                <w:color w:val="auto"/>
                <w:sz w:val="24"/>
                <w:highlight w:val="none"/>
              </w:rPr>
              <w:t>投标报价（小写）</w:t>
            </w:r>
            <w:r>
              <w:rPr>
                <w:rFonts w:hint="eastAsia" w:ascii="仿宋" w:hAnsi="仿宋" w:eastAsia="仿宋" w:cs="仿宋"/>
                <w:b/>
                <w:color w:val="auto"/>
                <w:sz w:val="24"/>
                <w:highlight w:val="none"/>
                <w:lang w:eastAsia="zh-CN"/>
              </w:rPr>
              <w:t>：</w:t>
            </w:r>
          </w:p>
        </w:tc>
      </w:tr>
      <w:tr w14:paraId="7EAD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00" w:type="pct"/>
            <w:gridSpan w:val="9"/>
            <w:noWrap w:val="0"/>
            <w:vAlign w:val="center"/>
          </w:tcPr>
          <w:p w14:paraId="203FA387">
            <w:pPr>
              <w:spacing w:line="360" w:lineRule="auto"/>
              <w:jc w:val="left"/>
              <w:rPr>
                <w:rFonts w:hint="eastAsia" w:ascii="宋体" w:hAnsi="宋体" w:eastAsia="仿宋"/>
                <w:color w:val="auto"/>
                <w:szCs w:val="21"/>
                <w:highlight w:val="none"/>
                <w:lang w:eastAsia="zh-CN"/>
              </w:rPr>
            </w:pPr>
            <w:r>
              <w:rPr>
                <w:rFonts w:hint="eastAsia" w:ascii="仿宋" w:hAnsi="仿宋" w:eastAsia="仿宋" w:cs="仿宋"/>
                <w:b/>
                <w:color w:val="auto"/>
                <w:sz w:val="24"/>
                <w:highlight w:val="none"/>
              </w:rPr>
              <w:t>投标报价（大写）</w:t>
            </w:r>
            <w:r>
              <w:rPr>
                <w:rFonts w:hint="eastAsia" w:ascii="仿宋" w:hAnsi="仿宋" w:eastAsia="仿宋" w:cs="仿宋"/>
                <w:b/>
                <w:color w:val="auto"/>
                <w:sz w:val="24"/>
                <w:highlight w:val="none"/>
                <w:lang w:eastAsia="zh-CN"/>
              </w:rPr>
              <w:t>：</w:t>
            </w:r>
          </w:p>
        </w:tc>
      </w:tr>
    </w:tbl>
    <w:p w14:paraId="2FD0F4AB">
      <w:pPr>
        <w:snapToGrid w:val="0"/>
        <w:spacing w:line="360" w:lineRule="auto"/>
        <w:ind w:left="480" w:firstLine="9120" w:firstLineChars="3800"/>
        <w:rPr>
          <w:rFonts w:ascii="仿宋" w:hAnsi="仿宋" w:eastAsia="仿宋" w:cs="仿宋"/>
          <w:b/>
          <w:kern w:val="0"/>
          <w:sz w:val="24"/>
          <w:lang w:val="zh-CN"/>
        </w:rPr>
      </w:pPr>
      <w:r>
        <w:rPr>
          <w:rFonts w:hint="eastAsia" w:ascii="仿宋" w:hAnsi="仿宋" w:eastAsia="仿宋" w:cs="仿宋"/>
          <w:sz w:val="24"/>
        </w:rPr>
        <w:t>投标人名称（电子签名）：</w:t>
      </w:r>
    </w:p>
    <w:p w14:paraId="501311E7">
      <w:pPr>
        <w:pStyle w:val="81"/>
        <w:ind w:firstLine="9600" w:firstLineChars="4000"/>
        <w:rPr>
          <w:color w:val="auto"/>
          <w:lang w:val="zh-CN"/>
        </w:rPr>
      </w:pPr>
      <w:r>
        <w:rPr>
          <w:rFonts w:hint="eastAsia" w:ascii="仿宋" w:hAnsi="仿宋" w:eastAsia="仿宋" w:cs="仿宋"/>
          <w:color w:val="auto"/>
        </w:rPr>
        <w:t>日期：  年   月   日</w:t>
      </w:r>
    </w:p>
    <w:p w14:paraId="2B7DD70C">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4F4D5DF">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B0C688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4DEFF5B">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30D5B3E5">
      <w:pPr>
        <w:snapToGrid w:val="0"/>
        <w:spacing w:line="360" w:lineRule="auto"/>
        <w:ind w:firstLine="480" w:firstLineChars="200"/>
        <w:jc w:val="left"/>
        <w:rPr>
          <w:rFonts w:ascii="仿宋" w:hAnsi="仿宋" w:eastAsia="仿宋" w:cs="仿宋"/>
          <w:kern w:val="2"/>
          <w:sz w:val="32"/>
          <w:szCs w:val="32"/>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924AC1">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3B40F935">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13" w:name="_Hlk101259491"/>
      <w:r>
        <w:rPr>
          <w:rFonts w:hint="eastAsia" w:ascii="仿宋" w:hAnsi="仿宋" w:eastAsia="仿宋" w:cs="仿宋"/>
          <w:sz w:val="32"/>
          <w:szCs w:val="32"/>
        </w:rPr>
        <w:t>（如有）</w:t>
      </w:r>
      <w:bookmarkEnd w:id="113"/>
    </w:p>
    <w:p w14:paraId="50AA4909">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26D6D65">
      <w:pPr>
        <w:pStyle w:val="81"/>
        <w:rPr>
          <w:rFonts w:ascii="仿宋" w:hAnsi="仿宋" w:eastAsia="仿宋" w:cs="仿宋"/>
          <w:b/>
          <w:color w:val="auto"/>
        </w:rPr>
      </w:pPr>
    </w:p>
    <w:p w14:paraId="65A60D6F">
      <w:pPr>
        <w:pStyle w:val="82"/>
        <w:rPr>
          <w:rFonts w:ascii="仿宋" w:hAnsi="仿宋" w:eastAsia="仿宋" w:cs="仿宋"/>
          <w:b/>
          <w:sz w:val="24"/>
        </w:rPr>
      </w:pPr>
    </w:p>
    <w:p w14:paraId="25CDC22E">
      <w:pPr>
        <w:rPr>
          <w:rFonts w:ascii="仿宋" w:hAnsi="仿宋" w:eastAsia="仿宋" w:cs="仿宋"/>
          <w:b/>
          <w:sz w:val="24"/>
        </w:rPr>
      </w:pPr>
    </w:p>
    <w:p w14:paraId="2FFB85E3">
      <w:pPr>
        <w:pStyle w:val="81"/>
        <w:rPr>
          <w:rFonts w:ascii="仿宋" w:hAnsi="仿宋" w:eastAsia="仿宋" w:cs="仿宋"/>
          <w:b/>
          <w:color w:val="auto"/>
        </w:rPr>
      </w:pPr>
    </w:p>
    <w:p w14:paraId="0A1ABEEB">
      <w:pPr>
        <w:pStyle w:val="82"/>
      </w:pPr>
    </w:p>
    <w:p w14:paraId="7B893B9B">
      <w:pPr>
        <w:pStyle w:val="82"/>
      </w:pPr>
    </w:p>
    <w:p w14:paraId="02371B82">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三、残疾人福利性单位声明函（如有）</w:t>
      </w:r>
    </w:p>
    <w:p w14:paraId="127796B4">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19775823">
      <w:pPr>
        <w:pStyle w:val="81"/>
        <w:widowControl/>
        <w:spacing w:line="360" w:lineRule="auto"/>
        <w:ind w:firstLine="120" w:firstLineChars="50"/>
        <w:rPr>
          <w:rFonts w:ascii="仿宋" w:hAnsi="仿宋" w:eastAsia="仿宋" w:cs="仿宋"/>
          <w:b/>
          <w:color w:val="auto"/>
        </w:rPr>
      </w:pPr>
    </w:p>
    <w:p w14:paraId="1634351F">
      <w:pPr>
        <w:pStyle w:val="82"/>
        <w:spacing w:line="360" w:lineRule="auto"/>
        <w:ind w:left="0" w:firstLine="120" w:firstLineChars="50"/>
        <w:jc w:val="left"/>
        <w:rPr>
          <w:rFonts w:ascii="仿宋" w:hAnsi="仿宋" w:eastAsia="仿宋" w:cs="仿宋"/>
          <w:b/>
          <w:sz w:val="24"/>
        </w:rPr>
      </w:pPr>
    </w:p>
    <w:p w14:paraId="5006F42B">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EA5B9EF">
      <w:pPr>
        <w:spacing w:line="360" w:lineRule="auto"/>
        <w:ind w:right="420" w:firstLine="3614" w:firstLineChars="1000"/>
        <w:rPr>
          <w:rFonts w:ascii="仿宋" w:hAnsi="仿宋" w:eastAsia="仿宋" w:cs="仿宋"/>
          <w:b/>
          <w:kern w:val="0"/>
          <w:sz w:val="36"/>
          <w:szCs w:val="36"/>
        </w:rPr>
      </w:pPr>
    </w:p>
    <w:p w14:paraId="2D8BABFF">
      <w:pPr>
        <w:spacing w:line="360" w:lineRule="auto"/>
        <w:ind w:right="420" w:firstLine="3614" w:firstLineChars="1000"/>
        <w:rPr>
          <w:rFonts w:ascii="仿宋" w:hAnsi="仿宋" w:eastAsia="仿宋" w:cs="仿宋"/>
          <w:b/>
          <w:kern w:val="0"/>
          <w:sz w:val="36"/>
          <w:szCs w:val="36"/>
        </w:rPr>
      </w:pPr>
    </w:p>
    <w:p w14:paraId="7F6705DA">
      <w:pPr>
        <w:pStyle w:val="3"/>
        <w:keepNext w:val="0"/>
        <w:keepLines w:val="0"/>
        <w:pageBreakBefore/>
        <w:widowControl/>
        <w:spacing w:before="100" w:beforeAutospacing="1" w:after="100" w:afterAutospacing="1" w:line="360" w:lineRule="auto"/>
        <w:ind w:left="0" w:firstLine="0"/>
        <w:rPr>
          <w:rFonts w:ascii="仿宋" w:hAnsi="仿宋" w:eastAsia="仿宋" w:cs="仿宋"/>
          <w:sz w:val="24"/>
        </w:rPr>
      </w:pPr>
      <w:bookmarkStart w:id="114" w:name="_Toc465665161"/>
      <w:r>
        <w:rPr>
          <w:rFonts w:hint="eastAsia" w:ascii="仿宋" w:hAnsi="仿宋" w:eastAsia="仿宋" w:cs="仿宋"/>
        </w:rPr>
        <w:t>附件</w:t>
      </w:r>
      <w:bookmarkEnd w:id="114"/>
    </w:p>
    <w:p w14:paraId="35089B7A">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E01D27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387667CD">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6F6C336">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3307B9A8">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2CDA2A1">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0DDB531">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D7DEC40">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9621822">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FD68F9A">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F3C8870">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18F9527">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B032D9B">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564E5619">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A5D21B4">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3B023DB">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266D1A1">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507D143">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2A966D5F">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7456798">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FF39698">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785C58A">
      <w:pPr>
        <w:snapToGrid w:val="0"/>
        <w:spacing w:line="360" w:lineRule="auto"/>
        <w:rPr>
          <w:rFonts w:ascii="仿宋" w:hAnsi="仿宋" w:eastAsia="仿宋" w:cs="仿宋"/>
          <w:sz w:val="24"/>
        </w:rPr>
      </w:pPr>
      <w:r>
        <w:rPr>
          <w:rFonts w:hint="eastAsia" w:ascii="仿宋" w:hAnsi="仿宋" w:eastAsia="仿宋" w:cs="仿宋"/>
          <w:sz w:val="24"/>
        </w:rPr>
        <w:t>……</w:t>
      </w:r>
    </w:p>
    <w:p w14:paraId="25A7FC16">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73FAE723">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A9C7D1E">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DCF3A62">
      <w:pPr>
        <w:spacing w:line="360" w:lineRule="auto"/>
        <w:rPr>
          <w:rFonts w:ascii="仿宋" w:hAnsi="仿宋" w:eastAsia="仿宋" w:cs="仿宋"/>
          <w:sz w:val="24"/>
        </w:rPr>
      </w:pPr>
      <w:r>
        <w:rPr>
          <w:rFonts w:hint="eastAsia" w:ascii="仿宋" w:hAnsi="仿宋" w:eastAsia="仿宋" w:cs="仿宋"/>
          <w:sz w:val="24"/>
        </w:rPr>
        <w:t xml:space="preserve">日期：    </w:t>
      </w:r>
    </w:p>
    <w:p w14:paraId="5D02663F">
      <w:pPr>
        <w:spacing w:line="360" w:lineRule="auto"/>
        <w:jc w:val="center"/>
        <w:rPr>
          <w:rFonts w:ascii="仿宋" w:hAnsi="仿宋" w:eastAsia="仿宋" w:cs="仿宋"/>
          <w:b/>
          <w:bCs/>
          <w:sz w:val="24"/>
        </w:rPr>
      </w:pPr>
    </w:p>
    <w:p w14:paraId="7D99707B">
      <w:pPr>
        <w:spacing w:line="360" w:lineRule="auto"/>
        <w:rPr>
          <w:rFonts w:ascii="仿宋" w:hAnsi="仿宋" w:eastAsia="仿宋" w:cs="仿宋"/>
          <w:b/>
          <w:sz w:val="24"/>
        </w:rPr>
      </w:pPr>
    </w:p>
    <w:p w14:paraId="55112A33">
      <w:pPr>
        <w:spacing w:line="360" w:lineRule="auto"/>
        <w:rPr>
          <w:rFonts w:ascii="仿宋" w:hAnsi="仿宋" w:eastAsia="仿宋" w:cs="仿宋"/>
          <w:b/>
          <w:sz w:val="24"/>
        </w:rPr>
      </w:pPr>
    </w:p>
    <w:p w14:paraId="3E003EF1">
      <w:pPr>
        <w:spacing w:line="360" w:lineRule="auto"/>
        <w:rPr>
          <w:rFonts w:ascii="仿宋" w:hAnsi="仿宋" w:eastAsia="仿宋" w:cs="仿宋"/>
          <w:b/>
          <w:sz w:val="24"/>
        </w:rPr>
      </w:pPr>
    </w:p>
    <w:p w14:paraId="6C97CF72">
      <w:pPr>
        <w:spacing w:line="360" w:lineRule="auto"/>
        <w:rPr>
          <w:rFonts w:ascii="仿宋" w:hAnsi="仿宋" w:eastAsia="仿宋" w:cs="仿宋"/>
          <w:b/>
          <w:sz w:val="24"/>
        </w:rPr>
      </w:pPr>
      <w:r>
        <w:rPr>
          <w:rFonts w:hint="eastAsia" w:ascii="仿宋" w:hAnsi="仿宋" w:eastAsia="仿宋" w:cs="仿宋"/>
          <w:b/>
          <w:sz w:val="24"/>
        </w:rPr>
        <w:t>质疑函制作说明：</w:t>
      </w:r>
    </w:p>
    <w:p w14:paraId="34F203D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2FF6175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E1917D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EA8C35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3CFF5F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F2548B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3AEB987">
      <w:pPr>
        <w:widowControl/>
        <w:spacing w:line="360" w:lineRule="auto"/>
        <w:ind w:firstLine="600" w:firstLineChars="200"/>
        <w:jc w:val="left"/>
        <w:rPr>
          <w:rFonts w:ascii="仿宋" w:hAnsi="仿宋" w:eastAsia="仿宋" w:cs="仿宋"/>
          <w:sz w:val="30"/>
          <w:szCs w:val="30"/>
        </w:rPr>
      </w:pPr>
    </w:p>
    <w:p w14:paraId="4637E033">
      <w:pPr>
        <w:spacing w:line="360" w:lineRule="auto"/>
        <w:jc w:val="center"/>
        <w:rPr>
          <w:rFonts w:ascii="仿宋" w:hAnsi="仿宋" w:eastAsia="仿宋" w:cs="仿宋"/>
          <w:b/>
          <w:spacing w:val="6"/>
          <w:sz w:val="32"/>
          <w:szCs w:val="32"/>
        </w:rPr>
      </w:pPr>
    </w:p>
    <w:p w14:paraId="14195631">
      <w:pPr>
        <w:spacing w:line="360" w:lineRule="auto"/>
        <w:jc w:val="center"/>
        <w:rPr>
          <w:rFonts w:ascii="仿宋" w:hAnsi="仿宋" w:eastAsia="仿宋" w:cs="仿宋"/>
          <w:b/>
          <w:spacing w:val="6"/>
          <w:sz w:val="32"/>
          <w:szCs w:val="32"/>
        </w:rPr>
      </w:pPr>
    </w:p>
    <w:p w14:paraId="2A4FF970">
      <w:pPr>
        <w:spacing w:line="360" w:lineRule="auto"/>
        <w:jc w:val="center"/>
        <w:rPr>
          <w:rFonts w:ascii="仿宋" w:hAnsi="仿宋" w:eastAsia="仿宋" w:cs="仿宋"/>
          <w:b/>
          <w:spacing w:val="6"/>
          <w:sz w:val="32"/>
          <w:szCs w:val="32"/>
        </w:rPr>
      </w:pPr>
    </w:p>
    <w:p w14:paraId="44B380E6">
      <w:pPr>
        <w:spacing w:line="360" w:lineRule="auto"/>
        <w:jc w:val="center"/>
        <w:rPr>
          <w:rFonts w:ascii="仿宋" w:hAnsi="仿宋" w:eastAsia="仿宋" w:cs="仿宋"/>
          <w:b/>
          <w:spacing w:val="6"/>
          <w:sz w:val="32"/>
          <w:szCs w:val="32"/>
        </w:rPr>
      </w:pPr>
    </w:p>
    <w:p w14:paraId="631AAB3B">
      <w:pPr>
        <w:spacing w:line="360" w:lineRule="auto"/>
        <w:jc w:val="center"/>
        <w:rPr>
          <w:rFonts w:ascii="仿宋" w:hAnsi="仿宋" w:eastAsia="仿宋" w:cs="仿宋"/>
          <w:b/>
          <w:spacing w:val="6"/>
          <w:sz w:val="32"/>
          <w:szCs w:val="32"/>
        </w:rPr>
      </w:pPr>
    </w:p>
    <w:p w14:paraId="5ADAE610">
      <w:pPr>
        <w:spacing w:line="360" w:lineRule="auto"/>
        <w:jc w:val="center"/>
        <w:rPr>
          <w:rFonts w:ascii="仿宋" w:hAnsi="仿宋" w:eastAsia="仿宋" w:cs="仿宋"/>
          <w:b/>
          <w:spacing w:val="6"/>
          <w:sz w:val="32"/>
          <w:szCs w:val="32"/>
        </w:rPr>
      </w:pPr>
    </w:p>
    <w:p w14:paraId="32AA2C2F">
      <w:pPr>
        <w:spacing w:line="360" w:lineRule="auto"/>
        <w:jc w:val="both"/>
        <w:rPr>
          <w:rFonts w:ascii="仿宋" w:hAnsi="仿宋" w:eastAsia="仿宋" w:cs="仿宋"/>
          <w:b/>
          <w:spacing w:val="6"/>
          <w:sz w:val="32"/>
          <w:szCs w:val="32"/>
        </w:rPr>
      </w:pPr>
    </w:p>
    <w:p w14:paraId="00FEA92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771F895">
      <w:pPr>
        <w:spacing w:line="360" w:lineRule="auto"/>
        <w:jc w:val="center"/>
        <w:rPr>
          <w:rFonts w:ascii="仿宋" w:hAnsi="仿宋" w:eastAsia="仿宋" w:cs="仿宋"/>
          <w:b/>
          <w:sz w:val="24"/>
        </w:rPr>
      </w:pPr>
    </w:p>
    <w:p w14:paraId="7DA32F8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403CB4DB">
      <w:pPr>
        <w:spacing w:line="360" w:lineRule="auto"/>
        <w:rPr>
          <w:rFonts w:ascii="仿宋" w:hAnsi="仿宋" w:eastAsia="仿宋" w:cs="仿宋"/>
          <w:sz w:val="24"/>
        </w:rPr>
      </w:pPr>
      <w:r>
        <w:rPr>
          <w:rFonts w:hint="eastAsia" w:ascii="仿宋" w:hAnsi="仿宋" w:eastAsia="仿宋" w:cs="仿宋"/>
          <w:sz w:val="24"/>
        </w:rPr>
        <w:t>一、投诉相关主体基本情况</w:t>
      </w:r>
    </w:p>
    <w:p w14:paraId="425368D9">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533BB75">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A46670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5927626">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5444476">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EF346AB">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18CB6E9">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C272E49">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4A0AFA">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F976B2">
      <w:pPr>
        <w:spacing w:line="360" w:lineRule="auto"/>
        <w:rPr>
          <w:rFonts w:ascii="仿宋" w:hAnsi="仿宋" w:eastAsia="仿宋" w:cs="仿宋"/>
          <w:sz w:val="24"/>
        </w:rPr>
      </w:pPr>
      <w:r>
        <w:rPr>
          <w:rFonts w:hint="eastAsia" w:ascii="仿宋" w:hAnsi="仿宋" w:eastAsia="仿宋" w:cs="仿宋"/>
          <w:sz w:val="24"/>
        </w:rPr>
        <w:t>被投诉人2</w:t>
      </w:r>
    </w:p>
    <w:p w14:paraId="31E7221A">
      <w:pPr>
        <w:spacing w:line="360" w:lineRule="auto"/>
        <w:rPr>
          <w:rFonts w:ascii="仿宋" w:hAnsi="仿宋" w:eastAsia="仿宋" w:cs="仿宋"/>
          <w:sz w:val="24"/>
          <w:u w:val="dotted"/>
        </w:rPr>
      </w:pPr>
      <w:r>
        <w:rPr>
          <w:rFonts w:hint="eastAsia" w:ascii="仿宋" w:hAnsi="仿宋" w:eastAsia="仿宋" w:cs="仿宋"/>
          <w:sz w:val="24"/>
        </w:rPr>
        <w:t>……</w:t>
      </w:r>
    </w:p>
    <w:p w14:paraId="0364549F">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24F77A2">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E652743">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C6E27F">
      <w:pPr>
        <w:spacing w:line="360" w:lineRule="auto"/>
        <w:rPr>
          <w:rFonts w:ascii="仿宋" w:hAnsi="仿宋" w:eastAsia="仿宋" w:cs="仿宋"/>
          <w:sz w:val="24"/>
        </w:rPr>
      </w:pPr>
      <w:r>
        <w:rPr>
          <w:rFonts w:hint="eastAsia" w:ascii="仿宋" w:hAnsi="仿宋" w:eastAsia="仿宋" w:cs="仿宋"/>
          <w:sz w:val="24"/>
        </w:rPr>
        <w:t>二、投诉项目基本情况</w:t>
      </w:r>
    </w:p>
    <w:p w14:paraId="48C234CF">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B6F9A24">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287EFE5">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33988A9">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E460DF8">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527A6F6">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D2B722A">
      <w:pPr>
        <w:spacing w:line="360" w:lineRule="auto"/>
        <w:rPr>
          <w:rFonts w:ascii="仿宋" w:hAnsi="仿宋" w:eastAsia="仿宋" w:cs="仿宋"/>
          <w:sz w:val="24"/>
        </w:rPr>
      </w:pPr>
      <w:r>
        <w:rPr>
          <w:rFonts w:hint="eastAsia" w:ascii="仿宋" w:hAnsi="仿宋" w:eastAsia="仿宋" w:cs="仿宋"/>
          <w:sz w:val="24"/>
        </w:rPr>
        <w:t>三、质疑基本情况</w:t>
      </w:r>
    </w:p>
    <w:p w14:paraId="4065C13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316451AB">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6957270">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7544F55">
      <w:pPr>
        <w:spacing w:line="360" w:lineRule="auto"/>
        <w:rPr>
          <w:rFonts w:ascii="仿宋" w:hAnsi="仿宋" w:eastAsia="仿宋" w:cs="仿宋"/>
          <w:sz w:val="24"/>
        </w:rPr>
      </w:pPr>
      <w:r>
        <w:rPr>
          <w:rFonts w:hint="eastAsia" w:ascii="仿宋" w:hAnsi="仿宋" w:eastAsia="仿宋" w:cs="仿宋"/>
          <w:sz w:val="24"/>
        </w:rPr>
        <w:t>四、投诉事项具体内容</w:t>
      </w:r>
    </w:p>
    <w:p w14:paraId="76966888">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B29DEDA">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72DA2F0">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63CF448">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0840536">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21F67A7">
      <w:pPr>
        <w:spacing w:line="360" w:lineRule="auto"/>
        <w:rPr>
          <w:rFonts w:ascii="仿宋" w:hAnsi="仿宋" w:eastAsia="仿宋" w:cs="仿宋"/>
          <w:sz w:val="24"/>
        </w:rPr>
      </w:pPr>
      <w:r>
        <w:rPr>
          <w:rFonts w:hint="eastAsia" w:ascii="仿宋" w:hAnsi="仿宋" w:eastAsia="仿宋" w:cs="仿宋"/>
          <w:sz w:val="24"/>
        </w:rPr>
        <w:t>投诉事项2</w:t>
      </w:r>
    </w:p>
    <w:p w14:paraId="70A30FF8">
      <w:pPr>
        <w:spacing w:line="360" w:lineRule="auto"/>
        <w:rPr>
          <w:rFonts w:ascii="仿宋" w:hAnsi="仿宋" w:eastAsia="仿宋" w:cs="仿宋"/>
          <w:sz w:val="24"/>
          <w:u w:val="dotted"/>
        </w:rPr>
      </w:pPr>
      <w:r>
        <w:rPr>
          <w:rFonts w:hint="eastAsia" w:ascii="仿宋" w:hAnsi="仿宋" w:eastAsia="仿宋" w:cs="仿宋"/>
          <w:sz w:val="24"/>
        </w:rPr>
        <w:t>……</w:t>
      </w:r>
    </w:p>
    <w:p w14:paraId="40532122">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9B444B6">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3E1446C">
      <w:pPr>
        <w:spacing w:line="360" w:lineRule="auto"/>
        <w:rPr>
          <w:rFonts w:ascii="仿宋" w:hAnsi="仿宋" w:eastAsia="仿宋" w:cs="仿宋"/>
          <w:sz w:val="24"/>
          <w:u w:val="single"/>
        </w:rPr>
      </w:pPr>
      <w:r>
        <w:rPr>
          <w:rFonts w:hint="eastAsia" w:ascii="仿宋" w:hAnsi="仿宋" w:eastAsia="仿宋" w:cs="仿宋"/>
          <w:sz w:val="24"/>
        </w:rPr>
        <w:t xml:space="preserve">                                                                                                    </w:t>
      </w:r>
    </w:p>
    <w:p w14:paraId="01D1810B">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C3A55B1">
      <w:pPr>
        <w:spacing w:line="360" w:lineRule="auto"/>
        <w:rPr>
          <w:rFonts w:ascii="仿宋" w:hAnsi="仿宋" w:eastAsia="仿宋" w:cs="仿宋"/>
          <w:sz w:val="24"/>
        </w:rPr>
      </w:pPr>
      <w:r>
        <w:rPr>
          <w:rFonts w:hint="eastAsia" w:ascii="仿宋" w:hAnsi="仿宋" w:eastAsia="仿宋" w:cs="仿宋"/>
          <w:sz w:val="24"/>
        </w:rPr>
        <w:t xml:space="preserve">日期：    </w:t>
      </w:r>
    </w:p>
    <w:p w14:paraId="6AD58ADB">
      <w:pPr>
        <w:spacing w:line="360" w:lineRule="auto"/>
        <w:rPr>
          <w:rFonts w:ascii="仿宋" w:hAnsi="仿宋" w:eastAsia="仿宋" w:cs="仿宋"/>
          <w:b/>
          <w:sz w:val="24"/>
        </w:rPr>
      </w:pPr>
    </w:p>
    <w:p w14:paraId="02C51843">
      <w:pPr>
        <w:spacing w:line="360" w:lineRule="auto"/>
        <w:rPr>
          <w:rFonts w:ascii="仿宋" w:hAnsi="仿宋" w:eastAsia="仿宋" w:cs="仿宋"/>
          <w:b/>
          <w:sz w:val="24"/>
        </w:rPr>
      </w:pPr>
    </w:p>
    <w:p w14:paraId="2DE9AA7A">
      <w:pPr>
        <w:spacing w:line="360" w:lineRule="auto"/>
        <w:rPr>
          <w:rFonts w:ascii="仿宋" w:hAnsi="仿宋" w:eastAsia="仿宋" w:cs="仿宋"/>
          <w:b/>
          <w:sz w:val="24"/>
        </w:rPr>
      </w:pPr>
      <w:r>
        <w:rPr>
          <w:rFonts w:hint="eastAsia" w:ascii="仿宋" w:hAnsi="仿宋" w:eastAsia="仿宋" w:cs="仿宋"/>
          <w:b/>
          <w:sz w:val="24"/>
        </w:rPr>
        <w:t>投诉书制作说明：</w:t>
      </w:r>
    </w:p>
    <w:p w14:paraId="3418398F">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EBDCF17">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04024F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A82463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BF08DA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0E8515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E339CD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3885F8E">
      <w:pPr>
        <w:spacing w:line="360" w:lineRule="auto"/>
        <w:rPr>
          <w:rFonts w:ascii="仿宋" w:hAnsi="仿宋" w:eastAsia="仿宋" w:cs="仿宋"/>
          <w:b/>
          <w:sz w:val="24"/>
        </w:rPr>
      </w:pPr>
    </w:p>
    <w:p w14:paraId="092F053A">
      <w:pPr>
        <w:autoSpaceDE w:val="0"/>
        <w:autoSpaceDN w:val="0"/>
        <w:jc w:val="center"/>
        <w:rPr>
          <w:rFonts w:ascii="仿宋" w:hAnsi="仿宋" w:eastAsia="仿宋" w:cs="仿宋"/>
          <w:b/>
          <w:spacing w:val="6"/>
          <w:sz w:val="32"/>
          <w:szCs w:val="32"/>
        </w:rPr>
      </w:pPr>
    </w:p>
    <w:p w14:paraId="54E43497">
      <w:pPr>
        <w:autoSpaceDE w:val="0"/>
        <w:autoSpaceDN w:val="0"/>
        <w:jc w:val="center"/>
        <w:rPr>
          <w:rFonts w:ascii="仿宋" w:hAnsi="仿宋" w:eastAsia="仿宋" w:cs="仿宋"/>
          <w:b/>
          <w:spacing w:val="6"/>
          <w:sz w:val="32"/>
          <w:szCs w:val="32"/>
        </w:rPr>
      </w:pPr>
    </w:p>
    <w:p w14:paraId="0F373DB8">
      <w:pPr>
        <w:autoSpaceDE w:val="0"/>
        <w:autoSpaceDN w:val="0"/>
        <w:jc w:val="center"/>
        <w:rPr>
          <w:rFonts w:ascii="仿宋" w:hAnsi="仿宋" w:eastAsia="仿宋" w:cs="仿宋"/>
          <w:b/>
          <w:spacing w:val="6"/>
          <w:sz w:val="32"/>
          <w:szCs w:val="32"/>
        </w:rPr>
      </w:pPr>
    </w:p>
    <w:p w14:paraId="031DC5F4">
      <w:pPr>
        <w:autoSpaceDE w:val="0"/>
        <w:autoSpaceDN w:val="0"/>
        <w:jc w:val="center"/>
        <w:rPr>
          <w:rFonts w:ascii="仿宋" w:hAnsi="仿宋" w:eastAsia="仿宋" w:cs="仿宋"/>
          <w:b/>
          <w:spacing w:val="6"/>
          <w:sz w:val="32"/>
          <w:szCs w:val="32"/>
        </w:rPr>
      </w:pPr>
    </w:p>
    <w:p w14:paraId="5D2DF74F">
      <w:pPr>
        <w:autoSpaceDE w:val="0"/>
        <w:autoSpaceDN w:val="0"/>
        <w:jc w:val="center"/>
        <w:rPr>
          <w:rFonts w:ascii="仿宋" w:hAnsi="仿宋" w:eastAsia="仿宋" w:cs="仿宋"/>
          <w:b/>
          <w:spacing w:val="6"/>
          <w:sz w:val="32"/>
          <w:szCs w:val="32"/>
        </w:rPr>
      </w:pPr>
    </w:p>
    <w:p w14:paraId="0B8CC5C6">
      <w:pPr>
        <w:autoSpaceDE w:val="0"/>
        <w:autoSpaceDN w:val="0"/>
        <w:jc w:val="center"/>
        <w:rPr>
          <w:rFonts w:ascii="仿宋" w:hAnsi="仿宋" w:eastAsia="仿宋" w:cs="仿宋"/>
          <w:b/>
          <w:spacing w:val="6"/>
          <w:sz w:val="32"/>
          <w:szCs w:val="32"/>
        </w:rPr>
      </w:pPr>
    </w:p>
    <w:p w14:paraId="09A8739F">
      <w:pPr>
        <w:autoSpaceDE w:val="0"/>
        <w:autoSpaceDN w:val="0"/>
        <w:jc w:val="center"/>
        <w:rPr>
          <w:rFonts w:hint="eastAsia" w:ascii="仿宋" w:hAnsi="仿宋" w:eastAsia="仿宋" w:cs="仿宋"/>
          <w:b/>
          <w:spacing w:val="6"/>
          <w:sz w:val="32"/>
          <w:szCs w:val="32"/>
        </w:rPr>
      </w:pPr>
    </w:p>
    <w:p w14:paraId="444F0093">
      <w:pPr>
        <w:autoSpaceDE w:val="0"/>
        <w:autoSpaceDN w:val="0"/>
        <w:jc w:val="center"/>
        <w:rPr>
          <w:rFonts w:hint="eastAsia" w:ascii="仿宋" w:hAnsi="仿宋" w:eastAsia="仿宋" w:cs="仿宋"/>
          <w:b/>
          <w:spacing w:val="6"/>
          <w:sz w:val="32"/>
          <w:szCs w:val="32"/>
        </w:rPr>
      </w:pPr>
    </w:p>
    <w:p w14:paraId="33D8EC4B">
      <w:pPr>
        <w:autoSpaceDE w:val="0"/>
        <w:autoSpaceDN w:val="0"/>
        <w:jc w:val="center"/>
        <w:rPr>
          <w:rFonts w:hint="eastAsia" w:ascii="仿宋" w:hAnsi="仿宋" w:eastAsia="仿宋" w:cs="仿宋"/>
          <w:b/>
          <w:spacing w:val="6"/>
          <w:sz w:val="32"/>
          <w:szCs w:val="32"/>
        </w:rPr>
      </w:pPr>
    </w:p>
    <w:p w14:paraId="127FBBA6">
      <w:pPr>
        <w:autoSpaceDE w:val="0"/>
        <w:autoSpaceDN w:val="0"/>
        <w:jc w:val="center"/>
        <w:rPr>
          <w:rFonts w:hint="eastAsia" w:ascii="仿宋" w:hAnsi="仿宋" w:eastAsia="仿宋" w:cs="仿宋"/>
          <w:b/>
          <w:spacing w:val="6"/>
          <w:sz w:val="32"/>
          <w:szCs w:val="32"/>
        </w:rPr>
      </w:pPr>
    </w:p>
    <w:p w14:paraId="7DB3E6EC">
      <w:pPr>
        <w:autoSpaceDE w:val="0"/>
        <w:autoSpaceDN w:val="0"/>
        <w:jc w:val="center"/>
        <w:rPr>
          <w:rFonts w:hint="eastAsia" w:ascii="仿宋" w:hAnsi="仿宋" w:eastAsia="仿宋" w:cs="仿宋"/>
          <w:b/>
          <w:spacing w:val="6"/>
          <w:sz w:val="32"/>
          <w:szCs w:val="32"/>
        </w:rPr>
      </w:pPr>
    </w:p>
    <w:p w14:paraId="35E33A63">
      <w:pPr>
        <w:autoSpaceDE w:val="0"/>
        <w:autoSpaceDN w:val="0"/>
        <w:jc w:val="center"/>
        <w:rPr>
          <w:rFonts w:hint="eastAsia" w:ascii="仿宋" w:hAnsi="仿宋" w:eastAsia="仿宋" w:cs="仿宋"/>
          <w:b/>
          <w:spacing w:val="6"/>
          <w:sz w:val="32"/>
          <w:szCs w:val="32"/>
        </w:rPr>
      </w:pPr>
    </w:p>
    <w:p w14:paraId="4EE6BFF0">
      <w:pPr>
        <w:autoSpaceDE w:val="0"/>
        <w:autoSpaceDN w:val="0"/>
        <w:jc w:val="center"/>
        <w:rPr>
          <w:rFonts w:hint="eastAsia" w:ascii="仿宋" w:hAnsi="仿宋" w:eastAsia="仿宋" w:cs="仿宋"/>
          <w:b/>
          <w:spacing w:val="6"/>
          <w:sz w:val="32"/>
          <w:szCs w:val="32"/>
        </w:rPr>
      </w:pPr>
    </w:p>
    <w:p w14:paraId="2561BA3D">
      <w:pPr>
        <w:autoSpaceDE w:val="0"/>
        <w:autoSpaceDN w:val="0"/>
        <w:jc w:val="center"/>
        <w:rPr>
          <w:rFonts w:hint="eastAsia" w:ascii="仿宋" w:hAnsi="仿宋" w:eastAsia="仿宋" w:cs="仿宋"/>
          <w:b/>
          <w:spacing w:val="6"/>
          <w:sz w:val="32"/>
          <w:szCs w:val="32"/>
        </w:rPr>
      </w:pPr>
    </w:p>
    <w:p w14:paraId="4598E19F">
      <w:pPr>
        <w:autoSpaceDE w:val="0"/>
        <w:autoSpaceDN w:val="0"/>
        <w:jc w:val="center"/>
        <w:rPr>
          <w:rFonts w:hint="eastAsia" w:ascii="仿宋" w:hAnsi="仿宋" w:eastAsia="仿宋" w:cs="仿宋"/>
          <w:b/>
          <w:spacing w:val="6"/>
          <w:sz w:val="32"/>
          <w:szCs w:val="32"/>
        </w:rPr>
      </w:pPr>
    </w:p>
    <w:p w14:paraId="6FC6BADF">
      <w:pPr>
        <w:autoSpaceDE w:val="0"/>
        <w:autoSpaceDN w:val="0"/>
        <w:jc w:val="center"/>
        <w:rPr>
          <w:rFonts w:hint="eastAsia" w:ascii="仿宋" w:hAnsi="仿宋" w:eastAsia="仿宋" w:cs="仿宋"/>
          <w:b/>
          <w:spacing w:val="6"/>
          <w:sz w:val="32"/>
          <w:szCs w:val="32"/>
        </w:rPr>
      </w:pPr>
    </w:p>
    <w:p w14:paraId="749A1532">
      <w:pPr>
        <w:autoSpaceDE w:val="0"/>
        <w:autoSpaceDN w:val="0"/>
        <w:jc w:val="center"/>
        <w:rPr>
          <w:rFonts w:hint="eastAsia" w:ascii="仿宋" w:hAnsi="仿宋" w:eastAsia="仿宋" w:cs="仿宋"/>
          <w:b/>
          <w:spacing w:val="6"/>
          <w:sz w:val="32"/>
          <w:szCs w:val="32"/>
        </w:rPr>
      </w:pPr>
    </w:p>
    <w:p w14:paraId="1FF6B6DA">
      <w:pPr>
        <w:autoSpaceDE w:val="0"/>
        <w:autoSpaceDN w:val="0"/>
        <w:jc w:val="center"/>
        <w:rPr>
          <w:rFonts w:hint="eastAsia" w:ascii="仿宋" w:hAnsi="仿宋" w:eastAsia="仿宋" w:cs="仿宋"/>
          <w:b/>
          <w:spacing w:val="6"/>
          <w:sz w:val="32"/>
          <w:szCs w:val="32"/>
        </w:rPr>
      </w:pPr>
    </w:p>
    <w:p w14:paraId="0A71DB8B">
      <w:pPr>
        <w:autoSpaceDE w:val="0"/>
        <w:autoSpaceDN w:val="0"/>
        <w:jc w:val="center"/>
        <w:rPr>
          <w:rFonts w:hint="eastAsia" w:ascii="仿宋" w:hAnsi="仿宋" w:eastAsia="仿宋" w:cs="仿宋"/>
          <w:b/>
          <w:spacing w:val="6"/>
          <w:sz w:val="32"/>
          <w:szCs w:val="32"/>
        </w:rPr>
      </w:pPr>
    </w:p>
    <w:p w14:paraId="40BF3885">
      <w:pPr>
        <w:autoSpaceDE w:val="0"/>
        <w:autoSpaceDN w:val="0"/>
        <w:jc w:val="center"/>
        <w:rPr>
          <w:rFonts w:hint="eastAsia" w:ascii="仿宋" w:hAnsi="仿宋" w:eastAsia="仿宋" w:cs="仿宋"/>
          <w:b/>
          <w:spacing w:val="6"/>
          <w:sz w:val="32"/>
          <w:szCs w:val="32"/>
        </w:rPr>
      </w:pPr>
    </w:p>
    <w:p w14:paraId="04F86DD1">
      <w:pPr>
        <w:autoSpaceDE w:val="0"/>
        <w:autoSpaceDN w:val="0"/>
        <w:jc w:val="center"/>
        <w:rPr>
          <w:rFonts w:hint="eastAsia" w:ascii="仿宋" w:hAnsi="仿宋" w:eastAsia="仿宋" w:cs="仿宋"/>
          <w:b/>
          <w:spacing w:val="6"/>
          <w:sz w:val="32"/>
          <w:szCs w:val="32"/>
        </w:rPr>
      </w:pPr>
    </w:p>
    <w:p w14:paraId="04068167">
      <w:pPr>
        <w:autoSpaceDE w:val="0"/>
        <w:autoSpaceDN w:val="0"/>
        <w:jc w:val="center"/>
        <w:rPr>
          <w:rFonts w:hint="eastAsia" w:ascii="仿宋" w:hAnsi="仿宋" w:eastAsia="仿宋" w:cs="仿宋"/>
          <w:b/>
          <w:spacing w:val="6"/>
          <w:sz w:val="32"/>
          <w:szCs w:val="32"/>
        </w:rPr>
      </w:pPr>
    </w:p>
    <w:p w14:paraId="06FDDE4B">
      <w:pPr>
        <w:autoSpaceDE w:val="0"/>
        <w:autoSpaceDN w:val="0"/>
        <w:jc w:val="center"/>
        <w:rPr>
          <w:rFonts w:hint="eastAsia" w:ascii="仿宋" w:hAnsi="仿宋" w:eastAsia="仿宋" w:cs="仿宋"/>
          <w:b/>
          <w:spacing w:val="6"/>
          <w:sz w:val="32"/>
          <w:szCs w:val="32"/>
        </w:rPr>
      </w:pPr>
    </w:p>
    <w:p w14:paraId="00C6D208">
      <w:pPr>
        <w:autoSpaceDE w:val="0"/>
        <w:autoSpaceDN w:val="0"/>
        <w:jc w:val="center"/>
        <w:rPr>
          <w:rFonts w:hint="eastAsia" w:ascii="仿宋" w:hAnsi="仿宋" w:eastAsia="仿宋" w:cs="仿宋"/>
          <w:b/>
          <w:spacing w:val="6"/>
          <w:sz w:val="32"/>
          <w:szCs w:val="32"/>
        </w:rPr>
      </w:pPr>
    </w:p>
    <w:p w14:paraId="291A09AD">
      <w:pPr>
        <w:autoSpaceDE w:val="0"/>
        <w:autoSpaceDN w:val="0"/>
        <w:jc w:val="center"/>
        <w:rPr>
          <w:rFonts w:hint="eastAsia" w:ascii="仿宋" w:hAnsi="仿宋" w:eastAsia="仿宋" w:cs="仿宋"/>
          <w:b/>
          <w:spacing w:val="6"/>
          <w:sz w:val="32"/>
          <w:szCs w:val="32"/>
        </w:rPr>
      </w:pPr>
    </w:p>
    <w:p w14:paraId="5659EACB">
      <w:pPr>
        <w:autoSpaceDE w:val="0"/>
        <w:autoSpaceDN w:val="0"/>
        <w:jc w:val="center"/>
        <w:rPr>
          <w:rFonts w:hint="eastAsia" w:ascii="仿宋" w:hAnsi="仿宋" w:eastAsia="仿宋" w:cs="仿宋"/>
          <w:b/>
          <w:spacing w:val="6"/>
          <w:sz w:val="32"/>
          <w:szCs w:val="32"/>
        </w:rPr>
      </w:pPr>
    </w:p>
    <w:p w14:paraId="3E5F4874">
      <w:pPr>
        <w:autoSpaceDE w:val="0"/>
        <w:autoSpaceDN w:val="0"/>
        <w:jc w:val="center"/>
        <w:rPr>
          <w:rFonts w:hint="eastAsia" w:ascii="仿宋" w:hAnsi="仿宋" w:eastAsia="仿宋" w:cs="仿宋"/>
          <w:b/>
          <w:spacing w:val="6"/>
          <w:sz w:val="32"/>
          <w:szCs w:val="32"/>
        </w:rPr>
      </w:pPr>
    </w:p>
    <w:p w14:paraId="03063E28">
      <w:pPr>
        <w:autoSpaceDE w:val="0"/>
        <w:autoSpaceDN w:val="0"/>
        <w:jc w:val="center"/>
        <w:rPr>
          <w:rFonts w:hint="eastAsia" w:ascii="仿宋" w:hAnsi="仿宋" w:eastAsia="仿宋" w:cs="仿宋"/>
          <w:b/>
          <w:spacing w:val="6"/>
          <w:sz w:val="32"/>
          <w:szCs w:val="32"/>
        </w:rPr>
      </w:pPr>
    </w:p>
    <w:p w14:paraId="2A67437B">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F0D305F">
      <w:pPr>
        <w:spacing w:line="360" w:lineRule="auto"/>
        <w:rPr>
          <w:rFonts w:ascii="仿宋" w:hAnsi="仿宋" w:eastAsia="仿宋" w:cs="仿宋"/>
          <w:sz w:val="24"/>
          <w:u w:val="single"/>
        </w:rPr>
      </w:pPr>
    </w:p>
    <w:p w14:paraId="2343543C">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1E975FDB">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BD59709">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74750D31">
      <w:pPr>
        <w:spacing w:line="360" w:lineRule="auto"/>
        <w:ind w:firstLine="494"/>
        <w:rPr>
          <w:rFonts w:ascii="仿宋" w:hAnsi="仿宋" w:eastAsia="仿宋" w:cs="仿宋"/>
          <w:sz w:val="24"/>
        </w:rPr>
      </w:pPr>
    </w:p>
    <w:p w14:paraId="7F6C698C">
      <w:pPr>
        <w:spacing w:line="360" w:lineRule="auto"/>
        <w:ind w:firstLine="494"/>
        <w:rPr>
          <w:rFonts w:ascii="仿宋" w:hAnsi="仿宋" w:eastAsia="仿宋" w:cs="仿宋"/>
          <w:sz w:val="24"/>
        </w:rPr>
      </w:pPr>
    </w:p>
    <w:p w14:paraId="6B092495">
      <w:pPr>
        <w:spacing w:line="360" w:lineRule="auto"/>
        <w:ind w:firstLine="494"/>
        <w:rPr>
          <w:rFonts w:ascii="仿宋" w:hAnsi="仿宋" w:eastAsia="仿宋" w:cs="仿宋"/>
          <w:sz w:val="24"/>
        </w:rPr>
      </w:pPr>
    </w:p>
    <w:p w14:paraId="0A0C5F0B">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3AC22E1C">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73A0CDB5">
      <w:pPr>
        <w:pStyle w:val="81"/>
        <w:rPr>
          <w:color w:val="auto"/>
        </w:rPr>
      </w:pPr>
    </w:p>
    <w:p w14:paraId="50BCDA71">
      <w:pPr>
        <w:rPr>
          <w:rFonts w:ascii="仿宋" w:hAnsi="仿宋" w:eastAsia="仿宋" w:cs="仿宋"/>
          <w:sz w:val="24"/>
        </w:rPr>
      </w:pPr>
      <w:r>
        <w:rPr>
          <w:rFonts w:hint="eastAsia" w:ascii="仿宋" w:hAnsi="仿宋" w:eastAsia="仿宋" w:cs="仿宋"/>
          <w:b/>
          <w:bCs/>
          <w:sz w:val="24"/>
        </w:rPr>
        <w:t>附：</w:t>
      </w:r>
    </w:p>
    <w:p w14:paraId="1C60D698">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41B8D68">
      <w:pPr>
        <w:autoSpaceDE w:val="0"/>
        <w:autoSpaceDN w:val="0"/>
        <w:jc w:val="center"/>
        <w:rPr>
          <w:rFonts w:ascii="仿宋" w:hAnsi="仿宋" w:eastAsia="仿宋" w:cs="仿宋"/>
          <w:b/>
          <w:spacing w:val="6"/>
          <w:sz w:val="32"/>
          <w:szCs w:val="32"/>
        </w:rPr>
      </w:pPr>
    </w:p>
    <w:p w14:paraId="2D1D82A5">
      <w:pPr>
        <w:autoSpaceDE w:val="0"/>
        <w:autoSpaceDN w:val="0"/>
        <w:jc w:val="center"/>
        <w:rPr>
          <w:rFonts w:ascii="仿宋" w:hAnsi="仿宋" w:eastAsia="仿宋" w:cs="仿宋"/>
          <w:b/>
          <w:spacing w:val="6"/>
          <w:sz w:val="32"/>
          <w:szCs w:val="32"/>
        </w:rPr>
      </w:pPr>
    </w:p>
    <w:p w14:paraId="48D2EBC5">
      <w:pPr>
        <w:autoSpaceDE w:val="0"/>
        <w:autoSpaceDN w:val="0"/>
        <w:jc w:val="center"/>
        <w:rPr>
          <w:rFonts w:ascii="仿宋" w:hAnsi="仿宋" w:eastAsia="仿宋" w:cs="仿宋"/>
          <w:b/>
          <w:spacing w:val="6"/>
          <w:sz w:val="32"/>
          <w:szCs w:val="32"/>
        </w:rPr>
      </w:pPr>
    </w:p>
    <w:p w14:paraId="6764016D">
      <w:pPr>
        <w:autoSpaceDE w:val="0"/>
        <w:autoSpaceDN w:val="0"/>
        <w:jc w:val="center"/>
        <w:rPr>
          <w:rFonts w:ascii="仿宋" w:hAnsi="仿宋" w:eastAsia="仿宋" w:cs="仿宋"/>
          <w:b/>
          <w:spacing w:val="6"/>
          <w:sz w:val="32"/>
          <w:szCs w:val="32"/>
        </w:rPr>
      </w:pPr>
    </w:p>
    <w:p w14:paraId="246533B6">
      <w:pPr>
        <w:autoSpaceDE w:val="0"/>
        <w:autoSpaceDN w:val="0"/>
        <w:jc w:val="center"/>
        <w:rPr>
          <w:rFonts w:ascii="仿宋" w:hAnsi="仿宋" w:eastAsia="仿宋" w:cs="仿宋"/>
          <w:b/>
          <w:spacing w:val="6"/>
          <w:sz w:val="32"/>
          <w:szCs w:val="32"/>
        </w:rPr>
      </w:pPr>
    </w:p>
    <w:p w14:paraId="5D89FD02">
      <w:pPr>
        <w:autoSpaceDE w:val="0"/>
        <w:autoSpaceDN w:val="0"/>
        <w:jc w:val="center"/>
        <w:rPr>
          <w:rFonts w:ascii="仿宋" w:hAnsi="仿宋" w:eastAsia="仿宋" w:cs="仿宋"/>
          <w:b/>
          <w:spacing w:val="6"/>
          <w:sz w:val="32"/>
          <w:szCs w:val="32"/>
        </w:rPr>
      </w:pPr>
    </w:p>
    <w:p w14:paraId="7407CA99">
      <w:pPr>
        <w:autoSpaceDE w:val="0"/>
        <w:autoSpaceDN w:val="0"/>
        <w:jc w:val="center"/>
        <w:rPr>
          <w:rFonts w:ascii="仿宋" w:hAnsi="仿宋" w:eastAsia="仿宋" w:cs="仿宋"/>
          <w:b/>
          <w:spacing w:val="6"/>
          <w:sz w:val="32"/>
          <w:szCs w:val="32"/>
        </w:rPr>
      </w:pPr>
    </w:p>
    <w:p w14:paraId="5BE95984">
      <w:pPr>
        <w:snapToGrid w:val="0"/>
        <w:spacing w:line="360" w:lineRule="auto"/>
        <w:outlineLvl w:val="0"/>
        <w:rPr>
          <w:rFonts w:hint="eastAsia" w:ascii="仿宋" w:hAnsi="仿宋" w:eastAsia="仿宋" w:cs="仿宋"/>
          <w:b/>
          <w:kern w:val="0"/>
          <w:sz w:val="32"/>
          <w:szCs w:val="32"/>
        </w:rPr>
      </w:pPr>
    </w:p>
    <w:p w14:paraId="558607CC">
      <w:pPr>
        <w:snapToGrid w:val="0"/>
        <w:spacing w:line="360" w:lineRule="auto"/>
        <w:outlineLvl w:val="0"/>
        <w:rPr>
          <w:rFonts w:hint="eastAsia" w:ascii="仿宋" w:hAnsi="仿宋" w:eastAsia="仿宋" w:cs="仿宋"/>
          <w:b/>
          <w:kern w:val="0"/>
          <w:sz w:val="32"/>
          <w:szCs w:val="32"/>
        </w:rPr>
      </w:pPr>
    </w:p>
    <w:p w14:paraId="7126753F">
      <w:pPr>
        <w:snapToGrid w:val="0"/>
        <w:spacing w:line="360" w:lineRule="auto"/>
        <w:outlineLvl w:val="0"/>
        <w:rPr>
          <w:rFonts w:hint="eastAsia" w:ascii="仿宋" w:hAnsi="仿宋" w:eastAsia="仿宋" w:cs="仿宋"/>
          <w:b/>
          <w:kern w:val="0"/>
          <w:sz w:val="32"/>
          <w:szCs w:val="32"/>
        </w:rPr>
      </w:pPr>
    </w:p>
    <w:p w14:paraId="27930F63">
      <w:pPr>
        <w:snapToGrid w:val="0"/>
        <w:spacing w:line="360" w:lineRule="auto"/>
        <w:outlineLvl w:val="0"/>
        <w:rPr>
          <w:rFonts w:hint="eastAsia" w:ascii="仿宋" w:hAnsi="仿宋" w:eastAsia="仿宋" w:cs="仿宋"/>
          <w:b/>
          <w:kern w:val="0"/>
          <w:sz w:val="32"/>
          <w:szCs w:val="32"/>
        </w:rPr>
      </w:pPr>
    </w:p>
    <w:p w14:paraId="142A88F4">
      <w:pPr>
        <w:snapToGrid w:val="0"/>
        <w:spacing w:line="360" w:lineRule="auto"/>
        <w:outlineLvl w:val="0"/>
        <w:rPr>
          <w:rFonts w:hint="eastAsia" w:ascii="仿宋" w:hAnsi="仿宋" w:eastAsia="仿宋" w:cs="仿宋"/>
          <w:b/>
          <w:kern w:val="0"/>
          <w:sz w:val="32"/>
          <w:szCs w:val="32"/>
        </w:rPr>
      </w:pPr>
    </w:p>
    <w:p w14:paraId="1FF7DFAE">
      <w:pPr>
        <w:snapToGrid w:val="0"/>
        <w:spacing w:line="360" w:lineRule="auto"/>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4590675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747584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43EA98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928BD2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4E80EF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5A27A88">
      <w:pPr>
        <w:snapToGrid w:val="0"/>
        <w:spacing w:line="360" w:lineRule="auto"/>
        <w:ind w:firstLine="576"/>
        <w:rPr>
          <w:rFonts w:ascii="仿宋" w:hAnsi="仿宋" w:eastAsia="仿宋" w:cs="仿宋"/>
          <w:kern w:val="0"/>
          <w:sz w:val="24"/>
          <w:lang w:val="zh-CN"/>
        </w:rPr>
      </w:pPr>
      <w:bookmarkStart w:id="11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C3B98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70FE19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15"/>
    <w:p w14:paraId="0775DE8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CFBF55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E575394">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2D804D5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BDCEFD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F9A5BF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79004B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603AA1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659937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CC2C55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3A819B4">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7DCCF07A">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21DFECB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266829D">
      <w:pPr>
        <w:autoSpaceDE w:val="0"/>
        <w:autoSpaceDN w:val="0"/>
        <w:jc w:val="center"/>
        <w:rPr>
          <w:rFonts w:ascii="仿宋" w:hAnsi="仿宋" w:eastAsia="仿宋" w:cs="仿宋"/>
          <w:b/>
          <w:spacing w:val="6"/>
          <w:sz w:val="32"/>
          <w:szCs w:val="32"/>
        </w:rPr>
      </w:pPr>
    </w:p>
    <w:p w14:paraId="7B5D23C9">
      <w:pPr>
        <w:autoSpaceDE w:val="0"/>
        <w:autoSpaceDN w:val="0"/>
        <w:jc w:val="center"/>
        <w:rPr>
          <w:rFonts w:ascii="仿宋" w:hAnsi="仿宋" w:eastAsia="仿宋" w:cs="仿宋"/>
          <w:b/>
          <w:spacing w:val="6"/>
          <w:sz w:val="32"/>
          <w:szCs w:val="32"/>
        </w:rPr>
      </w:pPr>
    </w:p>
    <w:p w14:paraId="64DB0318">
      <w:pPr>
        <w:autoSpaceDE w:val="0"/>
        <w:autoSpaceDN w:val="0"/>
        <w:jc w:val="center"/>
        <w:rPr>
          <w:rFonts w:ascii="仿宋" w:hAnsi="仿宋" w:eastAsia="仿宋" w:cs="仿宋"/>
          <w:b/>
          <w:spacing w:val="6"/>
          <w:sz w:val="32"/>
          <w:szCs w:val="32"/>
        </w:rPr>
      </w:pPr>
    </w:p>
    <w:p w14:paraId="1ABF9DA2">
      <w:pPr>
        <w:autoSpaceDE w:val="0"/>
        <w:autoSpaceDN w:val="0"/>
        <w:jc w:val="center"/>
        <w:rPr>
          <w:rFonts w:ascii="仿宋" w:hAnsi="仿宋" w:eastAsia="仿宋" w:cs="仿宋"/>
          <w:b/>
          <w:spacing w:val="6"/>
          <w:sz w:val="32"/>
          <w:szCs w:val="32"/>
        </w:rPr>
      </w:pPr>
    </w:p>
    <w:p w14:paraId="0B0A9B5A">
      <w:pPr>
        <w:autoSpaceDE w:val="0"/>
        <w:autoSpaceDN w:val="0"/>
        <w:jc w:val="center"/>
        <w:rPr>
          <w:rFonts w:ascii="仿宋" w:hAnsi="仿宋" w:eastAsia="仿宋" w:cs="仿宋"/>
          <w:b/>
          <w:spacing w:val="6"/>
          <w:sz w:val="32"/>
          <w:szCs w:val="32"/>
        </w:rPr>
      </w:pPr>
    </w:p>
    <w:p w14:paraId="532E2DD4">
      <w:pPr>
        <w:snapToGrid w:val="0"/>
        <w:spacing w:line="360" w:lineRule="auto"/>
        <w:outlineLvl w:val="0"/>
        <w:rPr>
          <w:rFonts w:ascii="仿宋" w:hAnsi="仿宋" w:eastAsia="仿宋" w:cs="仿宋"/>
          <w:b/>
          <w:kern w:val="0"/>
          <w:sz w:val="32"/>
          <w:szCs w:val="32"/>
        </w:rPr>
      </w:pPr>
    </w:p>
    <w:p w14:paraId="4B695461">
      <w:pPr>
        <w:pStyle w:val="2"/>
        <w:rPr>
          <w:rFonts w:ascii="仿宋" w:hAnsi="仿宋" w:eastAsia="仿宋" w:cs="仿宋"/>
          <w:b/>
          <w:kern w:val="0"/>
          <w:sz w:val="32"/>
          <w:szCs w:val="32"/>
        </w:rPr>
      </w:pPr>
    </w:p>
    <w:p w14:paraId="1C618527">
      <w:pPr>
        <w:pStyle w:val="2"/>
        <w:rPr>
          <w:rFonts w:ascii="仿宋" w:hAnsi="仿宋" w:eastAsia="仿宋" w:cs="仿宋"/>
          <w:b/>
          <w:kern w:val="0"/>
          <w:sz w:val="32"/>
          <w:szCs w:val="32"/>
        </w:rPr>
      </w:pPr>
    </w:p>
    <w:p w14:paraId="6941DC63">
      <w:pPr>
        <w:pStyle w:val="2"/>
        <w:rPr>
          <w:rFonts w:ascii="仿宋" w:hAnsi="仿宋" w:eastAsia="仿宋" w:cs="仿宋"/>
          <w:b/>
          <w:kern w:val="0"/>
          <w:sz w:val="32"/>
          <w:szCs w:val="32"/>
        </w:rPr>
      </w:pPr>
    </w:p>
    <w:p w14:paraId="5ACCA720">
      <w:pPr>
        <w:pStyle w:val="2"/>
        <w:rPr>
          <w:rFonts w:ascii="仿宋" w:hAnsi="仿宋" w:eastAsia="仿宋" w:cs="仿宋"/>
          <w:b/>
          <w:kern w:val="0"/>
          <w:sz w:val="32"/>
          <w:szCs w:val="32"/>
        </w:rPr>
      </w:pPr>
    </w:p>
    <w:p w14:paraId="7A703EA5">
      <w:pPr>
        <w:pStyle w:val="2"/>
        <w:rPr>
          <w:rFonts w:ascii="仿宋" w:hAnsi="仿宋" w:eastAsia="仿宋" w:cs="仿宋"/>
          <w:b/>
          <w:kern w:val="0"/>
          <w:sz w:val="32"/>
          <w:szCs w:val="32"/>
        </w:rPr>
      </w:pPr>
    </w:p>
    <w:p w14:paraId="5D3B3322">
      <w:pPr>
        <w:pStyle w:val="2"/>
        <w:rPr>
          <w:rFonts w:ascii="仿宋" w:hAnsi="仿宋" w:eastAsia="仿宋" w:cs="仿宋"/>
          <w:b/>
          <w:kern w:val="0"/>
          <w:sz w:val="32"/>
          <w:szCs w:val="32"/>
        </w:rPr>
      </w:pPr>
    </w:p>
    <w:p w14:paraId="6365D48D">
      <w:pPr>
        <w:pStyle w:val="2"/>
        <w:rPr>
          <w:rFonts w:ascii="仿宋" w:hAnsi="仿宋" w:eastAsia="仿宋" w:cs="仿宋"/>
          <w:b/>
          <w:kern w:val="0"/>
          <w:sz w:val="32"/>
          <w:szCs w:val="32"/>
        </w:rPr>
      </w:pPr>
    </w:p>
    <w:p w14:paraId="449E1C2F">
      <w:pPr>
        <w:pStyle w:val="2"/>
        <w:rPr>
          <w:rFonts w:ascii="仿宋" w:hAnsi="仿宋" w:eastAsia="仿宋" w:cs="仿宋"/>
          <w:b/>
          <w:kern w:val="0"/>
          <w:sz w:val="32"/>
          <w:szCs w:val="32"/>
        </w:rPr>
      </w:pPr>
    </w:p>
    <w:p w14:paraId="0303EFC1">
      <w:pPr>
        <w:pStyle w:val="2"/>
        <w:rPr>
          <w:rFonts w:ascii="仿宋" w:hAnsi="仿宋" w:eastAsia="仿宋" w:cs="仿宋"/>
          <w:b/>
          <w:kern w:val="0"/>
          <w:sz w:val="32"/>
          <w:szCs w:val="32"/>
        </w:rPr>
      </w:pPr>
    </w:p>
    <w:p w14:paraId="51EE45E2">
      <w:pPr>
        <w:pStyle w:val="2"/>
        <w:ind w:left="0" w:leftChars="0" w:firstLine="0" w:firstLineChars="0"/>
        <w:rPr>
          <w:rFonts w:ascii="仿宋" w:hAnsi="仿宋" w:eastAsia="仿宋" w:cs="仿宋"/>
          <w:b/>
          <w:kern w:val="0"/>
          <w:sz w:val="32"/>
          <w:szCs w:val="32"/>
        </w:rPr>
      </w:pPr>
    </w:p>
    <w:p w14:paraId="094C812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6E576BB">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1F7040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EEE3BE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D63CF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0F09755">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3FF71E1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3683A78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53DA9BE">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1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16"/>
    </w:p>
    <w:p w14:paraId="34884AA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F9D1E73">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58FBE12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BE40815">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A1C92A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3D2FEFD">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1816B623">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078D8082">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FDBD21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83794DC">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0F0CCA73">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31B9F061">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EB2FA5D">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A6CAD29">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885905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F77B4C7">
      <w:pPr>
        <w:autoSpaceDE w:val="0"/>
        <w:autoSpaceDN w:val="0"/>
        <w:jc w:val="center"/>
        <w:rPr>
          <w:rFonts w:ascii="仿宋" w:hAnsi="仿宋" w:eastAsia="仿宋" w:cs="仿宋"/>
          <w:b/>
          <w:spacing w:val="6"/>
          <w:sz w:val="32"/>
          <w:szCs w:val="32"/>
        </w:rPr>
      </w:pPr>
    </w:p>
    <w:p w14:paraId="3250C0F2">
      <w:pPr>
        <w:autoSpaceDE w:val="0"/>
        <w:autoSpaceDN w:val="0"/>
        <w:jc w:val="center"/>
        <w:rPr>
          <w:rFonts w:ascii="仿宋" w:hAnsi="仿宋" w:eastAsia="仿宋" w:cs="仿宋"/>
          <w:b/>
          <w:spacing w:val="6"/>
          <w:sz w:val="32"/>
          <w:szCs w:val="32"/>
        </w:rPr>
      </w:pPr>
    </w:p>
    <w:p w14:paraId="681E138F">
      <w:pPr>
        <w:autoSpaceDE w:val="0"/>
        <w:autoSpaceDN w:val="0"/>
        <w:jc w:val="center"/>
        <w:rPr>
          <w:rFonts w:ascii="仿宋" w:hAnsi="仿宋" w:eastAsia="仿宋" w:cs="仿宋"/>
          <w:b/>
          <w:spacing w:val="6"/>
          <w:sz w:val="32"/>
          <w:szCs w:val="32"/>
        </w:rPr>
      </w:pPr>
    </w:p>
    <w:p w14:paraId="0C617051">
      <w:pPr>
        <w:autoSpaceDE w:val="0"/>
        <w:autoSpaceDN w:val="0"/>
        <w:jc w:val="center"/>
        <w:rPr>
          <w:rFonts w:ascii="仿宋" w:hAnsi="仿宋" w:eastAsia="仿宋" w:cs="仿宋"/>
          <w:b/>
          <w:spacing w:val="6"/>
          <w:sz w:val="32"/>
          <w:szCs w:val="32"/>
        </w:rPr>
      </w:pPr>
    </w:p>
    <w:p w14:paraId="75EED880">
      <w:pPr>
        <w:autoSpaceDE w:val="0"/>
        <w:autoSpaceDN w:val="0"/>
        <w:jc w:val="center"/>
        <w:rPr>
          <w:rFonts w:ascii="仿宋" w:hAnsi="仿宋" w:eastAsia="仿宋" w:cs="仿宋"/>
          <w:b/>
          <w:spacing w:val="6"/>
          <w:sz w:val="32"/>
          <w:szCs w:val="32"/>
        </w:rPr>
      </w:pPr>
    </w:p>
    <w:p w14:paraId="4A6441CE">
      <w:pPr>
        <w:autoSpaceDE w:val="0"/>
        <w:autoSpaceDN w:val="0"/>
        <w:jc w:val="center"/>
        <w:rPr>
          <w:rFonts w:ascii="仿宋" w:hAnsi="仿宋" w:eastAsia="仿宋" w:cs="仿宋"/>
          <w:b/>
          <w:spacing w:val="6"/>
          <w:sz w:val="32"/>
          <w:szCs w:val="32"/>
        </w:rPr>
      </w:pPr>
    </w:p>
    <w:p w14:paraId="49C67E4D">
      <w:pPr>
        <w:autoSpaceDE w:val="0"/>
        <w:autoSpaceDN w:val="0"/>
        <w:jc w:val="center"/>
        <w:rPr>
          <w:rFonts w:ascii="仿宋" w:hAnsi="仿宋" w:eastAsia="仿宋" w:cs="仿宋"/>
          <w:b/>
          <w:spacing w:val="6"/>
          <w:sz w:val="32"/>
          <w:szCs w:val="32"/>
        </w:rPr>
      </w:pPr>
    </w:p>
    <w:p w14:paraId="7E18F770">
      <w:pPr>
        <w:autoSpaceDE w:val="0"/>
        <w:autoSpaceDN w:val="0"/>
        <w:jc w:val="center"/>
        <w:rPr>
          <w:rFonts w:ascii="仿宋" w:hAnsi="仿宋" w:eastAsia="仿宋" w:cs="仿宋"/>
          <w:b/>
          <w:spacing w:val="6"/>
          <w:sz w:val="32"/>
          <w:szCs w:val="32"/>
        </w:rPr>
      </w:pPr>
    </w:p>
    <w:p w14:paraId="7DD92BD7">
      <w:pPr>
        <w:autoSpaceDE w:val="0"/>
        <w:autoSpaceDN w:val="0"/>
        <w:jc w:val="center"/>
        <w:rPr>
          <w:rFonts w:ascii="仿宋" w:hAnsi="仿宋" w:eastAsia="仿宋" w:cs="仿宋"/>
          <w:b/>
          <w:spacing w:val="6"/>
          <w:sz w:val="32"/>
          <w:szCs w:val="32"/>
        </w:rPr>
      </w:pPr>
    </w:p>
    <w:p w14:paraId="23910D15">
      <w:pPr>
        <w:spacing w:line="360" w:lineRule="auto"/>
        <w:rPr>
          <w:rFonts w:hint="eastAsia" w:ascii="仿宋" w:hAnsi="仿宋" w:eastAsia="仿宋" w:cs="仿宋"/>
          <w:b/>
          <w:spacing w:val="6"/>
          <w:sz w:val="32"/>
          <w:szCs w:val="32"/>
        </w:rPr>
      </w:pPr>
      <w:bookmarkStart w:id="117" w:name="OLE_LINK14"/>
      <w:bookmarkStart w:id="118" w:name="OLE_LINK13"/>
    </w:p>
    <w:p w14:paraId="40E9473B">
      <w:pPr>
        <w:spacing w:line="360" w:lineRule="auto"/>
        <w:rPr>
          <w:rFonts w:hint="eastAsia" w:ascii="仿宋" w:hAnsi="仿宋" w:eastAsia="仿宋" w:cs="仿宋"/>
          <w:b/>
          <w:spacing w:val="6"/>
          <w:sz w:val="32"/>
          <w:szCs w:val="32"/>
        </w:rPr>
      </w:pPr>
    </w:p>
    <w:p w14:paraId="68985FCB">
      <w:pPr>
        <w:spacing w:line="360" w:lineRule="auto"/>
        <w:rPr>
          <w:rFonts w:hint="eastAsia" w:ascii="仿宋" w:hAnsi="仿宋" w:eastAsia="仿宋" w:cs="仿宋"/>
          <w:b/>
          <w:spacing w:val="6"/>
          <w:sz w:val="32"/>
          <w:szCs w:val="32"/>
        </w:rPr>
      </w:pPr>
    </w:p>
    <w:p w14:paraId="16D9E6B9">
      <w:pPr>
        <w:spacing w:line="360" w:lineRule="auto"/>
        <w:rPr>
          <w:rFonts w:hint="eastAsia" w:ascii="仿宋" w:hAnsi="仿宋" w:eastAsia="仿宋" w:cs="仿宋"/>
          <w:b/>
          <w:spacing w:val="6"/>
          <w:sz w:val="32"/>
          <w:szCs w:val="32"/>
        </w:rPr>
      </w:pPr>
    </w:p>
    <w:p w14:paraId="793B38C5">
      <w:pPr>
        <w:spacing w:line="360" w:lineRule="auto"/>
        <w:rPr>
          <w:rFonts w:hint="eastAsia" w:ascii="仿宋" w:hAnsi="仿宋" w:eastAsia="仿宋" w:cs="仿宋"/>
          <w:b/>
          <w:spacing w:val="6"/>
          <w:sz w:val="32"/>
          <w:szCs w:val="32"/>
        </w:rPr>
      </w:pPr>
    </w:p>
    <w:p w14:paraId="34883EFF">
      <w:pPr>
        <w:spacing w:line="360" w:lineRule="auto"/>
        <w:rPr>
          <w:rFonts w:hint="eastAsia" w:ascii="仿宋" w:hAnsi="仿宋" w:eastAsia="仿宋" w:cs="仿宋"/>
          <w:b/>
          <w:spacing w:val="6"/>
          <w:sz w:val="32"/>
          <w:szCs w:val="32"/>
        </w:rPr>
      </w:pPr>
    </w:p>
    <w:p w14:paraId="69871EBC">
      <w:pPr>
        <w:spacing w:line="360" w:lineRule="auto"/>
        <w:rPr>
          <w:rFonts w:hint="eastAsia" w:ascii="仿宋" w:hAnsi="仿宋" w:eastAsia="仿宋" w:cs="仿宋"/>
          <w:b/>
          <w:spacing w:val="6"/>
          <w:sz w:val="32"/>
          <w:szCs w:val="32"/>
        </w:rPr>
      </w:pPr>
    </w:p>
    <w:p w14:paraId="78871960">
      <w:pPr>
        <w:spacing w:line="360" w:lineRule="auto"/>
        <w:rPr>
          <w:rFonts w:hint="eastAsia" w:ascii="仿宋" w:hAnsi="仿宋" w:eastAsia="仿宋" w:cs="仿宋"/>
          <w:b/>
          <w:spacing w:val="6"/>
          <w:sz w:val="32"/>
          <w:szCs w:val="32"/>
        </w:rPr>
      </w:pPr>
    </w:p>
    <w:p w14:paraId="615B4567">
      <w:pPr>
        <w:spacing w:line="360" w:lineRule="auto"/>
        <w:rPr>
          <w:rFonts w:hint="eastAsia" w:ascii="仿宋" w:hAnsi="仿宋" w:eastAsia="仿宋" w:cs="仿宋"/>
          <w:b/>
          <w:spacing w:val="6"/>
          <w:sz w:val="32"/>
          <w:szCs w:val="32"/>
        </w:rPr>
      </w:pPr>
    </w:p>
    <w:p w14:paraId="3A0B0B85">
      <w:pPr>
        <w:spacing w:line="360" w:lineRule="auto"/>
        <w:rPr>
          <w:rFonts w:hint="eastAsia" w:ascii="仿宋" w:hAnsi="仿宋" w:eastAsia="仿宋" w:cs="仿宋"/>
          <w:b/>
          <w:spacing w:val="6"/>
          <w:sz w:val="32"/>
          <w:szCs w:val="32"/>
        </w:rPr>
      </w:pPr>
    </w:p>
    <w:p w14:paraId="48AEC7E1">
      <w:pPr>
        <w:spacing w:line="360" w:lineRule="auto"/>
        <w:rPr>
          <w:rFonts w:hint="eastAsia" w:ascii="仿宋" w:hAnsi="仿宋" w:eastAsia="仿宋" w:cs="仿宋"/>
          <w:b/>
          <w:spacing w:val="6"/>
          <w:sz w:val="32"/>
          <w:szCs w:val="32"/>
        </w:rPr>
      </w:pPr>
    </w:p>
    <w:p w14:paraId="330E2F80">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2CF3942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17"/>
    <w:bookmarkEnd w:id="118"/>
    <w:p w14:paraId="65747CB5">
      <w:pPr>
        <w:spacing w:line="360" w:lineRule="auto"/>
        <w:rPr>
          <w:rFonts w:ascii="仿宋" w:hAnsi="仿宋" w:eastAsia="仿宋" w:cs="仿宋"/>
          <w:b/>
          <w:spacing w:val="6"/>
          <w:sz w:val="30"/>
          <w:szCs w:val="30"/>
        </w:rPr>
      </w:pPr>
    </w:p>
    <w:p w14:paraId="6A818E26">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BE560E9">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5EFB4756">
      <w:pPr>
        <w:spacing w:line="360" w:lineRule="auto"/>
        <w:ind w:firstLine="480" w:firstLineChars="200"/>
        <w:rPr>
          <w:rFonts w:ascii="仿宋" w:hAnsi="仿宋" w:eastAsia="仿宋" w:cs="仿宋"/>
          <w:sz w:val="24"/>
        </w:rPr>
      </w:pPr>
    </w:p>
    <w:p w14:paraId="77FBBE96">
      <w:pPr>
        <w:spacing w:line="360" w:lineRule="auto"/>
        <w:ind w:firstLine="480" w:firstLineChars="200"/>
        <w:rPr>
          <w:rFonts w:ascii="仿宋" w:hAnsi="仿宋" w:eastAsia="仿宋" w:cs="仿宋"/>
          <w:sz w:val="24"/>
        </w:rPr>
      </w:pPr>
    </w:p>
    <w:p w14:paraId="13BE195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9092B88">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7C50B40">
      <w:pPr>
        <w:autoSpaceDE w:val="0"/>
        <w:autoSpaceDN w:val="0"/>
        <w:jc w:val="center"/>
        <w:rPr>
          <w:rFonts w:ascii="仿宋" w:hAnsi="仿宋" w:eastAsia="仿宋" w:cs="仿宋"/>
          <w:b/>
          <w:spacing w:val="6"/>
          <w:sz w:val="32"/>
          <w:szCs w:val="32"/>
        </w:rPr>
      </w:pPr>
    </w:p>
    <w:p w14:paraId="56D56312">
      <w:pPr>
        <w:autoSpaceDE w:val="0"/>
        <w:autoSpaceDN w:val="0"/>
        <w:jc w:val="center"/>
        <w:rPr>
          <w:rFonts w:ascii="仿宋" w:hAnsi="仿宋" w:eastAsia="仿宋" w:cs="仿宋"/>
          <w:b/>
          <w:spacing w:val="6"/>
          <w:sz w:val="32"/>
          <w:szCs w:val="32"/>
        </w:rPr>
      </w:pPr>
    </w:p>
    <w:p w14:paraId="51E1B824">
      <w:pPr>
        <w:autoSpaceDE w:val="0"/>
        <w:autoSpaceDN w:val="0"/>
        <w:jc w:val="center"/>
        <w:rPr>
          <w:rFonts w:ascii="仿宋" w:hAnsi="仿宋" w:eastAsia="仿宋" w:cs="仿宋"/>
          <w:b/>
          <w:spacing w:val="6"/>
          <w:sz w:val="32"/>
          <w:szCs w:val="32"/>
        </w:rPr>
      </w:pPr>
    </w:p>
    <w:p w14:paraId="6652D592">
      <w:pPr>
        <w:autoSpaceDE w:val="0"/>
        <w:autoSpaceDN w:val="0"/>
        <w:jc w:val="center"/>
        <w:rPr>
          <w:rFonts w:ascii="仿宋" w:hAnsi="仿宋" w:eastAsia="仿宋" w:cs="仿宋"/>
          <w:b/>
          <w:spacing w:val="6"/>
          <w:sz w:val="32"/>
          <w:szCs w:val="32"/>
        </w:rPr>
      </w:pPr>
    </w:p>
    <w:p w14:paraId="2992F268">
      <w:pPr>
        <w:autoSpaceDE w:val="0"/>
        <w:autoSpaceDN w:val="0"/>
        <w:jc w:val="center"/>
        <w:rPr>
          <w:rFonts w:ascii="仿宋" w:hAnsi="仿宋" w:eastAsia="仿宋" w:cs="仿宋"/>
          <w:b/>
          <w:spacing w:val="6"/>
          <w:sz w:val="32"/>
          <w:szCs w:val="32"/>
        </w:rPr>
      </w:pPr>
    </w:p>
    <w:p w14:paraId="1B645264">
      <w:pPr>
        <w:autoSpaceDE w:val="0"/>
        <w:autoSpaceDN w:val="0"/>
        <w:jc w:val="center"/>
        <w:rPr>
          <w:rFonts w:ascii="仿宋" w:hAnsi="仿宋" w:eastAsia="仿宋" w:cs="仿宋"/>
          <w:b/>
          <w:spacing w:val="6"/>
          <w:sz w:val="32"/>
          <w:szCs w:val="32"/>
        </w:rPr>
      </w:pPr>
    </w:p>
    <w:p w14:paraId="4E332C6F">
      <w:pPr>
        <w:autoSpaceDE w:val="0"/>
        <w:autoSpaceDN w:val="0"/>
        <w:jc w:val="center"/>
        <w:rPr>
          <w:rFonts w:ascii="仿宋" w:hAnsi="仿宋" w:eastAsia="仿宋" w:cs="仿宋"/>
          <w:b/>
          <w:spacing w:val="6"/>
          <w:sz w:val="32"/>
          <w:szCs w:val="32"/>
        </w:rPr>
      </w:pPr>
    </w:p>
    <w:p w14:paraId="003FBBE8">
      <w:pPr>
        <w:spacing w:line="360" w:lineRule="auto"/>
        <w:rPr>
          <w:rFonts w:ascii="仿宋" w:hAnsi="仿宋" w:eastAsia="仿宋" w:cs="仿宋"/>
          <w:b/>
          <w:spacing w:val="6"/>
          <w:sz w:val="32"/>
          <w:szCs w:val="32"/>
        </w:rPr>
      </w:pPr>
    </w:p>
    <w:p w14:paraId="440ABF29">
      <w:pPr>
        <w:spacing w:line="360" w:lineRule="auto"/>
        <w:rPr>
          <w:rFonts w:hint="eastAsia" w:ascii="仿宋" w:hAnsi="仿宋" w:eastAsia="仿宋" w:cs="仿宋"/>
          <w:b/>
          <w:spacing w:val="6"/>
          <w:sz w:val="32"/>
          <w:szCs w:val="32"/>
        </w:rPr>
      </w:pPr>
    </w:p>
    <w:p w14:paraId="14FDADE2">
      <w:pPr>
        <w:spacing w:line="360" w:lineRule="auto"/>
        <w:rPr>
          <w:rFonts w:hint="eastAsia" w:ascii="仿宋" w:hAnsi="仿宋" w:eastAsia="仿宋" w:cs="仿宋"/>
          <w:b/>
          <w:spacing w:val="6"/>
          <w:sz w:val="32"/>
          <w:szCs w:val="32"/>
        </w:rPr>
      </w:pPr>
    </w:p>
    <w:p w14:paraId="0A75E789">
      <w:pPr>
        <w:spacing w:line="360" w:lineRule="auto"/>
        <w:rPr>
          <w:rFonts w:hint="eastAsia" w:ascii="仿宋" w:hAnsi="仿宋" w:eastAsia="仿宋" w:cs="仿宋"/>
          <w:b/>
          <w:spacing w:val="6"/>
          <w:sz w:val="32"/>
          <w:szCs w:val="32"/>
        </w:rPr>
      </w:pPr>
    </w:p>
    <w:p w14:paraId="7CD92493">
      <w:pPr>
        <w:spacing w:line="360" w:lineRule="auto"/>
        <w:rPr>
          <w:rFonts w:hint="eastAsia" w:ascii="仿宋" w:hAnsi="仿宋" w:eastAsia="仿宋" w:cs="仿宋"/>
          <w:b/>
          <w:spacing w:val="6"/>
          <w:sz w:val="32"/>
          <w:szCs w:val="32"/>
        </w:rPr>
      </w:pPr>
    </w:p>
    <w:p w14:paraId="293A2060">
      <w:pPr>
        <w:spacing w:line="360" w:lineRule="auto"/>
        <w:rPr>
          <w:rFonts w:hint="eastAsia" w:ascii="仿宋" w:hAnsi="仿宋" w:eastAsia="仿宋" w:cs="仿宋"/>
          <w:b/>
          <w:spacing w:val="6"/>
          <w:sz w:val="32"/>
          <w:szCs w:val="32"/>
        </w:rPr>
      </w:pPr>
    </w:p>
    <w:p w14:paraId="4BD33187">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249E0598">
      <w:pPr>
        <w:spacing w:line="360" w:lineRule="auto"/>
        <w:jc w:val="center"/>
        <w:rPr>
          <w:rFonts w:ascii="仿宋" w:hAnsi="仿宋" w:eastAsia="仿宋" w:cs="仿宋"/>
          <w:sz w:val="24"/>
          <w:u w:val="single"/>
        </w:rPr>
      </w:pPr>
    </w:p>
    <w:p w14:paraId="4C776A1C">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A2F411">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3"/>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6A5D970E">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F0E16C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D0B3B1C">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63995E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2CD0FC3">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BA31804">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F9DD27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77289426">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E34671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661EEABF">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434D36D">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20117D3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EF8D12B">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68B73B7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76876CA">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0E6355B">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FFB116F">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FCBF738">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611C0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E78F18">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1522EB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7E48C2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2DBFF2AC">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4D41F27">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4AA94B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3C15A2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0B98C6">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510A78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61CAC0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B6712D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1EC6DF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8174122">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430FCC">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5E5C07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A93B0D">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AD711E3">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CEBC63E">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10CFD1A">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301D49D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7475466">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404CE9F3">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5962FBD">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AD8950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84D42C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2ACDBFD">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6F17D6B">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AC300E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27366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398461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E764AD1">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B9AFCB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28E9C2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1E66F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DC6A849">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B3DC0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2933F0A">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F9FB2D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C9BF0D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43999D6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F998510">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D2E429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A42682">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18F8E45">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8E0395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3186F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511F38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3532E5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BFDDBAF">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6F10AF6">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3E6BD1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78FFBE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9894864">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E06921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A360C3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AFAB79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E9F11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2062DAC">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DA27DB">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741079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49D090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4AB0A61">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C07322">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F9B182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0C7DE3E9">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23180D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4D980C6B">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8A6ECB0">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3F449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A0C1B4C">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8D01FB">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5733BE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FBD0FC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15D1B0E0">
      <w:pPr>
        <w:snapToGrid w:val="0"/>
        <w:spacing w:line="360" w:lineRule="auto"/>
        <w:ind w:firstLine="560" w:firstLineChars="200"/>
        <w:jc w:val="left"/>
        <w:rPr>
          <w:rFonts w:hint="eastAsia" w:ascii="仿宋" w:hAnsi="仿宋" w:eastAsia="仿宋"/>
          <w:color w:val="auto"/>
          <w:sz w:val="28"/>
          <w:szCs w:val="28"/>
          <w:highlight w:val="none"/>
        </w:rPr>
      </w:pPr>
    </w:p>
    <w:p w14:paraId="7E013DD8">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4B1D74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1D9C5D26">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4B3F0E9A">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0B149B4C">
      <w:pPr>
        <w:pStyle w:val="34"/>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3AB63B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1755A6AE">
      <w:pPr>
        <w:pStyle w:val="34"/>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5A9B0CC">
      <w:pPr>
        <w:spacing w:line="360" w:lineRule="auto"/>
        <w:ind w:right="420" w:firstLine="480" w:firstLineChars="200"/>
        <w:rPr>
          <w:rFonts w:ascii="仿宋" w:hAnsi="仿宋" w:eastAsia="仿宋" w:cs="仿宋"/>
          <w:sz w:val="24"/>
        </w:rPr>
      </w:pPr>
    </w:p>
    <w:p w14:paraId="47AAF2B4">
      <w:pPr>
        <w:spacing w:line="360" w:lineRule="auto"/>
        <w:jc w:val="center"/>
        <w:rPr>
          <w:rFonts w:ascii="仿宋" w:hAnsi="仿宋" w:eastAsia="仿宋" w:cs="仿宋"/>
          <w:b/>
          <w:sz w:val="32"/>
          <w:szCs w:val="32"/>
        </w:rPr>
      </w:pPr>
    </w:p>
    <w:p w14:paraId="547865A6">
      <w:pPr>
        <w:spacing w:line="360" w:lineRule="auto"/>
        <w:jc w:val="center"/>
        <w:rPr>
          <w:rFonts w:ascii="仿宋" w:hAnsi="仿宋" w:eastAsia="仿宋" w:cs="仿宋"/>
          <w:b/>
          <w:sz w:val="32"/>
          <w:szCs w:val="32"/>
        </w:rPr>
      </w:pPr>
    </w:p>
    <w:p w14:paraId="3DBC574A">
      <w:pPr>
        <w:spacing w:line="360" w:lineRule="auto"/>
        <w:jc w:val="center"/>
        <w:rPr>
          <w:rFonts w:ascii="仿宋" w:hAnsi="仿宋" w:eastAsia="仿宋" w:cs="仿宋"/>
          <w:b/>
          <w:sz w:val="32"/>
          <w:szCs w:val="32"/>
        </w:rPr>
      </w:pPr>
    </w:p>
    <w:p w14:paraId="6FF7E396">
      <w:pPr>
        <w:spacing w:line="360" w:lineRule="auto"/>
        <w:jc w:val="center"/>
        <w:rPr>
          <w:rFonts w:ascii="仿宋" w:hAnsi="仿宋" w:eastAsia="仿宋" w:cs="仿宋"/>
          <w:b/>
          <w:sz w:val="32"/>
          <w:szCs w:val="32"/>
        </w:rPr>
      </w:pPr>
    </w:p>
    <w:p w14:paraId="31D83EDA">
      <w:pPr>
        <w:spacing w:line="360" w:lineRule="auto"/>
        <w:jc w:val="center"/>
        <w:rPr>
          <w:rFonts w:ascii="仿宋" w:hAnsi="仿宋" w:eastAsia="仿宋" w:cs="仿宋"/>
          <w:b/>
          <w:sz w:val="32"/>
          <w:szCs w:val="32"/>
        </w:rPr>
      </w:pPr>
    </w:p>
    <w:p w14:paraId="2C221B17">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DBEE09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0ACE8C9">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FB80872">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AB2FE8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40F0F9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F5C3E44">
      <w:pPr>
        <w:pStyle w:val="24"/>
        <w:rPr>
          <w:lang w:val="en-US"/>
        </w:rPr>
      </w:pPr>
    </w:p>
    <w:p w14:paraId="02EE400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A95AE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CB99C8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7E1D67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6D5E56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C8FA22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5348FE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94A1BD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1D0D5C9">
      <w:pPr>
        <w:widowControl/>
        <w:jc w:val="left"/>
        <w:rPr>
          <w:rFonts w:ascii="仿宋" w:hAnsi="仿宋" w:eastAsia="仿宋" w:cs="仿宋"/>
          <w:kern w:val="0"/>
          <w:sz w:val="24"/>
        </w:rPr>
      </w:pPr>
    </w:p>
    <w:p w14:paraId="5CF9434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9489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E95EE9E">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8CE2ECF">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21354B2">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A14B75C">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C25DA14">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70B4DA2">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C32D27C">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8665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F2DD1EE">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516CAB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1AD02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24FEC3">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587541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3F02B1E">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E32EF7E">
            <w:pPr>
              <w:widowControl/>
              <w:jc w:val="left"/>
              <w:rPr>
                <w:rFonts w:ascii="仿宋" w:hAnsi="仿宋" w:eastAsia="仿宋" w:cs="仿宋"/>
                <w:kern w:val="0"/>
                <w:sz w:val="24"/>
              </w:rPr>
            </w:pPr>
            <w:r>
              <w:rPr>
                <w:rFonts w:hint="eastAsia" w:ascii="仿宋" w:hAnsi="仿宋" w:eastAsia="仿宋" w:cs="仿宋"/>
                <w:kern w:val="0"/>
                <w:sz w:val="24"/>
              </w:rPr>
              <w:t>Y＜50</w:t>
            </w:r>
          </w:p>
        </w:tc>
      </w:tr>
      <w:tr w14:paraId="183D4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D6B79C">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5E035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5FA8F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C21A4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283245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7A60D35">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D6452E4">
            <w:pPr>
              <w:widowControl/>
              <w:jc w:val="left"/>
              <w:rPr>
                <w:rFonts w:ascii="仿宋" w:hAnsi="仿宋" w:eastAsia="仿宋" w:cs="仿宋"/>
                <w:kern w:val="0"/>
                <w:sz w:val="24"/>
              </w:rPr>
            </w:pPr>
            <w:r>
              <w:rPr>
                <w:rFonts w:hint="eastAsia" w:ascii="仿宋" w:hAnsi="仿宋" w:eastAsia="仿宋" w:cs="仿宋"/>
                <w:kern w:val="0"/>
                <w:sz w:val="24"/>
              </w:rPr>
              <w:t>X＜20</w:t>
            </w:r>
          </w:p>
        </w:tc>
      </w:tr>
      <w:tr w14:paraId="116E5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7BBA10">
            <w:pPr>
              <w:widowControl/>
              <w:jc w:val="left"/>
              <w:rPr>
                <w:rFonts w:ascii="仿宋" w:hAnsi="仿宋" w:eastAsia="仿宋" w:cs="仿宋"/>
                <w:kern w:val="0"/>
                <w:sz w:val="24"/>
              </w:rPr>
            </w:pPr>
          </w:p>
        </w:tc>
        <w:tc>
          <w:tcPr>
            <w:tcW w:w="1560" w:type="dxa"/>
            <w:vAlign w:val="center"/>
          </w:tcPr>
          <w:p w14:paraId="1FFA78C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A3799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D4DA63">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646E80C">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5D83C77">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874FE5F">
            <w:pPr>
              <w:widowControl/>
              <w:jc w:val="left"/>
              <w:rPr>
                <w:rFonts w:ascii="仿宋" w:hAnsi="仿宋" w:eastAsia="仿宋" w:cs="仿宋"/>
                <w:kern w:val="0"/>
                <w:sz w:val="24"/>
              </w:rPr>
            </w:pPr>
            <w:r>
              <w:rPr>
                <w:rFonts w:hint="eastAsia" w:ascii="仿宋" w:hAnsi="仿宋" w:eastAsia="仿宋" w:cs="仿宋"/>
                <w:kern w:val="0"/>
                <w:sz w:val="24"/>
              </w:rPr>
              <w:t>Y＜300</w:t>
            </w:r>
          </w:p>
        </w:tc>
      </w:tr>
      <w:tr w14:paraId="78443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747EF2">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60F7DF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85BA7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9F3111">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15FFDB3">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F27381F">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D468CED">
            <w:pPr>
              <w:widowControl/>
              <w:jc w:val="left"/>
              <w:rPr>
                <w:rFonts w:ascii="仿宋" w:hAnsi="仿宋" w:eastAsia="仿宋" w:cs="仿宋"/>
                <w:kern w:val="0"/>
                <w:sz w:val="24"/>
              </w:rPr>
            </w:pPr>
            <w:r>
              <w:rPr>
                <w:rFonts w:hint="eastAsia" w:ascii="仿宋" w:hAnsi="仿宋" w:eastAsia="仿宋" w:cs="仿宋"/>
                <w:kern w:val="0"/>
                <w:sz w:val="24"/>
              </w:rPr>
              <w:t>Y＜300</w:t>
            </w:r>
          </w:p>
        </w:tc>
      </w:tr>
      <w:tr w14:paraId="29E1A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8DE50">
            <w:pPr>
              <w:widowControl/>
              <w:jc w:val="left"/>
              <w:rPr>
                <w:rFonts w:ascii="仿宋" w:hAnsi="仿宋" w:eastAsia="仿宋" w:cs="仿宋"/>
                <w:kern w:val="0"/>
                <w:sz w:val="24"/>
              </w:rPr>
            </w:pPr>
          </w:p>
        </w:tc>
        <w:tc>
          <w:tcPr>
            <w:tcW w:w="1560" w:type="dxa"/>
            <w:vAlign w:val="center"/>
          </w:tcPr>
          <w:p w14:paraId="0EA8C66E">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9F5EBF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2C52E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E5EA4E3">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D4FA90C">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20CE862">
            <w:pPr>
              <w:widowControl/>
              <w:jc w:val="left"/>
              <w:rPr>
                <w:rFonts w:ascii="仿宋" w:hAnsi="仿宋" w:eastAsia="仿宋" w:cs="仿宋"/>
                <w:kern w:val="0"/>
                <w:sz w:val="24"/>
              </w:rPr>
            </w:pPr>
            <w:r>
              <w:rPr>
                <w:rFonts w:hint="eastAsia" w:ascii="仿宋" w:hAnsi="仿宋" w:eastAsia="仿宋" w:cs="仿宋"/>
                <w:kern w:val="0"/>
                <w:sz w:val="24"/>
              </w:rPr>
              <w:t>Z＜300</w:t>
            </w:r>
          </w:p>
        </w:tc>
      </w:tr>
      <w:tr w14:paraId="23ED1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FB3FA8">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B23C29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79158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DA7789">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E3E8694">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AD1D0F3">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53F6952">
            <w:pPr>
              <w:widowControl/>
              <w:jc w:val="left"/>
              <w:rPr>
                <w:rFonts w:ascii="仿宋" w:hAnsi="仿宋" w:eastAsia="仿宋" w:cs="仿宋"/>
                <w:kern w:val="0"/>
                <w:sz w:val="24"/>
              </w:rPr>
            </w:pPr>
            <w:r>
              <w:rPr>
                <w:rFonts w:hint="eastAsia" w:ascii="仿宋" w:hAnsi="仿宋" w:eastAsia="仿宋" w:cs="仿宋"/>
                <w:kern w:val="0"/>
                <w:sz w:val="24"/>
              </w:rPr>
              <w:t>X＜5</w:t>
            </w:r>
          </w:p>
        </w:tc>
      </w:tr>
      <w:tr w14:paraId="5D7F8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AFFFE9">
            <w:pPr>
              <w:widowControl/>
              <w:jc w:val="left"/>
              <w:rPr>
                <w:rFonts w:ascii="仿宋" w:hAnsi="仿宋" w:eastAsia="仿宋" w:cs="仿宋"/>
                <w:kern w:val="0"/>
                <w:sz w:val="24"/>
              </w:rPr>
            </w:pPr>
          </w:p>
        </w:tc>
        <w:tc>
          <w:tcPr>
            <w:tcW w:w="1560" w:type="dxa"/>
            <w:vAlign w:val="center"/>
          </w:tcPr>
          <w:p w14:paraId="5B2E05B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1DCE4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139EA4">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7D0830C">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AE8960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AA9700A">
            <w:pPr>
              <w:widowControl/>
              <w:jc w:val="left"/>
              <w:rPr>
                <w:rFonts w:ascii="仿宋" w:hAnsi="仿宋" w:eastAsia="仿宋" w:cs="仿宋"/>
                <w:kern w:val="0"/>
                <w:sz w:val="24"/>
              </w:rPr>
            </w:pPr>
            <w:r>
              <w:rPr>
                <w:rFonts w:hint="eastAsia" w:ascii="仿宋" w:hAnsi="仿宋" w:eastAsia="仿宋" w:cs="仿宋"/>
                <w:kern w:val="0"/>
                <w:sz w:val="24"/>
              </w:rPr>
              <w:t>Y＜1000</w:t>
            </w:r>
          </w:p>
        </w:tc>
      </w:tr>
      <w:tr w14:paraId="70807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C65D5">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69DE64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213E3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6B3D8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B8FC75">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5774FD4">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F076B9E">
            <w:pPr>
              <w:widowControl/>
              <w:jc w:val="left"/>
              <w:rPr>
                <w:rFonts w:ascii="仿宋" w:hAnsi="仿宋" w:eastAsia="仿宋" w:cs="仿宋"/>
                <w:kern w:val="0"/>
                <w:sz w:val="24"/>
              </w:rPr>
            </w:pPr>
            <w:r>
              <w:rPr>
                <w:rFonts w:hint="eastAsia" w:ascii="仿宋" w:hAnsi="仿宋" w:eastAsia="仿宋" w:cs="仿宋"/>
                <w:kern w:val="0"/>
                <w:sz w:val="24"/>
              </w:rPr>
              <w:t>X＜10</w:t>
            </w:r>
          </w:p>
        </w:tc>
      </w:tr>
      <w:tr w14:paraId="42140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5A0DFA">
            <w:pPr>
              <w:widowControl/>
              <w:jc w:val="left"/>
              <w:rPr>
                <w:rFonts w:ascii="仿宋" w:hAnsi="仿宋" w:eastAsia="仿宋" w:cs="仿宋"/>
                <w:kern w:val="0"/>
                <w:sz w:val="24"/>
              </w:rPr>
            </w:pPr>
          </w:p>
        </w:tc>
        <w:tc>
          <w:tcPr>
            <w:tcW w:w="1560" w:type="dxa"/>
            <w:vAlign w:val="center"/>
          </w:tcPr>
          <w:p w14:paraId="372AD13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C68BA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8C897E">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5E3E2E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3B44CB4">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504B275">
            <w:pPr>
              <w:widowControl/>
              <w:jc w:val="left"/>
              <w:rPr>
                <w:rFonts w:ascii="仿宋" w:hAnsi="仿宋" w:eastAsia="仿宋" w:cs="仿宋"/>
                <w:kern w:val="0"/>
                <w:sz w:val="24"/>
              </w:rPr>
            </w:pPr>
            <w:r>
              <w:rPr>
                <w:rFonts w:hint="eastAsia" w:ascii="仿宋" w:hAnsi="仿宋" w:eastAsia="仿宋" w:cs="仿宋"/>
                <w:kern w:val="0"/>
                <w:sz w:val="24"/>
              </w:rPr>
              <w:t>Y＜100</w:t>
            </w:r>
          </w:p>
        </w:tc>
      </w:tr>
      <w:tr w14:paraId="6F7DE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048121">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347ED81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35DEE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53D952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4CE63DD">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054496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736BA4D">
            <w:pPr>
              <w:widowControl/>
              <w:jc w:val="left"/>
              <w:rPr>
                <w:rFonts w:ascii="仿宋" w:hAnsi="仿宋" w:eastAsia="仿宋" w:cs="仿宋"/>
                <w:kern w:val="0"/>
                <w:sz w:val="24"/>
              </w:rPr>
            </w:pPr>
            <w:r>
              <w:rPr>
                <w:rFonts w:hint="eastAsia" w:ascii="仿宋" w:hAnsi="仿宋" w:eastAsia="仿宋" w:cs="仿宋"/>
                <w:kern w:val="0"/>
                <w:sz w:val="24"/>
              </w:rPr>
              <w:t>X＜20</w:t>
            </w:r>
          </w:p>
        </w:tc>
      </w:tr>
      <w:tr w14:paraId="303BA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FD9BE9">
            <w:pPr>
              <w:widowControl/>
              <w:jc w:val="left"/>
              <w:rPr>
                <w:rFonts w:ascii="仿宋" w:hAnsi="仿宋" w:eastAsia="仿宋" w:cs="仿宋"/>
                <w:kern w:val="0"/>
                <w:sz w:val="24"/>
              </w:rPr>
            </w:pPr>
          </w:p>
        </w:tc>
        <w:tc>
          <w:tcPr>
            <w:tcW w:w="1560" w:type="dxa"/>
            <w:vAlign w:val="center"/>
          </w:tcPr>
          <w:p w14:paraId="6236AC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9470C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BF6256">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E442A50">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118BC15">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90AA286">
            <w:pPr>
              <w:widowControl/>
              <w:jc w:val="left"/>
              <w:rPr>
                <w:rFonts w:ascii="仿宋" w:hAnsi="仿宋" w:eastAsia="仿宋" w:cs="仿宋"/>
                <w:kern w:val="0"/>
                <w:sz w:val="24"/>
              </w:rPr>
            </w:pPr>
            <w:r>
              <w:rPr>
                <w:rFonts w:hint="eastAsia" w:ascii="仿宋" w:hAnsi="仿宋" w:eastAsia="仿宋" w:cs="仿宋"/>
                <w:kern w:val="0"/>
                <w:sz w:val="24"/>
              </w:rPr>
              <w:t>Y＜200</w:t>
            </w:r>
          </w:p>
        </w:tc>
      </w:tr>
      <w:tr w14:paraId="3054A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C80F0">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049AC1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7D12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1CBFC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A190B60">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6EC9CB8">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9287A58">
            <w:pPr>
              <w:widowControl/>
              <w:jc w:val="left"/>
              <w:rPr>
                <w:rFonts w:ascii="仿宋" w:hAnsi="仿宋" w:eastAsia="仿宋" w:cs="仿宋"/>
                <w:kern w:val="0"/>
                <w:sz w:val="24"/>
              </w:rPr>
            </w:pPr>
            <w:r>
              <w:rPr>
                <w:rFonts w:hint="eastAsia" w:ascii="仿宋" w:hAnsi="仿宋" w:eastAsia="仿宋" w:cs="仿宋"/>
                <w:kern w:val="0"/>
                <w:sz w:val="24"/>
              </w:rPr>
              <w:t>X＜20</w:t>
            </w:r>
          </w:p>
        </w:tc>
      </w:tr>
      <w:tr w14:paraId="2D17A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A8FDA">
            <w:pPr>
              <w:widowControl/>
              <w:jc w:val="left"/>
              <w:rPr>
                <w:rFonts w:ascii="仿宋" w:hAnsi="仿宋" w:eastAsia="仿宋" w:cs="仿宋"/>
                <w:kern w:val="0"/>
                <w:sz w:val="24"/>
              </w:rPr>
            </w:pPr>
          </w:p>
        </w:tc>
        <w:tc>
          <w:tcPr>
            <w:tcW w:w="1560" w:type="dxa"/>
            <w:vAlign w:val="center"/>
          </w:tcPr>
          <w:p w14:paraId="769CCF7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17140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BBE705">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B65DB8B">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B9FF271">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6085A32">
            <w:pPr>
              <w:widowControl/>
              <w:jc w:val="left"/>
              <w:rPr>
                <w:rFonts w:ascii="仿宋" w:hAnsi="仿宋" w:eastAsia="仿宋" w:cs="仿宋"/>
                <w:kern w:val="0"/>
                <w:sz w:val="24"/>
              </w:rPr>
            </w:pPr>
            <w:r>
              <w:rPr>
                <w:rFonts w:hint="eastAsia" w:ascii="仿宋" w:hAnsi="仿宋" w:eastAsia="仿宋" w:cs="仿宋"/>
                <w:kern w:val="0"/>
                <w:sz w:val="24"/>
              </w:rPr>
              <w:t>Y＜100</w:t>
            </w:r>
          </w:p>
        </w:tc>
      </w:tr>
      <w:tr w14:paraId="0A908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D4AC9">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B36BE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F9D7C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C5A94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BA6E53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DAFDAF8">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6D87C69">
            <w:pPr>
              <w:widowControl/>
              <w:jc w:val="left"/>
              <w:rPr>
                <w:rFonts w:ascii="仿宋" w:hAnsi="仿宋" w:eastAsia="仿宋" w:cs="仿宋"/>
                <w:kern w:val="0"/>
                <w:sz w:val="24"/>
              </w:rPr>
            </w:pPr>
            <w:r>
              <w:rPr>
                <w:rFonts w:hint="eastAsia" w:ascii="仿宋" w:hAnsi="仿宋" w:eastAsia="仿宋" w:cs="仿宋"/>
                <w:kern w:val="0"/>
                <w:sz w:val="24"/>
              </w:rPr>
              <w:t>X＜20</w:t>
            </w:r>
          </w:p>
        </w:tc>
      </w:tr>
      <w:tr w14:paraId="07EE5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764F63">
            <w:pPr>
              <w:widowControl/>
              <w:jc w:val="left"/>
              <w:rPr>
                <w:rFonts w:ascii="仿宋" w:hAnsi="仿宋" w:eastAsia="仿宋" w:cs="仿宋"/>
                <w:kern w:val="0"/>
                <w:sz w:val="24"/>
              </w:rPr>
            </w:pPr>
          </w:p>
        </w:tc>
        <w:tc>
          <w:tcPr>
            <w:tcW w:w="1560" w:type="dxa"/>
            <w:vAlign w:val="center"/>
          </w:tcPr>
          <w:p w14:paraId="7474DF9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37326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4D520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64A73F6">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E17BD7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9E0A24F">
            <w:pPr>
              <w:widowControl/>
              <w:jc w:val="left"/>
              <w:rPr>
                <w:rFonts w:ascii="仿宋" w:hAnsi="仿宋" w:eastAsia="仿宋" w:cs="仿宋"/>
                <w:kern w:val="0"/>
                <w:sz w:val="24"/>
              </w:rPr>
            </w:pPr>
            <w:r>
              <w:rPr>
                <w:rFonts w:hint="eastAsia" w:ascii="仿宋" w:hAnsi="仿宋" w:eastAsia="仿宋" w:cs="仿宋"/>
                <w:kern w:val="0"/>
                <w:sz w:val="24"/>
              </w:rPr>
              <w:t>Y＜100</w:t>
            </w:r>
          </w:p>
        </w:tc>
      </w:tr>
      <w:tr w14:paraId="3AB35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89A6E3">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BF8A6F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4D2FF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8B47C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2E1590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389558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3461F4">
            <w:pPr>
              <w:widowControl/>
              <w:jc w:val="left"/>
              <w:rPr>
                <w:rFonts w:ascii="仿宋" w:hAnsi="仿宋" w:eastAsia="仿宋" w:cs="仿宋"/>
                <w:kern w:val="0"/>
                <w:sz w:val="24"/>
              </w:rPr>
            </w:pPr>
            <w:r>
              <w:rPr>
                <w:rFonts w:hint="eastAsia" w:ascii="仿宋" w:hAnsi="仿宋" w:eastAsia="仿宋" w:cs="仿宋"/>
                <w:kern w:val="0"/>
                <w:sz w:val="24"/>
              </w:rPr>
              <w:t>X＜10</w:t>
            </w:r>
          </w:p>
        </w:tc>
      </w:tr>
      <w:tr w14:paraId="661A5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F4A80">
            <w:pPr>
              <w:widowControl/>
              <w:jc w:val="left"/>
              <w:rPr>
                <w:rFonts w:ascii="仿宋" w:hAnsi="仿宋" w:eastAsia="仿宋" w:cs="仿宋"/>
                <w:kern w:val="0"/>
                <w:sz w:val="24"/>
              </w:rPr>
            </w:pPr>
          </w:p>
        </w:tc>
        <w:tc>
          <w:tcPr>
            <w:tcW w:w="1560" w:type="dxa"/>
            <w:vAlign w:val="center"/>
          </w:tcPr>
          <w:p w14:paraId="5EE33FD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87017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C21494">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487864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80D6BD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D5C0D9A">
            <w:pPr>
              <w:widowControl/>
              <w:jc w:val="left"/>
              <w:rPr>
                <w:rFonts w:ascii="仿宋" w:hAnsi="仿宋" w:eastAsia="仿宋" w:cs="仿宋"/>
                <w:kern w:val="0"/>
                <w:sz w:val="24"/>
              </w:rPr>
            </w:pPr>
            <w:r>
              <w:rPr>
                <w:rFonts w:hint="eastAsia" w:ascii="仿宋" w:hAnsi="仿宋" w:eastAsia="仿宋" w:cs="仿宋"/>
                <w:kern w:val="0"/>
                <w:sz w:val="24"/>
              </w:rPr>
              <w:t>Y＜100</w:t>
            </w:r>
          </w:p>
        </w:tc>
      </w:tr>
      <w:tr w14:paraId="3A0C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1823D7">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57DC53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738E4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861E0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400ED1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8E0E17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ED96C83">
            <w:pPr>
              <w:widowControl/>
              <w:jc w:val="left"/>
              <w:rPr>
                <w:rFonts w:ascii="仿宋" w:hAnsi="仿宋" w:eastAsia="仿宋" w:cs="仿宋"/>
                <w:kern w:val="0"/>
                <w:sz w:val="24"/>
              </w:rPr>
            </w:pPr>
            <w:r>
              <w:rPr>
                <w:rFonts w:hint="eastAsia" w:ascii="仿宋" w:hAnsi="仿宋" w:eastAsia="仿宋" w:cs="仿宋"/>
                <w:kern w:val="0"/>
                <w:sz w:val="24"/>
              </w:rPr>
              <w:t>X＜10</w:t>
            </w:r>
          </w:p>
        </w:tc>
      </w:tr>
      <w:tr w14:paraId="72A96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C6A822">
            <w:pPr>
              <w:widowControl/>
              <w:jc w:val="left"/>
              <w:rPr>
                <w:rFonts w:ascii="仿宋" w:hAnsi="仿宋" w:eastAsia="仿宋" w:cs="仿宋"/>
                <w:kern w:val="0"/>
                <w:sz w:val="24"/>
              </w:rPr>
            </w:pPr>
          </w:p>
        </w:tc>
        <w:tc>
          <w:tcPr>
            <w:tcW w:w="1560" w:type="dxa"/>
            <w:vAlign w:val="center"/>
          </w:tcPr>
          <w:p w14:paraId="35DEFB7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F9B810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DAB49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54DF68D">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649C8D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41AF6B4">
            <w:pPr>
              <w:widowControl/>
              <w:jc w:val="left"/>
              <w:rPr>
                <w:rFonts w:ascii="仿宋" w:hAnsi="仿宋" w:eastAsia="仿宋" w:cs="仿宋"/>
                <w:kern w:val="0"/>
                <w:sz w:val="24"/>
              </w:rPr>
            </w:pPr>
            <w:r>
              <w:rPr>
                <w:rFonts w:hint="eastAsia" w:ascii="仿宋" w:hAnsi="仿宋" w:eastAsia="仿宋" w:cs="仿宋"/>
                <w:kern w:val="0"/>
                <w:sz w:val="24"/>
              </w:rPr>
              <w:t>Y＜100</w:t>
            </w:r>
          </w:p>
        </w:tc>
      </w:tr>
      <w:tr w14:paraId="7DADA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328B8F">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F9A0B5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5476F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766095">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015A8BD">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DBB8BC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AF4785">
            <w:pPr>
              <w:widowControl/>
              <w:jc w:val="left"/>
              <w:rPr>
                <w:rFonts w:ascii="仿宋" w:hAnsi="仿宋" w:eastAsia="仿宋" w:cs="仿宋"/>
                <w:kern w:val="0"/>
                <w:sz w:val="24"/>
              </w:rPr>
            </w:pPr>
            <w:r>
              <w:rPr>
                <w:rFonts w:hint="eastAsia" w:ascii="仿宋" w:hAnsi="仿宋" w:eastAsia="仿宋" w:cs="仿宋"/>
                <w:kern w:val="0"/>
                <w:sz w:val="24"/>
              </w:rPr>
              <w:t>X＜10</w:t>
            </w:r>
          </w:p>
        </w:tc>
      </w:tr>
      <w:tr w14:paraId="5304C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BC61C3">
            <w:pPr>
              <w:widowControl/>
              <w:jc w:val="left"/>
              <w:rPr>
                <w:rFonts w:ascii="仿宋" w:hAnsi="仿宋" w:eastAsia="仿宋" w:cs="仿宋"/>
                <w:kern w:val="0"/>
                <w:sz w:val="24"/>
              </w:rPr>
            </w:pPr>
          </w:p>
        </w:tc>
        <w:tc>
          <w:tcPr>
            <w:tcW w:w="1560" w:type="dxa"/>
            <w:vAlign w:val="center"/>
          </w:tcPr>
          <w:p w14:paraId="5F055CE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671CE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7BC023">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2BAFDC1">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638F7A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0E7F24C">
            <w:pPr>
              <w:widowControl/>
              <w:jc w:val="left"/>
              <w:rPr>
                <w:rFonts w:ascii="仿宋" w:hAnsi="仿宋" w:eastAsia="仿宋" w:cs="仿宋"/>
                <w:kern w:val="0"/>
                <w:sz w:val="24"/>
              </w:rPr>
            </w:pPr>
            <w:r>
              <w:rPr>
                <w:rFonts w:hint="eastAsia" w:ascii="仿宋" w:hAnsi="仿宋" w:eastAsia="仿宋" w:cs="仿宋"/>
                <w:kern w:val="0"/>
                <w:sz w:val="24"/>
              </w:rPr>
              <w:t>Y＜100</w:t>
            </w:r>
          </w:p>
        </w:tc>
      </w:tr>
      <w:tr w14:paraId="0AFC3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8A3C3E">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5F08A9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099FB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B60C3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10F67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A654D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8B926DE">
            <w:pPr>
              <w:widowControl/>
              <w:jc w:val="left"/>
              <w:rPr>
                <w:rFonts w:ascii="仿宋" w:hAnsi="仿宋" w:eastAsia="仿宋" w:cs="仿宋"/>
                <w:kern w:val="0"/>
                <w:sz w:val="24"/>
              </w:rPr>
            </w:pPr>
            <w:r>
              <w:rPr>
                <w:rFonts w:hint="eastAsia" w:ascii="仿宋" w:hAnsi="仿宋" w:eastAsia="仿宋" w:cs="仿宋"/>
                <w:kern w:val="0"/>
                <w:sz w:val="24"/>
              </w:rPr>
              <w:t>X＜10</w:t>
            </w:r>
          </w:p>
        </w:tc>
      </w:tr>
      <w:tr w14:paraId="22B0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EC4C0">
            <w:pPr>
              <w:widowControl/>
              <w:jc w:val="left"/>
              <w:rPr>
                <w:rFonts w:ascii="仿宋" w:hAnsi="仿宋" w:eastAsia="仿宋" w:cs="仿宋"/>
                <w:kern w:val="0"/>
                <w:sz w:val="24"/>
              </w:rPr>
            </w:pPr>
          </w:p>
        </w:tc>
        <w:tc>
          <w:tcPr>
            <w:tcW w:w="1560" w:type="dxa"/>
            <w:vAlign w:val="center"/>
          </w:tcPr>
          <w:p w14:paraId="7DBE028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27C2B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0E6E3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ED3DA4">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77FA534">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409C488">
            <w:pPr>
              <w:widowControl/>
              <w:jc w:val="left"/>
              <w:rPr>
                <w:rFonts w:ascii="仿宋" w:hAnsi="仿宋" w:eastAsia="仿宋" w:cs="仿宋"/>
                <w:kern w:val="0"/>
                <w:sz w:val="24"/>
              </w:rPr>
            </w:pPr>
            <w:r>
              <w:rPr>
                <w:rFonts w:hint="eastAsia" w:ascii="仿宋" w:hAnsi="仿宋" w:eastAsia="仿宋" w:cs="仿宋"/>
                <w:kern w:val="0"/>
                <w:sz w:val="24"/>
              </w:rPr>
              <w:t>Y＜50</w:t>
            </w:r>
          </w:p>
        </w:tc>
      </w:tr>
      <w:tr w14:paraId="054EC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98F22">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74C403B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CEEAC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CA82E2">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6159997">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D917BC0">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38B52E2">
            <w:pPr>
              <w:widowControl/>
              <w:jc w:val="left"/>
              <w:rPr>
                <w:rFonts w:ascii="仿宋" w:hAnsi="仿宋" w:eastAsia="仿宋" w:cs="仿宋"/>
                <w:kern w:val="0"/>
                <w:sz w:val="24"/>
              </w:rPr>
            </w:pPr>
            <w:r>
              <w:rPr>
                <w:rFonts w:hint="eastAsia" w:ascii="仿宋" w:hAnsi="仿宋" w:eastAsia="仿宋" w:cs="仿宋"/>
                <w:kern w:val="0"/>
                <w:sz w:val="24"/>
              </w:rPr>
              <w:t>Y＜100</w:t>
            </w:r>
          </w:p>
        </w:tc>
      </w:tr>
      <w:tr w14:paraId="5CAF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C5AA0">
            <w:pPr>
              <w:widowControl/>
              <w:jc w:val="left"/>
              <w:rPr>
                <w:rFonts w:ascii="仿宋" w:hAnsi="仿宋" w:eastAsia="仿宋" w:cs="仿宋"/>
                <w:kern w:val="0"/>
                <w:sz w:val="24"/>
              </w:rPr>
            </w:pPr>
          </w:p>
        </w:tc>
        <w:tc>
          <w:tcPr>
            <w:tcW w:w="1560" w:type="dxa"/>
            <w:vAlign w:val="center"/>
          </w:tcPr>
          <w:p w14:paraId="6637B318">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D72BEA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61A37D">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5FFF59A">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F12F96B">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5410407">
            <w:pPr>
              <w:widowControl/>
              <w:jc w:val="left"/>
              <w:rPr>
                <w:rFonts w:ascii="仿宋" w:hAnsi="仿宋" w:eastAsia="仿宋" w:cs="仿宋"/>
                <w:kern w:val="0"/>
                <w:sz w:val="24"/>
              </w:rPr>
            </w:pPr>
            <w:r>
              <w:rPr>
                <w:rFonts w:hint="eastAsia" w:ascii="仿宋" w:hAnsi="仿宋" w:eastAsia="仿宋" w:cs="仿宋"/>
                <w:kern w:val="0"/>
                <w:sz w:val="24"/>
              </w:rPr>
              <w:t>Z＜2000</w:t>
            </w:r>
          </w:p>
        </w:tc>
      </w:tr>
      <w:tr w14:paraId="21F1D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ADDE5E">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1CEC8E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09AE0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A6443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610F22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E75335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5022F99">
            <w:pPr>
              <w:widowControl/>
              <w:jc w:val="left"/>
              <w:rPr>
                <w:rFonts w:ascii="仿宋" w:hAnsi="仿宋" w:eastAsia="仿宋" w:cs="仿宋"/>
                <w:kern w:val="0"/>
                <w:sz w:val="24"/>
              </w:rPr>
            </w:pPr>
            <w:r>
              <w:rPr>
                <w:rFonts w:hint="eastAsia" w:ascii="仿宋" w:hAnsi="仿宋" w:eastAsia="仿宋" w:cs="仿宋"/>
                <w:kern w:val="0"/>
                <w:sz w:val="24"/>
              </w:rPr>
              <w:t>X＜100</w:t>
            </w:r>
          </w:p>
        </w:tc>
      </w:tr>
      <w:tr w14:paraId="4B6BC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0521AF">
            <w:pPr>
              <w:widowControl/>
              <w:jc w:val="left"/>
              <w:rPr>
                <w:rFonts w:ascii="仿宋" w:hAnsi="仿宋" w:eastAsia="仿宋" w:cs="仿宋"/>
                <w:kern w:val="0"/>
                <w:sz w:val="24"/>
              </w:rPr>
            </w:pPr>
          </w:p>
        </w:tc>
        <w:tc>
          <w:tcPr>
            <w:tcW w:w="1560" w:type="dxa"/>
            <w:vAlign w:val="center"/>
          </w:tcPr>
          <w:p w14:paraId="3F4A631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D0CF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77B623">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10A0B6E">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0D133BF">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D96950F">
            <w:pPr>
              <w:widowControl/>
              <w:jc w:val="left"/>
              <w:rPr>
                <w:rFonts w:ascii="仿宋" w:hAnsi="仿宋" w:eastAsia="仿宋" w:cs="仿宋"/>
                <w:kern w:val="0"/>
                <w:sz w:val="24"/>
              </w:rPr>
            </w:pPr>
            <w:r>
              <w:rPr>
                <w:rFonts w:hint="eastAsia" w:ascii="仿宋" w:hAnsi="仿宋" w:eastAsia="仿宋" w:cs="仿宋"/>
                <w:kern w:val="0"/>
                <w:sz w:val="24"/>
              </w:rPr>
              <w:t>Y＜500</w:t>
            </w:r>
          </w:p>
        </w:tc>
      </w:tr>
      <w:tr w14:paraId="26287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70EFEC">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30B64C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45B35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48321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816693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942FFA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2A872D">
            <w:pPr>
              <w:widowControl/>
              <w:jc w:val="left"/>
              <w:rPr>
                <w:rFonts w:ascii="仿宋" w:hAnsi="仿宋" w:eastAsia="仿宋" w:cs="仿宋"/>
                <w:kern w:val="0"/>
                <w:sz w:val="24"/>
              </w:rPr>
            </w:pPr>
            <w:r>
              <w:rPr>
                <w:rFonts w:hint="eastAsia" w:ascii="仿宋" w:hAnsi="仿宋" w:eastAsia="仿宋" w:cs="仿宋"/>
                <w:kern w:val="0"/>
                <w:sz w:val="24"/>
              </w:rPr>
              <w:t>X＜10</w:t>
            </w:r>
          </w:p>
        </w:tc>
      </w:tr>
      <w:tr w14:paraId="0A7E2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10D4CE">
            <w:pPr>
              <w:widowControl/>
              <w:jc w:val="left"/>
              <w:rPr>
                <w:rFonts w:ascii="仿宋" w:hAnsi="仿宋" w:eastAsia="仿宋" w:cs="仿宋"/>
                <w:kern w:val="0"/>
                <w:sz w:val="24"/>
              </w:rPr>
            </w:pPr>
          </w:p>
        </w:tc>
        <w:tc>
          <w:tcPr>
            <w:tcW w:w="1560" w:type="dxa"/>
            <w:vAlign w:val="center"/>
          </w:tcPr>
          <w:p w14:paraId="091E527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2EBB0B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DC7CE8">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32761E48">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1B5E82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3DF78C2">
            <w:pPr>
              <w:widowControl/>
              <w:jc w:val="left"/>
              <w:rPr>
                <w:rFonts w:ascii="仿宋" w:hAnsi="仿宋" w:eastAsia="仿宋" w:cs="仿宋"/>
                <w:kern w:val="0"/>
                <w:sz w:val="24"/>
              </w:rPr>
            </w:pPr>
            <w:r>
              <w:rPr>
                <w:rFonts w:hint="eastAsia" w:ascii="仿宋" w:hAnsi="仿宋" w:eastAsia="仿宋" w:cs="仿宋"/>
                <w:kern w:val="0"/>
                <w:sz w:val="24"/>
              </w:rPr>
              <w:t>Z＜100</w:t>
            </w:r>
          </w:p>
        </w:tc>
      </w:tr>
      <w:tr w14:paraId="7FC3C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4D6A19">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FCF79F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C62D4A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1D8DD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896D6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E09B91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874BC94">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09FB6B9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73198CC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D29B75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80278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224D4D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2DFFC9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5C7DD1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1AA44B0">
      <w:pPr>
        <w:widowControl/>
        <w:jc w:val="left"/>
        <w:rPr>
          <w:rFonts w:ascii="仿宋" w:hAnsi="仿宋" w:eastAsia="仿宋" w:cs="仿宋"/>
          <w:kern w:val="0"/>
          <w:sz w:val="24"/>
        </w:rPr>
      </w:pPr>
    </w:p>
    <w:p w14:paraId="6680BD80">
      <w:pPr>
        <w:widowControl/>
        <w:jc w:val="left"/>
        <w:rPr>
          <w:rFonts w:ascii="仿宋" w:hAnsi="仿宋" w:eastAsia="仿宋" w:cs="仿宋"/>
          <w:kern w:val="0"/>
          <w:sz w:val="24"/>
        </w:rPr>
      </w:pPr>
    </w:p>
    <w:p w14:paraId="1F8B48C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CF22FAE">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3EB537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A63D8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68899FD">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E605073">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F58405">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0F3F43C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6270283B">
      <w:pPr>
        <w:widowControl/>
        <w:jc w:val="left"/>
        <w:rPr>
          <w:rFonts w:ascii="仿宋" w:hAnsi="仿宋" w:eastAsia="仿宋" w:cs="仿宋"/>
          <w:kern w:val="0"/>
          <w:sz w:val="18"/>
          <w:szCs w:val="18"/>
        </w:rPr>
      </w:pPr>
    </w:p>
    <w:p w14:paraId="07C40747">
      <w:pPr>
        <w:widowControl/>
        <w:jc w:val="left"/>
        <w:rPr>
          <w:rFonts w:ascii="仿宋" w:hAnsi="仿宋" w:eastAsia="仿宋" w:cs="仿宋"/>
          <w:kern w:val="0"/>
          <w:sz w:val="18"/>
          <w:szCs w:val="18"/>
        </w:rPr>
      </w:pPr>
    </w:p>
    <w:p w14:paraId="5435ACD4">
      <w:pPr>
        <w:widowControl/>
        <w:jc w:val="left"/>
        <w:rPr>
          <w:rFonts w:ascii="仿宋" w:hAnsi="仿宋" w:eastAsia="仿宋" w:cs="仿宋"/>
          <w:kern w:val="0"/>
          <w:sz w:val="18"/>
          <w:szCs w:val="18"/>
        </w:rPr>
      </w:pPr>
    </w:p>
    <w:p w14:paraId="0D43D9A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77A926F">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E917132">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B09359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B3196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0FE456A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E883E97">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336CF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428068A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B67507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65EBA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6B87929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适用范围。本规定适用于从事《国民经济行业分类》(GB/T4754-2011)中J门类（金融业）活动的企业。</w:t>
      </w:r>
    </w:p>
    <w:p w14:paraId="7720208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7EAD6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EA6223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732010C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9465D7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706F51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53AB7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5BC265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EDA0C4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2F5410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EC2F26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317A1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23CE3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7DB895B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5812B4D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6FD588B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十、本规定由人民银行会同银监会，证监会、保监会和统计局负责解释。</w:t>
      </w:r>
    </w:p>
    <w:p w14:paraId="6217824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十一、本规定自发布之日起实施。</w:t>
      </w:r>
    </w:p>
    <w:p w14:paraId="5A4F1A7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9A5351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7E8B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22B492">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CDCA0E3">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9F59E6B">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98C9445">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83AD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EB50017">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F443667">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3714C1C">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634F556">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011FE1">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4605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7A8B92">
            <w:pPr>
              <w:widowControl/>
              <w:jc w:val="left"/>
              <w:rPr>
                <w:rFonts w:ascii="仿宋" w:hAnsi="仿宋" w:eastAsia="仿宋" w:cs="仿宋"/>
                <w:kern w:val="0"/>
                <w:sz w:val="24"/>
              </w:rPr>
            </w:pPr>
          </w:p>
        </w:tc>
        <w:tc>
          <w:tcPr>
            <w:tcW w:w="1025" w:type="dxa"/>
            <w:vMerge w:val="continue"/>
            <w:vAlign w:val="center"/>
          </w:tcPr>
          <w:p w14:paraId="1A35256B">
            <w:pPr>
              <w:widowControl/>
              <w:jc w:val="left"/>
              <w:rPr>
                <w:rFonts w:ascii="仿宋" w:hAnsi="仿宋" w:eastAsia="仿宋" w:cs="仿宋"/>
                <w:kern w:val="0"/>
                <w:sz w:val="24"/>
              </w:rPr>
            </w:pPr>
          </w:p>
        </w:tc>
        <w:tc>
          <w:tcPr>
            <w:tcW w:w="2836" w:type="dxa"/>
            <w:vMerge w:val="continue"/>
            <w:vAlign w:val="center"/>
          </w:tcPr>
          <w:p w14:paraId="277710CB">
            <w:pPr>
              <w:widowControl/>
              <w:jc w:val="left"/>
              <w:rPr>
                <w:rFonts w:ascii="仿宋" w:hAnsi="仿宋" w:eastAsia="仿宋" w:cs="仿宋"/>
                <w:kern w:val="0"/>
                <w:sz w:val="24"/>
              </w:rPr>
            </w:pPr>
          </w:p>
        </w:tc>
        <w:tc>
          <w:tcPr>
            <w:tcW w:w="606" w:type="dxa"/>
            <w:vAlign w:val="center"/>
          </w:tcPr>
          <w:p w14:paraId="0FEBEB2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F9A92F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0E96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A0BD8">
            <w:pPr>
              <w:widowControl/>
              <w:jc w:val="left"/>
              <w:rPr>
                <w:rFonts w:ascii="仿宋" w:hAnsi="仿宋" w:eastAsia="仿宋" w:cs="仿宋"/>
                <w:kern w:val="0"/>
                <w:sz w:val="24"/>
              </w:rPr>
            </w:pPr>
          </w:p>
        </w:tc>
        <w:tc>
          <w:tcPr>
            <w:tcW w:w="1025" w:type="dxa"/>
            <w:vMerge w:val="continue"/>
            <w:vAlign w:val="center"/>
          </w:tcPr>
          <w:p w14:paraId="477432A7">
            <w:pPr>
              <w:widowControl/>
              <w:jc w:val="left"/>
              <w:rPr>
                <w:rFonts w:ascii="仿宋" w:hAnsi="仿宋" w:eastAsia="仿宋" w:cs="仿宋"/>
                <w:kern w:val="0"/>
                <w:sz w:val="24"/>
              </w:rPr>
            </w:pPr>
          </w:p>
        </w:tc>
        <w:tc>
          <w:tcPr>
            <w:tcW w:w="2836" w:type="dxa"/>
            <w:vMerge w:val="continue"/>
            <w:vAlign w:val="center"/>
          </w:tcPr>
          <w:p w14:paraId="3C8609E5">
            <w:pPr>
              <w:widowControl/>
              <w:jc w:val="left"/>
              <w:rPr>
                <w:rFonts w:ascii="仿宋" w:hAnsi="仿宋" w:eastAsia="仿宋" w:cs="仿宋"/>
                <w:kern w:val="0"/>
                <w:sz w:val="24"/>
              </w:rPr>
            </w:pPr>
          </w:p>
        </w:tc>
        <w:tc>
          <w:tcPr>
            <w:tcW w:w="606" w:type="dxa"/>
            <w:vAlign w:val="center"/>
          </w:tcPr>
          <w:p w14:paraId="572BD74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2347A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68C3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2244EF">
            <w:pPr>
              <w:widowControl/>
              <w:jc w:val="left"/>
              <w:rPr>
                <w:rFonts w:ascii="仿宋" w:hAnsi="仿宋" w:eastAsia="仿宋" w:cs="仿宋"/>
                <w:kern w:val="0"/>
                <w:sz w:val="24"/>
              </w:rPr>
            </w:pPr>
          </w:p>
        </w:tc>
        <w:tc>
          <w:tcPr>
            <w:tcW w:w="1025" w:type="dxa"/>
            <w:vMerge w:val="restart"/>
            <w:vAlign w:val="center"/>
          </w:tcPr>
          <w:p w14:paraId="0EE3108F">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BF43FFA">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4218184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E03AB9">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CA0E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4AA54F">
            <w:pPr>
              <w:widowControl/>
              <w:jc w:val="left"/>
              <w:rPr>
                <w:rFonts w:ascii="仿宋" w:hAnsi="仿宋" w:eastAsia="仿宋" w:cs="仿宋"/>
                <w:kern w:val="0"/>
                <w:sz w:val="24"/>
              </w:rPr>
            </w:pPr>
          </w:p>
        </w:tc>
        <w:tc>
          <w:tcPr>
            <w:tcW w:w="1025" w:type="dxa"/>
            <w:vMerge w:val="continue"/>
            <w:vAlign w:val="center"/>
          </w:tcPr>
          <w:p w14:paraId="549A36CC">
            <w:pPr>
              <w:widowControl/>
              <w:jc w:val="left"/>
              <w:rPr>
                <w:rFonts w:ascii="仿宋" w:hAnsi="仿宋" w:eastAsia="仿宋" w:cs="仿宋"/>
                <w:kern w:val="0"/>
                <w:sz w:val="24"/>
              </w:rPr>
            </w:pPr>
          </w:p>
        </w:tc>
        <w:tc>
          <w:tcPr>
            <w:tcW w:w="2836" w:type="dxa"/>
            <w:vMerge w:val="continue"/>
            <w:vAlign w:val="center"/>
          </w:tcPr>
          <w:p w14:paraId="2B2C5437">
            <w:pPr>
              <w:widowControl/>
              <w:jc w:val="left"/>
              <w:rPr>
                <w:rFonts w:ascii="仿宋" w:hAnsi="仿宋" w:eastAsia="仿宋" w:cs="仿宋"/>
                <w:kern w:val="0"/>
                <w:sz w:val="24"/>
              </w:rPr>
            </w:pPr>
          </w:p>
        </w:tc>
        <w:tc>
          <w:tcPr>
            <w:tcW w:w="606" w:type="dxa"/>
            <w:vAlign w:val="center"/>
          </w:tcPr>
          <w:p w14:paraId="024DB9F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476445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667D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1620D2">
            <w:pPr>
              <w:widowControl/>
              <w:jc w:val="left"/>
              <w:rPr>
                <w:rFonts w:ascii="仿宋" w:hAnsi="仿宋" w:eastAsia="仿宋" w:cs="仿宋"/>
                <w:kern w:val="0"/>
                <w:sz w:val="24"/>
              </w:rPr>
            </w:pPr>
          </w:p>
        </w:tc>
        <w:tc>
          <w:tcPr>
            <w:tcW w:w="1025" w:type="dxa"/>
            <w:vMerge w:val="continue"/>
            <w:vAlign w:val="center"/>
          </w:tcPr>
          <w:p w14:paraId="16C83846">
            <w:pPr>
              <w:widowControl/>
              <w:jc w:val="left"/>
              <w:rPr>
                <w:rFonts w:ascii="仿宋" w:hAnsi="仿宋" w:eastAsia="仿宋" w:cs="仿宋"/>
                <w:kern w:val="0"/>
                <w:sz w:val="24"/>
              </w:rPr>
            </w:pPr>
          </w:p>
        </w:tc>
        <w:tc>
          <w:tcPr>
            <w:tcW w:w="2836" w:type="dxa"/>
            <w:vMerge w:val="continue"/>
            <w:vAlign w:val="center"/>
          </w:tcPr>
          <w:p w14:paraId="73533AB5">
            <w:pPr>
              <w:widowControl/>
              <w:jc w:val="left"/>
              <w:rPr>
                <w:rFonts w:ascii="仿宋" w:hAnsi="仿宋" w:eastAsia="仿宋" w:cs="仿宋"/>
                <w:kern w:val="0"/>
                <w:sz w:val="24"/>
              </w:rPr>
            </w:pPr>
          </w:p>
        </w:tc>
        <w:tc>
          <w:tcPr>
            <w:tcW w:w="606" w:type="dxa"/>
            <w:vAlign w:val="center"/>
          </w:tcPr>
          <w:p w14:paraId="5ED0CD8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092C392">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4E1A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9EA0C">
            <w:pPr>
              <w:widowControl/>
              <w:jc w:val="left"/>
              <w:rPr>
                <w:rFonts w:ascii="仿宋" w:hAnsi="仿宋" w:eastAsia="仿宋" w:cs="仿宋"/>
                <w:kern w:val="0"/>
                <w:sz w:val="24"/>
              </w:rPr>
            </w:pPr>
          </w:p>
        </w:tc>
        <w:tc>
          <w:tcPr>
            <w:tcW w:w="1025" w:type="dxa"/>
            <w:vMerge w:val="continue"/>
            <w:vAlign w:val="center"/>
          </w:tcPr>
          <w:p w14:paraId="693CD141">
            <w:pPr>
              <w:widowControl/>
              <w:jc w:val="left"/>
              <w:rPr>
                <w:rFonts w:ascii="仿宋" w:hAnsi="仿宋" w:eastAsia="仿宋" w:cs="仿宋"/>
                <w:kern w:val="0"/>
                <w:sz w:val="24"/>
              </w:rPr>
            </w:pPr>
          </w:p>
        </w:tc>
        <w:tc>
          <w:tcPr>
            <w:tcW w:w="2836" w:type="dxa"/>
            <w:vMerge w:val="restart"/>
            <w:vAlign w:val="center"/>
          </w:tcPr>
          <w:p w14:paraId="65EC221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764D94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B0693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164A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D44B76">
            <w:pPr>
              <w:widowControl/>
              <w:jc w:val="left"/>
              <w:rPr>
                <w:rFonts w:ascii="仿宋" w:hAnsi="仿宋" w:eastAsia="仿宋" w:cs="仿宋"/>
                <w:kern w:val="0"/>
                <w:sz w:val="24"/>
              </w:rPr>
            </w:pPr>
          </w:p>
        </w:tc>
        <w:tc>
          <w:tcPr>
            <w:tcW w:w="1025" w:type="dxa"/>
            <w:vMerge w:val="continue"/>
            <w:vAlign w:val="center"/>
          </w:tcPr>
          <w:p w14:paraId="072C18F4">
            <w:pPr>
              <w:widowControl/>
              <w:jc w:val="left"/>
              <w:rPr>
                <w:rFonts w:ascii="仿宋" w:hAnsi="仿宋" w:eastAsia="仿宋" w:cs="仿宋"/>
                <w:kern w:val="0"/>
                <w:sz w:val="24"/>
              </w:rPr>
            </w:pPr>
          </w:p>
        </w:tc>
        <w:tc>
          <w:tcPr>
            <w:tcW w:w="2836" w:type="dxa"/>
            <w:vMerge w:val="continue"/>
            <w:vAlign w:val="center"/>
          </w:tcPr>
          <w:p w14:paraId="55CEB8EE">
            <w:pPr>
              <w:widowControl/>
              <w:jc w:val="left"/>
              <w:rPr>
                <w:rFonts w:ascii="仿宋" w:hAnsi="仿宋" w:eastAsia="仿宋" w:cs="仿宋"/>
                <w:kern w:val="0"/>
                <w:sz w:val="24"/>
              </w:rPr>
            </w:pPr>
          </w:p>
        </w:tc>
        <w:tc>
          <w:tcPr>
            <w:tcW w:w="606" w:type="dxa"/>
            <w:vAlign w:val="center"/>
          </w:tcPr>
          <w:p w14:paraId="66C47C0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FA498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BA36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BDD1D8">
            <w:pPr>
              <w:widowControl/>
              <w:jc w:val="left"/>
              <w:rPr>
                <w:rFonts w:ascii="仿宋" w:hAnsi="仿宋" w:eastAsia="仿宋" w:cs="仿宋"/>
                <w:kern w:val="0"/>
                <w:sz w:val="24"/>
              </w:rPr>
            </w:pPr>
          </w:p>
        </w:tc>
        <w:tc>
          <w:tcPr>
            <w:tcW w:w="1025" w:type="dxa"/>
            <w:vMerge w:val="continue"/>
            <w:vAlign w:val="center"/>
          </w:tcPr>
          <w:p w14:paraId="087A1C2A">
            <w:pPr>
              <w:widowControl/>
              <w:jc w:val="left"/>
              <w:rPr>
                <w:rFonts w:ascii="仿宋" w:hAnsi="仿宋" w:eastAsia="仿宋" w:cs="仿宋"/>
                <w:kern w:val="0"/>
                <w:sz w:val="24"/>
              </w:rPr>
            </w:pPr>
          </w:p>
        </w:tc>
        <w:tc>
          <w:tcPr>
            <w:tcW w:w="2836" w:type="dxa"/>
            <w:vMerge w:val="continue"/>
            <w:vAlign w:val="center"/>
          </w:tcPr>
          <w:p w14:paraId="11F040D9">
            <w:pPr>
              <w:widowControl/>
              <w:jc w:val="left"/>
              <w:rPr>
                <w:rFonts w:ascii="仿宋" w:hAnsi="仿宋" w:eastAsia="仿宋" w:cs="仿宋"/>
                <w:kern w:val="0"/>
                <w:sz w:val="24"/>
              </w:rPr>
            </w:pPr>
          </w:p>
        </w:tc>
        <w:tc>
          <w:tcPr>
            <w:tcW w:w="606" w:type="dxa"/>
            <w:vAlign w:val="center"/>
          </w:tcPr>
          <w:p w14:paraId="7BCCCC7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C60D26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4A06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97913B">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07A60DE">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D30FA5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C6E809">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41DDD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F6C4D4">
            <w:pPr>
              <w:widowControl/>
              <w:jc w:val="left"/>
              <w:rPr>
                <w:rFonts w:ascii="仿宋" w:hAnsi="仿宋" w:eastAsia="仿宋" w:cs="仿宋"/>
                <w:kern w:val="0"/>
                <w:sz w:val="24"/>
              </w:rPr>
            </w:pPr>
          </w:p>
        </w:tc>
        <w:tc>
          <w:tcPr>
            <w:tcW w:w="2836" w:type="dxa"/>
            <w:vMerge w:val="continue"/>
            <w:vAlign w:val="center"/>
          </w:tcPr>
          <w:p w14:paraId="5836FDC4">
            <w:pPr>
              <w:widowControl/>
              <w:jc w:val="left"/>
              <w:rPr>
                <w:rFonts w:ascii="仿宋" w:hAnsi="仿宋" w:eastAsia="仿宋" w:cs="仿宋"/>
                <w:kern w:val="0"/>
                <w:sz w:val="24"/>
              </w:rPr>
            </w:pPr>
          </w:p>
        </w:tc>
        <w:tc>
          <w:tcPr>
            <w:tcW w:w="606" w:type="dxa"/>
            <w:vAlign w:val="center"/>
          </w:tcPr>
          <w:p w14:paraId="34E573C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BC359D">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060EA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290D4F">
            <w:pPr>
              <w:widowControl/>
              <w:jc w:val="left"/>
              <w:rPr>
                <w:rFonts w:ascii="仿宋" w:hAnsi="仿宋" w:eastAsia="仿宋" w:cs="仿宋"/>
                <w:kern w:val="0"/>
                <w:sz w:val="24"/>
              </w:rPr>
            </w:pPr>
          </w:p>
        </w:tc>
        <w:tc>
          <w:tcPr>
            <w:tcW w:w="2836" w:type="dxa"/>
            <w:vMerge w:val="continue"/>
            <w:vAlign w:val="center"/>
          </w:tcPr>
          <w:p w14:paraId="1269519A">
            <w:pPr>
              <w:widowControl/>
              <w:jc w:val="left"/>
              <w:rPr>
                <w:rFonts w:ascii="仿宋" w:hAnsi="仿宋" w:eastAsia="仿宋" w:cs="仿宋"/>
                <w:kern w:val="0"/>
                <w:sz w:val="24"/>
              </w:rPr>
            </w:pPr>
          </w:p>
        </w:tc>
        <w:tc>
          <w:tcPr>
            <w:tcW w:w="606" w:type="dxa"/>
            <w:vAlign w:val="center"/>
          </w:tcPr>
          <w:p w14:paraId="35C8B36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AB666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0A22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64F47E">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6DAC0A5">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EB7115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CCD97D">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1AF67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ADC3E2">
            <w:pPr>
              <w:widowControl/>
              <w:jc w:val="left"/>
              <w:rPr>
                <w:rFonts w:ascii="仿宋" w:hAnsi="仿宋" w:eastAsia="仿宋" w:cs="仿宋"/>
                <w:kern w:val="0"/>
                <w:sz w:val="24"/>
              </w:rPr>
            </w:pPr>
          </w:p>
        </w:tc>
        <w:tc>
          <w:tcPr>
            <w:tcW w:w="2836" w:type="dxa"/>
            <w:vMerge w:val="continue"/>
            <w:vAlign w:val="center"/>
          </w:tcPr>
          <w:p w14:paraId="322C500C">
            <w:pPr>
              <w:widowControl/>
              <w:jc w:val="left"/>
              <w:rPr>
                <w:rFonts w:ascii="仿宋" w:hAnsi="仿宋" w:eastAsia="仿宋" w:cs="仿宋"/>
                <w:kern w:val="0"/>
                <w:sz w:val="24"/>
              </w:rPr>
            </w:pPr>
          </w:p>
        </w:tc>
        <w:tc>
          <w:tcPr>
            <w:tcW w:w="606" w:type="dxa"/>
            <w:vAlign w:val="center"/>
          </w:tcPr>
          <w:p w14:paraId="0B33042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71DCF1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9D35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F2AF4F">
            <w:pPr>
              <w:widowControl/>
              <w:jc w:val="left"/>
              <w:rPr>
                <w:rFonts w:ascii="仿宋" w:hAnsi="仿宋" w:eastAsia="仿宋" w:cs="仿宋"/>
                <w:kern w:val="0"/>
                <w:sz w:val="24"/>
              </w:rPr>
            </w:pPr>
          </w:p>
        </w:tc>
        <w:tc>
          <w:tcPr>
            <w:tcW w:w="2836" w:type="dxa"/>
            <w:vMerge w:val="continue"/>
            <w:vAlign w:val="center"/>
          </w:tcPr>
          <w:p w14:paraId="7AB8796E">
            <w:pPr>
              <w:widowControl/>
              <w:jc w:val="left"/>
              <w:rPr>
                <w:rFonts w:ascii="仿宋" w:hAnsi="仿宋" w:eastAsia="仿宋" w:cs="仿宋"/>
                <w:kern w:val="0"/>
                <w:sz w:val="24"/>
              </w:rPr>
            </w:pPr>
          </w:p>
        </w:tc>
        <w:tc>
          <w:tcPr>
            <w:tcW w:w="606" w:type="dxa"/>
            <w:vAlign w:val="center"/>
          </w:tcPr>
          <w:p w14:paraId="6761B43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11FE50">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026E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3DB40B">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665D7D4">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2ACB96F">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F75473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D5938">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0CAB1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1874DD">
            <w:pPr>
              <w:widowControl/>
              <w:jc w:val="left"/>
              <w:rPr>
                <w:rFonts w:ascii="仿宋" w:hAnsi="仿宋" w:eastAsia="仿宋" w:cs="仿宋"/>
                <w:kern w:val="0"/>
                <w:sz w:val="24"/>
              </w:rPr>
            </w:pPr>
          </w:p>
        </w:tc>
        <w:tc>
          <w:tcPr>
            <w:tcW w:w="1025" w:type="dxa"/>
            <w:vMerge w:val="continue"/>
            <w:vAlign w:val="center"/>
          </w:tcPr>
          <w:p w14:paraId="4124A511">
            <w:pPr>
              <w:widowControl/>
              <w:jc w:val="left"/>
              <w:rPr>
                <w:rFonts w:ascii="仿宋" w:hAnsi="仿宋" w:eastAsia="仿宋" w:cs="仿宋"/>
                <w:kern w:val="0"/>
                <w:sz w:val="24"/>
              </w:rPr>
            </w:pPr>
          </w:p>
        </w:tc>
        <w:tc>
          <w:tcPr>
            <w:tcW w:w="2836" w:type="dxa"/>
            <w:vMerge w:val="continue"/>
            <w:vAlign w:val="center"/>
          </w:tcPr>
          <w:p w14:paraId="0D5F2491">
            <w:pPr>
              <w:widowControl/>
              <w:jc w:val="left"/>
              <w:rPr>
                <w:rFonts w:ascii="仿宋" w:hAnsi="仿宋" w:eastAsia="仿宋" w:cs="仿宋"/>
                <w:kern w:val="0"/>
                <w:sz w:val="24"/>
              </w:rPr>
            </w:pPr>
          </w:p>
        </w:tc>
        <w:tc>
          <w:tcPr>
            <w:tcW w:w="606" w:type="dxa"/>
            <w:vAlign w:val="center"/>
          </w:tcPr>
          <w:p w14:paraId="350BE57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387D7F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0A06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CCB986">
            <w:pPr>
              <w:widowControl/>
              <w:jc w:val="left"/>
              <w:rPr>
                <w:rFonts w:ascii="仿宋" w:hAnsi="仿宋" w:eastAsia="仿宋" w:cs="仿宋"/>
                <w:kern w:val="0"/>
                <w:sz w:val="24"/>
              </w:rPr>
            </w:pPr>
          </w:p>
        </w:tc>
        <w:tc>
          <w:tcPr>
            <w:tcW w:w="1025" w:type="dxa"/>
            <w:vMerge w:val="continue"/>
            <w:vAlign w:val="center"/>
          </w:tcPr>
          <w:p w14:paraId="2303FBFA">
            <w:pPr>
              <w:widowControl/>
              <w:jc w:val="left"/>
              <w:rPr>
                <w:rFonts w:ascii="仿宋" w:hAnsi="仿宋" w:eastAsia="仿宋" w:cs="仿宋"/>
                <w:kern w:val="0"/>
                <w:sz w:val="24"/>
              </w:rPr>
            </w:pPr>
          </w:p>
        </w:tc>
        <w:tc>
          <w:tcPr>
            <w:tcW w:w="2836" w:type="dxa"/>
            <w:vMerge w:val="continue"/>
            <w:vAlign w:val="center"/>
          </w:tcPr>
          <w:p w14:paraId="548C72FC">
            <w:pPr>
              <w:widowControl/>
              <w:jc w:val="left"/>
              <w:rPr>
                <w:rFonts w:ascii="仿宋" w:hAnsi="仿宋" w:eastAsia="仿宋" w:cs="仿宋"/>
                <w:kern w:val="0"/>
                <w:sz w:val="24"/>
              </w:rPr>
            </w:pPr>
          </w:p>
        </w:tc>
        <w:tc>
          <w:tcPr>
            <w:tcW w:w="606" w:type="dxa"/>
            <w:vAlign w:val="center"/>
          </w:tcPr>
          <w:p w14:paraId="79AD8EE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2D987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EE3E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890B6">
            <w:pPr>
              <w:widowControl/>
              <w:jc w:val="left"/>
              <w:rPr>
                <w:rFonts w:ascii="仿宋" w:hAnsi="仿宋" w:eastAsia="仿宋" w:cs="仿宋"/>
                <w:kern w:val="0"/>
                <w:sz w:val="24"/>
              </w:rPr>
            </w:pPr>
          </w:p>
        </w:tc>
        <w:tc>
          <w:tcPr>
            <w:tcW w:w="1025" w:type="dxa"/>
            <w:vMerge w:val="restart"/>
            <w:vAlign w:val="center"/>
          </w:tcPr>
          <w:p w14:paraId="3980998B">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0CF174F">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0D9EFE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99F69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01BE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18881">
            <w:pPr>
              <w:widowControl/>
              <w:jc w:val="left"/>
              <w:rPr>
                <w:rFonts w:ascii="仿宋" w:hAnsi="仿宋" w:eastAsia="仿宋" w:cs="仿宋"/>
                <w:kern w:val="0"/>
                <w:sz w:val="24"/>
              </w:rPr>
            </w:pPr>
          </w:p>
        </w:tc>
        <w:tc>
          <w:tcPr>
            <w:tcW w:w="1025" w:type="dxa"/>
            <w:vMerge w:val="continue"/>
            <w:vAlign w:val="center"/>
          </w:tcPr>
          <w:p w14:paraId="4A695723">
            <w:pPr>
              <w:widowControl/>
              <w:jc w:val="left"/>
              <w:rPr>
                <w:rFonts w:ascii="仿宋" w:hAnsi="仿宋" w:eastAsia="仿宋" w:cs="仿宋"/>
                <w:kern w:val="0"/>
                <w:sz w:val="24"/>
              </w:rPr>
            </w:pPr>
          </w:p>
        </w:tc>
        <w:tc>
          <w:tcPr>
            <w:tcW w:w="2836" w:type="dxa"/>
            <w:vMerge w:val="continue"/>
            <w:vAlign w:val="center"/>
          </w:tcPr>
          <w:p w14:paraId="737F2220">
            <w:pPr>
              <w:widowControl/>
              <w:jc w:val="left"/>
              <w:rPr>
                <w:rFonts w:ascii="仿宋" w:hAnsi="仿宋" w:eastAsia="仿宋" w:cs="仿宋"/>
                <w:kern w:val="0"/>
                <w:sz w:val="24"/>
              </w:rPr>
            </w:pPr>
          </w:p>
        </w:tc>
        <w:tc>
          <w:tcPr>
            <w:tcW w:w="606" w:type="dxa"/>
            <w:vAlign w:val="center"/>
          </w:tcPr>
          <w:p w14:paraId="7C36D08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B767F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6F51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33B767">
            <w:pPr>
              <w:widowControl/>
              <w:jc w:val="left"/>
              <w:rPr>
                <w:rFonts w:ascii="仿宋" w:hAnsi="仿宋" w:eastAsia="仿宋" w:cs="仿宋"/>
                <w:kern w:val="0"/>
                <w:sz w:val="24"/>
              </w:rPr>
            </w:pPr>
          </w:p>
        </w:tc>
        <w:tc>
          <w:tcPr>
            <w:tcW w:w="1025" w:type="dxa"/>
            <w:vMerge w:val="continue"/>
            <w:vAlign w:val="center"/>
          </w:tcPr>
          <w:p w14:paraId="1290567D">
            <w:pPr>
              <w:widowControl/>
              <w:jc w:val="left"/>
              <w:rPr>
                <w:rFonts w:ascii="仿宋" w:hAnsi="仿宋" w:eastAsia="仿宋" w:cs="仿宋"/>
                <w:kern w:val="0"/>
                <w:sz w:val="24"/>
              </w:rPr>
            </w:pPr>
          </w:p>
        </w:tc>
        <w:tc>
          <w:tcPr>
            <w:tcW w:w="2836" w:type="dxa"/>
            <w:vMerge w:val="continue"/>
            <w:vAlign w:val="center"/>
          </w:tcPr>
          <w:p w14:paraId="520BABA3">
            <w:pPr>
              <w:widowControl/>
              <w:jc w:val="left"/>
              <w:rPr>
                <w:rFonts w:ascii="仿宋" w:hAnsi="仿宋" w:eastAsia="仿宋" w:cs="仿宋"/>
                <w:kern w:val="0"/>
                <w:sz w:val="24"/>
              </w:rPr>
            </w:pPr>
          </w:p>
        </w:tc>
        <w:tc>
          <w:tcPr>
            <w:tcW w:w="606" w:type="dxa"/>
            <w:vAlign w:val="center"/>
          </w:tcPr>
          <w:p w14:paraId="76891F5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7A76C3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7F12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82DEA7">
            <w:pPr>
              <w:widowControl/>
              <w:jc w:val="left"/>
              <w:rPr>
                <w:rFonts w:ascii="仿宋" w:hAnsi="仿宋" w:eastAsia="仿宋" w:cs="仿宋"/>
                <w:kern w:val="0"/>
                <w:sz w:val="24"/>
              </w:rPr>
            </w:pPr>
          </w:p>
        </w:tc>
        <w:tc>
          <w:tcPr>
            <w:tcW w:w="1025" w:type="dxa"/>
            <w:vMerge w:val="restart"/>
            <w:vAlign w:val="center"/>
          </w:tcPr>
          <w:p w14:paraId="729FBE50">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C1BA99D">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57D991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1EA4C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C4AA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CDB7F7">
            <w:pPr>
              <w:widowControl/>
              <w:jc w:val="left"/>
              <w:rPr>
                <w:rFonts w:ascii="仿宋" w:hAnsi="仿宋" w:eastAsia="仿宋" w:cs="仿宋"/>
                <w:kern w:val="0"/>
                <w:sz w:val="24"/>
              </w:rPr>
            </w:pPr>
          </w:p>
        </w:tc>
        <w:tc>
          <w:tcPr>
            <w:tcW w:w="1025" w:type="dxa"/>
            <w:vMerge w:val="continue"/>
            <w:vAlign w:val="center"/>
          </w:tcPr>
          <w:p w14:paraId="6A38BCD6">
            <w:pPr>
              <w:widowControl/>
              <w:jc w:val="left"/>
              <w:rPr>
                <w:rFonts w:ascii="仿宋" w:hAnsi="仿宋" w:eastAsia="仿宋" w:cs="仿宋"/>
                <w:kern w:val="0"/>
                <w:sz w:val="24"/>
              </w:rPr>
            </w:pPr>
          </w:p>
        </w:tc>
        <w:tc>
          <w:tcPr>
            <w:tcW w:w="2836" w:type="dxa"/>
            <w:vMerge w:val="continue"/>
            <w:vAlign w:val="center"/>
          </w:tcPr>
          <w:p w14:paraId="1CA5768B">
            <w:pPr>
              <w:widowControl/>
              <w:jc w:val="left"/>
              <w:rPr>
                <w:rFonts w:ascii="仿宋" w:hAnsi="仿宋" w:eastAsia="仿宋" w:cs="仿宋"/>
                <w:kern w:val="0"/>
                <w:sz w:val="24"/>
              </w:rPr>
            </w:pPr>
          </w:p>
        </w:tc>
        <w:tc>
          <w:tcPr>
            <w:tcW w:w="606" w:type="dxa"/>
            <w:vAlign w:val="center"/>
          </w:tcPr>
          <w:p w14:paraId="2837760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32E892">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15BC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102D8B">
            <w:pPr>
              <w:widowControl/>
              <w:jc w:val="left"/>
              <w:rPr>
                <w:rFonts w:ascii="仿宋" w:hAnsi="仿宋" w:eastAsia="仿宋" w:cs="仿宋"/>
                <w:kern w:val="0"/>
                <w:sz w:val="24"/>
              </w:rPr>
            </w:pPr>
          </w:p>
        </w:tc>
        <w:tc>
          <w:tcPr>
            <w:tcW w:w="1025" w:type="dxa"/>
            <w:vMerge w:val="continue"/>
            <w:vAlign w:val="center"/>
          </w:tcPr>
          <w:p w14:paraId="49006A82">
            <w:pPr>
              <w:widowControl/>
              <w:jc w:val="left"/>
              <w:rPr>
                <w:rFonts w:ascii="仿宋" w:hAnsi="仿宋" w:eastAsia="仿宋" w:cs="仿宋"/>
                <w:kern w:val="0"/>
                <w:sz w:val="24"/>
              </w:rPr>
            </w:pPr>
          </w:p>
        </w:tc>
        <w:tc>
          <w:tcPr>
            <w:tcW w:w="2836" w:type="dxa"/>
            <w:vMerge w:val="continue"/>
            <w:vAlign w:val="center"/>
          </w:tcPr>
          <w:p w14:paraId="07FADF16">
            <w:pPr>
              <w:widowControl/>
              <w:jc w:val="left"/>
              <w:rPr>
                <w:rFonts w:ascii="仿宋" w:hAnsi="仿宋" w:eastAsia="仿宋" w:cs="仿宋"/>
                <w:kern w:val="0"/>
                <w:sz w:val="24"/>
              </w:rPr>
            </w:pPr>
          </w:p>
        </w:tc>
        <w:tc>
          <w:tcPr>
            <w:tcW w:w="606" w:type="dxa"/>
            <w:vAlign w:val="center"/>
          </w:tcPr>
          <w:p w14:paraId="77CAC37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4943E7">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44847C34">
      <w:pPr>
        <w:rPr>
          <w:rFonts w:ascii="仿宋" w:hAnsi="仿宋" w:eastAsia="仿宋" w:cs="仿宋"/>
          <w:sz w:val="24"/>
        </w:rPr>
      </w:pPr>
    </w:p>
    <w:p w14:paraId="3ABFCD91">
      <w:pPr>
        <w:ind w:firstLine="420" w:firstLineChars="200"/>
        <w:rPr>
          <w:rFonts w:ascii="仿宋" w:hAnsi="仿宋" w:eastAsia="仿宋" w:cs="仿宋"/>
        </w:rPr>
      </w:pPr>
    </w:p>
    <w:p w14:paraId="70479044">
      <w:pPr>
        <w:spacing w:line="360" w:lineRule="auto"/>
        <w:ind w:right="420"/>
        <w:rPr>
          <w:rFonts w:ascii="仿宋" w:hAnsi="仿宋" w:eastAsia="仿宋" w:cs="仿宋"/>
        </w:rPr>
      </w:pPr>
    </w:p>
    <w:p w14:paraId="007AEDE2">
      <w:pPr>
        <w:spacing w:line="360" w:lineRule="auto"/>
        <w:rPr>
          <w:rFonts w:ascii="宋体" w:hAnsi="宋体" w:cs="宋体"/>
          <w:bCs/>
          <w:sz w:val="24"/>
        </w:rPr>
      </w:pPr>
    </w:p>
    <w:p w14:paraId="08A40C6C">
      <w:pPr>
        <w:spacing w:line="360" w:lineRule="auto"/>
        <w:jc w:val="center"/>
        <w:rPr>
          <w:rFonts w:ascii="宋体" w:hAnsi="宋体" w:cs="宋体"/>
          <w:b/>
          <w:sz w:val="32"/>
          <w:szCs w:val="32"/>
        </w:rPr>
      </w:pPr>
    </w:p>
    <w:p w14:paraId="5ADDFD2B">
      <w:pPr>
        <w:spacing w:line="360" w:lineRule="auto"/>
        <w:rPr>
          <w:rFonts w:ascii="宋体" w:hAnsi="宋体" w:cs="宋体"/>
          <w:bCs/>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0000000000000000000"/>
    <w:charset w:val="86"/>
    <w:family w:val="modern"/>
    <w:pitch w:val="default"/>
    <w:sig w:usb0="00000000" w:usb1="00000000" w:usb2="00000000" w:usb3="00000000" w:csb0="00040000" w:csb1="00000000"/>
  </w:font>
  <w:font w:name="楷体_GB2312">
    <w:altName w:val="微软雅黑"/>
    <w:panose1 w:val="00000000000000000000"/>
    <w:charset w:val="00"/>
    <w:family w:val="modern"/>
    <w:pitch w:val="default"/>
    <w:sig w:usb0="00000000" w:usb1="00000000" w:usb2="00000000" w:usb3="00000000" w:csb0="00040000" w:csb1="00000000"/>
  </w:font>
  <w:font w:name="华文楷体">
    <w:altName w:val="宋体"/>
    <w:panose1 w:val="00000000000000000000"/>
    <w:charset w:val="86"/>
    <w:family w:val="auto"/>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Batang"/>
    <w:panose1 w:val="00000000000000000000"/>
    <w:charset w:val="00"/>
    <w:family w:val="swiss"/>
    <w:pitch w:val="default"/>
    <w:sig w:usb0="00000000" w:usb1="00000000" w:usb2="00000000" w:usb3="00000000" w:csb0="2000009F" w:csb1="DFD70000"/>
  </w:font>
  <w:font w:name="Batang">
    <w:panose1 w:val="02030600000101010101"/>
    <w:charset w:val="81"/>
    <w:family w:val="auto"/>
    <w:pitch w:val="default"/>
    <w:sig w:usb0="B00002AF" w:usb1="69D77CFB" w:usb2="00000030" w:usb3="00000000" w:csb0="4008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Segoe Print"/>
    <w:panose1 w:val="00000000000000000000"/>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Wingdings 2">
    <w:altName w:val="Webdings"/>
    <w:panose1 w:val="00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C20E5">
    <w:pPr>
      <w:pStyle w:val="41"/>
      <w:framePr w:wrap="around" w:vAnchor="text" w:hAnchor="margin" w:xAlign="right" w:y="1"/>
      <w:rPr>
        <w:rStyle w:val="73"/>
      </w:rPr>
    </w:pPr>
    <w:r>
      <w:fldChar w:fldCharType="begin"/>
    </w:r>
    <w:r>
      <w:rPr>
        <w:rStyle w:val="73"/>
      </w:rPr>
      <w:instrText xml:space="preserve">PAGE  </w:instrText>
    </w:r>
    <w:r>
      <w:fldChar w:fldCharType="end"/>
    </w:r>
  </w:p>
  <w:p w14:paraId="689D97DB">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6E1D3">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4B437203">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D654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0FC205A9">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E1F5A">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18664">
    <w:pPr>
      <w:pStyle w:val="41"/>
      <w:framePr w:wrap="around" w:vAnchor="text" w:hAnchor="margin" w:xAlign="right" w:y="1"/>
      <w:rPr>
        <w:rStyle w:val="73"/>
      </w:rPr>
    </w:pPr>
    <w:r>
      <w:fldChar w:fldCharType="begin"/>
    </w:r>
    <w:r>
      <w:rPr>
        <w:rStyle w:val="73"/>
      </w:rPr>
      <w:instrText xml:space="preserve">PAGE  </w:instrText>
    </w:r>
    <w:r>
      <w:fldChar w:fldCharType="end"/>
    </w:r>
  </w:p>
  <w:p w14:paraId="03159C74">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D360F">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119" w:name="_Toc36110187"/>
    <w:bookmarkStart w:id="120" w:name="_Toc91899912"/>
    <w:bookmarkStart w:id="121" w:name="_Toc164085800"/>
    <w:bookmarkStart w:id="122" w:name="_Toc131845147"/>
    <w:r>
      <w:rPr>
        <w:rFonts w:hint="eastAsia" w:ascii="仿宋_GB2312" w:eastAsia="仿宋_GB2312"/>
        <w:kern w:val="0"/>
        <w:szCs w:val="21"/>
      </w:rPr>
      <w:t xml:space="preserve"> 页</w:t>
    </w:r>
    <w:bookmarkEnd w:id="119"/>
    <w:bookmarkEnd w:id="120"/>
    <w:bookmarkEnd w:id="121"/>
    <w:bookmarkEnd w:id="12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BEDDA">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0DF18">
    <w:pPr>
      <w:pStyle w:val="41"/>
      <w:framePr w:wrap="around" w:vAnchor="text" w:hAnchor="margin" w:xAlign="right" w:y="1"/>
      <w:rPr>
        <w:rStyle w:val="73"/>
      </w:rPr>
    </w:pPr>
    <w:r>
      <w:fldChar w:fldCharType="begin"/>
    </w:r>
    <w:r>
      <w:rPr>
        <w:rStyle w:val="73"/>
      </w:rPr>
      <w:instrText xml:space="preserve">PAGE  </w:instrText>
    </w:r>
    <w:r>
      <w:fldChar w:fldCharType="end"/>
    </w:r>
  </w:p>
  <w:p w14:paraId="34064015">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3CF50">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4E17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378E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EAFE8">
    <w:pPr>
      <w:snapToGrid w:val="0"/>
      <w:jc w:val="left"/>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32D66E1">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BN0w4AgAAc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2EE3TDgCAABwBAAADgAAAAAAAAABACAAAAAfAQAAZHJzL2Uyb0RvYy54&#10;bWxQSwUGAAAAAAYABgBZAQAAyQUAAAAA&#10;">
              <v:fill on="f" focussize="0,0"/>
              <v:stroke on="f" weight="0.5pt"/>
              <v:imagedata o:title=""/>
              <o:lock v:ext="edit" aspectratio="f"/>
              <v:textbox inset="0mm,0mm,0mm,0mm" style="mso-fit-shape-to-text:t;">
                <w:txbxContent>
                  <w:p w14:paraId="132D66E1">
                    <w:pPr>
                      <w:pStyle w:val="41"/>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6430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1BD636D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415A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279C16CA">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F19D">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FB2D">
    <w:pPr>
      <w:pStyle w:val="42"/>
      <w:pBdr>
        <w:bottom w:val="none" w:color="auto" w:sz="0" w:space="1"/>
      </w:pBdr>
      <w:jc w:val="left"/>
    </w:pPr>
    <w:r>
      <w:rPr>
        <w:rFonts w:hint="eastAsia" w:ascii="仿宋" w:hAnsi="仿宋" w:eastAsia="仿宋" w:cs="仿宋"/>
        <w:u w:val="single"/>
      </w:rPr>
      <w:t xml:space="preserve">浙江中诚工程管理科技有限公司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 绍柯采[2025]648号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25819">
    <w:pPr>
      <w:pStyle w:val="42"/>
      <w:rPr>
        <w:rFonts w:hint="eastAsia" w:ascii="仿宋" w:hAnsi="仿宋" w:eastAsia="仿宋" w:cs="仿宋"/>
      </w:rPr>
    </w:pPr>
    <w:r>
      <w:rPr>
        <w:rFonts w:hint="eastAsia" w:ascii="仿宋" w:hAnsi="仿宋" w:eastAsia="仿宋" w:cs="仿宋"/>
      </w:rPr>
      <w:t>浙江中诚工程管理科技有限公司                                           文件编号: 绍柯采[2025]648号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88FC5">
    <w:pPr>
      <w:pStyle w:val="42"/>
      <w:jc w:val="left"/>
      <w:rPr>
        <w:rFonts w:eastAsia="仿宋"/>
      </w:rPr>
    </w:pPr>
    <w:r>
      <w:rPr>
        <w:rFonts w:hint="eastAsia" w:ascii="仿宋" w:hAnsi="仿宋" w:eastAsia="仿宋" w:cs="仿宋"/>
      </w:rPr>
      <w:t>浙江建诚工程管理咨询有限公司                                         文件编号: 绍柯采【2025】</w:t>
    </w:r>
    <w:r>
      <w:rPr>
        <w:rFonts w:hint="eastAsia" w:ascii="仿宋" w:hAnsi="仿宋" w:eastAsia="仿宋" w:cs="仿宋"/>
        <w:lang w:val="en-US" w:eastAsia="zh-CN"/>
      </w:rPr>
      <w:t>775</w:t>
    </w:r>
    <w:r>
      <w:rPr>
        <w:rFonts w:hint="eastAsia" w:ascii="仿宋" w:hAnsi="仿宋" w:eastAsia="仿宋" w:cs="仿宋"/>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62A1">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3838">
    <w:pPr>
      <w:pStyle w:val="42"/>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 绍柯采[2025]648号</w:t>
    </w:r>
    <w:r>
      <w:rPr>
        <w:rFonts w:hint="eastAsia" w:ascii="仿宋" w:hAnsi="仿宋" w:eastAsia="仿宋" w:cs="仿宋"/>
        <w:lang w:val="en-US" w:eastAsia="zh-CN"/>
      </w:rPr>
      <w:t xml:space="preserve"> </w:t>
    </w:r>
    <w:r>
      <w:rPr>
        <w:rFonts w:hint="eastAsia" w:ascii="仿宋" w:hAnsi="仿宋" w:eastAsia="仿宋" w:cs="仿宋"/>
      </w:rPr>
      <w:t xml:space="preserve">  </w:t>
    </w:r>
  </w:p>
  <w:p w14:paraId="47DADAD6">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E76D1">
    <w:pPr>
      <w:pStyle w:val="42"/>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文件编号:绍柯采[2025]648号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F95EA">
    <w:pPr>
      <w:pStyle w:val="42"/>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 绍柯采[2025]648号</w:t>
    </w:r>
    <w:r>
      <w:rPr>
        <w:rFonts w:hint="eastAsia" w:ascii="仿宋" w:hAnsi="仿宋" w:eastAsia="仿宋" w:cs="仿宋"/>
        <w:lang w:val="en-US" w:eastAsia="zh-CN"/>
      </w:rPr>
      <w:t xml:space="preserve"> </w:t>
    </w:r>
    <w:r>
      <w:rPr>
        <w:rFonts w:hint="eastAsia" w:ascii="仿宋" w:hAnsi="仿宋" w:eastAsia="仿宋" w:cs="仿宋"/>
      </w:rPr>
      <w:t xml:space="preserve">  </w:t>
    </w:r>
  </w:p>
  <w:p w14:paraId="4C224EC4">
    <w:pPr>
      <w:pStyle w:val="42"/>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E8351">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BC34">
    <w:pPr>
      <w:pStyle w:val="42"/>
    </w:pPr>
    <w:r>
      <w:rPr>
        <w:rFonts w:hint="eastAsia" w:ascii="仿宋" w:hAnsi="仿宋" w:eastAsia="仿宋" w:cs="仿宋"/>
      </w:rPr>
      <w:t xml:space="preserve">浙江中诚工程管理科技有限公司                                           </w:t>
    </w:r>
    <w:r>
      <w:rPr>
        <w:rFonts w:hint="eastAsia" w:ascii="仿宋" w:hAnsi="仿宋" w:eastAsia="仿宋" w:cs="仿宋"/>
        <w:lang w:eastAsia="zh-CN"/>
      </w:rPr>
      <w:t>文件编号: 绍柯采[2025]648号</w:t>
    </w:r>
    <w:r>
      <w:rPr>
        <w:rFonts w:hint="eastAsia" w:ascii="仿宋" w:hAnsi="仿宋" w:eastAsia="仿宋" w:cs="仿宋"/>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E814A">
    <w:pPr>
      <w:pStyle w:val="42"/>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B0C4D">
    <w:pPr>
      <w:pStyle w:val="42"/>
      <w:jc w:val="left"/>
      <w:rPr>
        <w:rFonts w:hint="eastAsia" w:ascii="仿宋_GB2312" w:eastAsia="仿宋"/>
        <w:i/>
        <w:u w:val="single"/>
        <w:lang w:eastAsia="zh-CN"/>
      </w:rPr>
    </w:pPr>
    <w:r>
      <w:rPr>
        <w:rFonts w:hint="eastAsia" w:ascii="仿宋" w:hAnsi="仿宋" w:eastAsia="仿宋" w:cs="仿宋"/>
      </w:rPr>
      <w:t xml:space="preserve">浙江建诚工程管理咨询有限公司                                                                                                  </w:t>
    </w:r>
    <w:r>
      <w:rPr>
        <w:rFonts w:hint="eastAsia" w:ascii="仿宋" w:hAnsi="仿宋" w:eastAsia="仿宋" w:cs="仿宋"/>
        <w:lang w:eastAsia="zh-CN"/>
      </w:rPr>
      <w:t>文件编号: 绍柯采[2025] 775号</w:t>
    </w:r>
  </w:p>
  <w:p w14:paraId="7AC13A31">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62D70DC2"/>
    <w:multiLevelType w:val="singleLevel"/>
    <w:tmpl w:val="62D70DC2"/>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BB313D"/>
    <w:rsid w:val="000F2D06"/>
    <w:rsid w:val="00117B8A"/>
    <w:rsid w:val="003464C0"/>
    <w:rsid w:val="0039360E"/>
    <w:rsid w:val="003C080D"/>
    <w:rsid w:val="003D59F4"/>
    <w:rsid w:val="00483D5C"/>
    <w:rsid w:val="00567AE7"/>
    <w:rsid w:val="005C0042"/>
    <w:rsid w:val="005C5173"/>
    <w:rsid w:val="005F05A6"/>
    <w:rsid w:val="00625BAB"/>
    <w:rsid w:val="00726B20"/>
    <w:rsid w:val="009517CB"/>
    <w:rsid w:val="009A5E9E"/>
    <w:rsid w:val="00A22922"/>
    <w:rsid w:val="00A91F21"/>
    <w:rsid w:val="00AB15B3"/>
    <w:rsid w:val="00B65BDD"/>
    <w:rsid w:val="00BA1605"/>
    <w:rsid w:val="00BB313D"/>
    <w:rsid w:val="00BB4708"/>
    <w:rsid w:val="00C515F6"/>
    <w:rsid w:val="00C9510D"/>
    <w:rsid w:val="00CA238E"/>
    <w:rsid w:val="00D7616E"/>
    <w:rsid w:val="00D97406"/>
    <w:rsid w:val="00E97F5F"/>
    <w:rsid w:val="00EA3D97"/>
    <w:rsid w:val="00EA674F"/>
    <w:rsid w:val="00EE4640"/>
    <w:rsid w:val="033E089E"/>
    <w:rsid w:val="05EA1433"/>
    <w:rsid w:val="06D74677"/>
    <w:rsid w:val="08187FF6"/>
    <w:rsid w:val="082A3A50"/>
    <w:rsid w:val="0983157E"/>
    <w:rsid w:val="0B564765"/>
    <w:rsid w:val="0CCE7160"/>
    <w:rsid w:val="0FA0239A"/>
    <w:rsid w:val="12D7672C"/>
    <w:rsid w:val="14127BE9"/>
    <w:rsid w:val="169E17AF"/>
    <w:rsid w:val="1786700D"/>
    <w:rsid w:val="1AF0D45A"/>
    <w:rsid w:val="1DB65A00"/>
    <w:rsid w:val="1FBF3881"/>
    <w:rsid w:val="1FCBC4A9"/>
    <w:rsid w:val="1FDF64A5"/>
    <w:rsid w:val="22FF2E07"/>
    <w:rsid w:val="26866A58"/>
    <w:rsid w:val="288D78CB"/>
    <w:rsid w:val="29A5376F"/>
    <w:rsid w:val="2B6F2D07"/>
    <w:rsid w:val="2C871E28"/>
    <w:rsid w:val="2CDA6E57"/>
    <w:rsid w:val="328B3676"/>
    <w:rsid w:val="33B95A18"/>
    <w:rsid w:val="370E5D48"/>
    <w:rsid w:val="373D69A3"/>
    <w:rsid w:val="37445ABA"/>
    <w:rsid w:val="37D80F43"/>
    <w:rsid w:val="3D6C3AFB"/>
    <w:rsid w:val="3DF3849B"/>
    <w:rsid w:val="3F326AC0"/>
    <w:rsid w:val="3F6D7804"/>
    <w:rsid w:val="3FEFF7E8"/>
    <w:rsid w:val="3FF7BB55"/>
    <w:rsid w:val="3FFCE84F"/>
    <w:rsid w:val="3FFE25DA"/>
    <w:rsid w:val="3FFF5138"/>
    <w:rsid w:val="41016491"/>
    <w:rsid w:val="45FF8421"/>
    <w:rsid w:val="476A5071"/>
    <w:rsid w:val="49141074"/>
    <w:rsid w:val="4DE4148C"/>
    <w:rsid w:val="4EB93929"/>
    <w:rsid w:val="4F3FEEA3"/>
    <w:rsid w:val="4FAE554B"/>
    <w:rsid w:val="4FEEF1CF"/>
    <w:rsid w:val="50566671"/>
    <w:rsid w:val="50C301CB"/>
    <w:rsid w:val="55E64D6A"/>
    <w:rsid w:val="566FF3A5"/>
    <w:rsid w:val="57831D16"/>
    <w:rsid w:val="57DAE6E1"/>
    <w:rsid w:val="58D308C4"/>
    <w:rsid w:val="5A558E99"/>
    <w:rsid w:val="5AF94DED"/>
    <w:rsid w:val="5B026E9E"/>
    <w:rsid w:val="5BDF3378"/>
    <w:rsid w:val="5CFEE2CC"/>
    <w:rsid w:val="5D7F1DB6"/>
    <w:rsid w:val="5F665FB3"/>
    <w:rsid w:val="63DF1C65"/>
    <w:rsid w:val="642152E2"/>
    <w:rsid w:val="65077AE2"/>
    <w:rsid w:val="653528A1"/>
    <w:rsid w:val="67FC8C85"/>
    <w:rsid w:val="68301B3C"/>
    <w:rsid w:val="69627A24"/>
    <w:rsid w:val="6AEF1016"/>
    <w:rsid w:val="6BBFC6AF"/>
    <w:rsid w:val="6BEFF7E4"/>
    <w:rsid w:val="6D497F80"/>
    <w:rsid w:val="6EF654D7"/>
    <w:rsid w:val="70DE203F"/>
    <w:rsid w:val="729E74BD"/>
    <w:rsid w:val="76FBAFF1"/>
    <w:rsid w:val="776E0A3D"/>
    <w:rsid w:val="77C33BE9"/>
    <w:rsid w:val="77FE5760"/>
    <w:rsid w:val="77FF1645"/>
    <w:rsid w:val="7A146AD1"/>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sz w:val="24"/>
      <w:szCs w:val="20"/>
    </w:rPr>
  </w:style>
  <w:style w:type="paragraph" w:styleId="6">
    <w:name w:val="Normal Indent"/>
    <w:basedOn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3"/>
    <w:qFormat/>
    <w:uiPriority w:val="0"/>
    <w:pPr>
      <w:shd w:val="clear" w:color="auto" w:fill="000080"/>
    </w:pPr>
  </w:style>
  <w:style w:type="paragraph" w:styleId="20">
    <w:name w:val="annotation text"/>
    <w:basedOn w:val="1"/>
    <w:link w:val="344"/>
    <w:qFormat/>
    <w:uiPriority w:val="99"/>
    <w:pPr>
      <w:jc w:val="left"/>
    </w:pPr>
  </w:style>
  <w:style w:type="paragraph" w:styleId="21">
    <w:name w:val="Salutation"/>
    <w:basedOn w:val="1"/>
    <w:next w:val="1"/>
    <w:link w:val="298"/>
    <w:qFormat/>
    <w:uiPriority w:val="0"/>
    <w:rPr>
      <w:rFonts w:ascii="仿宋_GB2312" w:eastAsia="仿宋_GB2312"/>
      <w:sz w:val="28"/>
      <w:szCs w:val="20"/>
    </w:rPr>
  </w:style>
  <w:style w:type="paragraph" w:styleId="22">
    <w:name w:val="Body Text 3"/>
    <w:basedOn w:val="1"/>
    <w:link w:val="330"/>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0"/>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1"/>
    <w:link w:val="321"/>
    <w:qFormat/>
    <w:uiPriority w:val="0"/>
    <w:pPr>
      <w:ind w:firstLine="420"/>
    </w:pPr>
    <w:rPr>
      <w:rFonts w:hAnsi="Calibri" w:cs="Times New Roman"/>
      <w:snapToGrid/>
      <w:szCs w:val="20"/>
    </w:r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9"/>
    <w:autoRedefine/>
    <w:qFormat/>
    <w:uiPriority w:val="0"/>
    <w:rPr>
      <w:sz w:val="18"/>
      <w:szCs w:val="18"/>
    </w:rPr>
  </w:style>
  <w:style w:type="paragraph" w:styleId="41">
    <w:name w:val="footer"/>
    <w:basedOn w:val="1"/>
    <w:link w:val="383"/>
    <w:autoRedefine/>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7"/>
    <w:autoRedefine/>
    <w:qFormat/>
    <w:uiPriority w:val="0"/>
    <w:rPr>
      <w:b/>
      <w:bCs/>
    </w:rPr>
  </w:style>
  <w:style w:type="paragraph" w:styleId="62">
    <w:name w:val="Body Text First Indent 2"/>
    <w:basedOn w:val="26"/>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9"/>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2"/>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9"/>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7"/>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7"/>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8"/>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1"/>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7"/>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0"/>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5"/>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7"/>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2"/>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6"/>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5"/>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8"/>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5">
    <w:name w:val="List Paragraph"/>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1.emf"/><Relationship Id="rId51" Type="http://schemas.openxmlformats.org/officeDocument/2006/relationships/oleObject" Target="embeddings/oleObject2.bin"/><Relationship Id="rId50" Type="http://schemas.openxmlformats.org/officeDocument/2006/relationships/image" Target="media/image20.emf"/><Relationship Id="rId5" Type="http://schemas.openxmlformats.org/officeDocument/2006/relationships/header" Target="header3.xml"/><Relationship Id="rId49" Type="http://schemas.openxmlformats.org/officeDocument/2006/relationships/oleObject" Target="embeddings/oleObject1.bin"/><Relationship Id="rId48" Type="http://schemas.openxmlformats.org/officeDocument/2006/relationships/image" Target="media/image19.jpe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pn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png"/><Relationship Id="rId40" Type="http://schemas.openxmlformats.org/officeDocument/2006/relationships/image" Target="media/image11.jpe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5165</Words>
  <Characters>5591</Characters>
  <Lines>446</Lines>
  <Paragraphs>125</Paragraphs>
  <TotalTime>0</TotalTime>
  <ScaleCrop>false</ScaleCrop>
  <LinksUpToDate>false</LinksUpToDate>
  <CharactersWithSpaces>5898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Jinx</cp:lastModifiedBy>
  <cp:lastPrinted>2025-05-22T00:54:00Z</cp:lastPrinted>
  <dcterms:modified xsi:type="dcterms:W3CDTF">2025-06-17T02:32:45Z</dcterms:modified>
  <dc:title>杭州市市民卡扩大发卡工程</dc:title>
  <cp:revision>373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FBE2E06A3F1C4C87AB3CC2B4A475DAF8_13</vt:lpwstr>
  </property>
  <property fmtid="{D5CDD505-2E9C-101B-9397-08002B2CF9AE}" pid="5" name="KSOTemplateDocerSaveRecord">
    <vt:lpwstr>eyJoZGlkIjoiNmJiYTFlOTZjMWM2MWE5NTgxMTgwZjlkMjk5ZjVmM2EiLCJ1c2VySWQiOiI0MDQ5MjQ0MjEifQ==</vt:lpwstr>
  </property>
</Properties>
</file>