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9479">
      <w:pPr>
        <w:spacing w:line="360" w:lineRule="auto"/>
        <w:jc w:val="center"/>
        <w:rPr>
          <w:rFonts w:hint="eastAsia" w:ascii="宋体" w:hAnsi="宋体" w:eastAsia="宋体" w:cs="宋体"/>
          <w:b/>
          <w:color w:val="auto"/>
          <w:sz w:val="24"/>
          <w:highlight w:val="none"/>
        </w:rPr>
      </w:pPr>
    </w:p>
    <w:p w14:paraId="190CAB1E">
      <w:pPr>
        <w:spacing w:line="360" w:lineRule="auto"/>
        <w:jc w:val="center"/>
        <w:rPr>
          <w:rFonts w:hint="eastAsia" w:ascii="宋体" w:hAnsi="宋体" w:eastAsia="宋体" w:cs="宋体"/>
          <w:b/>
          <w:color w:val="auto"/>
          <w:sz w:val="24"/>
          <w:highlight w:val="none"/>
        </w:rPr>
      </w:pPr>
    </w:p>
    <w:p w14:paraId="160D6A7A">
      <w:pPr>
        <w:tabs>
          <w:tab w:val="left" w:pos="4500"/>
        </w:tabs>
        <w:snapToGrid w:val="0"/>
        <w:spacing w:line="360" w:lineRule="auto"/>
        <w:jc w:val="center"/>
        <w:textAlignment w:val="bottom"/>
        <w:rPr>
          <w:rFonts w:hint="eastAsia" w:ascii="宋体" w:hAnsi="宋体" w:eastAsia="宋体" w:cs="宋体"/>
          <w:b/>
          <w:bCs/>
          <w:color w:val="auto"/>
          <w:spacing w:val="6"/>
          <w:sz w:val="44"/>
          <w:szCs w:val="44"/>
          <w:highlight w:val="none"/>
          <w:lang w:eastAsia="zh-CN"/>
        </w:rPr>
      </w:pPr>
      <w:bookmarkStart w:id="0" w:name="_Hlk138011975"/>
      <w:r>
        <w:rPr>
          <w:rFonts w:hint="eastAsia" w:ascii="宋体" w:hAnsi="宋体" w:cs="宋体"/>
          <w:b/>
          <w:bCs/>
          <w:color w:val="auto"/>
          <w:spacing w:val="6"/>
          <w:sz w:val="44"/>
          <w:szCs w:val="44"/>
          <w:highlight w:val="none"/>
          <w:lang w:eastAsia="zh-CN"/>
        </w:rPr>
        <w:t>文新街道零星绿地（背街小巷、西城广场及无物业小区）的各类养管措施项目</w:t>
      </w:r>
    </w:p>
    <w:bookmarkEnd w:id="0"/>
    <w:p w14:paraId="6021E29F">
      <w:pPr>
        <w:adjustRightInd/>
        <w:spacing w:line="360" w:lineRule="auto"/>
        <w:jc w:val="center"/>
        <w:rPr>
          <w:rFonts w:hint="eastAsia" w:ascii="宋体" w:hAnsi="宋体" w:eastAsia="宋体" w:cs="宋体"/>
          <w:b/>
          <w:bCs/>
          <w:color w:val="auto"/>
          <w:spacing w:val="6"/>
          <w:sz w:val="44"/>
          <w:szCs w:val="44"/>
          <w:highlight w:val="none"/>
        </w:rPr>
      </w:pPr>
      <w:r>
        <w:rPr>
          <w:rFonts w:hint="eastAsia" w:ascii="宋体" w:hAnsi="宋体" w:eastAsia="宋体" w:cs="宋体"/>
          <w:b/>
          <w:color w:val="auto"/>
          <w:sz w:val="44"/>
          <w:szCs w:val="44"/>
          <w:highlight w:val="none"/>
        </w:rPr>
        <w:t xml:space="preserve"> </w:t>
      </w:r>
    </w:p>
    <w:p w14:paraId="5E2B604E">
      <w:pPr>
        <w:tabs>
          <w:tab w:val="left" w:pos="4500"/>
        </w:tabs>
        <w:snapToGrid w:val="0"/>
        <w:spacing w:line="360" w:lineRule="auto"/>
        <w:jc w:val="center"/>
        <w:textAlignment w:val="bottom"/>
        <w:rPr>
          <w:rFonts w:hint="eastAsia" w:ascii="宋体" w:hAnsi="宋体" w:eastAsia="宋体" w:cs="宋体"/>
          <w:b/>
          <w:bCs/>
          <w:color w:val="auto"/>
          <w:sz w:val="72"/>
          <w:szCs w:val="72"/>
          <w:highlight w:val="none"/>
        </w:rPr>
      </w:pPr>
    </w:p>
    <w:p w14:paraId="0EFFC668">
      <w:pPr>
        <w:tabs>
          <w:tab w:val="left" w:pos="4500"/>
        </w:tabs>
        <w:snapToGrid w:val="0"/>
        <w:spacing w:line="360" w:lineRule="auto"/>
        <w:jc w:val="center"/>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056B32B1">
      <w:pPr>
        <w:widowControl/>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（电子招投标）</w:t>
      </w:r>
    </w:p>
    <w:p w14:paraId="7C845889">
      <w:pPr>
        <w:widowControl/>
        <w:snapToGrid w:val="0"/>
        <w:spacing w:line="360" w:lineRule="auto"/>
        <w:jc w:val="center"/>
        <w:rPr>
          <w:rFonts w:hint="eastAsia" w:ascii="宋体" w:hAnsi="宋体" w:eastAsia="宋体" w:cs="宋体"/>
          <w:color w:val="auto"/>
          <w:highlight w:val="none"/>
        </w:rPr>
      </w:pPr>
    </w:p>
    <w:p w14:paraId="7C456E5C">
      <w:pPr>
        <w:snapToGrid w:val="0"/>
        <w:spacing w:line="360" w:lineRule="auto"/>
        <w:rPr>
          <w:rFonts w:hint="eastAsia" w:ascii="宋体" w:hAnsi="宋体" w:eastAsia="宋体" w:cs="宋体"/>
          <w:b/>
          <w:color w:val="auto"/>
          <w:sz w:val="36"/>
          <w:highlight w:val="none"/>
        </w:rPr>
      </w:pPr>
    </w:p>
    <w:p w14:paraId="0EA7C386">
      <w:pPr>
        <w:snapToGrid w:val="0"/>
        <w:spacing w:line="360" w:lineRule="auto"/>
        <w:jc w:val="center"/>
        <w:rPr>
          <w:rFonts w:hint="eastAsia" w:ascii="宋体" w:hAnsi="宋体" w:eastAsia="宋体" w:cs="宋体"/>
          <w:b/>
          <w:bCs/>
          <w:color w:val="auto"/>
          <w:sz w:val="36"/>
          <w:szCs w:val="36"/>
          <w:highlight w:val="none"/>
          <w:u w:val="single"/>
          <w:lang w:eastAsia="zh-CN"/>
        </w:rPr>
      </w:pP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eastAsia="zh-CN"/>
        </w:rPr>
        <w:t>XJCG[2025]028</w:t>
      </w:r>
    </w:p>
    <w:p w14:paraId="2EB383AF">
      <w:pPr>
        <w:snapToGrid w:val="0"/>
        <w:spacing w:line="360" w:lineRule="auto"/>
        <w:textAlignment w:val="bottom"/>
        <w:rPr>
          <w:rFonts w:hint="eastAsia" w:ascii="宋体" w:hAnsi="宋体" w:eastAsia="宋体" w:cs="宋体"/>
          <w:b/>
          <w:bCs/>
          <w:color w:val="auto"/>
          <w:sz w:val="48"/>
          <w:szCs w:val="48"/>
          <w:highlight w:val="none"/>
        </w:rPr>
      </w:pPr>
    </w:p>
    <w:p w14:paraId="1E28BC62">
      <w:pPr>
        <w:pStyle w:val="4"/>
        <w:rPr>
          <w:rFonts w:hint="eastAsia"/>
        </w:rPr>
      </w:pPr>
    </w:p>
    <w:p w14:paraId="44337E60">
      <w:pPr>
        <w:snapToGrid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9y3m3UAAAACQEA&#10;AA8AAAAAAAAAAQAgAAAAIgAAAGRycy9kb3ducmV2LnhtbFBLAQIUABQAAAAIAIdO4kCeM9C45QEA&#10;ALQDAAAOAAAAAAAAAAEAIAAAACMBAABkcnMvZTJvRG9jLnhtbFBLBQYAAAAABgAGAFkBAAB6BQAA&#10;AAA=&#10;">
                <v:fill on="f" focussize="0,0"/>
                <v:stroke color="#000000" joinstyle="round"/>
                <v:imagedata o:title=""/>
                <o:lock v:ext="edit" aspectratio="f"/>
                <w10:wrap type="square"/>
              </v:line>
            </w:pict>
          </mc:Fallback>
        </mc:AlternateContent>
      </w:r>
    </w:p>
    <w:p w14:paraId="35592FB7">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杭州市西湖区人民政府文新街道办事处</w:t>
      </w:r>
      <w:bookmarkStart w:id="520" w:name="_GoBack"/>
      <w:bookmarkEnd w:id="520"/>
    </w:p>
    <w:p w14:paraId="39884AA2">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浙江西建工程管理有限公司</w:t>
      </w:r>
    </w:p>
    <w:p w14:paraId="3CA409CF">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月</w:t>
      </w:r>
      <w:r>
        <w:rPr>
          <w:rFonts w:hint="eastAsia" w:ascii="宋体" w:hAnsi="宋体" w:cs="宋体"/>
          <w:b/>
          <w:bCs/>
          <w:color w:val="auto"/>
          <w:sz w:val="30"/>
          <w:szCs w:val="30"/>
          <w:highlight w:val="none"/>
          <w:lang w:val="en-US" w:eastAsia="zh-CN"/>
        </w:rPr>
        <w:t>二十九</w:t>
      </w:r>
      <w:r>
        <w:rPr>
          <w:rFonts w:hint="eastAsia" w:ascii="宋体" w:hAnsi="宋体" w:eastAsia="宋体" w:cs="宋体"/>
          <w:b/>
          <w:bCs/>
          <w:color w:val="auto"/>
          <w:sz w:val="30"/>
          <w:szCs w:val="30"/>
          <w:highlight w:val="none"/>
          <w:lang w:val="en-US" w:eastAsia="zh-CN"/>
        </w:rPr>
        <w:t>日</w:t>
      </w:r>
    </w:p>
    <w:p w14:paraId="7C1925AF">
      <w:pPr>
        <w:shd w:val="clear" w:color="auto" w:fill="FFFFFF"/>
        <w:snapToGrid w:val="0"/>
        <w:spacing w:line="360" w:lineRule="auto"/>
        <w:jc w:val="center"/>
        <w:textAlignment w:val="bottom"/>
        <w:rPr>
          <w:rFonts w:hint="eastAsia" w:ascii="宋体" w:hAnsi="宋体" w:eastAsia="宋体" w:cs="宋体"/>
          <w:b/>
          <w:bCs/>
          <w:color w:val="auto"/>
          <w:sz w:val="30"/>
          <w:szCs w:val="30"/>
          <w:highlight w:val="none"/>
        </w:rPr>
      </w:pPr>
    </w:p>
    <w:p w14:paraId="6BC7A2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14:paraId="64B05451">
      <w:pPr>
        <w:pStyle w:val="640"/>
        <w:rPr>
          <w:rFonts w:hint="eastAsia" w:ascii="宋体" w:hAnsi="宋体" w:eastAsia="宋体" w:cs="宋体"/>
          <w:color w:val="auto"/>
          <w:highlight w:val="none"/>
        </w:rPr>
      </w:pPr>
    </w:p>
    <w:p w14:paraId="5B9FA45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67022DA">
      <w:pPr>
        <w:spacing w:line="360" w:lineRule="auto"/>
        <w:rPr>
          <w:rFonts w:hint="eastAsia" w:ascii="宋体" w:hAnsi="宋体" w:eastAsia="宋体" w:cs="宋体"/>
          <w:color w:val="auto"/>
          <w:sz w:val="32"/>
          <w:szCs w:val="32"/>
          <w:highlight w:val="none"/>
        </w:rPr>
      </w:pPr>
    </w:p>
    <w:p w14:paraId="66F5D418">
      <w:pPr>
        <w:spacing w:line="360" w:lineRule="auto"/>
        <w:rPr>
          <w:rFonts w:hint="eastAsia" w:ascii="宋体" w:hAnsi="宋体" w:eastAsia="宋体" w:cs="宋体"/>
          <w:color w:val="auto"/>
          <w:sz w:val="32"/>
          <w:szCs w:val="32"/>
          <w:highlight w:val="none"/>
        </w:rPr>
      </w:pPr>
    </w:p>
    <w:p w14:paraId="7FD680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318EBE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E1EE1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1B4100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3D84D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C30D9C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91F78BD">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14:paraId="2767D582">
      <w:pPr>
        <w:spacing w:line="360" w:lineRule="auto"/>
        <w:ind w:firstLine="549" w:firstLineChars="229"/>
        <w:rPr>
          <w:rFonts w:hint="eastAsia" w:ascii="宋体" w:hAnsi="宋体" w:eastAsia="宋体" w:cs="宋体"/>
          <w:color w:val="auto"/>
          <w:sz w:val="24"/>
          <w:highlight w:val="none"/>
        </w:rPr>
      </w:pPr>
    </w:p>
    <w:p w14:paraId="5576B6D0">
      <w:pPr>
        <w:spacing w:line="360" w:lineRule="auto"/>
        <w:ind w:firstLine="549" w:firstLineChars="229"/>
        <w:rPr>
          <w:rFonts w:hint="eastAsia" w:ascii="宋体" w:hAnsi="宋体" w:eastAsia="宋体" w:cs="宋体"/>
          <w:color w:val="auto"/>
          <w:sz w:val="24"/>
          <w:highlight w:val="none"/>
        </w:rPr>
      </w:pPr>
    </w:p>
    <w:p w14:paraId="46503A8E">
      <w:pPr>
        <w:spacing w:line="360" w:lineRule="auto"/>
        <w:ind w:firstLine="549" w:firstLineChars="229"/>
        <w:rPr>
          <w:rFonts w:hint="eastAsia" w:ascii="宋体" w:hAnsi="宋体" w:eastAsia="宋体" w:cs="宋体"/>
          <w:color w:val="auto"/>
          <w:sz w:val="24"/>
          <w:highlight w:val="none"/>
        </w:rPr>
      </w:pPr>
    </w:p>
    <w:p w14:paraId="0EE33022">
      <w:pPr>
        <w:spacing w:line="360" w:lineRule="auto"/>
        <w:ind w:firstLine="549" w:firstLineChars="229"/>
        <w:rPr>
          <w:rFonts w:hint="eastAsia" w:ascii="宋体" w:hAnsi="宋体" w:eastAsia="宋体" w:cs="宋体"/>
          <w:color w:val="auto"/>
          <w:sz w:val="24"/>
          <w:highlight w:val="none"/>
        </w:rPr>
      </w:pPr>
    </w:p>
    <w:p w14:paraId="3CBA33F6">
      <w:pPr>
        <w:spacing w:line="360" w:lineRule="auto"/>
        <w:ind w:firstLine="549" w:firstLineChars="229"/>
        <w:rPr>
          <w:rFonts w:hint="eastAsia" w:ascii="宋体" w:hAnsi="宋体" w:eastAsia="宋体" w:cs="宋体"/>
          <w:color w:val="auto"/>
          <w:sz w:val="24"/>
          <w:highlight w:val="none"/>
        </w:rPr>
      </w:pPr>
    </w:p>
    <w:p w14:paraId="4E683344">
      <w:pPr>
        <w:spacing w:line="360" w:lineRule="auto"/>
        <w:ind w:firstLine="549" w:firstLineChars="229"/>
        <w:rPr>
          <w:rFonts w:hint="eastAsia" w:ascii="宋体" w:hAnsi="宋体" w:eastAsia="宋体" w:cs="宋体"/>
          <w:color w:val="auto"/>
          <w:sz w:val="24"/>
          <w:highlight w:val="none"/>
        </w:rPr>
      </w:pPr>
    </w:p>
    <w:p w14:paraId="0E839BD0">
      <w:pPr>
        <w:spacing w:line="360" w:lineRule="auto"/>
        <w:ind w:firstLine="549" w:firstLineChars="229"/>
        <w:rPr>
          <w:rFonts w:hint="eastAsia" w:ascii="宋体" w:hAnsi="宋体" w:eastAsia="宋体" w:cs="宋体"/>
          <w:color w:val="auto"/>
          <w:sz w:val="24"/>
          <w:highlight w:val="none"/>
        </w:rPr>
      </w:pPr>
    </w:p>
    <w:p w14:paraId="69FD2173">
      <w:pPr>
        <w:spacing w:line="360" w:lineRule="auto"/>
        <w:ind w:firstLine="549" w:firstLineChars="229"/>
        <w:rPr>
          <w:rFonts w:hint="eastAsia" w:ascii="宋体" w:hAnsi="宋体" w:eastAsia="宋体" w:cs="宋体"/>
          <w:color w:val="auto"/>
          <w:sz w:val="24"/>
          <w:highlight w:val="none"/>
        </w:rPr>
      </w:pPr>
    </w:p>
    <w:p w14:paraId="2EF91D08">
      <w:pPr>
        <w:spacing w:line="360" w:lineRule="auto"/>
        <w:ind w:firstLine="549" w:firstLineChars="229"/>
        <w:rPr>
          <w:rFonts w:hint="eastAsia" w:ascii="宋体" w:hAnsi="宋体" w:eastAsia="宋体" w:cs="宋体"/>
          <w:color w:val="auto"/>
          <w:sz w:val="24"/>
          <w:highlight w:val="none"/>
        </w:rPr>
      </w:pPr>
    </w:p>
    <w:p w14:paraId="25DB9719">
      <w:pPr>
        <w:spacing w:line="360" w:lineRule="auto"/>
        <w:ind w:firstLine="549" w:firstLineChars="229"/>
        <w:rPr>
          <w:rFonts w:hint="eastAsia" w:ascii="宋体" w:hAnsi="宋体" w:eastAsia="宋体" w:cs="宋体"/>
          <w:color w:val="auto"/>
          <w:sz w:val="24"/>
          <w:highlight w:val="none"/>
        </w:rPr>
      </w:pPr>
    </w:p>
    <w:p w14:paraId="74404FBA">
      <w:pPr>
        <w:spacing w:line="360" w:lineRule="auto"/>
        <w:ind w:firstLine="549" w:firstLineChars="229"/>
        <w:rPr>
          <w:rFonts w:hint="eastAsia" w:ascii="宋体" w:hAnsi="宋体" w:eastAsia="宋体" w:cs="宋体"/>
          <w:color w:val="auto"/>
          <w:sz w:val="24"/>
          <w:highlight w:val="none"/>
        </w:rPr>
      </w:pPr>
    </w:p>
    <w:p w14:paraId="623F94DE">
      <w:pPr>
        <w:spacing w:line="360" w:lineRule="auto"/>
        <w:ind w:firstLine="549" w:firstLineChars="229"/>
        <w:rPr>
          <w:rFonts w:hint="eastAsia" w:ascii="宋体" w:hAnsi="宋体" w:eastAsia="宋体" w:cs="宋体"/>
          <w:color w:val="auto"/>
          <w:sz w:val="24"/>
          <w:highlight w:val="none"/>
        </w:rPr>
      </w:pPr>
    </w:p>
    <w:p w14:paraId="3C3F040E">
      <w:pPr>
        <w:spacing w:line="360" w:lineRule="auto"/>
        <w:rPr>
          <w:rFonts w:hint="eastAsia" w:ascii="宋体" w:hAnsi="宋体" w:eastAsia="宋体" w:cs="宋体"/>
          <w:color w:val="auto"/>
          <w:sz w:val="24"/>
          <w:highlight w:val="none"/>
        </w:rPr>
      </w:pPr>
    </w:p>
    <w:p w14:paraId="588B6D25">
      <w:pPr>
        <w:adjustRightInd/>
        <w:spacing w:line="360" w:lineRule="auto"/>
        <w:jc w:val="center"/>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eastAsia="宋体" w:cs="宋体"/>
          <w:b/>
          <w:color w:val="auto"/>
          <w:sz w:val="36"/>
          <w:szCs w:val="20"/>
          <w:highlight w:val="none"/>
        </w:rPr>
        <w:t>第一部分 招标公告</w:t>
      </w:r>
    </w:p>
    <w:p w14:paraId="77E6F908">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2ECAA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文新街道零星绿地（背街小巷、西城广场及无物业小区）的各类养管措施项目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"https://www.zcygov.cn/）获取（下载）招标文件，并于2024年%20%20月%20%20日13点30分00秒"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highlight w:val="none"/>
        </w:rPr>
        <w:t>https://www.zcygov.cn/）获取（下载）招标文件，并于</w:t>
      </w:r>
      <w:r>
        <w:rPr>
          <w:rStyle w:val="77"/>
          <w:rFonts w:hint="eastAsia" w:ascii="宋体" w:hAnsi="宋体" w:eastAsia="宋体" w:cs="宋体"/>
          <w:b/>
          <w:bCs/>
          <w:color w:val="auto"/>
          <w:sz w:val="24"/>
          <w:highlight w:val="none"/>
        </w:rPr>
        <w:t>202</w:t>
      </w:r>
      <w:r>
        <w:rPr>
          <w:rStyle w:val="77"/>
          <w:rFonts w:hint="eastAsia" w:ascii="宋体" w:hAnsi="宋体" w:cs="宋体"/>
          <w:b/>
          <w:bCs/>
          <w:color w:val="auto"/>
          <w:sz w:val="24"/>
          <w:highlight w:val="none"/>
          <w:lang w:val="en-US" w:eastAsia="zh-CN"/>
        </w:rPr>
        <w:t>5</w:t>
      </w:r>
      <w:r>
        <w:rPr>
          <w:rStyle w:val="77"/>
          <w:rFonts w:hint="eastAsia" w:ascii="宋体" w:hAnsi="宋体" w:eastAsia="宋体" w:cs="宋体"/>
          <w:b/>
          <w:bCs/>
          <w:color w:val="auto"/>
          <w:sz w:val="24"/>
          <w:highlight w:val="none"/>
        </w:rPr>
        <w:t>年</w:t>
      </w:r>
      <w:r>
        <w:rPr>
          <w:rStyle w:val="77"/>
          <w:rFonts w:hint="eastAsia" w:ascii="宋体" w:hAnsi="宋体" w:cs="宋体"/>
          <w:b/>
          <w:bCs/>
          <w:color w:val="auto"/>
          <w:sz w:val="24"/>
          <w:highlight w:val="none"/>
          <w:lang w:val="en-US" w:eastAsia="zh-CN"/>
        </w:rPr>
        <w:t>6</w:t>
      </w:r>
      <w:r>
        <w:rPr>
          <w:rStyle w:val="77"/>
          <w:rFonts w:hint="eastAsia" w:ascii="宋体" w:hAnsi="宋体" w:eastAsia="宋体" w:cs="宋体"/>
          <w:b/>
          <w:bCs/>
          <w:color w:val="auto"/>
          <w:sz w:val="24"/>
          <w:highlight w:val="none"/>
        </w:rPr>
        <w:t>月</w:t>
      </w:r>
      <w:r>
        <w:rPr>
          <w:rStyle w:val="77"/>
          <w:rFonts w:hint="eastAsia" w:ascii="宋体" w:hAnsi="宋体" w:cs="宋体"/>
          <w:b/>
          <w:bCs/>
          <w:color w:val="auto"/>
          <w:sz w:val="24"/>
          <w:highlight w:val="none"/>
          <w:lang w:val="en-US" w:eastAsia="zh-CN"/>
        </w:rPr>
        <w:t>19</w:t>
      </w:r>
      <w:r>
        <w:rPr>
          <w:rStyle w:val="77"/>
          <w:rFonts w:hint="eastAsia" w:ascii="宋体" w:hAnsi="宋体" w:eastAsia="宋体" w:cs="宋体"/>
          <w:b/>
          <w:bCs/>
          <w:color w:val="auto"/>
          <w:sz w:val="24"/>
          <w:highlight w:val="none"/>
        </w:rPr>
        <w:t>日</w:t>
      </w:r>
      <w:r>
        <w:rPr>
          <w:rStyle w:val="77"/>
          <w:rFonts w:hint="eastAsia" w:ascii="宋体" w:hAnsi="宋体" w:cs="宋体"/>
          <w:b/>
          <w:bCs/>
          <w:color w:val="auto"/>
          <w:sz w:val="24"/>
          <w:highlight w:val="none"/>
          <w:lang w:val="en-US" w:eastAsia="zh-CN"/>
        </w:rPr>
        <w:t>13</w:t>
      </w:r>
      <w:r>
        <w:rPr>
          <w:rStyle w:val="77"/>
          <w:rFonts w:hint="eastAsia" w:ascii="宋体" w:hAnsi="宋体" w:eastAsia="宋体" w:cs="宋体"/>
          <w:b/>
          <w:bCs/>
          <w:color w:val="auto"/>
          <w:sz w:val="24"/>
          <w:highlight w:val="none"/>
        </w:rPr>
        <w:t>点</w:t>
      </w:r>
      <w:r>
        <w:rPr>
          <w:rStyle w:val="77"/>
          <w:rFonts w:hint="eastAsia" w:ascii="宋体" w:hAnsi="宋体" w:cs="宋体"/>
          <w:b/>
          <w:bCs/>
          <w:color w:val="auto"/>
          <w:sz w:val="24"/>
          <w:highlight w:val="none"/>
          <w:lang w:val="en-US" w:eastAsia="zh-CN"/>
        </w:rPr>
        <w:t>3</w:t>
      </w:r>
      <w:r>
        <w:rPr>
          <w:rStyle w:val="77"/>
          <w:rFonts w:hint="eastAsia" w:ascii="宋体" w:hAnsi="宋体" w:eastAsia="宋体" w:cs="宋体"/>
          <w:b/>
          <w:bCs/>
          <w:color w:val="auto"/>
          <w:sz w:val="24"/>
          <w:highlight w:val="none"/>
        </w:rPr>
        <w:t>0分00秒</w:t>
      </w:r>
      <w:r>
        <w:rPr>
          <w:rStyle w:val="77"/>
          <w:rFonts w:hint="eastAsia" w:ascii="宋体" w:hAnsi="宋体" w:eastAsia="宋体" w:cs="宋体"/>
          <w:b/>
          <w:bCs/>
          <w:color w:val="auto"/>
          <w:sz w:val="24"/>
          <w:highlight w:val="none"/>
        </w:rPr>
        <w:fldChar w:fldCharType="end"/>
      </w:r>
      <w:r>
        <w:rPr>
          <w:rFonts w:hint="eastAsia" w:ascii="宋体" w:hAnsi="宋体" w:eastAsia="宋体" w:cs="宋体"/>
          <w:color w:val="auto"/>
          <w:sz w:val="24"/>
          <w:highlight w:val="none"/>
        </w:rPr>
        <w:t>（北京时间）前递交（上传）投标文件。</w:t>
      </w:r>
    </w:p>
    <w:p w14:paraId="7C64670E">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2D284E4">
      <w:pPr>
        <w:spacing w:line="420" w:lineRule="exact"/>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XJCG[2025]028</w:t>
      </w:r>
      <w:r>
        <w:rPr>
          <w:rFonts w:hint="eastAsia" w:ascii="宋体" w:hAnsi="宋体" w:eastAsia="宋体" w:cs="宋体"/>
          <w:b w:val="0"/>
          <w:bCs/>
          <w:color w:val="auto"/>
          <w:sz w:val="24"/>
          <w:highlight w:val="none"/>
        </w:rPr>
        <w:t xml:space="preserve">  </w:t>
      </w:r>
    </w:p>
    <w:p w14:paraId="5140DB98">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文新街道零星绿地（背街小巷、西城广场及无物业小区）的各类养管措施项目</w:t>
      </w:r>
    </w:p>
    <w:p w14:paraId="252E1ABB">
      <w:pPr>
        <w:spacing w:line="4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186</w:t>
      </w:r>
      <w:r>
        <w:rPr>
          <w:rFonts w:hint="eastAsia" w:ascii="宋体" w:hAnsi="宋体" w:cs="宋体"/>
          <w:color w:val="auto"/>
          <w:sz w:val="24"/>
          <w:highlight w:val="none"/>
          <w:lang w:eastAsia="zh-CN"/>
        </w:rPr>
        <w:t>0000</w:t>
      </w:r>
      <w:r>
        <w:rPr>
          <w:rFonts w:hint="eastAsia" w:ascii="宋体" w:hAnsi="宋体" w:eastAsia="宋体" w:cs="宋体"/>
          <w:color w:val="auto"/>
          <w:sz w:val="24"/>
          <w:highlight w:val="none"/>
          <w:lang w:val="en-US" w:eastAsia="zh-CN"/>
        </w:rPr>
        <w:t>.00</w:t>
      </w:r>
    </w:p>
    <w:p w14:paraId="0D1D9181">
      <w:pPr>
        <w:spacing w:line="42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186</w:t>
      </w:r>
      <w:r>
        <w:rPr>
          <w:rFonts w:hint="eastAsia" w:ascii="宋体" w:hAnsi="宋体" w:cs="宋体"/>
          <w:color w:val="auto"/>
          <w:sz w:val="24"/>
          <w:highlight w:val="none"/>
          <w:lang w:eastAsia="zh-CN"/>
        </w:rPr>
        <w:t>0000</w:t>
      </w:r>
      <w:r>
        <w:rPr>
          <w:rFonts w:hint="eastAsia" w:ascii="宋体" w:hAnsi="宋体" w:eastAsia="宋体" w:cs="宋体"/>
          <w:color w:val="auto"/>
          <w:sz w:val="24"/>
          <w:highlight w:val="none"/>
          <w:lang w:val="en-US" w:eastAsia="zh-CN"/>
        </w:rPr>
        <w:t>.00</w:t>
      </w:r>
    </w:p>
    <w:p w14:paraId="27FF2045">
      <w:pPr>
        <w:snapToGrid w:val="0"/>
        <w:spacing w:line="420" w:lineRule="exact"/>
        <w:ind w:firstLine="482" w:firstLineChars="200"/>
        <w:rPr>
          <w:rFonts w:hint="eastAsia" w:ascii="宋体" w:hAnsi="宋体" w:eastAsia="宋体" w:cs="宋体"/>
          <w:color w:val="auto"/>
          <w:sz w:val="24"/>
          <w:highlight w:val="green"/>
          <w:lang w:eastAsia="zh-CN"/>
        </w:rPr>
      </w:pPr>
      <w:r>
        <w:rPr>
          <w:rFonts w:hint="eastAsia" w:ascii="宋体" w:hAnsi="宋体" w:eastAsia="宋体" w:cs="宋体"/>
          <w:b/>
          <w:bCs/>
          <w:color w:val="auto"/>
          <w:sz w:val="24"/>
          <w:highlight w:val="none"/>
          <w:lang w:eastAsia="zh-CN"/>
        </w:rPr>
        <w:t>采购需求：</w:t>
      </w:r>
      <w:r>
        <w:rPr>
          <w:rFonts w:hint="eastAsia" w:hAnsi="宋体" w:cs="宋体"/>
          <w:bCs/>
          <w:snapToGrid/>
          <w:color w:val="auto"/>
          <w:kern w:val="2"/>
          <w:sz w:val="24"/>
          <w:szCs w:val="24"/>
          <w:highlight w:val="none"/>
          <w:lang w:eastAsia="zh-CN"/>
        </w:rPr>
        <w:t>文新街道零星绿地（背街小巷、西城广场及无物业小区）的各类养管措施</w:t>
      </w:r>
      <w:r>
        <w:rPr>
          <w:rFonts w:hint="eastAsia" w:ascii="宋体" w:hAnsi="宋体" w:eastAsia="宋体" w:cs="宋体"/>
          <w:bCs/>
          <w:snapToGrid/>
          <w:color w:val="auto"/>
          <w:kern w:val="2"/>
          <w:sz w:val="24"/>
          <w:szCs w:val="24"/>
          <w:highlight w:val="none"/>
        </w:rPr>
        <w:t>。</w:t>
      </w:r>
      <w:r>
        <w:rPr>
          <w:rFonts w:hint="eastAsia" w:ascii="宋体" w:hAnsi="宋体" w:eastAsia="宋体" w:cs="宋体"/>
          <w:color w:val="auto"/>
          <w:sz w:val="24"/>
          <w:highlight w:val="none"/>
          <w:lang w:eastAsia="zh-CN"/>
        </w:rPr>
        <w:t>具体以招标文件第三部分采购需求为准，供应商可点击本公告下方“浏览采购文件”查看采购需求。 </w:t>
      </w:r>
    </w:p>
    <w:p w14:paraId="105B8E03">
      <w:pPr>
        <w:pStyle w:val="135"/>
        <w:spacing w:before="0" w:line="420" w:lineRule="exact"/>
        <w:ind w:firstLine="482"/>
        <w:outlineLvl w:val="2"/>
        <w:rPr>
          <w:rFonts w:hint="eastAsia" w:ascii="宋体" w:hAnsi="宋体" w:eastAsia="宋体" w:cs="宋体"/>
          <w:b w:val="0"/>
          <w:bCs/>
          <w:color w:val="auto"/>
          <w:highlight w:val="none"/>
          <w:u w:val="single"/>
        </w:rPr>
      </w:pPr>
      <w:r>
        <w:rPr>
          <w:rFonts w:hint="eastAsia" w:ascii="宋体" w:hAnsi="宋体" w:eastAsia="宋体" w:cs="宋体"/>
          <w:b/>
          <w:color w:val="auto"/>
          <w:highlight w:val="none"/>
        </w:rPr>
        <w:t>合同履约期限：</w:t>
      </w: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rPr>
        <w:t>年。</w:t>
      </w:r>
    </w:p>
    <w:p w14:paraId="015C579E">
      <w:pPr>
        <w:pStyle w:val="135"/>
        <w:spacing w:before="0" w:line="420" w:lineRule="exact"/>
        <w:ind w:firstLine="482"/>
        <w:outlineLvl w:val="2"/>
        <w:rPr>
          <w:rFonts w:hint="eastAsia" w:ascii="宋体" w:hAnsi="宋体" w:eastAsia="宋体" w:cs="宋体"/>
          <w:b/>
          <w:color w:val="auto"/>
          <w:highlight w:val="none"/>
        </w:rPr>
      </w:pPr>
      <w:r>
        <w:rPr>
          <w:rFonts w:hint="eastAsia" w:ascii="宋体" w:hAnsi="宋体" w:eastAsia="宋体" w:cs="宋体"/>
          <w:b/>
          <w:color w:val="auto"/>
          <w:highlight w:val="none"/>
        </w:rPr>
        <w:t>本项目接受联合体投标：</w:t>
      </w:r>
      <w:sdt>
        <w:sdtPr>
          <w:rPr>
            <w:rFonts w:hint="eastAsia" w:ascii="宋体" w:hAnsi="宋体" w:eastAsia="宋体" w:cs="宋体"/>
            <w:color w:val="auto"/>
            <w:kern w:val="0"/>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sym w:font="Wingdings" w:char="F0FE"/>
          </w:r>
        </w:sdtContent>
      </w:sdt>
      <w:r>
        <w:rPr>
          <w:rFonts w:hint="eastAsia" w:ascii="宋体" w:hAnsi="宋体" w:eastAsia="宋体" w:cs="宋体"/>
          <w:b/>
          <w:color w:val="auto"/>
          <w:highlight w:val="none"/>
        </w:rPr>
        <w:t>是；</w:t>
      </w:r>
      <w:sdt>
        <w:sdtPr>
          <w:rPr>
            <w:rFonts w:hint="eastAsia" w:ascii="宋体" w:hAnsi="宋体" w:eastAsia="宋体" w:cs="宋体"/>
            <w:color w:val="auto"/>
            <w:kern w:val="0"/>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t>☐</w:t>
          </w:r>
        </w:sdtContent>
      </w:sdt>
      <w:r>
        <w:rPr>
          <w:rFonts w:hint="eastAsia" w:ascii="宋体" w:hAnsi="宋体" w:eastAsia="宋体" w:cs="宋体"/>
          <w:b/>
          <w:color w:val="auto"/>
          <w:highlight w:val="none"/>
        </w:rPr>
        <w:t>否</w:t>
      </w:r>
      <w:r>
        <w:rPr>
          <w:rFonts w:hint="eastAsia" w:ascii="宋体" w:hAnsi="宋体" w:eastAsia="宋体" w:cs="宋体"/>
          <w:color w:val="auto"/>
          <w:kern w:val="0"/>
          <w:highlight w:val="none"/>
        </w:rPr>
        <w:t>。</w:t>
      </w:r>
    </w:p>
    <w:p w14:paraId="4E9A0504">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5BF4DC6">
      <w:pPr>
        <w:spacing w:line="420" w:lineRule="exact"/>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7174B98">
      <w:pPr>
        <w:spacing w:line="420" w:lineRule="exact"/>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73BBD591">
      <w:pPr>
        <w:spacing w:line="420" w:lineRule="exact"/>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7FD033B">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1071A31D">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28B373F">
      <w:pPr>
        <w:spacing w:line="420" w:lineRule="exact"/>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服务全部由符合政策要求的中小企业承接，提供中小企业声明函；</w:t>
      </w:r>
    </w:p>
    <w:p w14:paraId="61D35010">
      <w:pPr>
        <w:spacing w:line="420" w:lineRule="exact"/>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02B37079">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38EE92B2">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37E8E1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cs="宋体"/>
          <w:color w:val="auto"/>
          <w:sz w:val="24"/>
          <w:highlight w:val="none"/>
          <w:lang w:eastAsia="zh-CN"/>
        </w:rPr>
        <w:t>无</w:t>
      </w:r>
      <w:r>
        <w:rPr>
          <w:rFonts w:hint="eastAsia" w:ascii="宋体" w:hAnsi="宋体" w:eastAsia="宋体" w:cs="宋体"/>
          <w:color w:val="auto"/>
          <w:sz w:val="24"/>
          <w:highlight w:val="none"/>
        </w:rPr>
        <w:t>；</w:t>
      </w:r>
    </w:p>
    <w:p w14:paraId="191E91AE">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C77AF4">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3C4CC11">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FD57175">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A6E61B4">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7A72C2D">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4356A8DE">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E99236A">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bCs/>
          <w:color w:val="auto"/>
          <w:sz w:val="24"/>
          <w:highlight w:val="none"/>
          <w:u w:val="single"/>
        </w:rPr>
        <w:t xml:space="preserve"> 202</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6</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19</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3</w:t>
      </w:r>
      <w:r>
        <w:rPr>
          <w:rFonts w:hint="eastAsia" w:ascii="宋体" w:hAnsi="宋体" w:eastAsia="宋体" w:cs="宋体"/>
          <w:b/>
          <w:bCs/>
          <w:color w:val="auto"/>
          <w:sz w:val="24"/>
          <w:highlight w:val="none"/>
          <w:u w:val="single"/>
        </w:rPr>
        <w:t xml:space="preserve">0分00秒 </w:t>
      </w:r>
      <w:r>
        <w:rPr>
          <w:rFonts w:hint="eastAsia" w:ascii="宋体" w:hAnsi="宋体" w:eastAsia="宋体" w:cs="宋体"/>
          <w:color w:val="auto"/>
          <w:sz w:val="24"/>
          <w:highlight w:val="none"/>
        </w:rPr>
        <w:t>（北京时间）</w:t>
      </w:r>
    </w:p>
    <w:p w14:paraId="03F08063">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C7A1894">
      <w:pPr>
        <w:spacing w:line="420" w:lineRule="exact"/>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6</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19</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3</w:t>
      </w:r>
      <w:r>
        <w:rPr>
          <w:rFonts w:hint="eastAsia" w:ascii="宋体" w:hAnsi="宋体" w:eastAsia="宋体" w:cs="宋体"/>
          <w:b/>
          <w:bCs/>
          <w:color w:val="auto"/>
          <w:sz w:val="24"/>
          <w:highlight w:val="none"/>
          <w:u w:val="single"/>
        </w:rPr>
        <w:t xml:space="preserve">0分00秒  </w:t>
      </w:r>
    </w:p>
    <w:p w14:paraId="330DAB9A">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"https://www.zcygov.cn/），杭州市文晖路42"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highlight w:val="none"/>
        </w:rPr>
        <w:t>https://www.zcygov.cn/）</w:t>
      </w:r>
      <w:r>
        <w:rPr>
          <w:rStyle w:val="77"/>
          <w:rFonts w:hint="eastAsia" w:ascii="宋体" w:hAnsi="宋体" w:eastAsia="宋体" w:cs="宋体"/>
          <w:color w:val="auto"/>
          <w:sz w:val="24"/>
          <w:highlight w:val="none"/>
        </w:rPr>
        <w:fldChar w:fldCharType="end"/>
      </w:r>
      <w:r>
        <w:rPr>
          <w:rFonts w:hint="eastAsia" w:ascii="宋体" w:hAnsi="宋体" w:eastAsia="宋体" w:cs="宋体"/>
          <w:color w:val="auto"/>
          <w:spacing w:val="-6"/>
          <w:kern w:val="0"/>
          <w:sz w:val="24"/>
          <w:highlight w:val="none"/>
        </w:rPr>
        <w:t>。</w:t>
      </w:r>
    </w:p>
    <w:p w14:paraId="534C6B7D">
      <w:pPr>
        <w:spacing w:line="42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 xml:space="preserve">、公告期限 </w:t>
      </w:r>
    </w:p>
    <w:p w14:paraId="35C479B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D7E637B">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、其他补充事宜</w:t>
      </w:r>
    </w:p>
    <w:p w14:paraId="04BB452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F585FA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5A60E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43A86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A12DC6">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、对本次采购提出询问、质疑、投诉，请按以下方式联系</w:t>
      </w:r>
    </w:p>
    <w:p w14:paraId="2A65C60B">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 xml:space="preserve">信息   </w:t>
      </w:r>
    </w:p>
    <w:p w14:paraId="1D6B67EB">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杭州市西湖区人民政府文新街道办事处</w:t>
      </w:r>
    </w:p>
    <w:p w14:paraId="3C7E66A2">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地址：杭州市西湖区文三西路</w:t>
      </w:r>
      <w:r>
        <w:rPr>
          <w:rFonts w:hint="eastAsia" w:ascii="宋体" w:hAnsi="宋体" w:eastAsia="宋体" w:cs="宋体"/>
          <w:b w:val="0"/>
          <w:bCs w:val="0"/>
          <w:color w:val="auto"/>
          <w:sz w:val="24"/>
          <w:szCs w:val="24"/>
          <w:highlight w:val="none"/>
          <w:lang w:val="en-US" w:eastAsia="zh-CN"/>
        </w:rPr>
        <w:t>428</w:t>
      </w:r>
      <w:r>
        <w:rPr>
          <w:rFonts w:hint="eastAsia" w:ascii="宋体" w:hAnsi="宋体" w:eastAsia="宋体" w:cs="宋体"/>
          <w:b w:val="0"/>
          <w:bCs w:val="0"/>
          <w:color w:val="auto"/>
          <w:sz w:val="24"/>
          <w:szCs w:val="24"/>
          <w:highlight w:val="none"/>
          <w:lang w:eastAsia="zh-CN"/>
        </w:rPr>
        <w:t>号</w:t>
      </w:r>
    </w:p>
    <w:p w14:paraId="7C501805">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项目联系人（询问）：杜工</w:t>
      </w:r>
    </w:p>
    <w:p w14:paraId="13684343">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项目联系方式（询问）：19858166076</w:t>
      </w:r>
    </w:p>
    <w:p w14:paraId="0A2162D4">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质疑联系人：沈建良</w:t>
      </w:r>
    </w:p>
    <w:p w14:paraId="245F2684">
      <w:pPr>
        <w:pStyle w:val="4"/>
        <w:tabs>
          <w:tab w:val="left" w:pos="1110"/>
        </w:tabs>
        <w:spacing w:line="420" w:lineRule="exact"/>
        <w:ind w:left="0" w:firstLine="480" w:firstLineChars="200"/>
        <w:rPr>
          <w:rFonts w:hint="eastAsia" w:ascii="宋体" w:hAnsi="宋体" w:eastAsia="宋体" w:cs="宋体"/>
          <w:b w:val="0"/>
          <w:bCs w:val="0"/>
          <w:color w:val="0000FF"/>
          <w:sz w:val="24"/>
          <w:szCs w:val="24"/>
          <w:highlight w:val="none"/>
          <w:lang w:eastAsia="zh-CN"/>
        </w:rPr>
      </w:pPr>
      <w:r>
        <w:rPr>
          <w:rFonts w:hint="eastAsia" w:ascii="宋体" w:hAnsi="宋体" w:eastAsia="宋体" w:cs="宋体"/>
          <w:b w:val="0"/>
          <w:bCs w:val="0"/>
          <w:color w:val="auto"/>
          <w:sz w:val="24"/>
          <w:szCs w:val="24"/>
          <w:highlight w:val="none"/>
          <w:lang w:eastAsia="zh-CN"/>
        </w:rPr>
        <w:t>质疑联系方式：0571-85125367</w:t>
      </w:r>
      <w:r>
        <w:rPr>
          <w:rFonts w:hint="eastAsia" w:ascii="宋体" w:hAnsi="宋体" w:eastAsia="宋体" w:cs="宋体"/>
          <w:b w:val="0"/>
          <w:bCs w:val="0"/>
          <w:color w:val="0000FF"/>
          <w:sz w:val="24"/>
          <w:szCs w:val="24"/>
          <w:highlight w:val="none"/>
          <w:lang w:eastAsia="zh-CN"/>
        </w:rPr>
        <w:t xml:space="preserve"> </w:t>
      </w:r>
    </w:p>
    <w:p w14:paraId="715555F0">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71CEDD08">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浙江西建工程管理有限公司</w:t>
      </w:r>
    </w:p>
    <w:p w14:paraId="6267CCE0">
      <w:pPr>
        <w:pStyle w:val="4"/>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地址：杭州市西湖区教工路</w:t>
      </w:r>
      <w:r>
        <w:rPr>
          <w:rFonts w:hint="eastAsia" w:ascii="宋体" w:hAnsi="宋体" w:eastAsia="宋体" w:cs="宋体"/>
          <w:b w:val="0"/>
          <w:bCs w:val="0"/>
          <w:color w:val="auto"/>
          <w:sz w:val="24"/>
          <w:szCs w:val="24"/>
          <w:highlight w:val="none"/>
          <w:lang w:val="en-US" w:eastAsia="zh-CN"/>
        </w:rPr>
        <w:t>199号保亭综合楼6楼</w:t>
      </w:r>
    </w:p>
    <w:p w14:paraId="7604E165">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传    真：/</w:t>
      </w:r>
    </w:p>
    <w:p w14:paraId="6B0601D7">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项目联系人（询问）：徐升</w:t>
      </w:r>
    </w:p>
    <w:p w14:paraId="1BFF95FE">
      <w:pPr>
        <w:pStyle w:val="4"/>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项目联系方式（询问）：</w:t>
      </w:r>
      <w:r>
        <w:rPr>
          <w:rFonts w:hint="eastAsia" w:ascii="宋体" w:hAnsi="宋体" w:eastAsia="宋体" w:cs="宋体"/>
          <w:b w:val="0"/>
          <w:bCs w:val="0"/>
          <w:color w:val="auto"/>
          <w:sz w:val="24"/>
          <w:szCs w:val="24"/>
          <w:highlight w:val="none"/>
          <w:lang w:val="en-US" w:eastAsia="zh-CN"/>
        </w:rPr>
        <w:t>13757122090</w:t>
      </w:r>
    </w:p>
    <w:p w14:paraId="382E71F9">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质疑联系人：毛静</w:t>
      </w:r>
    </w:p>
    <w:p w14:paraId="3F05AA4F">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质疑联系方式：</w:t>
      </w:r>
      <w:r>
        <w:rPr>
          <w:rFonts w:hint="eastAsia" w:ascii="宋体" w:hAnsi="宋体" w:eastAsia="宋体" w:cs="宋体"/>
          <w:b w:val="0"/>
          <w:bCs w:val="0"/>
          <w:color w:val="auto"/>
          <w:kern w:val="2"/>
          <w:sz w:val="24"/>
          <w:szCs w:val="24"/>
          <w:highlight w:val="none"/>
          <w:lang w:val="en-US" w:eastAsia="zh-CN" w:bidi="ar-SA"/>
        </w:rPr>
        <w:t>13675832615</w:t>
      </w:r>
      <w:r>
        <w:rPr>
          <w:rFonts w:hint="eastAsia" w:ascii="宋体" w:hAnsi="宋体" w:eastAsia="宋体" w:cs="宋体"/>
          <w:b w:val="0"/>
          <w:bCs w:val="0"/>
          <w:color w:val="auto"/>
          <w:kern w:val="2"/>
          <w:sz w:val="24"/>
          <w:szCs w:val="24"/>
          <w:highlight w:val="none"/>
          <w:lang w:val="zh-CN" w:eastAsia="zh-CN" w:bidi="ar-SA"/>
        </w:rPr>
        <w:t xml:space="preserve">  </w:t>
      </w:r>
      <w:r>
        <w:rPr>
          <w:rFonts w:hint="eastAsia" w:ascii="宋体" w:hAnsi="宋体" w:eastAsia="宋体" w:cs="宋体"/>
          <w:color w:val="auto"/>
          <w:sz w:val="24"/>
          <w:highlight w:val="none"/>
        </w:rPr>
        <w:t xml:space="preserve"> </w:t>
      </w:r>
    </w:p>
    <w:p w14:paraId="164B863D">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1F7BF149">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名称：杭州市西湖区财政局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浙江省政府采购行政裁决服务中心（杭州）</w:t>
      </w:r>
    </w:p>
    <w:p w14:paraId="4D0BAF07">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杭州市上城区清泰街549号城建综合大楼11楼（快递仅限ems或顺丰）</w:t>
      </w:r>
    </w:p>
    <w:p w14:paraId="74BC0C2F">
      <w:pPr>
        <w:pStyle w:val="4"/>
        <w:tabs>
          <w:tab w:val="left" w:pos="1110"/>
        </w:tabs>
        <w:spacing w:line="42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w:t>
      </w:r>
    </w:p>
    <w:p w14:paraId="4811E97A">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联系人：朱女士/王女士</w:t>
      </w:r>
    </w:p>
    <w:p w14:paraId="188C3F1C">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监督投诉电话：0571-87227671,0571-87800218</w:t>
      </w:r>
    </w:p>
    <w:p w14:paraId="33E805E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73838C0">
      <w:pPr>
        <w:widowControl/>
        <w:adjustRightInd/>
        <w:spacing w:line="420" w:lineRule="exact"/>
        <w:ind w:firstLine="480" w:firstLineChars="2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72E60DEA">
      <w:pPr>
        <w:adjustRightInd/>
        <w:spacing w:line="460" w:lineRule="exact"/>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投标人须知</w:t>
      </w:r>
      <w:bookmarkEnd w:id="10"/>
    </w:p>
    <w:p w14:paraId="7EB0C6FC">
      <w:pPr>
        <w:adjustRightInd/>
        <w:spacing w:line="460" w:lineRule="exact"/>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29"/>
        <w:gridCol w:w="1843"/>
        <w:gridCol w:w="6379"/>
      </w:tblGrid>
      <w:tr w14:paraId="73075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0" w:hRule="atLeast"/>
        </w:trPr>
        <w:tc>
          <w:tcPr>
            <w:tcW w:w="629" w:type="dxa"/>
            <w:vAlign w:val="center"/>
          </w:tcPr>
          <w:p w14:paraId="5ECEB0D9">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3A63660D">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379" w:type="dxa"/>
            <w:vAlign w:val="center"/>
          </w:tcPr>
          <w:p w14:paraId="124EC5CF">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4BDD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48" w:hRule="atLeast"/>
        </w:trPr>
        <w:tc>
          <w:tcPr>
            <w:tcW w:w="629" w:type="dxa"/>
            <w:vAlign w:val="center"/>
          </w:tcPr>
          <w:p w14:paraId="7C59E438">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1F953840">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379" w:type="dxa"/>
            <w:vAlign w:val="center"/>
          </w:tcPr>
          <w:p w14:paraId="001A871C">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2CDC3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773" w:hRule="atLeast"/>
        </w:trPr>
        <w:tc>
          <w:tcPr>
            <w:tcW w:w="629" w:type="dxa"/>
            <w:vAlign w:val="center"/>
          </w:tcPr>
          <w:p w14:paraId="5330BFB9">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1037F8BA">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379" w:type="dxa"/>
            <w:vAlign w:val="center"/>
          </w:tcPr>
          <w:p w14:paraId="17B599DB">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kern w:val="0"/>
                <w:sz w:val="24"/>
              </w:rPr>
              <w:t>标的：</w:t>
            </w:r>
            <w:r>
              <w:rPr>
                <w:rFonts w:hint="eastAsia" w:ascii="宋体" w:hAnsi="宋体" w:cs="宋体"/>
                <w:color w:val="auto"/>
                <w:sz w:val="24"/>
                <w:highlight w:val="none"/>
                <w:lang w:eastAsia="zh-CN"/>
              </w:rPr>
              <w:t>文新街道零星绿地（背街小巷、西城广场及无物业小区）的各类养管措施项目</w:t>
            </w:r>
            <w:r>
              <w:rPr>
                <w:rFonts w:hint="eastAsia" w:ascii="宋体" w:hAnsi="宋体" w:eastAsia="宋体" w:cs="宋体"/>
                <w:b w:val="0"/>
                <w:bCs w:val="0"/>
                <w:kern w:val="0"/>
                <w:sz w:val="24"/>
              </w:rPr>
              <w:t xml:space="preserve">，属于 </w:t>
            </w:r>
            <w:r>
              <w:rPr>
                <w:rFonts w:hint="eastAsia" w:ascii="宋体" w:hAnsi="宋体" w:eastAsia="宋体" w:cs="宋体"/>
                <w:b w:val="0"/>
                <w:bCs w:val="0"/>
                <w:kern w:val="0"/>
                <w:sz w:val="24"/>
                <w:u w:val="single"/>
              </w:rPr>
              <w:t xml:space="preserve">其他未列明 </w:t>
            </w:r>
            <w:r>
              <w:rPr>
                <w:rFonts w:hint="eastAsia" w:ascii="宋体" w:hAnsi="宋体" w:eastAsia="宋体" w:cs="宋体"/>
                <w:b w:val="0"/>
                <w:bCs w:val="0"/>
                <w:kern w:val="0"/>
                <w:sz w:val="24"/>
              </w:rPr>
              <w:t>行业；</w:t>
            </w:r>
          </w:p>
        </w:tc>
      </w:tr>
      <w:tr w14:paraId="70BFA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03" w:hRule="atLeast"/>
        </w:trPr>
        <w:tc>
          <w:tcPr>
            <w:tcW w:w="629" w:type="dxa"/>
            <w:vAlign w:val="center"/>
          </w:tcPr>
          <w:p w14:paraId="174C29FD">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5FF39BDC">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379" w:type="dxa"/>
            <w:vAlign w:val="center"/>
          </w:tcPr>
          <w:p w14:paraId="1FAF35AB">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FAAA66F">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0377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77" w:hRule="atLeast"/>
        </w:trPr>
        <w:tc>
          <w:tcPr>
            <w:tcW w:w="629" w:type="dxa"/>
            <w:vAlign w:val="center"/>
          </w:tcPr>
          <w:p w14:paraId="03159FFC">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6FA73AEB">
            <w:pPr>
              <w:snapToGrid w:val="0"/>
              <w:spacing w:line="3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379" w:type="dxa"/>
            <w:vAlign w:val="center"/>
          </w:tcPr>
          <w:p w14:paraId="7D8C484C">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09BE975B">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6FC12864">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E399B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240" w:hRule="atLeast"/>
        </w:trPr>
        <w:tc>
          <w:tcPr>
            <w:tcW w:w="629" w:type="dxa"/>
            <w:vAlign w:val="center"/>
          </w:tcPr>
          <w:p w14:paraId="4ABF1FC7">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2133028A">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379" w:type="dxa"/>
            <w:vAlign w:val="center"/>
          </w:tcPr>
          <w:p w14:paraId="3CF53B87">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6F98A41">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79C5B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000" w:hRule="atLeast"/>
        </w:trPr>
        <w:tc>
          <w:tcPr>
            <w:tcW w:w="629" w:type="dxa"/>
            <w:vAlign w:val="center"/>
          </w:tcPr>
          <w:p w14:paraId="131A1C07">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6BB2003F">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379" w:type="dxa"/>
            <w:vAlign w:val="center"/>
          </w:tcPr>
          <w:p w14:paraId="26C06A92">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71832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EC53C47">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809472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2FA65672">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1B4F2769">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6A7B25F">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2A72CE70">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5863019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22322070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1166760F">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2CBC8FC">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EEA3379">
            <w:pPr>
              <w:spacing w:line="34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3A75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52" w:hRule="atLeast"/>
        </w:trPr>
        <w:tc>
          <w:tcPr>
            <w:tcW w:w="629" w:type="dxa"/>
            <w:vAlign w:val="center"/>
          </w:tcPr>
          <w:p w14:paraId="311F42D0">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1752EE05">
            <w:pPr>
              <w:snapToGrid w:val="0"/>
              <w:spacing w:line="34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379" w:type="dxa"/>
            <w:vAlign w:val="center"/>
          </w:tcPr>
          <w:p w14:paraId="63820217">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D97291D">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7B110191">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5676152E">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B176925">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1C296558">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B219D95">
            <w:pPr>
              <w:snapToGrid w:val="0"/>
              <w:spacing w:line="340" w:lineRule="exac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D4B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02" w:hRule="atLeast"/>
        </w:trPr>
        <w:tc>
          <w:tcPr>
            <w:tcW w:w="629" w:type="dxa"/>
            <w:vMerge w:val="restart"/>
            <w:vAlign w:val="center"/>
          </w:tcPr>
          <w:p w14:paraId="5666BB0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3E226A91">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379" w:type="dxa"/>
            <w:vAlign w:val="center"/>
          </w:tcPr>
          <w:p w14:paraId="495F00C9">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CADFD21">
            <w:pPr>
              <w:spacing w:line="340" w:lineRule="exact"/>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D79C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49" w:hRule="atLeast"/>
        </w:trPr>
        <w:tc>
          <w:tcPr>
            <w:tcW w:w="629" w:type="dxa"/>
            <w:vMerge w:val="continue"/>
            <w:vAlign w:val="center"/>
          </w:tcPr>
          <w:p w14:paraId="10F8F161">
            <w:pPr>
              <w:snapToGrid w:val="0"/>
              <w:spacing w:line="340" w:lineRule="exact"/>
              <w:jc w:val="center"/>
              <w:rPr>
                <w:rFonts w:hint="eastAsia" w:ascii="宋体" w:hAnsi="宋体" w:eastAsia="宋体" w:cs="宋体"/>
                <w:color w:val="auto"/>
                <w:sz w:val="24"/>
                <w:highlight w:val="none"/>
              </w:rPr>
            </w:pPr>
          </w:p>
        </w:tc>
        <w:tc>
          <w:tcPr>
            <w:tcW w:w="1843" w:type="dxa"/>
            <w:vMerge w:val="continue"/>
            <w:vAlign w:val="center"/>
          </w:tcPr>
          <w:p w14:paraId="3950D375">
            <w:pPr>
              <w:snapToGrid w:val="0"/>
              <w:spacing w:line="340" w:lineRule="exact"/>
              <w:jc w:val="center"/>
              <w:rPr>
                <w:rFonts w:hint="eastAsia" w:ascii="宋体" w:hAnsi="宋体" w:eastAsia="宋体" w:cs="宋体"/>
                <w:b/>
                <w:color w:val="auto"/>
                <w:sz w:val="24"/>
                <w:highlight w:val="none"/>
              </w:rPr>
            </w:pPr>
          </w:p>
        </w:tc>
        <w:tc>
          <w:tcPr>
            <w:tcW w:w="6379" w:type="dxa"/>
            <w:vAlign w:val="center"/>
          </w:tcPr>
          <w:p w14:paraId="6CCCF256">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C844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517" w:hRule="atLeast"/>
        </w:trPr>
        <w:tc>
          <w:tcPr>
            <w:tcW w:w="629" w:type="dxa"/>
            <w:vAlign w:val="center"/>
          </w:tcPr>
          <w:p w14:paraId="14EDDE9D">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0481DBF2">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379" w:type="dxa"/>
            <w:vAlign w:val="center"/>
          </w:tcPr>
          <w:p w14:paraId="04DF7B28">
            <w:pPr>
              <w:snapToGrid w:val="0"/>
              <w:spacing w:line="3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2F0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84" w:hRule="atLeast"/>
        </w:trPr>
        <w:tc>
          <w:tcPr>
            <w:tcW w:w="629" w:type="dxa"/>
            <w:vAlign w:val="center"/>
          </w:tcPr>
          <w:p w14:paraId="4AE6D9CA">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153DFD24">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379" w:type="dxa"/>
            <w:vAlign w:val="center"/>
          </w:tcPr>
          <w:p w14:paraId="062510FE">
            <w:pPr>
              <w:snapToGrid w:val="0"/>
              <w:spacing w:line="320" w:lineRule="exact"/>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7099B9E">
            <w:pPr>
              <w:snapToGrid w:val="0"/>
              <w:spacing w:line="320" w:lineRule="exact"/>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6A3D0D8">
            <w:pPr>
              <w:snapToGrid w:val="0"/>
              <w:spacing w:line="320" w:lineRule="exact"/>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58FBD24">
            <w:pPr>
              <w:snapToGrid w:val="0"/>
              <w:spacing w:line="320" w:lineRule="exact"/>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65803A4">
            <w:pPr>
              <w:spacing w:line="320" w:lineRule="exact"/>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19908445">
            <w:pPr>
              <w:spacing w:line="320" w:lineRule="exact"/>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4529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388" w:hRule="atLeast"/>
        </w:trPr>
        <w:tc>
          <w:tcPr>
            <w:tcW w:w="629" w:type="dxa"/>
            <w:vAlign w:val="center"/>
          </w:tcPr>
          <w:p w14:paraId="2057B01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5F0BC948">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379" w:type="dxa"/>
            <w:vAlign w:val="center"/>
          </w:tcPr>
          <w:p w14:paraId="6235C850">
            <w:pPr>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6FE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499" w:hRule="atLeast"/>
        </w:trPr>
        <w:tc>
          <w:tcPr>
            <w:tcW w:w="629" w:type="dxa"/>
            <w:vAlign w:val="center"/>
          </w:tcPr>
          <w:p w14:paraId="2FF46663">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4E08B556">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379" w:type="dxa"/>
            <w:vAlign w:val="center"/>
          </w:tcPr>
          <w:p w14:paraId="3F21881F">
            <w:pPr>
              <w:pStyle w:val="35"/>
              <w:spacing w:line="34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snapToGrid w:val="0"/>
                <w:sz w:val="24"/>
                <w:szCs w:val="21"/>
                <w:u w:val="single"/>
              </w:rPr>
              <w:t>杭州市</w:t>
            </w:r>
            <w:r>
              <w:rPr>
                <w:rFonts w:hint="eastAsia" w:ascii="宋体" w:hAnsi="宋体" w:eastAsia="宋体" w:cs="宋体"/>
                <w:snapToGrid w:val="0"/>
                <w:sz w:val="24"/>
                <w:szCs w:val="21"/>
                <w:u w:val="single"/>
                <w:lang w:eastAsia="zh-CN"/>
              </w:rPr>
              <w:t>西湖区教工路</w:t>
            </w:r>
            <w:r>
              <w:rPr>
                <w:rFonts w:hint="eastAsia" w:ascii="宋体" w:hAnsi="宋体" w:eastAsia="宋体" w:cs="宋体"/>
                <w:snapToGrid w:val="0"/>
                <w:sz w:val="24"/>
                <w:szCs w:val="21"/>
                <w:u w:val="single"/>
                <w:lang w:val="en-US" w:eastAsia="zh-CN"/>
              </w:rPr>
              <w:t>199号保亭综合楼308</w:t>
            </w:r>
            <w:r>
              <w:rPr>
                <w:rFonts w:hint="eastAsia" w:ascii="宋体" w:hAnsi="宋体" w:eastAsia="宋体" w:cs="宋体"/>
                <w:snapToGrid w:val="0"/>
                <w:sz w:val="24"/>
                <w:szCs w:val="21"/>
                <w:u w:val="single"/>
              </w:rPr>
              <w:t>室</w:t>
            </w:r>
            <w:r>
              <w:rPr>
                <w:rFonts w:hint="eastAsia" w:ascii="宋体" w:hAnsi="宋体" w:eastAsia="宋体" w:cs="宋体"/>
                <w:color w:val="auto"/>
                <w:kern w:val="28"/>
                <w:sz w:val="24"/>
                <w:szCs w:val="24"/>
                <w:highlight w:val="none"/>
              </w:rPr>
              <w:t>；备份投标文件签收人员</w:t>
            </w:r>
            <w:r>
              <w:rPr>
                <w:rFonts w:hint="eastAsia" w:ascii="宋体" w:hAnsi="宋体" w:eastAsia="宋体" w:cs="宋体"/>
                <w:color w:val="auto"/>
                <w:kern w:val="0"/>
                <w:sz w:val="24"/>
                <w:szCs w:val="24"/>
                <w:highlight w:val="none"/>
                <w:u w:val="single"/>
              </w:rPr>
              <w:t xml:space="preserve"> </w:t>
            </w:r>
            <w:r>
              <w:rPr>
                <w:rFonts w:hint="eastAsia" w:hAnsi="宋体" w:cs="宋体"/>
                <w:color w:val="auto"/>
                <w:kern w:val="0"/>
                <w:sz w:val="24"/>
                <w:szCs w:val="24"/>
                <w:highlight w:val="none"/>
                <w:u w:val="single"/>
                <w:lang w:eastAsia="zh-CN"/>
              </w:rPr>
              <w:t>徐升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13</w:t>
            </w:r>
            <w:r>
              <w:rPr>
                <w:rFonts w:hint="eastAsia" w:hAnsi="宋体" w:cs="宋体"/>
                <w:color w:val="auto"/>
                <w:sz w:val="24"/>
                <w:szCs w:val="24"/>
                <w:highlight w:val="none"/>
                <w:u w:val="single"/>
                <w:lang w:val="en-US" w:eastAsia="zh-CN"/>
              </w:rPr>
              <w:t>757122090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54C21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35" w:hRule="atLeast"/>
        </w:trPr>
        <w:tc>
          <w:tcPr>
            <w:tcW w:w="629" w:type="dxa"/>
            <w:vMerge w:val="restart"/>
            <w:vAlign w:val="center"/>
          </w:tcPr>
          <w:p w14:paraId="54BC79B6">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5D96152E">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379" w:type="dxa"/>
            <w:vAlign w:val="center"/>
          </w:tcPr>
          <w:p w14:paraId="61B76C49">
            <w:pPr>
              <w:spacing w:line="34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0668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35" w:hRule="atLeast"/>
        </w:trPr>
        <w:tc>
          <w:tcPr>
            <w:tcW w:w="629" w:type="dxa"/>
            <w:vMerge w:val="continue"/>
            <w:vAlign w:val="center"/>
          </w:tcPr>
          <w:p w14:paraId="364EFCFF">
            <w:pPr>
              <w:snapToGrid w:val="0"/>
              <w:spacing w:line="340" w:lineRule="exact"/>
              <w:jc w:val="center"/>
              <w:rPr>
                <w:rFonts w:hint="eastAsia" w:ascii="宋体" w:hAnsi="宋体" w:eastAsia="宋体" w:cs="宋体"/>
                <w:color w:val="auto"/>
                <w:sz w:val="24"/>
                <w:highlight w:val="none"/>
              </w:rPr>
            </w:pPr>
          </w:p>
        </w:tc>
        <w:tc>
          <w:tcPr>
            <w:tcW w:w="1843" w:type="dxa"/>
            <w:vMerge w:val="continue"/>
            <w:vAlign w:val="center"/>
          </w:tcPr>
          <w:p w14:paraId="0F4C83D4">
            <w:pPr>
              <w:snapToGrid w:val="0"/>
              <w:spacing w:line="340" w:lineRule="exact"/>
              <w:jc w:val="center"/>
              <w:rPr>
                <w:rFonts w:hint="eastAsia" w:ascii="宋体" w:hAnsi="宋体" w:eastAsia="宋体" w:cs="宋体"/>
                <w:b/>
                <w:color w:val="auto"/>
                <w:sz w:val="24"/>
                <w:highlight w:val="none"/>
              </w:rPr>
            </w:pPr>
          </w:p>
        </w:tc>
        <w:tc>
          <w:tcPr>
            <w:tcW w:w="6379" w:type="dxa"/>
            <w:vAlign w:val="center"/>
          </w:tcPr>
          <w:p w14:paraId="056A108B">
            <w:pPr>
              <w:spacing w:line="34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10964A2">
            <w:pPr>
              <w:spacing w:line="34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eastAsia="宋体" w:cs="宋体"/>
                <w:b/>
                <w:bCs/>
                <w:snapToGrid w:val="0"/>
                <w:color w:val="auto"/>
                <w:kern w:val="28"/>
                <w:sz w:val="24"/>
                <w:highlight w:val="none"/>
              </w:rPr>
              <w:t>联合体双方均应提供“符合参加政府采购活动应当具备的一般条件的承诺函”。</w:t>
            </w:r>
          </w:p>
        </w:tc>
      </w:tr>
      <w:tr w14:paraId="0362C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59" w:hRule="atLeast"/>
        </w:trPr>
        <w:tc>
          <w:tcPr>
            <w:tcW w:w="629" w:type="dxa"/>
            <w:vAlign w:val="center"/>
          </w:tcPr>
          <w:p w14:paraId="2610982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1843" w:type="dxa"/>
            <w:vAlign w:val="center"/>
          </w:tcPr>
          <w:p w14:paraId="42768C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pacing w:val="-6"/>
                <w:sz w:val="24"/>
                <w:highlight w:val="none"/>
              </w:rPr>
              <w:t>推荐中标候选人数量</w:t>
            </w:r>
          </w:p>
        </w:tc>
        <w:tc>
          <w:tcPr>
            <w:tcW w:w="6379" w:type="dxa"/>
            <w:vAlign w:val="center"/>
          </w:tcPr>
          <w:p w14:paraId="2FEA1BA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pacing w:val="-6"/>
                <w:sz w:val="24"/>
                <w:highlight w:val="none"/>
              </w:rPr>
              <w:t>推荐中标候选人数量：</w:t>
            </w:r>
            <w:r>
              <w:rPr>
                <w:rFonts w:hint="eastAsia" w:ascii="宋体" w:hAnsi="宋体" w:eastAsia="宋体" w:cs="宋体"/>
                <w:color w:val="auto"/>
                <w:spacing w:val="-6"/>
                <w:sz w:val="24"/>
                <w:highlight w:val="none"/>
                <w:u w:val="single"/>
              </w:rPr>
              <w:t>1</w:t>
            </w:r>
            <w:r>
              <w:rPr>
                <w:rFonts w:hint="eastAsia" w:ascii="宋体" w:hAnsi="宋体" w:eastAsia="宋体" w:cs="宋体"/>
                <w:color w:val="auto"/>
                <w:spacing w:val="-6"/>
                <w:sz w:val="24"/>
                <w:highlight w:val="none"/>
              </w:rPr>
              <w:t>名</w:t>
            </w:r>
          </w:p>
        </w:tc>
      </w:tr>
      <w:tr w14:paraId="6BEA4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531" w:hRule="atLeast"/>
        </w:trPr>
        <w:tc>
          <w:tcPr>
            <w:tcW w:w="629" w:type="dxa"/>
            <w:vAlign w:val="center"/>
          </w:tcPr>
          <w:p w14:paraId="28605BE7">
            <w:pPr>
              <w:snapToGrid w:val="0"/>
              <w:spacing w:line="3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1843" w:type="dxa"/>
            <w:vAlign w:val="center"/>
          </w:tcPr>
          <w:p w14:paraId="13B26DE2">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6379" w:type="dxa"/>
            <w:vAlign w:val="center"/>
          </w:tcPr>
          <w:p w14:paraId="31A3AB91">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采购代理服务费：本项目的采购代理费由</w:t>
            </w:r>
            <w:r>
              <w:rPr>
                <w:rFonts w:hint="eastAsia" w:ascii="宋体" w:hAnsi="宋体" w:eastAsia="宋体" w:cs="宋体"/>
                <w:color w:val="auto"/>
                <w:kern w:val="0"/>
                <w:sz w:val="24"/>
                <w:highlight w:val="none"/>
                <w:u w:val="single"/>
              </w:rPr>
              <w:t xml:space="preserve"> 中标人 </w:t>
            </w:r>
            <w:r>
              <w:rPr>
                <w:rFonts w:hint="eastAsia" w:ascii="宋体" w:hAnsi="宋体" w:eastAsia="宋体" w:cs="宋体"/>
                <w:color w:val="auto"/>
                <w:kern w:val="0"/>
                <w:sz w:val="24"/>
                <w:highlight w:val="none"/>
              </w:rPr>
              <w:t>支付。</w:t>
            </w:r>
          </w:p>
          <w:p w14:paraId="4862619E">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计费标准：以中标（成交）金额为计费基准，按差额定率累进制计算,具体标准为按国家计价格[2002]1980 号文件规定标准的80%执行。</w:t>
            </w:r>
          </w:p>
          <w:p w14:paraId="3F2E3D16">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结算方式及时间为：在领取中标通知书时由中标供应商一次性向采购代理机构付清。</w:t>
            </w:r>
          </w:p>
          <w:p w14:paraId="1F7BBE3A">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 xml:space="preserve">账户名称：浙江西建工程管理有限公司  </w:t>
            </w:r>
          </w:p>
          <w:p w14:paraId="693D75DC">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开户银行：工商银行杭州保俶支行</w:t>
            </w:r>
          </w:p>
          <w:p w14:paraId="73432B50">
            <w:pPr>
              <w:spacing w:line="340" w:lineRule="exact"/>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rPr>
              <w:t>银行账号：1202022709900088607</w:t>
            </w:r>
          </w:p>
        </w:tc>
      </w:tr>
      <w:bookmarkEnd w:id="11"/>
    </w:tbl>
    <w:p w14:paraId="35D5F5BF">
      <w:pPr>
        <w:pStyle w:val="23"/>
        <w:rPr>
          <w:rFonts w:hint="eastAsia" w:ascii="宋体" w:hAnsi="宋体" w:eastAsia="宋体" w:cs="宋体"/>
          <w:color w:val="auto"/>
          <w:highlight w:val="none"/>
          <w:lang w:val="en-US"/>
        </w:rPr>
      </w:pPr>
      <w:bookmarkStart w:id="12" w:name="_Toc164416483"/>
      <w:bookmarkStart w:id="13" w:name="第三部分"/>
    </w:p>
    <w:p w14:paraId="2A98C58E">
      <w:pPr>
        <w:pStyle w:val="24"/>
        <w:rPr>
          <w:rFonts w:hint="eastAsia" w:ascii="宋体" w:hAnsi="宋体" w:eastAsia="宋体" w:cs="宋体"/>
          <w:color w:val="auto"/>
          <w:highlight w:val="none"/>
          <w:lang w:val="en-US"/>
        </w:rPr>
      </w:pPr>
    </w:p>
    <w:p w14:paraId="4A01D556">
      <w:pPr>
        <w:pStyle w:val="25"/>
        <w:rPr>
          <w:rFonts w:hint="eastAsia" w:ascii="宋体" w:hAnsi="宋体" w:eastAsia="宋体" w:cs="宋体"/>
          <w:color w:val="auto"/>
          <w:highlight w:val="none"/>
          <w:lang w:val="en-US"/>
        </w:rPr>
      </w:pPr>
    </w:p>
    <w:p w14:paraId="770730EC">
      <w:pPr>
        <w:rPr>
          <w:rFonts w:hint="eastAsia" w:ascii="宋体" w:hAnsi="宋体" w:eastAsia="宋体" w:cs="宋体"/>
          <w:color w:val="auto"/>
          <w:highlight w:val="none"/>
          <w:lang w:val="en-US"/>
        </w:rPr>
      </w:pPr>
    </w:p>
    <w:p w14:paraId="32DBEE3C">
      <w:pPr>
        <w:rPr>
          <w:rFonts w:hint="eastAsia" w:ascii="宋体" w:hAnsi="宋体" w:eastAsia="宋体" w:cs="宋体"/>
          <w:color w:val="auto"/>
          <w:highlight w:val="none"/>
          <w:lang w:val="en-US"/>
        </w:rPr>
      </w:pPr>
    </w:p>
    <w:p w14:paraId="2C6AF685">
      <w:pPr>
        <w:adjustRightInd/>
        <w:spacing w:line="360" w:lineRule="auto"/>
        <w:ind w:firstLine="3845" w:firstLineChars="1197"/>
        <w:outlineLvl w:val="0"/>
        <w:rPr>
          <w:rFonts w:hint="eastAsia" w:ascii="宋体" w:hAnsi="宋体" w:eastAsia="宋体" w:cs="宋体"/>
          <w:b/>
          <w:color w:val="auto"/>
          <w:sz w:val="32"/>
          <w:szCs w:val="20"/>
          <w:highlight w:val="none"/>
        </w:rPr>
      </w:pPr>
    </w:p>
    <w:p w14:paraId="467A81DA">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780D1D5">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C2FADFC">
      <w:pPr>
        <w:adjustRightInd/>
        <w:spacing w:line="360" w:lineRule="auto"/>
        <w:ind w:firstLine="3845" w:firstLineChars="1197"/>
        <w:outlineLvl w:val="0"/>
        <w:rPr>
          <w:rFonts w:hint="eastAsia" w:ascii="宋体" w:hAnsi="宋体" w:eastAsia="宋体" w:cs="宋体"/>
          <w:b/>
          <w:color w:val="auto"/>
          <w:sz w:val="32"/>
          <w:szCs w:val="20"/>
          <w:highlight w:val="none"/>
        </w:rPr>
      </w:pPr>
    </w:p>
    <w:p w14:paraId="1D654EA1">
      <w:pPr>
        <w:adjustRightInd/>
        <w:spacing w:line="360" w:lineRule="auto"/>
        <w:outlineLvl w:val="0"/>
        <w:rPr>
          <w:rFonts w:hint="eastAsia" w:ascii="宋体" w:hAnsi="宋体" w:eastAsia="宋体" w:cs="宋体"/>
          <w:b/>
          <w:color w:val="auto"/>
          <w:sz w:val="32"/>
          <w:szCs w:val="20"/>
          <w:highlight w:val="none"/>
        </w:rPr>
      </w:pPr>
    </w:p>
    <w:p w14:paraId="59F5129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9D669AB">
      <w:pPr>
        <w:pageBreakBefore w:val="0"/>
        <w:kinsoku/>
        <w:wordWrap/>
        <w:overflowPunct/>
        <w:topLinePunct w:val="0"/>
        <w:bidi w:val="0"/>
        <w:snapToGrid w:val="0"/>
        <w:spacing w:line="460" w:lineRule="exact"/>
        <w:ind w:firstLine="361" w:firstLineChars="15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1A09DEA">
      <w:pPr>
        <w:pageBreakBefore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9D6D6DA">
      <w:pPr>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1FD2F8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916239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415F485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F681E0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855EC1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4FACB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52A29BD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14:paraId="43413E2E">
      <w:pPr>
        <w:pageBreakBefore w:val="0"/>
        <w:kinsoku/>
        <w:wordWrap/>
        <w:overflowPunct/>
        <w:topLinePunct w:val="0"/>
        <w:bidi w:val="0"/>
        <w:spacing w:line="460" w:lineRule="exact"/>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8FB3198">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7AA679E">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3.2支持绿色发展</w:t>
      </w:r>
    </w:p>
    <w:p w14:paraId="7F55D23D">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A6F770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3.2.2修缮、装修类项目采购建材的，采购人应将绿色建筑和绿色建材性能、指标等作为实质性条件纳入招标文件和合同。</w:t>
      </w:r>
    </w:p>
    <w:p w14:paraId="4137288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1AB81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814CCD4">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102BAB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C1757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8C51E0B">
      <w:pPr>
        <w:pageBreakBefore w:val="0"/>
        <w:widowControl/>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1E5978">
      <w:pPr>
        <w:pageBreakBefore w:val="0"/>
        <w:widowControl/>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05B49C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929400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E89973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7A266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2094C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8F7D807">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72760A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CB2E36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D0886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3.4.3采购人应当贯彻落实知识产权保护相关法律法规，</w:t>
      </w:r>
      <w:r>
        <w:rPr>
          <w:rFonts w:hint="eastAsia" w:ascii="宋体" w:hAnsi="宋体" w:eastAsia="宋体" w:cs="宋体"/>
          <w:color w:val="auto"/>
          <w:sz w:val="24"/>
          <w:highlight w:val="none"/>
          <w:lang w:val="en-US"/>
        </w:rPr>
        <w:t>应当采购使用正版软件。</w:t>
      </w:r>
    </w:p>
    <w:p w14:paraId="21BDB9A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1660999">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w:t>
      </w:r>
      <w:r>
        <w:rPr>
          <w:rFonts w:hint="eastAsia" w:ascii="宋体" w:hAnsi="宋体" w:eastAsia="宋体" w:cs="宋体"/>
          <w:b/>
          <w:bCs/>
          <w:i w:val="0"/>
          <w:iCs w:val="0"/>
          <w:color w:val="auto"/>
          <w:sz w:val="24"/>
          <w:szCs w:val="24"/>
          <w:highlight w:val="none"/>
          <w:lang w:val="en-US" w:eastAsia="zh-CN"/>
        </w:rPr>
        <w:t>询问、质疑、投诉、补偿救济</w:t>
      </w:r>
    </w:p>
    <w:p w14:paraId="1C1D7352">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14:paraId="528B07C6">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B624ED">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8B36472">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216D24">
      <w:pPr>
        <w:pageBreakBefore w:val="0"/>
        <w:kinsoku/>
        <w:wordWrap/>
        <w:overflowPunct/>
        <w:topLinePunct w:val="0"/>
        <w:autoSpaceDE w:val="0"/>
        <w:autoSpaceDN w:val="0"/>
        <w:bidi w:val="0"/>
        <w:spacing w:line="460" w:lineRule="exact"/>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E64BE24">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9DF5088">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2148FF">
      <w:pPr>
        <w:pStyle w:val="2"/>
        <w:pageBreakBefore w:val="0"/>
        <w:kinsoku/>
        <w:wordWrap/>
        <w:overflowPunct/>
        <w:topLinePunct w:val="0"/>
        <w:bidi w:val="0"/>
        <w:spacing w:line="460" w:lineRule="exact"/>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2FA4570">
      <w:pPr>
        <w:pStyle w:val="35"/>
        <w:pageBreakBefore w:val="0"/>
        <w:kinsoku/>
        <w:wordWrap/>
        <w:overflowPunct/>
        <w:topLinePunct w:val="0"/>
        <w:bidi w:val="0"/>
        <w:spacing w:line="460" w:lineRule="exact"/>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646BB9F">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29885BF">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04FD910">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2470B23">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0A830CC5">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08D86E1">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07C511D">
      <w:pPr>
        <w:pStyle w:val="35"/>
        <w:pageBreakBefore w:val="0"/>
        <w:kinsoku/>
        <w:wordWrap/>
        <w:overflowPunct/>
        <w:topLinePunct w:val="0"/>
        <w:bidi w:val="0"/>
        <w:spacing w:line="460" w:lineRule="exact"/>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C40842D">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1B867E">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50368F0">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EDD9EDF">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724A920">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47921D7">
      <w:pPr>
        <w:pStyle w:val="891"/>
        <w:pageBreakBefore w:val="0"/>
        <w:shd w:val="clear" w:color="auto" w:fill="FFFFFF"/>
        <w:kinsoku/>
        <w:wordWrap/>
        <w:overflowPunct/>
        <w:topLinePunct w:val="0"/>
        <w:bidi w:val="0"/>
        <w:snapToGrid w:val="0"/>
        <w:spacing w:after="240" w:afterAutospacing="0" w:line="460" w:lineRule="exact"/>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61420A1">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D348D12">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4149114">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40E862F">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65D48E36">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7D3FFF2">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投诉书范本及制作说明详见附件3。</w:t>
      </w:r>
    </w:p>
    <w:p w14:paraId="3BC96C75">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3A443F59">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14:paraId="350848FC">
      <w:pPr>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w:t>
      </w:r>
    </w:p>
    <w:p w14:paraId="62C84254">
      <w:pPr>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37A57F1C">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30A32E8">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94FD10A">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6132F8C">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913C934">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1AA456">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41F45EA">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ECA1791">
      <w:pPr>
        <w:pStyle w:val="35"/>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9F715B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7096ABE">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F50E3A0">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1D393A7B">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8553DB">
      <w:pPr>
        <w:pStyle w:val="23"/>
        <w:pageBreakBefore w:val="0"/>
        <w:kinsoku/>
        <w:wordWrap/>
        <w:overflowPunct/>
        <w:topLinePunct w:val="0"/>
        <w:bidi w:val="0"/>
        <w:spacing w:line="460" w:lineRule="exact"/>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0EEC3DD">
      <w:pPr>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2DCBDD1">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96ACE2B">
      <w:pPr>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1744041">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3D1E864">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CCF1A8">
      <w:pPr>
        <w:pStyle w:val="35"/>
        <w:pageBreakBefore w:val="0"/>
        <w:kinsoku/>
        <w:wordWrap/>
        <w:overflowPunct/>
        <w:topLinePunct w:val="0"/>
        <w:bidi w:val="0"/>
        <w:spacing w:line="460" w:lineRule="exact"/>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2F5FB61D">
      <w:pPr>
        <w:pStyle w:val="2"/>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5DA4896">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21F5200">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699839F">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A5B3863">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88F0EB2">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333AF9C">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60E4D18E">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5482547">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BCAF5D2">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445821C">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699D39B8">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FBC47F8">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0521E62A">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0879069">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BBBB3A1">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AE71D21">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741E19E">
      <w:pPr>
        <w:pageBreakBefore w:val="0"/>
        <w:kinsoku/>
        <w:wordWrap/>
        <w:overflowPunct/>
        <w:topLinePunct w:val="0"/>
        <w:bidi w:val="0"/>
        <w:snapToGrid w:val="0"/>
        <w:spacing w:line="46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74A1BD58">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BE9D0A0">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2CC2C8B5">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11.3.2 报价情况说明（如供应商报价低于项目预算50%的，应当提交本文档，详细阐述不影响产品质量或者诚信履约的具体原因）；</w:t>
      </w:r>
    </w:p>
    <w:p w14:paraId="0E4144D6">
      <w:pPr>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8FA6C1A">
      <w:pPr>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201EADB5">
      <w:pPr>
        <w:pageBreakBefore w:val="0"/>
        <w:kinsoku/>
        <w:wordWrap/>
        <w:overflowPunct/>
        <w:topLinePunct w:val="0"/>
        <w:bidi w:val="0"/>
        <w:spacing w:line="460" w:lineRule="exact"/>
        <w:ind w:firstLine="720" w:firstLineChars="3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投标人应对投标文件中材料的真实性、合法性负责。</w:t>
      </w:r>
    </w:p>
    <w:p w14:paraId="3A1221A6">
      <w:pPr>
        <w:pStyle w:val="135"/>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4A1AF0D">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56615">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E9FDB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FB7E16C">
      <w:pPr>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C4FDB0D">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E937471">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E6CA20">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5E4F482">
      <w:pPr>
        <w:pStyle w:val="135"/>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B84F29E">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5C9DF8">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A2515A1">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BBB6F7F">
      <w:pPr>
        <w:pStyle w:val="35"/>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0B122D9">
      <w:pPr>
        <w:pStyle w:val="35"/>
        <w:pageBreakBefore w:val="0"/>
        <w:kinsoku/>
        <w:wordWrap/>
        <w:overflowPunct/>
        <w:topLinePunct w:val="0"/>
        <w:bidi w:val="0"/>
        <w:spacing w:line="46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6928BCA">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F099D9F">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EF0CEEB">
      <w:pPr>
        <w:pStyle w:val="35"/>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73EC99D">
      <w:pPr>
        <w:pStyle w:val="35"/>
        <w:pageBreakBefore w:val="0"/>
        <w:kinsoku/>
        <w:wordWrap/>
        <w:overflowPunct/>
        <w:topLinePunct w:val="0"/>
        <w:bidi w:val="0"/>
        <w:spacing w:line="46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EC9675F">
      <w:pPr>
        <w:pStyle w:val="135"/>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F8F9176">
      <w:pPr>
        <w:pStyle w:val="26"/>
        <w:pageBreakBefore w:val="0"/>
        <w:kinsoku/>
        <w:wordWrap/>
        <w:overflowPunct/>
        <w:topLinePunct w:val="0"/>
        <w:bidi w:val="0"/>
        <w:spacing w:line="460" w:lineRule="exact"/>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1CC2F8F">
      <w:pPr>
        <w:pStyle w:val="135"/>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1497D07">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B4E6DF4">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ADCFF95">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B45DE15">
      <w:pPr>
        <w:pStyle w:val="135"/>
        <w:pageBreakBefore w:val="0"/>
        <w:kinsoku/>
        <w:wordWrap/>
        <w:overflowPunct/>
        <w:topLinePunct w:val="0"/>
        <w:bidi w:val="0"/>
        <w:spacing w:before="0" w:line="460" w:lineRule="exact"/>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2659549">
      <w:pPr>
        <w:pStyle w:val="560"/>
        <w:pageBreakBefore w:val="0"/>
        <w:kinsoku/>
        <w:wordWrap/>
        <w:overflowPunct/>
        <w:topLinePunct w:val="0"/>
        <w:bidi w:val="0"/>
        <w:spacing w:before="0" w:line="46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E1CDA33">
      <w:pPr>
        <w:pStyle w:val="560"/>
        <w:pageBreakBefore w:val="0"/>
        <w:kinsoku/>
        <w:wordWrap/>
        <w:overflowPunct/>
        <w:topLinePunct w:val="0"/>
        <w:bidi w:val="0"/>
        <w:spacing w:before="0" w:line="46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3EBB7B6">
      <w:pPr>
        <w:pStyle w:val="560"/>
        <w:pageBreakBefore w:val="0"/>
        <w:kinsoku/>
        <w:wordWrap/>
        <w:overflowPunct/>
        <w:topLinePunct w:val="0"/>
        <w:bidi w:val="0"/>
        <w:spacing w:before="0" w:line="46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4F38B25">
      <w:pPr>
        <w:pStyle w:val="560"/>
        <w:pageBreakBefore w:val="0"/>
        <w:kinsoku/>
        <w:wordWrap/>
        <w:overflowPunct/>
        <w:topLinePunct w:val="0"/>
        <w:bidi w:val="0"/>
        <w:spacing w:before="0" w:line="46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E2DF5F7">
      <w:pPr>
        <w:pageBreakBefore w:val="0"/>
        <w:widowControl/>
        <w:kinsoku/>
        <w:wordWrap/>
        <w:overflowPunct/>
        <w:topLinePunct w:val="0"/>
        <w:bidi w:val="0"/>
        <w:spacing w:line="46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441D14E">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4C078F9A">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91CE0DC">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43EB3090">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3F33B16">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0B2D995">
      <w:pPr>
        <w:pStyle w:val="135"/>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851F7BA">
      <w:pPr>
        <w:pStyle w:val="135"/>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B99892A">
      <w:pPr>
        <w:pStyle w:val="135"/>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C2FEDFF">
      <w:pPr>
        <w:pStyle w:val="135"/>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5CA0C07">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33C51D0">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p>
    <w:p w14:paraId="6C1BA0A1">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AEE3B4B">
      <w:pPr>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065A15C">
      <w:pPr>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14:paraId="75EC1CA9">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E148237">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B408278">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cyan"/>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4"/>
          <w:highlight w:val="none"/>
          <w:lang w:val="en-US" w:eastAsia="zh-CN"/>
        </w:rPr>
        <w:t>鼓励</w:t>
      </w:r>
      <w:r>
        <w:rPr>
          <w:rFonts w:hint="eastAsia" w:ascii="宋体" w:hAnsi="宋体" w:eastAsia="宋体" w:cs="宋体"/>
          <w:color w:val="auto"/>
          <w:sz w:val="24"/>
          <w:highlight w:val="none"/>
        </w:rPr>
        <w:t>在收到评审报告当天</w:t>
      </w:r>
      <w:r>
        <w:rPr>
          <w:rFonts w:hint="eastAsia" w:ascii="宋体" w:hAnsi="宋体" w:eastAsia="宋体" w:cs="宋体"/>
          <w:color w:val="auto"/>
          <w:sz w:val="24"/>
          <w:highlight w:val="none"/>
          <w:lang w:val="en-US" w:eastAsia="zh-CN"/>
        </w:rPr>
        <w:t>在线</w:t>
      </w:r>
      <w:r>
        <w:rPr>
          <w:rFonts w:hint="eastAsia" w:ascii="宋体" w:hAnsi="宋体" w:eastAsia="宋体" w:cs="宋体"/>
          <w:color w:val="auto"/>
          <w:sz w:val="24"/>
          <w:highlight w:val="none"/>
        </w:rPr>
        <w:t>确定中标或者成交供应商。中标、成交通知书和中标、成交结果公告应当在规定时间内同时发出。</w:t>
      </w:r>
    </w:p>
    <w:p w14:paraId="39EDEAFE">
      <w:pPr>
        <w:pStyle w:val="135"/>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75CEC69">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2E665B1">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1BD8005C">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3E7E478">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hint="eastAsia" w:ascii="宋体" w:hAnsi="宋体" w:eastAsia="宋体" w:cs="宋体"/>
          <w:color w:val="auto"/>
          <w:sz w:val="24"/>
          <w:highlight w:val="none"/>
        </w:rPr>
        <w:t>由于中标、成交供应商原因导致重新采购的，应当承担支付代理费和专家评审费等费用在内的赔偿责任。</w:t>
      </w:r>
    </w:p>
    <w:p w14:paraId="489280B8">
      <w:pPr>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14:paraId="3760EEA2">
      <w:pPr>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CAF83E3">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4635670">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1F7B84A">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65D229">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3C6295">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F9ED95A">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C0528D6">
      <w:pPr>
        <w:pStyle w:val="135"/>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CFC7D18">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7D57FC5F">
      <w:pPr>
        <w:pageBreakBefore w:val="0"/>
        <w:tabs>
          <w:tab w:val="left" w:pos="0"/>
        </w:tabs>
        <w:kinsoku/>
        <w:wordWrap/>
        <w:overflowPunct/>
        <w:topLinePunct w:val="0"/>
        <w:bidi w:val="0"/>
        <w:spacing w:line="46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379D60D">
      <w:pPr>
        <w:pStyle w:val="4"/>
        <w:pageBreakBefore w:val="0"/>
        <w:kinsoku/>
        <w:wordWrap/>
        <w:overflowPunct/>
        <w:topLinePunct w:val="0"/>
        <w:bidi w:val="0"/>
        <w:spacing w:line="460" w:lineRule="exact"/>
        <w:ind w:left="0" w:firstLine="480" w:firstLineChars="200"/>
        <w:textAlignment w:val="auto"/>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158F35">
      <w:pPr>
        <w:pStyle w:val="26"/>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27.预付款</w:t>
      </w:r>
    </w:p>
    <w:p w14:paraId="2A23BFF8">
      <w:pPr>
        <w:pageBreakBefore w:val="0"/>
        <w:tabs>
          <w:tab w:val="left" w:pos="0"/>
        </w:tabs>
        <w:kinsoku/>
        <w:wordWrap/>
        <w:overflowPunct/>
        <w:topLinePunct w:val="0"/>
        <w:bidi w:val="0"/>
        <w:spacing w:line="46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8884D29">
      <w:pPr>
        <w:pageBreakBefore w:val="0"/>
        <w:kinsoku/>
        <w:wordWrap/>
        <w:overflowPunct/>
        <w:topLinePunct w:val="0"/>
        <w:bidi w:val="0"/>
        <w:spacing w:line="460" w:lineRule="exact"/>
        <w:textAlignment w:val="auto"/>
        <w:rPr>
          <w:rFonts w:hint="eastAsia" w:ascii="宋体" w:hAnsi="宋体" w:eastAsia="宋体" w:cs="宋体"/>
          <w:color w:val="auto"/>
          <w:highlight w:val="none"/>
        </w:rPr>
      </w:pPr>
    </w:p>
    <w:p w14:paraId="6004DCFC">
      <w:pPr>
        <w:pageBreakBefore w:val="0"/>
        <w:kinsoku/>
        <w:wordWrap/>
        <w:overflowPunct/>
        <w:topLinePunct w:val="0"/>
        <w:bidi w:val="0"/>
        <w:snapToGrid w:val="0"/>
        <w:spacing w:line="4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59E8724">
      <w:pPr>
        <w:pStyle w:val="135"/>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DB33085">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E5919E2">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B42DC74">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F10109B">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659C234">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C7C320F">
      <w:pPr>
        <w:pStyle w:val="135"/>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995C50">
      <w:pPr>
        <w:pageBreakBefore w:val="0"/>
        <w:kinsoku/>
        <w:wordWrap/>
        <w:overflowPunct/>
        <w:topLinePunct w:val="0"/>
        <w:bidi w:val="0"/>
        <w:snapToGrid w:val="0"/>
        <w:spacing w:line="460" w:lineRule="exact"/>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D77546F">
      <w:pPr>
        <w:pStyle w:val="26"/>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716CBB8">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954987">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032BB73">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4E0AE8">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BA6EB51">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30295"/>
      <w:bookmarkEnd w:id="16"/>
      <w:bookmarkStart w:id="17" w:name="_Hlt75236101"/>
      <w:bookmarkEnd w:id="17"/>
      <w:bookmarkStart w:id="18" w:name="_Hlt74714665"/>
      <w:bookmarkEnd w:id="18"/>
      <w:bookmarkStart w:id="19" w:name="_Hlt68057669"/>
      <w:bookmarkEnd w:id="19"/>
      <w:bookmarkStart w:id="20" w:name="_Hlt74729768"/>
      <w:bookmarkEnd w:id="20"/>
      <w:bookmarkStart w:id="21" w:name="_Hlt75236290"/>
      <w:bookmarkEnd w:id="21"/>
      <w:bookmarkStart w:id="22" w:name="_Hlt74707468"/>
      <w:bookmarkEnd w:id="22"/>
      <w:bookmarkStart w:id="23" w:name="_Hlt68073093"/>
      <w:bookmarkEnd w:id="23"/>
      <w:bookmarkStart w:id="24" w:name="_Hlt68072990"/>
      <w:bookmarkEnd w:id="24"/>
      <w:bookmarkStart w:id="25" w:name="_Hlt68072998"/>
      <w:bookmarkEnd w:id="25"/>
      <w:bookmarkStart w:id="26" w:name="_Hlt68403820"/>
      <w:bookmarkEnd w:id="26"/>
      <w:bookmarkStart w:id="27" w:name="_Hlt75236011"/>
      <w:bookmarkEnd w:id="27"/>
      <w:r>
        <w:rPr>
          <w:rFonts w:hint="eastAsia" w:ascii="宋体" w:hAnsi="宋体" w:eastAsia="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407B91E5">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20D93D87">
      <w:pPr>
        <w:pStyle w:val="4"/>
        <w:rPr>
          <w:rFonts w:hint="eastAsia" w:ascii="宋体" w:hAnsi="宋体" w:eastAsia="宋体" w:cs="宋体"/>
          <w:color w:val="auto"/>
          <w:sz w:val="24"/>
          <w:szCs w:val="24"/>
          <w:highlight w:val="none"/>
          <w:lang w:val="en-US" w:eastAsia="zh-CN"/>
        </w:rPr>
      </w:pPr>
      <w:bookmarkStart w:id="29" w:name="_Toc83910196"/>
      <w:bookmarkStart w:id="30" w:name="_Toc93482125"/>
      <w:r>
        <w:rPr>
          <w:rFonts w:hint="eastAsia" w:ascii="宋体" w:hAnsi="宋体" w:eastAsia="宋体" w:cs="宋体"/>
          <w:color w:val="auto"/>
          <w:sz w:val="24"/>
          <w:szCs w:val="24"/>
          <w:highlight w:val="none"/>
          <w:lang w:val="en-US" w:eastAsia="zh-CN"/>
        </w:rPr>
        <w:t>一、</w:t>
      </w:r>
      <w:bookmarkEnd w:id="29"/>
      <w:r>
        <w:rPr>
          <w:rFonts w:hint="eastAsia" w:ascii="宋体" w:hAnsi="宋体" w:eastAsia="宋体" w:cs="宋体"/>
          <w:color w:val="auto"/>
          <w:sz w:val="24"/>
          <w:szCs w:val="24"/>
          <w:highlight w:val="none"/>
          <w:lang w:val="en-US" w:eastAsia="zh-CN"/>
        </w:rPr>
        <w:t>项目明细及绿化养护服务范围</w:t>
      </w:r>
    </w:p>
    <w:tbl>
      <w:tblPr>
        <w:tblStyle w:val="63"/>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426"/>
        <w:gridCol w:w="750"/>
        <w:gridCol w:w="810"/>
        <w:gridCol w:w="4002"/>
      </w:tblGrid>
      <w:tr w14:paraId="1582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6" w:type="dxa"/>
            <w:vAlign w:val="center"/>
          </w:tcPr>
          <w:p w14:paraId="4597C338">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426" w:type="dxa"/>
            <w:vAlign w:val="center"/>
          </w:tcPr>
          <w:p w14:paraId="53847FE1">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w:t>
            </w:r>
          </w:p>
        </w:tc>
        <w:tc>
          <w:tcPr>
            <w:tcW w:w="750" w:type="dxa"/>
            <w:vAlign w:val="center"/>
          </w:tcPr>
          <w:p w14:paraId="62A0E5A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数量</w:t>
            </w:r>
          </w:p>
        </w:tc>
        <w:tc>
          <w:tcPr>
            <w:tcW w:w="810" w:type="dxa"/>
            <w:vAlign w:val="center"/>
          </w:tcPr>
          <w:p w14:paraId="2B42EA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4002" w:type="dxa"/>
            <w:vAlign w:val="center"/>
          </w:tcPr>
          <w:p w14:paraId="00FD9E4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合同履约时间</w:t>
            </w:r>
          </w:p>
        </w:tc>
      </w:tr>
      <w:tr w14:paraId="05AD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vAlign w:val="center"/>
          </w:tcPr>
          <w:p w14:paraId="7581F3F3">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426" w:type="dxa"/>
            <w:vAlign w:val="center"/>
          </w:tcPr>
          <w:p w14:paraId="2BF228A6">
            <w:pPr>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文新街道零星绿地（背街小巷、西城广场及无物业小区）的各类养管措施项目</w:t>
            </w:r>
          </w:p>
        </w:tc>
        <w:tc>
          <w:tcPr>
            <w:tcW w:w="750" w:type="dxa"/>
            <w:vAlign w:val="center"/>
          </w:tcPr>
          <w:p w14:paraId="4107D36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10" w:type="dxa"/>
            <w:vAlign w:val="center"/>
          </w:tcPr>
          <w:p w14:paraId="3BEDD87B">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年</w:t>
            </w:r>
          </w:p>
        </w:tc>
        <w:tc>
          <w:tcPr>
            <w:tcW w:w="4002" w:type="dxa"/>
            <w:vAlign w:val="center"/>
          </w:tcPr>
          <w:p w14:paraId="5D5043FD">
            <w:pPr>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合同期限三年（202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日至202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日），一年一签，每年根据上一年服务情况决定是否续签。</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/年，合计</w:t>
            </w:r>
            <w:r>
              <w:rPr>
                <w:rFonts w:hint="eastAsia" w:ascii="宋体" w:hAnsi="宋体" w:cs="宋体"/>
                <w:color w:val="auto"/>
                <w:sz w:val="24"/>
                <w:szCs w:val="24"/>
                <w:highlight w:val="none"/>
                <w:lang w:val="en-US" w:eastAsia="zh-CN"/>
              </w:rPr>
              <w:t>186</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元。</w:t>
            </w:r>
          </w:p>
        </w:tc>
      </w:tr>
    </w:tbl>
    <w:p w14:paraId="35949E20">
      <w:pPr>
        <w:pStyle w:val="135"/>
        <w:adjustRightInd w:val="0"/>
        <w:snapToGrid w:val="0"/>
        <w:spacing w:before="0" w:line="460" w:lineRule="exact"/>
        <w:ind w:firstLine="48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文新街道零星绿地（背街小巷、西城广场及无物业小区）的各类养管措施（如施肥、修剪、病虫害防治等）、应急管理（抗旱、防汛、抗台、抗寒、抗雪等），</w:t>
      </w:r>
      <w:r>
        <w:rPr>
          <w:rFonts w:hint="eastAsia" w:ascii="宋体" w:hAnsi="宋体"/>
          <w:color w:val="auto"/>
          <w:highlight w:val="none"/>
          <w:lang w:val="en-US" w:eastAsia="zh-CN"/>
        </w:rPr>
        <w:t>重大活动保障</w:t>
      </w:r>
      <w:r>
        <w:rPr>
          <w:rFonts w:hint="eastAsia" w:ascii="宋体" w:hAnsi="宋体" w:eastAsia="宋体"/>
          <w:color w:val="auto"/>
          <w:highlight w:val="none"/>
          <w:lang w:val="en-US" w:eastAsia="zh-CN"/>
        </w:rPr>
        <w:t xml:space="preserve">、百日攻坚以及每天的数字城管案卷需要有专人养护巡查。文新街道零星绿化养护管理二级绿地面积37122平方米，时花面积475平方米，常绿草面积6320平方米，行道树2419株。 </w:t>
      </w:r>
    </w:p>
    <w:p w14:paraId="73C1021B">
      <w:pPr>
        <w:pStyle w:val="135"/>
        <w:adjustRightInd w:val="0"/>
        <w:snapToGrid w:val="0"/>
        <w:spacing w:before="0" w:line="460" w:lineRule="exact"/>
        <w:ind w:firstLine="480"/>
        <w:jc w:val="center"/>
        <w:rPr>
          <w:rStyle w:val="967"/>
          <w:rFonts w:ascii="宋体" w:hAnsi="宋体"/>
          <w:b/>
          <w:color w:val="auto"/>
          <w:kern w:val="2"/>
          <w:sz w:val="24"/>
          <w:szCs w:val="24"/>
          <w:highlight w:val="none"/>
          <w:lang w:val="en-US" w:eastAsia="zh-CN" w:bidi="ar-SA"/>
        </w:rPr>
      </w:pPr>
      <w:r>
        <w:rPr>
          <w:rStyle w:val="967"/>
          <w:rFonts w:ascii="宋体" w:hAnsi="宋体"/>
          <w:b/>
          <w:color w:val="auto"/>
          <w:kern w:val="2"/>
          <w:sz w:val="24"/>
          <w:szCs w:val="24"/>
          <w:highlight w:val="none"/>
          <w:lang w:val="en-US" w:eastAsia="zh-CN" w:bidi="ar-SA"/>
        </w:rPr>
        <w:t>文 新 街 道 辖 区 绿 化 面 积 汇 总</w:t>
      </w:r>
    </w:p>
    <w:tbl>
      <w:tblPr>
        <w:tblStyle w:val="63"/>
        <w:tblW w:w="51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7"/>
        <w:gridCol w:w="469"/>
        <w:gridCol w:w="1382"/>
        <w:gridCol w:w="682"/>
        <w:gridCol w:w="973"/>
        <w:gridCol w:w="796"/>
        <w:gridCol w:w="2957"/>
      </w:tblGrid>
      <w:tr w14:paraId="30F44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3FFC9766">
            <w:pPr>
              <w:widowControl/>
              <w:jc w:val="center"/>
              <w:textAlignment w:val="baseline"/>
              <w:rPr>
                <w:rStyle w:val="967"/>
                <w:rFonts w:ascii="宋体" w:hAnsi="宋体"/>
                <w:color w:val="auto"/>
                <w:kern w:val="0"/>
                <w:sz w:val="22"/>
              </w:rPr>
            </w:pPr>
            <w:r>
              <w:rPr>
                <w:rStyle w:val="967"/>
                <w:rFonts w:ascii="宋体" w:hAnsi="宋体"/>
                <w:color w:val="auto"/>
                <w:kern w:val="0"/>
                <w:sz w:val="22"/>
              </w:rPr>
              <w:t>绿地名称</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F1B9F11">
            <w:pPr>
              <w:widowControl/>
              <w:jc w:val="center"/>
              <w:textAlignment w:val="baseline"/>
              <w:rPr>
                <w:rStyle w:val="967"/>
                <w:rFonts w:ascii="宋体" w:hAnsi="宋体"/>
                <w:color w:val="auto"/>
                <w:kern w:val="0"/>
                <w:sz w:val="22"/>
              </w:rPr>
            </w:pPr>
            <w:r>
              <w:rPr>
                <w:rStyle w:val="967"/>
                <w:rFonts w:ascii="宋体" w:hAnsi="宋体"/>
                <w:color w:val="auto"/>
                <w:kern w:val="0"/>
                <w:sz w:val="22"/>
              </w:rPr>
              <w:t>等级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36892129">
            <w:pPr>
              <w:widowControl/>
              <w:ind w:right="-456" w:rightChars="-217"/>
              <w:textAlignment w:val="baseline"/>
              <w:rPr>
                <w:rStyle w:val="967"/>
                <w:rFonts w:ascii="宋体" w:hAnsi="宋体"/>
                <w:color w:val="auto"/>
                <w:kern w:val="0"/>
                <w:sz w:val="22"/>
              </w:rPr>
            </w:pPr>
            <w:r>
              <w:rPr>
                <w:rStyle w:val="967"/>
                <w:rFonts w:ascii="宋体" w:hAnsi="宋体"/>
                <w:color w:val="auto"/>
                <w:kern w:val="0"/>
                <w:sz w:val="22"/>
              </w:rPr>
              <w:t>绿地面积</w:t>
            </w:r>
          </w:p>
          <w:p w14:paraId="611EAC74">
            <w:pPr>
              <w:widowControl/>
              <w:ind w:right="-456" w:rightChars="-217"/>
              <w:textAlignment w:val="baseline"/>
              <w:rPr>
                <w:rStyle w:val="967"/>
                <w:rFonts w:ascii="宋体" w:hAnsi="宋体"/>
                <w:color w:val="auto"/>
                <w:kern w:val="0"/>
                <w:sz w:val="22"/>
              </w:rPr>
            </w:pPr>
            <w:r>
              <w:rPr>
                <w:rStyle w:val="967"/>
                <w:rFonts w:ascii="宋体" w:hAnsi="宋体"/>
                <w:color w:val="auto"/>
                <w:kern w:val="0"/>
                <w:sz w:val="22"/>
              </w:rPr>
              <w:t>（平方米）</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92C6E3F">
            <w:pPr>
              <w:widowControl/>
              <w:jc w:val="center"/>
              <w:textAlignment w:val="baseline"/>
              <w:rPr>
                <w:rStyle w:val="967"/>
                <w:rFonts w:ascii="宋体" w:hAnsi="宋体"/>
                <w:color w:val="auto"/>
                <w:kern w:val="0"/>
                <w:sz w:val="22"/>
              </w:rPr>
            </w:pPr>
            <w:r>
              <w:rPr>
                <w:rStyle w:val="967"/>
                <w:rFonts w:ascii="宋体" w:hAnsi="宋体"/>
                <w:color w:val="auto"/>
                <w:kern w:val="0"/>
                <w:sz w:val="22"/>
              </w:rPr>
              <w:t>时花面积</w:t>
            </w:r>
          </w:p>
          <w:p w14:paraId="0B3139EC">
            <w:pPr>
              <w:widowControl/>
              <w:jc w:val="center"/>
              <w:textAlignment w:val="baseline"/>
              <w:rPr>
                <w:rStyle w:val="967"/>
                <w:rFonts w:ascii="宋体" w:hAnsi="宋体"/>
                <w:color w:val="auto"/>
                <w:kern w:val="0"/>
                <w:sz w:val="22"/>
              </w:rPr>
            </w:pPr>
            <w:r>
              <w:rPr>
                <w:rStyle w:val="967"/>
                <w:rFonts w:ascii="宋体" w:hAnsi="宋体"/>
                <w:color w:val="auto"/>
                <w:kern w:val="0"/>
                <w:sz w:val="22"/>
              </w:rPr>
              <w:t>（平方米）</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3EE7CABE">
            <w:pPr>
              <w:widowControl/>
              <w:jc w:val="center"/>
              <w:textAlignment w:val="baseline"/>
              <w:rPr>
                <w:rStyle w:val="967"/>
                <w:rFonts w:ascii="宋体" w:hAnsi="宋体"/>
                <w:color w:val="auto"/>
                <w:kern w:val="0"/>
                <w:sz w:val="22"/>
              </w:rPr>
            </w:pPr>
            <w:r>
              <w:rPr>
                <w:rStyle w:val="967"/>
                <w:rFonts w:ascii="宋体" w:hAnsi="宋体"/>
                <w:color w:val="auto"/>
                <w:kern w:val="0"/>
                <w:sz w:val="22"/>
              </w:rPr>
              <w:t>常绿草面积</w:t>
            </w:r>
          </w:p>
          <w:p w14:paraId="3ECB8811">
            <w:pPr>
              <w:widowControl/>
              <w:jc w:val="center"/>
              <w:textAlignment w:val="baseline"/>
              <w:rPr>
                <w:rStyle w:val="967"/>
                <w:rFonts w:ascii="宋体" w:hAnsi="宋体"/>
                <w:color w:val="auto"/>
                <w:kern w:val="0"/>
                <w:sz w:val="22"/>
              </w:rPr>
            </w:pPr>
            <w:r>
              <w:rPr>
                <w:rStyle w:val="967"/>
                <w:rFonts w:ascii="宋体" w:hAnsi="宋体"/>
                <w:color w:val="auto"/>
                <w:kern w:val="0"/>
                <w:sz w:val="22"/>
              </w:rPr>
              <w:t>（平方米）</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ABFF15A">
            <w:pPr>
              <w:widowControl/>
              <w:jc w:val="center"/>
              <w:textAlignment w:val="baseline"/>
              <w:rPr>
                <w:rStyle w:val="967"/>
                <w:rFonts w:ascii="宋体" w:hAnsi="宋体"/>
                <w:color w:val="auto"/>
                <w:kern w:val="0"/>
                <w:sz w:val="22"/>
              </w:rPr>
            </w:pPr>
            <w:r>
              <w:rPr>
                <w:rStyle w:val="967"/>
                <w:rFonts w:ascii="宋体" w:hAnsi="宋体"/>
                <w:color w:val="auto"/>
                <w:kern w:val="0"/>
                <w:sz w:val="22"/>
              </w:rPr>
              <w:t>行道树</w:t>
            </w:r>
          </w:p>
          <w:p w14:paraId="609BF674">
            <w:pPr>
              <w:widowControl/>
              <w:jc w:val="center"/>
              <w:textAlignment w:val="baseline"/>
              <w:rPr>
                <w:rStyle w:val="967"/>
                <w:rFonts w:ascii="宋体" w:hAnsi="宋体"/>
                <w:color w:val="auto"/>
                <w:kern w:val="0"/>
                <w:sz w:val="22"/>
              </w:rPr>
            </w:pPr>
            <w:r>
              <w:rPr>
                <w:rStyle w:val="967"/>
                <w:rFonts w:ascii="宋体" w:hAnsi="宋体"/>
                <w:color w:val="auto"/>
                <w:kern w:val="0"/>
                <w:sz w:val="22"/>
              </w:rPr>
              <w:t>（株）</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2B51881F">
            <w:pPr>
              <w:widowControl/>
              <w:jc w:val="center"/>
              <w:textAlignment w:val="baseline"/>
              <w:rPr>
                <w:rStyle w:val="967"/>
                <w:rFonts w:ascii="宋体" w:hAnsi="宋体"/>
                <w:color w:val="auto"/>
                <w:kern w:val="0"/>
                <w:sz w:val="22"/>
              </w:rPr>
            </w:pPr>
            <w:r>
              <w:rPr>
                <w:rStyle w:val="967"/>
                <w:rFonts w:ascii="宋体" w:hAnsi="宋体"/>
                <w:color w:val="auto"/>
                <w:kern w:val="0"/>
                <w:sz w:val="22"/>
              </w:rPr>
              <w:t>树木品种</w:t>
            </w:r>
          </w:p>
        </w:tc>
      </w:tr>
      <w:tr w14:paraId="15DC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02F8144E">
            <w:pPr>
              <w:widowControl/>
              <w:jc w:val="center"/>
              <w:textAlignment w:val="baseline"/>
              <w:rPr>
                <w:rStyle w:val="967"/>
                <w:rFonts w:hint="default" w:ascii="宋体" w:hAnsi="宋体"/>
                <w:color w:val="auto"/>
                <w:kern w:val="0"/>
                <w:sz w:val="22"/>
                <w:lang w:val="en-US"/>
              </w:rPr>
            </w:pPr>
            <w:r>
              <w:rPr>
                <w:rStyle w:val="967"/>
                <w:rFonts w:ascii="宋体" w:hAnsi="宋体"/>
                <w:color w:val="auto"/>
                <w:kern w:val="0"/>
                <w:sz w:val="22"/>
              </w:rPr>
              <w:t>文新街道小路边</w:t>
            </w:r>
            <w:r>
              <w:rPr>
                <w:rStyle w:val="967"/>
                <w:rFonts w:hint="eastAsia" w:ascii="宋体" w:hAnsi="宋体"/>
                <w:color w:val="auto"/>
                <w:kern w:val="0"/>
                <w:sz w:val="22"/>
              </w:rPr>
              <w:t>（文乐路）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F8A9D3A">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325A1E82">
            <w:pPr>
              <w:widowControl/>
              <w:jc w:val="center"/>
              <w:textAlignment w:val="baseline"/>
              <w:rPr>
                <w:rStyle w:val="967"/>
                <w:rFonts w:ascii="宋体" w:hAnsi="宋体"/>
                <w:color w:val="auto"/>
                <w:kern w:val="0"/>
                <w:sz w:val="22"/>
              </w:rPr>
            </w:pPr>
            <w:r>
              <w:rPr>
                <w:rStyle w:val="967"/>
                <w:rFonts w:ascii="宋体" w:hAnsi="宋体"/>
                <w:color w:val="auto"/>
                <w:kern w:val="0"/>
                <w:sz w:val="22"/>
              </w:rPr>
              <w:t>1012</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2ED4D76">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1897072A">
            <w:pPr>
              <w:widowControl/>
              <w:jc w:val="center"/>
              <w:textAlignment w:val="baseline"/>
              <w:rPr>
                <w:rStyle w:val="967"/>
                <w:rFonts w:ascii="宋体" w:hAnsi="宋体"/>
                <w:color w:val="auto"/>
                <w:kern w:val="0"/>
                <w:sz w:val="22"/>
              </w:rPr>
            </w:pPr>
            <w:r>
              <w:rPr>
                <w:rStyle w:val="967"/>
                <w:rFonts w:ascii="宋体" w:hAnsi="宋体"/>
                <w:color w:val="auto"/>
                <w:kern w:val="0"/>
                <w:sz w:val="22"/>
              </w:rPr>
              <w:t>200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37DBD73">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24</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183A605A">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海桐球，麦冬草</w:t>
            </w:r>
          </w:p>
        </w:tc>
      </w:tr>
      <w:tr w14:paraId="4E04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7FE315C8">
            <w:pPr>
              <w:widowControl/>
              <w:jc w:val="center"/>
              <w:textAlignment w:val="baseline"/>
              <w:rPr>
                <w:rStyle w:val="967"/>
                <w:rFonts w:ascii="宋体" w:hAnsi="宋体"/>
                <w:color w:val="auto"/>
                <w:kern w:val="0"/>
                <w:sz w:val="22"/>
              </w:rPr>
            </w:pPr>
            <w:r>
              <w:rPr>
                <w:rStyle w:val="967"/>
                <w:rFonts w:ascii="宋体" w:hAnsi="宋体"/>
                <w:color w:val="auto"/>
                <w:kern w:val="0"/>
                <w:sz w:val="22"/>
              </w:rPr>
              <w:t>竞舟路</w:t>
            </w:r>
          </w:p>
          <w:p w14:paraId="4663AD7B">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（翠苑第一小学文华校区）</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9CE255">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11567081">
            <w:pPr>
              <w:widowControl/>
              <w:jc w:val="center"/>
              <w:textAlignment w:val="baseline"/>
              <w:rPr>
                <w:rStyle w:val="967"/>
                <w:rFonts w:ascii="宋体" w:hAnsi="宋体"/>
                <w:color w:val="auto"/>
                <w:kern w:val="0"/>
                <w:sz w:val="22"/>
              </w:rPr>
            </w:pPr>
            <w:r>
              <w:rPr>
                <w:rStyle w:val="967"/>
                <w:rFonts w:ascii="宋体" w:hAnsi="宋体"/>
                <w:color w:val="auto"/>
                <w:kern w:val="0"/>
                <w:sz w:val="22"/>
              </w:rPr>
              <w:t>900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80448E4">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3A155676">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49096AF">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111</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6E188E82">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无患子，红叶石楠</w:t>
            </w:r>
            <w:r>
              <w:rPr>
                <w:rStyle w:val="967"/>
                <w:rFonts w:ascii="宋体" w:hAnsi="宋体"/>
                <w:color w:val="auto"/>
                <w:kern w:val="0"/>
                <w:sz w:val="20"/>
                <w:szCs w:val="20"/>
              </w:rPr>
              <w:br w:type="textWrapping"/>
            </w:r>
          </w:p>
        </w:tc>
      </w:tr>
      <w:tr w14:paraId="3A452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77DE2146">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文苑</w:t>
            </w:r>
            <w:r>
              <w:rPr>
                <w:rStyle w:val="967"/>
                <w:rFonts w:ascii="宋体" w:hAnsi="宋体"/>
                <w:color w:val="auto"/>
                <w:kern w:val="0"/>
                <w:sz w:val="22"/>
              </w:rPr>
              <w:t>幼儿园</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C30F18">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4A2A0085">
            <w:pPr>
              <w:widowControl/>
              <w:jc w:val="center"/>
              <w:textAlignment w:val="baseline"/>
              <w:rPr>
                <w:rStyle w:val="967"/>
                <w:rFonts w:ascii="宋体" w:hAnsi="宋体"/>
                <w:color w:val="auto"/>
                <w:kern w:val="0"/>
                <w:sz w:val="22"/>
              </w:rPr>
            </w:pPr>
            <w:r>
              <w:rPr>
                <w:rStyle w:val="967"/>
                <w:rFonts w:ascii="宋体" w:hAnsi="宋体"/>
                <w:color w:val="auto"/>
                <w:kern w:val="0"/>
                <w:sz w:val="22"/>
              </w:rPr>
              <w:t>400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DF4FBAC">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6ABA19A2">
            <w:pPr>
              <w:widowControl/>
              <w:jc w:val="center"/>
              <w:textAlignment w:val="baseline"/>
              <w:rPr>
                <w:rStyle w:val="967"/>
                <w:rFonts w:ascii="宋体" w:hAnsi="宋体"/>
                <w:color w:val="auto"/>
                <w:kern w:val="0"/>
                <w:sz w:val="22"/>
              </w:rPr>
            </w:pPr>
            <w:r>
              <w:rPr>
                <w:rStyle w:val="967"/>
                <w:rFonts w:ascii="宋体" w:hAnsi="宋体"/>
                <w:color w:val="auto"/>
                <w:kern w:val="0"/>
                <w:sz w:val="22"/>
              </w:rPr>
              <w:t>100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F44080E">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20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3948B46B">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香樟树，红叶石楠</w:t>
            </w:r>
          </w:p>
        </w:tc>
      </w:tr>
      <w:tr w14:paraId="1D2EE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75ACB043">
            <w:pPr>
              <w:widowControl/>
              <w:jc w:val="center"/>
              <w:textAlignment w:val="baseline"/>
              <w:rPr>
                <w:rStyle w:val="967"/>
                <w:rFonts w:ascii="宋体" w:hAnsi="宋体"/>
                <w:color w:val="auto"/>
                <w:kern w:val="0"/>
                <w:sz w:val="22"/>
              </w:rPr>
            </w:pPr>
            <w:r>
              <w:rPr>
                <w:rStyle w:val="967"/>
                <w:rFonts w:ascii="宋体" w:hAnsi="宋体"/>
                <w:color w:val="auto"/>
                <w:kern w:val="0"/>
                <w:sz w:val="22"/>
              </w:rPr>
              <w:t>星艺路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8B80013">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B1EDEA2">
            <w:pPr>
              <w:widowControl/>
              <w:jc w:val="center"/>
              <w:textAlignment w:val="baseline"/>
              <w:rPr>
                <w:rStyle w:val="967"/>
                <w:rFonts w:ascii="宋体" w:hAnsi="宋体"/>
                <w:color w:val="auto"/>
                <w:kern w:val="0"/>
                <w:sz w:val="22"/>
              </w:rPr>
            </w:pPr>
            <w:r>
              <w:rPr>
                <w:rStyle w:val="967"/>
                <w:rFonts w:ascii="宋体" w:hAnsi="宋体"/>
                <w:color w:val="auto"/>
                <w:kern w:val="0"/>
                <w:sz w:val="22"/>
              </w:rPr>
              <w:t>1800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121827C">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61A12DFF">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7F3A307">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115</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4C82A91F">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麻褂木，香樟树，银杏树，海桐球，红花继木，栀子花</w:t>
            </w:r>
          </w:p>
        </w:tc>
      </w:tr>
      <w:tr w14:paraId="4CC7D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101486D3">
            <w:pPr>
              <w:widowControl/>
              <w:jc w:val="center"/>
              <w:textAlignment w:val="baseline"/>
              <w:rPr>
                <w:rStyle w:val="967"/>
                <w:rFonts w:ascii="宋体" w:hAnsi="宋体"/>
                <w:color w:val="auto"/>
                <w:kern w:val="0"/>
                <w:sz w:val="22"/>
              </w:rPr>
            </w:pPr>
            <w:r>
              <w:rPr>
                <w:rStyle w:val="967"/>
                <w:rFonts w:ascii="宋体" w:hAnsi="宋体"/>
                <w:color w:val="auto"/>
                <w:kern w:val="0"/>
                <w:sz w:val="22"/>
              </w:rPr>
              <w:t>星洲街</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13EF231">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4FBD9AC2">
            <w:pPr>
              <w:widowControl/>
              <w:jc w:val="center"/>
              <w:textAlignment w:val="baseline"/>
              <w:rPr>
                <w:rStyle w:val="967"/>
                <w:rFonts w:ascii="宋体" w:hAnsi="宋体"/>
                <w:color w:val="auto"/>
                <w:kern w:val="0"/>
                <w:sz w:val="22"/>
              </w:rPr>
            </w:pPr>
            <w:r>
              <w:rPr>
                <w:rStyle w:val="967"/>
                <w:rFonts w:ascii="宋体" w:hAnsi="宋体"/>
                <w:color w:val="auto"/>
                <w:kern w:val="0"/>
                <w:sz w:val="22"/>
              </w:rPr>
              <w:t>2000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762CA77">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1A3B8CF8">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8BDED97">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160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23A8CDE0">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香樟树，麻褂木，杜英，构骨球，栀子花</w:t>
            </w:r>
          </w:p>
        </w:tc>
      </w:tr>
      <w:tr w14:paraId="67498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4D6FAB9D">
            <w:pPr>
              <w:widowControl/>
              <w:jc w:val="center"/>
              <w:textAlignment w:val="baseline"/>
              <w:rPr>
                <w:rStyle w:val="967"/>
                <w:rFonts w:ascii="宋体" w:hAnsi="宋体"/>
                <w:color w:val="auto"/>
                <w:kern w:val="0"/>
                <w:sz w:val="22"/>
              </w:rPr>
            </w:pPr>
            <w:r>
              <w:rPr>
                <w:rStyle w:val="967"/>
                <w:rFonts w:ascii="宋体" w:hAnsi="宋体"/>
                <w:color w:val="auto"/>
                <w:kern w:val="0"/>
                <w:sz w:val="22"/>
              </w:rPr>
              <w:t>阳光地带西侧和北侧</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D194F3">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1CAD730D">
            <w:pPr>
              <w:widowControl/>
              <w:jc w:val="center"/>
              <w:textAlignment w:val="baseline"/>
              <w:rPr>
                <w:rStyle w:val="967"/>
                <w:rFonts w:ascii="宋体" w:hAnsi="宋体"/>
                <w:color w:val="auto"/>
                <w:kern w:val="0"/>
                <w:sz w:val="22"/>
              </w:rPr>
            </w:pPr>
            <w:r>
              <w:rPr>
                <w:rStyle w:val="967"/>
                <w:rFonts w:ascii="宋体" w:hAnsi="宋体"/>
                <w:color w:val="auto"/>
                <w:kern w:val="0"/>
                <w:sz w:val="22"/>
              </w:rPr>
              <w:t>410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56ABFB6">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29C6FD3C">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64F612B">
            <w:pPr>
              <w:widowControl/>
              <w:jc w:val="center"/>
              <w:textAlignment w:val="baseline"/>
              <w:rPr>
                <w:rStyle w:val="967"/>
                <w:rFonts w:ascii="宋体" w:hAnsi="宋体"/>
                <w:color w:val="auto"/>
                <w:kern w:val="0"/>
                <w:sz w:val="22"/>
              </w:rPr>
            </w:pPr>
            <w:r>
              <w:rPr>
                <w:rStyle w:val="967"/>
                <w:rFonts w:ascii="宋体" w:hAnsi="宋体"/>
                <w:color w:val="auto"/>
                <w:kern w:val="0"/>
                <w:sz w:val="22"/>
              </w:rPr>
              <w:t>191</w:t>
            </w:r>
          </w:p>
        </w:tc>
        <w:tc>
          <w:tcPr>
            <w:tcW w:w="1588" w:type="pct"/>
            <w:tcBorders>
              <w:top w:val="single" w:color="000000" w:sz="4" w:space="0"/>
              <w:left w:val="single" w:color="000000" w:sz="4" w:space="0"/>
              <w:bottom w:val="single" w:color="000000" w:sz="4" w:space="0"/>
              <w:right w:val="single" w:color="000000" w:sz="4" w:space="0"/>
            </w:tcBorders>
            <w:noWrap/>
            <w:vAlign w:val="center"/>
          </w:tcPr>
          <w:p w14:paraId="4382358A">
            <w:pPr>
              <w:widowControl/>
              <w:jc w:val="center"/>
              <w:textAlignment w:val="baseline"/>
              <w:rPr>
                <w:rStyle w:val="967"/>
                <w:rFonts w:ascii="宋体" w:hAnsi="宋体"/>
                <w:color w:val="auto"/>
                <w:kern w:val="0"/>
                <w:sz w:val="22"/>
              </w:rPr>
            </w:pPr>
            <w:r>
              <w:rPr>
                <w:rStyle w:val="967"/>
                <w:rFonts w:ascii="宋体" w:hAnsi="宋体"/>
                <w:color w:val="auto"/>
                <w:kern w:val="0"/>
                <w:sz w:val="22"/>
              </w:rPr>
              <w:t>香樟树，麦冬</w:t>
            </w:r>
          </w:p>
        </w:tc>
      </w:tr>
      <w:tr w14:paraId="6AF51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577D9DC2">
            <w:pPr>
              <w:widowControl/>
              <w:jc w:val="center"/>
              <w:textAlignment w:val="baseline"/>
              <w:rPr>
                <w:rStyle w:val="967"/>
                <w:rFonts w:ascii="宋体" w:hAnsi="宋体"/>
                <w:color w:val="auto"/>
                <w:kern w:val="0"/>
                <w:sz w:val="22"/>
              </w:rPr>
            </w:pPr>
            <w:r>
              <w:rPr>
                <w:rStyle w:val="967"/>
                <w:rFonts w:ascii="宋体" w:hAnsi="宋体"/>
                <w:color w:val="auto"/>
                <w:kern w:val="0"/>
                <w:sz w:val="22"/>
              </w:rPr>
              <w:t>林语巷</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9FFF13">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502AEE8">
            <w:pPr>
              <w:widowControl/>
              <w:jc w:val="center"/>
              <w:textAlignment w:val="baseline"/>
              <w:rPr>
                <w:rStyle w:val="967"/>
                <w:rFonts w:ascii="宋体" w:hAnsi="宋体"/>
                <w:color w:val="auto"/>
                <w:kern w:val="0"/>
                <w:sz w:val="22"/>
              </w:rPr>
            </w:pPr>
            <w:r>
              <w:rPr>
                <w:rStyle w:val="967"/>
                <w:rFonts w:ascii="宋体" w:hAnsi="宋体"/>
                <w:color w:val="auto"/>
                <w:kern w:val="0"/>
                <w:sz w:val="22"/>
              </w:rPr>
              <w:t>1350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1CF3A61">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4922CDEB">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05EF848">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9</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6FB82ABF">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红花继木</w:t>
            </w:r>
            <w:r>
              <w:rPr>
                <w:rStyle w:val="967"/>
                <w:rFonts w:hint="eastAsia" w:ascii="宋体" w:hAnsi="宋体"/>
                <w:color w:val="auto"/>
                <w:kern w:val="0"/>
                <w:sz w:val="20"/>
                <w:szCs w:val="20"/>
              </w:rPr>
              <w:t>，球星灌木</w:t>
            </w:r>
          </w:p>
        </w:tc>
      </w:tr>
      <w:tr w14:paraId="71CD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0EB45F99">
            <w:pPr>
              <w:widowControl/>
              <w:jc w:val="center"/>
              <w:textAlignment w:val="baseline"/>
              <w:rPr>
                <w:rStyle w:val="967"/>
                <w:rFonts w:ascii="宋体" w:hAnsi="宋体"/>
                <w:color w:val="auto"/>
                <w:kern w:val="0"/>
                <w:sz w:val="22"/>
              </w:rPr>
            </w:pPr>
            <w:r>
              <w:rPr>
                <w:rStyle w:val="967"/>
                <w:rFonts w:ascii="宋体" w:hAnsi="宋体"/>
                <w:color w:val="auto"/>
                <w:kern w:val="0"/>
                <w:sz w:val="22"/>
              </w:rPr>
              <w:t>颐景园西侧</w:t>
            </w:r>
            <w:r>
              <w:rPr>
                <w:rStyle w:val="967"/>
                <w:rFonts w:hint="eastAsia" w:ascii="宋体" w:hAnsi="宋体"/>
                <w:color w:val="auto"/>
                <w:kern w:val="0"/>
                <w:sz w:val="22"/>
              </w:rPr>
              <w:t>（西城路）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D9CFD41">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0D681F66">
            <w:pPr>
              <w:widowControl/>
              <w:jc w:val="center"/>
              <w:textAlignment w:val="baseline"/>
              <w:rPr>
                <w:rStyle w:val="967"/>
                <w:rFonts w:ascii="宋体" w:hAnsi="宋体"/>
                <w:color w:val="auto"/>
                <w:kern w:val="0"/>
                <w:sz w:val="22"/>
              </w:rPr>
            </w:pPr>
            <w:r>
              <w:rPr>
                <w:rStyle w:val="967"/>
                <w:rFonts w:ascii="宋体" w:hAnsi="宋体"/>
                <w:color w:val="auto"/>
                <w:kern w:val="0"/>
                <w:sz w:val="22"/>
              </w:rPr>
              <w:t>2800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4E58115">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611E9FE2">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BAF8CD6">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660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4ED49604">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香樟树，桂花，茶花</w:t>
            </w:r>
          </w:p>
        </w:tc>
      </w:tr>
      <w:tr w14:paraId="5B61F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7FE56338">
            <w:pPr>
              <w:widowControl/>
              <w:jc w:val="center"/>
              <w:textAlignment w:val="baseline"/>
              <w:rPr>
                <w:rStyle w:val="967"/>
                <w:rFonts w:ascii="宋体" w:hAnsi="宋体"/>
                <w:color w:val="auto"/>
                <w:kern w:val="0"/>
                <w:sz w:val="22"/>
              </w:rPr>
            </w:pPr>
            <w:r>
              <w:rPr>
                <w:rStyle w:val="967"/>
                <w:rFonts w:ascii="宋体" w:hAnsi="宋体"/>
                <w:color w:val="auto"/>
                <w:kern w:val="0"/>
                <w:sz w:val="22"/>
              </w:rPr>
              <w:t>金田花园南侧和北侧</w:t>
            </w:r>
            <w:r>
              <w:rPr>
                <w:rStyle w:val="967"/>
                <w:rFonts w:hint="eastAsia" w:ascii="宋体" w:hAnsi="宋体"/>
                <w:color w:val="auto"/>
                <w:kern w:val="0"/>
                <w:sz w:val="22"/>
              </w:rPr>
              <w:t>（南侧金丹巷，北侧金颐路）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9D80324">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59EFA92">
            <w:pPr>
              <w:widowControl/>
              <w:jc w:val="center"/>
              <w:textAlignment w:val="baseline"/>
              <w:rPr>
                <w:rStyle w:val="967"/>
                <w:rFonts w:ascii="宋体" w:hAnsi="宋体"/>
                <w:color w:val="auto"/>
                <w:kern w:val="0"/>
                <w:sz w:val="22"/>
              </w:rPr>
            </w:pPr>
            <w:r>
              <w:rPr>
                <w:rStyle w:val="967"/>
                <w:rFonts w:ascii="宋体" w:hAnsi="宋体"/>
                <w:color w:val="auto"/>
                <w:kern w:val="0"/>
                <w:sz w:val="22"/>
              </w:rPr>
              <w:t>1380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06C6C1F">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38E74966">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6436D11">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180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4958E1A1">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麦冬草，杂树</w:t>
            </w:r>
          </w:p>
        </w:tc>
      </w:tr>
      <w:tr w14:paraId="57BE5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42FE9C8A">
            <w:pPr>
              <w:widowControl/>
              <w:jc w:val="center"/>
              <w:textAlignment w:val="baseline"/>
              <w:rPr>
                <w:rStyle w:val="967"/>
                <w:rFonts w:hint="default" w:ascii="宋体" w:hAnsi="宋体"/>
                <w:color w:val="auto"/>
                <w:kern w:val="0"/>
                <w:sz w:val="22"/>
                <w:lang w:val="en-US"/>
              </w:rPr>
            </w:pPr>
            <w:r>
              <w:rPr>
                <w:rStyle w:val="967"/>
                <w:rFonts w:ascii="宋体" w:hAnsi="宋体"/>
                <w:color w:val="auto"/>
                <w:kern w:val="0"/>
                <w:sz w:val="22"/>
              </w:rPr>
              <w:t>文新小学周边</w:t>
            </w:r>
            <w:r>
              <w:rPr>
                <w:rStyle w:val="967"/>
                <w:rFonts w:hint="eastAsia" w:ascii="宋体" w:hAnsi="宋体"/>
                <w:color w:val="auto"/>
                <w:kern w:val="0"/>
                <w:sz w:val="22"/>
              </w:rPr>
              <w:t>（紫金北界）</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BA54CDF">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084F41B6">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1500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1A7859B6">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3165D05E">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BACA86D">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120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0A3EB0ED">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香樟树，竹子，灌木</w:t>
            </w:r>
          </w:p>
        </w:tc>
      </w:tr>
      <w:tr w14:paraId="552D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5D809076">
            <w:pPr>
              <w:widowControl/>
              <w:jc w:val="center"/>
              <w:textAlignment w:val="baseline"/>
              <w:rPr>
                <w:rStyle w:val="967"/>
                <w:rFonts w:ascii="宋体" w:hAnsi="宋体"/>
                <w:color w:val="auto"/>
                <w:kern w:val="0"/>
                <w:sz w:val="22"/>
              </w:rPr>
            </w:pPr>
            <w:r>
              <w:rPr>
                <w:rStyle w:val="967"/>
                <w:rFonts w:ascii="宋体" w:hAnsi="宋体"/>
                <w:color w:val="auto"/>
                <w:kern w:val="0"/>
                <w:sz w:val="22"/>
              </w:rPr>
              <w:t>派出所边</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97F6B1">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135B8666">
            <w:pPr>
              <w:widowControl/>
              <w:jc w:val="center"/>
              <w:textAlignment w:val="baseline"/>
              <w:rPr>
                <w:rStyle w:val="967"/>
                <w:rFonts w:ascii="宋体" w:hAnsi="宋体"/>
                <w:color w:val="auto"/>
                <w:kern w:val="0"/>
                <w:sz w:val="22"/>
              </w:rPr>
            </w:pPr>
            <w:r>
              <w:rPr>
                <w:rStyle w:val="967"/>
                <w:rFonts w:ascii="宋体" w:hAnsi="宋体"/>
                <w:color w:val="auto"/>
                <w:kern w:val="0"/>
                <w:sz w:val="22"/>
              </w:rPr>
              <w:t>1400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428BB0A3">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11FF071B">
            <w:pPr>
              <w:widowControl/>
              <w:jc w:val="center"/>
              <w:textAlignment w:val="baseline"/>
              <w:rPr>
                <w:rStyle w:val="967"/>
                <w:rFonts w:ascii="宋体" w:hAnsi="宋体"/>
                <w:color w:val="auto"/>
                <w:kern w:val="0"/>
                <w:sz w:val="22"/>
              </w:rPr>
            </w:pPr>
            <w:r>
              <w:rPr>
                <w:rStyle w:val="967"/>
                <w:rFonts w:ascii="宋体" w:hAnsi="宋体"/>
                <w:color w:val="auto"/>
                <w:kern w:val="0"/>
                <w:sz w:val="22"/>
              </w:rPr>
              <w:t>50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9839837">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100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028DFC32">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桂花</w:t>
            </w:r>
          </w:p>
        </w:tc>
      </w:tr>
      <w:tr w14:paraId="64DF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59CC59E3">
            <w:pPr>
              <w:widowControl/>
              <w:jc w:val="center"/>
              <w:textAlignment w:val="baseline"/>
              <w:rPr>
                <w:rStyle w:val="967"/>
                <w:rFonts w:ascii="宋体" w:hAnsi="宋体"/>
                <w:color w:val="auto"/>
                <w:kern w:val="0"/>
                <w:sz w:val="22"/>
              </w:rPr>
            </w:pPr>
            <w:r>
              <w:rPr>
                <w:rStyle w:val="967"/>
                <w:rFonts w:ascii="宋体" w:hAnsi="宋体"/>
                <w:color w:val="auto"/>
                <w:kern w:val="0"/>
                <w:sz w:val="22"/>
              </w:rPr>
              <w:t>其他零星绿地</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EAF8B1">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3589C110">
            <w:pPr>
              <w:widowControl/>
              <w:jc w:val="center"/>
              <w:textAlignment w:val="baseline"/>
              <w:rPr>
                <w:rStyle w:val="967"/>
                <w:rFonts w:ascii="宋体" w:hAnsi="宋体"/>
                <w:color w:val="auto"/>
                <w:kern w:val="0"/>
                <w:sz w:val="22"/>
              </w:rPr>
            </w:pPr>
            <w:r>
              <w:rPr>
                <w:rStyle w:val="967"/>
                <w:rFonts w:ascii="宋体" w:hAnsi="宋体"/>
                <w:color w:val="auto"/>
                <w:kern w:val="0"/>
                <w:sz w:val="22"/>
              </w:rPr>
              <w:t>700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B0DD7DE">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0F8AF779">
            <w:pPr>
              <w:widowControl/>
              <w:jc w:val="center"/>
              <w:textAlignment w:val="baseline"/>
              <w:rPr>
                <w:rStyle w:val="967"/>
                <w:rFonts w:ascii="宋体" w:hAnsi="宋体"/>
                <w:color w:val="auto"/>
                <w:kern w:val="0"/>
                <w:sz w:val="22"/>
              </w:rPr>
            </w:pPr>
            <w:r>
              <w:rPr>
                <w:rStyle w:val="967"/>
                <w:rFonts w:ascii="宋体" w:hAnsi="宋体"/>
                <w:color w:val="auto"/>
                <w:kern w:val="0"/>
                <w:sz w:val="22"/>
              </w:rPr>
              <w:t>500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299894A">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　</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701C3C27">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红叶石楠，麦冬草</w:t>
            </w:r>
          </w:p>
        </w:tc>
      </w:tr>
      <w:tr w14:paraId="4DE5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2AFCF257">
            <w:pPr>
              <w:widowControl/>
              <w:jc w:val="center"/>
              <w:textAlignment w:val="baseline"/>
              <w:rPr>
                <w:rStyle w:val="967"/>
                <w:rFonts w:ascii="宋体" w:hAnsi="宋体"/>
                <w:color w:val="auto"/>
                <w:kern w:val="0"/>
                <w:sz w:val="22"/>
              </w:rPr>
            </w:pPr>
            <w:r>
              <w:rPr>
                <w:rStyle w:val="967"/>
                <w:rFonts w:ascii="宋体" w:hAnsi="宋体"/>
                <w:color w:val="auto"/>
                <w:kern w:val="0"/>
                <w:sz w:val="22"/>
              </w:rPr>
              <w:t>天河西路小路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5BCC33">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6EA27AF4">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300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44051C58">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50CAF2D6">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95C00B4">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70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38A17330">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香樟树，柳树，麦冬草</w:t>
            </w:r>
          </w:p>
        </w:tc>
      </w:tr>
      <w:tr w14:paraId="3E38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4FD59B0E">
            <w:pPr>
              <w:widowControl/>
              <w:jc w:val="center"/>
              <w:textAlignment w:val="baseline"/>
              <w:rPr>
                <w:rStyle w:val="967"/>
                <w:rFonts w:ascii="宋体" w:hAnsi="宋体"/>
                <w:color w:val="auto"/>
                <w:kern w:val="0"/>
                <w:sz w:val="22"/>
              </w:rPr>
            </w:pPr>
            <w:r>
              <w:rPr>
                <w:rStyle w:val="967"/>
                <w:rFonts w:ascii="宋体" w:hAnsi="宋体"/>
                <w:color w:val="auto"/>
                <w:kern w:val="0"/>
                <w:sz w:val="22"/>
              </w:rPr>
              <w:t>求是（竞舟）小学</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FCAE5D">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2C4ECE9E">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300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397A7D37">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214DC5AC">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06631D5">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46</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16B9BFE6">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香樟树，麦冬草</w:t>
            </w:r>
          </w:p>
        </w:tc>
      </w:tr>
      <w:tr w14:paraId="1D410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5CE786CF">
            <w:pPr>
              <w:widowControl/>
              <w:jc w:val="center"/>
              <w:textAlignment w:val="baseline"/>
              <w:rPr>
                <w:rStyle w:val="967"/>
                <w:rFonts w:ascii="宋体" w:hAnsi="宋体"/>
                <w:color w:val="auto"/>
                <w:kern w:val="0"/>
                <w:sz w:val="22"/>
              </w:rPr>
            </w:pPr>
            <w:r>
              <w:rPr>
                <w:rStyle w:val="967"/>
                <w:rFonts w:ascii="宋体" w:hAnsi="宋体"/>
                <w:color w:val="auto"/>
                <w:kern w:val="0"/>
                <w:sz w:val="22"/>
              </w:rPr>
              <w:t>文苑小学南</w:t>
            </w:r>
            <w:r>
              <w:rPr>
                <w:rStyle w:val="967"/>
                <w:rFonts w:hint="eastAsia" w:ascii="宋体" w:hAnsi="宋体"/>
                <w:color w:val="auto"/>
                <w:kern w:val="0"/>
                <w:sz w:val="22"/>
              </w:rPr>
              <w:t>（文德巷）</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E6597A">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531F2AA9">
            <w:pPr>
              <w:widowControl/>
              <w:jc w:val="center"/>
              <w:textAlignment w:val="baseline"/>
              <w:rPr>
                <w:rStyle w:val="967"/>
                <w:rFonts w:ascii="宋体" w:hAnsi="宋体"/>
                <w:color w:val="auto"/>
                <w:kern w:val="0"/>
                <w:sz w:val="22"/>
              </w:rPr>
            </w:pPr>
            <w:r>
              <w:rPr>
                <w:rStyle w:val="967"/>
                <w:rFonts w:ascii="宋体" w:hAnsi="宋体"/>
                <w:color w:val="auto"/>
                <w:kern w:val="0"/>
                <w:sz w:val="22"/>
              </w:rPr>
              <w:t>250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4A40D1C">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09072B29">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5E1BE4F">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31</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2F5D3393">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广玉兰，麦冬草</w:t>
            </w:r>
          </w:p>
        </w:tc>
      </w:tr>
      <w:tr w14:paraId="3C8A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7BA08098">
            <w:pPr>
              <w:widowControl/>
              <w:jc w:val="center"/>
              <w:textAlignment w:val="baseline"/>
              <w:rPr>
                <w:rStyle w:val="967"/>
                <w:rFonts w:ascii="宋体" w:hAnsi="宋体"/>
                <w:color w:val="auto"/>
                <w:kern w:val="0"/>
                <w:sz w:val="22"/>
              </w:rPr>
            </w:pPr>
            <w:r>
              <w:rPr>
                <w:rStyle w:val="967"/>
                <w:rFonts w:ascii="宋体" w:hAnsi="宋体"/>
                <w:color w:val="auto"/>
                <w:kern w:val="0"/>
                <w:sz w:val="22"/>
              </w:rPr>
              <w:t>黄龙公寓东</w:t>
            </w:r>
            <w:r>
              <w:rPr>
                <w:rStyle w:val="967"/>
                <w:rFonts w:hint="eastAsia" w:ascii="宋体" w:hAnsi="宋体"/>
                <w:color w:val="auto"/>
                <w:kern w:val="0"/>
                <w:sz w:val="22"/>
              </w:rPr>
              <w:t>（文古路）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5BB1E4">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6F9E787">
            <w:pPr>
              <w:widowControl/>
              <w:jc w:val="center"/>
              <w:textAlignment w:val="baseline"/>
              <w:rPr>
                <w:rStyle w:val="967"/>
                <w:rFonts w:ascii="宋体" w:hAnsi="宋体"/>
                <w:color w:val="auto"/>
                <w:kern w:val="0"/>
                <w:sz w:val="22"/>
              </w:rPr>
            </w:pPr>
            <w:r>
              <w:rPr>
                <w:rStyle w:val="967"/>
                <w:rFonts w:ascii="宋体" w:hAnsi="宋体"/>
                <w:color w:val="auto"/>
                <w:kern w:val="0"/>
                <w:sz w:val="22"/>
              </w:rPr>
              <w:t>390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BA1AFA6">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06397702">
            <w:pPr>
              <w:widowControl/>
              <w:jc w:val="center"/>
              <w:textAlignment w:val="baseline"/>
              <w:rPr>
                <w:rStyle w:val="967"/>
                <w:rFonts w:ascii="宋体" w:hAnsi="宋体"/>
                <w:color w:val="auto"/>
                <w:kern w:val="0"/>
                <w:sz w:val="22"/>
              </w:rPr>
            </w:pPr>
            <w:r>
              <w:rPr>
                <w:rStyle w:val="967"/>
                <w:rFonts w:ascii="宋体" w:hAnsi="宋体"/>
                <w:color w:val="auto"/>
                <w:kern w:val="0"/>
                <w:sz w:val="22"/>
              </w:rPr>
              <w:t>120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0632CCE">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32</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7689B066">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杂树，麦冬草</w:t>
            </w:r>
          </w:p>
        </w:tc>
      </w:tr>
      <w:tr w14:paraId="0A50F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14C808E8">
            <w:pPr>
              <w:widowControl/>
              <w:jc w:val="center"/>
              <w:textAlignment w:val="baseline"/>
              <w:rPr>
                <w:rStyle w:val="967"/>
                <w:rFonts w:ascii="宋体" w:hAnsi="宋体"/>
                <w:color w:val="auto"/>
                <w:kern w:val="0"/>
                <w:sz w:val="22"/>
              </w:rPr>
            </w:pPr>
            <w:r>
              <w:rPr>
                <w:rStyle w:val="967"/>
                <w:rFonts w:ascii="宋体" w:hAnsi="宋体"/>
                <w:color w:val="auto"/>
                <w:kern w:val="0"/>
                <w:sz w:val="22"/>
              </w:rPr>
              <w:t>文</w:t>
            </w:r>
            <w:r>
              <w:rPr>
                <w:rStyle w:val="967"/>
                <w:rFonts w:hint="eastAsia" w:ascii="宋体" w:hAnsi="宋体"/>
                <w:color w:val="auto"/>
                <w:kern w:val="0"/>
                <w:sz w:val="22"/>
              </w:rPr>
              <w:t>华</w:t>
            </w:r>
            <w:r>
              <w:rPr>
                <w:rStyle w:val="967"/>
                <w:rFonts w:ascii="宋体" w:hAnsi="宋体"/>
                <w:color w:val="auto"/>
                <w:kern w:val="0"/>
                <w:sz w:val="22"/>
              </w:rPr>
              <w:t>中学南</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E9C578D">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5949A0B4">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150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05A6B88">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3A01C062">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67A7201">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20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23206F5E">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灌木</w:t>
            </w:r>
          </w:p>
        </w:tc>
      </w:tr>
      <w:tr w14:paraId="7C50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33067F27">
            <w:pPr>
              <w:widowControl/>
              <w:jc w:val="center"/>
              <w:textAlignment w:val="baseline"/>
              <w:rPr>
                <w:rStyle w:val="967"/>
                <w:rFonts w:ascii="宋体" w:hAnsi="宋体"/>
                <w:color w:val="auto"/>
                <w:kern w:val="0"/>
                <w:sz w:val="22"/>
              </w:rPr>
            </w:pPr>
            <w:r>
              <w:rPr>
                <w:rStyle w:val="967"/>
                <w:rFonts w:ascii="宋体" w:hAnsi="宋体"/>
                <w:color w:val="auto"/>
                <w:kern w:val="0"/>
                <w:sz w:val="22"/>
              </w:rPr>
              <w:t>紫金公寓南</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78ACFEC">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6CABAEC">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150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EC10D4D">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72F21C27">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27F7F0E">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3</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0C685281">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麦冬草</w:t>
            </w:r>
          </w:p>
        </w:tc>
      </w:tr>
      <w:tr w14:paraId="6A61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1B30363D">
            <w:pPr>
              <w:widowControl/>
              <w:jc w:val="center"/>
              <w:textAlignment w:val="baseline"/>
              <w:rPr>
                <w:rStyle w:val="967"/>
                <w:rFonts w:ascii="宋体" w:hAnsi="宋体"/>
                <w:color w:val="auto"/>
                <w:kern w:val="0"/>
                <w:sz w:val="22"/>
              </w:rPr>
            </w:pPr>
            <w:r>
              <w:rPr>
                <w:rStyle w:val="967"/>
                <w:rFonts w:ascii="宋体" w:hAnsi="宋体"/>
                <w:color w:val="auto"/>
                <w:kern w:val="0"/>
                <w:sz w:val="22"/>
              </w:rPr>
              <w:t>新金都南</w:t>
            </w:r>
            <w:r>
              <w:rPr>
                <w:rStyle w:val="967"/>
                <w:rFonts w:hint="eastAsia" w:ascii="宋体" w:hAnsi="宋体"/>
                <w:color w:val="auto"/>
                <w:kern w:val="0"/>
                <w:sz w:val="22"/>
              </w:rPr>
              <w:t>（紫名巷）</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919675">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2FF5DF6E">
            <w:pPr>
              <w:widowControl/>
              <w:jc w:val="center"/>
              <w:textAlignment w:val="baseline"/>
              <w:rPr>
                <w:rStyle w:val="967"/>
                <w:rFonts w:ascii="宋体" w:hAnsi="宋体"/>
                <w:color w:val="auto"/>
                <w:kern w:val="0"/>
                <w:sz w:val="22"/>
              </w:rPr>
            </w:pPr>
            <w:r>
              <w:rPr>
                <w:rStyle w:val="967"/>
                <w:rFonts w:ascii="宋体" w:hAnsi="宋体"/>
                <w:color w:val="auto"/>
                <w:kern w:val="0"/>
                <w:sz w:val="22"/>
              </w:rPr>
              <w:t>100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25AC9AB">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036658C1">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616188C">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50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64C86C0C">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香樟树，地被</w:t>
            </w:r>
          </w:p>
        </w:tc>
      </w:tr>
      <w:tr w14:paraId="1FE8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1912309B">
            <w:pPr>
              <w:widowControl/>
              <w:jc w:val="center"/>
              <w:textAlignment w:val="baseline"/>
              <w:rPr>
                <w:rStyle w:val="967"/>
                <w:rFonts w:ascii="宋体" w:hAnsi="宋体"/>
                <w:color w:val="auto"/>
                <w:kern w:val="0"/>
                <w:sz w:val="22"/>
              </w:rPr>
            </w:pPr>
            <w:r>
              <w:rPr>
                <w:rStyle w:val="967"/>
                <w:rFonts w:ascii="宋体" w:hAnsi="宋体"/>
                <w:color w:val="auto"/>
                <w:kern w:val="0"/>
                <w:sz w:val="22"/>
              </w:rPr>
              <w:t>西城广场节点</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3983616">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0D2B8E7E">
            <w:pPr>
              <w:widowControl/>
              <w:jc w:val="center"/>
              <w:textAlignment w:val="baseline"/>
              <w:rPr>
                <w:rStyle w:val="967"/>
                <w:rFonts w:ascii="宋体" w:hAnsi="宋体"/>
                <w:color w:val="auto"/>
                <w:kern w:val="0"/>
                <w:sz w:val="22"/>
              </w:rPr>
            </w:pPr>
            <w:r>
              <w:rPr>
                <w:rStyle w:val="967"/>
                <w:rFonts w:ascii="宋体" w:hAnsi="宋体"/>
                <w:color w:val="auto"/>
                <w:kern w:val="0"/>
                <w:sz w:val="22"/>
              </w:rPr>
              <w:t>13961</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1443E706">
            <w:pPr>
              <w:widowControl/>
              <w:jc w:val="center"/>
              <w:textAlignment w:val="baseline"/>
              <w:rPr>
                <w:rStyle w:val="967"/>
                <w:rFonts w:ascii="宋体" w:hAnsi="宋体"/>
                <w:color w:val="auto"/>
                <w:kern w:val="0"/>
                <w:sz w:val="22"/>
              </w:rPr>
            </w:pPr>
            <w:r>
              <w:rPr>
                <w:rStyle w:val="967"/>
                <w:rFonts w:ascii="宋体" w:hAnsi="宋体"/>
                <w:color w:val="auto"/>
                <w:kern w:val="0"/>
                <w:sz w:val="22"/>
              </w:rPr>
              <w:t>475</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5CF63362">
            <w:pPr>
              <w:widowControl/>
              <w:jc w:val="center"/>
              <w:textAlignment w:val="baseline"/>
              <w:rPr>
                <w:rStyle w:val="967"/>
                <w:rFonts w:ascii="宋体" w:hAnsi="宋体"/>
                <w:color w:val="auto"/>
                <w:kern w:val="0"/>
                <w:sz w:val="22"/>
              </w:rPr>
            </w:pPr>
            <w:r>
              <w:rPr>
                <w:rStyle w:val="967"/>
                <w:rFonts w:ascii="宋体" w:hAnsi="宋体"/>
                <w:color w:val="auto"/>
                <w:kern w:val="0"/>
                <w:sz w:val="22"/>
              </w:rPr>
              <w:t>5200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79C4817">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90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34C4D6AA">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香樟，银杏树，雪松，桂花，梅花，鸡爪槭，樱花，海桐球，红叶石楠球</w:t>
            </w:r>
          </w:p>
        </w:tc>
      </w:tr>
      <w:tr w14:paraId="539C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0012B948">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紫庭南弄</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AF268F1">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0E50D71A">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200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42253155">
            <w:pPr>
              <w:widowControl/>
              <w:jc w:val="center"/>
              <w:textAlignment w:val="baseline"/>
              <w:rPr>
                <w:rStyle w:val="967"/>
                <w:rFonts w:ascii="宋体" w:hAnsi="宋体"/>
                <w:color w:val="auto"/>
                <w:kern w:val="0"/>
                <w:sz w:val="22"/>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1F7E75BE">
            <w:pPr>
              <w:widowControl/>
              <w:jc w:val="center"/>
              <w:textAlignment w:val="baseline"/>
              <w:rPr>
                <w:rStyle w:val="967"/>
                <w:rFonts w:ascii="宋体" w:hAnsi="宋体"/>
                <w:color w:val="auto"/>
                <w:kern w:val="0"/>
                <w:sz w:val="22"/>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640B672">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6</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34665E3E">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桂花，杂树，麦冬草</w:t>
            </w:r>
          </w:p>
        </w:tc>
      </w:tr>
      <w:tr w14:paraId="77178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5BD18E8C">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登云圩路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5C3F25">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01BA9946">
            <w:pPr>
              <w:widowControl/>
              <w:jc w:val="center"/>
              <w:textAlignment w:val="baseline"/>
              <w:rPr>
                <w:rStyle w:val="967"/>
                <w:rFonts w:ascii="宋体" w:hAnsi="宋体"/>
                <w:color w:val="auto"/>
                <w:kern w:val="0"/>
                <w:sz w:val="22"/>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43BA436">
            <w:pPr>
              <w:widowControl/>
              <w:jc w:val="center"/>
              <w:textAlignment w:val="baseline"/>
              <w:rPr>
                <w:rStyle w:val="967"/>
                <w:rFonts w:ascii="宋体" w:hAnsi="宋体"/>
                <w:color w:val="auto"/>
                <w:kern w:val="0"/>
                <w:sz w:val="22"/>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51D7BAB7">
            <w:pPr>
              <w:widowControl/>
              <w:jc w:val="center"/>
              <w:textAlignment w:val="baseline"/>
              <w:rPr>
                <w:rStyle w:val="967"/>
                <w:rFonts w:ascii="宋体" w:hAnsi="宋体"/>
                <w:color w:val="auto"/>
                <w:kern w:val="0"/>
                <w:sz w:val="22"/>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12B262E">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80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57042528">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香樟</w:t>
            </w:r>
          </w:p>
        </w:tc>
      </w:tr>
      <w:tr w14:paraId="7CE5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02AF66AE">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桂都巷</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0850EC">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DA2FB04">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100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49758C80">
            <w:pPr>
              <w:widowControl/>
              <w:jc w:val="center"/>
              <w:textAlignment w:val="baseline"/>
              <w:rPr>
                <w:rStyle w:val="967"/>
                <w:rFonts w:ascii="宋体" w:hAnsi="宋体"/>
                <w:color w:val="auto"/>
                <w:kern w:val="0"/>
                <w:sz w:val="22"/>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00ADC88F">
            <w:pPr>
              <w:widowControl/>
              <w:jc w:val="center"/>
              <w:textAlignment w:val="baseline"/>
              <w:rPr>
                <w:rStyle w:val="967"/>
                <w:rFonts w:ascii="宋体" w:hAnsi="宋体"/>
                <w:color w:val="auto"/>
                <w:kern w:val="0"/>
                <w:sz w:val="22"/>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B787070">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10</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6448D129">
            <w:pPr>
              <w:widowControl/>
              <w:jc w:val="center"/>
              <w:textAlignment w:val="baseline"/>
              <w:rPr>
                <w:rStyle w:val="967"/>
                <w:rFonts w:ascii="宋体" w:hAnsi="宋体"/>
                <w:color w:val="auto"/>
                <w:kern w:val="0"/>
                <w:sz w:val="20"/>
                <w:szCs w:val="20"/>
              </w:rPr>
            </w:pPr>
            <w:r>
              <w:rPr>
                <w:rStyle w:val="967"/>
                <w:rFonts w:hint="eastAsia" w:ascii="宋体" w:hAnsi="宋体"/>
                <w:color w:val="auto"/>
                <w:kern w:val="0"/>
                <w:sz w:val="20"/>
                <w:szCs w:val="20"/>
              </w:rPr>
              <w:t>香樟、灌木</w:t>
            </w:r>
          </w:p>
        </w:tc>
      </w:tr>
      <w:tr w14:paraId="2AE0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4C03B893">
            <w:pPr>
              <w:widowControl/>
              <w:jc w:val="center"/>
              <w:textAlignment w:val="baseline"/>
              <w:rPr>
                <w:rStyle w:val="967"/>
                <w:rFonts w:ascii="宋体" w:hAnsi="宋体"/>
                <w:color w:val="auto"/>
                <w:kern w:val="0"/>
                <w:sz w:val="22"/>
              </w:rPr>
            </w:pPr>
            <w:r>
              <w:rPr>
                <w:rStyle w:val="967"/>
                <w:rFonts w:ascii="宋体" w:hAnsi="宋体"/>
                <w:color w:val="auto"/>
                <w:kern w:val="0"/>
                <w:sz w:val="22"/>
              </w:rPr>
              <w:t>其他</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0D62088">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28DBDFA1">
            <w:pPr>
              <w:widowControl/>
              <w:jc w:val="center"/>
              <w:textAlignment w:val="baseline"/>
              <w:rPr>
                <w:rStyle w:val="967"/>
                <w:rFonts w:ascii="宋体" w:hAnsi="宋体"/>
                <w:color w:val="auto"/>
                <w:kern w:val="0"/>
                <w:sz w:val="22"/>
              </w:rPr>
            </w:pPr>
            <w:r>
              <w:rPr>
                <w:rStyle w:val="967"/>
                <w:rFonts w:ascii="宋体" w:hAnsi="宋体"/>
                <w:color w:val="auto"/>
                <w:kern w:val="0"/>
                <w:sz w:val="22"/>
              </w:rPr>
              <w:t>600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D4150F0">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48844D68">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DA22128">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131</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0BA2DAD9">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灌木，地被</w:t>
            </w:r>
          </w:p>
        </w:tc>
      </w:tr>
      <w:tr w14:paraId="5FEFA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41910FA9">
            <w:pPr>
              <w:widowControl/>
              <w:jc w:val="center"/>
              <w:textAlignment w:val="baseline"/>
              <w:rPr>
                <w:rStyle w:val="967"/>
                <w:rFonts w:ascii="宋体" w:hAnsi="宋体"/>
                <w:color w:val="auto"/>
                <w:kern w:val="0"/>
                <w:sz w:val="22"/>
              </w:rPr>
            </w:pPr>
            <w:r>
              <w:rPr>
                <w:rStyle w:val="967"/>
                <w:rFonts w:ascii="宋体" w:hAnsi="宋体"/>
                <w:color w:val="auto"/>
                <w:kern w:val="0"/>
                <w:sz w:val="22"/>
              </w:rPr>
              <w:t>西湖区行政服务中心</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B86DFBB">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4A524959">
            <w:pPr>
              <w:widowControl/>
              <w:jc w:val="center"/>
              <w:textAlignment w:val="baseline"/>
              <w:rPr>
                <w:rStyle w:val="967"/>
                <w:rFonts w:ascii="宋体" w:hAnsi="宋体"/>
                <w:color w:val="auto"/>
                <w:kern w:val="0"/>
                <w:sz w:val="22"/>
              </w:rPr>
            </w:pPr>
            <w:r>
              <w:rPr>
                <w:rStyle w:val="967"/>
                <w:rFonts w:ascii="宋体" w:hAnsi="宋体"/>
                <w:color w:val="auto"/>
                <w:kern w:val="0"/>
                <w:sz w:val="22"/>
              </w:rPr>
              <w:t>1500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5624CB1B">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746F2695">
            <w:pPr>
              <w:widowControl/>
              <w:jc w:val="center"/>
              <w:textAlignment w:val="baseline"/>
              <w:rPr>
                <w:rStyle w:val="967"/>
                <w:rFonts w:ascii="宋体" w:hAnsi="宋体"/>
                <w:color w:val="auto"/>
                <w:kern w:val="0"/>
                <w:sz w:val="22"/>
              </w:rPr>
            </w:pPr>
            <w:r>
              <w:rPr>
                <w:rStyle w:val="967"/>
                <w:rFonts w:ascii="宋体" w:hAnsi="宋体"/>
                <w:color w:val="auto"/>
                <w:kern w:val="0"/>
                <w:sz w:val="22"/>
              </w:rPr>
              <w:t>150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6F5B305">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21</w:t>
            </w:r>
          </w:p>
        </w:tc>
        <w:tc>
          <w:tcPr>
            <w:tcW w:w="1588" w:type="pct"/>
            <w:tcBorders>
              <w:top w:val="single" w:color="000000" w:sz="4" w:space="0"/>
              <w:left w:val="single" w:color="000000" w:sz="4" w:space="0"/>
              <w:bottom w:val="single" w:color="000000" w:sz="4" w:space="0"/>
              <w:right w:val="single" w:color="000000" w:sz="4" w:space="0"/>
            </w:tcBorders>
            <w:noWrap w:val="0"/>
            <w:vAlign w:val="center"/>
          </w:tcPr>
          <w:p w14:paraId="424C2F2F">
            <w:pPr>
              <w:widowControl/>
              <w:jc w:val="center"/>
              <w:textAlignment w:val="baseline"/>
              <w:rPr>
                <w:rStyle w:val="967"/>
                <w:rFonts w:ascii="宋体" w:hAnsi="宋体"/>
                <w:color w:val="auto"/>
                <w:kern w:val="0"/>
                <w:sz w:val="20"/>
                <w:szCs w:val="20"/>
              </w:rPr>
            </w:pPr>
            <w:r>
              <w:rPr>
                <w:rStyle w:val="967"/>
                <w:rFonts w:ascii="宋体" w:hAnsi="宋体"/>
                <w:color w:val="auto"/>
                <w:kern w:val="0"/>
                <w:sz w:val="20"/>
                <w:szCs w:val="20"/>
              </w:rPr>
              <w:t>银杏树，桂花，罗汉松，桃叶珊瑚，兰花三七</w:t>
            </w:r>
          </w:p>
        </w:tc>
      </w:tr>
      <w:tr w14:paraId="43483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0680F1A5">
            <w:pPr>
              <w:widowControl/>
              <w:jc w:val="center"/>
              <w:textAlignment w:val="baseline"/>
              <w:rPr>
                <w:rStyle w:val="967"/>
                <w:rFonts w:ascii="宋体" w:hAnsi="宋体"/>
                <w:color w:val="auto"/>
                <w:kern w:val="0"/>
                <w:sz w:val="22"/>
              </w:rPr>
            </w:pPr>
            <w:r>
              <w:rPr>
                <w:rStyle w:val="967"/>
                <w:rFonts w:ascii="宋体" w:hAnsi="宋体"/>
                <w:color w:val="auto"/>
                <w:kern w:val="0"/>
                <w:sz w:val="22"/>
              </w:rPr>
              <w:t>文化新村绿地</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F2C21E">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DC83A3B">
            <w:pPr>
              <w:widowControl/>
              <w:jc w:val="center"/>
              <w:textAlignment w:val="baseline"/>
              <w:rPr>
                <w:rStyle w:val="967"/>
                <w:rFonts w:ascii="宋体" w:hAnsi="宋体"/>
                <w:color w:val="auto"/>
                <w:kern w:val="0"/>
                <w:sz w:val="22"/>
              </w:rPr>
            </w:pPr>
            <w:r>
              <w:rPr>
                <w:rStyle w:val="967"/>
                <w:rFonts w:ascii="宋体" w:hAnsi="宋体"/>
                <w:color w:val="auto"/>
                <w:kern w:val="0"/>
                <w:sz w:val="22"/>
              </w:rPr>
              <w:t>1497</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519E03E3">
            <w:pPr>
              <w:widowControl/>
              <w:jc w:val="center"/>
              <w:textAlignment w:val="baseline"/>
              <w:rPr>
                <w:rStyle w:val="967"/>
                <w:rFonts w:ascii="宋体" w:hAnsi="宋体"/>
                <w:color w:val="auto"/>
                <w:kern w:val="0"/>
                <w:sz w:val="22"/>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1B62B550">
            <w:pPr>
              <w:widowControl/>
              <w:jc w:val="center"/>
              <w:textAlignment w:val="baseline"/>
              <w:rPr>
                <w:rStyle w:val="967"/>
                <w:rFonts w:ascii="宋体" w:hAnsi="宋体"/>
                <w:color w:val="auto"/>
                <w:kern w:val="0"/>
                <w:sz w:val="22"/>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6DD79F33">
            <w:pPr>
              <w:widowControl/>
              <w:jc w:val="center"/>
              <w:textAlignment w:val="baseline"/>
              <w:rPr>
                <w:rStyle w:val="967"/>
                <w:rFonts w:hint="default" w:ascii="宋体" w:hAnsi="宋体"/>
                <w:color w:val="auto"/>
                <w:kern w:val="0"/>
                <w:sz w:val="22"/>
                <w:lang w:val="en-US"/>
              </w:rPr>
            </w:pPr>
            <w:r>
              <w:rPr>
                <w:rStyle w:val="967"/>
                <w:rFonts w:hint="eastAsia" w:ascii="宋体" w:hAnsi="宋体"/>
                <w:color w:val="auto"/>
                <w:kern w:val="0"/>
                <w:sz w:val="22"/>
                <w:lang w:val="en-US"/>
              </w:rPr>
              <w:t>76</w:t>
            </w:r>
          </w:p>
        </w:tc>
        <w:tc>
          <w:tcPr>
            <w:tcW w:w="1588" w:type="pct"/>
            <w:tcBorders>
              <w:top w:val="single" w:color="000000" w:sz="4" w:space="0"/>
              <w:left w:val="single" w:color="000000" w:sz="4" w:space="0"/>
              <w:bottom w:val="single" w:color="000000" w:sz="4" w:space="0"/>
              <w:right w:val="single" w:color="000000" w:sz="4" w:space="0"/>
            </w:tcBorders>
            <w:noWrap/>
            <w:vAlign w:val="center"/>
          </w:tcPr>
          <w:p w14:paraId="6DA3D9E4">
            <w:pPr>
              <w:widowControl/>
              <w:jc w:val="center"/>
              <w:textAlignment w:val="baseline"/>
              <w:rPr>
                <w:rStyle w:val="967"/>
                <w:rFonts w:ascii="宋体" w:hAnsi="宋体"/>
                <w:color w:val="auto"/>
                <w:kern w:val="0"/>
                <w:sz w:val="22"/>
              </w:rPr>
            </w:pPr>
            <w:r>
              <w:rPr>
                <w:rStyle w:val="967"/>
                <w:rFonts w:ascii="宋体" w:hAnsi="宋体"/>
                <w:color w:val="auto"/>
                <w:kern w:val="0"/>
                <w:sz w:val="22"/>
              </w:rPr>
              <w:t>悬铃木，香樟树，桂花，麦冬草</w:t>
            </w:r>
            <w:r>
              <w:rPr>
                <w:rStyle w:val="967"/>
                <w:rFonts w:hint="eastAsia" w:ascii="宋体" w:hAnsi="宋体"/>
                <w:color w:val="auto"/>
                <w:kern w:val="0"/>
                <w:sz w:val="22"/>
              </w:rPr>
              <w:t>，梧桐</w:t>
            </w:r>
            <w:r>
              <w:rPr>
                <w:rStyle w:val="967"/>
                <w:rFonts w:ascii="宋体" w:hAnsi="宋体"/>
                <w:color w:val="auto"/>
                <w:kern w:val="0"/>
                <w:sz w:val="22"/>
              </w:rPr>
              <w:br w:type="textWrapping"/>
            </w:r>
          </w:p>
        </w:tc>
      </w:tr>
      <w:tr w14:paraId="6133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0AB8E77A">
            <w:pPr>
              <w:widowControl/>
              <w:jc w:val="center"/>
              <w:textAlignment w:val="baseline"/>
              <w:rPr>
                <w:rStyle w:val="967"/>
                <w:rFonts w:ascii="宋体" w:hAnsi="宋体"/>
                <w:color w:val="auto"/>
                <w:kern w:val="0"/>
                <w:sz w:val="22"/>
              </w:rPr>
            </w:pPr>
            <w:r>
              <w:rPr>
                <w:rStyle w:val="967"/>
                <w:rFonts w:ascii="宋体" w:hAnsi="宋体"/>
                <w:color w:val="auto"/>
                <w:kern w:val="0"/>
                <w:sz w:val="22"/>
              </w:rPr>
              <w:t>省规划设计院宿舍绿地</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28C88E8">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60840885">
            <w:pPr>
              <w:widowControl/>
              <w:jc w:val="center"/>
              <w:textAlignment w:val="baseline"/>
              <w:rPr>
                <w:rStyle w:val="967"/>
                <w:rFonts w:ascii="宋体" w:hAnsi="宋体"/>
                <w:color w:val="auto"/>
                <w:kern w:val="0"/>
                <w:sz w:val="22"/>
              </w:rPr>
            </w:pPr>
            <w:r>
              <w:rPr>
                <w:rStyle w:val="967"/>
                <w:rFonts w:ascii="宋体" w:hAnsi="宋体"/>
                <w:color w:val="auto"/>
                <w:kern w:val="0"/>
                <w:sz w:val="22"/>
              </w:rPr>
              <w:t>588</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9FF28D9">
            <w:pPr>
              <w:widowControl/>
              <w:jc w:val="center"/>
              <w:textAlignment w:val="baseline"/>
              <w:rPr>
                <w:rStyle w:val="967"/>
                <w:rFonts w:ascii="宋体" w:hAnsi="宋体"/>
                <w:color w:val="auto"/>
                <w:kern w:val="0"/>
                <w:sz w:val="22"/>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72642CFF">
            <w:pPr>
              <w:widowControl/>
              <w:jc w:val="center"/>
              <w:textAlignment w:val="baseline"/>
              <w:rPr>
                <w:rStyle w:val="967"/>
                <w:rFonts w:ascii="宋体" w:hAnsi="宋体"/>
                <w:color w:val="auto"/>
                <w:kern w:val="0"/>
                <w:sz w:val="22"/>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46CCA04">
            <w:pPr>
              <w:widowControl/>
              <w:jc w:val="center"/>
              <w:textAlignment w:val="baseline"/>
              <w:rPr>
                <w:rStyle w:val="967"/>
                <w:rFonts w:hint="default" w:ascii="宋体" w:hAnsi="宋体"/>
                <w:color w:val="auto"/>
                <w:kern w:val="0"/>
                <w:sz w:val="22"/>
                <w:lang w:val="en-US"/>
              </w:rPr>
            </w:pPr>
            <w:r>
              <w:rPr>
                <w:rStyle w:val="967"/>
                <w:rFonts w:hint="eastAsia" w:ascii="宋体" w:hAnsi="宋体"/>
                <w:color w:val="auto"/>
                <w:kern w:val="0"/>
                <w:sz w:val="22"/>
                <w:lang w:val="en-US"/>
              </w:rPr>
              <w:t>28</w:t>
            </w:r>
          </w:p>
        </w:tc>
        <w:tc>
          <w:tcPr>
            <w:tcW w:w="1588" w:type="pct"/>
            <w:tcBorders>
              <w:top w:val="single" w:color="000000" w:sz="4" w:space="0"/>
              <w:left w:val="single" w:color="000000" w:sz="4" w:space="0"/>
              <w:bottom w:val="single" w:color="000000" w:sz="4" w:space="0"/>
              <w:right w:val="single" w:color="000000" w:sz="4" w:space="0"/>
            </w:tcBorders>
            <w:noWrap/>
            <w:vAlign w:val="center"/>
          </w:tcPr>
          <w:p w14:paraId="203A6BE0">
            <w:pPr>
              <w:widowControl/>
              <w:jc w:val="center"/>
              <w:textAlignment w:val="baseline"/>
              <w:rPr>
                <w:rStyle w:val="967"/>
                <w:rFonts w:ascii="宋体" w:hAnsi="宋体"/>
                <w:color w:val="auto"/>
                <w:kern w:val="0"/>
                <w:sz w:val="22"/>
              </w:rPr>
            </w:pPr>
            <w:r>
              <w:rPr>
                <w:rStyle w:val="967"/>
                <w:rFonts w:ascii="宋体" w:hAnsi="宋体"/>
                <w:color w:val="auto"/>
                <w:kern w:val="0"/>
                <w:sz w:val="22"/>
              </w:rPr>
              <w:t>香樟树，广玉兰，桂花，腊梅，麦冬草</w:t>
            </w:r>
          </w:p>
        </w:tc>
      </w:tr>
      <w:tr w14:paraId="56D77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3C7331E1">
            <w:pPr>
              <w:widowControl/>
              <w:jc w:val="center"/>
              <w:textAlignment w:val="baseline"/>
              <w:rPr>
                <w:rStyle w:val="967"/>
                <w:rFonts w:ascii="宋体" w:hAnsi="宋体"/>
                <w:color w:val="auto"/>
                <w:kern w:val="0"/>
                <w:sz w:val="22"/>
              </w:rPr>
            </w:pPr>
            <w:r>
              <w:rPr>
                <w:rStyle w:val="967"/>
                <w:rFonts w:ascii="宋体" w:hAnsi="宋体"/>
                <w:color w:val="auto"/>
                <w:kern w:val="0"/>
                <w:sz w:val="22"/>
              </w:rPr>
              <w:t>文新街道宿舍绿地</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C69F689">
            <w:pPr>
              <w:widowControl/>
              <w:jc w:val="center"/>
              <w:textAlignment w:val="baseline"/>
              <w:rPr>
                <w:rStyle w:val="967"/>
                <w:rFonts w:ascii="宋体" w:hAnsi="宋体"/>
                <w:color w:val="auto"/>
                <w:kern w:val="0"/>
                <w:sz w:val="22"/>
              </w:rPr>
            </w:pPr>
            <w:r>
              <w:rPr>
                <w:rStyle w:val="967"/>
                <w:rFonts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05E100C1">
            <w:pPr>
              <w:widowControl/>
              <w:jc w:val="center"/>
              <w:textAlignment w:val="baseline"/>
              <w:rPr>
                <w:rStyle w:val="967"/>
                <w:rFonts w:ascii="宋体" w:hAnsi="宋体"/>
                <w:color w:val="auto"/>
                <w:kern w:val="0"/>
                <w:sz w:val="22"/>
              </w:rPr>
            </w:pPr>
            <w:r>
              <w:rPr>
                <w:rStyle w:val="967"/>
                <w:rFonts w:ascii="宋体" w:hAnsi="宋体"/>
                <w:color w:val="auto"/>
                <w:kern w:val="0"/>
                <w:sz w:val="22"/>
              </w:rPr>
              <w:t>580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5B15611">
            <w:pPr>
              <w:widowControl/>
              <w:jc w:val="center"/>
              <w:textAlignment w:val="baseline"/>
              <w:rPr>
                <w:rStyle w:val="967"/>
                <w:rFonts w:ascii="宋体" w:hAnsi="宋体"/>
                <w:color w:val="auto"/>
                <w:kern w:val="0"/>
                <w:sz w:val="22"/>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407E2340">
            <w:pPr>
              <w:widowControl/>
              <w:jc w:val="center"/>
              <w:textAlignment w:val="baseline"/>
              <w:rPr>
                <w:rStyle w:val="967"/>
                <w:rFonts w:ascii="宋体" w:hAnsi="宋体"/>
                <w:color w:val="auto"/>
                <w:kern w:val="0"/>
                <w:sz w:val="22"/>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3E4DD01">
            <w:pPr>
              <w:widowControl/>
              <w:jc w:val="center"/>
              <w:textAlignment w:val="baseline"/>
              <w:rPr>
                <w:rStyle w:val="967"/>
                <w:rFonts w:hint="default" w:ascii="宋体" w:hAnsi="宋体"/>
                <w:color w:val="auto"/>
                <w:kern w:val="0"/>
                <w:sz w:val="22"/>
                <w:lang w:val="en-US"/>
              </w:rPr>
            </w:pPr>
            <w:r>
              <w:rPr>
                <w:rStyle w:val="967"/>
                <w:rFonts w:hint="eastAsia" w:ascii="宋体" w:hAnsi="宋体"/>
                <w:color w:val="auto"/>
                <w:kern w:val="0"/>
                <w:sz w:val="22"/>
                <w:lang w:val="en-US"/>
              </w:rPr>
              <w:t>35</w:t>
            </w:r>
          </w:p>
        </w:tc>
        <w:tc>
          <w:tcPr>
            <w:tcW w:w="1588" w:type="pct"/>
            <w:tcBorders>
              <w:top w:val="single" w:color="000000" w:sz="4" w:space="0"/>
              <w:left w:val="single" w:color="000000" w:sz="4" w:space="0"/>
              <w:bottom w:val="single" w:color="000000" w:sz="4" w:space="0"/>
              <w:right w:val="single" w:color="000000" w:sz="4" w:space="0"/>
            </w:tcBorders>
            <w:noWrap/>
            <w:vAlign w:val="center"/>
          </w:tcPr>
          <w:p w14:paraId="12A0097A">
            <w:pPr>
              <w:widowControl/>
              <w:jc w:val="center"/>
              <w:textAlignment w:val="baseline"/>
              <w:rPr>
                <w:rStyle w:val="967"/>
                <w:rFonts w:ascii="宋体" w:hAnsi="宋体"/>
                <w:color w:val="auto"/>
                <w:kern w:val="0"/>
                <w:sz w:val="22"/>
              </w:rPr>
            </w:pPr>
            <w:r>
              <w:rPr>
                <w:rStyle w:val="967"/>
                <w:rFonts w:ascii="宋体" w:hAnsi="宋体"/>
                <w:color w:val="auto"/>
                <w:kern w:val="0"/>
                <w:sz w:val="22"/>
              </w:rPr>
              <w:t>桂花，麦冬草</w:t>
            </w:r>
            <w:r>
              <w:rPr>
                <w:rStyle w:val="967"/>
                <w:rFonts w:hint="eastAsia" w:ascii="宋体" w:hAnsi="宋体"/>
                <w:color w:val="auto"/>
                <w:kern w:val="0"/>
                <w:sz w:val="22"/>
              </w:rPr>
              <w:t>，红叶石楠灌木</w:t>
            </w:r>
          </w:p>
        </w:tc>
      </w:tr>
      <w:tr w14:paraId="312EE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0006F138">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竞州路行政服务中心楼顶</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491FD2">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0D96E9F1">
            <w:pPr>
              <w:widowControl/>
              <w:jc w:val="center"/>
              <w:textAlignment w:val="baseline"/>
              <w:rPr>
                <w:rStyle w:val="967"/>
                <w:rFonts w:hint="default" w:ascii="宋体" w:hAnsi="宋体"/>
                <w:color w:val="auto"/>
                <w:kern w:val="0"/>
                <w:sz w:val="22"/>
                <w:lang w:val="en-US"/>
              </w:rPr>
            </w:pPr>
            <w:r>
              <w:rPr>
                <w:rStyle w:val="967"/>
                <w:rFonts w:hint="eastAsia" w:ascii="宋体" w:hAnsi="宋体"/>
                <w:color w:val="auto"/>
                <w:kern w:val="0"/>
                <w:sz w:val="22"/>
                <w:lang w:val="en-US"/>
              </w:rPr>
              <w:t>500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623D5E4">
            <w:pPr>
              <w:widowControl/>
              <w:jc w:val="center"/>
              <w:textAlignment w:val="baseline"/>
              <w:rPr>
                <w:rStyle w:val="967"/>
                <w:rFonts w:ascii="宋体" w:hAnsi="宋体"/>
                <w:color w:val="auto"/>
                <w:kern w:val="0"/>
                <w:sz w:val="22"/>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2110B6D2">
            <w:pPr>
              <w:widowControl/>
              <w:jc w:val="center"/>
              <w:textAlignment w:val="baseline"/>
              <w:rPr>
                <w:rStyle w:val="967"/>
                <w:rFonts w:ascii="宋体" w:hAnsi="宋体"/>
                <w:color w:val="auto"/>
                <w:kern w:val="0"/>
                <w:sz w:val="22"/>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FADDA7E">
            <w:pPr>
              <w:widowControl/>
              <w:jc w:val="center"/>
              <w:textAlignment w:val="baseline"/>
              <w:rPr>
                <w:rStyle w:val="967"/>
                <w:rFonts w:hint="eastAsia" w:ascii="宋体" w:hAnsi="宋体"/>
                <w:color w:val="auto"/>
                <w:kern w:val="0"/>
                <w:sz w:val="22"/>
                <w:lang w:val="en-US"/>
              </w:rPr>
            </w:pPr>
          </w:p>
        </w:tc>
        <w:tc>
          <w:tcPr>
            <w:tcW w:w="1588" w:type="pct"/>
            <w:tcBorders>
              <w:top w:val="single" w:color="000000" w:sz="4" w:space="0"/>
              <w:left w:val="single" w:color="000000" w:sz="4" w:space="0"/>
              <w:bottom w:val="single" w:color="000000" w:sz="4" w:space="0"/>
              <w:right w:val="single" w:color="000000" w:sz="4" w:space="0"/>
            </w:tcBorders>
            <w:noWrap/>
            <w:vAlign w:val="center"/>
          </w:tcPr>
          <w:p w14:paraId="747B660C">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桂花树，杂树，竹子，球形灌木，红叶石楠</w:t>
            </w:r>
          </w:p>
        </w:tc>
      </w:tr>
      <w:tr w14:paraId="4472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199A71E2">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五联弄西北侧</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F5F2E5B">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二级</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59B3E7DD">
            <w:pPr>
              <w:widowControl/>
              <w:jc w:val="center"/>
              <w:textAlignment w:val="baseline"/>
              <w:rPr>
                <w:rStyle w:val="967"/>
                <w:rFonts w:hint="default" w:ascii="宋体" w:hAnsi="宋体"/>
                <w:color w:val="auto"/>
                <w:kern w:val="0"/>
                <w:sz w:val="22"/>
                <w:lang w:val="en-US"/>
              </w:rPr>
            </w:pPr>
            <w:r>
              <w:rPr>
                <w:rStyle w:val="967"/>
                <w:rFonts w:hint="eastAsia" w:ascii="宋体" w:hAnsi="宋体"/>
                <w:color w:val="auto"/>
                <w:kern w:val="0"/>
                <w:sz w:val="22"/>
                <w:lang w:val="en-US"/>
              </w:rPr>
              <w:t>304</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FA774C4">
            <w:pPr>
              <w:widowControl/>
              <w:jc w:val="center"/>
              <w:textAlignment w:val="baseline"/>
              <w:rPr>
                <w:rStyle w:val="967"/>
                <w:rFonts w:ascii="宋体" w:hAnsi="宋体"/>
                <w:color w:val="auto"/>
                <w:kern w:val="0"/>
                <w:sz w:val="22"/>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2338E42C">
            <w:pPr>
              <w:widowControl/>
              <w:jc w:val="center"/>
              <w:textAlignment w:val="baseline"/>
              <w:rPr>
                <w:rStyle w:val="967"/>
                <w:rFonts w:ascii="宋体" w:hAnsi="宋体"/>
                <w:color w:val="auto"/>
                <w:kern w:val="0"/>
                <w:sz w:val="22"/>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3AEC781">
            <w:pPr>
              <w:widowControl/>
              <w:jc w:val="center"/>
              <w:textAlignment w:val="baseline"/>
              <w:rPr>
                <w:rStyle w:val="967"/>
                <w:rFonts w:hint="eastAsia" w:ascii="宋体" w:hAnsi="宋体"/>
                <w:color w:val="auto"/>
                <w:kern w:val="0"/>
                <w:sz w:val="22"/>
                <w:lang w:val="en-US"/>
              </w:rPr>
            </w:pPr>
          </w:p>
        </w:tc>
        <w:tc>
          <w:tcPr>
            <w:tcW w:w="1588" w:type="pct"/>
            <w:tcBorders>
              <w:top w:val="single" w:color="000000" w:sz="4" w:space="0"/>
              <w:left w:val="single" w:color="000000" w:sz="4" w:space="0"/>
              <w:bottom w:val="single" w:color="000000" w:sz="4" w:space="0"/>
              <w:right w:val="single" w:color="000000" w:sz="4" w:space="0"/>
            </w:tcBorders>
            <w:noWrap/>
            <w:vAlign w:val="center"/>
          </w:tcPr>
          <w:p w14:paraId="40918CB3">
            <w:pPr>
              <w:widowControl/>
              <w:jc w:val="center"/>
              <w:textAlignment w:val="baseline"/>
              <w:rPr>
                <w:rStyle w:val="967"/>
                <w:rFonts w:ascii="宋体" w:hAnsi="宋体"/>
                <w:color w:val="auto"/>
                <w:kern w:val="0"/>
                <w:sz w:val="22"/>
              </w:rPr>
            </w:pPr>
            <w:r>
              <w:rPr>
                <w:rStyle w:val="967"/>
                <w:rFonts w:hint="eastAsia" w:ascii="宋体" w:hAnsi="宋体"/>
                <w:color w:val="auto"/>
                <w:kern w:val="0"/>
                <w:sz w:val="22"/>
              </w:rPr>
              <w:t>红叶石楠，银杏树，麦冬草</w:t>
            </w:r>
          </w:p>
        </w:tc>
      </w:tr>
      <w:tr w14:paraId="7A0C2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100" w:type="pct"/>
            <w:tcBorders>
              <w:top w:val="single" w:color="000000" w:sz="4" w:space="0"/>
              <w:left w:val="single" w:color="000000" w:sz="4" w:space="0"/>
              <w:bottom w:val="single" w:color="000000" w:sz="4" w:space="0"/>
              <w:right w:val="single" w:color="000000" w:sz="4" w:space="0"/>
            </w:tcBorders>
            <w:noWrap w:val="0"/>
            <w:vAlign w:val="center"/>
          </w:tcPr>
          <w:p w14:paraId="5973988F">
            <w:pPr>
              <w:widowControl/>
              <w:jc w:val="center"/>
              <w:textAlignment w:val="baseline"/>
              <w:rPr>
                <w:rStyle w:val="967"/>
                <w:rFonts w:ascii="宋体" w:hAnsi="宋体"/>
                <w:color w:val="auto"/>
                <w:kern w:val="0"/>
                <w:sz w:val="22"/>
              </w:rPr>
            </w:pPr>
            <w:r>
              <w:rPr>
                <w:rStyle w:val="967"/>
                <w:rFonts w:ascii="宋体" w:hAnsi="宋体"/>
                <w:color w:val="auto"/>
                <w:kern w:val="0"/>
                <w:sz w:val="22"/>
              </w:rPr>
              <w:t>合计</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51D0C5">
            <w:pPr>
              <w:widowControl/>
              <w:jc w:val="center"/>
              <w:textAlignment w:val="baseline"/>
              <w:rPr>
                <w:rStyle w:val="967"/>
                <w:rFonts w:ascii="宋体" w:hAnsi="宋体"/>
                <w:color w:val="auto"/>
                <w:kern w:val="0"/>
                <w:sz w:val="22"/>
              </w:rPr>
            </w:pPr>
            <w:r>
              <w:rPr>
                <w:rStyle w:val="967"/>
                <w:rFonts w:ascii="宋体" w:hAnsi="宋体"/>
                <w:color w:val="auto"/>
                <w:kern w:val="0"/>
                <w:sz w:val="22"/>
              </w:rPr>
              <w:t>　</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14:paraId="77A67FDD">
            <w:pPr>
              <w:widowControl/>
              <w:jc w:val="center"/>
              <w:textAlignment w:val="center"/>
              <w:rPr>
                <w:rStyle w:val="967"/>
                <w:rFonts w:hint="default" w:ascii="宋体" w:hAnsi="宋体" w:eastAsia="宋体"/>
                <w:color w:val="auto"/>
                <w:kern w:val="0"/>
                <w:sz w:val="22"/>
                <w:lang w:val="en-US" w:eastAsia="zh-CN"/>
              </w:rPr>
            </w:pPr>
            <w:r>
              <w:rPr>
                <w:rFonts w:hint="eastAsia" w:ascii="宋体" w:hAnsi="宋体" w:eastAsia="宋体" w:cs="宋体"/>
                <w:color w:val="auto"/>
                <w:kern w:val="0"/>
                <w:sz w:val="22"/>
                <w:szCs w:val="22"/>
                <w:lang w:val="en-US" w:eastAsia="zh-CN"/>
              </w:rPr>
              <w:t>37122</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189C6519">
            <w:pPr>
              <w:widowControl/>
              <w:jc w:val="center"/>
              <w:textAlignment w:val="center"/>
              <w:rPr>
                <w:rStyle w:val="967"/>
                <w:rFonts w:ascii="宋体" w:hAnsi="宋体"/>
                <w:color w:val="auto"/>
                <w:kern w:val="0"/>
                <w:sz w:val="22"/>
              </w:rPr>
            </w:pPr>
            <w:r>
              <w:rPr>
                <w:rFonts w:hint="eastAsia" w:ascii="宋体" w:hAnsi="宋体" w:cs="宋体"/>
                <w:color w:val="auto"/>
                <w:kern w:val="0"/>
                <w:sz w:val="22"/>
                <w:szCs w:val="22"/>
              </w:rPr>
              <w:t>475</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7B74EC67">
            <w:pPr>
              <w:widowControl/>
              <w:jc w:val="center"/>
              <w:textAlignment w:val="center"/>
              <w:rPr>
                <w:rStyle w:val="967"/>
                <w:rFonts w:ascii="宋体" w:hAnsi="宋体"/>
                <w:color w:val="auto"/>
                <w:kern w:val="0"/>
                <w:sz w:val="22"/>
              </w:rPr>
            </w:pPr>
            <w:r>
              <w:rPr>
                <w:rFonts w:hint="eastAsia" w:ascii="宋体" w:hAnsi="宋体" w:cs="宋体"/>
                <w:color w:val="auto"/>
                <w:kern w:val="0"/>
                <w:sz w:val="22"/>
                <w:szCs w:val="22"/>
              </w:rPr>
              <w:t>6320</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B0E39FB">
            <w:pPr>
              <w:widowControl/>
              <w:jc w:val="center"/>
              <w:textAlignment w:val="center"/>
              <w:rPr>
                <w:rStyle w:val="967"/>
                <w:rFonts w:hint="default" w:ascii="宋体" w:hAnsi="宋体" w:eastAsia="宋体"/>
                <w:color w:val="auto"/>
                <w:kern w:val="0"/>
                <w:sz w:val="22"/>
                <w:lang w:val="en-US" w:eastAsia="zh-CN"/>
              </w:rPr>
            </w:pPr>
            <w:r>
              <w:rPr>
                <w:rFonts w:hint="eastAsia" w:ascii="宋体" w:hAnsi="宋体" w:eastAsia="宋体" w:cs="宋体"/>
                <w:color w:val="auto"/>
                <w:kern w:val="0"/>
                <w:sz w:val="22"/>
                <w:szCs w:val="22"/>
                <w:lang w:val="en-US" w:eastAsia="zh-CN"/>
              </w:rPr>
              <w:t>2419</w:t>
            </w:r>
          </w:p>
        </w:tc>
        <w:tc>
          <w:tcPr>
            <w:tcW w:w="1588" w:type="pct"/>
            <w:tcBorders>
              <w:top w:val="single" w:color="000000" w:sz="4" w:space="0"/>
              <w:left w:val="single" w:color="000000" w:sz="4" w:space="0"/>
              <w:bottom w:val="single" w:color="000000" w:sz="4" w:space="0"/>
              <w:right w:val="single" w:color="000000" w:sz="4" w:space="0"/>
            </w:tcBorders>
            <w:noWrap/>
            <w:vAlign w:val="center"/>
          </w:tcPr>
          <w:p w14:paraId="35E44D04">
            <w:pPr>
              <w:widowControl/>
              <w:jc w:val="center"/>
              <w:textAlignment w:val="baseline"/>
              <w:rPr>
                <w:rStyle w:val="967"/>
                <w:rFonts w:ascii="宋体" w:hAnsi="宋体"/>
                <w:color w:val="auto"/>
                <w:kern w:val="0"/>
                <w:sz w:val="22"/>
              </w:rPr>
            </w:pPr>
          </w:p>
        </w:tc>
      </w:tr>
    </w:tbl>
    <w:p w14:paraId="3F493F25">
      <w:pPr>
        <w:pStyle w:val="135"/>
        <w:adjustRightInd w:val="0"/>
        <w:snapToGrid w:val="0"/>
        <w:spacing w:before="0" w:line="460" w:lineRule="exact"/>
        <w:ind w:firstLine="480"/>
        <w:jc w:val="center"/>
        <w:rPr>
          <w:rStyle w:val="967"/>
          <w:rFonts w:ascii="宋体" w:hAnsi="宋体"/>
          <w:b/>
          <w:color w:val="auto"/>
          <w:kern w:val="2"/>
          <w:sz w:val="24"/>
          <w:szCs w:val="24"/>
          <w:highlight w:val="none"/>
          <w:lang w:val="en-US" w:eastAsia="zh-CN" w:bidi="ar-SA"/>
        </w:rPr>
      </w:pPr>
    </w:p>
    <w:p w14:paraId="398C627A">
      <w:pPr>
        <w:pStyle w:val="4"/>
        <w:rPr>
          <w:rFonts w:hint="eastAsia" w:ascii="宋体" w:hAnsi="宋体" w:eastAsia="宋体" w:cs="宋体"/>
          <w:color w:val="auto"/>
          <w:sz w:val="24"/>
          <w:szCs w:val="24"/>
          <w:highlight w:val="none"/>
          <w:lang w:val="en-US" w:eastAsia="zh-CN"/>
        </w:rPr>
      </w:pPr>
      <w:bookmarkStart w:id="31" w:name="_Toc83910200"/>
      <w:r>
        <w:rPr>
          <w:rFonts w:hint="eastAsia" w:ascii="宋体" w:hAnsi="宋体" w:eastAsia="宋体" w:cs="宋体"/>
          <w:color w:val="auto"/>
          <w:sz w:val="24"/>
          <w:szCs w:val="24"/>
          <w:highlight w:val="none"/>
          <w:lang w:val="en-US" w:eastAsia="zh-CN"/>
        </w:rPr>
        <w:t>二、人员要求</w:t>
      </w:r>
      <w:bookmarkEnd w:id="31"/>
    </w:p>
    <w:p w14:paraId="7DE23943">
      <w:pPr>
        <w:spacing w:line="360" w:lineRule="auto"/>
        <w:ind w:firstLine="600" w:firstLineChars="25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▲提供</w:t>
      </w:r>
      <w:r>
        <w:rPr>
          <w:rFonts w:hint="eastAsia" w:ascii="宋体" w:hAnsi="宋体" w:cs="Times New Roman"/>
          <w:color w:val="auto"/>
          <w:kern w:val="2"/>
          <w:sz w:val="24"/>
          <w:szCs w:val="24"/>
          <w:highlight w:val="none"/>
          <w:lang w:val="en-US" w:eastAsia="zh-CN" w:bidi="ar-SA"/>
        </w:rPr>
        <w:t>为本项目</w:t>
      </w:r>
      <w:r>
        <w:rPr>
          <w:rFonts w:hint="eastAsia" w:ascii="宋体" w:hAnsi="宋体" w:eastAsia="宋体" w:cs="Times New Roman"/>
          <w:color w:val="auto"/>
          <w:kern w:val="2"/>
          <w:sz w:val="24"/>
          <w:szCs w:val="24"/>
          <w:highlight w:val="none"/>
          <w:lang w:val="en-US" w:eastAsia="zh-CN" w:bidi="ar-SA"/>
        </w:rPr>
        <w:t>作业人员具体配置计划。数量以作业人员配置计划表为准，数量最低应达到</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人。</w:t>
      </w:r>
    </w:p>
    <w:p w14:paraId="0F00F22D">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三、服务要求</w:t>
      </w:r>
    </w:p>
    <w:p w14:paraId="69089FB9">
      <w:pPr>
        <w:spacing w:line="360" w:lineRule="auto"/>
        <w:ind w:firstLine="600" w:firstLineChars="25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根据西湖区（文新街道辖区）零星绿地养护管理，养护范围中明确的全部绿地养护项目，包括所有种植苗木、制定全年养管工作计划，包括绿地的各类养管措施（如施肥、修剪、病虫害防治等）、质量安全保证、应急管理（抗旱、防汛、抗台、抗寒、抗雪等）、重点技术措施等，并及时上报甲方。</w:t>
      </w:r>
    </w:p>
    <w:p w14:paraId="5DC933B1">
      <w:pPr>
        <w:tabs>
          <w:tab w:val="left" w:pos="540"/>
        </w:tabs>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1、安排养护管理力量，制定劳动力计划表，做好突击性工作的应急安排等，落实专职养护人员名单，养护管理责任人名单。</w:t>
      </w:r>
    </w:p>
    <w:p w14:paraId="5DF02D4E">
      <w:pPr>
        <w:spacing w:line="360" w:lineRule="auto"/>
        <w:ind w:firstLine="48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2、全年4季制定时花调换，包括图案设计方案、花卉品种、调换时间、养护管理等。</w:t>
      </w:r>
    </w:p>
    <w:p w14:paraId="5219C46B">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3、养护人员必须穿统一工作服，在道路绿化养护中为保证安全，养护人员必须穿反光背心装，并加强安全管理。</w:t>
      </w:r>
    </w:p>
    <w:p w14:paraId="1616F014">
      <w:pPr>
        <w:snapToGrid w:val="0"/>
        <w:spacing w:line="360" w:lineRule="auto"/>
        <w:ind w:firstLine="48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4、中标单位应给每一个道路绿化工作人员购买人身意外伤害保险；保险单复印件到</w:t>
      </w:r>
      <w:r>
        <w:rPr>
          <w:rFonts w:hint="eastAsia" w:ascii="宋体" w:hAnsi="宋体" w:cs="Times New Roman"/>
          <w:color w:val="auto"/>
          <w:kern w:val="2"/>
          <w:sz w:val="24"/>
          <w:szCs w:val="20"/>
          <w:highlight w:val="none"/>
          <w:lang w:val="en-US" w:eastAsia="zh-CN" w:bidi="ar-SA"/>
        </w:rPr>
        <w:t>招标人</w:t>
      </w:r>
      <w:r>
        <w:rPr>
          <w:rFonts w:hint="eastAsia" w:ascii="宋体" w:hAnsi="宋体" w:eastAsia="宋体" w:cs="Times New Roman"/>
          <w:color w:val="auto"/>
          <w:kern w:val="2"/>
          <w:sz w:val="24"/>
          <w:szCs w:val="20"/>
          <w:highlight w:val="none"/>
          <w:lang w:val="en-US" w:eastAsia="zh-CN" w:bidi="ar-SA"/>
        </w:rPr>
        <w:t>备案。</w:t>
      </w:r>
    </w:p>
    <w:p w14:paraId="7958A654">
      <w:pPr>
        <w:spacing w:line="360" w:lineRule="auto"/>
        <w:ind w:firstLine="470" w:firstLineChars="196"/>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5、确保在各类考核中不失责任分。</w:t>
      </w:r>
    </w:p>
    <w:p w14:paraId="0835D695">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四、杭州市西湖区人民政府文新街道办事处绿化管理规定及绿化养护质量要求</w:t>
      </w:r>
    </w:p>
    <w:p w14:paraId="160A7F81">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1、建立日常巡查制度，巡查人员对所管辖的绿地每天巡查一次，发现问题及时整改。建立养护管理工作台帐，做好养护工作日报、月报、年报，健全养护档案制度。</w:t>
      </w:r>
    </w:p>
    <w:p w14:paraId="0B3EFD34">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2、要求绿地养护质量达到《杭州市城区绿地养护质量标准》，并做到：</w:t>
      </w:r>
    </w:p>
    <w:p w14:paraId="40B4A3B3">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3、乔灌木的修剪按《杭州园林植物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相同。</w:t>
      </w:r>
    </w:p>
    <w:p w14:paraId="59715D5D">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4、绿地内各类地被植物覆盖完好（包括桥荫柱的垂直植物），覆盖率达到100%以上，植株缺损必须在二天内补种，补种苗木的品种和原苗木相同。地被植物与乔、灌木的界线清晰，线条流畅。</w:t>
      </w:r>
    </w:p>
    <w:p w14:paraId="1381657E">
      <w:pPr>
        <w:tabs>
          <w:tab w:val="left" w:pos="735"/>
        </w:tabs>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5、草坪随时修剪，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w:t>
      </w:r>
    </w:p>
    <w:p w14:paraId="71DA1077">
      <w:pPr>
        <w:tabs>
          <w:tab w:val="left" w:pos="735"/>
        </w:tabs>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6、花卉一年调换四次，造型整齐、美观，及时去除残花枯枝、清除花坛内杂草，保证花坛周边整洁、无明显杂物、设施完整（如有损坏及时修补），换花期花坛面裸露时间不得超过一天；保证时花花坛一年四季鲜花常开。</w:t>
      </w:r>
    </w:p>
    <w:p w14:paraId="38E1C77D">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7、植保员应每天检查绿地病虫害发生情况，发现病虫害应在2天内治理完毕，并做好病虫害防治工作台帐。要求园林植物常年无明显病虫害。</w:t>
      </w:r>
    </w:p>
    <w:p w14:paraId="14B8BB8F">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8、绿地保洁时间与相应道路的保洁时间相配套；白色污染物滞留绿地时间不超过半小时。</w:t>
      </w:r>
    </w:p>
    <w:p w14:paraId="0B3FB475">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9、建筑废弃物在接到通知后24小时内清理完毕并及时外运。</w:t>
      </w:r>
    </w:p>
    <w:p w14:paraId="6E943C3F">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10、绿地树木修剪、滚草、枯死枝的清理等绿地的垃圾当日清运完毕。</w:t>
      </w:r>
    </w:p>
    <w:p w14:paraId="4D9BF077">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11、所有植物一年不少于两次施肥，肥料为复合肥或饼肥，施肥时间应定于游人稀少的时间段，并通知甲方，以甲方验收为准。</w:t>
      </w:r>
    </w:p>
    <w:p w14:paraId="25D5B0A6">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12、维护好绿地内的园林建筑和设施，无锈迹及油漆剥落现象，每年至少油漆一次，水管、道路、上下水设施、园椅、路灯、草皮灯由养护单位负责维修，个别设施破损应在五天内维修完毕。</w:t>
      </w:r>
    </w:p>
    <w:p w14:paraId="222ACCB9">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 xml:space="preserve">13、遇到因人为或其它因素造成的苗木损坏，必须无条件在2天内补种完毕，包括因重大活动造成的损坏，无条件按甲方要求完成补种，否则扣除相应花木价值2－3倍的养护经费， </w:t>
      </w:r>
    </w:p>
    <w:p w14:paraId="15FBA3FA">
      <w:pPr>
        <w:spacing w:line="360" w:lineRule="auto"/>
        <w:ind w:firstLine="480" w:firstLineChars="200"/>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14、遇到灾害性气候发生，养护单位应及时组织人员尽心抗旱浇水、抗台护树、抗雪保绿工作。</w:t>
      </w:r>
    </w:p>
    <w:p w14:paraId="7D851944">
      <w:pPr>
        <w:tabs>
          <w:tab w:val="left" w:pos="0"/>
        </w:tabs>
        <w:spacing w:line="360" w:lineRule="auto"/>
        <w:jc w:val="left"/>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 xml:space="preserve">    15、管理人员统一着装，标志明显，管理方式应文明、礼貌，对进入绿地践踏树木和损坏花木现象应及时予以制止，遇到严重的破坏绿化行为应及时上报</w:t>
      </w:r>
      <w:r>
        <w:rPr>
          <w:rFonts w:hint="eastAsia" w:ascii="宋体" w:hAnsi="宋体" w:cs="Times New Roman"/>
          <w:color w:val="auto"/>
          <w:kern w:val="2"/>
          <w:sz w:val="24"/>
          <w:szCs w:val="20"/>
          <w:highlight w:val="none"/>
          <w:lang w:val="en-US" w:eastAsia="zh-CN" w:bidi="ar-SA"/>
        </w:rPr>
        <w:t>甲</w:t>
      </w:r>
      <w:r>
        <w:rPr>
          <w:rFonts w:hint="eastAsia" w:ascii="宋体" w:hAnsi="宋体" w:eastAsia="宋体" w:cs="Times New Roman"/>
          <w:color w:val="auto"/>
          <w:kern w:val="2"/>
          <w:sz w:val="24"/>
          <w:szCs w:val="20"/>
          <w:highlight w:val="none"/>
          <w:lang w:val="en-US" w:eastAsia="zh-CN" w:bidi="ar-SA"/>
        </w:rPr>
        <w:t>方及执法部。</w:t>
      </w:r>
    </w:p>
    <w:p w14:paraId="2183DE47">
      <w:pP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Times New Roman"/>
          <w:color w:val="auto"/>
          <w:kern w:val="2"/>
          <w:sz w:val="24"/>
          <w:szCs w:val="20"/>
          <w:highlight w:val="none"/>
          <w:lang w:val="en-US" w:eastAsia="zh-CN" w:bidi="ar-SA"/>
        </w:rPr>
        <w:t>16、做好每天数字城管案卷工作。</w:t>
      </w:r>
    </w:p>
    <w:p w14:paraId="424CE861">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五、商务要求</w:t>
      </w:r>
      <w:bookmarkEnd w:id="30"/>
    </w:p>
    <w:p w14:paraId="260546A5">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合同款支付</w:t>
      </w:r>
    </w:p>
    <w:p w14:paraId="3A53AE8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次付款：</w:t>
      </w:r>
      <w:r>
        <w:rPr>
          <w:rFonts w:hint="eastAsia" w:ascii="宋体" w:hAnsi="宋体" w:eastAsia="宋体" w:cs="宋体"/>
          <w:color w:val="auto"/>
          <w:sz w:val="24"/>
          <w:highlight w:val="none"/>
          <w:lang w:eastAsia="zh-CN"/>
        </w:rPr>
        <w:t>合同生效以及采购人具备实施条件后【7】个工作日内，且收到中标供应商提供的合法正规发票，采购人向供应商支付年度合同总价款的【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作为预付款</w:t>
      </w:r>
      <w:r>
        <w:rPr>
          <w:rFonts w:hint="eastAsia" w:ascii="宋体" w:hAnsi="宋体" w:eastAsia="宋体" w:cs="宋体"/>
          <w:color w:val="auto"/>
          <w:sz w:val="24"/>
          <w:highlight w:val="none"/>
          <w:lang w:eastAsia="zh-CN"/>
        </w:rPr>
        <w:t>。</w:t>
      </w:r>
    </w:p>
    <w:p w14:paraId="7A605F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第二次付款：</w:t>
      </w:r>
      <w:r>
        <w:rPr>
          <w:rFonts w:hint="eastAsia" w:ascii="宋体" w:hAnsi="宋体" w:eastAsia="宋体" w:cs="宋体"/>
          <w:color w:val="auto"/>
          <w:sz w:val="24"/>
          <w:highlight w:val="none"/>
          <w:lang w:eastAsia="zh-CN"/>
        </w:rPr>
        <w:t>合同执行的第</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个月的</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日(遇节假日、休息日顺延)</w:t>
      </w:r>
      <w:r>
        <w:rPr>
          <w:rFonts w:hint="eastAsia" w:ascii="宋体" w:hAnsi="宋体" w:eastAsia="宋体" w:cs="宋体"/>
          <w:color w:val="auto"/>
          <w:sz w:val="24"/>
          <w:highlight w:val="none"/>
          <w:lang w:eastAsia="zh-CN"/>
        </w:rPr>
        <w:t>以及</w:t>
      </w:r>
      <w:r>
        <w:rPr>
          <w:rFonts w:hint="eastAsia" w:ascii="宋体" w:hAnsi="宋体" w:eastAsia="宋体" w:cs="宋体"/>
          <w:color w:val="auto"/>
          <w:sz w:val="24"/>
          <w:highlight w:val="none"/>
        </w:rPr>
        <w:t>采购人完成财政资金审批手续，供应商提供</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lang w:eastAsia="zh-CN"/>
        </w:rPr>
        <w:t>合法正规发票</w:t>
      </w:r>
      <w:r>
        <w:rPr>
          <w:rFonts w:hint="eastAsia" w:ascii="宋体" w:hAnsi="宋体" w:eastAsia="宋体" w:cs="宋体"/>
          <w:color w:val="auto"/>
          <w:sz w:val="24"/>
          <w:highlight w:val="none"/>
        </w:rPr>
        <w:t>后【7】个工作日内，支付</w:t>
      </w:r>
      <w:r>
        <w:rPr>
          <w:rFonts w:hint="eastAsia" w:ascii="宋体" w:hAnsi="宋体" w:eastAsia="宋体" w:cs="宋体"/>
          <w:color w:val="auto"/>
          <w:sz w:val="24"/>
          <w:highlight w:val="none"/>
          <w:lang w:eastAsia="zh-CN"/>
        </w:rPr>
        <w:t>年度</w:t>
      </w:r>
      <w:r>
        <w:rPr>
          <w:rFonts w:hint="eastAsia" w:ascii="宋体" w:hAnsi="宋体" w:eastAsia="宋体" w:cs="宋体"/>
          <w:color w:val="auto"/>
          <w:sz w:val="24"/>
          <w:highlight w:val="none"/>
        </w:rPr>
        <w:t>合同总价款的【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p>
    <w:p w14:paraId="07EFB9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次付款：</w:t>
      </w:r>
      <w:r>
        <w:rPr>
          <w:rFonts w:hint="eastAsia" w:ascii="宋体" w:hAnsi="宋体" w:eastAsia="宋体" w:cs="宋体"/>
          <w:color w:val="auto"/>
          <w:sz w:val="24"/>
          <w:highlight w:val="none"/>
          <w:lang w:eastAsia="zh-CN"/>
        </w:rPr>
        <w:t>合同执行的第</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个月的</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日(遇节假日、休息日顺延)</w:t>
      </w:r>
      <w:r>
        <w:rPr>
          <w:rFonts w:hint="eastAsia" w:ascii="宋体" w:hAnsi="宋体" w:eastAsia="宋体" w:cs="宋体"/>
          <w:color w:val="auto"/>
          <w:sz w:val="24"/>
          <w:highlight w:val="none"/>
          <w:lang w:eastAsia="zh-CN"/>
        </w:rPr>
        <w:t>以及</w:t>
      </w:r>
      <w:r>
        <w:rPr>
          <w:rFonts w:hint="eastAsia" w:ascii="宋体" w:hAnsi="宋体" w:eastAsia="宋体" w:cs="宋体"/>
          <w:color w:val="auto"/>
          <w:sz w:val="24"/>
          <w:highlight w:val="none"/>
        </w:rPr>
        <w:t>采购人完成财政资金审批手续，供应商提供</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lang w:eastAsia="zh-CN"/>
        </w:rPr>
        <w:t>合法正规发票</w:t>
      </w:r>
      <w:r>
        <w:rPr>
          <w:rFonts w:hint="eastAsia" w:ascii="宋体" w:hAnsi="宋体" w:eastAsia="宋体" w:cs="宋体"/>
          <w:color w:val="auto"/>
          <w:sz w:val="24"/>
          <w:highlight w:val="none"/>
        </w:rPr>
        <w:t>后【7】个工作日内，支付</w:t>
      </w:r>
      <w:r>
        <w:rPr>
          <w:rFonts w:hint="eastAsia" w:ascii="宋体" w:hAnsi="宋体" w:eastAsia="宋体" w:cs="宋体"/>
          <w:color w:val="auto"/>
          <w:sz w:val="24"/>
          <w:highlight w:val="none"/>
          <w:lang w:eastAsia="zh-CN"/>
        </w:rPr>
        <w:t>年度</w:t>
      </w:r>
      <w:r>
        <w:rPr>
          <w:rFonts w:hint="eastAsia" w:ascii="宋体" w:hAnsi="宋体" w:eastAsia="宋体" w:cs="宋体"/>
          <w:color w:val="auto"/>
          <w:sz w:val="24"/>
          <w:highlight w:val="none"/>
        </w:rPr>
        <w:t>合同总价款的【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p>
    <w:p w14:paraId="6B9758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次付款：</w:t>
      </w:r>
      <w:r>
        <w:rPr>
          <w:rFonts w:hint="eastAsia" w:ascii="宋体" w:hAnsi="宋体" w:eastAsia="宋体" w:cs="宋体"/>
          <w:color w:val="auto"/>
          <w:sz w:val="24"/>
          <w:highlight w:val="none"/>
          <w:lang w:eastAsia="zh-CN"/>
        </w:rPr>
        <w:t>合同执行完毕后的下个月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日(遇节假日、休息日顺延)</w:t>
      </w:r>
      <w:r>
        <w:rPr>
          <w:rFonts w:hint="eastAsia" w:ascii="宋体" w:hAnsi="宋体" w:eastAsia="宋体" w:cs="宋体"/>
          <w:color w:val="auto"/>
          <w:sz w:val="24"/>
          <w:highlight w:val="none"/>
          <w:lang w:eastAsia="zh-CN"/>
        </w:rPr>
        <w:t>以及</w:t>
      </w:r>
      <w:r>
        <w:rPr>
          <w:rFonts w:hint="eastAsia" w:ascii="宋体" w:hAnsi="宋体" w:eastAsia="宋体" w:cs="宋体"/>
          <w:color w:val="auto"/>
          <w:sz w:val="24"/>
          <w:highlight w:val="none"/>
        </w:rPr>
        <w:t>采购人完成财政资金审批手续，年度期满考核后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供应商提供</w:t>
      </w:r>
      <w:r>
        <w:rPr>
          <w:rFonts w:hint="eastAsia" w:ascii="宋体" w:hAnsi="宋体" w:eastAsia="宋体" w:cs="宋体"/>
          <w:color w:val="auto"/>
          <w:sz w:val="24"/>
          <w:highlight w:val="none"/>
          <w:lang w:eastAsia="zh-CN"/>
        </w:rPr>
        <w:t>等额合法正规发票</w:t>
      </w:r>
      <w:r>
        <w:rPr>
          <w:rFonts w:hint="eastAsia" w:ascii="宋体" w:hAnsi="宋体" w:eastAsia="宋体" w:cs="宋体"/>
          <w:color w:val="auto"/>
          <w:sz w:val="24"/>
          <w:highlight w:val="none"/>
        </w:rPr>
        <w:t>后【7】个工作日内，支付</w:t>
      </w:r>
      <w:r>
        <w:rPr>
          <w:rFonts w:hint="eastAsia" w:ascii="宋体" w:hAnsi="宋体" w:eastAsia="宋体" w:cs="宋体"/>
          <w:color w:val="auto"/>
          <w:sz w:val="24"/>
          <w:highlight w:val="none"/>
          <w:lang w:eastAsia="zh-CN"/>
        </w:rPr>
        <w:t>年度</w:t>
      </w:r>
      <w:r>
        <w:rPr>
          <w:rFonts w:hint="eastAsia" w:ascii="宋体" w:hAnsi="宋体" w:eastAsia="宋体" w:cs="宋体"/>
          <w:color w:val="auto"/>
          <w:sz w:val="24"/>
          <w:highlight w:val="none"/>
        </w:rPr>
        <w:t>合同总价款的【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p>
    <w:p w14:paraId="185ADF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注:以上合同总价包含人工费、服务费等所需的一切费用。</w:t>
      </w:r>
    </w:p>
    <w:p w14:paraId="03631AC7">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履约保证金</w:t>
      </w:r>
      <w:r>
        <w:rPr>
          <w:rFonts w:hint="eastAsia" w:ascii="宋体" w:hAnsi="宋体" w:cs="宋体"/>
          <w:b/>
          <w:color w:val="auto"/>
          <w:sz w:val="24"/>
          <w:highlight w:val="none"/>
          <w:lang w:eastAsia="zh-CN"/>
        </w:rPr>
        <w:t>：</w:t>
      </w:r>
      <w:r>
        <w:rPr>
          <w:rFonts w:hint="eastAsia" w:ascii="宋体" w:hAnsi="宋体" w:cs="宋体"/>
          <w:color w:val="auto"/>
          <w:sz w:val="24"/>
          <w:highlight w:val="none"/>
          <w:lang w:eastAsia="zh-CN"/>
        </w:rPr>
        <w:t>无。</w:t>
      </w:r>
    </w:p>
    <w:p w14:paraId="2CBB7149">
      <w:pPr>
        <w:spacing w:line="348" w:lineRule="auto"/>
        <w:ind w:firstLine="360" w:firstLineChars="150"/>
        <w:rPr>
          <w:rFonts w:hint="eastAsia" w:ascii="宋体" w:hAnsi="宋体" w:eastAsia="宋体" w:cs="宋体"/>
          <w:color w:val="000000" w:themeColor="text1"/>
          <w:sz w:val="24"/>
          <w14:textFill>
            <w14:solidFill>
              <w14:schemeClr w14:val="tx1"/>
            </w14:solidFill>
          </w14:textFill>
        </w:rPr>
      </w:pPr>
    </w:p>
    <w:p w14:paraId="0194375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0286"/>
      <w:bookmarkEnd w:id="32"/>
      <w:bookmarkStart w:id="33" w:name="_Toc184312087"/>
      <w:bookmarkEnd w:id="33"/>
      <w:bookmarkStart w:id="34" w:name="_Toc184314454"/>
      <w:bookmarkEnd w:id="34"/>
      <w:bookmarkStart w:id="35" w:name="_Toc184308073"/>
      <w:bookmarkEnd w:id="35"/>
      <w:bookmarkStart w:id="36" w:name="_Toc184308076"/>
      <w:bookmarkEnd w:id="36"/>
      <w:bookmarkStart w:id="37" w:name="_Toc184310337"/>
      <w:bookmarkEnd w:id="37"/>
      <w:bookmarkStart w:id="38" w:name="_Toc184313245"/>
      <w:bookmarkEnd w:id="38"/>
      <w:bookmarkStart w:id="39" w:name="_Toc184312130"/>
      <w:bookmarkEnd w:id="39"/>
      <w:bookmarkStart w:id="40" w:name="_Toc184308044"/>
      <w:bookmarkEnd w:id="40"/>
      <w:bookmarkStart w:id="41" w:name="_Toc184308065"/>
      <w:bookmarkEnd w:id="41"/>
      <w:bookmarkStart w:id="42" w:name="_Toc184312108"/>
      <w:bookmarkEnd w:id="42"/>
      <w:bookmarkStart w:id="43" w:name="_Toc184308075"/>
      <w:bookmarkEnd w:id="43"/>
      <w:bookmarkStart w:id="44" w:name="_Toc184313272"/>
      <w:bookmarkEnd w:id="44"/>
      <w:bookmarkStart w:id="45" w:name="_Toc184312121"/>
      <w:bookmarkEnd w:id="45"/>
      <w:bookmarkStart w:id="46" w:name="_Toc184308057"/>
      <w:bookmarkEnd w:id="46"/>
      <w:bookmarkStart w:id="47" w:name="_Toc184312116"/>
      <w:bookmarkEnd w:id="47"/>
      <w:bookmarkStart w:id="48" w:name="_Toc184312069"/>
      <w:bookmarkEnd w:id="48"/>
      <w:bookmarkStart w:id="49" w:name="_Toc184314411"/>
      <w:bookmarkEnd w:id="49"/>
      <w:bookmarkStart w:id="50" w:name="_Toc184314422"/>
      <w:bookmarkEnd w:id="50"/>
      <w:bookmarkStart w:id="51" w:name="_Toc184308067"/>
      <w:bookmarkEnd w:id="51"/>
      <w:bookmarkStart w:id="52" w:name="_Toc184314436"/>
      <w:bookmarkEnd w:id="52"/>
      <w:bookmarkStart w:id="53" w:name="_Toc184310327"/>
      <w:bookmarkEnd w:id="53"/>
      <w:bookmarkStart w:id="54" w:name="_Toc184314450"/>
      <w:bookmarkEnd w:id="54"/>
      <w:bookmarkStart w:id="55" w:name="_Toc184312099"/>
      <w:bookmarkEnd w:id="55"/>
      <w:bookmarkStart w:id="56" w:name="_Toc184314410"/>
      <w:bookmarkEnd w:id="56"/>
      <w:bookmarkStart w:id="57" w:name="_Toc184313274"/>
      <w:bookmarkEnd w:id="57"/>
      <w:bookmarkStart w:id="58" w:name="_Toc184312138"/>
      <w:bookmarkEnd w:id="58"/>
      <w:bookmarkStart w:id="59" w:name="_Toc184308074"/>
      <w:bookmarkEnd w:id="59"/>
      <w:bookmarkStart w:id="60" w:name="_Toc184308047"/>
      <w:bookmarkEnd w:id="60"/>
      <w:bookmarkStart w:id="61" w:name="_Toc184312089"/>
      <w:bookmarkEnd w:id="61"/>
      <w:bookmarkStart w:id="62" w:name="_Toc184314461"/>
      <w:bookmarkEnd w:id="62"/>
      <w:bookmarkStart w:id="63" w:name="_Toc184308045"/>
      <w:bookmarkEnd w:id="63"/>
      <w:bookmarkStart w:id="64" w:name="_Toc184314441"/>
      <w:bookmarkEnd w:id="64"/>
      <w:bookmarkStart w:id="65" w:name="_Toc184313298"/>
      <w:bookmarkEnd w:id="65"/>
      <w:bookmarkStart w:id="66" w:name="_Toc184310289"/>
      <w:bookmarkEnd w:id="66"/>
      <w:bookmarkStart w:id="67" w:name="_Toc184312106"/>
      <w:bookmarkEnd w:id="67"/>
      <w:bookmarkStart w:id="68" w:name="_Toc184308105"/>
      <w:bookmarkEnd w:id="68"/>
      <w:bookmarkStart w:id="69" w:name="_Toc184313296"/>
      <w:bookmarkEnd w:id="69"/>
      <w:bookmarkStart w:id="70" w:name="_Toc184312118"/>
      <w:bookmarkEnd w:id="70"/>
      <w:bookmarkStart w:id="71" w:name="_Toc184310333"/>
      <w:bookmarkEnd w:id="71"/>
      <w:bookmarkStart w:id="72" w:name="_Toc184310335"/>
      <w:bookmarkEnd w:id="72"/>
      <w:bookmarkStart w:id="73" w:name="_Toc184308055"/>
      <w:bookmarkEnd w:id="73"/>
      <w:bookmarkStart w:id="74" w:name="_Toc184308089"/>
      <w:bookmarkEnd w:id="74"/>
      <w:bookmarkStart w:id="75" w:name="_Toc184313278"/>
      <w:bookmarkEnd w:id="75"/>
      <w:bookmarkStart w:id="76" w:name="_Toc184312091"/>
      <w:bookmarkEnd w:id="76"/>
      <w:bookmarkStart w:id="77" w:name="_Toc184310317"/>
      <w:bookmarkEnd w:id="77"/>
      <w:bookmarkStart w:id="78" w:name="_Toc184313293"/>
      <w:bookmarkEnd w:id="78"/>
      <w:bookmarkStart w:id="79" w:name="_Toc184313288"/>
      <w:bookmarkEnd w:id="79"/>
      <w:bookmarkStart w:id="80" w:name="_Toc184312079"/>
      <w:bookmarkEnd w:id="80"/>
      <w:bookmarkStart w:id="81" w:name="_Toc184308038"/>
      <w:bookmarkEnd w:id="81"/>
      <w:bookmarkStart w:id="82" w:name="_Toc184308086"/>
      <w:bookmarkEnd w:id="82"/>
      <w:bookmarkStart w:id="83" w:name="_Toc184310304"/>
      <w:bookmarkEnd w:id="83"/>
      <w:bookmarkStart w:id="84" w:name="_Toc184310291"/>
      <w:bookmarkEnd w:id="84"/>
      <w:bookmarkStart w:id="85" w:name="_Toc184313299"/>
      <w:bookmarkEnd w:id="85"/>
      <w:bookmarkStart w:id="86" w:name="_Toc184313310"/>
      <w:bookmarkEnd w:id="86"/>
      <w:bookmarkStart w:id="87" w:name="_Toc184310293"/>
      <w:bookmarkEnd w:id="87"/>
      <w:bookmarkStart w:id="88" w:name="_Toc184314447"/>
      <w:bookmarkEnd w:id="88"/>
      <w:bookmarkStart w:id="89" w:name="_Toc184313287"/>
      <w:bookmarkEnd w:id="89"/>
      <w:bookmarkStart w:id="90" w:name="_Toc184308084"/>
      <w:bookmarkEnd w:id="90"/>
      <w:bookmarkStart w:id="91" w:name="_Toc184312113"/>
      <w:bookmarkEnd w:id="91"/>
      <w:bookmarkStart w:id="92" w:name="_Toc184314419"/>
      <w:bookmarkEnd w:id="92"/>
      <w:bookmarkStart w:id="93" w:name="_Toc184314442"/>
      <w:bookmarkEnd w:id="93"/>
      <w:bookmarkStart w:id="94" w:name="_Toc184310298"/>
      <w:bookmarkEnd w:id="94"/>
      <w:bookmarkStart w:id="95" w:name="_Toc184310321"/>
      <w:bookmarkEnd w:id="95"/>
      <w:bookmarkStart w:id="96" w:name="_Toc184313308"/>
      <w:bookmarkEnd w:id="96"/>
      <w:bookmarkStart w:id="97" w:name="_Toc184310274"/>
      <w:bookmarkEnd w:id="97"/>
      <w:bookmarkStart w:id="98" w:name="_Toc184310277"/>
      <w:bookmarkEnd w:id="98"/>
      <w:bookmarkStart w:id="99" w:name="_Toc184313261"/>
      <w:bookmarkEnd w:id="99"/>
      <w:bookmarkStart w:id="100" w:name="_Toc184314434"/>
      <w:bookmarkEnd w:id="100"/>
      <w:bookmarkStart w:id="101" w:name="_Toc184308108"/>
      <w:bookmarkEnd w:id="101"/>
      <w:bookmarkStart w:id="102" w:name="_Toc184308099"/>
      <w:bookmarkEnd w:id="102"/>
      <w:bookmarkStart w:id="103" w:name="_Toc184310339"/>
      <w:bookmarkEnd w:id="103"/>
      <w:bookmarkStart w:id="104" w:name="_Toc184310307"/>
      <w:bookmarkEnd w:id="104"/>
      <w:bookmarkStart w:id="105" w:name="_Toc184314478"/>
      <w:bookmarkEnd w:id="105"/>
      <w:bookmarkStart w:id="106" w:name="_Toc184308085"/>
      <w:bookmarkEnd w:id="106"/>
      <w:bookmarkStart w:id="107" w:name="_Toc184308040"/>
      <w:bookmarkEnd w:id="107"/>
      <w:bookmarkStart w:id="108" w:name="_Toc184314421"/>
      <w:bookmarkEnd w:id="108"/>
      <w:bookmarkStart w:id="109" w:name="_Toc184308087"/>
      <w:bookmarkEnd w:id="109"/>
      <w:bookmarkStart w:id="110" w:name="_Toc184308092"/>
      <w:bookmarkEnd w:id="110"/>
      <w:bookmarkStart w:id="111" w:name="_Toc184310344"/>
      <w:bookmarkEnd w:id="111"/>
      <w:bookmarkStart w:id="112" w:name="_Toc184308048"/>
      <w:bookmarkEnd w:id="112"/>
      <w:bookmarkStart w:id="113" w:name="_Toc184313285"/>
      <w:bookmarkEnd w:id="113"/>
      <w:bookmarkStart w:id="114" w:name="_Toc184313280"/>
      <w:bookmarkEnd w:id="114"/>
      <w:bookmarkStart w:id="115" w:name="_Toc184308080"/>
      <w:bookmarkEnd w:id="115"/>
      <w:bookmarkStart w:id="116" w:name="_Toc184312098"/>
      <w:bookmarkEnd w:id="116"/>
      <w:bookmarkStart w:id="117" w:name="_Toc184313249"/>
      <w:bookmarkEnd w:id="117"/>
      <w:bookmarkStart w:id="118" w:name="_Toc184313301"/>
      <w:bookmarkEnd w:id="118"/>
      <w:bookmarkStart w:id="119" w:name="_Toc184310292"/>
      <w:bookmarkEnd w:id="119"/>
      <w:bookmarkStart w:id="120" w:name="_Toc184313307"/>
      <w:bookmarkEnd w:id="120"/>
      <w:bookmarkStart w:id="121" w:name="_Toc184308104"/>
      <w:bookmarkEnd w:id="121"/>
      <w:bookmarkStart w:id="122" w:name="_Toc184312097"/>
      <w:bookmarkEnd w:id="122"/>
      <w:bookmarkStart w:id="123" w:name="_Toc184310315"/>
      <w:bookmarkEnd w:id="123"/>
      <w:bookmarkStart w:id="124" w:name="_Toc184310336"/>
      <w:bookmarkEnd w:id="124"/>
      <w:bookmarkStart w:id="125" w:name="_Toc184310340"/>
      <w:bookmarkEnd w:id="125"/>
      <w:bookmarkStart w:id="126" w:name="_Toc184313260"/>
      <w:bookmarkEnd w:id="126"/>
      <w:bookmarkStart w:id="127" w:name="_Toc184313253"/>
      <w:bookmarkEnd w:id="127"/>
      <w:bookmarkStart w:id="128" w:name="_Toc184313255"/>
      <w:bookmarkEnd w:id="128"/>
      <w:bookmarkStart w:id="129" w:name="_Toc184314464"/>
      <w:bookmarkEnd w:id="129"/>
      <w:bookmarkStart w:id="130" w:name="_Toc184313242"/>
      <w:bookmarkEnd w:id="130"/>
      <w:bookmarkStart w:id="131" w:name="_Toc184308090"/>
      <w:bookmarkEnd w:id="131"/>
      <w:bookmarkStart w:id="132" w:name="_Toc184314467"/>
      <w:bookmarkEnd w:id="132"/>
      <w:bookmarkStart w:id="133" w:name="_Toc184308101"/>
      <w:bookmarkEnd w:id="133"/>
      <w:bookmarkStart w:id="134" w:name="_Toc184313277"/>
      <w:bookmarkEnd w:id="134"/>
      <w:bookmarkStart w:id="135" w:name="_Toc184314440"/>
      <w:bookmarkEnd w:id="135"/>
      <w:bookmarkStart w:id="136" w:name="_Toc184314428"/>
      <w:bookmarkEnd w:id="136"/>
      <w:bookmarkStart w:id="137" w:name="_Toc184310312"/>
      <w:bookmarkEnd w:id="137"/>
      <w:bookmarkStart w:id="138" w:name="_Toc184308081"/>
      <w:bookmarkEnd w:id="138"/>
      <w:bookmarkStart w:id="139" w:name="_Toc184314424"/>
      <w:bookmarkEnd w:id="139"/>
      <w:bookmarkStart w:id="140" w:name="_Toc184312104"/>
      <w:bookmarkEnd w:id="140"/>
      <w:bookmarkStart w:id="141" w:name="_Toc184310278"/>
      <w:bookmarkEnd w:id="141"/>
      <w:bookmarkStart w:id="142" w:name="_Toc184314459"/>
      <w:bookmarkEnd w:id="142"/>
      <w:bookmarkStart w:id="143" w:name="_Toc184314470"/>
      <w:bookmarkEnd w:id="143"/>
      <w:bookmarkStart w:id="144" w:name="_Toc184312124"/>
      <w:bookmarkEnd w:id="144"/>
      <w:bookmarkStart w:id="145" w:name="_Toc184314445"/>
      <w:bookmarkEnd w:id="145"/>
      <w:bookmarkStart w:id="146" w:name="_Toc184314438"/>
      <w:bookmarkEnd w:id="146"/>
      <w:bookmarkStart w:id="147" w:name="_Toc184314449"/>
      <w:bookmarkEnd w:id="147"/>
      <w:bookmarkStart w:id="148" w:name="_Toc184312073"/>
      <w:bookmarkEnd w:id="148"/>
      <w:bookmarkStart w:id="149" w:name="_Toc184313246"/>
      <w:bookmarkEnd w:id="149"/>
      <w:bookmarkStart w:id="150" w:name="_Toc184310310"/>
      <w:bookmarkEnd w:id="150"/>
      <w:bookmarkStart w:id="151" w:name="_Toc184310305"/>
      <w:bookmarkEnd w:id="151"/>
      <w:bookmarkStart w:id="152" w:name="_Toc184310296"/>
      <w:bookmarkEnd w:id="152"/>
      <w:bookmarkStart w:id="153" w:name="_Toc184314433"/>
      <w:bookmarkEnd w:id="153"/>
      <w:bookmarkStart w:id="154" w:name="_Toc184310343"/>
      <w:bookmarkEnd w:id="154"/>
      <w:bookmarkStart w:id="155" w:name="_Toc184312093"/>
      <w:bookmarkEnd w:id="155"/>
      <w:bookmarkStart w:id="156" w:name="_Toc184313303"/>
      <w:bookmarkEnd w:id="156"/>
      <w:bookmarkStart w:id="157" w:name="_Toc184312126"/>
      <w:bookmarkEnd w:id="157"/>
      <w:bookmarkStart w:id="158" w:name="_Toc184310287"/>
      <w:bookmarkEnd w:id="158"/>
      <w:bookmarkStart w:id="159" w:name="_Toc184312123"/>
      <w:bookmarkEnd w:id="159"/>
      <w:bookmarkStart w:id="160" w:name="_Toc184312090"/>
      <w:bookmarkEnd w:id="160"/>
      <w:bookmarkStart w:id="161" w:name="_Toc184310322"/>
      <w:bookmarkEnd w:id="161"/>
      <w:bookmarkStart w:id="162" w:name="_Toc184314462"/>
      <w:bookmarkEnd w:id="162"/>
      <w:bookmarkStart w:id="163" w:name="_Toc184312105"/>
      <w:bookmarkEnd w:id="163"/>
      <w:bookmarkStart w:id="164" w:name="_Toc184314431"/>
      <w:bookmarkEnd w:id="164"/>
      <w:bookmarkStart w:id="165" w:name="_Toc184313282"/>
      <w:bookmarkEnd w:id="165"/>
      <w:bookmarkStart w:id="166" w:name="_Toc184310326"/>
      <w:bookmarkEnd w:id="166"/>
      <w:bookmarkStart w:id="167" w:name="_Toc184312096"/>
      <w:bookmarkEnd w:id="167"/>
      <w:bookmarkStart w:id="168" w:name="_Toc184312100"/>
      <w:bookmarkEnd w:id="168"/>
      <w:bookmarkStart w:id="169" w:name="_Toc184310283"/>
      <w:bookmarkEnd w:id="169"/>
      <w:bookmarkStart w:id="170" w:name="_Toc184310313"/>
      <w:bookmarkEnd w:id="170"/>
      <w:bookmarkStart w:id="171" w:name="_Toc184313257"/>
      <w:bookmarkEnd w:id="171"/>
      <w:bookmarkStart w:id="172" w:name="_Toc184313286"/>
      <w:bookmarkEnd w:id="172"/>
      <w:bookmarkStart w:id="173" w:name="_Toc184312085"/>
      <w:bookmarkEnd w:id="173"/>
      <w:bookmarkStart w:id="174" w:name="_Toc184312111"/>
      <w:bookmarkEnd w:id="174"/>
      <w:bookmarkStart w:id="175" w:name="_Toc184314482"/>
      <w:bookmarkEnd w:id="175"/>
      <w:bookmarkStart w:id="176" w:name="_Toc184313271"/>
      <w:bookmarkEnd w:id="176"/>
      <w:bookmarkStart w:id="177" w:name="_Toc184314446"/>
      <w:bookmarkEnd w:id="177"/>
      <w:bookmarkStart w:id="178" w:name="_Toc184308096"/>
      <w:bookmarkEnd w:id="178"/>
      <w:bookmarkStart w:id="179" w:name="_Toc184312082"/>
      <w:bookmarkEnd w:id="179"/>
      <w:bookmarkStart w:id="180" w:name="_Toc184310280"/>
      <w:bookmarkEnd w:id="180"/>
      <w:bookmarkStart w:id="181" w:name="_Toc184312101"/>
      <w:bookmarkEnd w:id="181"/>
      <w:bookmarkStart w:id="182" w:name="_Toc184314458"/>
      <w:bookmarkEnd w:id="182"/>
      <w:bookmarkStart w:id="183" w:name="_Toc184308061"/>
      <w:bookmarkEnd w:id="183"/>
      <w:bookmarkStart w:id="184" w:name="_Toc184314420"/>
      <w:bookmarkEnd w:id="184"/>
      <w:bookmarkStart w:id="185" w:name="_Toc184312080"/>
      <w:bookmarkEnd w:id="185"/>
      <w:bookmarkStart w:id="186" w:name="_Toc184312109"/>
      <w:bookmarkEnd w:id="186"/>
      <w:bookmarkStart w:id="187" w:name="_Toc184312135"/>
      <w:bookmarkEnd w:id="187"/>
      <w:bookmarkStart w:id="188" w:name="_Toc184313239"/>
      <w:bookmarkEnd w:id="188"/>
      <w:bookmarkStart w:id="189" w:name="_Toc184312117"/>
      <w:bookmarkEnd w:id="189"/>
      <w:bookmarkStart w:id="190" w:name="_Toc184312095"/>
      <w:bookmarkEnd w:id="190"/>
      <w:bookmarkStart w:id="191" w:name="_Toc184314423"/>
      <w:bookmarkEnd w:id="191"/>
      <w:bookmarkStart w:id="192" w:name="_Toc184313252"/>
      <w:bookmarkEnd w:id="192"/>
      <w:bookmarkStart w:id="193" w:name="_Toc184313258"/>
      <w:bookmarkEnd w:id="193"/>
      <w:bookmarkStart w:id="194" w:name="_Toc184310272"/>
      <w:bookmarkEnd w:id="194"/>
      <w:bookmarkStart w:id="195" w:name="_Toc184314415"/>
      <w:bookmarkEnd w:id="195"/>
      <w:bookmarkStart w:id="196" w:name="_Toc184308107"/>
      <w:bookmarkEnd w:id="196"/>
      <w:bookmarkStart w:id="197" w:name="_Toc184310316"/>
      <w:bookmarkEnd w:id="197"/>
      <w:bookmarkStart w:id="198" w:name="_Toc184314457"/>
      <w:bookmarkEnd w:id="198"/>
      <w:bookmarkStart w:id="199" w:name="_Toc184312084"/>
      <w:bookmarkEnd w:id="199"/>
      <w:bookmarkStart w:id="200" w:name="_Toc184313262"/>
      <w:bookmarkEnd w:id="200"/>
      <w:bookmarkStart w:id="201" w:name="_Toc184313291"/>
      <w:bookmarkEnd w:id="201"/>
      <w:bookmarkStart w:id="202" w:name="_Toc184313300"/>
      <w:bookmarkEnd w:id="202"/>
      <w:bookmarkStart w:id="203" w:name="_Toc184308094"/>
      <w:bookmarkEnd w:id="203"/>
      <w:bookmarkStart w:id="204" w:name="_Toc184312094"/>
      <w:bookmarkEnd w:id="204"/>
      <w:bookmarkStart w:id="205" w:name="_Toc184308088"/>
      <w:bookmarkEnd w:id="205"/>
      <w:bookmarkStart w:id="206" w:name="_Toc184308056"/>
      <w:bookmarkEnd w:id="206"/>
      <w:bookmarkStart w:id="207" w:name="_Toc184310288"/>
      <w:bookmarkEnd w:id="207"/>
      <w:bookmarkStart w:id="208" w:name="_Toc184310341"/>
      <w:bookmarkEnd w:id="208"/>
      <w:bookmarkStart w:id="209" w:name="_Toc184308046"/>
      <w:bookmarkEnd w:id="209"/>
      <w:bookmarkStart w:id="210" w:name="_Toc184310294"/>
      <w:bookmarkEnd w:id="210"/>
      <w:bookmarkStart w:id="211" w:name="_Toc184308072"/>
      <w:bookmarkEnd w:id="211"/>
      <w:bookmarkStart w:id="212" w:name="_Toc184310301"/>
      <w:bookmarkEnd w:id="212"/>
      <w:bookmarkStart w:id="213" w:name="_Toc184310331"/>
      <w:bookmarkEnd w:id="213"/>
      <w:bookmarkStart w:id="214" w:name="_Toc184310306"/>
      <w:bookmarkEnd w:id="214"/>
      <w:bookmarkStart w:id="215" w:name="_Toc184312115"/>
      <w:bookmarkEnd w:id="215"/>
      <w:bookmarkStart w:id="216" w:name="_Toc184308102"/>
      <w:bookmarkEnd w:id="216"/>
      <w:bookmarkStart w:id="217" w:name="_Toc184313306"/>
      <w:bookmarkEnd w:id="217"/>
      <w:bookmarkStart w:id="218" w:name="_Toc184314412"/>
      <w:bookmarkEnd w:id="218"/>
      <w:bookmarkStart w:id="219" w:name="_Toc184313289"/>
      <w:bookmarkEnd w:id="219"/>
      <w:bookmarkStart w:id="220" w:name="_Toc184308106"/>
      <w:bookmarkEnd w:id="220"/>
      <w:bookmarkStart w:id="221" w:name="_Toc184310329"/>
      <w:bookmarkEnd w:id="221"/>
      <w:bookmarkStart w:id="222" w:name="_Toc184312078"/>
      <w:bookmarkEnd w:id="222"/>
      <w:bookmarkStart w:id="223" w:name="_Toc184312074"/>
      <w:bookmarkEnd w:id="223"/>
      <w:bookmarkStart w:id="224" w:name="_Toc184308053"/>
      <w:bookmarkEnd w:id="224"/>
      <w:bookmarkStart w:id="225" w:name="_Toc184314430"/>
      <w:bookmarkEnd w:id="225"/>
      <w:bookmarkStart w:id="226" w:name="_Toc184310284"/>
      <w:bookmarkEnd w:id="226"/>
      <w:bookmarkStart w:id="227" w:name="_Toc184313238"/>
      <w:bookmarkEnd w:id="227"/>
      <w:bookmarkStart w:id="228" w:name="_Toc184313264"/>
      <w:bookmarkEnd w:id="228"/>
      <w:bookmarkStart w:id="229" w:name="_Toc184313305"/>
      <w:bookmarkEnd w:id="229"/>
      <w:bookmarkStart w:id="230" w:name="_Toc184314427"/>
      <w:bookmarkEnd w:id="230"/>
      <w:bookmarkStart w:id="231" w:name="_Toc184314413"/>
      <w:bookmarkEnd w:id="231"/>
      <w:bookmarkStart w:id="232" w:name="_Toc184308083"/>
      <w:bookmarkEnd w:id="232"/>
      <w:bookmarkStart w:id="233" w:name="_Toc184312120"/>
      <w:bookmarkEnd w:id="233"/>
      <w:bookmarkStart w:id="234" w:name="_Toc184313267"/>
      <w:bookmarkEnd w:id="234"/>
      <w:bookmarkStart w:id="235" w:name="_Toc184314456"/>
      <w:bookmarkEnd w:id="235"/>
      <w:bookmarkStart w:id="236" w:name="_Toc184310281"/>
      <w:bookmarkEnd w:id="236"/>
      <w:bookmarkStart w:id="237" w:name="_Toc184308082"/>
      <w:bookmarkEnd w:id="237"/>
      <w:bookmarkStart w:id="238" w:name="_Toc184310297"/>
      <w:bookmarkEnd w:id="238"/>
      <w:bookmarkStart w:id="239" w:name="_Toc184312083"/>
      <w:bookmarkEnd w:id="239"/>
      <w:bookmarkStart w:id="240" w:name="_Toc184310314"/>
      <w:bookmarkEnd w:id="240"/>
      <w:bookmarkStart w:id="241" w:name="_Toc184310273"/>
      <w:bookmarkEnd w:id="241"/>
      <w:bookmarkStart w:id="242" w:name="_Toc184312129"/>
      <w:bookmarkEnd w:id="242"/>
      <w:bookmarkStart w:id="243" w:name="_Toc184308054"/>
      <w:bookmarkEnd w:id="243"/>
      <w:bookmarkStart w:id="244" w:name="_Toc184313241"/>
      <w:bookmarkEnd w:id="244"/>
      <w:bookmarkStart w:id="245" w:name="_Toc184312133"/>
      <w:bookmarkEnd w:id="245"/>
      <w:bookmarkStart w:id="246" w:name="_Toc184313283"/>
      <w:bookmarkEnd w:id="246"/>
      <w:bookmarkStart w:id="247" w:name="_Toc184310299"/>
      <w:bookmarkEnd w:id="247"/>
      <w:bookmarkStart w:id="248" w:name="_Toc184313265"/>
      <w:bookmarkEnd w:id="248"/>
      <w:bookmarkStart w:id="249" w:name="_Toc184314472"/>
      <w:bookmarkEnd w:id="249"/>
      <w:bookmarkStart w:id="250" w:name="_Toc184313304"/>
      <w:bookmarkEnd w:id="250"/>
      <w:bookmarkStart w:id="251" w:name="_Toc184310282"/>
      <w:bookmarkEnd w:id="251"/>
      <w:bookmarkStart w:id="252" w:name="_Toc184314451"/>
      <w:bookmarkEnd w:id="252"/>
      <w:bookmarkStart w:id="253" w:name="_Toc184310300"/>
      <w:bookmarkEnd w:id="253"/>
      <w:bookmarkStart w:id="254" w:name="_Toc184312086"/>
      <w:bookmarkEnd w:id="254"/>
      <w:bookmarkStart w:id="255" w:name="_Toc184308049"/>
      <w:bookmarkEnd w:id="255"/>
      <w:bookmarkStart w:id="256" w:name="_Toc184312070"/>
      <w:bookmarkEnd w:id="256"/>
      <w:bookmarkStart w:id="257" w:name="_Toc184313240"/>
      <w:bookmarkEnd w:id="257"/>
      <w:bookmarkStart w:id="258" w:name="_Toc184308079"/>
      <w:bookmarkEnd w:id="258"/>
      <w:bookmarkStart w:id="259" w:name="_Toc184314475"/>
      <w:bookmarkEnd w:id="259"/>
      <w:bookmarkStart w:id="260" w:name="_Toc184312075"/>
      <w:bookmarkEnd w:id="260"/>
      <w:bookmarkStart w:id="261" w:name="_Toc184310318"/>
      <w:bookmarkEnd w:id="261"/>
      <w:bookmarkStart w:id="262" w:name="_Toc184308078"/>
      <w:bookmarkEnd w:id="262"/>
      <w:bookmarkStart w:id="263" w:name="_Toc184313248"/>
      <w:bookmarkEnd w:id="263"/>
      <w:bookmarkStart w:id="264" w:name="_Toc184310328"/>
      <w:bookmarkEnd w:id="264"/>
      <w:bookmarkStart w:id="265" w:name="_Toc184314435"/>
      <w:bookmarkEnd w:id="265"/>
      <w:bookmarkStart w:id="266" w:name="_Toc184308050"/>
      <w:bookmarkEnd w:id="266"/>
      <w:bookmarkStart w:id="267" w:name="_Toc184312071"/>
      <w:bookmarkEnd w:id="267"/>
      <w:bookmarkStart w:id="268" w:name="_Toc184312122"/>
      <w:bookmarkEnd w:id="268"/>
      <w:bookmarkStart w:id="269" w:name="_Toc184308098"/>
      <w:bookmarkEnd w:id="269"/>
      <w:bookmarkStart w:id="270" w:name="_Toc184308036"/>
      <w:bookmarkEnd w:id="270"/>
      <w:bookmarkStart w:id="271" w:name="_Toc184308077"/>
      <w:bookmarkEnd w:id="271"/>
      <w:bookmarkStart w:id="272" w:name="_Toc184314460"/>
      <w:bookmarkEnd w:id="272"/>
      <w:bookmarkStart w:id="273" w:name="_Toc184308051"/>
      <w:bookmarkEnd w:id="273"/>
      <w:bookmarkStart w:id="274" w:name="_Toc184310338"/>
      <w:bookmarkEnd w:id="274"/>
      <w:bookmarkStart w:id="275" w:name="_Toc184313295"/>
      <w:bookmarkEnd w:id="275"/>
      <w:bookmarkStart w:id="276" w:name="_Toc184310275"/>
      <w:bookmarkEnd w:id="276"/>
      <w:bookmarkStart w:id="277" w:name="_Toc184314479"/>
      <w:bookmarkEnd w:id="277"/>
      <w:bookmarkStart w:id="278" w:name="_Toc184312103"/>
      <w:bookmarkEnd w:id="278"/>
      <w:bookmarkStart w:id="279" w:name="_Toc184312119"/>
      <w:bookmarkEnd w:id="279"/>
      <w:bookmarkStart w:id="280" w:name="_Toc184313247"/>
      <w:bookmarkEnd w:id="280"/>
      <w:bookmarkStart w:id="281" w:name="_Toc184314426"/>
      <w:bookmarkEnd w:id="281"/>
      <w:bookmarkStart w:id="282" w:name="_Toc184312077"/>
      <w:bookmarkEnd w:id="282"/>
      <w:bookmarkStart w:id="283" w:name="_Toc184312139"/>
      <w:bookmarkEnd w:id="283"/>
      <w:bookmarkStart w:id="284" w:name="_Toc184313259"/>
      <w:bookmarkEnd w:id="284"/>
      <w:bookmarkStart w:id="285" w:name="_Toc184310295"/>
      <w:bookmarkEnd w:id="285"/>
      <w:bookmarkStart w:id="286" w:name="_Toc184308066"/>
      <w:bookmarkEnd w:id="286"/>
      <w:bookmarkStart w:id="287" w:name="_Toc184314414"/>
      <w:bookmarkEnd w:id="287"/>
      <w:bookmarkStart w:id="288" w:name="_Toc184314418"/>
      <w:bookmarkEnd w:id="288"/>
      <w:bookmarkStart w:id="289" w:name="_Toc184313276"/>
      <w:bookmarkEnd w:id="289"/>
      <w:bookmarkStart w:id="290" w:name="_Toc184313268"/>
      <w:bookmarkEnd w:id="290"/>
      <w:bookmarkStart w:id="291" w:name="_Toc184313250"/>
      <w:bookmarkEnd w:id="291"/>
      <w:bookmarkStart w:id="292" w:name="_Toc184314471"/>
      <w:bookmarkEnd w:id="292"/>
      <w:bookmarkStart w:id="293" w:name="_Toc184308100"/>
      <w:bookmarkEnd w:id="293"/>
      <w:bookmarkStart w:id="294" w:name="_Toc184313275"/>
      <w:bookmarkEnd w:id="294"/>
      <w:bookmarkStart w:id="295" w:name="_Toc184313281"/>
      <w:bookmarkEnd w:id="295"/>
      <w:bookmarkStart w:id="296" w:name="_Toc184312112"/>
      <w:bookmarkEnd w:id="296"/>
      <w:bookmarkStart w:id="297" w:name="_Toc184308058"/>
      <w:bookmarkEnd w:id="297"/>
      <w:bookmarkStart w:id="298" w:name="_Toc184312072"/>
      <w:bookmarkEnd w:id="298"/>
      <w:bookmarkStart w:id="299" w:name="_Toc184308052"/>
      <w:bookmarkEnd w:id="299"/>
      <w:bookmarkStart w:id="300" w:name="_Toc184310320"/>
      <w:bookmarkEnd w:id="300"/>
      <w:bookmarkStart w:id="301" w:name="_Toc184313284"/>
      <w:bookmarkEnd w:id="301"/>
      <w:bookmarkStart w:id="302" w:name="_Toc184312102"/>
      <w:bookmarkEnd w:id="302"/>
      <w:bookmarkStart w:id="303" w:name="_Toc184314477"/>
      <w:bookmarkEnd w:id="303"/>
      <w:bookmarkStart w:id="304" w:name="_Toc184310276"/>
      <w:bookmarkEnd w:id="304"/>
      <w:bookmarkStart w:id="305" w:name="_Toc184314453"/>
      <w:bookmarkEnd w:id="305"/>
      <w:bookmarkStart w:id="306" w:name="_Toc184314448"/>
      <w:bookmarkEnd w:id="306"/>
      <w:bookmarkStart w:id="307" w:name="_Toc184313269"/>
      <w:bookmarkEnd w:id="307"/>
      <w:bookmarkStart w:id="308" w:name="_Toc184310330"/>
      <w:bookmarkEnd w:id="308"/>
      <w:bookmarkStart w:id="309" w:name="_Toc184314455"/>
      <w:bookmarkEnd w:id="309"/>
      <w:bookmarkStart w:id="310" w:name="_Toc184308091"/>
      <w:bookmarkEnd w:id="310"/>
      <w:bookmarkStart w:id="311" w:name="_Toc184312107"/>
      <w:bookmarkEnd w:id="311"/>
      <w:bookmarkStart w:id="312" w:name="_Toc184308095"/>
      <w:bookmarkEnd w:id="312"/>
      <w:bookmarkStart w:id="313" w:name="_Toc184308093"/>
      <w:bookmarkEnd w:id="313"/>
      <w:bookmarkStart w:id="314" w:name="_Toc184310332"/>
      <w:bookmarkEnd w:id="314"/>
      <w:bookmarkStart w:id="315" w:name="_Toc184312110"/>
      <w:bookmarkEnd w:id="315"/>
      <w:bookmarkStart w:id="316" w:name="_Toc184310324"/>
      <w:bookmarkEnd w:id="316"/>
      <w:bookmarkStart w:id="317" w:name="_Toc184314443"/>
      <w:bookmarkEnd w:id="317"/>
      <w:bookmarkStart w:id="318" w:name="_Toc184308063"/>
      <w:bookmarkEnd w:id="318"/>
      <w:bookmarkStart w:id="319" w:name="_Toc184312088"/>
      <w:bookmarkEnd w:id="319"/>
      <w:bookmarkStart w:id="320" w:name="_Toc184308068"/>
      <w:bookmarkEnd w:id="320"/>
      <w:bookmarkStart w:id="321" w:name="_Toc184310302"/>
      <w:bookmarkEnd w:id="321"/>
      <w:bookmarkStart w:id="322" w:name="_Toc184313251"/>
      <w:bookmarkEnd w:id="322"/>
      <w:bookmarkStart w:id="323" w:name="_Toc184313297"/>
      <w:bookmarkEnd w:id="323"/>
      <w:bookmarkStart w:id="324" w:name="_Toc184313263"/>
      <w:bookmarkEnd w:id="324"/>
      <w:bookmarkStart w:id="325" w:name="_Toc184310334"/>
      <w:bookmarkEnd w:id="325"/>
      <w:bookmarkStart w:id="326" w:name="_Toc184314417"/>
      <w:bookmarkEnd w:id="326"/>
      <w:bookmarkStart w:id="327" w:name="_Toc184314473"/>
      <w:bookmarkEnd w:id="327"/>
      <w:bookmarkStart w:id="328" w:name="_Toc184312125"/>
      <w:bookmarkEnd w:id="328"/>
      <w:bookmarkStart w:id="329" w:name="_Toc184312136"/>
      <w:bookmarkEnd w:id="329"/>
      <w:bookmarkStart w:id="330" w:name="_Toc184310285"/>
      <w:bookmarkEnd w:id="330"/>
      <w:bookmarkStart w:id="331" w:name="_Toc184308097"/>
      <w:bookmarkEnd w:id="331"/>
      <w:bookmarkStart w:id="332" w:name="_Toc184310323"/>
      <w:bookmarkEnd w:id="332"/>
      <w:bookmarkStart w:id="333" w:name="_Toc184313254"/>
      <w:bookmarkEnd w:id="333"/>
      <w:bookmarkStart w:id="334" w:name="_Toc184308071"/>
      <w:bookmarkEnd w:id="334"/>
      <w:bookmarkStart w:id="335" w:name="_Toc184312137"/>
      <w:bookmarkEnd w:id="335"/>
      <w:bookmarkStart w:id="336" w:name="_Toc184313270"/>
      <w:bookmarkEnd w:id="336"/>
      <w:bookmarkStart w:id="337" w:name="_Toc184314469"/>
      <w:bookmarkEnd w:id="337"/>
      <w:bookmarkStart w:id="338" w:name="_Toc184313243"/>
      <w:bookmarkEnd w:id="338"/>
      <w:bookmarkStart w:id="339" w:name="_Toc184313279"/>
      <w:bookmarkEnd w:id="339"/>
      <w:bookmarkStart w:id="340" w:name="_Toc184313266"/>
      <w:bookmarkEnd w:id="340"/>
      <w:bookmarkStart w:id="341" w:name="_Toc184308042"/>
      <w:bookmarkEnd w:id="341"/>
      <w:bookmarkStart w:id="342" w:name="_Toc184314474"/>
      <w:bookmarkEnd w:id="342"/>
      <w:bookmarkStart w:id="343" w:name="_Toc184312127"/>
      <w:bookmarkEnd w:id="343"/>
      <w:bookmarkStart w:id="344" w:name="_Toc184312134"/>
      <w:bookmarkEnd w:id="344"/>
      <w:bookmarkStart w:id="345" w:name="_Toc184310309"/>
      <w:bookmarkEnd w:id="345"/>
      <w:bookmarkStart w:id="346" w:name="_Toc184310279"/>
      <w:bookmarkEnd w:id="346"/>
      <w:bookmarkStart w:id="347" w:name="_Toc184314432"/>
      <w:bookmarkEnd w:id="347"/>
      <w:bookmarkStart w:id="348" w:name="_Toc184314468"/>
      <w:bookmarkEnd w:id="348"/>
      <w:bookmarkStart w:id="349" w:name="_Toc184312068"/>
      <w:bookmarkEnd w:id="349"/>
      <w:bookmarkStart w:id="350" w:name="_Toc184312114"/>
      <w:bookmarkEnd w:id="350"/>
      <w:bookmarkStart w:id="351" w:name="_Toc184308070"/>
      <w:bookmarkEnd w:id="351"/>
      <w:bookmarkStart w:id="352" w:name="_Toc184313256"/>
      <w:bookmarkEnd w:id="352"/>
      <w:bookmarkStart w:id="353" w:name="_Toc184308069"/>
      <w:bookmarkEnd w:id="353"/>
      <w:bookmarkStart w:id="354" w:name="_Toc184310342"/>
      <w:bookmarkEnd w:id="354"/>
      <w:bookmarkStart w:id="355" w:name="_Toc184314466"/>
      <w:bookmarkEnd w:id="355"/>
      <w:bookmarkStart w:id="356" w:name="_Toc184313302"/>
      <w:bookmarkEnd w:id="356"/>
      <w:bookmarkStart w:id="357" w:name="_Toc184314452"/>
      <w:bookmarkEnd w:id="357"/>
      <w:bookmarkStart w:id="358" w:name="_Toc184308060"/>
      <w:bookmarkEnd w:id="358"/>
      <w:bookmarkStart w:id="359" w:name="_Toc184310290"/>
      <w:bookmarkEnd w:id="359"/>
      <w:bookmarkStart w:id="360" w:name="_Toc184310303"/>
      <w:bookmarkEnd w:id="360"/>
      <w:bookmarkStart w:id="361" w:name="_Toc184314439"/>
      <w:bookmarkEnd w:id="361"/>
      <w:bookmarkStart w:id="362" w:name="_Toc184308043"/>
      <w:bookmarkEnd w:id="362"/>
      <w:bookmarkStart w:id="363" w:name="_Toc184312128"/>
      <w:bookmarkEnd w:id="363"/>
      <w:bookmarkStart w:id="364" w:name="_Toc184310319"/>
      <w:bookmarkEnd w:id="364"/>
      <w:bookmarkStart w:id="365" w:name="_Toc184312092"/>
      <w:bookmarkEnd w:id="365"/>
      <w:bookmarkStart w:id="366" w:name="_Toc184313290"/>
      <w:bookmarkEnd w:id="366"/>
      <w:bookmarkStart w:id="367" w:name="_Toc184310308"/>
      <w:bookmarkEnd w:id="367"/>
      <w:bookmarkStart w:id="368" w:name="_Toc184308064"/>
      <w:bookmarkEnd w:id="368"/>
      <w:bookmarkStart w:id="369" w:name="_Toc184314416"/>
      <w:bookmarkEnd w:id="369"/>
      <w:bookmarkStart w:id="370" w:name="_Toc184314429"/>
      <w:bookmarkEnd w:id="370"/>
      <w:bookmarkStart w:id="371" w:name="_Toc184314476"/>
      <w:bookmarkEnd w:id="371"/>
      <w:bookmarkStart w:id="372" w:name="_Toc184308041"/>
      <w:bookmarkEnd w:id="372"/>
      <w:bookmarkStart w:id="373" w:name="_Toc184312131"/>
      <w:bookmarkEnd w:id="373"/>
      <w:bookmarkStart w:id="374" w:name="_Toc184312076"/>
      <w:bookmarkEnd w:id="374"/>
      <w:bookmarkStart w:id="375" w:name="_Toc184310325"/>
      <w:bookmarkEnd w:id="375"/>
      <w:bookmarkStart w:id="376" w:name="_Toc184314481"/>
      <w:bookmarkEnd w:id="376"/>
      <w:bookmarkStart w:id="377" w:name="_Toc184313309"/>
      <w:bookmarkEnd w:id="377"/>
      <w:bookmarkStart w:id="378" w:name="_Toc184313292"/>
      <w:bookmarkEnd w:id="378"/>
      <w:bookmarkStart w:id="379" w:name="_Toc184313294"/>
      <w:bookmarkEnd w:id="379"/>
      <w:bookmarkStart w:id="380" w:name="_Toc184314463"/>
      <w:bookmarkEnd w:id="380"/>
      <w:bookmarkStart w:id="381" w:name="_Toc184312132"/>
      <w:bookmarkEnd w:id="381"/>
      <w:bookmarkStart w:id="382" w:name="_Toc184308037"/>
      <w:bookmarkEnd w:id="382"/>
      <w:bookmarkStart w:id="383" w:name="_Toc184314465"/>
      <w:bookmarkEnd w:id="383"/>
      <w:bookmarkStart w:id="384" w:name="_Toc184308059"/>
      <w:bookmarkEnd w:id="384"/>
      <w:bookmarkStart w:id="385" w:name="_Toc184312081"/>
      <w:bookmarkEnd w:id="385"/>
      <w:bookmarkStart w:id="386" w:name="_Toc184308062"/>
      <w:bookmarkEnd w:id="386"/>
      <w:bookmarkStart w:id="387" w:name="_Toc184308039"/>
      <w:bookmarkEnd w:id="387"/>
      <w:bookmarkStart w:id="388" w:name="_Toc184313273"/>
      <w:bookmarkEnd w:id="388"/>
      <w:bookmarkStart w:id="389" w:name="_Toc184314437"/>
      <w:bookmarkEnd w:id="389"/>
      <w:bookmarkStart w:id="390" w:name="_Toc184312067"/>
      <w:bookmarkEnd w:id="390"/>
      <w:bookmarkStart w:id="391" w:name="_Toc184310311"/>
      <w:bookmarkEnd w:id="391"/>
      <w:bookmarkStart w:id="392" w:name="_Toc184314444"/>
      <w:bookmarkEnd w:id="392"/>
      <w:bookmarkStart w:id="393" w:name="_Toc184314480"/>
      <w:bookmarkEnd w:id="393"/>
      <w:bookmarkStart w:id="394" w:name="_Toc184313244"/>
      <w:bookmarkEnd w:id="394"/>
      <w:bookmarkStart w:id="395" w:name="_Toc184314425"/>
      <w:bookmarkEnd w:id="395"/>
      <w:bookmarkStart w:id="396" w:name="_Toc184308103"/>
      <w:bookmarkEnd w:id="396"/>
      <w:r>
        <w:rPr>
          <w:rFonts w:hint="eastAsia" w:ascii="宋体" w:hAnsi="宋体" w:eastAsia="宋体" w:cs="宋体"/>
          <w:b/>
          <w:color w:val="auto"/>
          <w:sz w:val="36"/>
          <w:szCs w:val="36"/>
          <w:highlight w:val="none"/>
        </w:rPr>
        <w:t>评标办法</w:t>
      </w:r>
    </w:p>
    <w:p w14:paraId="2E1B8FF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829" w:type="dxa"/>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26"/>
        <w:gridCol w:w="5377"/>
        <w:gridCol w:w="720"/>
        <w:gridCol w:w="1008"/>
        <w:gridCol w:w="941"/>
      </w:tblGrid>
      <w:tr w14:paraId="36D5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57" w:type="dxa"/>
            <w:vAlign w:val="center"/>
          </w:tcPr>
          <w:p w14:paraId="0905CA66">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1326" w:type="dxa"/>
            <w:vAlign w:val="center"/>
          </w:tcPr>
          <w:p w14:paraId="724E8C3C">
            <w:pPr>
              <w:snapToGrid w:val="0"/>
              <w:spacing w:line="360" w:lineRule="exact"/>
              <w:jc w:val="center"/>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评分内容</w:t>
            </w:r>
          </w:p>
        </w:tc>
        <w:tc>
          <w:tcPr>
            <w:tcW w:w="5377" w:type="dxa"/>
            <w:vAlign w:val="center"/>
          </w:tcPr>
          <w:p w14:paraId="3E326C2B">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评标标准</w:t>
            </w:r>
          </w:p>
        </w:tc>
        <w:tc>
          <w:tcPr>
            <w:tcW w:w="720" w:type="dxa"/>
            <w:vAlign w:val="center"/>
          </w:tcPr>
          <w:p w14:paraId="2F6C818B">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权重</w:t>
            </w:r>
          </w:p>
        </w:tc>
        <w:tc>
          <w:tcPr>
            <w:tcW w:w="1008" w:type="dxa"/>
            <w:vAlign w:val="center"/>
          </w:tcPr>
          <w:p w14:paraId="70B275C1">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主观分/客观分属性</w:t>
            </w:r>
          </w:p>
        </w:tc>
        <w:tc>
          <w:tcPr>
            <w:tcW w:w="941" w:type="dxa"/>
            <w:vAlign w:val="center"/>
          </w:tcPr>
          <w:p w14:paraId="095C592A">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投标文件中评标标准相应的商务技术资料目录*</w:t>
            </w:r>
          </w:p>
        </w:tc>
      </w:tr>
      <w:tr w14:paraId="0859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Align w:val="center"/>
          </w:tcPr>
          <w:p w14:paraId="3092A9A0">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326" w:type="dxa"/>
            <w:vAlign w:val="center"/>
          </w:tcPr>
          <w:p w14:paraId="4E5D94D7">
            <w:pPr>
              <w:widowControl/>
              <w:spacing w:line="360" w:lineRule="auto"/>
              <w:jc w:val="center"/>
              <w:textAlignment w:val="cente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cs="宋体"/>
                <w:b w:val="0"/>
                <w:bCs w:val="0"/>
                <w:color w:val="000000" w:themeColor="text1"/>
                <w:sz w:val="21"/>
                <w:szCs w:val="21"/>
                <w:lang w:eastAsia="zh-CN"/>
                <w14:textFill>
                  <w14:solidFill>
                    <w14:schemeClr w14:val="tx1"/>
                  </w14:solidFill>
                </w14:textFill>
              </w:rPr>
              <w:t>业绩</w:t>
            </w:r>
          </w:p>
        </w:tc>
        <w:tc>
          <w:tcPr>
            <w:tcW w:w="5377" w:type="dxa"/>
          </w:tcPr>
          <w:p w14:paraId="0582336C">
            <w:pPr>
              <w:spacing w:line="36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投标人具有自202</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年1月1日至今（以合同签订时间为准）完成过类似</w:t>
            </w:r>
            <w:r>
              <w:rPr>
                <w:rFonts w:hint="eastAsia" w:ascii="宋体" w:hAnsi="宋体" w:eastAsia="宋体" w:cs="宋体"/>
                <w:bCs/>
                <w:color w:val="000000" w:themeColor="text1"/>
                <w:sz w:val="21"/>
                <w:szCs w:val="21"/>
                <w14:textFill>
                  <w14:solidFill>
                    <w14:schemeClr w14:val="tx1"/>
                  </w14:solidFill>
                </w14:textFill>
              </w:rPr>
              <w:t>项目业绩</w:t>
            </w:r>
            <w:r>
              <w:rPr>
                <w:rFonts w:hint="eastAsia" w:ascii="宋体" w:hAnsi="宋体" w:eastAsia="宋体" w:cs="宋体"/>
                <w:color w:val="000000" w:themeColor="text1"/>
                <w:sz w:val="21"/>
                <w:szCs w:val="21"/>
                <w14:textFill>
                  <w14:solidFill>
                    <w14:schemeClr w14:val="tx1"/>
                  </w14:solidFill>
                </w14:textFill>
              </w:rPr>
              <w:t>的，每个项目得0.5分，最高得</w:t>
            </w:r>
            <w:r>
              <w:rPr>
                <w:rFonts w:hint="eastAsia" w:ascii="宋体" w:hAnsi="宋体" w:eastAsia="宋体" w:cs="宋体"/>
                <w:color w:val="000000" w:themeColor="text1"/>
                <w:sz w:val="21"/>
                <w:szCs w:val="21"/>
                <w:lang w:val="en-GB"/>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w:t>
            </w:r>
          </w:p>
          <w:p w14:paraId="6EFB76F8">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证明材料：需提供合同或中标通知书并加盖公章，时间以合同签订时间为准。</w:t>
            </w:r>
          </w:p>
        </w:tc>
        <w:tc>
          <w:tcPr>
            <w:tcW w:w="720" w:type="dxa"/>
            <w:vAlign w:val="center"/>
          </w:tcPr>
          <w:p w14:paraId="401005E6">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08" w:type="dxa"/>
            <w:vAlign w:val="center"/>
          </w:tcPr>
          <w:p w14:paraId="41BF217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941" w:type="dxa"/>
            <w:vAlign w:val="center"/>
          </w:tcPr>
          <w:p w14:paraId="5C74CFEA">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BB1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Align w:val="center"/>
          </w:tcPr>
          <w:p w14:paraId="25FAFE84">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326" w:type="dxa"/>
            <w:vAlign w:val="center"/>
          </w:tcPr>
          <w:p w14:paraId="3E56D5A5">
            <w:pPr>
              <w:widowControl/>
              <w:spacing w:line="360" w:lineRule="auto"/>
              <w:jc w:val="center"/>
              <w:textAlignment w:val="cente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cs="宋体"/>
                <w:b w:val="0"/>
                <w:bCs w:val="0"/>
                <w:color w:val="000000" w:themeColor="text1"/>
                <w:sz w:val="21"/>
                <w:szCs w:val="21"/>
                <w:lang w:eastAsia="zh-CN"/>
                <w14:textFill>
                  <w14:solidFill>
                    <w14:schemeClr w14:val="tx1"/>
                  </w14:solidFill>
                </w14:textFill>
              </w:rPr>
              <w:t>体系认证</w:t>
            </w:r>
          </w:p>
        </w:tc>
        <w:tc>
          <w:tcPr>
            <w:tcW w:w="5377" w:type="dxa"/>
          </w:tcPr>
          <w:p w14:paraId="2FD651A8">
            <w:pPr>
              <w:widowControl/>
              <w:spacing w:line="360" w:lineRule="auto"/>
              <w:jc w:val="left"/>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投标人通过质量管理体系认证的得1分，环境管理体系认证的得1分，职业健康安全体系认证的得1分，</w:t>
            </w:r>
            <w:r>
              <w:rPr>
                <w:rFonts w:hint="eastAsia" w:ascii="宋体" w:hAnsi="宋体" w:eastAsia="宋体" w:cs="宋体"/>
                <w:color w:val="000000" w:themeColor="text1"/>
                <w:sz w:val="21"/>
                <w:szCs w:val="21"/>
                <w:lang w:eastAsia="zh-CN"/>
                <w14:textFill>
                  <w14:solidFill>
                    <w14:schemeClr w14:val="tx1"/>
                  </w14:solidFill>
                </w14:textFill>
              </w:rPr>
              <w:t>本项最高得</w:t>
            </w:r>
            <w:r>
              <w:rPr>
                <w:rFonts w:hint="eastAsia" w:ascii="宋体" w:hAnsi="宋体" w:eastAsia="宋体" w:cs="宋体"/>
                <w:color w:val="000000" w:themeColor="text1"/>
                <w:sz w:val="21"/>
                <w:szCs w:val="21"/>
                <w:lang w:val="en-US" w:eastAsia="zh-CN"/>
                <w14:textFill>
                  <w14:solidFill>
                    <w14:schemeClr w14:val="tx1"/>
                  </w14:solidFill>
                </w14:textFill>
              </w:rPr>
              <w:t>3分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提供证明材料并加盖公章。未提供证书的或证书不在有效期内的均不得分。</w:t>
            </w:r>
          </w:p>
        </w:tc>
        <w:tc>
          <w:tcPr>
            <w:tcW w:w="720" w:type="dxa"/>
            <w:vAlign w:val="center"/>
          </w:tcPr>
          <w:p w14:paraId="30732C0F">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008" w:type="dxa"/>
            <w:vAlign w:val="center"/>
          </w:tcPr>
          <w:p w14:paraId="5D8D8B26">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客观分</w:t>
            </w:r>
          </w:p>
        </w:tc>
        <w:tc>
          <w:tcPr>
            <w:tcW w:w="941" w:type="dxa"/>
            <w:vAlign w:val="center"/>
          </w:tcPr>
          <w:p w14:paraId="301D2C31">
            <w:pPr>
              <w:snapToGrid w:val="0"/>
              <w:spacing w:line="360" w:lineRule="auto"/>
              <w:jc w:val="center"/>
              <w:rPr>
                <w:rFonts w:hint="eastAsia" w:ascii="宋体" w:hAnsi="宋体" w:eastAsia="宋体" w:cs="宋体"/>
                <w:b/>
                <w:bCs/>
                <w:color w:val="000000" w:themeColor="text1"/>
                <w:sz w:val="21"/>
                <w:szCs w:val="21"/>
                <w:lang w:eastAsia="zh-CN"/>
                <w14:textFill>
                  <w14:solidFill>
                    <w14:schemeClr w14:val="tx1"/>
                  </w14:solidFill>
                </w14:textFill>
              </w:rPr>
            </w:pPr>
          </w:p>
        </w:tc>
      </w:tr>
      <w:tr w14:paraId="1C53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Align w:val="center"/>
          </w:tcPr>
          <w:p w14:paraId="77A1912E">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326" w:type="dxa"/>
            <w:vAlign w:val="center"/>
          </w:tcPr>
          <w:p w14:paraId="13585B97">
            <w:pPr>
              <w:keepNext w:val="0"/>
              <w:keepLines w:val="0"/>
              <w:pageBreakBefore w:val="0"/>
              <w:shd w:val="clear" w:color="auto" w:fill="auto"/>
              <w:kinsoku/>
              <w:wordWrap/>
              <w:overflowPunct/>
              <w:topLinePunct w:val="0"/>
              <w:autoSpaceDE w:val="0"/>
              <w:autoSpaceDN w:val="0"/>
              <w:bidi w:val="0"/>
              <w:adjustRightInd/>
              <w:snapToGrid/>
              <w:spacing w:line="312" w:lineRule="auto"/>
              <w:ind w:firstLine="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项目负责人</w:t>
            </w:r>
          </w:p>
        </w:tc>
        <w:tc>
          <w:tcPr>
            <w:tcW w:w="5377" w:type="dxa"/>
            <w:vAlign w:val="center"/>
          </w:tcPr>
          <w:p w14:paraId="25CE6C56">
            <w:pPr>
              <w:keepNext w:val="0"/>
              <w:keepLines w:val="0"/>
              <w:pageBreakBefore w:val="0"/>
              <w:shd w:val="clear" w:color="auto" w:fill="auto"/>
              <w:kinsoku/>
              <w:wordWrap/>
              <w:overflowPunct/>
              <w:topLinePunct w:val="0"/>
              <w:autoSpaceDE w:val="0"/>
              <w:autoSpaceDN w:val="0"/>
              <w:bidi w:val="0"/>
              <w:adjustRightInd/>
              <w:snapToGrid/>
              <w:spacing w:line="312" w:lineRule="auto"/>
              <w:ind w:firstLine="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拟派项目负责人具有园林绿化相关专业高级及以上职称的得3分；中级职称的得2分，</w:t>
            </w:r>
            <w:r>
              <w:rPr>
                <w:rFonts w:hint="eastAsia" w:ascii="宋体" w:hAnsi="宋体" w:eastAsia="宋体" w:cs="宋体"/>
                <w:color w:val="auto"/>
                <w:kern w:val="21"/>
                <w:sz w:val="21"/>
                <w:szCs w:val="21"/>
                <w:highlight w:val="none"/>
              </w:rPr>
              <w:t>初级职称的得</w:t>
            </w:r>
            <w:r>
              <w:rPr>
                <w:rFonts w:hint="eastAsia" w:ascii="宋体" w:hAnsi="宋体" w:eastAsia="宋体" w:cs="宋体"/>
                <w:color w:val="auto"/>
                <w:kern w:val="21"/>
                <w:sz w:val="21"/>
                <w:szCs w:val="21"/>
                <w:highlight w:val="none"/>
                <w:lang w:val="en-US" w:eastAsia="zh-CN"/>
              </w:rPr>
              <w:t>1</w:t>
            </w:r>
            <w:r>
              <w:rPr>
                <w:rFonts w:hint="eastAsia" w:ascii="宋体" w:hAnsi="宋体" w:eastAsia="宋体" w:cs="宋体"/>
                <w:color w:val="auto"/>
                <w:kern w:val="21"/>
                <w:sz w:val="21"/>
                <w:szCs w:val="21"/>
                <w:highlight w:val="none"/>
              </w:rPr>
              <w:t>分</w:t>
            </w:r>
            <w:r>
              <w:rPr>
                <w:rFonts w:hint="eastAsia" w:ascii="宋体" w:hAnsi="宋体" w:eastAsia="宋体" w:cs="宋体"/>
                <w:b/>
                <w:bCs/>
                <w:color w:val="auto"/>
                <w:kern w:val="21"/>
                <w:sz w:val="21"/>
                <w:szCs w:val="21"/>
                <w:highlight w:val="none"/>
              </w:rPr>
              <w:t xml:space="preserve"> </w:t>
            </w:r>
            <w:r>
              <w:rPr>
                <w:rFonts w:hint="eastAsia" w:ascii="宋体" w:hAnsi="宋体" w:eastAsia="宋体" w:cs="宋体"/>
                <w:b w:val="0"/>
                <w:bCs w:val="0"/>
                <w:color w:val="auto"/>
                <w:kern w:val="0"/>
                <w:sz w:val="21"/>
                <w:szCs w:val="21"/>
                <w:highlight w:val="none"/>
                <w:lang w:val="en-US" w:eastAsia="zh-CN" w:bidi="ar-SA"/>
              </w:rPr>
              <w:t>。</w:t>
            </w:r>
          </w:p>
          <w:p w14:paraId="52F09524">
            <w:pPr>
              <w:keepNext w:val="0"/>
              <w:keepLines w:val="0"/>
              <w:pageBreakBefore w:val="0"/>
              <w:shd w:val="clear" w:color="auto" w:fill="auto"/>
              <w:kinsoku/>
              <w:wordWrap/>
              <w:overflowPunct/>
              <w:topLinePunct w:val="0"/>
              <w:autoSpaceDE w:val="0"/>
              <w:autoSpaceDN w:val="0"/>
              <w:bidi w:val="0"/>
              <w:adjustRightInd/>
              <w:snapToGrid/>
              <w:spacing w:line="312" w:lineRule="auto"/>
              <w:ind w:firstLine="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提供人员证书复印件或扫描件</w:t>
            </w:r>
            <w:r>
              <w:rPr>
                <w:rFonts w:hint="eastAsia" w:ascii="宋体" w:hAnsi="宋体" w:eastAsia="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val="en-US" w:eastAsia="zh-CN"/>
              </w:rPr>
              <w:t>近两个月内任意一个月内的</w:t>
            </w:r>
            <w:r>
              <w:rPr>
                <w:rFonts w:hint="eastAsia" w:ascii="宋体" w:hAnsi="宋体" w:eastAsia="宋体" w:cs="宋体"/>
                <w:b/>
                <w:bCs/>
                <w:color w:val="auto"/>
                <w:kern w:val="21"/>
                <w:sz w:val="21"/>
                <w:szCs w:val="21"/>
                <w:highlight w:val="none"/>
              </w:rPr>
              <w:t>社保缴纳证明</w:t>
            </w:r>
            <w:r>
              <w:rPr>
                <w:rFonts w:hint="eastAsia" w:ascii="宋体" w:hAnsi="宋体" w:eastAsia="宋体" w:cs="宋体"/>
                <w:b/>
                <w:bCs/>
                <w:color w:val="auto"/>
                <w:sz w:val="21"/>
                <w:szCs w:val="21"/>
                <w:highlight w:val="none"/>
                <w:lang w:eastAsia="zh-CN"/>
              </w:rPr>
              <w:t>。</w:t>
            </w:r>
          </w:p>
        </w:tc>
        <w:tc>
          <w:tcPr>
            <w:tcW w:w="720" w:type="dxa"/>
            <w:vAlign w:val="center"/>
          </w:tcPr>
          <w:p w14:paraId="497757C6">
            <w:pPr>
              <w:widowControl/>
              <w:spacing w:line="360" w:lineRule="auto"/>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008" w:type="dxa"/>
            <w:vAlign w:val="center"/>
          </w:tcPr>
          <w:p w14:paraId="026F1A41">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客</w:t>
            </w:r>
            <w:r>
              <w:rPr>
                <w:rFonts w:hint="eastAsia" w:ascii="宋体" w:hAnsi="宋体" w:eastAsia="宋体" w:cs="宋体"/>
                <w:bCs/>
                <w:color w:val="000000" w:themeColor="text1"/>
                <w:sz w:val="21"/>
                <w:szCs w:val="21"/>
                <w14:textFill>
                  <w14:solidFill>
                    <w14:schemeClr w14:val="tx1"/>
                  </w14:solidFill>
                </w14:textFill>
              </w:rPr>
              <w:t>观分</w:t>
            </w:r>
          </w:p>
        </w:tc>
        <w:tc>
          <w:tcPr>
            <w:tcW w:w="941" w:type="dxa"/>
            <w:vAlign w:val="center"/>
          </w:tcPr>
          <w:p w14:paraId="7B4EE27C">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0AEA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Align w:val="center"/>
          </w:tcPr>
          <w:p w14:paraId="76D8569A">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326" w:type="dxa"/>
            <w:vAlign w:val="center"/>
          </w:tcPr>
          <w:p w14:paraId="693F13B6">
            <w:pPr>
              <w:pStyle w:val="842"/>
              <w:keepNext w:val="0"/>
              <w:keepLines w:val="0"/>
              <w:pageBreakBefore w:val="0"/>
              <w:kinsoku/>
              <w:wordWrap/>
              <w:overflowPunct/>
              <w:topLinePunct w:val="0"/>
              <w:bidi w:val="0"/>
              <w:adjustRightInd/>
              <w:snapToGrid/>
              <w:spacing w:line="312"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项目团队</w:t>
            </w:r>
          </w:p>
        </w:tc>
        <w:tc>
          <w:tcPr>
            <w:tcW w:w="5377" w:type="dxa"/>
            <w:vAlign w:val="center"/>
          </w:tcPr>
          <w:p w14:paraId="74F7F59C">
            <w:pPr>
              <w:keepNext w:val="0"/>
              <w:keepLines w:val="0"/>
              <w:pageBreakBefore w:val="0"/>
              <w:shd w:val="clear" w:color="auto" w:fill="auto"/>
              <w:kinsoku/>
              <w:wordWrap/>
              <w:overflowPunct/>
              <w:topLinePunct w:val="0"/>
              <w:autoSpaceDE w:val="0"/>
              <w:autoSpaceDN w:val="0"/>
              <w:bidi w:val="0"/>
              <w:adjustRightInd/>
              <w:snapToGrid/>
              <w:spacing w:line="312" w:lineRule="auto"/>
              <w:ind w:firstLine="0"/>
              <w:jc w:val="both"/>
              <w:textAlignment w:val="auto"/>
              <w:rPr>
                <w:rFonts w:hint="eastAsia" w:ascii="宋体" w:hAnsi="宋体" w:eastAsia="宋体" w:cs="宋体"/>
                <w:b w:val="0"/>
                <w:bCs w:val="0"/>
                <w:color w:val="auto"/>
                <w:kern w:val="0"/>
                <w:sz w:val="21"/>
                <w:szCs w:val="21"/>
                <w:highlight w:val="none"/>
                <w:lang w:val="en-US" w:eastAsia="zh-CN" w:bidi="ar-SA"/>
              </w:rPr>
            </w:pPr>
            <w:bookmarkStart w:id="397" w:name="OLE_LINK39"/>
            <w:r>
              <w:rPr>
                <w:rFonts w:hint="eastAsia" w:ascii="宋体" w:hAnsi="宋体" w:eastAsia="宋体" w:cs="宋体"/>
                <w:b w:val="0"/>
                <w:bCs w:val="0"/>
                <w:color w:val="auto"/>
                <w:kern w:val="0"/>
                <w:sz w:val="21"/>
                <w:szCs w:val="21"/>
                <w:highlight w:val="none"/>
                <w:lang w:val="en-US" w:eastAsia="zh-CN" w:bidi="ar-SA"/>
              </w:rPr>
              <w:t>根据投标人提供的养护人员管理方案，从人员配备、监督、管理、培训、考核办法等内容的合理性、完整性、可操作性等进行综合评分。</w:t>
            </w:r>
          </w:p>
          <w:p w14:paraId="4B8A3C4C">
            <w:pPr>
              <w:keepNext w:val="0"/>
              <w:keepLines w:val="0"/>
              <w:pageBreakBefore w:val="0"/>
              <w:shd w:val="clear" w:color="auto" w:fill="auto"/>
              <w:kinsoku/>
              <w:wordWrap/>
              <w:overflowPunct/>
              <w:topLinePunct w:val="0"/>
              <w:autoSpaceDE w:val="0"/>
              <w:autoSpaceDN w:val="0"/>
              <w:bidi w:val="0"/>
              <w:adjustRightInd/>
              <w:snapToGrid/>
              <w:spacing w:line="312" w:lineRule="auto"/>
              <w:ind w:firstLine="0"/>
              <w:jc w:val="both"/>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方案完整、合理，内容清晰准确的3分；方案较完整、较合理，内容较清晰准确的得2分；方案欠完整，欠合理，内容欠清晰准确的得1分；未提供不得分</w:t>
            </w:r>
            <w:bookmarkEnd w:id="397"/>
            <w:r>
              <w:rPr>
                <w:rFonts w:hint="eastAsia" w:ascii="宋体" w:hAnsi="宋体" w:cs="宋体"/>
                <w:b w:val="0"/>
                <w:bCs w:val="0"/>
                <w:color w:val="auto"/>
                <w:kern w:val="0"/>
                <w:sz w:val="21"/>
                <w:szCs w:val="21"/>
                <w:highlight w:val="none"/>
                <w:lang w:val="en-US" w:eastAsia="zh-CN" w:bidi="ar-SA"/>
              </w:rPr>
              <w:t>。</w:t>
            </w:r>
          </w:p>
        </w:tc>
        <w:tc>
          <w:tcPr>
            <w:tcW w:w="720" w:type="dxa"/>
            <w:vAlign w:val="center"/>
          </w:tcPr>
          <w:p w14:paraId="279C1BF9">
            <w:pPr>
              <w:widowControl/>
              <w:spacing w:line="360" w:lineRule="auto"/>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008" w:type="dxa"/>
            <w:vAlign w:val="center"/>
          </w:tcPr>
          <w:p w14:paraId="26AC02CB">
            <w:pPr>
              <w:widowControl/>
              <w:spacing w:line="360" w:lineRule="auto"/>
              <w:jc w:val="center"/>
              <w:textAlignment w:val="center"/>
              <w:rPr>
                <w:rFonts w:hint="eastAsia" w:ascii="宋体" w:hAnsi="宋体" w:cs="宋体"/>
                <w:bCs/>
                <w:color w:val="auto"/>
                <w:sz w:val="21"/>
                <w:szCs w:val="21"/>
                <w:lang w:eastAsia="zh-CN"/>
              </w:rPr>
            </w:pPr>
            <w:r>
              <w:rPr>
                <w:rFonts w:hint="eastAsia" w:ascii="宋体" w:hAnsi="宋体" w:cs="宋体"/>
                <w:bCs/>
                <w:color w:val="auto"/>
                <w:sz w:val="21"/>
                <w:szCs w:val="21"/>
                <w:lang w:eastAsia="zh-CN"/>
              </w:rPr>
              <w:t>主观分</w:t>
            </w:r>
          </w:p>
        </w:tc>
        <w:tc>
          <w:tcPr>
            <w:tcW w:w="941" w:type="dxa"/>
            <w:vAlign w:val="center"/>
          </w:tcPr>
          <w:p w14:paraId="70BA8E3C">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1517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Merge w:val="restart"/>
            <w:vAlign w:val="center"/>
          </w:tcPr>
          <w:p w14:paraId="16C38C92">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326" w:type="dxa"/>
            <w:vMerge w:val="restart"/>
            <w:vAlign w:val="center"/>
          </w:tcPr>
          <w:p w14:paraId="688119AA">
            <w:pPr>
              <w:pStyle w:val="842"/>
              <w:keepNext w:val="0"/>
              <w:keepLines w:val="0"/>
              <w:pageBreakBefore w:val="0"/>
              <w:kinsoku/>
              <w:wordWrap/>
              <w:overflowPunct/>
              <w:topLinePunct w:val="0"/>
              <w:bidi w:val="0"/>
              <w:adjustRightInd/>
              <w:snapToGrid/>
              <w:spacing w:line="312" w:lineRule="auto"/>
              <w:ind w:left="0" w:leftChars="0" w:firstLine="0" w:firstLineChars="0"/>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拟投入设备</w:t>
            </w:r>
          </w:p>
        </w:tc>
        <w:tc>
          <w:tcPr>
            <w:tcW w:w="5377" w:type="dxa"/>
            <w:vAlign w:val="center"/>
          </w:tcPr>
          <w:p w14:paraId="6781BDDD">
            <w:pPr>
              <w:pStyle w:val="842"/>
              <w:keepNext w:val="0"/>
              <w:keepLines w:val="0"/>
              <w:pageBreakBefore w:val="0"/>
              <w:kinsoku/>
              <w:wordWrap/>
              <w:overflowPunct/>
              <w:topLinePunct w:val="0"/>
              <w:bidi w:val="0"/>
              <w:adjustRightInd/>
              <w:snapToGrid/>
              <w:spacing w:line="312"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0"/>
                <w:sz w:val="21"/>
                <w:szCs w:val="21"/>
                <w:highlight w:val="none"/>
              </w:rPr>
              <w:t>拟投入的专业养护设备中有洒水车(含具有洒水功能的综合养护车)的得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分，没有的不得分。（证明材料：同时提供车辆或设备</w:t>
            </w:r>
            <w:r>
              <w:rPr>
                <w:rFonts w:hint="eastAsia" w:ascii="宋体" w:hAnsi="宋体" w:eastAsia="宋体" w:cs="宋体"/>
                <w:color w:val="auto"/>
                <w:kern w:val="0"/>
                <w:sz w:val="21"/>
                <w:szCs w:val="21"/>
                <w:highlight w:val="none"/>
                <w:lang w:eastAsia="zh-CN"/>
              </w:rPr>
              <w:t>购买发票和</w:t>
            </w:r>
            <w:r>
              <w:rPr>
                <w:rFonts w:hint="eastAsia" w:ascii="宋体" w:hAnsi="宋体" w:eastAsia="宋体" w:cs="宋体"/>
                <w:color w:val="auto"/>
                <w:kern w:val="0"/>
                <w:sz w:val="21"/>
                <w:szCs w:val="21"/>
                <w:highlight w:val="none"/>
              </w:rPr>
              <w:t>照片复印件、行驶证及车辆登记证明复印件，设备租赁的还须提供租赁合同或租赁协议复印件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以上材料缺一不可，否则不得分</w:t>
            </w:r>
            <w:r>
              <w:rPr>
                <w:rFonts w:hint="eastAsia" w:ascii="宋体" w:hAnsi="宋体" w:eastAsia="宋体" w:cs="宋体"/>
                <w:color w:val="auto"/>
                <w:kern w:val="0"/>
                <w:sz w:val="21"/>
                <w:szCs w:val="21"/>
                <w:highlight w:val="none"/>
              </w:rPr>
              <w:t>。）</w:t>
            </w:r>
          </w:p>
        </w:tc>
        <w:tc>
          <w:tcPr>
            <w:tcW w:w="720" w:type="dxa"/>
            <w:vAlign w:val="center"/>
          </w:tcPr>
          <w:p w14:paraId="60462898">
            <w:pPr>
              <w:widowControl/>
              <w:spacing w:line="360" w:lineRule="auto"/>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008" w:type="dxa"/>
            <w:vAlign w:val="center"/>
          </w:tcPr>
          <w:p w14:paraId="1EAA0B65">
            <w:pPr>
              <w:widowControl/>
              <w:spacing w:line="360" w:lineRule="auto"/>
              <w:jc w:val="center"/>
              <w:textAlignment w:val="center"/>
              <w:rPr>
                <w:rFonts w:hint="eastAsia" w:ascii="宋体" w:hAnsi="宋体" w:cs="宋体"/>
                <w:bCs/>
                <w:color w:val="auto"/>
                <w:sz w:val="21"/>
                <w:szCs w:val="21"/>
                <w:lang w:eastAsia="zh-CN"/>
              </w:rPr>
            </w:pPr>
            <w:r>
              <w:rPr>
                <w:rFonts w:hint="eastAsia" w:ascii="宋体" w:hAnsi="宋体" w:cs="宋体"/>
                <w:bCs/>
                <w:color w:val="auto"/>
                <w:sz w:val="21"/>
                <w:szCs w:val="21"/>
                <w:lang w:eastAsia="zh-CN"/>
              </w:rPr>
              <w:t>客观分</w:t>
            </w:r>
          </w:p>
        </w:tc>
        <w:tc>
          <w:tcPr>
            <w:tcW w:w="941" w:type="dxa"/>
            <w:vAlign w:val="center"/>
          </w:tcPr>
          <w:p w14:paraId="5D46D7ED">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4953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Merge w:val="continue"/>
            <w:vAlign w:val="center"/>
          </w:tcPr>
          <w:p w14:paraId="1975881F">
            <w:pPr>
              <w:snapToGrid w:val="0"/>
              <w:spacing w:line="360" w:lineRule="auto"/>
              <w:jc w:val="center"/>
              <w:rPr>
                <w:rFonts w:hint="eastAsia" w:ascii="宋体" w:hAnsi="宋体" w:cs="宋体"/>
                <w:color w:val="auto"/>
                <w:sz w:val="21"/>
                <w:szCs w:val="21"/>
                <w:lang w:val="en-US" w:eastAsia="zh-CN"/>
              </w:rPr>
            </w:pPr>
          </w:p>
        </w:tc>
        <w:tc>
          <w:tcPr>
            <w:tcW w:w="1326" w:type="dxa"/>
            <w:vMerge w:val="continue"/>
            <w:vAlign w:val="center"/>
          </w:tcPr>
          <w:p w14:paraId="0E1C2FE2">
            <w:pPr>
              <w:pStyle w:val="842"/>
              <w:keepNext w:val="0"/>
              <w:keepLines w:val="0"/>
              <w:pageBreakBefore w:val="0"/>
              <w:kinsoku/>
              <w:wordWrap/>
              <w:overflowPunct/>
              <w:topLinePunct w:val="0"/>
              <w:bidi w:val="0"/>
              <w:adjustRightInd/>
              <w:snapToGrid/>
              <w:spacing w:line="312" w:lineRule="auto"/>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5377" w:type="dxa"/>
            <w:vAlign w:val="center"/>
          </w:tcPr>
          <w:p w14:paraId="58FCE2D5">
            <w:pPr>
              <w:pStyle w:val="842"/>
              <w:keepNext w:val="0"/>
              <w:keepLines w:val="0"/>
              <w:pageBreakBefore w:val="0"/>
              <w:kinsoku/>
              <w:wordWrap/>
              <w:overflowPunct/>
              <w:topLinePunct w:val="0"/>
              <w:bidi w:val="0"/>
              <w:adjustRightInd/>
              <w:snapToGrid/>
              <w:spacing w:line="312" w:lineRule="auto"/>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拟投入的专业养护设备中有</w:t>
            </w:r>
            <w:r>
              <w:rPr>
                <w:rFonts w:hint="eastAsia" w:ascii="宋体" w:hAnsi="宋体" w:eastAsia="宋体" w:cs="宋体"/>
                <w:color w:val="auto"/>
                <w:kern w:val="0"/>
                <w:sz w:val="21"/>
                <w:szCs w:val="21"/>
                <w:highlight w:val="none"/>
                <w:lang w:val="en-US" w:eastAsia="zh-CN"/>
              </w:rPr>
              <w:t>登高作业车的</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分，没有的不得分。（证明材料：同时提供车辆或设备</w:t>
            </w:r>
            <w:r>
              <w:rPr>
                <w:rFonts w:hint="eastAsia" w:ascii="宋体" w:hAnsi="宋体" w:eastAsia="宋体" w:cs="宋体"/>
                <w:color w:val="auto"/>
                <w:kern w:val="0"/>
                <w:sz w:val="21"/>
                <w:szCs w:val="21"/>
                <w:highlight w:val="none"/>
                <w:lang w:eastAsia="zh-CN"/>
              </w:rPr>
              <w:t>购置发票和</w:t>
            </w:r>
            <w:r>
              <w:rPr>
                <w:rFonts w:hint="eastAsia" w:ascii="宋体" w:hAnsi="宋体" w:eastAsia="宋体" w:cs="宋体"/>
                <w:color w:val="auto"/>
                <w:kern w:val="0"/>
                <w:sz w:val="21"/>
                <w:szCs w:val="21"/>
                <w:highlight w:val="none"/>
              </w:rPr>
              <w:t>照片复印件，设备租赁的除提供前述证明材料外还须提供租赁合同或租赁协议复印件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以上材料缺一不可，否则不得分</w:t>
            </w:r>
            <w:r>
              <w:rPr>
                <w:rFonts w:hint="eastAsia" w:ascii="宋体" w:hAnsi="宋体" w:eastAsia="宋体" w:cs="宋体"/>
                <w:color w:val="auto"/>
                <w:kern w:val="0"/>
                <w:sz w:val="21"/>
                <w:szCs w:val="21"/>
                <w:highlight w:val="none"/>
              </w:rPr>
              <w:t>。）</w:t>
            </w:r>
          </w:p>
        </w:tc>
        <w:tc>
          <w:tcPr>
            <w:tcW w:w="720" w:type="dxa"/>
            <w:vAlign w:val="center"/>
          </w:tcPr>
          <w:p w14:paraId="099E3C8A">
            <w:pPr>
              <w:widowControl/>
              <w:spacing w:line="360" w:lineRule="auto"/>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008" w:type="dxa"/>
            <w:vAlign w:val="center"/>
          </w:tcPr>
          <w:p w14:paraId="50075EAA">
            <w:pPr>
              <w:widowControl/>
              <w:spacing w:line="360" w:lineRule="auto"/>
              <w:jc w:val="center"/>
              <w:textAlignment w:val="center"/>
              <w:rPr>
                <w:rFonts w:hint="eastAsia" w:ascii="宋体" w:hAnsi="宋体" w:cs="宋体"/>
                <w:bCs/>
                <w:color w:val="auto"/>
                <w:sz w:val="21"/>
                <w:szCs w:val="21"/>
                <w:lang w:eastAsia="zh-CN"/>
              </w:rPr>
            </w:pPr>
            <w:r>
              <w:rPr>
                <w:rFonts w:hint="eastAsia" w:ascii="宋体" w:hAnsi="宋体" w:cs="宋体"/>
                <w:bCs/>
                <w:color w:val="auto"/>
                <w:sz w:val="21"/>
                <w:szCs w:val="21"/>
                <w:lang w:eastAsia="zh-CN"/>
              </w:rPr>
              <w:t>客观分</w:t>
            </w:r>
          </w:p>
        </w:tc>
        <w:tc>
          <w:tcPr>
            <w:tcW w:w="941" w:type="dxa"/>
            <w:vAlign w:val="center"/>
          </w:tcPr>
          <w:p w14:paraId="26C19AAA">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4AFE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Merge w:val="continue"/>
            <w:vAlign w:val="center"/>
          </w:tcPr>
          <w:p w14:paraId="5E92561D">
            <w:pPr>
              <w:snapToGrid w:val="0"/>
              <w:spacing w:line="360" w:lineRule="auto"/>
              <w:jc w:val="center"/>
              <w:rPr>
                <w:rFonts w:hint="eastAsia" w:ascii="宋体" w:hAnsi="宋体" w:cs="宋体"/>
                <w:color w:val="auto"/>
                <w:sz w:val="21"/>
                <w:szCs w:val="21"/>
                <w:lang w:val="en-US" w:eastAsia="zh-CN"/>
              </w:rPr>
            </w:pPr>
          </w:p>
        </w:tc>
        <w:tc>
          <w:tcPr>
            <w:tcW w:w="1326" w:type="dxa"/>
            <w:vMerge w:val="continue"/>
            <w:vAlign w:val="center"/>
          </w:tcPr>
          <w:p w14:paraId="380F52EC">
            <w:pPr>
              <w:pStyle w:val="842"/>
              <w:keepNext w:val="0"/>
              <w:keepLines w:val="0"/>
              <w:pageBreakBefore w:val="0"/>
              <w:kinsoku/>
              <w:wordWrap/>
              <w:overflowPunct/>
              <w:topLinePunct w:val="0"/>
              <w:bidi w:val="0"/>
              <w:adjustRightInd/>
              <w:snapToGrid/>
              <w:spacing w:line="312" w:lineRule="auto"/>
              <w:ind w:left="0" w:leftChars="0" w:firstLine="0" w:firstLineChars="0"/>
              <w:jc w:val="center"/>
              <w:textAlignment w:val="auto"/>
              <w:rPr>
                <w:rFonts w:hint="eastAsia" w:ascii="宋体" w:hAnsi="宋体" w:eastAsia="宋体" w:cs="宋体"/>
                <w:b w:val="0"/>
                <w:bCs w:val="0"/>
                <w:color w:val="0000FF"/>
                <w:kern w:val="0"/>
                <w:sz w:val="21"/>
                <w:szCs w:val="21"/>
                <w:highlight w:val="none"/>
              </w:rPr>
            </w:pPr>
          </w:p>
        </w:tc>
        <w:tc>
          <w:tcPr>
            <w:tcW w:w="5377" w:type="dxa"/>
            <w:vAlign w:val="center"/>
          </w:tcPr>
          <w:p w14:paraId="23D1BC5E">
            <w:pPr>
              <w:pStyle w:val="842"/>
              <w:keepNext w:val="0"/>
              <w:keepLines w:val="0"/>
              <w:pageBreakBefore w:val="0"/>
              <w:kinsoku/>
              <w:wordWrap/>
              <w:overflowPunct/>
              <w:topLinePunct w:val="0"/>
              <w:bidi w:val="0"/>
              <w:adjustRightInd/>
              <w:snapToGrid/>
              <w:spacing w:line="312" w:lineRule="auto"/>
              <w:ind w:left="0" w:leftChars="0" w:firstLine="0" w:firstLineChars="0"/>
              <w:textAlignment w:val="auto"/>
              <w:rPr>
                <w:rFonts w:hint="default" w:ascii="宋体" w:hAnsi="宋体" w:eastAsia="宋体" w:cs="宋体"/>
                <w:color w:val="0000FF"/>
                <w:kern w:val="0"/>
                <w:sz w:val="21"/>
                <w:szCs w:val="21"/>
                <w:highlight w:val="none"/>
                <w:lang w:val="en-US" w:eastAsia="zh-CN"/>
              </w:rPr>
            </w:pPr>
            <w:r>
              <w:rPr>
                <w:rFonts w:hint="eastAsia" w:ascii="宋体" w:hAnsi="宋体" w:eastAsia="宋体" w:cs="宋体"/>
                <w:color w:val="auto"/>
                <w:kern w:val="0"/>
                <w:sz w:val="21"/>
                <w:szCs w:val="21"/>
                <w:highlight w:val="none"/>
              </w:rPr>
              <w:t>拟投入</w:t>
            </w:r>
            <w:r>
              <w:rPr>
                <w:rFonts w:hint="eastAsia" w:ascii="宋体" w:hAnsi="宋体" w:eastAsia="宋体" w:cs="宋体"/>
                <w:color w:val="auto"/>
                <w:kern w:val="0"/>
                <w:sz w:val="21"/>
                <w:szCs w:val="21"/>
                <w:highlight w:val="none"/>
                <w:lang w:eastAsia="zh-CN"/>
              </w:rPr>
              <w:t>的养护设备：打药机、绿篱机、割草机，以上设备每个得</w:t>
            </w:r>
            <w:r>
              <w:rPr>
                <w:rFonts w:hint="eastAsia" w:ascii="宋体" w:hAnsi="宋体" w:eastAsia="宋体" w:cs="宋体"/>
                <w:color w:val="auto"/>
                <w:kern w:val="0"/>
                <w:sz w:val="21"/>
                <w:szCs w:val="21"/>
                <w:highlight w:val="none"/>
                <w:lang w:val="en-US" w:eastAsia="zh-CN"/>
              </w:rPr>
              <w:t>1分，最高得3分。</w:t>
            </w:r>
            <w:r>
              <w:rPr>
                <w:rFonts w:hint="eastAsia" w:ascii="宋体" w:hAnsi="宋体" w:eastAsia="宋体" w:cs="宋体"/>
                <w:color w:val="auto"/>
                <w:kern w:val="0"/>
                <w:sz w:val="21"/>
                <w:szCs w:val="21"/>
                <w:highlight w:val="none"/>
              </w:rPr>
              <w:t>（证明材料：提供</w:t>
            </w:r>
            <w:r>
              <w:rPr>
                <w:rFonts w:hint="eastAsia" w:ascii="宋体" w:hAnsi="宋体" w:eastAsia="宋体" w:cs="宋体"/>
                <w:color w:val="auto"/>
                <w:kern w:val="0"/>
                <w:sz w:val="21"/>
                <w:szCs w:val="21"/>
                <w:highlight w:val="none"/>
                <w:lang w:val="en-US" w:eastAsia="zh-CN"/>
              </w:rPr>
              <w:t>相应的</w:t>
            </w:r>
            <w:r>
              <w:rPr>
                <w:rFonts w:hint="eastAsia" w:ascii="宋体" w:hAnsi="宋体" w:eastAsia="宋体" w:cs="宋体"/>
                <w:color w:val="auto"/>
                <w:kern w:val="0"/>
                <w:sz w:val="21"/>
                <w:szCs w:val="21"/>
                <w:highlight w:val="none"/>
              </w:rPr>
              <w:t>发票</w:t>
            </w:r>
            <w:r>
              <w:rPr>
                <w:rFonts w:hint="eastAsia" w:ascii="宋体" w:hAnsi="宋体" w:eastAsia="宋体" w:cs="宋体"/>
                <w:color w:val="auto"/>
                <w:kern w:val="0"/>
                <w:sz w:val="21"/>
                <w:szCs w:val="21"/>
                <w:highlight w:val="none"/>
                <w:lang w:eastAsia="zh-CN"/>
              </w:rPr>
              <w:t>扫描件</w:t>
            </w:r>
            <w:r>
              <w:rPr>
                <w:rFonts w:hint="eastAsia" w:ascii="宋体" w:hAnsi="宋体" w:eastAsia="宋体" w:cs="宋体"/>
                <w:color w:val="auto"/>
                <w:kern w:val="0"/>
                <w:sz w:val="21"/>
                <w:szCs w:val="21"/>
                <w:highlight w:val="none"/>
              </w:rPr>
              <w:t>，扫描件须清晰可辨，否则不得分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如为租赁的提供租赁合同</w:t>
            </w:r>
            <w:r>
              <w:rPr>
                <w:rFonts w:hint="eastAsia" w:ascii="宋体" w:hAnsi="宋体" w:eastAsia="宋体" w:cs="宋体"/>
                <w:color w:val="auto"/>
                <w:kern w:val="0"/>
                <w:sz w:val="21"/>
                <w:szCs w:val="21"/>
                <w:highlight w:val="none"/>
                <w:lang w:eastAsia="zh-CN"/>
              </w:rPr>
              <w:t>扫描件</w:t>
            </w:r>
            <w:r>
              <w:rPr>
                <w:rFonts w:hint="eastAsia" w:ascii="宋体" w:hAnsi="宋体" w:eastAsia="宋体" w:cs="宋体"/>
                <w:color w:val="auto"/>
                <w:kern w:val="0"/>
                <w:sz w:val="21"/>
                <w:szCs w:val="21"/>
                <w:highlight w:val="none"/>
              </w:rPr>
              <w:t>）</w:t>
            </w:r>
          </w:p>
        </w:tc>
        <w:tc>
          <w:tcPr>
            <w:tcW w:w="720" w:type="dxa"/>
            <w:vAlign w:val="center"/>
          </w:tcPr>
          <w:p w14:paraId="73AF4A65">
            <w:pPr>
              <w:widowControl/>
              <w:spacing w:line="360" w:lineRule="auto"/>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008" w:type="dxa"/>
            <w:vAlign w:val="center"/>
          </w:tcPr>
          <w:p w14:paraId="67D6734D">
            <w:pPr>
              <w:widowControl/>
              <w:spacing w:line="360" w:lineRule="auto"/>
              <w:jc w:val="center"/>
              <w:textAlignment w:val="center"/>
              <w:rPr>
                <w:rFonts w:hint="eastAsia" w:ascii="宋体" w:hAnsi="宋体" w:cs="宋体"/>
                <w:bCs/>
                <w:color w:val="auto"/>
                <w:sz w:val="21"/>
                <w:szCs w:val="21"/>
                <w:lang w:eastAsia="zh-CN"/>
              </w:rPr>
            </w:pPr>
            <w:r>
              <w:rPr>
                <w:rFonts w:hint="eastAsia" w:ascii="宋体" w:hAnsi="宋体" w:cs="宋体"/>
                <w:bCs/>
                <w:color w:val="auto"/>
                <w:sz w:val="21"/>
                <w:szCs w:val="21"/>
                <w:lang w:eastAsia="zh-CN"/>
              </w:rPr>
              <w:t>客观分</w:t>
            </w:r>
          </w:p>
        </w:tc>
        <w:tc>
          <w:tcPr>
            <w:tcW w:w="941" w:type="dxa"/>
            <w:vAlign w:val="center"/>
          </w:tcPr>
          <w:p w14:paraId="6556B743">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254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57" w:type="dxa"/>
            <w:vAlign w:val="center"/>
          </w:tcPr>
          <w:p w14:paraId="1356CB2A">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Cs w:val="21"/>
                <w:lang w:val="en-US" w:eastAsia="zh-CN"/>
              </w:rPr>
              <w:t>6</w:t>
            </w:r>
          </w:p>
        </w:tc>
        <w:tc>
          <w:tcPr>
            <w:tcW w:w="1326" w:type="dxa"/>
            <w:shd w:val="clear" w:color="auto" w:fill="auto"/>
            <w:vAlign w:val="center"/>
          </w:tcPr>
          <w:p w14:paraId="30DE62D0">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项目需求的理解</w:t>
            </w:r>
          </w:p>
          <w:p w14:paraId="0AAF5055">
            <w:pPr>
              <w:widowControl/>
              <w:spacing w:line="360" w:lineRule="auto"/>
              <w:jc w:val="center"/>
              <w:textAlignment w:val="center"/>
              <w:rPr>
                <w:rFonts w:hint="eastAsia" w:ascii="宋体" w:hAnsi="宋体" w:eastAsia="宋体" w:cs="宋体"/>
                <w:b w:val="0"/>
                <w:bCs w:val="0"/>
                <w:color w:val="auto"/>
                <w:sz w:val="21"/>
                <w:szCs w:val="21"/>
                <w:highlight w:val="none"/>
                <w:lang w:val="en-US" w:eastAsia="zh-CN"/>
              </w:rPr>
            </w:pPr>
          </w:p>
        </w:tc>
        <w:tc>
          <w:tcPr>
            <w:tcW w:w="5377" w:type="dxa"/>
            <w:shd w:val="clear" w:color="auto" w:fill="auto"/>
            <w:vAlign w:val="center"/>
          </w:tcPr>
          <w:p w14:paraId="23F92FE1">
            <w:pPr>
              <w:widowControl/>
              <w:spacing w:line="360" w:lineRule="auto"/>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对项目的理解和认识</w:t>
            </w:r>
            <w:r>
              <w:rPr>
                <w:rFonts w:hint="eastAsia" w:ascii="宋体" w:hAnsi="宋体" w:cs="宋体"/>
                <w:color w:val="auto"/>
                <w:sz w:val="21"/>
                <w:szCs w:val="21"/>
                <w:highlight w:val="none"/>
                <w:lang w:eastAsia="zh-CN"/>
              </w:rPr>
              <w:t>程度</w:t>
            </w:r>
            <w:r>
              <w:rPr>
                <w:rFonts w:hint="eastAsia" w:ascii="宋体" w:hAnsi="宋体" w:eastAsia="宋体" w:cs="宋体"/>
                <w:color w:val="auto"/>
                <w:sz w:val="21"/>
                <w:szCs w:val="21"/>
                <w:highlight w:val="none"/>
              </w:rPr>
              <w:t>，进行综合打分：内容全面合理、理解正确且具有针对性，与采购需求完全相适应的得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分；内容详细且与采购需求相适应，但存在不足的得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分；内容基本与采购需求相适应，但存在欠缺的得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此项方案的不得</w:t>
            </w:r>
            <w:r>
              <w:rPr>
                <w:rFonts w:hint="eastAsia" w:ascii="宋体" w:hAnsi="宋体" w:eastAsia="宋体" w:cs="宋体"/>
                <w:color w:val="auto"/>
                <w:sz w:val="21"/>
                <w:szCs w:val="21"/>
                <w:highlight w:val="none"/>
              </w:rPr>
              <w:t>分。</w:t>
            </w:r>
          </w:p>
        </w:tc>
        <w:tc>
          <w:tcPr>
            <w:tcW w:w="720" w:type="dxa"/>
            <w:shd w:val="clear" w:color="auto" w:fill="auto"/>
            <w:vAlign w:val="center"/>
          </w:tcPr>
          <w:p w14:paraId="7B5A405F">
            <w:pPr>
              <w:widowControl/>
              <w:spacing w:line="360" w:lineRule="auto"/>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008" w:type="dxa"/>
            <w:vAlign w:val="center"/>
          </w:tcPr>
          <w:p w14:paraId="506469E8">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373FCA9D">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0D16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57" w:type="dxa"/>
            <w:vAlign w:val="center"/>
          </w:tcPr>
          <w:p w14:paraId="065D57B0">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326" w:type="dxa"/>
            <w:shd w:val="clear" w:color="auto" w:fill="FFFFFF"/>
            <w:vAlign w:val="center"/>
          </w:tcPr>
          <w:p w14:paraId="4527687C">
            <w:pPr>
              <w:jc w:val="center"/>
              <w:rPr>
                <w:rFonts w:hint="eastAsia" w:ascii="宋体" w:hAnsi="宋体" w:eastAsia="宋体" w:cs="宋体"/>
                <w:b w:val="0"/>
                <w:bCs/>
                <w:color w:val="auto"/>
                <w:sz w:val="21"/>
                <w:szCs w:val="21"/>
                <w:highlight w:val="none"/>
                <w:lang w:val="zh-TW" w:eastAsia="zh-CN"/>
              </w:rPr>
            </w:pPr>
            <w:r>
              <w:rPr>
                <w:rFonts w:hint="eastAsia" w:ascii="宋体" w:hAnsi="宋体" w:eastAsia="宋体" w:cs="宋体"/>
                <w:b w:val="0"/>
                <w:bCs/>
                <w:color w:val="auto"/>
                <w:sz w:val="21"/>
                <w:szCs w:val="21"/>
                <w:highlight w:val="none"/>
                <w:lang w:val="zh-TW" w:eastAsia="zh-CN"/>
              </w:rPr>
              <w:t>项目的重难点分析及应对措施</w:t>
            </w:r>
          </w:p>
          <w:p w14:paraId="56495F13">
            <w:pPr>
              <w:jc w:val="center"/>
              <w:rPr>
                <w:rFonts w:hint="eastAsia" w:ascii="宋体" w:hAnsi="宋体" w:eastAsia="宋体" w:cs="宋体"/>
                <w:b w:val="0"/>
                <w:bCs/>
                <w:color w:val="auto"/>
                <w:kern w:val="2"/>
                <w:sz w:val="21"/>
                <w:szCs w:val="21"/>
                <w:highlight w:val="none"/>
                <w:lang w:val="en-US" w:eastAsia="zh-CN" w:bidi="ar-SA"/>
              </w:rPr>
            </w:pPr>
          </w:p>
        </w:tc>
        <w:tc>
          <w:tcPr>
            <w:tcW w:w="5377" w:type="dxa"/>
            <w:shd w:val="clear" w:color="auto" w:fill="auto"/>
            <w:vAlign w:val="center"/>
          </w:tcPr>
          <w:p w14:paraId="5306B745">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结合项目需求及供应商自身的经验对项目重难点进行分析</w:t>
            </w:r>
            <w:r>
              <w:rPr>
                <w:rFonts w:hint="eastAsia" w:ascii="宋体" w:hAnsi="宋体" w:eastAsia="宋体" w:cs="宋体"/>
                <w:color w:val="auto"/>
                <w:sz w:val="21"/>
                <w:szCs w:val="21"/>
                <w:highlight w:val="none"/>
              </w:rPr>
              <w:t>进行综合打分：内容全面合理、理解正确且具有针对性，与采购需求完全相适应的得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分；内容详细且与采购需求相适应，但存在不足的得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分；内容基本与采购需求相适应，但存在欠缺的得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此项方案的不得</w:t>
            </w:r>
            <w:r>
              <w:rPr>
                <w:rFonts w:hint="eastAsia" w:ascii="宋体" w:hAnsi="宋体" w:eastAsia="宋体" w:cs="宋体"/>
                <w:color w:val="auto"/>
                <w:sz w:val="21"/>
                <w:szCs w:val="21"/>
                <w:highlight w:val="none"/>
              </w:rPr>
              <w:t>分。</w:t>
            </w:r>
          </w:p>
        </w:tc>
        <w:tc>
          <w:tcPr>
            <w:tcW w:w="720" w:type="dxa"/>
            <w:shd w:val="clear" w:color="auto" w:fill="auto"/>
            <w:vAlign w:val="center"/>
          </w:tcPr>
          <w:p w14:paraId="52BE6927">
            <w:pPr>
              <w:widowControl/>
              <w:spacing w:line="360" w:lineRule="auto"/>
              <w:jc w:val="center"/>
              <w:textAlignment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008" w:type="dxa"/>
            <w:vAlign w:val="center"/>
          </w:tcPr>
          <w:p w14:paraId="15010316">
            <w:pPr>
              <w:widowControl/>
              <w:spacing w:line="360" w:lineRule="auto"/>
              <w:jc w:val="center"/>
              <w:textAlignment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941" w:type="dxa"/>
            <w:vAlign w:val="center"/>
          </w:tcPr>
          <w:p w14:paraId="518CF8D7">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6801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Merge w:val="restart"/>
            <w:vAlign w:val="center"/>
          </w:tcPr>
          <w:p w14:paraId="0C950049">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Cs w:val="21"/>
                <w:lang w:val="en-US" w:eastAsia="zh-CN"/>
              </w:rPr>
              <w:t>8</w:t>
            </w:r>
          </w:p>
        </w:tc>
        <w:tc>
          <w:tcPr>
            <w:tcW w:w="1326" w:type="dxa"/>
            <w:vMerge w:val="restart"/>
            <w:vAlign w:val="center"/>
          </w:tcPr>
          <w:p w14:paraId="1057AD74">
            <w:pPr>
              <w:pStyle w:val="80"/>
              <w:ind w:left="0" w:lef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组织实施方案</w:t>
            </w:r>
          </w:p>
        </w:tc>
        <w:tc>
          <w:tcPr>
            <w:tcW w:w="5377" w:type="dxa"/>
            <w:vAlign w:val="top"/>
          </w:tcPr>
          <w:p w14:paraId="622303DE">
            <w:pPr>
              <w:pStyle w:val="80"/>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绿地施肥养管措施：</w:t>
            </w:r>
          </w:p>
          <w:p w14:paraId="10566ABC">
            <w:pPr>
              <w:pStyle w:val="80"/>
              <w:ind w:left="0" w:leftChars="0" w:firstLine="0" w:firstLineChars="0"/>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根据投标人提供的绿地的施肥养管措施，</w:t>
            </w:r>
            <w:r>
              <w:rPr>
                <w:rFonts w:hint="eastAsia" w:ascii="宋体" w:hAnsi="宋体" w:eastAsia="宋体" w:cs="宋体"/>
                <w:color w:val="auto"/>
                <w:sz w:val="21"/>
                <w:szCs w:val="21"/>
                <w:highlight w:val="none"/>
              </w:rPr>
              <w:t>内容全面合理、理解正确且具有针对性，与采购需求完全相适应的得</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分；内容详细且与采购需求相适应，但存在不足的得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分；内容基本与采购需求相适应，但存在欠缺的得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此项方案的不得</w:t>
            </w:r>
            <w:r>
              <w:rPr>
                <w:rFonts w:hint="eastAsia" w:ascii="宋体" w:hAnsi="宋体" w:eastAsia="宋体" w:cs="宋体"/>
                <w:color w:val="auto"/>
                <w:sz w:val="21"/>
                <w:szCs w:val="21"/>
                <w:highlight w:val="none"/>
              </w:rPr>
              <w:t>分。</w:t>
            </w:r>
          </w:p>
        </w:tc>
        <w:tc>
          <w:tcPr>
            <w:tcW w:w="720" w:type="dxa"/>
            <w:vAlign w:val="center"/>
          </w:tcPr>
          <w:p w14:paraId="551834E8">
            <w:pPr>
              <w:widowControl/>
              <w:spacing w:line="360" w:lineRule="auto"/>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008" w:type="dxa"/>
            <w:vAlign w:val="center"/>
          </w:tcPr>
          <w:p w14:paraId="1CB27F5A">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06CC55B9">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1072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57" w:type="dxa"/>
            <w:vMerge w:val="continue"/>
            <w:vAlign w:val="center"/>
          </w:tcPr>
          <w:p w14:paraId="14D766B5">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326" w:type="dxa"/>
            <w:vMerge w:val="continue"/>
            <w:vAlign w:val="center"/>
          </w:tcPr>
          <w:p w14:paraId="1DC39C73">
            <w:pPr>
              <w:pStyle w:val="80"/>
              <w:ind w:left="0" w:leftChars="0" w:firstLine="0" w:firstLineChars="0"/>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5377" w:type="dxa"/>
            <w:vAlign w:val="top"/>
          </w:tcPr>
          <w:p w14:paraId="45870C2E">
            <w:pPr>
              <w:pStyle w:val="80"/>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绿地修剪管养措施：</w:t>
            </w:r>
          </w:p>
          <w:p w14:paraId="473DEF2A">
            <w:pPr>
              <w:pStyle w:val="80"/>
              <w:ind w:left="0" w:leftChars="0" w:firstLine="0" w:firstLineChars="0"/>
              <w:rPr>
                <w:rFonts w:hint="eastAsia" w:ascii="宋体" w:hAnsi="宋体" w:eastAsia="宋体" w:cs="宋体"/>
                <w:color w:val="auto"/>
                <w:kern w:val="0"/>
                <w:sz w:val="21"/>
                <w:szCs w:val="21"/>
              </w:rPr>
            </w:pPr>
            <w:r>
              <w:rPr>
                <w:rFonts w:hint="eastAsia" w:asciiTheme="minorEastAsia" w:hAnsiTheme="minorEastAsia" w:eastAsiaTheme="minorEastAsia" w:cstheme="minorEastAsia"/>
                <w:b w:val="0"/>
                <w:bCs/>
                <w:color w:val="auto"/>
                <w:kern w:val="2"/>
                <w:sz w:val="21"/>
                <w:szCs w:val="21"/>
                <w:highlight w:val="none"/>
                <w:lang w:val="en-US" w:eastAsia="zh-CN" w:bidi="ar-SA"/>
              </w:rPr>
              <w:t>根据投标人提供的绿地的修剪养管措施，</w:t>
            </w:r>
            <w:r>
              <w:rPr>
                <w:rFonts w:hint="eastAsia" w:ascii="宋体" w:hAnsi="宋体" w:eastAsia="宋体" w:cs="宋体"/>
                <w:color w:val="auto"/>
                <w:sz w:val="21"/>
                <w:szCs w:val="21"/>
                <w:highlight w:val="none"/>
              </w:rPr>
              <w:t>内容全面合理、理解正确且具有针对性，与采购需求完全相适应的得</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分；内容详细且与采购需求相适应，但存在不足的得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分；内容基本与采购需求相适应，但存在欠缺的得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此项方案的不得</w:t>
            </w:r>
            <w:r>
              <w:rPr>
                <w:rFonts w:hint="eastAsia" w:ascii="宋体" w:hAnsi="宋体" w:eastAsia="宋体" w:cs="宋体"/>
                <w:color w:val="auto"/>
                <w:sz w:val="21"/>
                <w:szCs w:val="21"/>
                <w:highlight w:val="none"/>
              </w:rPr>
              <w:t>分。</w:t>
            </w:r>
          </w:p>
        </w:tc>
        <w:tc>
          <w:tcPr>
            <w:tcW w:w="720" w:type="dxa"/>
            <w:vAlign w:val="center"/>
          </w:tcPr>
          <w:p w14:paraId="5F77842A">
            <w:pPr>
              <w:widowControl/>
              <w:spacing w:line="360" w:lineRule="auto"/>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008" w:type="dxa"/>
            <w:vAlign w:val="center"/>
          </w:tcPr>
          <w:p w14:paraId="07162790">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77F86CCA">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3D63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57" w:type="dxa"/>
            <w:vMerge w:val="continue"/>
            <w:vAlign w:val="center"/>
          </w:tcPr>
          <w:p w14:paraId="53E34D35">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326" w:type="dxa"/>
            <w:vMerge w:val="continue"/>
            <w:vAlign w:val="center"/>
          </w:tcPr>
          <w:p w14:paraId="0C173E71">
            <w:pPr>
              <w:snapToGrid w:val="0"/>
              <w:spacing w:line="360" w:lineRule="auto"/>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5377" w:type="dxa"/>
            <w:vAlign w:val="top"/>
          </w:tcPr>
          <w:p w14:paraId="7178FDAB">
            <w:pPr>
              <w:snapToGrid w:val="0"/>
              <w:spacing w:line="36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绿地病虫害防治养管措施：</w:t>
            </w:r>
          </w:p>
          <w:p w14:paraId="5AF0D7F3">
            <w:pPr>
              <w:snapToGrid w:val="0"/>
              <w:spacing w:line="360" w:lineRule="auto"/>
              <w:jc w:val="left"/>
              <w:rPr>
                <w:rFonts w:hint="eastAsia" w:ascii="宋体" w:hAnsi="宋体" w:eastAsia="宋体" w:cs="宋体"/>
                <w:b/>
                <w:bCs/>
                <w:color w:val="auto"/>
                <w:kern w:val="0"/>
                <w:sz w:val="21"/>
                <w:szCs w:val="21"/>
              </w:rPr>
            </w:pPr>
            <w:r>
              <w:rPr>
                <w:rFonts w:hint="eastAsia" w:asciiTheme="minorEastAsia" w:hAnsiTheme="minorEastAsia" w:eastAsiaTheme="minorEastAsia" w:cstheme="minorEastAsia"/>
                <w:b w:val="0"/>
                <w:bCs/>
                <w:color w:val="auto"/>
                <w:kern w:val="2"/>
                <w:sz w:val="21"/>
                <w:szCs w:val="21"/>
                <w:highlight w:val="none"/>
                <w:lang w:val="en-US" w:eastAsia="zh-CN" w:bidi="ar-SA"/>
              </w:rPr>
              <w:t>根据投标人提供的绿地的病虫害防治养管措施，</w:t>
            </w:r>
            <w:r>
              <w:rPr>
                <w:rFonts w:hint="eastAsia" w:ascii="宋体" w:hAnsi="宋体" w:eastAsia="宋体" w:cs="宋体"/>
                <w:color w:val="auto"/>
                <w:sz w:val="21"/>
                <w:szCs w:val="21"/>
                <w:highlight w:val="none"/>
              </w:rPr>
              <w:t>内容全面合理、理解正确且具有针对性，与采购需求完全相适应的得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分；内容详细且与采购需求相适应，但存在不足的得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分；内容基本与采购需求相适应，但存在欠缺的得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此项方案的不得</w:t>
            </w:r>
            <w:r>
              <w:rPr>
                <w:rFonts w:hint="eastAsia" w:ascii="宋体" w:hAnsi="宋体" w:eastAsia="宋体" w:cs="宋体"/>
                <w:color w:val="auto"/>
                <w:sz w:val="21"/>
                <w:szCs w:val="21"/>
                <w:highlight w:val="none"/>
              </w:rPr>
              <w:t>分。</w:t>
            </w:r>
          </w:p>
        </w:tc>
        <w:tc>
          <w:tcPr>
            <w:tcW w:w="720" w:type="dxa"/>
            <w:vAlign w:val="center"/>
          </w:tcPr>
          <w:p w14:paraId="2AAE6042">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008" w:type="dxa"/>
            <w:vAlign w:val="center"/>
          </w:tcPr>
          <w:p w14:paraId="7EAF9C3D">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3209CF51">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754A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57" w:type="dxa"/>
            <w:vAlign w:val="center"/>
          </w:tcPr>
          <w:p w14:paraId="291B1C41">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c>
          <w:tcPr>
            <w:tcW w:w="1326" w:type="dxa"/>
            <w:vAlign w:val="center"/>
          </w:tcPr>
          <w:p w14:paraId="58284F7B">
            <w:pPr>
              <w:snapToGrid w:val="0"/>
              <w:spacing w:line="360" w:lineRule="auto"/>
              <w:jc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巡查方案</w:t>
            </w:r>
          </w:p>
        </w:tc>
        <w:tc>
          <w:tcPr>
            <w:tcW w:w="5377" w:type="dxa"/>
            <w:vAlign w:val="top"/>
          </w:tcPr>
          <w:p w14:paraId="62ED7FD8">
            <w:pPr>
              <w:snapToGrid w:val="0"/>
              <w:spacing w:line="36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巡</w:t>
            </w:r>
            <w:r>
              <w:rPr>
                <w:rFonts w:hint="eastAsia" w:ascii="宋体" w:hAnsi="宋体" w:eastAsia="宋体" w:cs="宋体"/>
                <w:color w:val="auto"/>
                <w:sz w:val="21"/>
                <w:szCs w:val="21"/>
                <w:highlight w:val="none"/>
                <w:lang w:val="en-US" w:eastAsia="zh-CN"/>
              </w:rPr>
              <w:t>查</w:t>
            </w:r>
            <w:r>
              <w:rPr>
                <w:rFonts w:hint="eastAsia" w:ascii="宋体" w:hAnsi="宋体" w:eastAsia="宋体" w:cs="宋体"/>
                <w:color w:val="auto"/>
                <w:sz w:val="21"/>
                <w:szCs w:val="21"/>
                <w:highlight w:val="none"/>
              </w:rPr>
              <w:t>方案，落实专职巡查人员，建立完善的考核机制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内容全面合理、理解正确且具有针对性，与采购需求完全相适应的得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分；内容详细且与采购需求相适应，但存在不足的得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分；内容基本与采购需求相适应，但存在欠缺的得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此项方案的不得</w:t>
            </w:r>
            <w:r>
              <w:rPr>
                <w:rFonts w:hint="eastAsia" w:ascii="宋体" w:hAnsi="宋体" w:eastAsia="宋体" w:cs="宋体"/>
                <w:color w:val="auto"/>
                <w:sz w:val="21"/>
                <w:szCs w:val="21"/>
                <w:highlight w:val="none"/>
              </w:rPr>
              <w:t>分。</w:t>
            </w:r>
          </w:p>
        </w:tc>
        <w:tc>
          <w:tcPr>
            <w:tcW w:w="720" w:type="dxa"/>
            <w:vAlign w:val="center"/>
          </w:tcPr>
          <w:p w14:paraId="4F626EF1">
            <w:pPr>
              <w:snapToGrid w:val="0"/>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008" w:type="dxa"/>
            <w:vAlign w:val="center"/>
          </w:tcPr>
          <w:p w14:paraId="2FDAF091">
            <w:pPr>
              <w:snapToGrid w:val="0"/>
              <w:spacing w:line="360" w:lineRule="auto"/>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941" w:type="dxa"/>
            <w:vAlign w:val="center"/>
          </w:tcPr>
          <w:p w14:paraId="2A3B0958">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6FC4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57" w:type="dxa"/>
            <w:vMerge w:val="restart"/>
            <w:vAlign w:val="center"/>
          </w:tcPr>
          <w:p w14:paraId="1CE9E44C">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326" w:type="dxa"/>
            <w:vMerge w:val="restart"/>
            <w:vAlign w:val="center"/>
          </w:tcPr>
          <w:p w14:paraId="013CD58F">
            <w:p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绿地养护管理质量保证体系</w:t>
            </w:r>
          </w:p>
        </w:tc>
        <w:tc>
          <w:tcPr>
            <w:tcW w:w="5377" w:type="dxa"/>
            <w:vAlign w:val="center"/>
          </w:tcPr>
          <w:p w14:paraId="2C6B402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全年管养工作计划，绿地养护质量管理保障体系（人员、制度）和控制措施、手段、方法是否能满足质量目标的实现。</w:t>
            </w:r>
          </w:p>
          <w:p w14:paraId="216448D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具有完善的工作计划、能满足质量目标的实现的得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具有较完善的工作计划、基本能满足质量目标的实现的得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工作计划欠缺、部分能满足质量目标的实现得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不提供的不得分。</w:t>
            </w:r>
          </w:p>
        </w:tc>
        <w:tc>
          <w:tcPr>
            <w:tcW w:w="720" w:type="dxa"/>
            <w:vAlign w:val="center"/>
          </w:tcPr>
          <w:p w14:paraId="05CD5EAA">
            <w:pPr>
              <w:widowControl/>
              <w:spacing w:line="360" w:lineRule="auto"/>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008" w:type="dxa"/>
            <w:vAlign w:val="center"/>
          </w:tcPr>
          <w:p w14:paraId="32B555C8">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71A8B212">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576D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57" w:type="dxa"/>
            <w:vMerge w:val="continue"/>
            <w:vAlign w:val="center"/>
          </w:tcPr>
          <w:p w14:paraId="29DC5EED">
            <w:pPr>
              <w:snapToGrid w:val="0"/>
              <w:spacing w:line="360" w:lineRule="auto"/>
              <w:jc w:val="center"/>
              <w:rPr>
                <w:rFonts w:hint="eastAsia" w:ascii="宋体" w:hAnsi="宋体" w:cs="宋体"/>
                <w:color w:val="000000" w:themeColor="text1"/>
                <w:sz w:val="21"/>
                <w:szCs w:val="21"/>
                <w:lang w:val="en-US" w:eastAsia="zh-CN"/>
                <w14:textFill>
                  <w14:solidFill>
                    <w14:schemeClr w14:val="tx1"/>
                  </w14:solidFill>
                </w14:textFill>
              </w:rPr>
            </w:pPr>
          </w:p>
        </w:tc>
        <w:tc>
          <w:tcPr>
            <w:tcW w:w="1326" w:type="dxa"/>
            <w:vMerge w:val="continue"/>
            <w:vAlign w:val="center"/>
          </w:tcPr>
          <w:p w14:paraId="5E78D9CF">
            <w:pPr>
              <w:snapToGrid w:val="0"/>
              <w:spacing w:line="360" w:lineRule="auto"/>
              <w:jc w:val="left"/>
              <w:rPr>
                <w:rFonts w:hint="eastAsia" w:ascii="宋体" w:hAnsi="宋体" w:eastAsia="宋体" w:cs="宋体"/>
                <w:color w:val="auto"/>
                <w:sz w:val="21"/>
                <w:szCs w:val="21"/>
                <w:highlight w:val="none"/>
                <w:lang w:val="en-US" w:eastAsia="zh-CN"/>
              </w:rPr>
            </w:pPr>
          </w:p>
        </w:tc>
        <w:tc>
          <w:tcPr>
            <w:tcW w:w="5377" w:type="dxa"/>
            <w:vAlign w:val="center"/>
          </w:tcPr>
          <w:p w14:paraId="16812DE7">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绿地养护期内树木保活率、设施完好率的保障措施是否可行。</w:t>
            </w:r>
          </w:p>
          <w:p w14:paraId="1F4518E3">
            <w:p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树木保活措施完善、设施完好率保障措施可行的得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树木保活措施较完善的、设施完好率保障措施较可行的得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树木的保活措施欠完善、设施完好率保障措施基本可行的得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不提供的不得分。</w:t>
            </w:r>
          </w:p>
        </w:tc>
        <w:tc>
          <w:tcPr>
            <w:tcW w:w="720" w:type="dxa"/>
            <w:vAlign w:val="center"/>
          </w:tcPr>
          <w:p w14:paraId="28649064">
            <w:pPr>
              <w:widowControl/>
              <w:spacing w:line="360" w:lineRule="auto"/>
              <w:jc w:val="center"/>
              <w:textAlignment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008" w:type="dxa"/>
            <w:vAlign w:val="center"/>
          </w:tcPr>
          <w:p w14:paraId="6590CB4D">
            <w:pPr>
              <w:widowControl/>
              <w:spacing w:line="360" w:lineRule="auto"/>
              <w:jc w:val="center"/>
              <w:textAlignment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941" w:type="dxa"/>
            <w:vAlign w:val="center"/>
          </w:tcPr>
          <w:p w14:paraId="4B04C149">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12FA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57" w:type="dxa"/>
            <w:vAlign w:val="center"/>
          </w:tcPr>
          <w:p w14:paraId="575562BD">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1</w:t>
            </w:r>
          </w:p>
        </w:tc>
        <w:tc>
          <w:tcPr>
            <w:tcW w:w="1326" w:type="dxa"/>
            <w:vAlign w:val="center"/>
          </w:tcPr>
          <w:p w14:paraId="12EF5A11">
            <w:pPr>
              <w:bidi w:val="0"/>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安全文明作业管理措施</w:t>
            </w:r>
          </w:p>
        </w:tc>
        <w:tc>
          <w:tcPr>
            <w:tcW w:w="5377" w:type="dxa"/>
            <w:vAlign w:val="top"/>
          </w:tcPr>
          <w:p w14:paraId="01B9E12E">
            <w:pPr>
              <w:bidi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eastAsia="zh-CN"/>
              </w:rPr>
              <w:t>根据投标人提供的</w:t>
            </w:r>
            <w:r>
              <w:rPr>
                <w:rFonts w:hint="eastAsia" w:ascii="宋体" w:hAnsi="宋体" w:eastAsia="宋体" w:cs="宋体"/>
                <w:color w:val="auto"/>
                <w:sz w:val="21"/>
                <w:szCs w:val="21"/>
                <w:highlight w:val="none"/>
              </w:rPr>
              <w:t>绿地养护安全文明作业管理措施、环境保护管理措施到位、详细、合理。内容全面合理、理解正确且具有针对性，与采购需求完全相适应的得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分；内容详细且与采购需求相适应，但存在不足的得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分；内容基本与采购需求相适应，但存在欠缺的得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此项方案的不得</w:t>
            </w:r>
            <w:r>
              <w:rPr>
                <w:rFonts w:hint="eastAsia" w:ascii="宋体" w:hAnsi="宋体" w:eastAsia="宋体" w:cs="宋体"/>
                <w:color w:val="auto"/>
                <w:sz w:val="21"/>
                <w:szCs w:val="21"/>
                <w:highlight w:val="none"/>
              </w:rPr>
              <w:t>分。</w:t>
            </w:r>
          </w:p>
        </w:tc>
        <w:tc>
          <w:tcPr>
            <w:tcW w:w="720" w:type="dxa"/>
            <w:vAlign w:val="center"/>
          </w:tcPr>
          <w:p w14:paraId="53004022">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008" w:type="dxa"/>
            <w:vAlign w:val="center"/>
          </w:tcPr>
          <w:p w14:paraId="4BA92874">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3381BB4A">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4C75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57" w:type="dxa"/>
            <w:vAlign w:val="center"/>
          </w:tcPr>
          <w:p w14:paraId="3BC4C0A2">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2</w:t>
            </w:r>
          </w:p>
        </w:tc>
        <w:tc>
          <w:tcPr>
            <w:tcW w:w="1326" w:type="dxa"/>
            <w:vAlign w:val="center"/>
          </w:tcPr>
          <w:p w14:paraId="411D4798">
            <w:pPr>
              <w:bidi w:val="0"/>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应急管理方案</w:t>
            </w:r>
          </w:p>
        </w:tc>
        <w:tc>
          <w:tcPr>
            <w:tcW w:w="5377" w:type="dxa"/>
            <w:vAlign w:val="top"/>
          </w:tcPr>
          <w:p w14:paraId="5F781A88">
            <w:pPr>
              <w:bidi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eastAsia="zh-CN"/>
              </w:rPr>
              <w:t>根据投标人提供</w:t>
            </w:r>
            <w:r>
              <w:rPr>
                <w:rFonts w:hint="eastAsia" w:ascii="宋体" w:hAnsi="宋体" w:eastAsia="宋体" w:cs="宋体"/>
                <w:color w:val="auto"/>
                <w:sz w:val="21"/>
                <w:szCs w:val="21"/>
                <w:highlight w:val="none"/>
              </w:rPr>
              <w:t>的应急管理方案，能及时响应城市应急（气象灾害、防汛抗台、抗雪防冻）和项目实施过程中各类应急保障任务，有固定应急物资仓储及应急设施设备存放场地，具有丰富的应急管理经验。内容全面合理、理解正确且具有针对性，与采购需求完全相适应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分；内容详细且与采购需求相适应，但存在不足的得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分；内容基本与采购需求相适应，但存在欠缺的得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此项方案的不得</w:t>
            </w:r>
            <w:r>
              <w:rPr>
                <w:rFonts w:hint="eastAsia" w:ascii="宋体" w:hAnsi="宋体" w:eastAsia="宋体" w:cs="宋体"/>
                <w:color w:val="auto"/>
                <w:sz w:val="21"/>
                <w:szCs w:val="21"/>
                <w:highlight w:val="none"/>
              </w:rPr>
              <w:t>分。</w:t>
            </w:r>
          </w:p>
        </w:tc>
        <w:tc>
          <w:tcPr>
            <w:tcW w:w="720" w:type="dxa"/>
            <w:vAlign w:val="center"/>
          </w:tcPr>
          <w:p w14:paraId="671DB4CF">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008" w:type="dxa"/>
            <w:vAlign w:val="center"/>
          </w:tcPr>
          <w:p w14:paraId="79AE673A">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32BB09D7">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787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57" w:type="dxa"/>
            <w:vAlign w:val="center"/>
          </w:tcPr>
          <w:p w14:paraId="36DF8DE4">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1326" w:type="dxa"/>
            <w:vAlign w:val="center"/>
          </w:tcPr>
          <w:p w14:paraId="6A09D36A">
            <w:pPr>
              <w:spacing w:line="360" w:lineRule="auto"/>
              <w:jc w:val="center"/>
              <w:outlineLvl w:val="0"/>
              <w:rPr>
                <w:rFonts w:hint="eastAsia" w:ascii="宋体" w:hAnsi="宋体" w:eastAsia="宋体" w:cs="宋体"/>
                <w:snapToGrid/>
                <w:sz w:val="21"/>
                <w:highlight w:val="none"/>
                <w:lang w:val="en-US" w:eastAsia="zh-CN"/>
              </w:rPr>
            </w:pPr>
            <w:r>
              <w:rPr>
                <w:rFonts w:hint="eastAsia" w:ascii="宋体" w:hAnsi="宋体" w:cs="宋体"/>
                <w:snapToGrid/>
                <w:sz w:val="21"/>
                <w:highlight w:val="none"/>
                <w:lang w:val="en-US" w:eastAsia="zh-CN"/>
              </w:rPr>
              <w:t>资料管理方案</w:t>
            </w:r>
          </w:p>
        </w:tc>
        <w:tc>
          <w:tcPr>
            <w:tcW w:w="5377" w:type="dxa"/>
            <w:vAlign w:val="top"/>
          </w:tcPr>
          <w:p w14:paraId="53761E3F">
            <w:pPr>
              <w:spacing w:line="360" w:lineRule="auto"/>
              <w:outlineLvl w:val="0"/>
              <w:rPr>
                <w:rFonts w:hint="eastAsia" w:ascii="宋体" w:hAnsi="宋体" w:eastAsia="宋体" w:cs="宋体"/>
                <w:snapToGrid/>
                <w:sz w:val="21"/>
                <w:highlight w:val="none"/>
                <w:lang w:val="en-US" w:eastAsia="zh-CN"/>
              </w:rPr>
            </w:pPr>
            <w:r>
              <w:rPr>
                <w:rFonts w:hint="eastAsia" w:ascii="宋体" w:hAnsi="宋体" w:eastAsia="宋体" w:cs="宋体"/>
                <w:color w:val="auto"/>
                <w:sz w:val="21"/>
                <w:szCs w:val="21"/>
                <w:highlight w:val="none"/>
                <w:lang w:val="zh-CN"/>
              </w:rPr>
              <w:t>有完善的档案管理制度，日常工作台账、评价等资料的整理归档方案是否符合相关规范要求。</w:t>
            </w:r>
            <w:r>
              <w:rPr>
                <w:rFonts w:hint="eastAsia" w:ascii="宋体" w:hAnsi="宋体" w:eastAsia="宋体" w:cs="宋体"/>
                <w:bCs/>
                <w:color w:val="auto"/>
                <w:sz w:val="21"/>
                <w:szCs w:val="21"/>
                <w:highlight w:val="none"/>
                <w:lang w:val="zh-CN"/>
              </w:rPr>
              <w:t>制度完善且符合实际需求的得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zh-CN"/>
              </w:rPr>
              <w:t>制度完善，但存在不足的得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zh-CN"/>
              </w:rPr>
              <w:t>制度</w:t>
            </w:r>
            <w:r>
              <w:rPr>
                <w:rFonts w:hint="eastAsia" w:ascii="宋体" w:hAnsi="宋体" w:eastAsia="宋体" w:cs="宋体"/>
                <w:bCs/>
                <w:color w:val="auto"/>
                <w:sz w:val="21"/>
                <w:szCs w:val="21"/>
                <w:highlight w:val="none"/>
              </w:rPr>
              <w:t>有缺失的得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分，未提供此项内容的不得分。</w:t>
            </w:r>
          </w:p>
        </w:tc>
        <w:tc>
          <w:tcPr>
            <w:tcW w:w="720" w:type="dxa"/>
            <w:vAlign w:val="center"/>
          </w:tcPr>
          <w:p w14:paraId="35D376AA">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008" w:type="dxa"/>
            <w:vAlign w:val="center"/>
          </w:tcPr>
          <w:p w14:paraId="38E1C117">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399AF467">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A4E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57" w:type="dxa"/>
            <w:vAlign w:val="center"/>
          </w:tcPr>
          <w:p w14:paraId="30A34A23">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1326" w:type="dxa"/>
            <w:vAlign w:val="center"/>
          </w:tcPr>
          <w:p w14:paraId="29D278E1">
            <w:pPr>
              <w:spacing w:line="360" w:lineRule="auto"/>
              <w:jc w:val="center"/>
              <w:rPr>
                <w:rFonts w:hint="eastAsia" w:ascii="宋体" w:hAnsi="宋体" w:eastAsia="宋体" w:cs="宋体"/>
                <w:snapToGrid/>
                <w:sz w:val="21"/>
                <w:highlight w:val="none"/>
                <w:lang w:val="en-US" w:eastAsia="zh-CN"/>
              </w:rPr>
            </w:pPr>
            <w:r>
              <w:rPr>
                <w:rFonts w:hint="eastAsia" w:ascii="宋体" w:hAnsi="宋体" w:cs="宋体"/>
                <w:snapToGrid/>
                <w:sz w:val="21"/>
                <w:highlight w:val="none"/>
                <w:lang w:val="en-US" w:eastAsia="zh-CN"/>
              </w:rPr>
              <w:t>服务承诺</w:t>
            </w:r>
          </w:p>
        </w:tc>
        <w:tc>
          <w:tcPr>
            <w:tcW w:w="5377" w:type="dxa"/>
            <w:vAlign w:val="top"/>
          </w:tcPr>
          <w:p w14:paraId="29CB0099">
            <w:pPr>
              <w:spacing w:line="360" w:lineRule="auto"/>
              <w:rPr>
                <w:rFonts w:hint="eastAsia" w:ascii="宋体" w:hAnsi="宋体" w:eastAsia="仿宋" w:cs="宋体"/>
                <w:snapToGrid/>
                <w:sz w:val="21"/>
                <w:highlight w:val="none"/>
                <w:lang w:val="en-US" w:eastAsia="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zh-CN" w:eastAsia="zh-CN"/>
              </w:rPr>
              <w:t>投标人提供的</w:t>
            </w:r>
            <w:r>
              <w:rPr>
                <w:rFonts w:hint="eastAsia" w:ascii="宋体" w:hAnsi="宋体" w:eastAsia="宋体" w:cs="宋体"/>
                <w:color w:val="auto"/>
                <w:sz w:val="21"/>
                <w:szCs w:val="21"/>
                <w:highlight w:val="none"/>
                <w:lang w:val="zh-CN"/>
              </w:rPr>
              <w:t>售后服务、措施、响应及本地化服务能力等提供详细方案，根据提供的方案内容的完整性、与项目的匹配性进行评分。方案详细吻合程度高、可操作性强的得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方案较详细吻合程度较高、可操作性较强的得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方案不够详细吻合程度差、可操作性差的得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未提供</w:t>
            </w:r>
            <w:r>
              <w:rPr>
                <w:rFonts w:hint="eastAsia" w:ascii="宋体" w:hAnsi="宋体" w:eastAsia="宋体" w:cs="宋体"/>
                <w:color w:val="auto"/>
                <w:sz w:val="21"/>
                <w:szCs w:val="21"/>
                <w:highlight w:val="none"/>
                <w:lang w:val="zh-CN"/>
              </w:rPr>
              <w:t>此项内容的不得分。</w:t>
            </w:r>
          </w:p>
        </w:tc>
        <w:tc>
          <w:tcPr>
            <w:tcW w:w="720" w:type="dxa"/>
            <w:vAlign w:val="center"/>
          </w:tcPr>
          <w:p w14:paraId="452BD199">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008" w:type="dxa"/>
            <w:vAlign w:val="center"/>
          </w:tcPr>
          <w:p w14:paraId="786C1E54">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21BE7DA5">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02AF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57" w:type="dxa"/>
            <w:vAlign w:val="center"/>
          </w:tcPr>
          <w:p w14:paraId="76C32318">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p>
        </w:tc>
        <w:tc>
          <w:tcPr>
            <w:tcW w:w="1326" w:type="dxa"/>
            <w:vAlign w:val="center"/>
          </w:tcPr>
          <w:p w14:paraId="4744BAC5">
            <w:pPr>
              <w:spacing w:line="360" w:lineRule="auto"/>
              <w:jc w:val="center"/>
              <w:outlineLvl w:val="0"/>
              <w:rPr>
                <w:rFonts w:hint="eastAsia" w:ascii="宋体" w:hAnsi="宋体" w:eastAsia="宋体" w:cs="宋体"/>
                <w:snapToGrid/>
                <w:sz w:val="21"/>
                <w:highlight w:val="none"/>
                <w:lang w:val="en-US" w:eastAsia="zh-CN"/>
              </w:rPr>
            </w:pPr>
            <w:r>
              <w:rPr>
                <w:rFonts w:hint="eastAsia" w:ascii="宋体" w:hAnsi="宋体" w:cs="宋体"/>
                <w:snapToGrid/>
                <w:sz w:val="21"/>
                <w:highlight w:val="none"/>
                <w:lang w:val="en-US" w:eastAsia="zh-CN"/>
              </w:rPr>
              <w:t>合理化建议</w:t>
            </w:r>
          </w:p>
        </w:tc>
        <w:tc>
          <w:tcPr>
            <w:tcW w:w="5377" w:type="dxa"/>
            <w:vAlign w:val="top"/>
          </w:tcPr>
          <w:p w14:paraId="4D512D13">
            <w:pPr>
              <w:spacing w:line="360" w:lineRule="auto"/>
              <w:outlineLvl w:val="0"/>
              <w:rPr>
                <w:rFonts w:hint="eastAsia" w:ascii="宋体" w:hAnsi="宋体" w:eastAsia="宋体" w:cs="宋体"/>
                <w:snapToGrid/>
                <w:sz w:val="21"/>
                <w:highlight w:val="none"/>
                <w:lang w:val="en-US" w:eastAsia="zh-CN"/>
              </w:rPr>
            </w:pPr>
            <w:r>
              <w:rPr>
                <w:rFonts w:hint="eastAsia" w:ascii="宋体" w:hAnsi="宋体" w:cs="宋体"/>
                <w:color w:val="auto"/>
                <w:kern w:val="0"/>
                <w:szCs w:val="21"/>
                <w:highlight w:val="none"/>
              </w:rPr>
              <w:t>投标人每提供一项针对本采购项目的合理化建议并经专家认定为切实可行的得1分，最多得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分。未提供不得分。</w:t>
            </w:r>
          </w:p>
        </w:tc>
        <w:tc>
          <w:tcPr>
            <w:tcW w:w="720" w:type="dxa"/>
            <w:vAlign w:val="center"/>
          </w:tcPr>
          <w:p w14:paraId="0FECB37D">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008" w:type="dxa"/>
            <w:vAlign w:val="center"/>
          </w:tcPr>
          <w:p w14:paraId="27A135CA">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941" w:type="dxa"/>
            <w:vAlign w:val="center"/>
          </w:tcPr>
          <w:p w14:paraId="7EDA54C9">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690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57" w:type="dxa"/>
            <w:vAlign w:val="center"/>
          </w:tcPr>
          <w:p w14:paraId="65B3771A">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6</w:t>
            </w:r>
          </w:p>
        </w:tc>
        <w:tc>
          <w:tcPr>
            <w:tcW w:w="1326" w:type="dxa"/>
            <w:vAlign w:val="center"/>
          </w:tcPr>
          <w:p w14:paraId="2CF8C555">
            <w:pPr>
              <w:pStyle w:val="23"/>
              <w:spacing w:line="360" w:lineRule="auto"/>
              <w:rPr>
                <w:rFonts w:hint="eastAsia" w:ascii="宋体" w:hAnsi="宋体" w:eastAsia="宋体" w:cs="宋体"/>
                <w:color w:val="000000" w:themeColor="text1"/>
                <w:sz w:val="21"/>
                <w:szCs w:val="21"/>
                <w14:textFill>
                  <w14:solidFill>
                    <w14:schemeClr w14:val="tx1"/>
                  </w14:solidFill>
                </w14:textFill>
              </w:rPr>
            </w:pPr>
          </w:p>
        </w:tc>
        <w:tc>
          <w:tcPr>
            <w:tcW w:w="5377" w:type="dxa"/>
            <w:vAlign w:val="center"/>
          </w:tcPr>
          <w:p w14:paraId="30ED1BDA">
            <w:pPr>
              <w:spacing w:line="36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有效投标报价的最低价作为评标基准价，其最低报价为满分；按［投标报价得分=（评标基准价/投标报价）*权重］的计算公式计算。</w:t>
            </w:r>
          </w:p>
          <w:p w14:paraId="13525A42">
            <w:pPr>
              <w:spacing w:line="36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评标过程中，不得去掉报价中的最高报价和最低报价。</w:t>
            </w:r>
          </w:p>
          <w:p w14:paraId="595D4435">
            <w:pPr>
              <w:pStyle w:val="23"/>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%的扣除，用扣除后的价格参加评审。</w:t>
            </w:r>
          </w:p>
        </w:tc>
        <w:tc>
          <w:tcPr>
            <w:tcW w:w="720" w:type="dxa"/>
            <w:vAlign w:val="center"/>
          </w:tcPr>
          <w:p w14:paraId="6A0E81DD">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008" w:type="dxa"/>
            <w:vAlign w:val="center"/>
          </w:tcPr>
          <w:p w14:paraId="4998E89B">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p>
        </w:tc>
        <w:tc>
          <w:tcPr>
            <w:tcW w:w="941" w:type="dxa"/>
            <w:vAlign w:val="center"/>
          </w:tcPr>
          <w:p w14:paraId="0A205CAD">
            <w:pPr>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r>
    </w:tbl>
    <w:p w14:paraId="7B18C2A0">
      <w:pPr>
        <w:rPr>
          <w:rFonts w:hint="eastAsia" w:ascii="宋体" w:hAnsi="宋体" w:eastAsia="宋体" w:cs="宋体"/>
          <w:color w:val="auto"/>
          <w:highlight w:val="none"/>
        </w:rPr>
      </w:pPr>
    </w:p>
    <w:p w14:paraId="10B0D5B0">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B026B4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6DA27F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A3BBF71">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12C18E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3C55C39">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56FB08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D4F3C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C98077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F63E7C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6BEAA6F">
      <w:pPr>
        <w:pStyle w:val="13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B9D3D90">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6A4FA3F6">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C520EBB">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30BC0CC">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4F03A09">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EF42A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BDC391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A87D58B">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17FE54">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B84A545">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C53037">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D79A6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4B34E3">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338CFA4">
      <w:pPr>
        <w:pStyle w:val="13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2A4FC">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00052A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76FBB4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470F1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FE0E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C7D4D9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E15437C">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0CAD2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FF671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4.2.8报价明显低于其他通过符合性审查投标人的报价，有可能影响产品质量或者不能诚信履约的，未能按要求提供书面说明或者提交相关证明材料，不能证明其报价合理性的; </w:t>
      </w:r>
    </w:p>
    <w:p w14:paraId="7C6E96D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99DC2E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44AB0B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06A616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C278F40">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4AF54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53E3371">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1E486D1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B8EBD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DF7EC4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7B2F1A2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90A5DB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DBB48AB">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4DFB1A0">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4ADF1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003C82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C230FC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82156A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2063B05">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8" w:name="第五部分"/>
      <w:bookmarkStart w:id="399" w:name="_Toc86217003"/>
      <w:r>
        <w:rPr>
          <w:rFonts w:hint="eastAsia" w:ascii="宋体" w:hAnsi="宋体" w:eastAsia="宋体" w:cs="宋体"/>
          <w:b/>
          <w:color w:val="auto"/>
          <w:sz w:val="36"/>
          <w:szCs w:val="36"/>
          <w:highlight w:val="none"/>
        </w:rPr>
        <w:br w:type="page"/>
      </w:r>
    </w:p>
    <w:p w14:paraId="1412F1A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3A0BD5D">
      <w:pP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合同编号：</w:t>
      </w:r>
      <w:r>
        <w:rPr>
          <w:rFonts w:hint="eastAsia" w:ascii="宋体" w:hAnsi="宋体" w:eastAsia="宋体" w:cs="宋体"/>
          <w:color w:val="000000" w:themeColor="text1"/>
          <w:sz w:val="24"/>
          <w:u w:val="single"/>
          <w14:textFill>
            <w14:solidFill>
              <w14:schemeClr w14:val="tx1"/>
            </w14:solidFill>
          </w14:textFill>
        </w:rPr>
        <w:t xml:space="preserve">           </w:t>
      </w:r>
    </w:p>
    <w:p w14:paraId="288D947E">
      <w:pPr>
        <w:spacing w:line="480" w:lineRule="auto"/>
        <w:jc w:val="center"/>
        <w:rPr>
          <w:rFonts w:hint="eastAsia" w:ascii="宋体" w:hAnsi="宋体" w:eastAsia="宋体" w:cs="宋体"/>
          <w:b/>
          <w:color w:val="000000" w:themeColor="text1"/>
          <w:sz w:val="28"/>
          <w:szCs w:val="28"/>
          <w14:textFill>
            <w14:solidFill>
              <w14:schemeClr w14:val="tx1"/>
            </w14:solidFill>
          </w14:textFill>
        </w:rPr>
      </w:pPr>
    </w:p>
    <w:p w14:paraId="5A867B57">
      <w:pPr>
        <w:spacing w:line="480" w:lineRule="auto"/>
        <w:jc w:val="center"/>
        <w:rPr>
          <w:rFonts w:hint="eastAsia" w:ascii="宋体" w:hAnsi="宋体" w:eastAsia="宋体" w:cs="宋体"/>
          <w:b/>
          <w:color w:val="000000" w:themeColor="text1"/>
          <w:sz w:val="24"/>
          <w14:textFill>
            <w14:solidFill>
              <w14:schemeClr w14:val="tx1"/>
            </w14:solidFill>
          </w14:textFill>
        </w:rPr>
      </w:pPr>
    </w:p>
    <w:p w14:paraId="7436A313">
      <w:pPr>
        <w:spacing w:line="480" w:lineRule="auto"/>
        <w:jc w:val="center"/>
        <w:rPr>
          <w:rFonts w:hint="eastAsia" w:ascii="宋体" w:hAnsi="宋体" w:eastAsia="宋体" w:cs="宋体"/>
          <w:b/>
          <w:color w:val="000000" w:themeColor="text1"/>
          <w:sz w:val="24"/>
          <w14:textFill>
            <w14:solidFill>
              <w14:schemeClr w14:val="tx1"/>
            </w14:solidFill>
          </w14:textFill>
        </w:rPr>
      </w:pPr>
    </w:p>
    <w:p w14:paraId="6F1B145F">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政府采购合同参考范本</w:t>
      </w:r>
    </w:p>
    <w:p w14:paraId="7CE9861B">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（服务类）</w:t>
      </w:r>
    </w:p>
    <w:p w14:paraId="25CAB4EB">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第一部分 合同书</w:t>
      </w:r>
    </w:p>
    <w:p w14:paraId="6C8B5FA1">
      <w:pPr>
        <w:spacing w:before="120" w:line="22" w:lineRule="atLeast"/>
        <w:rPr>
          <w:rFonts w:hint="eastAsia" w:ascii="宋体" w:hAnsi="宋体" w:eastAsia="宋体" w:cs="宋体"/>
          <w:color w:val="000000" w:themeColor="text1"/>
          <w:sz w:val="24"/>
          <w14:textFill>
            <w14:solidFill>
              <w14:schemeClr w14:val="tx1"/>
            </w14:solidFill>
          </w14:textFill>
        </w:rPr>
      </w:pPr>
    </w:p>
    <w:p w14:paraId="39E08F89">
      <w:pPr>
        <w:spacing w:before="120" w:line="22" w:lineRule="atLeast"/>
        <w:rPr>
          <w:rFonts w:hint="eastAsia" w:ascii="宋体" w:hAnsi="宋体" w:eastAsia="宋体" w:cs="宋体"/>
          <w:color w:val="000000" w:themeColor="text1"/>
          <w:sz w:val="24"/>
          <w14:textFill>
            <w14:solidFill>
              <w14:schemeClr w14:val="tx1"/>
            </w14:solidFill>
          </w14:textFill>
        </w:rPr>
      </w:pPr>
    </w:p>
    <w:p w14:paraId="76EF51E8">
      <w:pPr>
        <w:spacing w:before="120" w:line="22" w:lineRule="atLeast"/>
        <w:ind w:left="96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14:textFill>
            <w14:solidFill>
              <w14:schemeClr w14:val="tx1"/>
            </w14:solidFill>
          </w14:textFill>
        </w:rPr>
        <w:t xml:space="preserve">                                   </w:t>
      </w:r>
    </w:p>
    <w:p w14:paraId="56263B00">
      <w:pPr>
        <w:pStyle w:val="602"/>
        <w:spacing w:before="120" w:line="22" w:lineRule="atLeast"/>
        <w:rPr>
          <w:rFonts w:hint="eastAsia" w:ascii="宋体" w:hAnsi="宋体" w:eastAsia="宋体" w:cs="宋体"/>
          <w:color w:val="000000" w:themeColor="text1"/>
          <w:szCs w:val="24"/>
          <w14:textFill>
            <w14:solidFill>
              <w14:schemeClr w14:val="tx1"/>
            </w14:solidFill>
          </w14:textFill>
        </w:rPr>
      </w:pPr>
    </w:p>
    <w:p w14:paraId="13B24372">
      <w:pPr>
        <w:pStyle w:val="602"/>
        <w:spacing w:before="120" w:line="22" w:lineRule="atLeast"/>
        <w:rPr>
          <w:rFonts w:hint="eastAsia" w:ascii="宋体" w:hAnsi="宋体" w:eastAsia="宋体" w:cs="宋体"/>
          <w:color w:val="000000" w:themeColor="text1"/>
          <w:szCs w:val="24"/>
          <w14:textFill>
            <w14:solidFill>
              <w14:schemeClr w14:val="tx1"/>
            </w14:solidFill>
          </w14:textFill>
        </w:rPr>
      </w:pPr>
    </w:p>
    <w:p w14:paraId="38D23B17">
      <w:pPr>
        <w:rPr>
          <w:rFonts w:hint="eastAsia" w:ascii="宋体" w:hAnsi="宋体" w:eastAsia="宋体" w:cs="宋体"/>
          <w:color w:val="000000" w:themeColor="text1"/>
          <w:sz w:val="24"/>
          <w14:textFill>
            <w14:solidFill>
              <w14:schemeClr w14:val="tx1"/>
            </w14:solidFill>
          </w14:textFill>
        </w:rPr>
      </w:pPr>
    </w:p>
    <w:p w14:paraId="7431B08D">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w:t>
      </w:r>
      <w:r>
        <w:rPr>
          <w:rFonts w:hint="eastAsia" w:ascii="宋体" w:hAnsi="宋体" w:eastAsia="宋体" w:cs="宋体"/>
          <w:color w:val="000000" w:themeColor="text1"/>
          <w:sz w:val="24"/>
          <w:u w:val="single"/>
          <w14:textFill>
            <w14:solidFill>
              <w14:schemeClr w14:val="tx1"/>
            </w14:solidFill>
          </w14:textFill>
        </w:rPr>
        <w:t xml:space="preserve">                                       </w:t>
      </w:r>
    </w:p>
    <w:p w14:paraId="314F1134">
      <w:pPr>
        <w:spacing w:before="120" w:line="22" w:lineRule="atLeast"/>
        <w:rPr>
          <w:rFonts w:hint="eastAsia" w:ascii="宋体" w:hAnsi="宋体" w:eastAsia="宋体" w:cs="宋体"/>
          <w:color w:val="000000" w:themeColor="text1"/>
          <w:sz w:val="24"/>
          <w14:textFill>
            <w14:solidFill>
              <w14:schemeClr w14:val="tx1"/>
            </w14:solidFill>
          </w14:textFill>
        </w:rPr>
      </w:pPr>
    </w:p>
    <w:p w14:paraId="4153B4A8">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u w:val="single"/>
          <w14:textFill>
            <w14:solidFill>
              <w14:schemeClr w14:val="tx1"/>
            </w14:solidFill>
          </w14:textFill>
        </w:rPr>
        <w:t xml:space="preserve">                                       </w:t>
      </w:r>
    </w:p>
    <w:p w14:paraId="434676C9">
      <w:pPr>
        <w:spacing w:before="120" w:line="22" w:lineRule="atLeast"/>
        <w:rPr>
          <w:rFonts w:hint="eastAsia" w:ascii="宋体" w:hAnsi="宋体" w:eastAsia="宋体" w:cs="宋体"/>
          <w:color w:val="000000" w:themeColor="text1"/>
          <w:sz w:val="24"/>
          <w14:textFill>
            <w14:solidFill>
              <w14:schemeClr w14:val="tx1"/>
            </w14:solidFill>
          </w14:textFill>
        </w:rPr>
      </w:pPr>
    </w:p>
    <w:p w14:paraId="0147CA20">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签订地：</w:t>
      </w:r>
      <w:r>
        <w:rPr>
          <w:rFonts w:hint="eastAsia" w:ascii="宋体" w:hAnsi="宋体" w:eastAsia="宋体" w:cs="宋体"/>
          <w:color w:val="000000" w:themeColor="text1"/>
          <w:sz w:val="24"/>
          <w:u w:val="single"/>
          <w14:textFill>
            <w14:solidFill>
              <w14:schemeClr w14:val="tx1"/>
            </w14:solidFill>
          </w14:textFill>
        </w:rPr>
        <w:t xml:space="preserve">                                     </w:t>
      </w:r>
    </w:p>
    <w:p w14:paraId="3A21DD94">
      <w:pPr>
        <w:spacing w:before="120" w:line="22" w:lineRule="atLeast"/>
        <w:rPr>
          <w:rFonts w:hint="eastAsia" w:ascii="宋体" w:hAnsi="宋体" w:eastAsia="宋体" w:cs="宋体"/>
          <w:color w:val="000000" w:themeColor="text1"/>
          <w:sz w:val="24"/>
          <w14:textFill>
            <w14:solidFill>
              <w14:schemeClr w14:val="tx1"/>
            </w14:solidFill>
          </w14:textFill>
        </w:rPr>
      </w:pPr>
    </w:p>
    <w:p w14:paraId="403E5A32">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50868D7D">
      <w:pPr>
        <w:widowControl/>
        <w:jc w:val="left"/>
        <w:rPr>
          <w:rFonts w:hint="eastAsia" w:ascii="宋体" w:hAnsi="宋体" w:eastAsia="宋体" w:cs="宋体"/>
          <w:color w:val="000000" w:themeColor="text1"/>
          <w:kern w:val="0"/>
          <w:sz w:val="24"/>
          <w14:textFill>
            <w14:solidFill>
              <w14:schemeClr w14:val="tx1"/>
            </w14:solidFill>
          </w14:textFill>
        </w:rPr>
        <w:sectPr>
          <w:pgSz w:w="11907" w:h="16840"/>
          <w:pgMar w:top="680" w:right="1417" w:bottom="680" w:left="1417" w:header="567" w:footer="567" w:gutter="0"/>
          <w:cols w:space="720" w:num="1"/>
        </w:sectPr>
      </w:pPr>
    </w:p>
    <w:p w14:paraId="295E659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杭州市西湖区人民政府</w:t>
      </w:r>
      <w:r>
        <w:rPr>
          <w:rFonts w:hint="eastAsia" w:ascii="宋体" w:hAnsi="宋体" w:cs="宋体"/>
          <w:sz w:val="24"/>
          <w:u w:val="single"/>
          <w:lang w:eastAsia="zh-CN"/>
        </w:rPr>
        <w:t>文新</w:t>
      </w:r>
      <w:r>
        <w:rPr>
          <w:rFonts w:hint="eastAsia" w:ascii="宋体" w:hAnsi="宋体" w:cs="宋体"/>
          <w:sz w:val="24"/>
          <w:u w:val="single"/>
        </w:rPr>
        <w:t xml:space="preserve">街道办事处   </w:t>
      </w: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u w:val="single"/>
          <w:lang w:eastAsia="zh-CN"/>
        </w:rPr>
        <w:t>公开招标</w:t>
      </w:r>
      <w:r>
        <w:rPr>
          <w:rFonts w:hint="eastAsia" w:ascii="宋体" w:hAnsi="宋体" w:cs="宋体"/>
          <w:sz w:val="24"/>
          <w:u w:val="single"/>
        </w:rPr>
        <w:t xml:space="preserve">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auto"/>
          <w:sz w:val="24"/>
          <w:highlight w:val="none"/>
          <w:u w:val="single"/>
          <w:lang w:eastAsia="zh-CN"/>
        </w:rPr>
        <w:t>文新街道零星绿地（背街小巷、西城广场及无物业小区）的各类养管措施</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256D394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杭州市西湖区人民政府</w:t>
      </w:r>
      <w:r>
        <w:rPr>
          <w:rFonts w:hint="eastAsia" w:ascii="宋体" w:hAnsi="宋体" w:cs="宋体"/>
          <w:sz w:val="24"/>
          <w:u w:val="single"/>
          <w:lang w:eastAsia="zh-CN"/>
        </w:rPr>
        <w:t>文新</w:t>
      </w:r>
      <w:r>
        <w:rPr>
          <w:rFonts w:hint="eastAsia" w:ascii="宋体" w:hAnsi="宋体" w:cs="宋体"/>
          <w:sz w:val="24"/>
          <w:u w:val="single"/>
        </w:rPr>
        <w:t xml:space="preserve">街道办事处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A3B8C05">
      <w:pPr>
        <w:spacing w:line="560" w:lineRule="exact"/>
        <w:ind w:firstLine="482" w:firstLineChars="200"/>
        <w:outlineLvl w:val="0"/>
        <w:rPr>
          <w:rFonts w:ascii="宋体" w:hAnsi="宋体" w:cs="宋体"/>
          <w:sz w:val="24"/>
        </w:rPr>
      </w:pPr>
      <w:r>
        <w:rPr>
          <w:rFonts w:hint="eastAsia" w:ascii="宋体" w:hAnsi="宋体" w:cs="宋体"/>
          <w:b/>
          <w:sz w:val="24"/>
        </w:rPr>
        <w:t>1.1 合同组成部分</w:t>
      </w:r>
    </w:p>
    <w:p w14:paraId="0977883E">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B25FA1">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B0B8AAA">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4D37A2A">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2002985E">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E9C1256">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4782BF5">
      <w:pPr>
        <w:spacing w:line="560" w:lineRule="exact"/>
        <w:ind w:firstLine="482" w:firstLineChars="200"/>
        <w:outlineLvl w:val="0"/>
        <w:rPr>
          <w:rFonts w:ascii="宋体" w:hAnsi="宋体" w:cs="宋体"/>
          <w:b/>
          <w:sz w:val="24"/>
        </w:rPr>
      </w:pPr>
      <w:bookmarkStart w:id="400" w:name="_Toc6773"/>
      <w:bookmarkStart w:id="401" w:name="_Toc6311"/>
      <w:bookmarkStart w:id="402" w:name="_Toc18585"/>
      <w:bookmarkStart w:id="403" w:name="_Toc2918"/>
      <w:bookmarkStart w:id="404" w:name="_Toc22185"/>
      <w:r>
        <w:rPr>
          <w:rFonts w:hint="eastAsia" w:ascii="宋体" w:hAnsi="宋体" w:cs="宋体"/>
          <w:b/>
          <w:sz w:val="24"/>
        </w:rPr>
        <w:t>1.2 标的</w:t>
      </w:r>
      <w:bookmarkEnd w:id="400"/>
      <w:bookmarkEnd w:id="401"/>
      <w:bookmarkEnd w:id="402"/>
      <w:bookmarkEnd w:id="403"/>
      <w:bookmarkEnd w:id="404"/>
    </w:p>
    <w:p w14:paraId="713B311D">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06D820F2">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2C749DAF">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10D21E24">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67DAFD34">
      <w:pPr>
        <w:pStyle w:val="962"/>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14:paraId="5730A196">
      <w:pPr>
        <w:spacing w:line="560" w:lineRule="exact"/>
        <w:ind w:firstLine="480" w:firstLineChars="200"/>
        <w:rPr>
          <w:rFonts w:ascii="宋体" w:hAnsi="宋体" w:cs="宋体"/>
          <w:sz w:val="24"/>
          <w:u w:val="single"/>
        </w:rPr>
      </w:pPr>
      <w:bookmarkStart w:id="405" w:name="_Toc5635"/>
      <w:bookmarkStart w:id="406" w:name="_Toc4929"/>
      <w:bookmarkStart w:id="407" w:name="_Toc21124"/>
      <w:bookmarkStart w:id="408" w:name="_Toc13918"/>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FB3CE55">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FFF80BA">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7FA1E22">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05"/>
      <w:bookmarkEnd w:id="406"/>
      <w:bookmarkEnd w:id="407"/>
      <w:bookmarkEnd w:id="408"/>
      <w:bookmarkEnd w:id="409"/>
    </w:p>
    <w:p w14:paraId="5162F1E4">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条款规定的计价方式计价。</w:t>
      </w:r>
    </w:p>
    <w:p w14:paraId="5BE69543">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7F91896">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30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3105E3">
            <w:pPr>
              <w:pStyle w:val="323"/>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75BBB5AB">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3D356A04">
            <w:pPr>
              <w:pStyle w:val="323"/>
              <w:spacing w:line="560" w:lineRule="exact"/>
              <w:jc w:val="center"/>
              <w:rPr>
                <w:rFonts w:hAnsi="宋体" w:cs="宋体"/>
                <w:sz w:val="24"/>
                <w:szCs w:val="24"/>
              </w:rPr>
            </w:pPr>
            <w:r>
              <w:rPr>
                <w:rFonts w:hint="eastAsia" w:hAnsi="宋体" w:cs="宋体"/>
                <w:sz w:val="24"/>
                <w:szCs w:val="24"/>
              </w:rPr>
              <w:t>分项价格</w:t>
            </w:r>
          </w:p>
        </w:tc>
      </w:tr>
      <w:tr w14:paraId="49A1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70193C">
            <w:pPr>
              <w:pStyle w:val="323"/>
              <w:spacing w:line="560" w:lineRule="exact"/>
              <w:ind w:firstLine="200"/>
              <w:jc w:val="center"/>
              <w:rPr>
                <w:rFonts w:hAnsi="宋体" w:cs="宋体"/>
                <w:sz w:val="24"/>
                <w:szCs w:val="24"/>
              </w:rPr>
            </w:pPr>
          </w:p>
        </w:tc>
        <w:tc>
          <w:tcPr>
            <w:tcW w:w="3402" w:type="dxa"/>
            <w:vAlign w:val="center"/>
          </w:tcPr>
          <w:p w14:paraId="4484BBA2">
            <w:pPr>
              <w:pStyle w:val="323"/>
              <w:spacing w:line="560" w:lineRule="exact"/>
              <w:ind w:firstLine="200"/>
              <w:jc w:val="center"/>
              <w:rPr>
                <w:rFonts w:hAnsi="宋体" w:cs="宋体"/>
                <w:sz w:val="24"/>
                <w:szCs w:val="24"/>
              </w:rPr>
            </w:pPr>
          </w:p>
        </w:tc>
        <w:tc>
          <w:tcPr>
            <w:tcW w:w="2552" w:type="dxa"/>
            <w:vAlign w:val="center"/>
          </w:tcPr>
          <w:p w14:paraId="331F0F78">
            <w:pPr>
              <w:pStyle w:val="323"/>
              <w:spacing w:line="560" w:lineRule="exact"/>
              <w:ind w:firstLine="200"/>
              <w:jc w:val="center"/>
              <w:rPr>
                <w:rFonts w:hAnsi="宋体" w:cs="宋体"/>
                <w:sz w:val="24"/>
                <w:szCs w:val="24"/>
              </w:rPr>
            </w:pPr>
          </w:p>
        </w:tc>
      </w:tr>
      <w:tr w14:paraId="38DF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C11A63">
            <w:pPr>
              <w:pStyle w:val="323"/>
              <w:spacing w:line="560" w:lineRule="exact"/>
              <w:ind w:firstLine="200"/>
              <w:jc w:val="center"/>
              <w:rPr>
                <w:rFonts w:hAnsi="宋体" w:cs="宋体"/>
                <w:sz w:val="24"/>
                <w:szCs w:val="24"/>
              </w:rPr>
            </w:pPr>
          </w:p>
        </w:tc>
        <w:tc>
          <w:tcPr>
            <w:tcW w:w="3402" w:type="dxa"/>
            <w:vAlign w:val="center"/>
          </w:tcPr>
          <w:p w14:paraId="331E2AB9">
            <w:pPr>
              <w:pStyle w:val="323"/>
              <w:spacing w:line="560" w:lineRule="exact"/>
              <w:ind w:firstLine="200"/>
              <w:jc w:val="center"/>
              <w:rPr>
                <w:rFonts w:hAnsi="宋体" w:cs="宋体"/>
                <w:sz w:val="24"/>
                <w:szCs w:val="24"/>
              </w:rPr>
            </w:pPr>
          </w:p>
        </w:tc>
        <w:tc>
          <w:tcPr>
            <w:tcW w:w="2552" w:type="dxa"/>
            <w:vAlign w:val="center"/>
          </w:tcPr>
          <w:p w14:paraId="2759BE1F">
            <w:pPr>
              <w:pStyle w:val="323"/>
              <w:spacing w:line="560" w:lineRule="exact"/>
              <w:ind w:firstLine="200"/>
              <w:jc w:val="center"/>
              <w:rPr>
                <w:rFonts w:hAnsi="宋体" w:cs="宋体"/>
                <w:sz w:val="24"/>
                <w:szCs w:val="24"/>
              </w:rPr>
            </w:pPr>
          </w:p>
        </w:tc>
      </w:tr>
      <w:tr w14:paraId="13E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701CC0">
            <w:pPr>
              <w:pStyle w:val="323"/>
              <w:spacing w:line="560" w:lineRule="exact"/>
              <w:ind w:firstLine="200"/>
              <w:jc w:val="center"/>
              <w:rPr>
                <w:rFonts w:hAnsi="宋体" w:cs="宋体"/>
                <w:sz w:val="24"/>
                <w:szCs w:val="24"/>
              </w:rPr>
            </w:pPr>
          </w:p>
        </w:tc>
        <w:tc>
          <w:tcPr>
            <w:tcW w:w="3402" w:type="dxa"/>
            <w:vAlign w:val="center"/>
          </w:tcPr>
          <w:p w14:paraId="010BE6CB">
            <w:pPr>
              <w:pStyle w:val="323"/>
              <w:spacing w:line="560" w:lineRule="exact"/>
              <w:ind w:firstLine="200"/>
              <w:jc w:val="center"/>
              <w:rPr>
                <w:rFonts w:hAnsi="宋体" w:cs="宋体"/>
                <w:sz w:val="24"/>
                <w:szCs w:val="24"/>
              </w:rPr>
            </w:pPr>
          </w:p>
        </w:tc>
        <w:tc>
          <w:tcPr>
            <w:tcW w:w="2552" w:type="dxa"/>
            <w:vAlign w:val="center"/>
          </w:tcPr>
          <w:p w14:paraId="40A1A2BB">
            <w:pPr>
              <w:pStyle w:val="323"/>
              <w:spacing w:line="560" w:lineRule="exact"/>
              <w:ind w:firstLine="200"/>
              <w:jc w:val="center"/>
              <w:rPr>
                <w:rFonts w:hAnsi="宋体" w:cs="宋体"/>
                <w:sz w:val="24"/>
                <w:szCs w:val="24"/>
              </w:rPr>
            </w:pPr>
          </w:p>
        </w:tc>
      </w:tr>
      <w:tr w14:paraId="04AF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ADC665">
            <w:pPr>
              <w:pStyle w:val="323"/>
              <w:spacing w:line="560" w:lineRule="exact"/>
              <w:ind w:firstLine="200"/>
              <w:jc w:val="center"/>
              <w:rPr>
                <w:rFonts w:hAnsi="宋体" w:cs="宋体"/>
                <w:sz w:val="24"/>
                <w:szCs w:val="24"/>
              </w:rPr>
            </w:pPr>
          </w:p>
        </w:tc>
        <w:tc>
          <w:tcPr>
            <w:tcW w:w="3402" w:type="dxa"/>
            <w:vAlign w:val="center"/>
          </w:tcPr>
          <w:p w14:paraId="0EA1158B">
            <w:pPr>
              <w:pStyle w:val="323"/>
              <w:spacing w:line="560" w:lineRule="exact"/>
              <w:ind w:firstLine="200"/>
              <w:jc w:val="center"/>
              <w:rPr>
                <w:rFonts w:hAnsi="宋体" w:cs="宋体"/>
                <w:sz w:val="24"/>
                <w:szCs w:val="24"/>
              </w:rPr>
            </w:pPr>
          </w:p>
        </w:tc>
        <w:tc>
          <w:tcPr>
            <w:tcW w:w="2552" w:type="dxa"/>
            <w:vAlign w:val="center"/>
          </w:tcPr>
          <w:p w14:paraId="54C42AEB">
            <w:pPr>
              <w:pStyle w:val="323"/>
              <w:spacing w:line="560" w:lineRule="exact"/>
              <w:ind w:firstLine="200"/>
              <w:jc w:val="center"/>
              <w:rPr>
                <w:rFonts w:hAnsi="宋体" w:cs="宋体"/>
                <w:sz w:val="24"/>
                <w:szCs w:val="24"/>
              </w:rPr>
            </w:pPr>
          </w:p>
        </w:tc>
      </w:tr>
      <w:tr w14:paraId="60EB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8064E89">
            <w:pPr>
              <w:pStyle w:val="323"/>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04FFB5BD">
            <w:pPr>
              <w:pStyle w:val="323"/>
              <w:spacing w:line="560" w:lineRule="exact"/>
              <w:ind w:firstLine="200"/>
              <w:jc w:val="center"/>
              <w:rPr>
                <w:rFonts w:hAnsi="宋体" w:cs="宋体"/>
                <w:sz w:val="24"/>
                <w:szCs w:val="24"/>
              </w:rPr>
            </w:pPr>
          </w:p>
        </w:tc>
      </w:tr>
    </w:tbl>
    <w:p w14:paraId="51AD8B17">
      <w:pPr>
        <w:spacing w:line="560" w:lineRule="exact"/>
        <w:ind w:firstLine="480" w:firstLineChars="200"/>
        <w:rPr>
          <w:rFonts w:ascii="宋体" w:hAnsi="宋体" w:cs="宋体"/>
          <w:sz w:val="24"/>
        </w:rPr>
      </w:pPr>
      <w:bookmarkStart w:id="410" w:name="_Toc30506"/>
      <w:bookmarkStart w:id="411" w:name="_Toc30158"/>
      <w:bookmarkStart w:id="412" w:name="_Toc3654"/>
      <w:bookmarkStart w:id="413" w:name="_Toc26916"/>
      <w:bookmarkStart w:id="414" w:name="_Toc14993"/>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9BDDC95">
      <w:pPr>
        <w:pStyle w:val="4"/>
        <w:numPr>
          <w:ilvl w:val="0"/>
          <w:numId w:val="0"/>
        </w:numPr>
        <w:ind w:leftChars="0" w:firstLine="241" w:firstLineChars="100"/>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53C3F0D5">
      <w:pPr>
        <w:pStyle w:val="962"/>
        <w:spacing w:before="0" w:beforeAutospacing="0" w:after="0" w:afterAutospacing="0" w:line="360" w:lineRule="auto"/>
        <w:ind w:firstLine="480"/>
        <w:rPr>
          <w:b/>
        </w:rPr>
      </w:pPr>
      <w:bookmarkStart w:id="415" w:name="_Toc22618"/>
      <w:bookmarkStart w:id="416" w:name="_Toc1814"/>
      <w:bookmarkStart w:id="417" w:name="_Toc10340"/>
      <w:bookmarkStart w:id="418" w:name="_Toc4760"/>
      <w:bookmarkStart w:id="419" w:name="_Toc8772"/>
      <w:bookmarkStart w:id="420" w:name="_Toc31421"/>
      <w:bookmarkStart w:id="421" w:name="_Toc11108"/>
      <w:bookmarkStart w:id="422" w:name="_Toc3625"/>
      <w:r>
        <w:rPr>
          <w:rFonts w:hint="eastAsia"/>
          <w:b/>
        </w:rPr>
        <w:t>1.4履约保证金</w:t>
      </w:r>
    </w:p>
    <w:p w14:paraId="1EFAF7C5">
      <w:pPr>
        <w:pStyle w:val="962"/>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eastAsia="zh-CN"/>
        </w:rPr>
        <w:t>是</w:t>
      </w:r>
      <w:r>
        <w:rPr>
          <w:rFonts w:hint="eastAsia"/>
          <w:u w:val="single"/>
        </w:rPr>
        <w:t xml:space="preserve">  </w:t>
      </w:r>
      <w:r>
        <w:rPr>
          <w:rFonts w:hint="eastAsia"/>
        </w:rPr>
        <w:t>（是/否）需要支付履约保证金。若需要支付履约保证金的，则：</w:t>
      </w:r>
    </w:p>
    <w:p w14:paraId="1CFFF29F">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w:t>
      </w:r>
      <w:r>
        <w:rPr>
          <w:rFonts w:hint="eastAsia" w:ascii="宋体" w:hAnsi="宋体" w:cs="宋体"/>
          <w:kern w:val="0"/>
          <w:sz w:val="24"/>
          <w:u w:val="single"/>
        </w:rPr>
        <w:t xml:space="preserve"> </w:t>
      </w:r>
      <w:r>
        <w:rPr>
          <w:rFonts w:hint="eastAsia" w:ascii="宋体" w:hAnsi="宋体" w:cs="宋体"/>
          <w:kern w:val="0"/>
          <w:sz w:val="24"/>
        </w:rPr>
        <w:t>%；</w:t>
      </w:r>
    </w:p>
    <w:p w14:paraId="220B7E2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DF26C97">
      <w:pPr>
        <w:pStyle w:val="4"/>
        <w:numPr>
          <w:ilvl w:val="0"/>
          <w:numId w:val="0"/>
        </w:numPr>
        <w:tabs>
          <w:tab w:val="left" w:pos="0"/>
          <w:tab w:val="clear" w:pos="432"/>
        </w:tabs>
        <w:spacing w:line="560" w:lineRule="exact"/>
        <w:ind w:left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83CA3F6">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96AFCAB">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786BFFF6">
      <w:pPr>
        <w:pStyle w:val="962"/>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62478A6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D94C1EB">
      <w:pPr>
        <w:pStyle w:val="96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EE038EC">
      <w:pPr>
        <w:pStyle w:val="96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AF4ACF1">
      <w:pPr>
        <w:pStyle w:val="962"/>
        <w:spacing w:before="0" w:beforeAutospacing="0" w:after="0" w:afterAutospacing="0" w:line="360" w:lineRule="auto"/>
        <w:ind w:firstLine="480"/>
        <w:rPr>
          <w:b/>
          <w:bCs/>
        </w:rPr>
      </w:pPr>
      <w:r>
        <w:rPr>
          <w:rFonts w:hint="eastAsia"/>
          <w:b/>
          <w:bCs/>
        </w:rPr>
        <w:t>1.6资金支付</w:t>
      </w:r>
    </w:p>
    <w:p w14:paraId="179B9975">
      <w:pPr>
        <w:pStyle w:val="96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lang w:val="en-US" w:eastAsia="zh-CN"/>
        </w:rPr>
        <w:t>7</w:t>
      </w:r>
      <w:r>
        <w:rPr>
          <w:rFonts w:hint="eastAsia"/>
        </w:rPr>
        <w:t>个工作日内将资金支付到合同约定的乙方账户，有条件的甲方可以即时支付。甲方不得以机构变动、人员更替、政策调整、单位放假等为由延迟付款。</w:t>
      </w:r>
    </w:p>
    <w:p w14:paraId="475AD36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26BFAB9">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18"/>
      <w:bookmarkEnd w:id="419"/>
      <w:bookmarkEnd w:id="420"/>
      <w:bookmarkEnd w:id="421"/>
      <w:bookmarkEnd w:id="422"/>
    </w:p>
    <w:p w14:paraId="037E2D74">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1AA26EFF">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6488EB6A">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73BC3AB4">
      <w:pPr>
        <w:spacing w:line="560" w:lineRule="exact"/>
        <w:ind w:firstLine="480" w:firstLineChars="200"/>
        <w:outlineLvl w:val="0"/>
        <w:rPr>
          <w:rFonts w:ascii="宋体" w:hAnsi="宋体" w:cs="宋体"/>
          <w:bCs/>
          <w:sz w:val="24"/>
        </w:rPr>
      </w:pPr>
      <w:bookmarkStart w:id="423" w:name="_Toc5698"/>
      <w:bookmarkStart w:id="424" w:name="_Toc2375"/>
      <w:bookmarkStart w:id="425" w:name="_Toc3079"/>
      <w:bookmarkStart w:id="426" w:name="_Toc24662"/>
      <w:bookmarkStart w:id="427" w:name="_Toc8586"/>
      <w:r>
        <w:rPr>
          <w:rFonts w:hint="eastAsia" w:ascii="宋体" w:hAnsi="宋体" w:cs="宋体"/>
          <w:bCs/>
          <w:sz w:val="24"/>
        </w:rPr>
        <w:t>1.7.4若服务涉及货物的，则货物的：</w:t>
      </w:r>
    </w:p>
    <w:p w14:paraId="1724F0D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F38663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1B5F3F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C5E311D">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bookmarkEnd w:id="423"/>
      <w:bookmarkEnd w:id="424"/>
      <w:bookmarkEnd w:id="425"/>
      <w:bookmarkEnd w:id="426"/>
      <w:bookmarkEnd w:id="427"/>
    </w:p>
    <w:p w14:paraId="348EF735">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6BAE85A4">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149D92B">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291D1260">
      <w:pPr>
        <w:spacing w:line="560" w:lineRule="exact"/>
        <w:ind w:firstLine="480" w:firstLineChars="200"/>
        <w:rPr>
          <w:rFonts w:ascii="宋体" w:hAnsi="宋体" w:cs="宋体"/>
          <w:sz w:val="24"/>
        </w:rPr>
      </w:pPr>
      <w:bookmarkStart w:id="428" w:name="_Toc9497"/>
      <w:bookmarkStart w:id="429" w:name="_Toc32454"/>
      <w:bookmarkStart w:id="430" w:name="_Toc26807"/>
      <w:bookmarkStart w:id="431" w:name="_Toc18683"/>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56B8DA">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FE6414">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25227C9">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64CD1FA9">
      <w:pPr>
        <w:spacing w:line="560" w:lineRule="exact"/>
        <w:ind w:firstLine="482" w:firstLineChars="200"/>
        <w:outlineLvl w:val="0"/>
        <w:rPr>
          <w:rFonts w:ascii="宋体" w:hAnsi="宋体" w:cs="宋体"/>
          <w:b/>
          <w:sz w:val="24"/>
        </w:rPr>
      </w:pPr>
      <w:bookmarkStart w:id="433" w:name="_Toc16021"/>
      <w:bookmarkStart w:id="434" w:name="_Toc28375"/>
      <w:bookmarkStart w:id="435" w:name="_Toc15583"/>
      <w:r>
        <w:rPr>
          <w:rFonts w:hint="eastAsia" w:ascii="宋体" w:hAnsi="宋体" w:cs="宋体"/>
          <w:b/>
          <w:sz w:val="24"/>
        </w:rPr>
        <w:t>1.9合同争议的解决</w:t>
      </w:r>
      <w:bookmarkEnd w:id="433"/>
      <w:bookmarkEnd w:id="434"/>
      <w:bookmarkEnd w:id="435"/>
    </w:p>
    <w:p w14:paraId="2C4487D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C1BF6B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7D5438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B8CFCA6">
      <w:pPr>
        <w:spacing w:line="560" w:lineRule="exact"/>
        <w:ind w:firstLine="482" w:firstLineChars="200"/>
        <w:outlineLvl w:val="0"/>
        <w:rPr>
          <w:rFonts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14:paraId="3AC514EB">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613FE79">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p>
    <w:p w14:paraId="48B0246D">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甲方</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b/>
          <w:color w:val="000000" w:themeColor="text1"/>
          <w:sz w:val="24"/>
          <w:lang w:val="zh-CN"/>
          <w14:textFill>
            <w14:solidFill>
              <w14:schemeClr w14:val="tx1"/>
            </w14:solidFill>
          </w14:textFill>
        </w:rPr>
        <w:t xml:space="preserve">      乙方</w:t>
      </w:r>
      <w:r>
        <w:rPr>
          <w:rFonts w:hint="eastAsia" w:ascii="宋体" w:hAnsi="宋体" w:eastAsia="宋体" w:cs="宋体"/>
          <w:color w:val="000000" w:themeColor="text1"/>
          <w:sz w:val="24"/>
          <w:lang w:val="zh-CN"/>
          <w14:textFill>
            <w14:solidFill>
              <w14:schemeClr w14:val="tx1"/>
            </w14:solidFill>
          </w14:textFill>
        </w:rPr>
        <w:t>：</w:t>
      </w:r>
    </w:p>
    <w:p w14:paraId="2872331B">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统一社会信用代码：                       统一社会信用代码或身份证号码：</w:t>
      </w:r>
    </w:p>
    <w:p w14:paraId="401F4D8D">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住所：                                   住所：</w:t>
      </w:r>
    </w:p>
    <w:p w14:paraId="0BEF03A6">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法定代表人或                             法定代表人或</w:t>
      </w:r>
    </w:p>
    <w:p w14:paraId="6B6BC095">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授权代表（签字）：                       授权代表（签字）: </w:t>
      </w:r>
    </w:p>
    <w:p w14:paraId="1FC806B2">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联系人：                                 联系人：</w:t>
      </w:r>
    </w:p>
    <w:p w14:paraId="57B5AA29">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约定送达地址：                           约定送达地址：</w:t>
      </w:r>
    </w:p>
    <w:p w14:paraId="6F4DDC61">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邮政编码：                               邮政编码：</w:t>
      </w:r>
    </w:p>
    <w:p w14:paraId="190C6E40">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电话:                                    电话: </w:t>
      </w:r>
    </w:p>
    <w:p w14:paraId="0CEE4E37">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传真:                                    传真:</w:t>
      </w:r>
    </w:p>
    <w:p w14:paraId="2D3B59F7">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电子邮箱：                               电子邮箱：</w:t>
      </w:r>
    </w:p>
    <w:p w14:paraId="58F7253B">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开户银行：                               开户银行： </w:t>
      </w:r>
    </w:p>
    <w:p w14:paraId="1C5C33BC">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开户名称：                               开户名称： </w:t>
      </w:r>
    </w:p>
    <w:p w14:paraId="18396AF9">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开户账号：</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开户账号：</w:t>
      </w:r>
    </w:p>
    <w:p w14:paraId="2BD46029">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p>
    <w:p w14:paraId="6DC9845B">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第二部分 合同一般条款</w:t>
      </w:r>
    </w:p>
    <w:p w14:paraId="66E79636">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39" w:name="_Toc14021"/>
      <w:bookmarkStart w:id="440" w:name="_Toc31297"/>
      <w:bookmarkStart w:id="441" w:name="_Toc25079"/>
      <w:bookmarkStart w:id="442" w:name="_Toc19680"/>
      <w:bookmarkStart w:id="443" w:name="_Toc5228"/>
      <w:r>
        <w:rPr>
          <w:rFonts w:hint="eastAsia" w:ascii="宋体" w:hAnsi="宋体" w:eastAsia="宋体" w:cs="宋体"/>
          <w:b/>
          <w:bCs/>
          <w:color w:val="000000" w:themeColor="text1"/>
          <w:sz w:val="24"/>
          <w14:textFill>
            <w14:solidFill>
              <w14:schemeClr w14:val="tx1"/>
            </w14:solidFill>
          </w14:textFill>
        </w:rPr>
        <w:t>2.1 定义</w:t>
      </w:r>
      <w:bookmarkEnd w:id="439"/>
      <w:bookmarkEnd w:id="440"/>
      <w:bookmarkEnd w:id="441"/>
      <w:bookmarkEnd w:id="442"/>
      <w:bookmarkEnd w:id="443"/>
    </w:p>
    <w:p w14:paraId="5D7A78E5">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本合同中的下列词语应按以下内容进行解释：</w:t>
      </w:r>
    </w:p>
    <w:p w14:paraId="3E7CDCE2">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57328EF6">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 “合同价”系指根据合同约定，中标供应商在完全履行合同义务后，采购人应支付给中标供应商的价格。</w:t>
      </w:r>
    </w:p>
    <w:p w14:paraId="49A34A6F">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14:paraId="186B60B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 “甲方”系指与中标供应商签署合同的采购人；采购人委托采购代理机构代表其与乙方签订合同的，采购人的授权委托书作为合同附件。</w:t>
      </w:r>
    </w:p>
    <w:p w14:paraId="6A69FE88">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F568E21">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 “现场”系指合同约定提供服务的地点。</w:t>
      </w:r>
    </w:p>
    <w:p w14:paraId="36978951">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44" w:name="_Toc31402"/>
      <w:bookmarkStart w:id="445" w:name="_Toc23289"/>
      <w:bookmarkStart w:id="446" w:name="_Toc3769"/>
      <w:bookmarkStart w:id="447" w:name="_Toc19539"/>
      <w:bookmarkStart w:id="448" w:name="_Toc16752"/>
      <w:r>
        <w:rPr>
          <w:rFonts w:hint="eastAsia" w:ascii="宋体" w:hAnsi="宋体" w:eastAsia="宋体" w:cs="宋体"/>
          <w:b/>
          <w:bCs/>
          <w:color w:val="000000" w:themeColor="text1"/>
          <w:sz w:val="24"/>
          <w14:textFill>
            <w14:solidFill>
              <w14:schemeClr w14:val="tx1"/>
            </w14:solidFill>
          </w14:textFill>
        </w:rPr>
        <w:t>2.2 技术规范</w:t>
      </w:r>
      <w:bookmarkEnd w:id="444"/>
      <w:bookmarkEnd w:id="445"/>
      <w:bookmarkEnd w:id="446"/>
      <w:bookmarkEnd w:id="447"/>
      <w:bookmarkEnd w:id="448"/>
    </w:p>
    <w:p w14:paraId="6E7BAFAE">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A0F9C73">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49" w:name="_Toc4133"/>
      <w:bookmarkStart w:id="450" w:name="_Toc13673"/>
      <w:bookmarkStart w:id="451" w:name="_Toc27945"/>
      <w:bookmarkStart w:id="452" w:name="_Toc12412"/>
      <w:bookmarkStart w:id="453" w:name="_Toc9161"/>
      <w:r>
        <w:rPr>
          <w:rFonts w:hint="eastAsia" w:ascii="宋体" w:hAnsi="宋体" w:eastAsia="宋体" w:cs="宋体"/>
          <w:b/>
          <w:bCs/>
          <w:color w:val="000000" w:themeColor="text1"/>
          <w:sz w:val="24"/>
          <w14:textFill>
            <w14:solidFill>
              <w14:schemeClr w14:val="tx1"/>
            </w14:solidFill>
          </w14:textFill>
        </w:rPr>
        <w:t>2.3 知识产权</w:t>
      </w:r>
      <w:bookmarkEnd w:id="449"/>
      <w:bookmarkEnd w:id="450"/>
      <w:bookmarkEnd w:id="451"/>
      <w:bookmarkEnd w:id="452"/>
      <w:bookmarkEnd w:id="453"/>
    </w:p>
    <w:p w14:paraId="63F1B38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宋体"/>
          <w:color w:val="auto"/>
          <w:sz w:val="24"/>
        </w:rPr>
        <w:t>如因此导致甲方无法正常使用的，甲方有权解除合同，要求乙方返还已支付的全部费用并支付合同总金额20%的违约金。</w:t>
      </w:r>
    </w:p>
    <w:p w14:paraId="4A813462">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59C3747C">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2.4 履约检查和问题反馈</w:t>
      </w:r>
    </w:p>
    <w:p w14:paraId="3A588D91">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23BC951">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14:paraId="7AA719DD">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54" w:name="_Toc26555"/>
      <w:bookmarkStart w:id="455" w:name="_Toc32670"/>
      <w:bookmarkStart w:id="456" w:name="_Toc15447"/>
      <w:bookmarkStart w:id="457" w:name="_Toc31233"/>
      <w:bookmarkStart w:id="458" w:name="_Toc22011"/>
      <w:r>
        <w:rPr>
          <w:rFonts w:hint="eastAsia" w:ascii="宋体" w:hAnsi="宋体" w:eastAsia="宋体" w:cs="宋体"/>
          <w:b/>
          <w:bCs/>
          <w:color w:val="000000" w:themeColor="text1"/>
          <w:sz w:val="24"/>
          <w14:textFill>
            <w14:solidFill>
              <w14:schemeClr w14:val="tx1"/>
            </w14:solidFill>
          </w14:textFill>
        </w:rPr>
        <w:t>2.5 结算方式和付款条件</w:t>
      </w:r>
      <w:bookmarkEnd w:id="454"/>
      <w:bookmarkEnd w:id="455"/>
      <w:bookmarkEnd w:id="456"/>
      <w:bookmarkEnd w:id="457"/>
      <w:bookmarkEnd w:id="458"/>
    </w:p>
    <w:p w14:paraId="779833C9">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250793A4">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59" w:name="_Toc18990"/>
      <w:bookmarkStart w:id="460" w:name="_Toc13154"/>
      <w:bookmarkStart w:id="461" w:name="_Toc16163"/>
      <w:bookmarkStart w:id="462" w:name="_Toc30507"/>
      <w:bookmarkStart w:id="463" w:name="_Toc13467"/>
      <w:r>
        <w:rPr>
          <w:rFonts w:hint="eastAsia" w:ascii="宋体" w:hAnsi="宋体" w:eastAsia="宋体" w:cs="宋体"/>
          <w:b/>
          <w:bCs/>
          <w:color w:val="000000" w:themeColor="text1"/>
          <w:sz w:val="24"/>
          <w14:textFill>
            <w14:solidFill>
              <w14:schemeClr w14:val="tx1"/>
            </w14:solidFill>
          </w14:textFill>
        </w:rPr>
        <w:t>2.6 技术资料和保密义务</w:t>
      </w:r>
      <w:bookmarkEnd w:id="459"/>
      <w:bookmarkEnd w:id="460"/>
      <w:bookmarkEnd w:id="461"/>
      <w:bookmarkEnd w:id="462"/>
      <w:bookmarkEnd w:id="463"/>
    </w:p>
    <w:p w14:paraId="2EB7CA8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5BE16F9D">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2.6.2 乙方有义务妥善保管和保护由甲方提供的前款信息和资料等；</w:t>
      </w:r>
    </w:p>
    <w:p w14:paraId="7283BA51">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8F9EED">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64" w:name="_Toc19069"/>
      <w:r>
        <w:rPr>
          <w:rFonts w:hint="eastAsia" w:ascii="宋体" w:hAnsi="宋体" w:eastAsia="宋体" w:cs="宋体"/>
          <w:b/>
          <w:bCs/>
          <w:color w:val="000000" w:themeColor="text1"/>
          <w:sz w:val="24"/>
          <w14:textFill>
            <w14:solidFill>
              <w14:schemeClr w14:val="tx1"/>
            </w14:solidFill>
          </w14:textFill>
        </w:rPr>
        <w:t>2.7 质量保证</w:t>
      </w:r>
      <w:bookmarkEnd w:id="464"/>
    </w:p>
    <w:p w14:paraId="1AD0BA59">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5489B06A">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4141A24F">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65" w:name="_Toc22267"/>
      <w:r>
        <w:rPr>
          <w:rFonts w:hint="eastAsia" w:ascii="宋体" w:hAnsi="宋体" w:eastAsia="宋体" w:cs="宋体"/>
          <w:b/>
          <w:bCs/>
          <w:color w:val="000000" w:themeColor="text1"/>
          <w:sz w:val="24"/>
          <w14:textFill>
            <w14:solidFill>
              <w14:schemeClr w14:val="tx1"/>
            </w14:solidFill>
          </w14:textFill>
        </w:rPr>
        <w:t>2.8 延迟履行</w:t>
      </w:r>
      <w:bookmarkEnd w:id="465"/>
    </w:p>
    <w:p w14:paraId="0DFC7556">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92E2668">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66" w:name="_Toc10611"/>
      <w:r>
        <w:rPr>
          <w:rFonts w:hint="eastAsia" w:ascii="宋体" w:hAnsi="宋体" w:eastAsia="宋体" w:cs="宋体"/>
          <w:b/>
          <w:bCs/>
          <w:color w:val="000000" w:themeColor="text1"/>
          <w:sz w:val="24"/>
          <w14:textFill>
            <w14:solidFill>
              <w14:schemeClr w14:val="tx1"/>
            </w14:solidFill>
          </w14:textFill>
        </w:rPr>
        <w:t>2.9 合同变更</w:t>
      </w:r>
      <w:bookmarkEnd w:id="466"/>
    </w:p>
    <w:p w14:paraId="6A84262A">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AB916E9">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67" w:name="_Toc42"/>
      <w:bookmarkStart w:id="468" w:name="_Toc21830"/>
      <w:bookmarkStart w:id="469" w:name="_Toc10663"/>
      <w:bookmarkStart w:id="470" w:name="_Toc26689"/>
      <w:bookmarkStart w:id="471" w:name="_Toc23368"/>
      <w:r>
        <w:rPr>
          <w:rFonts w:hint="eastAsia" w:ascii="宋体" w:hAnsi="宋体" w:eastAsia="宋体" w:cs="宋体"/>
          <w:b/>
          <w:bCs/>
          <w:color w:val="000000" w:themeColor="text1"/>
          <w:sz w:val="24"/>
          <w14:textFill>
            <w14:solidFill>
              <w14:schemeClr w14:val="tx1"/>
            </w14:solidFill>
          </w14:textFill>
        </w:rPr>
        <w:t>2.10 合同转让和分包</w:t>
      </w:r>
      <w:bookmarkEnd w:id="467"/>
      <w:bookmarkEnd w:id="468"/>
      <w:bookmarkEnd w:id="469"/>
      <w:bookmarkEnd w:id="470"/>
      <w:bookmarkEnd w:id="471"/>
    </w:p>
    <w:p w14:paraId="59B0D9EF">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A5983D">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72" w:name="_Toc4720"/>
      <w:bookmarkStart w:id="473" w:name="_Toc14371"/>
      <w:bookmarkStart w:id="474" w:name="_Toc26633"/>
      <w:bookmarkStart w:id="475" w:name="_Toc25571"/>
      <w:bookmarkStart w:id="476" w:name="_Toc32494"/>
      <w:r>
        <w:rPr>
          <w:rFonts w:hint="eastAsia" w:ascii="宋体" w:hAnsi="宋体" w:eastAsia="宋体" w:cs="宋体"/>
          <w:b/>
          <w:bCs/>
          <w:color w:val="000000" w:themeColor="text1"/>
          <w:sz w:val="24"/>
          <w14:textFill>
            <w14:solidFill>
              <w14:schemeClr w14:val="tx1"/>
            </w14:solidFill>
          </w14:textFill>
        </w:rPr>
        <w:t>2.11 不可抗力</w:t>
      </w:r>
      <w:bookmarkEnd w:id="472"/>
      <w:bookmarkEnd w:id="473"/>
      <w:bookmarkEnd w:id="474"/>
      <w:bookmarkEnd w:id="475"/>
      <w:bookmarkEnd w:id="476"/>
    </w:p>
    <w:p w14:paraId="1BCE4403">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14:paraId="5313F7A3">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2.11.2 因不可抗力致使不能实现合同目的的，当事人可以解除合同；</w:t>
      </w:r>
    </w:p>
    <w:p w14:paraId="40100C2B">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约定时间内以书面形式变更合同；</w:t>
      </w:r>
    </w:p>
    <w:p w14:paraId="42AFB34D">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约定时间内以书面形式通知对方当事人，并在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约定时间内，将有关部门出具的证明文件送达对方当事人。</w:t>
      </w:r>
    </w:p>
    <w:p w14:paraId="697E571A">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77" w:name="_Toc25783"/>
      <w:bookmarkStart w:id="478" w:name="_Toc23854"/>
      <w:bookmarkStart w:id="479" w:name="_Toc24465"/>
      <w:bookmarkStart w:id="480" w:name="_Toc14115"/>
      <w:bookmarkStart w:id="481" w:name="_Toc3638"/>
      <w:r>
        <w:rPr>
          <w:rFonts w:hint="eastAsia" w:ascii="宋体" w:hAnsi="宋体" w:eastAsia="宋体" w:cs="宋体"/>
          <w:b/>
          <w:bCs/>
          <w:color w:val="000000" w:themeColor="text1"/>
          <w:sz w:val="24"/>
          <w14:textFill>
            <w14:solidFill>
              <w14:schemeClr w14:val="tx1"/>
            </w14:solidFill>
          </w14:textFill>
        </w:rPr>
        <w:t>2.12 税费</w:t>
      </w:r>
      <w:bookmarkEnd w:id="477"/>
      <w:bookmarkEnd w:id="478"/>
      <w:bookmarkEnd w:id="479"/>
      <w:bookmarkEnd w:id="480"/>
      <w:bookmarkEnd w:id="481"/>
    </w:p>
    <w:p w14:paraId="2EE08140">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与合同有关的一切税费，均按照中华人民共和国法律的相关规定缴纳。</w:t>
      </w:r>
    </w:p>
    <w:p w14:paraId="75CB30F0">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82" w:name="_Toc7315"/>
      <w:bookmarkStart w:id="483" w:name="_Toc14814"/>
      <w:bookmarkStart w:id="484" w:name="_Toc26883"/>
      <w:bookmarkStart w:id="485" w:name="_Toc30105"/>
      <w:bookmarkStart w:id="486" w:name="_Toc25525"/>
      <w:r>
        <w:rPr>
          <w:rFonts w:hint="eastAsia" w:ascii="宋体" w:hAnsi="宋体" w:eastAsia="宋体" w:cs="宋体"/>
          <w:b/>
          <w:bCs/>
          <w:color w:val="000000" w:themeColor="text1"/>
          <w:sz w:val="24"/>
          <w14:textFill>
            <w14:solidFill>
              <w14:schemeClr w14:val="tx1"/>
            </w14:solidFill>
          </w14:textFill>
        </w:rPr>
        <w:t>2.13 乙方破产</w:t>
      </w:r>
      <w:bookmarkEnd w:id="482"/>
      <w:bookmarkEnd w:id="483"/>
      <w:bookmarkEnd w:id="484"/>
      <w:bookmarkEnd w:id="485"/>
      <w:bookmarkEnd w:id="486"/>
    </w:p>
    <w:p w14:paraId="0F216C5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45F08B">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87" w:name="_Toc1123"/>
      <w:bookmarkStart w:id="488" w:name="_Toc23323"/>
      <w:bookmarkStart w:id="489" w:name="_Toc2016"/>
      <w:r>
        <w:rPr>
          <w:rFonts w:hint="eastAsia" w:ascii="宋体" w:hAnsi="宋体" w:eastAsia="宋体" w:cs="宋体"/>
          <w:b/>
          <w:bCs/>
          <w:color w:val="000000" w:themeColor="text1"/>
          <w:sz w:val="24"/>
          <w14:textFill>
            <w14:solidFill>
              <w14:schemeClr w14:val="tx1"/>
            </w14:solidFill>
          </w14:textFill>
        </w:rPr>
        <w:t>2.14 合同中止、终止</w:t>
      </w:r>
      <w:bookmarkEnd w:id="487"/>
      <w:bookmarkEnd w:id="488"/>
      <w:bookmarkEnd w:id="489"/>
    </w:p>
    <w:p w14:paraId="6629BB0B">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2.14.1 双方当事人不得擅自中止或者终止合同；</w:t>
      </w:r>
    </w:p>
    <w:p w14:paraId="69F977D3">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2276C9E6">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90" w:name="_Toc14525"/>
      <w:bookmarkStart w:id="491" w:name="_Toc17363"/>
      <w:bookmarkStart w:id="492" w:name="_Toc1969"/>
      <w:r>
        <w:rPr>
          <w:rFonts w:hint="eastAsia" w:ascii="宋体" w:hAnsi="宋体" w:eastAsia="宋体" w:cs="宋体"/>
          <w:b/>
          <w:bCs/>
          <w:color w:val="000000" w:themeColor="text1"/>
          <w:sz w:val="24"/>
          <w14:textFill>
            <w14:solidFill>
              <w14:schemeClr w14:val="tx1"/>
            </w14:solidFill>
          </w14:textFill>
        </w:rPr>
        <w:t>2.15 检验和验收</w:t>
      </w:r>
      <w:bookmarkEnd w:id="490"/>
      <w:bookmarkEnd w:id="491"/>
      <w:bookmarkEnd w:id="492"/>
    </w:p>
    <w:p w14:paraId="422C33C7">
      <w:pPr>
        <w:tabs>
          <w:tab w:val="left" w:pos="360"/>
          <w:tab w:val="left" w:pos="540"/>
          <w:tab w:val="left" w:pos="1080"/>
        </w:tabs>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2.15.1 乙方按照</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的约定，定期提交服务报告，甲方按照</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的约定进行定期验收；</w:t>
      </w:r>
    </w:p>
    <w:p w14:paraId="34CB2E1D">
      <w:pPr>
        <w:tabs>
          <w:tab w:val="left" w:pos="360"/>
          <w:tab w:val="left" w:pos="540"/>
          <w:tab w:val="left" w:pos="1080"/>
        </w:tabs>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B4D9AF">
      <w:pPr>
        <w:tabs>
          <w:tab w:val="left" w:pos="360"/>
          <w:tab w:val="left" w:pos="540"/>
          <w:tab w:val="left" w:pos="1080"/>
        </w:tabs>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i/>
          <w:color w:val="000000" w:themeColor="text1"/>
          <w:sz w:val="24"/>
          <w14:textFill>
            <w14:solidFill>
              <w14:schemeClr w14:val="tx1"/>
            </w14:solidFill>
          </w14:textFill>
        </w:rPr>
        <w:t>。</w:t>
      </w:r>
    </w:p>
    <w:p w14:paraId="421015E5">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93" w:name="_Toc25198"/>
      <w:bookmarkStart w:id="494" w:name="_Toc2308"/>
      <w:bookmarkStart w:id="495" w:name="_Toc9808"/>
      <w:bookmarkStart w:id="496" w:name="_Toc31892"/>
      <w:bookmarkStart w:id="497" w:name="_Toc12666"/>
      <w:r>
        <w:rPr>
          <w:rFonts w:hint="eastAsia" w:ascii="宋体" w:hAnsi="宋体" w:eastAsia="宋体" w:cs="宋体"/>
          <w:b/>
          <w:bCs/>
          <w:color w:val="000000" w:themeColor="text1"/>
          <w:sz w:val="24"/>
          <w14:textFill>
            <w14:solidFill>
              <w14:schemeClr w14:val="tx1"/>
            </w14:solidFill>
          </w14:textFill>
        </w:rPr>
        <w:t>2.16 通知和送达</w:t>
      </w:r>
      <w:bookmarkEnd w:id="493"/>
      <w:bookmarkEnd w:id="494"/>
      <w:bookmarkEnd w:id="495"/>
      <w:bookmarkEnd w:id="496"/>
      <w:bookmarkEnd w:id="497"/>
    </w:p>
    <w:p w14:paraId="7E24CDD3">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498" w:name="_Toc27674"/>
      <w:bookmarkStart w:id="499" w:name="_Toc18401"/>
      <w:r>
        <w:rPr>
          <w:rFonts w:hint="eastAsia" w:ascii="宋体" w:hAnsi="宋体" w:eastAsia="宋体" w:cs="宋体"/>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64F91D79">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43EC94AE">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500" w:name="_Toc5063"/>
      <w:bookmarkStart w:id="501" w:name="_Toc12254"/>
      <w:bookmarkStart w:id="502" w:name="_Toc27644"/>
      <w:bookmarkStart w:id="503" w:name="_Toc20808"/>
      <w:bookmarkStart w:id="504" w:name="_Toc28906"/>
      <w:r>
        <w:rPr>
          <w:rFonts w:hint="eastAsia" w:ascii="宋体" w:hAnsi="宋体" w:eastAsia="宋体" w:cs="宋体"/>
          <w:b/>
          <w:bCs/>
          <w:color w:val="000000" w:themeColor="text1"/>
          <w:sz w:val="24"/>
          <w14:textFill>
            <w14:solidFill>
              <w14:schemeClr w14:val="tx1"/>
            </w14:solidFill>
          </w14:textFill>
        </w:rPr>
        <w:t>2.17 合同使用的文字和适用的法律</w:t>
      </w:r>
      <w:bookmarkEnd w:id="500"/>
      <w:bookmarkEnd w:id="501"/>
      <w:bookmarkEnd w:id="502"/>
      <w:bookmarkEnd w:id="503"/>
      <w:bookmarkEnd w:id="504"/>
    </w:p>
    <w:p w14:paraId="6610BC5D">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2.17.1 合同使用汉语书就、变更和解释；</w:t>
      </w:r>
    </w:p>
    <w:p w14:paraId="2B171DDE">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2.17.2 合同适用中华人民共和国法律。</w:t>
      </w:r>
    </w:p>
    <w:p w14:paraId="701C4A17">
      <w:pPr>
        <w:spacing w:before="120" w:before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上述地址亦作为司法文书的送达地址。</w:t>
      </w:r>
    </w:p>
    <w:p w14:paraId="30E19E92">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505" w:name="_Toc27127"/>
      <w:bookmarkStart w:id="506" w:name="_Toc30096"/>
      <w:bookmarkStart w:id="507" w:name="_Toc22266"/>
      <w:bookmarkStart w:id="508" w:name="_Toc27403"/>
      <w:bookmarkStart w:id="509" w:name="_Toc1492"/>
      <w:r>
        <w:rPr>
          <w:rFonts w:hint="eastAsia" w:ascii="宋体" w:hAnsi="宋体" w:eastAsia="宋体" w:cs="宋体"/>
          <w:b/>
          <w:bCs/>
          <w:color w:val="000000" w:themeColor="text1"/>
          <w:sz w:val="24"/>
          <w14:textFill>
            <w14:solidFill>
              <w14:schemeClr w14:val="tx1"/>
            </w14:solidFill>
          </w14:textFill>
        </w:rPr>
        <w:t>2.18 履约保证金</w:t>
      </w:r>
      <w:bookmarkEnd w:id="505"/>
      <w:bookmarkEnd w:id="506"/>
      <w:bookmarkEnd w:id="507"/>
      <w:bookmarkEnd w:id="508"/>
      <w:bookmarkEnd w:id="509"/>
    </w:p>
    <w:p w14:paraId="5A8D2778">
      <w:pPr>
        <w:pStyle w:val="962"/>
        <w:spacing w:before="120" w:beforeLines="50" w:beforeAutospacing="0" w:after="0" w:afterAutospacing="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2.18.1 采购文件要求乙方提交履约保证金的，乙方应按</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4301E0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2.18.2  甲方在项目验收结束后及时退还履约保证金。甲方在项目通过验收之日起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个工作日内将履约保证金退还乙方，逾期退还的，乙方可要求甲方支付违约金，违约金按每迟延退还一日的应退还而未退还金额的</w:t>
      </w:r>
      <w:r>
        <w:rPr>
          <w:rFonts w:hint="eastAsia" w:ascii="宋体" w:hAnsi="宋体" w:eastAsia="宋体" w:cs="宋体"/>
          <w:color w:val="000000" w:themeColor="text1"/>
          <w:sz w:val="24"/>
          <w:u w:val="single"/>
          <w14:textFill>
            <w14:solidFill>
              <w14:schemeClr w14:val="tx1"/>
            </w14:solidFill>
          </w14:textFill>
        </w:rPr>
        <w:t xml:space="preserve">  0.05  </w:t>
      </w:r>
      <w:r>
        <w:rPr>
          <w:rFonts w:hint="eastAsia" w:ascii="宋体" w:hAnsi="宋体" w:eastAsia="宋体" w:cs="宋体"/>
          <w:color w:val="000000" w:themeColor="text1"/>
          <w:sz w:val="24"/>
          <w14:textFill>
            <w14:solidFill>
              <w14:schemeClr w14:val="tx1"/>
            </w14:solidFill>
          </w14:textFill>
        </w:rPr>
        <w:t>%计算，最高限额为本合同履约保证金的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 xml:space="preserve">%； </w:t>
      </w:r>
    </w:p>
    <w:p w14:paraId="74FCE0E9">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4D39EA">
      <w:pPr>
        <w:spacing w:before="120" w:beforeLines="5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2.18.4 甲方在乙方履行完合同约定义务事项后及时退还，延迟退还的，应当按照合同约定和法律规定承担相应的赔偿责任。</w:t>
      </w:r>
    </w:p>
    <w:p w14:paraId="41B395CF">
      <w:pPr>
        <w:spacing w:before="120" w:beforeLines="50"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2.19</w:t>
      </w:r>
      <w:r>
        <w:rPr>
          <w:rFonts w:hint="eastAsia" w:ascii="宋体" w:hAnsi="宋体" w:eastAsia="宋体" w:cs="宋体"/>
          <w:color w:val="000000" w:themeColor="text1"/>
          <w:sz w:val="24"/>
          <w14:textFill>
            <w14:solidFill>
              <w14:schemeClr w14:val="tx1"/>
            </w14:solidFill>
          </w14:textFill>
        </w:rPr>
        <w:t>对于因甲方原因导致变更、中止或者终止政府采购合同的，甲方应当依照合同约定对供应商受到的损失予以赔偿或者补偿。</w:t>
      </w:r>
    </w:p>
    <w:p w14:paraId="2186EAD6">
      <w:pPr>
        <w:spacing w:before="120" w:beforeLines="50"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2.20合同份数</w:t>
      </w:r>
    </w:p>
    <w:p w14:paraId="4FEBD5E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合同份数按</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规定，每份均具有同等法律效力。</w:t>
      </w:r>
    </w:p>
    <w:p w14:paraId="2579E7AB">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br w:type="page"/>
      </w:r>
      <w:r>
        <w:rPr>
          <w:rFonts w:hint="eastAsia" w:ascii="宋体" w:hAnsi="宋体" w:eastAsia="宋体" w:cs="宋体"/>
          <w:color w:val="000000" w:themeColor="text1"/>
          <w:szCs w:val="36"/>
          <w14:textFill>
            <w14:solidFill>
              <w14:schemeClr w14:val="tx1"/>
            </w14:solidFill>
          </w14:textFill>
        </w:rPr>
        <w:t>第三部分 合同专用条款</w:t>
      </w:r>
    </w:p>
    <w:p w14:paraId="50B96269">
      <w:pPr>
        <w:spacing w:line="320" w:lineRule="exact"/>
        <w:ind w:left="-420" w:leftChars="-200" w:right="-420" w:rightChars="-20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0F4B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vAlign w:val="center"/>
          </w:tcPr>
          <w:p w14:paraId="7301476F">
            <w:pPr>
              <w:spacing w:before="120" w:beforeLines="50" w:after="120" w:afterLines="50"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条款号</w:t>
            </w:r>
          </w:p>
        </w:tc>
        <w:tc>
          <w:tcPr>
            <w:tcW w:w="4533" w:type="pct"/>
            <w:vAlign w:val="center"/>
          </w:tcPr>
          <w:p w14:paraId="131E5FBE">
            <w:pPr>
              <w:spacing w:before="120" w:beforeLines="50" w:after="120" w:afterLines="50"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约定内容</w:t>
            </w:r>
          </w:p>
        </w:tc>
      </w:tr>
      <w:tr w14:paraId="0FD7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vAlign w:val="center"/>
          </w:tcPr>
          <w:p w14:paraId="35812E93">
            <w:pPr>
              <w:spacing w:before="120" w:beforeLines="50" w:after="120" w:afterLines="50" w:line="320" w:lineRule="exact"/>
              <w:jc w:val="left"/>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1.3.2</w:t>
            </w:r>
          </w:p>
        </w:tc>
        <w:tc>
          <w:tcPr>
            <w:tcW w:w="4533" w:type="pct"/>
            <w:vAlign w:val="center"/>
          </w:tcPr>
          <w:p w14:paraId="42048452">
            <w:pPr>
              <w:spacing w:before="120" w:beforeLines="50" w:after="120" w:afterLines="50" w:line="320" w:lineRule="exact"/>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sz w:val="24"/>
              </w:rPr>
              <w:t>/</w:t>
            </w:r>
          </w:p>
        </w:tc>
      </w:tr>
      <w:tr w14:paraId="564E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67B4FADB">
            <w:pPr>
              <w:spacing w:before="120" w:beforeLines="50" w:after="120" w:afterLines="50" w:line="320" w:lineRule="exac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r>
              <w:rPr>
                <w:rFonts w:hint="eastAsia" w:ascii="宋体" w:hAnsi="宋体" w:cs="宋体"/>
                <w:color w:val="000000" w:themeColor="text1"/>
                <w:sz w:val="24"/>
                <w:lang w:val="en-US" w:eastAsia="zh-CN"/>
                <w14:textFill>
                  <w14:solidFill>
                    <w14:schemeClr w14:val="tx1"/>
                  </w14:solidFill>
                </w14:textFill>
              </w:rPr>
              <w:t>2</w:t>
            </w:r>
          </w:p>
        </w:tc>
        <w:tc>
          <w:tcPr>
            <w:tcW w:w="4533" w:type="pct"/>
            <w:vAlign w:val="center"/>
          </w:tcPr>
          <w:p w14:paraId="25089BD2">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kern w:val="2"/>
                <w:sz w:val="24"/>
                <w:szCs w:val="24"/>
                <w:lang w:val="en-US" w:eastAsia="zh-CN" w:bidi="ar-SA"/>
              </w:rPr>
              <w:t>以转账、汇款、支票、汇票、本票或者金融机构、担保机构出具的保函等非现金形式提交，鼓励和支持乙方以银行、保险公司出具的保函形式提供履约保证。</w:t>
            </w:r>
          </w:p>
        </w:tc>
      </w:tr>
      <w:tr w14:paraId="398C4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1ED93F92">
            <w:pPr>
              <w:spacing w:before="120" w:beforeLines="50" w:after="120" w:afterLines="50" w:line="320" w:lineRule="exact"/>
              <w:rPr>
                <w:rFonts w:hint="eastAsia" w:ascii="宋体" w:hAnsi="宋体" w:eastAsia="宋体" w:cs="宋体"/>
                <w:color w:val="000000" w:themeColor="text1"/>
                <w:sz w:val="24"/>
                <w:highlight w:val="gree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4533" w:type="pct"/>
            <w:vAlign w:val="center"/>
          </w:tcPr>
          <w:p w14:paraId="0F6890EB">
            <w:pPr>
              <w:spacing w:after="120" w:line="360" w:lineRule="exact"/>
              <w:rPr>
                <w:rFonts w:hint="eastAsia" w:ascii="宋体" w:hAnsi="宋体" w:eastAsia="宋体" w:cs="宋体"/>
                <w:color w:val="000000" w:themeColor="text1"/>
                <w:sz w:val="24"/>
                <w:highlight w:val="green"/>
                <w14:textFill>
                  <w14:solidFill>
                    <w14:schemeClr w14:val="tx1"/>
                  </w14:solidFill>
                </w14:textFill>
              </w:rPr>
            </w:pPr>
            <w:r>
              <w:rPr>
                <w:rFonts w:hint="eastAsia" w:ascii="宋体" w:hAnsi="宋体" w:eastAsia="宋体" w:cs="宋体"/>
                <w:color w:val="auto"/>
                <w:kern w:val="2"/>
                <w:sz w:val="24"/>
                <w:szCs w:val="24"/>
                <w:lang w:val="en-US" w:eastAsia="zh-CN" w:bidi="ar-SA"/>
              </w:rPr>
              <w:t>合同生效以及采购人具备实施条件后【7】个工作日内，且收到中标供应商提供的合法正规发票，采购人向供应商支付年度合同总价款的【40%】作为预付款。</w:t>
            </w:r>
          </w:p>
        </w:tc>
      </w:tr>
      <w:tr w14:paraId="1631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5D11073">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w:t>
            </w:r>
          </w:p>
        </w:tc>
        <w:tc>
          <w:tcPr>
            <w:tcW w:w="4533" w:type="pct"/>
            <w:shd w:val="clear" w:color="auto" w:fill="auto"/>
            <w:vAlign w:val="center"/>
          </w:tcPr>
          <w:p w14:paraId="5070E5EA">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2625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77FA237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1.5.3 </w:t>
            </w:r>
          </w:p>
        </w:tc>
        <w:tc>
          <w:tcPr>
            <w:tcW w:w="4533" w:type="pct"/>
            <w:shd w:val="clear" w:color="auto" w:fill="auto"/>
            <w:vAlign w:val="center"/>
          </w:tcPr>
          <w:p w14:paraId="5230687F">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18E5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0F7D9BE8">
            <w:pPr>
              <w:spacing w:before="120" w:beforeLines="50" w:after="120" w:afterLines="50" w:line="32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w:t>
            </w:r>
            <w:r>
              <w:rPr>
                <w:rFonts w:hint="eastAsia" w:ascii="宋体" w:hAnsi="宋体" w:cs="宋体"/>
                <w:color w:val="000000" w:themeColor="text1"/>
                <w:sz w:val="24"/>
                <w:lang w:val="en-US" w:eastAsia="zh-CN"/>
                <w14:textFill>
                  <w14:solidFill>
                    <w14:schemeClr w14:val="tx1"/>
                  </w14:solidFill>
                </w14:textFill>
              </w:rPr>
              <w:t>2</w:t>
            </w:r>
          </w:p>
        </w:tc>
        <w:tc>
          <w:tcPr>
            <w:tcW w:w="4533" w:type="pct"/>
            <w:vAlign w:val="center"/>
          </w:tcPr>
          <w:p w14:paraId="7D99FC39">
            <w:pPr>
              <w:pStyle w:val="962"/>
              <w:spacing w:before="0" w:beforeAutospacing="0" w:after="0" w:afterAutospacing="0" w:line="360" w:lineRule="auto"/>
              <w:rPr>
                <w:rFonts w:hint="eastAsia"/>
                <w:strike w:val="0"/>
                <w:dstrike w:val="0"/>
                <w:color w:val="auto"/>
                <w:lang w:eastAsia="zh-CN"/>
              </w:rPr>
            </w:pPr>
            <w:r>
              <w:rPr>
                <w:rFonts w:hint="eastAsia"/>
                <w:strike w:val="0"/>
                <w:dstrike w:val="0"/>
                <w:color w:val="auto"/>
              </w:rPr>
              <w:t>第</w:t>
            </w:r>
            <w:r>
              <w:rPr>
                <w:rFonts w:hint="eastAsia"/>
                <w:strike w:val="0"/>
                <w:dstrike w:val="0"/>
                <w:color w:val="auto"/>
                <w:lang w:eastAsia="zh-CN"/>
              </w:rPr>
              <w:t>一</w:t>
            </w:r>
            <w:r>
              <w:rPr>
                <w:rFonts w:hint="eastAsia"/>
                <w:strike w:val="0"/>
                <w:dstrike w:val="0"/>
                <w:color w:val="auto"/>
              </w:rPr>
              <w:t>次付款：</w:t>
            </w:r>
            <w:r>
              <w:rPr>
                <w:rFonts w:hint="eastAsia"/>
                <w:strike w:val="0"/>
                <w:dstrike w:val="0"/>
                <w:color w:val="auto"/>
                <w:lang w:eastAsia="zh-CN"/>
              </w:rPr>
              <w:t>合同生效</w:t>
            </w:r>
            <w:r>
              <w:rPr>
                <w:rFonts w:hint="eastAsia"/>
                <w:strike w:val="0"/>
                <w:dstrike w:val="0"/>
                <w:color w:val="auto"/>
                <w:lang w:val="en-US" w:eastAsia="zh-CN"/>
              </w:rPr>
              <w:t>以及乙方</w:t>
            </w:r>
            <w:r>
              <w:rPr>
                <w:rFonts w:hint="eastAsia"/>
                <w:strike w:val="0"/>
                <w:dstrike w:val="0"/>
                <w:color w:val="auto"/>
                <w:lang w:eastAsia="zh-CN"/>
              </w:rPr>
              <w:t>具备实施条件后【7】个工作日内，且收到</w:t>
            </w:r>
            <w:r>
              <w:rPr>
                <w:rFonts w:hint="eastAsia"/>
                <w:strike w:val="0"/>
                <w:dstrike w:val="0"/>
                <w:color w:val="auto"/>
                <w:lang w:val="en-US" w:eastAsia="zh-CN"/>
              </w:rPr>
              <w:t>乙方</w:t>
            </w:r>
            <w:r>
              <w:rPr>
                <w:rFonts w:hint="eastAsia"/>
                <w:strike w:val="0"/>
                <w:dstrike w:val="0"/>
                <w:color w:val="auto"/>
                <w:lang w:eastAsia="zh-CN"/>
              </w:rPr>
              <w:t>提供的合法正规发票，</w:t>
            </w:r>
            <w:r>
              <w:rPr>
                <w:rFonts w:hint="eastAsia"/>
                <w:strike w:val="0"/>
                <w:dstrike w:val="0"/>
                <w:color w:val="auto"/>
                <w:lang w:val="en-US" w:eastAsia="zh-CN"/>
              </w:rPr>
              <w:t>甲方</w:t>
            </w:r>
            <w:r>
              <w:rPr>
                <w:rFonts w:hint="eastAsia"/>
                <w:strike w:val="0"/>
                <w:dstrike w:val="0"/>
                <w:color w:val="auto"/>
                <w:lang w:eastAsia="zh-CN"/>
              </w:rPr>
              <w:t>向</w:t>
            </w:r>
            <w:r>
              <w:rPr>
                <w:rFonts w:hint="eastAsia"/>
                <w:strike w:val="0"/>
                <w:dstrike w:val="0"/>
                <w:color w:val="auto"/>
                <w:lang w:val="en-US" w:eastAsia="zh-CN"/>
              </w:rPr>
              <w:t>乙方</w:t>
            </w:r>
            <w:r>
              <w:rPr>
                <w:rFonts w:hint="eastAsia"/>
                <w:strike w:val="0"/>
                <w:dstrike w:val="0"/>
                <w:color w:val="auto"/>
                <w:lang w:eastAsia="zh-CN"/>
              </w:rPr>
              <w:t>支付年度合同总价款的【</w:t>
            </w:r>
            <w:r>
              <w:rPr>
                <w:rFonts w:hint="eastAsia"/>
                <w:strike w:val="0"/>
                <w:dstrike w:val="0"/>
                <w:color w:val="auto"/>
                <w:lang w:val="en-US" w:eastAsia="zh-CN"/>
              </w:rPr>
              <w:t>40</w:t>
            </w:r>
            <w:r>
              <w:rPr>
                <w:rFonts w:hint="eastAsia"/>
                <w:strike w:val="0"/>
                <w:dstrike w:val="0"/>
                <w:color w:val="auto"/>
                <w:lang w:eastAsia="zh-CN"/>
              </w:rPr>
              <w:t>%】作为预付款。</w:t>
            </w:r>
          </w:p>
          <w:p w14:paraId="3EA4EF82">
            <w:pPr>
              <w:pStyle w:val="962"/>
              <w:spacing w:before="0" w:beforeAutospacing="0" w:after="0" w:afterAutospacing="0" w:line="360" w:lineRule="auto"/>
              <w:rPr>
                <w:rFonts w:hint="eastAsia"/>
                <w:strike w:val="0"/>
                <w:dstrike w:val="0"/>
                <w:color w:val="auto"/>
              </w:rPr>
            </w:pPr>
            <w:r>
              <w:rPr>
                <w:rFonts w:hint="eastAsia"/>
                <w:strike w:val="0"/>
                <w:dstrike w:val="0"/>
                <w:color w:val="auto"/>
              </w:rPr>
              <w:t>第二次付款：</w:t>
            </w:r>
            <w:r>
              <w:rPr>
                <w:rFonts w:hint="eastAsia"/>
                <w:strike w:val="0"/>
                <w:dstrike w:val="0"/>
                <w:color w:val="auto"/>
                <w:lang w:eastAsia="zh-CN"/>
              </w:rPr>
              <w:t>合同执行的第</w:t>
            </w:r>
            <w:r>
              <w:rPr>
                <w:rFonts w:hint="eastAsia"/>
                <w:strike w:val="0"/>
                <w:dstrike w:val="0"/>
                <w:color w:val="auto"/>
                <w:lang w:val="en-US" w:eastAsia="zh-CN"/>
              </w:rPr>
              <w:t>7个月的20</w:t>
            </w:r>
            <w:r>
              <w:rPr>
                <w:rFonts w:hint="eastAsia"/>
                <w:strike w:val="0"/>
                <w:dstrike w:val="0"/>
                <w:color w:val="auto"/>
              </w:rPr>
              <w:t>日(遇节假日、休息日顺延)</w:t>
            </w:r>
            <w:r>
              <w:rPr>
                <w:rFonts w:hint="eastAsia"/>
                <w:strike w:val="0"/>
                <w:dstrike w:val="0"/>
                <w:color w:val="auto"/>
                <w:lang w:eastAsia="zh-CN"/>
              </w:rPr>
              <w:t>以及</w:t>
            </w:r>
            <w:r>
              <w:rPr>
                <w:rFonts w:hint="eastAsia"/>
                <w:strike w:val="0"/>
                <w:dstrike w:val="0"/>
                <w:color w:val="auto"/>
                <w:lang w:val="en-US" w:eastAsia="zh-CN"/>
              </w:rPr>
              <w:t>甲方</w:t>
            </w:r>
            <w:r>
              <w:rPr>
                <w:rFonts w:hint="eastAsia"/>
                <w:strike w:val="0"/>
                <w:dstrike w:val="0"/>
                <w:color w:val="auto"/>
              </w:rPr>
              <w:t>完成财政资金审批手续，</w:t>
            </w:r>
            <w:r>
              <w:rPr>
                <w:rFonts w:hint="eastAsia"/>
                <w:strike w:val="0"/>
                <w:dstrike w:val="0"/>
                <w:color w:val="auto"/>
                <w:lang w:val="en-US" w:eastAsia="zh-CN"/>
              </w:rPr>
              <w:t>乙方</w:t>
            </w:r>
            <w:r>
              <w:rPr>
                <w:rFonts w:hint="eastAsia"/>
                <w:strike w:val="0"/>
                <w:dstrike w:val="0"/>
                <w:color w:val="auto"/>
              </w:rPr>
              <w:t>提供</w:t>
            </w:r>
            <w:r>
              <w:rPr>
                <w:rFonts w:hint="eastAsia"/>
                <w:strike w:val="0"/>
                <w:dstrike w:val="0"/>
                <w:color w:val="auto"/>
                <w:lang w:eastAsia="zh-CN"/>
              </w:rPr>
              <w:t>的合法正规发票</w:t>
            </w:r>
            <w:r>
              <w:rPr>
                <w:rFonts w:hint="eastAsia"/>
                <w:strike w:val="0"/>
                <w:dstrike w:val="0"/>
                <w:color w:val="auto"/>
              </w:rPr>
              <w:t>后【7】个工作日内，支付</w:t>
            </w:r>
            <w:r>
              <w:rPr>
                <w:rFonts w:hint="eastAsia"/>
                <w:strike w:val="0"/>
                <w:dstrike w:val="0"/>
                <w:color w:val="auto"/>
                <w:lang w:eastAsia="zh-CN"/>
              </w:rPr>
              <w:t>年度</w:t>
            </w:r>
            <w:r>
              <w:rPr>
                <w:rFonts w:hint="eastAsia"/>
                <w:strike w:val="0"/>
                <w:dstrike w:val="0"/>
                <w:color w:val="auto"/>
              </w:rPr>
              <w:t>合同总价款的【</w:t>
            </w:r>
            <w:r>
              <w:rPr>
                <w:rFonts w:hint="eastAsia"/>
                <w:strike w:val="0"/>
                <w:dstrike w:val="0"/>
                <w:color w:val="auto"/>
                <w:lang w:val="en-US" w:eastAsia="zh-CN"/>
              </w:rPr>
              <w:t>2</w:t>
            </w:r>
            <w:r>
              <w:rPr>
                <w:rFonts w:hint="eastAsia"/>
                <w:strike w:val="0"/>
                <w:dstrike w:val="0"/>
                <w:color w:val="auto"/>
              </w:rPr>
              <w:t>0%】。</w:t>
            </w:r>
          </w:p>
          <w:p w14:paraId="374ADE77">
            <w:pPr>
              <w:pStyle w:val="962"/>
              <w:spacing w:before="0" w:beforeAutospacing="0" w:after="0" w:afterAutospacing="0" w:line="360" w:lineRule="auto"/>
              <w:rPr>
                <w:rFonts w:hint="eastAsia"/>
                <w:strike w:val="0"/>
                <w:dstrike w:val="0"/>
                <w:color w:val="auto"/>
              </w:rPr>
            </w:pPr>
            <w:r>
              <w:rPr>
                <w:rFonts w:hint="eastAsia"/>
                <w:strike w:val="0"/>
                <w:dstrike w:val="0"/>
                <w:color w:val="auto"/>
              </w:rPr>
              <w:t>第</w:t>
            </w:r>
            <w:r>
              <w:rPr>
                <w:rFonts w:hint="eastAsia"/>
                <w:strike w:val="0"/>
                <w:dstrike w:val="0"/>
                <w:color w:val="auto"/>
                <w:lang w:eastAsia="zh-CN"/>
              </w:rPr>
              <w:t>三</w:t>
            </w:r>
            <w:r>
              <w:rPr>
                <w:rFonts w:hint="eastAsia"/>
                <w:strike w:val="0"/>
                <w:dstrike w:val="0"/>
                <w:color w:val="auto"/>
              </w:rPr>
              <w:t>次付款：</w:t>
            </w:r>
            <w:r>
              <w:rPr>
                <w:rFonts w:hint="eastAsia"/>
                <w:strike w:val="0"/>
                <w:dstrike w:val="0"/>
                <w:color w:val="auto"/>
                <w:lang w:eastAsia="zh-CN"/>
              </w:rPr>
              <w:t>合同执行的第</w:t>
            </w:r>
            <w:r>
              <w:rPr>
                <w:rFonts w:hint="eastAsia"/>
                <w:strike w:val="0"/>
                <w:dstrike w:val="0"/>
                <w:color w:val="auto"/>
                <w:lang w:val="en-US" w:eastAsia="zh-CN"/>
              </w:rPr>
              <w:t>10个月的20</w:t>
            </w:r>
            <w:r>
              <w:rPr>
                <w:rFonts w:hint="eastAsia"/>
                <w:strike w:val="0"/>
                <w:dstrike w:val="0"/>
                <w:color w:val="auto"/>
              </w:rPr>
              <w:t>日(遇节假日、休息日顺延)</w:t>
            </w:r>
            <w:r>
              <w:rPr>
                <w:rFonts w:hint="eastAsia"/>
                <w:strike w:val="0"/>
                <w:dstrike w:val="0"/>
                <w:color w:val="auto"/>
                <w:lang w:eastAsia="zh-CN"/>
              </w:rPr>
              <w:t>以及</w:t>
            </w:r>
            <w:r>
              <w:rPr>
                <w:rFonts w:hint="eastAsia"/>
                <w:strike w:val="0"/>
                <w:dstrike w:val="0"/>
                <w:color w:val="auto"/>
                <w:lang w:val="en-US" w:eastAsia="zh-CN"/>
              </w:rPr>
              <w:t>甲方</w:t>
            </w:r>
            <w:r>
              <w:rPr>
                <w:rFonts w:hint="eastAsia"/>
                <w:strike w:val="0"/>
                <w:dstrike w:val="0"/>
                <w:color w:val="auto"/>
              </w:rPr>
              <w:t>完成财政资金审批手续，</w:t>
            </w:r>
            <w:r>
              <w:rPr>
                <w:rFonts w:hint="eastAsia"/>
                <w:strike w:val="0"/>
                <w:dstrike w:val="0"/>
                <w:color w:val="auto"/>
                <w:lang w:val="en-US" w:eastAsia="zh-CN"/>
              </w:rPr>
              <w:t>乙方</w:t>
            </w:r>
            <w:r>
              <w:rPr>
                <w:rFonts w:hint="eastAsia"/>
                <w:strike w:val="0"/>
                <w:dstrike w:val="0"/>
                <w:color w:val="auto"/>
              </w:rPr>
              <w:t>提供</w:t>
            </w:r>
            <w:r>
              <w:rPr>
                <w:rFonts w:hint="eastAsia"/>
                <w:strike w:val="0"/>
                <w:dstrike w:val="0"/>
                <w:color w:val="auto"/>
                <w:lang w:eastAsia="zh-CN"/>
              </w:rPr>
              <w:t>的合法正规发票</w:t>
            </w:r>
            <w:r>
              <w:rPr>
                <w:rFonts w:hint="eastAsia"/>
                <w:strike w:val="0"/>
                <w:dstrike w:val="0"/>
                <w:color w:val="auto"/>
              </w:rPr>
              <w:t>后【7】个工作日内，支付</w:t>
            </w:r>
            <w:r>
              <w:rPr>
                <w:rFonts w:hint="eastAsia"/>
                <w:strike w:val="0"/>
                <w:dstrike w:val="0"/>
                <w:color w:val="auto"/>
                <w:lang w:eastAsia="zh-CN"/>
              </w:rPr>
              <w:t>年度</w:t>
            </w:r>
            <w:r>
              <w:rPr>
                <w:rFonts w:hint="eastAsia"/>
                <w:strike w:val="0"/>
                <w:dstrike w:val="0"/>
                <w:color w:val="auto"/>
              </w:rPr>
              <w:t>合同总价款的【</w:t>
            </w:r>
            <w:r>
              <w:rPr>
                <w:rFonts w:hint="eastAsia"/>
                <w:strike w:val="0"/>
                <w:dstrike w:val="0"/>
                <w:color w:val="auto"/>
                <w:lang w:val="en-US" w:eastAsia="zh-CN"/>
              </w:rPr>
              <w:t>2</w:t>
            </w:r>
            <w:r>
              <w:rPr>
                <w:rFonts w:hint="eastAsia"/>
                <w:strike w:val="0"/>
                <w:dstrike w:val="0"/>
                <w:color w:val="auto"/>
              </w:rPr>
              <w:t>0%】。</w:t>
            </w:r>
          </w:p>
          <w:p w14:paraId="6B9FA90F">
            <w:pPr>
              <w:pStyle w:val="962"/>
              <w:spacing w:before="0" w:beforeAutospacing="0" w:after="0" w:afterAutospacing="0" w:line="360" w:lineRule="auto"/>
              <w:rPr>
                <w:rFonts w:hint="eastAsia"/>
                <w:strike w:val="0"/>
                <w:dstrike w:val="0"/>
                <w:color w:val="auto"/>
              </w:rPr>
            </w:pPr>
            <w:r>
              <w:rPr>
                <w:rFonts w:hint="eastAsia"/>
                <w:strike w:val="0"/>
                <w:dstrike w:val="0"/>
                <w:color w:val="auto"/>
              </w:rPr>
              <w:t>第</w:t>
            </w:r>
            <w:r>
              <w:rPr>
                <w:rFonts w:hint="eastAsia"/>
                <w:strike w:val="0"/>
                <w:dstrike w:val="0"/>
                <w:color w:val="auto"/>
                <w:lang w:eastAsia="zh-CN"/>
              </w:rPr>
              <w:t>四</w:t>
            </w:r>
            <w:r>
              <w:rPr>
                <w:rFonts w:hint="eastAsia"/>
                <w:strike w:val="0"/>
                <w:dstrike w:val="0"/>
                <w:color w:val="auto"/>
              </w:rPr>
              <w:t>次付款：</w:t>
            </w:r>
            <w:r>
              <w:rPr>
                <w:rFonts w:hint="eastAsia"/>
                <w:strike w:val="0"/>
                <w:dstrike w:val="0"/>
                <w:color w:val="auto"/>
                <w:lang w:eastAsia="zh-CN"/>
              </w:rPr>
              <w:t>合同执行完毕后的下个月</w:t>
            </w:r>
            <w:r>
              <w:rPr>
                <w:rFonts w:hint="eastAsia"/>
                <w:strike w:val="0"/>
                <w:dstrike w:val="0"/>
                <w:color w:val="auto"/>
                <w:lang w:val="en-US" w:eastAsia="zh-CN"/>
              </w:rPr>
              <w:t>20</w:t>
            </w:r>
            <w:r>
              <w:rPr>
                <w:rFonts w:hint="eastAsia"/>
                <w:strike w:val="0"/>
                <w:dstrike w:val="0"/>
                <w:color w:val="auto"/>
              </w:rPr>
              <w:t>日(遇节假日、休息日顺延)</w:t>
            </w:r>
            <w:r>
              <w:rPr>
                <w:rFonts w:hint="eastAsia"/>
                <w:strike w:val="0"/>
                <w:dstrike w:val="0"/>
                <w:color w:val="auto"/>
                <w:lang w:eastAsia="zh-CN"/>
              </w:rPr>
              <w:t>以及</w:t>
            </w:r>
            <w:r>
              <w:rPr>
                <w:rFonts w:hint="eastAsia"/>
                <w:strike w:val="0"/>
                <w:dstrike w:val="0"/>
                <w:color w:val="auto"/>
                <w:lang w:val="en-US" w:eastAsia="zh-CN"/>
              </w:rPr>
              <w:t>乙方</w:t>
            </w:r>
            <w:r>
              <w:rPr>
                <w:rFonts w:hint="eastAsia"/>
                <w:strike w:val="0"/>
                <w:dstrike w:val="0"/>
                <w:color w:val="auto"/>
              </w:rPr>
              <w:t>完成财政资金审批手续，年度期满考核后</w:t>
            </w:r>
            <w:r>
              <w:rPr>
                <w:rFonts w:hint="eastAsia"/>
                <w:strike w:val="0"/>
                <w:dstrike w:val="0"/>
                <w:color w:val="auto"/>
                <w:lang w:eastAsia="zh-CN"/>
              </w:rPr>
              <w:t>，</w:t>
            </w:r>
            <w:r>
              <w:rPr>
                <w:rFonts w:hint="eastAsia"/>
                <w:strike w:val="0"/>
                <w:dstrike w:val="0"/>
                <w:color w:val="auto"/>
                <w:lang w:val="en-US" w:eastAsia="zh-CN"/>
              </w:rPr>
              <w:t>甲方</w:t>
            </w:r>
            <w:r>
              <w:rPr>
                <w:rFonts w:hint="eastAsia"/>
                <w:strike w:val="0"/>
                <w:dstrike w:val="0"/>
                <w:color w:val="auto"/>
              </w:rPr>
              <w:t>提供</w:t>
            </w:r>
            <w:r>
              <w:rPr>
                <w:rFonts w:hint="eastAsia"/>
                <w:strike w:val="0"/>
                <w:dstrike w:val="0"/>
                <w:color w:val="auto"/>
                <w:lang w:eastAsia="zh-CN"/>
              </w:rPr>
              <w:t>等额合法正规发票</w:t>
            </w:r>
            <w:r>
              <w:rPr>
                <w:rFonts w:hint="eastAsia"/>
                <w:strike w:val="0"/>
                <w:dstrike w:val="0"/>
                <w:color w:val="auto"/>
              </w:rPr>
              <w:t>后【7】个工作日内，支付</w:t>
            </w:r>
            <w:r>
              <w:rPr>
                <w:rFonts w:hint="eastAsia"/>
                <w:strike w:val="0"/>
                <w:dstrike w:val="0"/>
                <w:color w:val="auto"/>
                <w:lang w:eastAsia="zh-CN"/>
              </w:rPr>
              <w:t>年度</w:t>
            </w:r>
            <w:r>
              <w:rPr>
                <w:rFonts w:hint="eastAsia"/>
                <w:strike w:val="0"/>
                <w:dstrike w:val="0"/>
                <w:color w:val="auto"/>
              </w:rPr>
              <w:t>合同总价款的【</w:t>
            </w:r>
            <w:r>
              <w:rPr>
                <w:rFonts w:hint="eastAsia"/>
                <w:strike w:val="0"/>
                <w:dstrike w:val="0"/>
                <w:color w:val="auto"/>
                <w:lang w:val="en-US" w:eastAsia="zh-CN"/>
              </w:rPr>
              <w:t>2</w:t>
            </w:r>
            <w:r>
              <w:rPr>
                <w:rFonts w:hint="eastAsia"/>
                <w:strike w:val="0"/>
                <w:dstrike w:val="0"/>
                <w:color w:val="auto"/>
              </w:rPr>
              <w:t>0%】。</w:t>
            </w:r>
          </w:p>
          <w:p w14:paraId="15205921">
            <w:pPr>
              <w:pStyle w:val="26"/>
              <w:numPr>
                <w:ilvl w:val="0"/>
                <w:numId w:val="0"/>
              </w:numPr>
              <w:snapToGrid w:val="0"/>
              <w:spacing w:before="120" w:beforeLines="50" w:after="120" w:afterLines="50" w:line="320" w:lineRule="exact"/>
              <w:rPr>
                <w:rFonts w:hint="eastAsia" w:ascii="宋体" w:hAnsi="宋体" w:eastAsia="宋体" w:cs="宋体"/>
                <w:color w:val="000000" w:themeColor="text1"/>
                <w14:textFill>
                  <w14:solidFill>
                    <w14:schemeClr w14:val="tx1"/>
                  </w14:solidFill>
                </w14:textFill>
              </w:rPr>
            </w:pPr>
            <w:r>
              <w:rPr>
                <w:rFonts w:hint="eastAsia"/>
                <w:strike w:val="0"/>
                <w:dstrike w:val="0"/>
                <w:color w:val="auto"/>
                <w:lang w:val="en-US" w:eastAsia="zh-CN"/>
              </w:rPr>
              <w:t>每次付款前</w:t>
            </w:r>
            <w:r>
              <w:rPr>
                <w:rFonts w:hint="eastAsia"/>
                <w:strike w:val="0"/>
                <w:dstrike w:val="0"/>
                <w:color w:val="auto"/>
              </w:rPr>
              <w:t>乙方未按约定提供符合要求的发票的，</w:t>
            </w:r>
            <w:r>
              <w:rPr>
                <w:rFonts w:hint="eastAsia"/>
                <w:strike w:val="0"/>
                <w:dstrike w:val="0"/>
                <w:color w:val="auto"/>
                <w:lang w:val="en-US" w:eastAsia="zh-CN"/>
              </w:rPr>
              <w:t>视为付款条件未成就，</w:t>
            </w:r>
            <w:r>
              <w:rPr>
                <w:rFonts w:hint="eastAsia"/>
                <w:strike w:val="0"/>
                <w:dstrike w:val="0"/>
                <w:color w:val="auto"/>
              </w:rPr>
              <w:t>甲方有权不付款且不视作违约。</w:t>
            </w:r>
          </w:p>
        </w:tc>
      </w:tr>
      <w:tr w14:paraId="3E467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43D295DF">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w:t>
            </w:r>
          </w:p>
        </w:tc>
        <w:tc>
          <w:tcPr>
            <w:tcW w:w="4533" w:type="pct"/>
            <w:vAlign w:val="center"/>
          </w:tcPr>
          <w:p w14:paraId="00CC7238">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cs="宋体"/>
                <w:sz w:val="24"/>
              </w:rPr>
              <w:t>/</w:t>
            </w:r>
          </w:p>
        </w:tc>
      </w:tr>
      <w:tr w14:paraId="63D0C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308AB700">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w:t>
            </w:r>
          </w:p>
        </w:tc>
        <w:tc>
          <w:tcPr>
            <w:tcW w:w="4533" w:type="pct"/>
            <w:vAlign w:val="center"/>
          </w:tcPr>
          <w:p w14:paraId="549B45C7">
            <w:pPr>
              <w:spacing w:before="120" w:beforeLines="50" w:after="120" w:afterLines="50" w:line="32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甲方指定地点</w:t>
            </w:r>
          </w:p>
        </w:tc>
      </w:tr>
      <w:tr w14:paraId="4FBB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50A59B7">
            <w:pPr>
              <w:spacing w:before="120" w:beforeLines="50" w:after="120" w:afterLines="50" w:line="320" w:lineRule="exac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1.8.7</w:t>
            </w:r>
          </w:p>
        </w:tc>
        <w:tc>
          <w:tcPr>
            <w:tcW w:w="4533" w:type="pct"/>
            <w:shd w:val="clear" w:color="auto" w:fill="auto"/>
            <w:vAlign w:val="center"/>
          </w:tcPr>
          <w:p w14:paraId="12CA1F21">
            <w:pPr>
              <w:pStyle w:val="26"/>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1、乙方不得将本合同转让、委托、分包或转包给任何第三人，否则视为乙方根本违约，甲方有权解除合同并要求乙方支付合同总金额20%的违约金，如还造成甲方损失的，乙方承担赔偿责任。</w:t>
            </w:r>
          </w:p>
          <w:p w14:paraId="6B68EC1B">
            <w:pPr>
              <w:pStyle w:val="26"/>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乙方擅自终止、变更本合同的，应当向甲方支付合同总金额20%的违约金，如还造成甲方损失的，赔偿损失。</w:t>
            </w:r>
          </w:p>
          <w:p w14:paraId="2804FB58">
            <w:pPr>
              <w:pStyle w:val="26"/>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3、乙方违约，甲方为维护己方权利而支付的诉讼费、律师费、评估费、鉴定费、保全费、保全担保费、调查取证费、证据固定费等费用由乙方承担。</w:t>
            </w:r>
          </w:p>
          <w:p w14:paraId="3B81C34D">
            <w:pPr>
              <w:pStyle w:val="26"/>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4、本合同对违约责任其他条款另有约定的，从其约定；但本合同中相关违约事宜作了多处违约责任约定的，甲方可以选择适用其中部分或全部违约责任。</w:t>
            </w:r>
          </w:p>
          <w:p w14:paraId="26D60F0C">
            <w:pPr>
              <w:pStyle w:val="26"/>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5、乙方已清晰了解到本合同中违约将给甲方带来的影响与损失，为此，乙方明确，本协议中对其违约责任的约定全部认可，任何时候均放弃违约责任过高的抗辩。</w:t>
            </w:r>
          </w:p>
          <w:p w14:paraId="28CCF4AD">
            <w:pPr>
              <w:pStyle w:val="26"/>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对于乙方的相关义务条款，本合同中的其他条款中未作违约责任约定的，甲方有权催告或通知乙方改正或履行相关义务，同一事宜累计催告3次（含）以上或催告后10天内未改正或履行相关义务的，甲方有权解除协议。</w:t>
            </w:r>
          </w:p>
          <w:p w14:paraId="1BEC6CA4">
            <w:pPr>
              <w:pStyle w:val="26"/>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7、甲方有权对乙方履行本合同的情况随时进行跟踪、监管与综合评定，如出现违反本合同约定及无法达到甲方合同目的的行为，甲方有权解除合同并不承担任何责任</w:t>
            </w:r>
          </w:p>
          <w:p w14:paraId="575EBB1C">
            <w:pPr>
              <w:pStyle w:val="26"/>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8、对于因甲方行使解除权而解除合同时，本合同其他条款有约定的，按约定执行，本合同其他条款无约定的，则在解除协议时，同时可以要求乙方支付合同总额20%的违约金，并赔偿甲方由此造成的损失。</w:t>
            </w:r>
          </w:p>
        </w:tc>
      </w:tr>
      <w:tr w14:paraId="425B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14E470D6">
            <w:pPr>
              <w:spacing w:before="120" w:beforeLines="50" w:after="120" w:afterLines="50" w:line="320" w:lineRule="exac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1.9.2</w:t>
            </w:r>
          </w:p>
        </w:tc>
        <w:tc>
          <w:tcPr>
            <w:tcW w:w="4533" w:type="pct"/>
            <w:vAlign w:val="center"/>
          </w:tcPr>
          <w:p w14:paraId="427F37E8">
            <w:pPr>
              <w:spacing w:before="120" w:beforeLines="50" w:after="120" w:afterLines="50" w:line="320" w:lineRule="exac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甲方所在地</w:t>
            </w:r>
          </w:p>
        </w:tc>
      </w:tr>
      <w:tr w14:paraId="1A1F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B8CC0A8">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w:t>
            </w:r>
          </w:p>
        </w:tc>
        <w:tc>
          <w:tcPr>
            <w:tcW w:w="4533" w:type="pct"/>
            <w:vAlign w:val="center"/>
          </w:tcPr>
          <w:p w14:paraId="250DB680">
            <w:pPr>
              <w:pStyle w:val="26"/>
              <w:numPr>
                <w:ilvl w:val="0"/>
                <w:numId w:val="0"/>
              </w:numPr>
              <w:snapToGrid w:val="0"/>
              <w:spacing w:before="120" w:beforeLines="50" w:after="120" w:afterLines="50" w:line="320" w:lineRule="exact"/>
              <w:rPr>
                <w:rFonts w:hint="eastAsia" w:ascii="宋体" w:hAnsi="宋体" w:eastAsia="宋体" w:cs="宋体"/>
                <w:color w:val="auto"/>
              </w:rPr>
            </w:pPr>
            <w:r>
              <w:rPr>
                <w:rFonts w:hint="eastAsia" w:ascii="宋体" w:hAnsi="宋体" w:eastAsia="宋体" w:cs="宋体"/>
                <w:color w:val="auto"/>
              </w:rPr>
              <w:t>本合同项下的</w:t>
            </w:r>
            <w:r>
              <w:rPr>
                <w:rFonts w:hint="eastAsia" w:cs="宋体"/>
                <w:color w:val="auto"/>
                <w:lang w:val="en-US" w:eastAsia="zh-CN"/>
              </w:rPr>
              <w:t>服务</w:t>
            </w:r>
            <w:r>
              <w:rPr>
                <w:rFonts w:hint="eastAsia" w:ascii="宋体" w:hAnsi="宋体" w:eastAsia="宋体" w:cs="宋体"/>
                <w:color w:val="auto"/>
              </w:rPr>
              <w:t>归甲方所有，未经甲方书面同意，乙方不得擅自使用或许可第三人使用；否则，甲方有权责令乙方立即停止侵害、消除影响，并由乙方向甲方支付合同总金额20%的违约金，如还造成甲方损失的，乙方承担赔偿责任。</w:t>
            </w:r>
          </w:p>
        </w:tc>
      </w:tr>
      <w:tr w14:paraId="4973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363FDE1A">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w:t>
            </w:r>
          </w:p>
        </w:tc>
        <w:tc>
          <w:tcPr>
            <w:tcW w:w="4533" w:type="pct"/>
            <w:vAlign w:val="center"/>
          </w:tcPr>
          <w:p w14:paraId="4B3849C9">
            <w:pPr>
              <w:spacing w:before="120" w:beforeLines="50" w:after="120" w:afterLines="50" w:line="320" w:lineRule="exact"/>
              <w:ind w:left="-420" w:leftChars="-200" w:right="-420" w:rightChars="-200"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同专用条款</w:t>
            </w:r>
            <w:r>
              <w:rPr>
                <w:rFonts w:hint="eastAsia" w:ascii="宋体" w:hAnsi="宋体" w:cs="宋体"/>
                <w:color w:val="000000" w:themeColor="text1"/>
                <w:sz w:val="24"/>
                <w:lang w:val="en-US" w:eastAsia="zh-CN"/>
                <w14:textFill>
                  <w14:solidFill>
                    <w14:schemeClr w14:val="tx1"/>
                  </w14:solidFill>
                </w14:textFill>
              </w:rPr>
              <w:t>1.6.2</w:t>
            </w:r>
          </w:p>
        </w:tc>
      </w:tr>
      <w:tr w14:paraId="5F2A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6F682A50">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2.11.3</w:t>
            </w:r>
          </w:p>
        </w:tc>
        <w:tc>
          <w:tcPr>
            <w:tcW w:w="4533" w:type="pct"/>
            <w:vAlign w:val="center"/>
          </w:tcPr>
          <w:p w14:paraId="0A2C439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highlight w:val="none"/>
                <w:lang w:val="en-US" w:eastAsia="zh-CN"/>
              </w:rPr>
              <w:t>因不可抗力致使合同有变更必要的，双方当事人应在20个工作日内以书面形式变更合同；</w:t>
            </w:r>
          </w:p>
        </w:tc>
      </w:tr>
      <w:tr w14:paraId="2A256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Pr>
          <w:p w14:paraId="00FA4ACC">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2.11.4 </w:t>
            </w:r>
          </w:p>
        </w:tc>
        <w:tc>
          <w:tcPr>
            <w:tcW w:w="4533" w:type="pct"/>
            <w:shd w:val="clear" w:color="auto" w:fill="auto"/>
            <w:vAlign w:val="top"/>
          </w:tcPr>
          <w:p w14:paraId="1D142D95">
            <w:pPr>
              <w:keepNext w:val="0"/>
              <w:keepLines w:val="0"/>
              <w:suppressLineNumbers w:val="0"/>
              <w:bidi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受不可抗力影响的一方在不可抗力发生后，应在5个工作日内以书面形式通知对方当事人，并在15个工作日内，将有关部门出具的证明文件送达对方当事人</w:t>
            </w:r>
          </w:p>
        </w:tc>
      </w:tr>
      <w:tr w14:paraId="28843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Pr>
          <w:p w14:paraId="28B16CE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2.20</w:t>
            </w:r>
          </w:p>
        </w:tc>
        <w:tc>
          <w:tcPr>
            <w:tcW w:w="4533" w:type="pct"/>
          </w:tcPr>
          <w:p w14:paraId="39AC77FF">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highlight w:val="none"/>
                <w:lang w:val="en-US" w:eastAsia="zh-CN"/>
              </w:rPr>
              <w:t>本合同一式</w:t>
            </w:r>
            <w:r>
              <w:rPr>
                <w:rFonts w:hint="eastAsia" w:ascii="宋体" w:hAnsi="宋体" w:cs="宋体"/>
                <w:color w:val="auto"/>
                <w:sz w:val="24"/>
                <w:highlight w:val="none"/>
                <w:lang w:val="en-US" w:eastAsia="zh-CN"/>
              </w:rPr>
              <w:t>捌</w:t>
            </w:r>
            <w:r>
              <w:rPr>
                <w:rFonts w:hint="eastAsia" w:ascii="宋体" w:hAnsi="宋体" w:eastAsia="宋体" w:cs="宋体"/>
                <w:color w:val="auto"/>
                <w:sz w:val="24"/>
                <w:highlight w:val="none"/>
                <w:lang w:val="en-US" w:eastAsia="zh-CN"/>
              </w:rPr>
              <w:t>份，甲乙双方各执四份</w:t>
            </w:r>
            <w:r>
              <w:rPr>
                <w:rFonts w:hint="eastAsia" w:ascii="宋体" w:hAnsi="宋体" w:cs="宋体"/>
                <w:color w:val="auto"/>
                <w:sz w:val="24"/>
                <w:highlight w:val="none"/>
                <w:lang w:val="en-US" w:eastAsia="zh-CN"/>
              </w:rPr>
              <w:t>。</w:t>
            </w:r>
          </w:p>
        </w:tc>
      </w:tr>
      <w:tr w14:paraId="1A73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Pr>
          <w:p w14:paraId="7E0FF195">
            <w:pPr>
              <w:spacing w:before="120" w:beforeLines="50" w:after="120" w:afterLines="50" w:line="320" w:lineRule="exac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补充条款</w:t>
            </w:r>
          </w:p>
        </w:tc>
        <w:tc>
          <w:tcPr>
            <w:tcW w:w="4533" w:type="pct"/>
          </w:tcPr>
          <w:p w14:paraId="26CEF91F">
            <w:pPr>
              <w:pStyle w:val="40"/>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乙方应当在合同签订后10日内将项目组人员的身份信息、联系方式在甲方处备案并提供乙方与其服务人员签订的劳动合同复印件。一经备案后，未经甲方允许，不得擅自更换，否则视为该岗位人员缺勤。甲方可要求乙方更换不符合要求的人员，乙方应当在2日内完成更换，否则按照每人每日100元的标准由乙方向甲方支付违约金，同时甲方相应服务费有权暂停支付。逾期超过三十日仍不更换的，甲方有权解除本合同并要求乙方支付物业管理服务费总额20%的违约金。</w:t>
            </w:r>
          </w:p>
          <w:p w14:paraId="4FE4E3DD">
            <w:pPr>
              <w:pStyle w:val="40"/>
              <w:numPr>
                <w:ilvl w:val="0"/>
                <w:numId w:val="0"/>
              </w:numPr>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与乙方工作人员不建立任何劳动或劳务关系，如乙方工作人员在工作过程中发生安全事故，造成甲方、乙方或第三方人身财产损失的，一切责任及损失均由乙方承担。如导致甲方被第三方追责的，甲方有权就全部损失向乙方追偿。</w:t>
            </w:r>
          </w:p>
          <w:p w14:paraId="111BD6C0">
            <w:pPr>
              <w:pStyle w:val="40"/>
              <w:numPr>
                <w:ilvl w:val="0"/>
                <w:numId w:val="0"/>
              </w:numPr>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乙方应按要求为乙方人员购买人身意外伤害保险，否则由此产生的全部责任由乙方自行承担</w:t>
            </w:r>
            <w:r>
              <w:rPr>
                <w:rFonts w:hint="eastAsia" w:ascii="宋体" w:hAnsi="宋体" w:eastAsia="宋体" w:cs="宋体"/>
                <w:color w:val="auto"/>
                <w:kern w:val="2"/>
                <w:sz w:val="24"/>
                <w:szCs w:val="24"/>
                <w:lang w:val="en-US" w:eastAsia="zh-CN" w:bidi="ar-SA"/>
              </w:rPr>
              <w:t>。</w:t>
            </w:r>
          </w:p>
          <w:p w14:paraId="1EAB675F">
            <w:pPr>
              <w:pStyle w:val="40"/>
              <w:numPr>
                <w:ilvl w:val="0"/>
                <w:numId w:val="0"/>
              </w:numPr>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4、乙方自行承担本合同履行过程中的各项安全保障义务，如发生安全事故或造成第三人人身财产损害的，均由乙方负责赔偿解决，与甲方无涉。如还造成甲方损失的，乙方承担赔偿责任。</w:t>
            </w:r>
          </w:p>
          <w:p w14:paraId="49BD5D24">
            <w:pPr>
              <w:pStyle w:val="40"/>
              <w:numPr>
                <w:ilvl w:val="0"/>
                <w:numId w:val="0"/>
              </w:numPr>
              <w:ind w:leftChars="0"/>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乙方提供作业人员少于合同要求的，每缺少一人，甲方有权扣除500元违约金。因乙方人员缺少导致未在约定时间完成工作任务的，甲方有权解除合同，要求乙方承担5000元违约金，造成损失的，乙方应予赔偿。</w:t>
            </w:r>
          </w:p>
          <w:p w14:paraId="4FC4D041">
            <w:pPr>
              <w:pStyle w:val="40"/>
              <w:numPr>
                <w:ilvl w:val="0"/>
                <w:numId w:val="0"/>
              </w:numPr>
              <w:ind w:left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乙方应于每月5日前向甲方提交上月日报、城管案卷工作及月报并于合同期限届满签5日内提交年报，乙方怠于提供的，每发生一次扣除1000元那违约金，发生3次及以上的，甲方有权解除合同，要求乙方支付20000元违约金，造成损失的， 乙方应赔偿。</w:t>
            </w:r>
          </w:p>
          <w:p w14:paraId="0F3E05A2">
            <w:pPr>
              <w:pStyle w:val="40"/>
              <w:numPr>
                <w:ilvl w:val="0"/>
                <w:numId w:val="0"/>
              </w:numPr>
              <w:ind w:left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乙方的绿地养护质量未达到《杭州市城区绿地养护质量标准》及合同约定的，甲方有权要求乙方返工处理或在合同约定时间内完成补种、调换、治理、维修等义务，由此增加的期限及费用乙方自行承担，乙方怠于履行相应义务的，甲方有权委托第三方处理，相应费用乙方自行承担。</w:t>
            </w:r>
          </w:p>
          <w:p w14:paraId="78F4AEA0">
            <w:pPr>
              <w:pStyle w:val="40"/>
              <w:numPr>
                <w:ilvl w:val="0"/>
                <w:numId w:val="0"/>
              </w:numPr>
              <w:ind w:left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8、乙方提供的肥料及驱虫药等应符合国家、行业标准，否则由此造成的损失，乙方承担全部责任，造成甲方或任何第三人人身财产损失的，乙方承担赔偿责任。</w:t>
            </w:r>
          </w:p>
          <w:p w14:paraId="71871B59">
            <w:pPr>
              <w:spacing w:before="120" w:beforeLines="50" w:after="120" w:afterLines="50" w:line="320" w:lineRule="exact"/>
              <w:rPr>
                <w:rFonts w:hint="eastAsia" w:ascii="宋体" w:hAnsi="宋体" w:eastAsia="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9、乙方应按合同约定完成废物、污染物清理工作，否则甲方有权委托第三方代为处理，由此产生的费用由乙方自行承担。乙方逾期遗留在工作场地物品视为遗弃物，甲方有权代为处置。</w:t>
            </w:r>
          </w:p>
        </w:tc>
      </w:tr>
    </w:tbl>
    <w:p w14:paraId="089DA82D">
      <w:pPr>
        <w:spacing w:line="560" w:lineRule="exact"/>
        <w:ind w:firstLine="480" w:firstLineChars="200"/>
        <w:rPr>
          <w:rFonts w:hint="eastAsia" w:ascii="宋体" w:hAnsi="宋体" w:eastAsia="宋体" w:cs="宋体"/>
          <w:color w:val="auto"/>
          <w:sz w:val="24"/>
          <w:highlight w:val="none"/>
        </w:rPr>
      </w:pPr>
    </w:p>
    <w:p w14:paraId="26BC27C8">
      <w:pPr>
        <w:widowControl/>
        <w:adjustRightInd/>
        <w:jc w:val="center"/>
        <w:rPr>
          <w:rFonts w:hint="eastAsia" w:ascii="宋体" w:hAnsi="宋体" w:eastAsia="宋体" w:cs="宋体"/>
          <w:b/>
          <w:color w:val="auto"/>
          <w:sz w:val="36"/>
          <w:szCs w:val="20"/>
          <w:highlight w:val="none"/>
        </w:rPr>
      </w:pPr>
    </w:p>
    <w:p w14:paraId="7C1E1485">
      <w:pPr>
        <w:widowControl/>
        <w:adjustRightInd/>
        <w:jc w:val="center"/>
        <w:rPr>
          <w:rFonts w:hint="eastAsia" w:ascii="宋体" w:hAnsi="宋体" w:eastAsia="宋体" w:cs="宋体"/>
          <w:b/>
          <w:color w:val="auto"/>
          <w:sz w:val="36"/>
          <w:szCs w:val="20"/>
          <w:highlight w:val="none"/>
        </w:rPr>
      </w:pPr>
    </w:p>
    <w:p w14:paraId="152BA086">
      <w:pPr>
        <w:widowControl/>
        <w:adjustRightInd/>
        <w:jc w:val="center"/>
        <w:rPr>
          <w:rFonts w:hint="eastAsia" w:ascii="宋体" w:hAnsi="宋体" w:eastAsia="宋体" w:cs="宋体"/>
          <w:b/>
          <w:color w:val="auto"/>
          <w:sz w:val="36"/>
          <w:szCs w:val="20"/>
          <w:highlight w:val="none"/>
        </w:rPr>
      </w:pPr>
    </w:p>
    <w:p w14:paraId="7DA1BF3A">
      <w:pPr>
        <w:widowControl/>
        <w:adjustRightInd/>
        <w:jc w:val="center"/>
        <w:rPr>
          <w:rFonts w:hint="eastAsia" w:ascii="宋体" w:hAnsi="宋体" w:eastAsia="宋体" w:cs="宋体"/>
          <w:b/>
          <w:color w:val="auto"/>
          <w:sz w:val="36"/>
          <w:szCs w:val="20"/>
          <w:highlight w:val="none"/>
        </w:rPr>
      </w:pPr>
    </w:p>
    <w:p w14:paraId="306C267A">
      <w:pPr>
        <w:widowControl/>
        <w:adjustRightInd/>
        <w:jc w:val="center"/>
        <w:rPr>
          <w:rFonts w:hint="eastAsia" w:ascii="宋体" w:hAnsi="宋体" w:eastAsia="宋体" w:cs="宋体"/>
          <w:b/>
          <w:color w:val="auto"/>
          <w:sz w:val="36"/>
          <w:szCs w:val="20"/>
          <w:highlight w:val="none"/>
        </w:rPr>
      </w:pPr>
    </w:p>
    <w:p w14:paraId="6B67EFB5">
      <w:pPr>
        <w:widowControl/>
        <w:adjustRightInd/>
        <w:jc w:val="center"/>
        <w:rPr>
          <w:rFonts w:hint="eastAsia" w:ascii="宋体" w:hAnsi="宋体" w:eastAsia="宋体" w:cs="宋体"/>
          <w:b/>
          <w:color w:val="auto"/>
          <w:sz w:val="36"/>
          <w:szCs w:val="20"/>
          <w:highlight w:val="none"/>
        </w:rPr>
      </w:pPr>
    </w:p>
    <w:p w14:paraId="166F7A17">
      <w:pPr>
        <w:widowControl/>
        <w:adjustRightInd/>
        <w:jc w:val="center"/>
        <w:rPr>
          <w:rFonts w:hint="eastAsia" w:ascii="宋体" w:hAnsi="宋体" w:eastAsia="宋体" w:cs="宋体"/>
          <w:b/>
          <w:color w:val="auto"/>
          <w:sz w:val="36"/>
          <w:szCs w:val="20"/>
          <w:highlight w:val="none"/>
        </w:rPr>
      </w:pPr>
    </w:p>
    <w:p w14:paraId="24A08856">
      <w:pPr>
        <w:widowControl/>
        <w:adjustRightInd/>
        <w:jc w:val="center"/>
        <w:rPr>
          <w:rFonts w:hint="eastAsia" w:ascii="宋体" w:hAnsi="宋体" w:eastAsia="宋体" w:cs="宋体"/>
          <w:b/>
          <w:color w:val="auto"/>
          <w:sz w:val="36"/>
          <w:szCs w:val="20"/>
          <w:highlight w:val="none"/>
        </w:rPr>
      </w:pPr>
    </w:p>
    <w:p w14:paraId="2E144BB3">
      <w:pPr>
        <w:widowControl/>
        <w:adjustRightInd/>
        <w:jc w:val="center"/>
        <w:rPr>
          <w:rFonts w:hint="eastAsia" w:ascii="宋体" w:hAnsi="宋体" w:eastAsia="宋体" w:cs="宋体"/>
          <w:b/>
          <w:color w:val="auto"/>
          <w:sz w:val="36"/>
          <w:szCs w:val="20"/>
          <w:highlight w:val="none"/>
        </w:rPr>
      </w:pPr>
    </w:p>
    <w:p w14:paraId="4F21B103">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r>
        <w:rPr>
          <w:rFonts w:hint="eastAsia" w:ascii="宋体" w:hAnsi="宋体" w:eastAsia="宋体" w:cs="宋体"/>
          <w:b/>
          <w:color w:val="auto"/>
          <w:sz w:val="36"/>
          <w:szCs w:val="20"/>
          <w:highlight w:val="none"/>
        </w:rPr>
        <w:t xml:space="preserve"> </w:t>
      </w:r>
      <w:bookmarkEnd w:id="399"/>
      <w:r>
        <w:rPr>
          <w:rFonts w:hint="eastAsia" w:ascii="宋体" w:hAnsi="宋体" w:eastAsia="宋体" w:cs="宋体"/>
          <w:b/>
          <w:color w:val="auto"/>
          <w:sz w:val="36"/>
          <w:szCs w:val="20"/>
          <w:highlight w:val="none"/>
        </w:rPr>
        <w:t>应提交的有关格式范例</w:t>
      </w:r>
    </w:p>
    <w:p w14:paraId="5A90950F">
      <w:pPr>
        <w:spacing w:line="360" w:lineRule="auto"/>
        <w:jc w:val="center"/>
        <w:outlineLvl w:val="0"/>
        <w:rPr>
          <w:rFonts w:hint="eastAsia" w:ascii="宋体" w:hAnsi="宋体" w:eastAsia="宋体" w:cs="宋体"/>
          <w:b/>
          <w:color w:val="auto"/>
          <w:kern w:val="0"/>
          <w:sz w:val="36"/>
          <w:szCs w:val="36"/>
          <w:highlight w:val="none"/>
        </w:rPr>
      </w:pPr>
    </w:p>
    <w:p w14:paraId="77B3398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1B33BD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40BD012">
      <w:pPr>
        <w:spacing w:line="360" w:lineRule="auto"/>
        <w:jc w:val="center"/>
        <w:outlineLvl w:val="0"/>
        <w:rPr>
          <w:rFonts w:hint="eastAsia" w:ascii="宋体" w:hAnsi="宋体" w:eastAsia="宋体" w:cs="宋体"/>
          <w:b/>
          <w:color w:val="auto"/>
          <w:kern w:val="0"/>
          <w:sz w:val="36"/>
          <w:szCs w:val="36"/>
          <w:highlight w:val="none"/>
        </w:rPr>
      </w:pPr>
    </w:p>
    <w:p w14:paraId="143A0D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212416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6164A6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D5257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B040A40">
      <w:pPr>
        <w:snapToGrid w:val="0"/>
        <w:spacing w:line="360" w:lineRule="auto"/>
        <w:ind w:firstLine="480" w:firstLineChars="200"/>
        <w:rPr>
          <w:rFonts w:hint="eastAsia" w:ascii="宋体" w:hAnsi="宋体" w:eastAsia="宋体" w:cs="宋体"/>
          <w:color w:val="auto"/>
          <w:sz w:val="24"/>
          <w:highlight w:val="none"/>
        </w:rPr>
      </w:pPr>
    </w:p>
    <w:p w14:paraId="3509E323">
      <w:pPr>
        <w:spacing w:line="360" w:lineRule="auto"/>
        <w:ind w:firstLine="480" w:firstLineChars="200"/>
        <w:rPr>
          <w:rFonts w:hint="eastAsia" w:ascii="宋体" w:hAnsi="宋体" w:eastAsia="宋体" w:cs="宋体"/>
          <w:color w:val="auto"/>
          <w:sz w:val="24"/>
          <w:highlight w:val="none"/>
        </w:rPr>
      </w:pPr>
    </w:p>
    <w:p w14:paraId="575B7DC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BF5CAE8">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杭州市西湖区人民政府文新街道办事处</w:t>
      </w: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浙江西建工程管理有限公司</w:t>
      </w:r>
      <w:r>
        <w:rPr>
          <w:rFonts w:hint="eastAsia" w:ascii="宋体" w:hAnsi="宋体" w:eastAsia="宋体" w:cs="宋体"/>
          <w:color w:val="auto"/>
          <w:sz w:val="24"/>
          <w:highlight w:val="none"/>
        </w:rPr>
        <w:t>（采购代理机构）：</w:t>
      </w:r>
    </w:p>
    <w:p w14:paraId="4F7611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val="en-US" w:eastAsia="zh-CN"/>
        </w:rPr>
        <w:t>文新街道零星绿地（背街小巷、西城广场及无物业小区）的各类养管措施项目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XJCG[2025]028</w:t>
      </w:r>
      <w:r>
        <w:rPr>
          <w:rFonts w:hint="eastAsia" w:ascii="宋体" w:hAnsi="宋体" w:eastAsia="宋体" w:cs="宋体"/>
          <w:color w:val="auto"/>
          <w:sz w:val="24"/>
          <w:highlight w:val="none"/>
        </w:rPr>
        <w:t>】政府采购活动，郑重承诺：</w:t>
      </w:r>
    </w:p>
    <w:p w14:paraId="7F81B95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EAF41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46432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2FD48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9C983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2B5BF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16F1F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F0815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42B34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89CC8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1BD3A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5528F00">
      <w:pPr>
        <w:snapToGrid w:val="0"/>
        <w:spacing w:line="360" w:lineRule="auto"/>
        <w:ind w:firstLine="5520" w:firstLineChars="2300"/>
        <w:rPr>
          <w:rFonts w:hint="eastAsia" w:ascii="宋体" w:hAnsi="宋体" w:eastAsia="宋体" w:cs="宋体"/>
          <w:color w:val="auto"/>
          <w:kern w:val="0"/>
          <w:sz w:val="24"/>
          <w:highlight w:val="none"/>
          <w:lang w:val="zh-CN"/>
        </w:rPr>
      </w:pPr>
    </w:p>
    <w:p w14:paraId="482CF3ED">
      <w:pPr>
        <w:snapToGrid w:val="0"/>
        <w:spacing w:line="360" w:lineRule="auto"/>
        <w:ind w:firstLine="5520" w:firstLineChars="2300"/>
        <w:rPr>
          <w:rFonts w:hint="eastAsia" w:ascii="宋体" w:hAnsi="宋体" w:eastAsia="宋体" w:cs="宋体"/>
          <w:color w:val="auto"/>
          <w:kern w:val="0"/>
          <w:sz w:val="24"/>
          <w:highlight w:val="none"/>
          <w:lang w:val="zh-CN"/>
        </w:rPr>
      </w:pPr>
    </w:p>
    <w:p w14:paraId="236FBC2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0921264">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D84139">
      <w:pPr>
        <w:snapToGrid w:val="0"/>
        <w:spacing w:line="360" w:lineRule="auto"/>
        <w:ind w:right="480"/>
        <w:jc w:val="center"/>
        <w:rPr>
          <w:rFonts w:hint="eastAsia" w:ascii="宋体" w:hAnsi="宋体" w:eastAsia="宋体" w:cs="宋体"/>
          <w:b/>
          <w:color w:val="auto"/>
          <w:kern w:val="0"/>
          <w:sz w:val="32"/>
          <w:szCs w:val="32"/>
          <w:highlight w:val="none"/>
        </w:rPr>
      </w:pPr>
    </w:p>
    <w:p w14:paraId="594AF8B4">
      <w:pPr>
        <w:spacing w:line="360" w:lineRule="auto"/>
        <w:jc w:val="left"/>
        <w:rPr>
          <w:rFonts w:hint="eastAsia" w:ascii="宋体" w:hAnsi="宋体" w:eastAsia="宋体" w:cs="宋体"/>
          <w:b/>
          <w:color w:val="auto"/>
          <w:kern w:val="0"/>
          <w:sz w:val="28"/>
          <w:szCs w:val="28"/>
          <w:highlight w:val="none"/>
        </w:rPr>
      </w:pPr>
    </w:p>
    <w:p w14:paraId="2C33F8CB">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60DC50B2">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7F10AB68">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56F45CBA">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7963C8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99E36DA">
      <w:pPr>
        <w:snapToGrid w:val="0"/>
        <w:spacing w:line="360" w:lineRule="auto"/>
        <w:ind w:right="480"/>
        <w:jc w:val="center"/>
        <w:rPr>
          <w:rFonts w:hint="eastAsia" w:ascii="宋体" w:hAnsi="宋体" w:eastAsia="宋体" w:cs="宋体"/>
          <w:b/>
          <w:color w:val="auto"/>
          <w:kern w:val="0"/>
          <w:sz w:val="32"/>
          <w:szCs w:val="32"/>
          <w:highlight w:val="none"/>
        </w:rPr>
      </w:pPr>
    </w:p>
    <w:p w14:paraId="25AB419B">
      <w:pPr>
        <w:snapToGrid w:val="0"/>
        <w:spacing w:line="360" w:lineRule="auto"/>
        <w:ind w:right="480"/>
        <w:jc w:val="center"/>
        <w:rPr>
          <w:rFonts w:hint="eastAsia" w:ascii="宋体" w:hAnsi="宋体" w:eastAsia="宋体" w:cs="宋体"/>
          <w:b/>
          <w:color w:val="auto"/>
          <w:kern w:val="0"/>
          <w:sz w:val="32"/>
          <w:szCs w:val="32"/>
          <w:highlight w:val="none"/>
        </w:rPr>
      </w:pPr>
    </w:p>
    <w:p w14:paraId="3600AD2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85A52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C247911">
      <w:pPr>
        <w:snapToGrid w:val="0"/>
        <w:spacing w:before="50" w:after="50" w:line="360" w:lineRule="auto"/>
        <w:ind w:firstLine="472" w:firstLineChars="196"/>
        <w:jc w:val="lef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 xml:space="preserve">A.专门面向中小企业，服务全部由符合政策要求的中小企业（或小微企业）承接的，提供相应的中小企业声明函（附件7）。 </w:t>
      </w:r>
    </w:p>
    <w:p w14:paraId="6C0E42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72BCF7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文新街道零星绿地（背街小巷、西城广场及无物业小区）的各类养管措施项目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6DCB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E3D295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D8E994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C683AD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C32CDD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5B600C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79E4072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EE6BA58">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E9249EC">
      <w:pPr>
        <w:spacing w:line="360" w:lineRule="auto"/>
        <w:ind w:right="420"/>
        <w:rPr>
          <w:rFonts w:hint="eastAsia" w:ascii="宋体" w:hAnsi="宋体" w:eastAsia="宋体" w:cs="宋体"/>
          <w:color w:val="auto"/>
          <w:sz w:val="24"/>
          <w:highlight w:val="none"/>
        </w:rPr>
      </w:pPr>
    </w:p>
    <w:p w14:paraId="2521BE7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0CCEE9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485326">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EE28BD">
      <w:pPr>
        <w:widowControl/>
        <w:spacing w:line="360" w:lineRule="auto"/>
        <w:ind w:firstLine="480"/>
        <w:jc w:val="left"/>
        <w:rPr>
          <w:rFonts w:hint="eastAsia" w:ascii="宋体" w:hAnsi="宋体" w:eastAsia="宋体" w:cs="宋体"/>
          <w:color w:val="auto"/>
          <w:sz w:val="24"/>
          <w:highlight w:val="none"/>
        </w:rPr>
      </w:pPr>
    </w:p>
    <w:p w14:paraId="59E62A6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DF598AB">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1EEBD8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FBF9AC6">
      <w:pPr>
        <w:widowControl/>
        <w:spacing w:line="360" w:lineRule="auto"/>
        <w:ind w:left="150"/>
        <w:jc w:val="center"/>
        <w:rPr>
          <w:rFonts w:hint="eastAsia" w:ascii="宋体" w:hAnsi="宋体" w:eastAsia="宋体" w:cs="宋体"/>
          <w:b/>
          <w:color w:val="auto"/>
          <w:kern w:val="0"/>
          <w:sz w:val="32"/>
          <w:szCs w:val="32"/>
          <w:highlight w:val="none"/>
        </w:rPr>
      </w:pPr>
    </w:p>
    <w:p w14:paraId="373EA1E5">
      <w:pPr>
        <w:widowControl/>
        <w:spacing w:line="360" w:lineRule="auto"/>
        <w:ind w:left="150"/>
        <w:jc w:val="center"/>
        <w:rPr>
          <w:rFonts w:hint="eastAsia" w:ascii="宋体" w:hAnsi="宋体" w:eastAsia="宋体" w:cs="宋体"/>
          <w:b/>
          <w:color w:val="auto"/>
          <w:kern w:val="0"/>
          <w:sz w:val="32"/>
          <w:szCs w:val="32"/>
          <w:highlight w:val="none"/>
        </w:rPr>
      </w:pPr>
    </w:p>
    <w:p w14:paraId="4343A162">
      <w:pPr>
        <w:widowControl/>
        <w:spacing w:line="360" w:lineRule="auto"/>
        <w:ind w:left="150"/>
        <w:jc w:val="center"/>
        <w:rPr>
          <w:rFonts w:hint="eastAsia" w:ascii="宋体" w:hAnsi="宋体" w:eastAsia="宋体" w:cs="宋体"/>
          <w:b/>
          <w:color w:val="auto"/>
          <w:kern w:val="0"/>
          <w:sz w:val="32"/>
          <w:szCs w:val="32"/>
          <w:highlight w:val="none"/>
        </w:rPr>
      </w:pPr>
    </w:p>
    <w:p w14:paraId="1EECAA0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8440F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2374B4F">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E50C43A">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B84DD8E">
      <w:pPr>
        <w:spacing w:line="360" w:lineRule="auto"/>
        <w:jc w:val="center"/>
        <w:outlineLvl w:val="0"/>
        <w:rPr>
          <w:rFonts w:hint="eastAsia" w:ascii="宋体" w:hAnsi="宋体" w:eastAsia="宋体" w:cs="宋体"/>
          <w:b/>
          <w:color w:val="auto"/>
          <w:kern w:val="0"/>
          <w:sz w:val="24"/>
          <w:highlight w:val="none"/>
        </w:rPr>
      </w:pPr>
    </w:p>
    <w:p w14:paraId="23346D6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D56A41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6FE2211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11BFFD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A32B37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61AFC2C">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（5）评标标准相应的商务技术资料……………………………………………（页码）</w:t>
      </w:r>
    </w:p>
    <w:p w14:paraId="14490312">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（6）投标标的清单………………………………………………………………（页码）</w:t>
      </w:r>
    </w:p>
    <w:p w14:paraId="50079045">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（7）商务技术偏离表…………………………………………………………（页码）</w:t>
      </w:r>
    </w:p>
    <w:p w14:paraId="41ADF6EA">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（8）政府采购供应商廉洁自律承诺书…………………………………………（页码）</w:t>
      </w:r>
    </w:p>
    <w:p w14:paraId="49E650CA">
      <w:pPr>
        <w:snapToGrid w:val="0"/>
        <w:spacing w:line="360" w:lineRule="auto"/>
        <w:jc w:val="center"/>
        <w:rPr>
          <w:rFonts w:hint="eastAsia" w:ascii="宋体" w:hAnsi="宋体" w:eastAsia="宋体" w:cs="宋体"/>
          <w:b/>
          <w:color w:val="auto"/>
          <w:kern w:val="0"/>
          <w:sz w:val="32"/>
          <w:szCs w:val="32"/>
          <w:highlight w:val="none"/>
          <w:lang w:val="zh-CN"/>
        </w:rPr>
      </w:pPr>
    </w:p>
    <w:p w14:paraId="23B630CC">
      <w:pPr>
        <w:snapToGrid w:val="0"/>
        <w:spacing w:line="360" w:lineRule="auto"/>
        <w:jc w:val="center"/>
        <w:rPr>
          <w:rFonts w:hint="eastAsia" w:ascii="宋体" w:hAnsi="宋体" w:eastAsia="宋体" w:cs="宋体"/>
          <w:b/>
          <w:color w:val="auto"/>
          <w:kern w:val="0"/>
          <w:sz w:val="32"/>
          <w:szCs w:val="32"/>
          <w:highlight w:val="none"/>
          <w:lang w:val="zh-CN"/>
        </w:rPr>
      </w:pPr>
    </w:p>
    <w:p w14:paraId="1F7ACCAA">
      <w:pPr>
        <w:snapToGrid w:val="0"/>
        <w:spacing w:line="360" w:lineRule="auto"/>
        <w:jc w:val="center"/>
        <w:rPr>
          <w:rFonts w:hint="eastAsia" w:ascii="宋体" w:hAnsi="宋体" w:eastAsia="宋体" w:cs="宋体"/>
          <w:b/>
          <w:color w:val="auto"/>
          <w:kern w:val="0"/>
          <w:sz w:val="32"/>
          <w:szCs w:val="32"/>
          <w:highlight w:val="none"/>
          <w:lang w:val="zh-CN"/>
        </w:rPr>
      </w:pPr>
    </w:p>
    <w:p w14:paraId="450A6555">
      <w:pPr>
        <w:snapToGrid w:val="0"/>
        <w:spacing w:line="360" w:lineRule="auto"/>
        <w:jc w:val="center"/>
        <w:rPr>
          <w:rFonts w:hint="eastAsia" w:ascii="宋体" w:hAnsi="宋体" w:eastAsia="宋体" w:cs="宋体"/>
          <w:b/>
          <w:color w:val="auto"/>
          <w:kern w:val="0"/>
          <w:sz w:val="32"/>
          <w:szCs w:val="32"/>
          <w:highlight w:val="none"/>
          <w:lang w:val="zh-CN"/>
        </w:rPr>
      </w:pPr>
    </w:p>
    <w:p w14:paraId="3ADE43F9">
      <w:pPr>
        <w:snapToGrid w:val="0"/>
        <w:spacing w:line="360" w:lineRule="auto"/>
        <w:jc w:val="center"/>
        <w:rPr>
          <w:rFonts w:hint="eastAsia" w:ascii="宋体" w:hAnsi="宋体" w:eastAsia="宋体" w:cs="宋体"/>
          <w:b/>
          <w:color w:val="auto"/>
          <w:kern w:val="0"/>
          <w:sz w:val="32"/>
          <w:szCs w:val="32"/>
          <w:highlight w:val="none"/>
          <w:lang w:val="zh-CN"/>
        </w:rPr>
      </w:pPr>
    </w:p>
    <w:p w14:paraId="7BE275FB">
      <w:pPr>
        <w:snapToGrid w:val="0"/>
        <w:spacing w:line="360" w:lineRule="auto"/>
        <w:jc w:val="center"/>
        <w:rPr>
          <w:rFonts w:hint="eastAsia" w:ascii="宋体" w:hAnsi="宋体" w:eastAsia="宋体" w:cs="宋体"/>
          <w:b/>
          <w:color w:val="auto"/>
          <w:kern w:val="0"/>
          <w:sz w:val="32"/>
          <w:szCs w:val="32"/>
          <w:highlight w:val="none"/>
          <w:lang w:val="zh-CN"/>
        </w:rPr>
      </w:pPr>
    </w:p>
    <w:p w14:paraId="39D505CF">
      <w:pPr>
        <w:snapToGrid w:val="0"/>
        <w:spacing w:line="360" w:lineRule="auto"/>
        <w:jc w:val="center"/>
        <w:rPr>
          <w:rFonts w:hint="eastAsia" w:ascii="宋体" w:hAnsi="宋体" w:eastAsia="宋体" w:cs="宋体"/>
          <w:b/>
          <w:color w:val="auto"/>
          <w:kern w:val="0"/>
          <w:sz w:val="32"/>
          <w:szCs w:val="32"/>
          <w:highlight w:val="none"/>
          <w:lang w:val="zh-CN"/>
        </w:rPr>
      </w:pPr>
    </w:p>
    <w:p w14:paraId="3C4CB822">
      <w:pPr>
        <w:snapToGrid w:val="0"/>
        <w:spacing w:line="360" w:lineRule="auto"/>
        <w:jc w:val="center"/>
        <w:rPr>
          <w:rFonts w:hint="eastAsia" w:ascii="宋体" w:hAnsi="宋体" w:eastAsia="宋体" w:cs="宋体"/>
          <w:b/>
          <w:color w:val="auto"/>
          <w:kern w:val="0"/>
          <w:sz w:val="32"/>
          <w:szCs w:val="32"/>
          <w:highlight w:val="none"/>
          <w:lang w:val="zh-CN"/>
        </w:rPr>
      </w:pPr>
    </w:p>
    <w:p w14:paraId="6640B356">
      <w:pPr>
        <w:snapToGrid w:val="0"/>
        <w:spacing w:line="360" w:lineRule="auto"/>
        <w:jc w:val="center"/>
        <w:rPr>
          <w:rFonts w:hint="eastAsia" w:ascii="宋体" w:hAnsi="宋体" w:eastAsia="宋体" w:cs="宋体"/>
          <w:b/>
          <w:color w:val="auto"/>
          <w:kern w:val="0"/>
          <w:sz w:val="32"/>
          <w:szCs w:val="32"/>
          <w:highlight w:val="none"/>
          <w:lang w:val="zh-CN"/>
        </w:rPr>
      </w:pPr>
    </w:p>
    <w:p w14:paraId="5B2CD2EA">
      <w:pPr>
        <w:snapToGrid w:val="0"/>
        <w:spacing w:line="360" w:lineRule="auto"/>
        <w:jc w:val="center"/>
        <w:rPr>
          <w:rFonts w:hint="eastAsia" w:ascii="宋体" w:hAnsi="宋体" w:eastAsia="宋体" w:cs="宋体"/>
          <w:b/>
          <w:color w:val="auto"/>
          <w:kern w:val="0"/>
          <w:sz w:val="32"/>
          <w:szCs w:val="32"/>
          <w:highlight w:val="none"/>
          <w:lang w:val="zh-CN"/>
        </w:rPr>
      </w:pPr>
    </w:p>
    <w:p w14:paraId="61A451B1">
      <w:pPr>
        <w:snapToGrid w:val="0"/>
        <w:spacing w:line="360" w:lineRule="auto"/>
        <w:jc w:val="center"/>
        <w:rPr>
          <w:rFonts w:hint="eastAsia" w:ascii="宋体" w:hAnsi="宋体" w:eastAsia="宋体" w:cs="宋体"/>
          <w:b/>
          <w:color w:val="auto"/>
          <w:kern w:val="0"/>
          <w:sz w:val="32"/>
          <w:szCs w:val="32"/>
          <w:highlight w:val="none"/>
          <w:lang w:val="zh-CN"/>
        </w:rPr>
      </w:pPr>
    </w:p>
    <w:p w14:paraId="77DEE8B6">
      <w:pPr>
        <w:rPr>
          <w:rFonts w:hint="eastAsia" w:ascii="宋体" w:hAnsi="宋体" w:eastAsia="宋体" w:cs="宋体"/>
          <w:b/>
          <w:color w:val="auto"/>
          <w:kern w:val="0"/>
          <w:sz w:val="32"/>
          <w:szCs w:val="32"/>
          <w:highlight w:val="none"/>
          <w:lang w:val="zh-CN"/>
        </w:rPr>
      </w:pPr>
    </w:p>
    <w:p w14:paraId="3D92802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45CD18E">
      <w:pPr>
        <w:pStyle w:val="35"/>
        <w:snapToGrid w:val="0"/>
        <w:spacing w:line="360" w:lineRule="auto"/>
        <w:jc w:val="center"/>
        <w:rPr>
          <w:rFonts w:hint="eastAsia" w:ascii="宋体" w:hAnsi="宋体" w:eastAsia="宋体" w:cs="宋体"/>
          <w:b/>
          <w:i w:val="0"/>
          <w:iCs w:val="0"/>
          <w:snapToGrid w:val="0"/>
          <w:color w:val="auto"/>
          <w:kern w:val="0"/>
          <w:sz w:val="28"/>
          <w:szCs w:val="28"/>
          <w:highlight w:val="none"/>
        </w:rPr>
      </w:pPr>
      <w:r>
        <w:rPr>
          <w:rFonts w:hint="eastAsia" w:ascii="宋体" w:hAnsi="宋体" w:eastAsia="宋体" w:cs="宋体"/>
          <w:b/>
          <w:i w:val="0"/>
          <w:iCs w:val="0"/>
          <w:snapToGrid w:val="0"/>
          <w:color w:val="auto"/>
          <w:kern w:val="0"/>
          <w:sz w:val="28"/>
          <w:szCs w:val="28"/>
          <w:highlight w:val="none"/>
        </w:rPr>
        <w:t>评分索引表</w:t>
      </w:r>
    </w:p>
    <w:tbl>
      <w:tblPr>
        <w:tblStyle w:val="6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414"/>
        <w:gridCol w:w="2565"/>
        <w:gridCol w:w="1233"/>
        <w:gridCol w:w="1331"/>
      </w:tblGrid>
      <w:tr w14:paraId="34F0D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131" w:type="dxa"/>
            <w:tcBorders>
              <w:tl2br w:val="nil"/>
              <w:tr2bl w:val="nil"/>
            </w:tcBorders>
            <w:noWrap w:val="0"/>
            <w:vAlign w:val="center"/>
          </w:tcPr>
          <w:p w14:paraId="123F839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序号</w:t>
            </w:r>
          </w:p>
        </w:tc>
        <w:tc>
          <w:tcPr>
            <w:tcW w:w="3414" w:type="dxa"/>
            <w:tcBorders>
              <w:tl2br w:val="nil"/>
              <w:tr2bl w:val="nil"/>
            </w:tcBorders>
            <w:noWrap w:val="0"/>
            <w:vAlign w:val="center"/>
          </w:tcPr>
          <w:p w14:paraId="45E7F3A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评分细则内容</w:t>
            </w:r>
          </w:p>
        </w:tc>
        <w:tc>
          <w:tcPr>
            <w:tcW w:w="2565" w:type="dxa"/>
            <w:tcBorders>
              <w:tl2br w:val="nil"/>
              <w:tr2bl w:val="nil"/>
            </w:tcBorders>
            <w:noWrap w:val="0"/>
            <w:vAlign w:val="center"/>
          </w:tcPr>
          <w:p w14:paraId="4DC6F57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投标响应情况</w:t>
            </w:r>
          </w:p>
        </w:tc>
        <w:tc>
          <w:tcPr>
            <w:tcW w:w="1233" w:type="dxa"/>
            <w:tcBorders>
              <w:tl2br w:val="nil"/>
              <w:tr2bl w:val="nil"/>
            </w:tcBorders>
            <w:noWrap w:val="0"/>
            <w:vAlign w:val="center"/>
          </w:tcPr>
          <w:p w14:paraId="37BECE4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证明材料所在页码</w:t>
            </w:r>
          </w:p>
        </w:tc>
        <w:tc>
          <w:tcPr>
            <w:tcW w:w="1331" w:type="dxa"/>
            <w:tcBorders>
              <w:tl2br w:val="nil"/>
              <w:tr2bl w:val="nil"/>
            </w:tcBorders>
            <w:noWrap w:val="0"/>
            <w:vAlign w:val="center"/>
          </w:tcPr>
          <w:p w14:paraId="5A855E9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备注</w:t>
            </w:r>
          </w:p>
        </w:tc>
      </w:tr>
      <w:tr w14:paraId="5C55F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580A75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F3D261C">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799932B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DBE615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AD65555">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p>
        </w:tc>
      </w:tr>
      <w:tr w14:paraId="0605F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8B2231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8F059E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18F0F93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F41314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B90C5D8">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p>
        </w:tc>
      </w:tr>
      <w:tr w14:paraId="23084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F6FD8D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3A8BE2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B5A988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C14B793">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ECAFEB0">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557C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61748A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28011437">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0C75C8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4877559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052AF40">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00D40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94332C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E1949CE">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0DB119B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7FC03F7">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6BD80D07">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ED0E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D9E256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5671239C">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1F46B02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9184136">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462E49E">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95A5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68E13D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6C411DD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2801594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414A607">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7D7D4103">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0F10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51BE57A">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BD5235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ED26F4E">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12CEDEC6">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3B57E52">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776E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57A2A9DA">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DC9892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98FDC6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E67B2C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87354DC">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AB8F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47E04B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BE3486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4B53AC3">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2A0491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34B4F7B">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6C900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0FD889B">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02AD4D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1D39FE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4B02DE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0FF6E818">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6448A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37E9881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472B035C">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3D48CBE">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4EB2A9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8A7A01D">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77D6A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9A8567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CCF58C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77D72E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AAE43C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22A9695">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7728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217A02EB">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4B8E62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78B5436C">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A1CE8D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7784F3D7">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46395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62B7AA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6A43410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99172DB">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960EE9A">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5D566F2">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3C8ED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3B18C2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26933E26">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38F9F97">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2F81959B">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F1DE0F1">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28D7C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3021BC83">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4296AFFE">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E68B1F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D31D79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B628031">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32D23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BE00BA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908868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03A324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7BD8BD7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6F034F22">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21EEA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80E8A3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D12BCD3">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6B911C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2C05A3C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44584C3">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bl>
    <w:p w14:paraId="32977FFD">
      <w:pPr>
        <w:snapToGrid w:val="0"/>
        <w:spacing w:line="360" w:lineRule="auto"/>
        <w:jc w:val="center"/>
        <w:outlineLvl w:val="0"/>
        <w:rPr>
          <w:rFonts w:hint="eastAsia" w:ascii="宋体" w:hAnsi="宋体" w:eastAsia="宋体" w:cs="宋体"/>
          <w:b/>
          <w:color w:val="auto"/>
          <w:kern w:val="0"/>
          <w:sz w:val="32"/>
          <w:szCs w:val="32"/>
          <w:highlight w:val="none"/>
        </w:rPr>
      </w:pPr>
    </w:p>
    <w:p w14:paraId="1874EDFA">
      <w:pPr>
        <w:snapToGrid w:val="0"/>
        <w:spacing w:line="360" w:lineRule="auto"/>
        <w:jc w:val="center"/>
        <w:outlineLvl w:val="0"/>
        <w:rPr>
          <w:rFonts w:hint="eastAsia" w:ascii="宋体" w:hAnsi="宋体" w:eastAsia="宋体" w:cs="宋体"/>
          <w:b/>
          <w:color w:val="auto"/>
          <w:kern w:val="0"/>
          <w:sz w:val="32"/>
          <w:szCs w:val="32"/>
          <w:highlight w:val="none"/>
        </w:rPr>
      </w:pPr>
    </w:p>
    <w:p w14:paraId="660016A8">
      <w:pPr>
        <w:snapToGrid w:val="0"/>
        <w:spacing w:line="360" w:lineRule="auto"/>
        <w:jc w:val="center"/>
        <w:outlineLvl w:val="0"/>
        <w:rPr>
          <w:rFonts w:hint="eastAsia" w:ascii="宋体" w:hAnsi="宋体" w:eastAsia="宋体" w:cs="宋体"/>
          <w:b/>
          <w:color w:val="auto"/>
          <w:kern w:val="0"/>
          <w:sz w:val="32"/>
          <w:szCs w:val="32"/>
          <w:highlight w:val="none"/>
        </w:rPr>
      </w:pPr>
    </w:p>
    <w:p w14:paraId="479EF624">
      <w:pPr>
        <w:snapToGrid w:val="0"/>
        <w:spacing w:line="360" w:lineRule="auto"/>
        <w:jc w:val="center"/>
        <w:outlineLvl w:val="0"/>
        <w:rPr>
          <w:rFonts w:hint="eastAsia" w:ascii="宋体" w:hAnsi="宋体" w:eastAsia="宋体" w:cs="宋体"/>
          <w:b/>
          <w:color w:val="auto"/>
          <w:kern w:val="0"/>
          <w:sz w:val="32"/>
          <w:szCs w:val="32"/>
          <w:highlight w:val="none"/>
        </w:rPr>
      </w:pPr>
    </w:p>
    <w:p w14:paraId="70C710AF">
      <w:pPr>
        <w:snapToGrid w:val="0"/>
        <w:spacing w:line="360" w:lineRule="auto"/>
        <w:jc w:val="center"/>
        <w:outlineLvl w:val="0"/>
        <w:rPr>
          <w:rFonts w:hint="eastAsia" w:ascii="宋体" w:hAnsi="宋体" w:eastAsia="宋体" w:cs="宋体"/>
          <w:b/>
          <w:color w:val="auto"/>
          <w:kern w:val="0"/>
          <w:sz w:val="32"/>
          <w:szCs w:val="32"/>
          <w:highlight w:val="none"/>
        </w:rPr>
      </w:pPr>
    </w:p>
    <w:p w14:paraId="384B6A0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03067A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C05B0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文新街道零星绿地（背街小巷、西城广场及无物业小区）的各类养管措施项目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XJCG[2025]028</w:t>
      </w:r>
      <w:r>
        <w:rPr>
          <w:rFonts w:hint="eastAsia" w:ascii="宋体" w:hAnsi="宋体" w:eastAsia="宋体" w:cs="宋体"/>
          <w:color w:val="auto"/>
          <w:sz w:val="24"/>
          <w:highlight w:val="none"/>
        </w:rPr>
        <w:t>】招标的有关活动，并对此项目进行投标。为此：</w:t>
      </w:r>
    </w:p>
    <w:p w14:paraId="21571D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60C38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DDA36E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777FDF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157280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0" w:name="_Hlk101257010"/>
      <w:r>
        <w:rPr>
          <w:rFonts w:hint="eastAsia" w:ascii="宋体" w:hAnsi="宋体" w:eastAsia="宋体" w:cs="宋体"/>
          <w:color w:val="auto"/>
          <w:sz w:val="24"/>
          <w:highlight w:val="none"/>
        </w:rPr>
        <w:t>（如果有)</w:t>
      </w:r>
      <w:bookmarkEnd w:id="510"/>
      <w:r>
        <w:rPr>
          <w:rFonts w:hint="eastAsia" w:ascii="宋体" w:hAnsi="宋体" w:eastAsia="宋体" w:cs="宋体"/>
          <w:snapToGrid w:val="0"/>
          <w:color w:val="auto"/>
          <w:kern w:val="28"/>
          <w:sz w:val="24"/>
          <w:szCs w:val="20"/>
          <w:highlight w:val="none"/>
        </w:rPr>
        <w:t>；</w:t>
      </w:r>
    </w:p>
    <w:p w14:paraId="17A8587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056634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7D2AC43F">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CB7AC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D7307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0F195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F0232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24D171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27C70C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AFE5E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B8D6B0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2.2.8</w:t>
      </w:r>
      <w:r>
        <w:rPr>
          <w:rFonts w:hint="eastAsia" w:ascii="宋体" w:hAnsi="宋体" w:eastAsia="宋体" w:cs="宋体"/>
          <w:color w:val="auto"/>
          <w:sz w:val="24"/>
          <w:highlight w:val="none"/>
          <w:lang w:val="zh-CN"/>
        </w:rPr>
        <w:t>政府采购供应商廉洁自律承诺书；</w:t>
      </w:r>
    </w:p>
    <w:p w14:paraId="6B4F510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CE3FB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EB7F033">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2.3.2 报价情况说明（如果有）</w:t>
      </w:r>
      <w:r>
        <w:rPr>
          <w:rFonts w:hint="eastAsia" w:ascii="宋体" w:hAnsi="宋体" w:eastAsia="宋体" w:cs="宋体"/>
          <w:color w:val="auto"/>
          <w:sz w:val="24"/>
          <w:highlight w:val="none"/>
          <w:lang w:eastAsia="zh-CN"/>
        </w:rPr>
        <w:t>；</w:t>
      </w:r>
    </w:p>
    <w:p w14:paraId="3A2FA3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AAAC7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4B6173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8A6164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6B2D9C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6594B2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AA6242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C5394B">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333BF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33DAFC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08D4C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7C9EC6F">
      <w:pPr>
        <w:snapToGrid w:val="0"/>
        <w:spacing w:line="360" w:lineRule="auto"/>
        <w:jc w:val="center"/>
        <w:rPr>
          <w:rFonts w:hint="eastAsia" w:ascii="宋体" w:hAnsi="宋体" w:eastAsia="宋体" w:cs="宋体"/>
          <w:b/>
          <w:color w:val="auto"/>
          <w:kern w:val="0"/>
          <w:sz w:val="32"/>
          <w:szCs w:val="32"/>
          <w:highlight w:val="none"/>
        </w:rPr>
      </w:pPr>
    </w:p>
    <w:p w14:paraId="488042BA">
      <w:pPr>
        <w:snapToGrid w:val="0"/>
        <w:spacing w:line="360" w:lineRule="auto"/>
        <w:rPr>
          <w:rFonts w:hint="eastAsia" w:ascii="宋体" w:hAnsi="宋体" w:eastAsia="宋体" w:cs="宋体"/>
          <w:color w:val="auto"/>
          <w:sz w:val="24"/>
          <w:highlight w:val="none"/>
        </w:rPr>
      </w:pPr>
    </w:p>
    <w:p w14:paraId="7B8CC2B1">
      <w:pPr>
        <w:jc w:val="center"/>
        <w:rPr>
          <w:rFonts w:hint="eastAsia" w:ascii="宋体" w:hAnsi="宋体" w:eastAsia="宋体" w:cs="宋体"/>
          <w:b/>
          <w:color w:val="auto"/>
          <w:kern w:val="0"/>
          <w:sz w:val="32"/>
          <w:szCs w:val="32"/>
          <w:highlight w:val="none"/>
        </w:rPr>
      </w:pPr>
    </w:p>
    <w:p w14:paraId="6215FA6F">
      <w:pPr>
        <w:jc w:val="center"/>
        <w:rPr>
          <w:rFonts w:hint="eastAsia" w:ascii="宋体" w:hAnsi="宋体" w:eastAsia="宋体" w:cs="宋体"/>
          <w:b/>
          <w:color w:val="auto"/>
          <w:kern w:val="0"/>
          <w:sz w:val="32"/>
          <w:szCs w:val="32"/>
          <w:highlight w:val="none"/>
        </w:rPr>
      </w:pPr>
    </w:p>
    <w:p w14:paraId="0035512A">
      <w:pPr>
        <w:jc w:val="center"/>
        <w:rPr>
          <w:rFonts w:hint="eastAsia" w:ascii="宋体" w:hAnsi="宋体" w:eastAsia="宋体" w:cs="宋体"/>
          <w:b/>
          <w:color w:val="auto"/>
          <w:kern w:val="0"/>
          <w:sz w:val="32"/>
          <w:szCs w:val="32"/>
          <w:highlight w:val="none"/>
        </w:rPr>
      </w:pPr>
    </w:p>
    <w:p w14:paraId="18776DC2">
      <w:pPr>
        <w:jc w:val="center"/>
        <w:rPr>
          <w:rFonts w:hint="eastAsia" w:ascii="宋体" w:hAnsi="宋体" w:eastAsia="宋体" w:cs="宋体"/>
          <w:b/>
          <w:color w:val="auto"/>
          <w:kern w:val="0"/>
          <w:sz w:val="32"/>
          <w:szCs w:val="32"/>
          <w:highlight w:val="none"/>
        </w:rPr>
      </w:pPr>
    </w:p>
    <w:p w14:paraId="38BA797B">
      <w:pPr>
        <w:jc w:val="center"/>
        <w:rPr>
          <w:rFonts w:hint="eastAsia" w:ascii="宋体" w:hAnsi="宋体" w:eastAsia="宋体" w:cs="宋体"/>
          <w:b/>
          <w:color w:val="auto"/>
          <w:kern w:val="0"/>
          <w:sz w:val="32"/>
          <w:szCs w:val="32"/>
          <w:highlight w:val="none"/>
        </w:rPr>
      </w:pPr>
    </w:p>
    <w:p w14:paraId="64D328E6">
      <w:pPr>
        <w:jc w:val="center"/>
        <w:rPr>
          <w:rFonts w:hint="eastAsia" w:ascii="宋体" w:hAnsi="宋体" w:eastAsia="宋体" w:cs="宋体"/>
          <w:b/>
          <w:color w:val="auto"/>
          <w:kern w:val="0"/>
          <w:sz w:val="32"/>
          <w:szCs w:val="32"/>
          <w:highlight w:val="none"/>
        </w:rPr>
      </w:pPr>
    </w:p>
    <w:p w14:paraId="13D4DAF8">
      <w:pPr>
        <w:jc w:val="center"/>
        <w:rPr>
          <w:rFonts w:hint="eastAsia" w:ascii="宋体" w:hAnsi="宋体" w:eastAsia="宋体" w:cs="宋体"/>
          <w:b/>
          <w:color w:val="auto"/>
          <w:kern w:val="0"/>
          <w:sz w:val="32"/>
          <w:szCs w:val="32"/>
          <w:highlight w:val="none"/>
        </w:rPr>
      </w:pPr>
    </w:p>
    <w:p w14:paraId="67E126A5">
      <w:pPr>
        <w:jc w:val="center"/>
        <w:rPr>
          <w:rFonts w:hint="eastAsia" w:ascii="宋体" w:hAnsi="宋体" w:eastAsia="宋体" w:cs="宋体"/>
          <w:b/>
          <w:color w:val="auto"/>
          <w:kern w:val="0"/>
          <w:sz w:val="32"/>
          <w:szCs w:val="32"/>
          <w:highlight w:val="none"/>
        </w:rPr>
      </w:pPr>
    </w:p>
    <w:p w14:paraId="43947DE1">
      <w:pPr>
        <w:jc w:val="center"/>
        <w:rPr>
          <w:rFonts w:hint="eastAsia" w:ascii="宋体" w:hAnsi="宋体" w:eastAsia="宋体" w:cs="宋体"/>
          <w:b/>
          <w:color w:val="auto"/>
          <w:kern w:val="0"/>
          <w:sz w:val="32"/>
          <w:szCs w:val="32"/>
          <w:highlight w:val="none"/>
        </w:rPr>
      </w:pPr>
    </w:p>
    <w:p w14:paraId="32ADF6D5">
      <w:pPr>
        <w:jc w:val="center"/>
        <w:rPr>
          <w:rFonts w:hint="eastAsia" w:ascii="宋体" w:hAnsi="宋体" w:eastAsia="宋体" w:cs="宋体"/>
          <w:b/>
          <w:color w:val="auto"/>
          <w:kern w:val="0"/>
          <w:sz w:val="32"/>
          <w:szCs w:val="32"/>
          <w:highlight w:val="none"/>
        </w:rPr>
      </w:pPr>
    </w:p>
    <w:p w14:paraId="56E317E7">
      <w:pPr>
        <w:jc w:val="center"/>
        <w:rPr>
          <w:rFonts w:hint="eastAsia" w:ascii="宋体" w:hAnsi="宋体" w:eastAsia="宋体" w:cs="宋体"/>
          <w:b/>
          <w:color w:val="auto"/>
          <w:kern w:val="0"/>
          <w:sz w:val="32"/>
          <w:szCs w:val="32"/>
          <w:highlight w:val="none"/>
        </w:rPr>
      </w:pPr>
    </w:p>
    <w:p w14:paraId="6118E08B">
      <w:pPr>
        <w:jc w:val="center"/>
        <w:rPr>
          <w:rFonts w:hint="eastAsia" w:ascii="宋体" w:hAnsi="宋体" w:eastAsia="宋体" w:cs="宋体"/>
          <w:b/>
          <w:color w:val="auto"/>
          <w:kern w:val="0"/>
          <w:sz w:val="32"/>
          <w:szCs w:val="32"/>
          <w:highlight w:val="none"/>
        </w:rPr>
      </w:pPr>
    </w:p>
    <w:p w14:paraId="126B165B">
      <w:pPr>
        <w:jc w:val="center"/>
        <w:rPr>
          <w:rFonts w:hint="eastAsia" w:ascii="宋体" w:hAnsi="宋体" w:eastAsia="宋体" w:cs="宋体"/>
          <w:b/>
          <w:color w:val="auto"/>
          <w:kern w:val="0"/>
          <w:sz w:val="32"/>
          <w:szCs w:val="32"/>
          <w:highlight w:val="none"/>
        </w:rPr>
      </w:pPr>
    </w:p>
    <w:p w14:paraId="31455D14">
      <w:pPr>
        <w:jc w:val="center"/>
        <w:rPr>
          <w:rFonts w:hint="eastAsia" w:ascii="宋体" w:hAnsi="宋体" w:eastAsia="宋体" w:cs="宋体"/>
          <w:b/>
          <w:color w:val="auto"/>
          <w:kern w:val="0"/>
          <w:sz w:val="32"/>
          <w:szCs w:val="32"/>
          <w:highlight w:val="none"/>
        </w:rPr>
      </w:pPr>
    </w:p>
    <w:p w14:paraId="4D108EB3">
      <w:pPr>
        <w:jc w:val="center"/>
        <w:rPr>
          <w:rFonts w:hint="eastAsia" w:ascii="宋体" w:hAnsi="宋体" w:eastAsia="宋体" w:cs="宋体"/>
          <w:b/>
          <w:color w:val="auto"/>
          <w:kern w:val="0"/>
          <w:sz w:val="32"/>
          <w:szCs w:val="32"/>
          <w:highlight w:val="none"/>
        </w:rPr>
      </w:pPr>
    </w:p>
    <w:p w14:paraId="0F3F38FB">
      <w:pPr>
        <w:jc w:val="center"/>
        <w:rPr>
          <w:rFonts w:hint="eastAsia" w:ascii="宋体" w:hAnsi="宋体" w:eastAsia="宋体" w:cs="宋体"/>
          <w:b/>
          <w:color w:val="auto"/>
          <w:kern w:val="0"/>
          <w:sz w:val="32"/>
          <w:szCs w:val="32"/>
          <w:highlight w:val="none"/>
        </w:rPr>
      </w:pPr>
    </w:p>
    <w:p w14:paraId="0779A165">
      <w:pPr>
        <w:jc w:val="center"/>
        <w:rPr>
          <w:rFonts w:hint="eastAsia" w:ascii="宋体" w:hAnsi="宋体" w:eastAsia="宋体" w:cs="宋体"/>
          <w:b/>
          <w:color w:val="auto"/>
          <w:kern w:val="0"/>
          <w:sz w:val="32"/>
          <w:szCs w:val="32"/>
          <w:highlight w:val="none"/>
        </w:rPr>
      </w:pPr>
    </w:p>
    <w:p w14:paraId="6031599C">
      <w:pPr>
        <w:jc w:val="center"/>
        <w:rPr>
          <w:rFonts w:hint="eastAsia" w:ascii="宋体" w:hAnsi="宋体" w:eastAsia="宋体" w:cs="宋体"/>
          <w:b/>
          <w:color w:val="auto"/>
          <w:kern w:val="0"/>
          <w:sz w:val="32"/>
          <w:szCs w:val="32"/>
          <w:highlight w:val="none"/>
        </w:rPr>
      </w:pPr>
    </w:p>
    <w:p w14:paraId="60479F2B">
      <w:pPr>
        <w:jc w:val="center"/>
        <w:rPr>
          <w:rFonts w:hint="eastAsia" w:ascii="宋体" w:hAnsi="宋体" w:eastAsia="宋体" w:cs="宋体"/>
          <w:b/>
          <w:color w:val="auto"/>
          <w:kern w:val="0"/>
          <w:sz w:val="32"/>
          <w:szCs w:val="32"/>
          <w:highlight w:val="none"/>
        </w:rPr>
      </w:pPr>
    </w:p>
    <w:p w14:paraId="36B22B3C">
      <w:pPr>
        <w:jc w:val="center"/>
        <w:rPr>
          <w:rFonts w:hint="eastAsia" w:ascii="宋体" w:hAnsi="宋体" w:eastAsia="宋体" w:cs="宋体"/>
          <w:b/>
          <w:color w:val="auto"/>
          <w:kern w:val="0"/>
          <w:sz w:val="32"/>
          <w:szCs w:val="32"/>
          <w:highlight w:val="none"/>
        </w:rPr>
      </w:pPr>
    </w:p>
    <w:p w14:paraId="0D9E8263">
      <w:pPr>
        <w:pStyle w:val="976"/>
        <w:rPr>
          <w:rFonts w:hint="eastAsia" w:ascii="宋体" w:hAnsi="宋体" w:eastAsia="宋体" w:cs="宋体"/>
        </w:rPr>
      </w:pPr>
    </w:p>
    <w:p w14:paraId="3DF7DB8A">
      <w:pPr>
        <w:jc w:val="center"/>
        <w:rPr>
          <w:rFonts w:hint="eastAsia" w:ascii="宋体" w:hAnsi="宋体" w:eastAsia="宋体" w:cs="宋体"/>
          <w:b/>
          <w:color w:val="auto"/>
          <w:kern w:val="0"/>
          <w:sz w:val="32"/>
          <w:szCs w:val="32"/>
          <w:highlight w:val="none"/>
        </w:rPr>
      </w:pPr>
    </w:p>
    <w:p w14:paraId="68AE01D7">
      <w:pPr>
        <w:jc w:val="center"/>
        <w:rPr>
          <w:rFonts w:hint="eastAsia" w:ascii="宋体" w:hAnsi="宋体" w:eastAsia="宋体" w:cs="宋体"/>
          <w:b/>
          <w:color w:val="auto"/>
          <w:kern w:val="0"/>
          <w:sz w:val="32"/>
          <w:szCs w:val="32"/>
          <w:highlight w:val="none"/>
        </w:rPr>
      </w:pPr>
    </w:p>
    <w:p w14:paraId="76898499">
      <w:pPr>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14:paraId="14B0C6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CB0DD5B">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828E0C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344CBC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所在单位：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文新街道零星绿地（背街小巷、西城广场及无物业小区）的各类养管措施项目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XJCG[2025]028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14B3B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E2B41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8B6E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C2BE65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B30B328">
      <w:pPr>
        <w:snapToGrid w:val="0"/>
        <w:spacing w:line="360" w:lineRule="auto"/>
        <w:rPr>
          <w:rFonts w:hint="eastAsia" w:ascii="宋体" w:hAnsi="宋体" w:eastAsia="宋体" w:cs="宋体"/>
          <w:color w:val="auto"/>
          <w:sz w:val="24"/>
          <w:highlight w:val="none"/>
        </w:rPr>
      </w:pPr>
    </w:p>
    <w:p w14:paraId="2655E2A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7E58B7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2544A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所在单位：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文新街道零星绿地（背街小巷、西城广场及无物业小区）的各类养管措施项目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XJCG[2025]028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CC799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053E87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E0B03D6">
      <w:pPr>
        <w:jc w:val="center"/>
        <w:rPr>
          <w:rFonts w:hint="eastAsia" w:ascii="宋体" w:hAnsi="宋体" w:eastAsia="宋体" w:cs="宋体"/>
          <w:b/>
          <w:color w:val="auto"/>
          <w:kern w:val="0"/>
          <w:sz w:val="32"/>
          <w:szCs w:val="32"/>
          <w:highlight w:val="none"/>
        </w:rPr>
      </w:pPr>
    </w:p>
    <w:p w14:paraId="179F0F52">
      <w:pPr>
        <w:rPr>
          <w:rFonts w:hint="eastAsia" w:ascii="宋体" w:hAnsi="宋体" w:eastAsia="宋体" w:cs="宋体"/>
          <w:color w:val="auto"/>
          <w:highlight w:val="none"/>
        </w:rPr>
      </w:pPr>
    </w:p>
    <w:p w14:paraId="4C1B89D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82E64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3C8F2F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F1E621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BA5330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BA3F30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1B6B5EA">
      <w:pPr>
        <w:autoSpaceDE w:val="0"/>
        <w:autoSpaceDN w:val="0"/>
        <w:adjustRightInd/>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注：另提供-法人或者其他组织机构的营业执照（扫描件或复制件加盖公章）或事业法人登记证书或其他工商等登记证明材料； </w:t>
      </w:r>
    </w:p>
    <w:p w14:paraId="296D97FE">
      <w:pPr>
        <w:autoSpaceDE w:val="0"/>
        <w:autoSpaceDN w:val="0"/>
        <w:spacing w:line="360" w:lineRule="auto"/>
        <w:jc w:val="left"/>
        <w:rPr>
          <w:rFonts w:hint="eastAsia" w:ascii="宋体" w:hAnsi="宋体" w:eastAsia="宋体" w:cs="宋体"/>
          <w:b/>
          <w:color w:val="auto"/>
          <w:kern w:val="0"/>
          <w:sz w:val="24"/>
          <w:highlight w:val="none"/>
          <w:lang w:val="zh-CN"/>
        </w:rPr>
      </w:pPr>
    </w:p>
    <w:p w14:paraId="6C6CB7C6">
      <w:pPr>
        <w:autoSpaceDE w:val="0"/>
        <w:autoSpaceDN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24"/>
          <w:highlight w:val="non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1D3123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96F191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622F912">
      <w:pPr>
        <w:pStyle w:val="15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40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BA26B1">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E6B3795">
            <w:pPr>
              <w:pStyle w:val="153"/>
              <w:adjustRightInd w:val="0"/>
              <w:spacing w:line="360" w:lineRule="auto"/>
              <w:rPr>
                <w:rFonts w:hint="eastAsia" w:ascii="宋体" w:hAnsi="宋体" w:eastAsia="宋体" w:cs="宋体"/>
                <w:bCs/>
                <w:color w:val="auto"/>
                <w:sz w:val="24"/>
                <w:highlight w:val="none"/>
              </w:rPr>
            </w:pPr>
          </w:p>
        </w:tc>
      </w:tr>
    </w:tbl>
    <w:p w14:paraId="4090795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18CBBD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F0F769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F450A8B">
      <w:pPr>
        <w:jc w:val="center"/>
        <w:rPr>
          <w:rFonts w:hint="eastAsia" w:ascii="宋体" w:hAnsi="宋体" w:eastAsia="宋体" w:cs="宋体"/>
          <w:b/>
          <w:color w:val="auto"/>
          <w:kern w:val="0"/>
          <w:sz w:val="32"/>
          <w:szCs w:val="32"/>
          <w:highlight w:val="none"/>
        </w:rPr>
      </w:pPr>
    </w:p>
    <w:p w14:paraId="14E98A14">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686AD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1D831E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5DFEEBF7">
      <w:pPr>
        <w:snapToGrid w:val="0"/>
        <w:spacing w:line="360" w:lineRule="auto"/>
        <w:rPr>
          <w:rFonts w:hint="eastAsia" w:ascii="宋体" w:hAnsi="宋体" w:eastAsia="宋体" w:cs="宋体"/>
          <w:color w:val="auto"/>
          <w:kern w:val="0"/>
          <w:sz w:val="24"/>
          <w:highlight w:val="none"/>
        </w:rPr>
      </w:pPr>
    </w:p>
    <w:p w14:paraId="17AF516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BD2B1C3">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402"/>
        <w:gridCol w:w="2268"/>
      </w:tblGrid>
      <w:tr w14:paraId="26E9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FA5B6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290" w:type="dxa"/>
            <w:vAlign w:val="center"/>
          </w:tcPr>
          <w:p w14:paraId="4B918F4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402" w:type="dxa"/>
            <w:vAlign w:val="center"/>
          </w:tcPr>
          <w:p w14:paraId="2A318EB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2268" w:type="dxa"/>
            <w:vAlign w:val="center"/>
          </w:tcPr>
          <w:p w14:paraId="4A3D2E7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82B79B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F0D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AF7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90" w:type="dxa"/>
            <w:vAlign w:val="center"/>
          </w:tcPr>
          <w:p w14:paraId="7C8338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402" w:type="dxa"/>
            <w:vAlign w:val="center"/>
          </w:tcPr>
          <w:p w14:paraId="510A966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2268" w:type="dxa"/>
            <w:vAlign w:val="center"/>
          </w:tcPr>
          <w:p w14:paraId="1E37D5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13A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D2A3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90" w:type="dxa"/>
            <w:vAlign w:val="center"/>
          </w:tcPr>
          <w:p w14:paraId="1348A2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402" w:type="dxa"/>
            <w:vAlign w:val="center"/>
          </w:tcPr>
          <w:p w14:paraId="64823BF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2268" w:type="dxa"/>
            <w:vAlign w:val="center"/>
          </w:tcPr>
          <w:p w14:paraId="73424AB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02C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AC23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90" w:type="dxa"/>
            <w:vAlign w:val="center"/>
          </w:tcPr>
          <w:p w14:paraId="49E6A0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402" w:type="dxa"/>
            <w:vAlign w:val="center"/>
          </w:tcPr>
          <w:p w14:paraId="2FAC1D12">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2268" w:type="dxa"/>
            <w:vAlign w:val="center"/>
          </w:tcPr>
          <w:p w14:paraId="78E40F4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8C971F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25EDF2">
      <w:pPr>
        <w:jc w:val="center"/>
        <w:rPr>
          <w:rFonts w:hint="eastAsia" w:ascii="宋体" w:hAnsi="宋体" w:eastAsia="宋体" w:cs="宋体"/>
          <w:b/>
          <w:color w:val="auto"/>
          <w:kern w:val="0"/>
          <w:sz w:val="32"/>
          <w:szCs w:val="32"/>
          <w:highlight w:val="none"/>
        </w:rPr>
      </w:pPr>
    </w:p>
    <w:p w14:paraId="61260EE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C162098">
      <w:pPr>
        <w:jc w:val="center"/>
        <w:rPr>
          <w:rFonts w:hint="eastAsia" w:ascii="宋体" w:hAnsi="宋体" w:eastAsia="宋体" w:cs="宋体"/>
          <w:b/>
          <w:color w:val="auto"/>
          <w:kern w:val="0"/>
          <w:sz w:val="32"/>
          <w:szCs w:val="32"/>
          <w:highlight w:val="none"/>
        </w:rPr>
      </w:pPr>
    </w:p>
    <w:p w14:paraId="47ED1094">
      <w:pPr>
        <w:jc w:val="center"/>
        <w:rPr>
          <w:rFonts w:hint="eastAsia" w:ascii="宋体" w:hAnsi="宋体" w:eastAsia="宋体" w:cs="宋体"/>
          <w:b/>
          <w:color w:val="auto"/>
          <w:kern w:val="0"/>
          <w:sz w:val="32"/>
          <w:szCs w:val="32"/>
          <w:highlight w:val="none"/>
        </w:rPr>
      </w:pPr>
    </w:p>
    <w:p w14:paraId="6CA1E1CB">
      <w:pPr>
        <w:jc w:val="center"/>
        <w:rPr>
          <w:rFonts w:hint="eastAsia" w:ascii="宋体" w:hAnsi="宋体" w:eastAsia="宋体" w:cs="宋体"/>
          <w:b/>
          <w:color w:val="auto"/>
          <w:kern w:val="0"/>
          <w:sz w:val="32"/>
          <w:szCs w:val="32"/>
          <w:highlight w:val="none"/>
        </w:rPr>
      </w:pPr>
    </w:p>
    <w:p w14:paraId="19601565">
      <w:pPr>
        <w:jc w:val="center"/>
        <w:rPr>
          <w:rFonts w:hint="eastAsia" w:ascii="宋体" w:hAnsi="宋体" w:eastAsia="宋体" w:cs="宋体"/>
          <w:b/>
          <w:color w:val="auto"/>
          <w:kern w:val="0"/>
          <w:sz w:val="32"/>
          <w:szCs w:val="32"/>
          <w:highlight w:val="none"/>
        </w:rPr>
      </w:pPr>
    </w:p>
    <w:p w14:paraId="162185DB">
      <w:pPr>
        <w:jc w:val="center"/>
        <w:rPr>
          <w:rFonts w:hint="eastAsia" w:ascii="宋体" w:hAnsi="宋体" w:eastAsia="宋体" w:cs="宋体"/>
          <w:b/>
          <w:color w:val="auto"/>
          <w:kern w:val="0"/>
          <w:sz w:val="32"/>
          <w:szCs w:val="32"/>
          <w:highlight w:val="none"/>
        </w:rPr>
      </w:pPr>
    </w:p>
    <w:p w14:paraId="1F18E4F3">
      <w:pPr>
        <w:jc w:val="center"/>
        <w:rPr>
          <w:rFonts w:hint="eastAsia" w:ascii="宋体" w:hAnsi="宋体" w:eastAsia="宋体" w:cs="宋体"/>
          <w:b/>
          <w:color w:val="auto"/>
          <w:kern w:val="0"/>
          <w:sz w:val="32"/>
          <w:szCs w:val="32"/>
          <w:highlight w:val="none"/>
        </w:rPr>
      </w:pPr>
    </w:p>
    <w:p w14:paraId="1913EF35">
      <w:pPr>
        <w:jc w:val="center"/>
        <w:rPr>
          <w:rFonts w:hint="eastAsia" w:ascii="宋体" w:hAnsi="宋体" w:eastAsia="宋体" w:cs="宋体"/>
          <w:b/>
          <w:color w:val="auto"/>
          <w:kern w:val="0"/>
          <w:sz w:val="32"/>
          <w:szCs w:val="32"/>
          <w:highlight w:val="none"/>
        </w:rPr>
      </w:pPr>
    </w:p>
    <w:p w14:paraId="2CCC8F2F">
      <w:pPr>
        <w:jc w:val="center"/>
        <w:rPr>
          <w:rFonts w:hint="eastAsia" w:ascii="宋体" w:hAnsi="宋体" w:eastAsia="宋体" w:cs="宋体"/>
          <w:b/>
          <w:color w:val="auto"/>
          <w:kern w:val="0"/>
          <w:sz w:val="32"/>
          <w:szCs w:val="32"/>
          <w:highlight w:val="none"/>
        </w:rPr>
      </w:pPr>
    </w:p>
    <w:p w14:paraId="3E9DCA20">
      <w:pPr>
        <w:jc w:val="center"/>
        <w:rPr>
          <w:rFonts w:hint="eastAsia" w:ascii="宋体" w:hAnsi="宋体" w:eastAsia="宋体" w:cs="宋体"/>
          <w:b/>
          <w:color w:val="auto"/>
          <w:kern w:val="0"/>
          <w:sz w:val="32"/>
          <w:szCs w:val="32"/>
          <w:highlight w:val="none"/>
        </w:rPr>
      </w:pPr>
    </w:p>
    <w:p w14:paraId="4660157A">
      <w:pPr>
        <w:jc w:val="center"/>
        <w:rPr>
          <w:rFonts w:hint="eastAsia" w:ascii="宋体" w:hAnsi="宋体" w:eastAsia="宋体" w:cs="宋体"/>
          <w:b/>
          <w:color w:val="auto"/>
          <w:kern w:val="0"/>
          <w:sz w:val="32"/>
          <w:szCs w:val="32"/>
          <w:highlight w:val="none"/>
        </w:rPr>
      </w:pPr>
    </w:p>
    <w:p w14:paraId="6F24B9B7">
      <w:pPr>
        <w:jc w:val="center"/>
        <w:rPr>
          <w:rFonts w:hint="eastAsia" w:ascii="宋体" w:hAnsi="宋体" w:eastAsia="宋体" w:cs="宋体"/>
          <w:b/>
          <w:color w:val="auto"/>
          <w:kern w:val="0"/>
          <w:sz w:val="32"/>
          <w:szCs w:val="32"/>
          <w:highlight w:val="none"/>
        </w:rPr>
      </w:pPr>
    </w:p>
    <w:p w14:paraId="6EF59DDC">
      <w:pPr>
        <w:jc w:val="center"/>
        <w:rPr>
          <w:rFonts w:hint="eastAsia" w:ascii="宋体" w:hAnsi="宋体" w:eastAsia="宋体" w:cs="宋体"/>
          <w:b/>
          <w:color w:val="auto"/>
          <w:kern w:val="0"/>
          <w:sz w:val="32"/>
          <w:szCs w:val="32"/>
          <w:highlight w:val="none"/>
        </w:rPr>
      </w:pPr>
    </w:p>
    <w:p w14:paraId="5FB5EED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19899E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629B5E3">
      <w:pPr>
        <w:pStyle w:val="25"/>
        <w:rPr>
          <w:rFonts w:hint="eastAsia" w:ascii="宋体" w:hAnsi="宋体" w:eastAsia="宋体" w:cs="宋体"/>
          <w:color w:val="auto"/>
          <w:highlight w:val="none"/>
        </w:rPr>
      </w:pPr>
    </w:p>
    <w:p w14:paraId="7933921D">
      <w:pPr>
        <w:rPr>
          <w:rFonts w:hint="eastAsia" w:ascii="宋体" w:hAnsi="宋体" w:eastAsia="宋体" w:cs="宋体"/>
          <w:color w:val="auto"/>
          <w:highlight w:val="none"/>
        </w:rPr>
      </w:pPr>
    </w:p>
    <w:p w14:paraId="7BE6FE06">
      <w:pPr>
        <w:ind w:firstLine="2891" w:firstLineChars="900"/>
        <w:rPr>
          <w:rFonts w:hint="eastAsia" w:ascii="宋体" w:hAnsi="宋体" w:eastAsia="宋体" w:cs="宋体"/>
          <w:b/>
          <w:color w:val="auto"/>
          <w:kern w:val="0"/>
          <w:sz w:val="32"/>
          <w:szCs w:val="32"/>
          <w:highlight w:val="none"/>
        </w:rPr>
      </w:pPr>
    </w:p>
    <w:p w14:paraId="4A795BC5">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91"/>
        <w:gridCol w:w="1276"/>
        <w:gridCol w:w="2582"/>
        <w:gridCol w:w="930"/>
        <w:gridCol w:w="1681"/>
      </w:tblGrid>
      <w:tr w14:paraId="666E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6A8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7CE4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91" w:type="dxa"/>
            <w:tcBorders>
              <w:top w:val="single" w:color="auto" w:sz="4" w:space="0"/>
              <w:left w:val="single" w:color="auto" w:sz="4" w:space="0"/>
              <w:bottom w:val="single" w:color="auto" w:sz="4" w:space="0"/>
              <w:right w:val="single" w:color="auto" w:sz="4" w:space="0"/>
            </w:tcBorders>
            <w:vAlign w:val="center"/>
          </w:tcPr>
          <w:p w14:paraId="074A82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5072591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582" w:type="dxa"/>
            <w:tcBorders>
              <w:top w:val="single" w:color="auto" w:sz="4" w:space="0"/>
              <w:left w:val="single" w:color="auto" w:sz="4" w:space="0"/>
              <w:bottom w:val="single" w:color="auto" w:sz="4" w:space="0"/>
              <w:right w:val="single" w:color="auto" w:sz="4" w:space="0"/>
            </w:tcBorders>
            <w:vAlign w:val="center"/>
          </w:tcPr>
          <w:p w14:paraId="4DD08A6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45AF4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681" w:type="dxa"/>
            <w:tcBorders>
              <w:top w:val="single" w:color="auto" w:sz="4" w:space="0"/>
              <w:left w:val="single" w:color="auto" w:sz="4" w:space="0"/>
              <w:bottom w:val="single" w:color="auto" w:sz="4" w:space="0"/>
              <w:right w:val="single" w:color="auto" w:sz="4" w:space="0"/>
            </w:tcBorders>
            <w:vAlign w:val="center"/>
          </w:tcPr>
          <w:p w14:paraId="4055485F">
            <w:pPr>
              <w:spacing w:line="360" w:lineRule="auto"/>
              <w:jc w:val="center"/>
              <w:rPr>
                <w:rFonts w:hint="eastAsia" w:ascii="宋体" w:hAnsi="宋体" w:eastAsia="宋体" w:cs="宋体"/>
                <w:b/>
                <w:color w:val="auto"/>
                <w:sz w:val="24"/>
                <w:highlight w:val="none"/>
              </w:rPr>
            </w:pPr>
          </w:p>
          <w:p w14:paraId="22C633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8C34658">
            <w:pPr>
              <w:spacing w:line="360" w:lineRule="auto"/>
              <w:jc w:val="center"/>
              <w:rPr>
                <w:rFonts w:hint="eastAsia" w:ascii="宋体" w:hAnsi="宋体" w:eastAsia="宋体" w:cs="宋体"/>
                <w:b/>
                <w:color w:val="auto"/>
                <w:sz w:val="24"/>
                <w:highlight w:val="none"/>
              </w:rPr>
            </w:pPr>
          </w:p>
        </w:tc>
      </w:tr>
      <w:tr w14:paraId="4DF7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81372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2E7BE3">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0537255">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C55E990">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36EE2C7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2D2533">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60F91068">
            <w:pPr>
              <w:spacing w:line="360" w:lineRule="auto"/>
              <w:jc w:val="center"/>
              <w:rPr>
                <w:rFonts w:hint="eastAsia" w:ascii="宋体" w:hAnsi="宋体" w:eastAsia="宋体" w:cs="宋体"/>
                <w:color w:val="auto"/>
                <w:sz w:val="24"/>
                <w:highlight w:val="none"/>
              </w:rPr>
            </w:pPr>
          </w:p>
        </w:tc>
      </w:tr>
      <w:tr w14:paraId="58F8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6F4D7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6FB81DC">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9B18E2B">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BA7D8C5">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3133CC8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3AB535">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6467B63">
            <w:pPr>
              <w:spacing w:line="360" w:lineRule="auto"/>
              <w:jc w:val="center"/>
              <w:rPr>
                <w:rFonts w:hint="eastAsia" w:ascii="宋体" w:hAnsi="宋体" w:eastAsia="宋体" w:cs="宋体"/>
                <w:color w:val="auto"/>
                <w:sz w:val="24"/>
                <w:highlight w:val="none"/>
              </w:rPr>
            </w:pPr>
          </w:p>
        </w:tc>
      </w:tr>
      <w:tr w14:paraId="544F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3806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B4EDADA">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B2EBB02">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AC8FF16">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4BEED42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44D7186">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A08F29A">
            <w:pPr>
              <w:spacing w:line="360" w:lineRule="auto"/>
              <w:jc w:val="center"/>
              <w:rPr>
                <w:rFonts w:hint="eastAsia" w:ascii="宋体" w:hAnsi="宋体" w:eastAsia="宋体" w:cs="宋体"/>
                <w:color w:val="auto"/>
                <w:sz w:val="24"/>
                <w:highlight w:val="none"/>
              </w:rPr>
            </w:pPr>
          </w:p>
        </w:tc>
      </w:tr>
    </w:tbl>
    <w:p w14:paraId="1713005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B147C0C">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投标人名称(电子签名)：</w:t>
      </w:r>
    </w:p>
    <w:p w14:paraId="2BF244B1">
      <w:pPr>
        <w:snapToGrid w:val="0"/>
        <w:spacing w:line="360" w:lineRule="auto"/>
        <w:ind w:firstLine="3840" w:firstLineChars="160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  年  月  日</w:t>
      </w:r>
    </w:p>
    <w:p w14:paraId="12F95122">
      <w:pPr>
        <w:jc w:val="center"/>
        <w:rPr>
          <w:rFonts w:hint="eastAsia" w:ascii="宋体" w:hAnsi="宋体" w:eastAsia="宋体" w:cs="宋体"/>
          <w:b/>
          <w:color w:val="auto"/>
          <w:kern w:val="0"/>
          <w:sz w:val="32"/>
          <w:szCs w:val="32"/>
          <w:highlight w:val="none"/>
        </w:rPr>
      </w:pPr>
    </w:p>
    <w:p w14:paraId="45380C5F">
      <w:pPr>
        <w:jc w:val="center"/>
        <w:rPr>
          <w:rFonts w:hint="eastAsia" w:ascii="宋体" w:hAnsi="宋体" w:eastAsia="宋体" w:cs="宋体"/>
          <w:b/>
          <w:color w:val="auto"/>
          <w:kern w:val="0"/>
          <w:sz w:val="32"/>
          <w:szCs w:val="32"/>
          <w:highlight w:val="none"/>
        </w:rPr>
      </w:pPr>
    </w:p>
    <w:p w14:paraId="123F614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6A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46E278">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AD1CCDC">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3BF9509C">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07FA05C1">
            <w:pPr>
              <w:jc w:val="center"/>
              <w:rPr>
                <w:rFonts w:hint="eastAsia" w:ascii="宋体" w:hAnsi="宋体" w:eastAsia="宋体" w:cs="宋体"/>
                <w:b/>
                <w:bCs/>
                <w:sz w:val="24"/>
              </w:rPr>
            </w:pPr>
            <w:r>
              <w:rPr>
                <w:rFonts w:hint="eastAsia" w:ascii="宋体" w:hAnsi="宋体" w:eastAsia="宋体" w:cs="宋体"/>
                <w:b/>
                <w:bCs/>
                <w:sz w:val="24"/>
              </w:rPr>
              <w:t>偏离说明</w:t>
            </w:r>
          </w:p>
        </w:tc>
      </w:tr>
      <w:tr w14:paraId="3C00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413D7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5DEAEF1F">
            <w:pPr>
              <w:jc w:val="center"/>
              <w:rPr>
                <w:rFonts w:hint="eastAsia" w:ascii="宋体" w:hAnsi="宋体" w:eastAsia="宋体" w:cs="宋体"/>
                <w:b/>
                <w:kern w:val="0"/>
                <w:sz w:val="32"/>
                <w:szCs w:val="32"/>
              </w:rPr>
            </w:pPr>
          </w:p>
        </w:tc>
        <w:tc>
          <w:tcPr>
            <w:tcW w:w="3546" w:type="dxa"/>
          </w:tcPr>
          <w:p w14:paraId="6A81A676">
            <w:pPr>
              <w:jc w:val="center"/>
              <w:rPr>
                <w:rFonts w:hint="eastAsia" w:ascii="宋体" w:hAnsi="宋体" w:eastAsia="宋体" w:cs="宋体"/>
                <w:b/>
                <w:kern w:val="0"/>
                <w:sz w:val="32"/>
                <w:szCs w:val="32"/>
              </w:rPr>
            </w:pPr>
          </w:p>
        </w:tc>
        <w:tc>
          <w:tcPr>
            <w:tcW w:w="1276" w:type="dxa"/>
          </w:tcPr>
          <w:p w14:paraId="64AB1502">
            <w:pPr>
              <w:jc w:val="center"/>
              <w:rPr>
                <w:rFonts w:hint="eastAsia" w:ascii="宋体" w:hAnsi="宋体" w:eastAsia="宋体" w:cs="宋体"/>
                <w:b/>
                <w:kern w:val="0"/>
                <w:sz w:val="32"/>
                <w:szCs w:val="32"/>
              </w:rPr>
            </w:pPr>
          </w:p>
        </w:tc>
      </w:tr>
      <w:tr w14:paraId="48FE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73C3C1">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CBB3EE5">
            <w:pPr>
              <w:jc w:val="center"/>
              <w:rPr>
                <w:rFonts w:hint="eastAsia" w:ascii="宋体" w:hAnsi="宋体" w:eastAsia="宋体" w:cs="宋体"/>
                <w:b/>
                <w:kern w:val="0"/>
                <w:sz w:val="32"/>
                <w:szCs w:val="32"/>
              </w:rPr>
            </w:pPr>
          </w:p>
        </w:tc>
        <w:tc>
          <w:tcPr>
            <w:tcW w:w="3546" w:type="dxa"/>
          </w:tcPr>
          <w:p w14:paraId="3A036D76">
            <w:pPr>
              <w:jc w:val="center"/>
              <w:rPr>
                <w:rFonts w:hint="eastAsia" w:ascii="宋体" w:hAnsi="宋体" w:eastAsia="宋体" w:cs="宋体"/>
                <w:b/>
                <w:kern w:val="0"/>
                <w:sz w:val="32"/>
                <w:szCs w:val="32"/>
              </w:rPr>
            </w:pPr>
          </w:p>
        </w:tc>
        <w:tc>
          <w:tcPr>
            <w:tcW w:w="1276" w:type="dxa"/>
          </w:tcPr>
          <w:p w14:paraId="6BCEF7B4">
            <w:pPr>
              <w:jc w:val="center"/>
              <w:rPr>
                <w:rFonts w:hint="eastAsia" w:ascii="宋体" w:hAnsi="宋体" w:eastAsia="宋体" w:cs="宋体"/>
                <w:b/>
                <w:kern w:val="0"/>
                <w:sz w:val="32"/>
                <w:szCs w:val="32"/>
              </w:rPr>
            </w:pPr>
          </w:p>
        </w:tc>
      </w:tr>
      <w:tr w14:paraId="49D6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3AFAF5">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538B4F99">
            <w:pPr>
              <w:jc w:val="center"/>
              <w:rPr>
                <w:rFonts w:hint="eastAsia" w:ascii="宋体" w:hAnsi="宋体" w:eastAsia="宋体" w:cs="宋体"/>
                <w:b/>
                <w:kern w:val="0"/>
                <w:sz w:val="32"/>
                <w:szCs w:val="32"/>
              </w:rPr>
            </w:pPr>
          </w:p>
        </w:tc>
        <w:tc>
          <w:tcPr>
            <w:tcW w:w="3546" w:type="dxa"/>
          </w:tcPr>
          <w:p w14:paraId="22324E9B">
            <w:pPr>
              <w:jc w:val="center"/>
              <w:rPr>
                <w:rFonts w:hint="eastAsia" w:ascii="宋体" w:hAnsi="宋体" w:eastAsia="宋体" w:cs="宋体"/>
                <w:b/>
                <w:kern w:val="0"/>
                <w:sz w:val="32"/>
                <w:szCs w:val="32"/>
              </w:rPr>
            </w:pPr>
          </w:p>
        </w:tc>
        <w:tc>
          <w:tcPr>
            <w:tcW w:w="1276" w:type="dxa"/>
          </w:tcPr>
          <w:p w14:paraId="6551BEB4">
            <w:pPr>
              <w:jc w:val="center"/>
              <w:rPr>
                <w:rFonts w:hint="eastAsia" w:ascii="宋体" w:hAnsi="宋体" w:eastAsia="宋体" w:cs="宋体"/>
                <w:b/>
                <w:kern w:val="0"/>
                <w:sz w:val="32"/>
                <w:szCs w:val="32"/>
              </w:rPr>
            </w:pPr>
          </w:p>
        </w:tc>
      </w:tr>
    </w:tbl>
    <w:p w14:paraId="0E34F4D5">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2C65A108">
      <w:pPr>
        <w:jc w:val="center"/>
        <w:rPr>
          <w:rFonts w:hint="eastAsia" w:ascii="宋体" w:hAnsi="宋体" w:eastAsia="宋体" w:cs="宋体"/>
          <w:b/>
          <w:kern w:val="0"/>
          <w:sz w:val="32"/>
          <w:szCs w:val="32"/>
        </w:rPr>
      </w:pPr>
    </w:p>
    <w:p w14:paraId="21EFFDA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49CBF81">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投标人名称(电子签名)：</w:t>
      </w:r>
    </w:p>
    <w:p w14:paraId="3DEAA81A">
      <w:pPr>
        <w:snapToGrid w:val="0"/>
        <w:spacing w:line="360" w:lineRule="auto"/>
        <w:ind w:firstLine="3840" w:firstLineChars="160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  年  月  日</w:t>
      </w:r>
    </w:p>
    <w:p w14:paraId="7474E3BD">
      <w:pPr>
        <w:pStyle w:val="24"/>
        <w:rPr>
          <w:rFonts w:hint="eastAsia" w:ascii="宋体" w:hAnsi="宋体" w:eastAsia="宋体" w:cs="宋体"/>
        </w:rPr>
      </w:pPr>
    </w:p>
    <w:p w14:paraId="25C79453">
      <w:pPr>
        <w:jc w:val="left"/>
        <w:rPr>
          <w:rFonts w:hint="eastAsia" w:ascii="宋体" w:hAnsi="宋体" w:eastAsia="宋体" w:cs="宋体"/>
          <w:color w:val="auto"/>
          <w:kern w:val="0"/>
          <w:sz w:val="24"/>
          <w:highlight w:val="none"/>
        </w:rPr>
      </w:pPr>
    </w:p>
    <w:p w14:paraId="16A61253">
      <w:pPr>
        <w:jc w:val="left"/>
        <w:rPr>
          <w:rFonts w:hint="eastAsia" w:ascii="宋体" w:hAnsi="宋体" w:eastAsia="宋体" w:cs="宋体"/>
          <w:color w:val="auto"/>
          <w:kern w:val="0"/>
          <w:sz w:val="24"/>
          <w:highlight w:val="none"/>
        </w:rPr>
      </w:pPr>
    </w:p>
    <w:p w14:paraId="1706BC8D">
      <w:pPr>
        <w:jc w:val="left"/>
        <w:rPr>
          <w:rFonts w:hint="eastAsia" w:ascii="宋体" w:hAnsi="宋体" w:eastAsia="宋体" w:cs="宋体"/>
          <w:color w:val="auto"/>
          <w:kern w:val="0"/>
          <w:sz w:val="24"/>
          <w:highlight w:val="none"/>
        </w:rPr>
      </w:pPr>
    </w:p>
    <w:p w14:paraId="336AF0C2">
      <w:pPr>
        <w:jc w:val="left"/>
        <w:rPr>
          <w:rFonts w:hint="eastAsia" w:ascii="宋体" w:hAnsi="宋体" w:eastAsia="宋体" w:cs="宋体"/>
          <w:color w:val="auto"/>
          <w:kern w:val="0"/>
          <w:sz w:val="24"/>
          <w:highlight w:val="none"/>
        </w:rPr>
      </w:pPr>
    </w:p>
    <w:p w14:paraId="26B00C92">
      <w:pPr>
        <w:jc w:val="left"/>
        <w:rPr>
          <w:rFonts w:hint="eastAsia" w:ascii="宋体" w:hAnsi="宋体" w:eastAsia="宋体" w:cs="宋体"/>
          <w:color w:val="auto"/>
          <w:kern w:val="0"/>
          <w:sz w:val="24"/>
          <w:highlight w:val="none"/>
        </w:rPr>
      </w:pPr>
    </w:p>
    <w:p w14:paraId="1F18BB35">
      <w:pPr>
        <w:jc w:val="left"/>
        <w:rPr>
          <w:rFonts w:hint="eastAsia" w:ascii="宋体" w:hAnsi="宋体" w:eastAsia="宋体" w:cs="宋体"/>
          <w:color w:val="auto"/>
          <w:kern w:val="0"/>
          <w:sz w:val="24"/>
          <w:highlight w:val="none"/>
        </w:rPr>
      </w:pPr>
    </w:p>
    <w:p w14:paraId="289499A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7D7A05D">
      <w:pPr>
        <w:snapToGrid w:val="0"/>
        <w:spacing w:line="360" w:lineRule="auto"/>
        <w:rPr>
          <w:rFonts w:hint="eastAsia" w:ascii="宋体" w:hAnsi="宋体" w:eastAsia="宋体" w:cs="宋体"/>
          <w:color w:val="auto"/>
          <w:sz w:val="24"/>
          <w:highlight w:val="none"/>
        </w:rPr>
      </w:pPr>
    </w:p>
    <w:p w14:paraId="563003E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B13636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1D94B2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823C2E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EF8B4D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63E914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9586B5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01BEAC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A0B019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3494FF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E8D29C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888342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D452B59">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B1C458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B3B484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4FD5A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DC3708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DC0F2BC">
      <w:pPr>
        <w:spacing w:line="360" w:lineRule="auto"/>
        <w:jc w:val="center"/>
        <w:outlineLvl w:val="0"/>
        <w:rPr>
          <w:rFonts w:hint="eastAsia" w:ascii="宋体" w:hAnsi="宋体" w:eastAsia="宋体" w:cs="宋体"/>
          <w:b/>
          <w:color w:val="auto"/>
          <w:kern w:val="0"/>
          <w:sz w:val="36"/>
          <w:szCs w:val="36"/>
          <w:highlight w:val="none"/>
        </w:rPr>
      </w:pPr>
    </w:p>
    <w:p w14:paraId="1E2D14A1">
      <w:pPr>
        <w:spacing w:line="360" w:lineRule="auto"/>
        <w:jc w:val="center"/>
        <w:outlineLvl w:val="0"/>
        <w:rPr>
          <w:rFonts w:hint="eastAsia" w:ascii="宋体" w:hAnsi="宋体" w:eastAsia="宋体" w:cs="宋体"/>
          <w:b/>
          <w:color w:val="auto"/>
          <w:kern w:val="0"/>
          <w:sz w:val="36"/>
          <w:szCs w:val="36"/>
          <w:highlight w:val="none"/>
        </w:rPr>
      </w:pPr>
    </w:p>
    <w:p w14:paraId="427D218E">
      <w:pPr>
        <w:spacing w:line="360" w:lineRule="auto"/>
        <w:jc w:val="center"/>
        <w:outlineLvl w:val="0"/>
        <w:rPr>
          <w:rFonts w:hint="eastAsia" w:ascii="宋体" w:hAnsi="宋体" w:eastAsia="宋体" w:cs="宋体"/>
          <w:b/>
          <w:color w:val="auto"/>
          <w:kern w:val="0"/>
          <w:sz w:val="36"/>
          <w:szCs w:val="36"/>
          <w:highlight w:val="none"/>
        </w:rPr>
      </w:pPr>
    </w:p>
    <w:p w14:paraId="557D1FD9">
      <w:pPr>
        <w:pStyle w:val="23"/>
        <w:rPr>
          <w:rFonts w:hint="eastAsia" w:ascii="宋体" w:hAnsi="宋体" w:eastAsia="宋体" w:cs="宋体"/>
          <w:color w:val="auto"/>
          <w:highlight w:val="none"/>
          <w:lang w:val="en-US"/>
        </w:rPr>
      </w:pPr>
    </w:p>
    <w:p w14:paraId="2FE4EF9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CC7FCB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F362324">
      <w:pPr>
        <w:spacing w:line="360" w:lineRule="auto"/>
        <w:jc w:val="center"/>
        <w:outlineLvl w:val="0"/>
        <w:rPr>
          <w:rFonts w:hint="eastAsia" w:ascii="宋体" w:hAnsi="宋体" w:eastAsia="宋体" w:cs="宋体"/>
          <w:b/>
          <w:color w:val="auto"/>
          <w:kern w:val="0"/>
          <w:sz w:val="36"/>
          <w:szCs w:val="36"/>
          <w:highlight w:val="none"/>
        </w:rPr>
      </w:pPr>
    </w:p>
    <w:p w14:paraId="59788D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0D646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snapToGrid w:val="0"/>
          <w:color w:val="auto"/>
          <w:sz w:val="24"/>
          <w:highlight w:val="none"/>
        </w:rPr>
        <w:t>报价情况说明</w:t>
      </w:r>
      <w:r>
        <w:rPr>
          <w:rFonts w:hint="eastAsia" w:ascii="宋体" w:hAnsi="宋体" w:eastAsia="宋体" w:cs="宋体"/>
          <w:color w:val="auto"/>
          <w:sz w:val="24"/>
          <w:highlight w:val="none"/>
        </w:rPr>
        <w:t>………………………………………………………………（页码）</w:t>
      </w:r>
    </w:p>
    <w:p w14:paraId="42B31648">
      <w:pPr>
        <w:snapToGrid w:val="0"/>
        <w:spacing w:line="360" w:lineRule="auto"/>
        <w:ind w:right="480"/>
        <w:jc w:val="center"/>
        <w:rPr>
          <w:rFonts w:hint="eastAsia" w:ascii="宋体" w:hAnsi="宋体" w:eastAsia="宋体" w:cs="宋体"/>
          <w:b/>
          <w:color w:val="auto"/>
          <w:kern w:val="0"/>
          <w:sz w:val="32"/>
          <w:szCs w:val="32"/>
          <w:highlight w:val="none"/>
        </w:rPr>
      </w:pPr>
    </w:p>
    <w:p w14:paraId="1BFEAF08">
      <w:pPr>
        <w:snapToGrid w:val="0"/>
        <w:spacing w:line="360" w:lineRule="auto"/>
        <w:ind w:right="480"/>
        <w:jc w:val="center"/>
        <w:rPr>
          <w:rFonts w:hint="eastAsia" w:ascii="宋体" w:hAnsi="宋体" w:eastAsia="宋体" w:cs="宋体"/>
          <w:b/>
          <w:color w:val="auto"/>
          <w:kern w:val="0"/>
          <w:sz w:val="32"/>
          <w:szCs w:val="32"/>
          <w:highlight w:val="none"/>
        </w:rPr>
      </w:pPr>
    </w:p>
    <w:p w14:paraId="148D8C0B">
      <w:pPr>
        <w:snapToGrid w:val="0"/>
        <w:spacing w:line="360" w:lineRule="auto"/>
        <w:ind w:right="480"/>
        <w:jc w:val="center"/>
        <w:rPr>
          <w:rFonts w:hint="eastAsia" w:ascii="宋体" w:hAnsi="宋体" w:eastAsia="宋体" w:cs="宋体"/>
          <w:b/>
          <w:color w:val="auto"/>
          <w:kern w:val="0"/>
          <w:sz w:val="32"/>
          <w:szCs w:val="32"/>
          <w:highlight w:val="none"/>
        </w:rPr>
      </w:pPr>
    </w:p>
    <w:p w14:paraId="15423613">
      <w:pPr>
        <w:snapToGrid w:val="0"/>
        <w:spacing w:line="360" w:lineRule="auto"/>
        <w:ind w:right="480"/>
        <w:jc w:val="center"/>
        <w:rPr>
          <w:rFonts w:hint="eastAsia" w:ascii="宋体" w:hAnsi="宋体" w:eastAsia="宋体" w:cs="宋体"/>
          <w:b/>
          <w:color w:val="auto"/>
          <w:kern w:val="0"/>
          <w:sz w:val="32"/>
          <w:szCs w:val="32"/>
          <w:highlight w:val="none"/>
        </w:rPr>
      </w:pPr>
    </w:p>
    <w:p w14:paraId="28213399">
      <w:pPr>
        <w:snapToGrid w:val="0"/>
        <w:spacing w:line="360" w:lineRule="auto"/>
        <w:ind w:right="480"/>
        <w:jc w:val="center"/>
        <w:rPr>
          <w:rFonts w:hint="eastAsia" w:ascii="宋体" w:hAnsi="宋体" w:eastAsia="宋体" w:cs="宋体"/>
          <w:b/>
          <w:color w:val="auto"/>
          <w:kern w:val="0"/>
          <w:sz w:val="32"/>
          <w:szCs w:val="32"/>
          <w:highlight w:val="none"/>
        </w:rPr>
      </w:pPr>
    </w:p>
    <w:p w14:paraId="1CC52D01">
      <w:pPr>
        <w:snapToGrid w:val="0"/>
        <w:spacing w:line="360" w:lineRule="auto"/>
        <w:ind w:right="480"/>
        <w:jc w:val="center"/>
        <w:rPr>
          <w:rFonts w:hint="eastAsia" w:ascii="宋体" w:hAnsi="宋体" w:eastAsia="宋体" w:cs="宋体"/>
          <w:b/>
          <w:color w:val="auto"/>
          <w:kern w:val="0"/>
          <w:sz w:val="32"/>
          <w:szCs w:val="32"/>
          <w:highlight w:val="none"/>
        </w:rPr>
      </w:pPr>
    </w:p>
    <w:p w14:paraId="535C5096">
      <w:pPr>
        <w:snapToGrid w:val="0"/>
        <w:spacing w:line="360" w:lineRule="auto"/>
        <w:ind w:right="480"/>
        <w:jc w:val="center"/>
        <w:rPr>
          <w:rFonts w:hint="eastAsia" w:ascii="宋体" w:hAnsi="宋体" w:eastAsia="宋体" w:cs="宋体"/>
          <w:b/>
          <w:color w:val="auto"/>
          <w:kern w:val="0"/>
          <w:sz w:val="32"/>
          <w:szCs w:val="32"/>
          <w:highlight w:val="none"/>
        </w:rPr>
      </w:pPr>
    </w:p>
    <w:p w14:paraId="178C6070">
      <w:pPr>
        <w:snapToGrid w:val="0"/>
        <w:spacing w:line="360" w:lineRule="auto"/>
        <w:ind w:right="480"/>
        <w:jc w:val="center"/>
        <w:rPr>
          <w:rFonts w:hint="eastAsia" w:ascii="宋体" w:hAnsi="宋体" w:eastAsia="宋体" w:cs="宋体"/>
          <w:b/>
          <w:color w:val="auto"/>
          <w:kern w:val="0"/>
          <w:sz w:val="32"/>
          <w:szCs w:val="32"/>
          <w:highlight w:val="none"/>
        </w:rPr>
      </w:pPr>
    </w:p>
    <w:p w14:paraId="7F5C6946">
      <w:pPr>
        <w:snapToGrid w:val="0"/>
        <w:spacing w:line="360" w:lineRule="auto"/>
        <w:ind w:right="480"/>
        <w:jc w:val="center"/>
        <w:rPr>
          <w:rFonts w:hint="eastAsia" w:ascii="宋体" w:hAnsi="宋体" w:eastAsia="宋体" w:cs="宋体"/>
          <w:b/>
          <w:color w:val="auto"/>
          <w:kern w:val="0"/>
          <w:sz w:val="32"/>
          <w:szCs w:val="32"/>
          <w:highlight w:val="none"/>
        </w:rPr>
      </w:pPr>
    </w:p>
    <w:p w14:paraId="173F924D">
      <w:pPr>
        <w:snapToGrid w:val="0"/>
        <w:spacing w:line="360" w:lineRule="auto"/>
        <w:ind w:right="480"/>
        <w:jc w:val="center"/>
        <w:rPr>
          <w:rFonts w:hint="eastAsia" w:ascii="宋体" w:hAnsi="宋体" w:eastAsia="宋体" w:cs="宋体"/>
          <w:b/>
          <w:color w:val="auto"/>
          <w:kern w:val="0"/>
          <w:sz w:val="32"/>
          <w:szCs w:val="32"/>
          <w:highlight w:val="none"/>
        </w:rPr>
      </w:pPr>
    </w:p>
    <w:p w14:paraId="7CDC4ECA">
      <w:pPr>
        <w:snapToGrid w:val="0"/>
        <w:spacing w:line="360" w:lineRule="auto"/>
        <w:ind w:right="480"/>
        <w:jc w:val="center"/>
        <w:rPr>
          <w:rFonts w:hint="eastAsia" w:ascii="宋体" w:hAnsi="宋体" w:eastAsia="宋体" w:cs="宋体"/>
          <w:b/>
          <w:color w:val="auto"/>
          <w:kern w:val="0"/>
          <w:sz w:val="32"/>
          <w:szCs w:val="32"/>
          <w:highlight w:val="none"/>
        </w:rPr>
      </w:pPr>
    </w:p>
    <w:p w14:paraId="2AC78BC7">
      <w:pPr>
        <w:snapToGrid w:val="0"/>
        <w:spacing w:line="360" w:lineRule="auto"/>
        <w:ind w:right="480"/>
        <w:jc w:val="center"/>
        <w:rPr>
          <w:rFonts w:hint="eastAsia" w:ascii="宋体" w:hAnsi="宋体" w:eastAsia="宋体" w:cs="宋体"/>
          <w:b/>
          <w:color w:val="auto"/>
          <w:kern w:val="0"/>
          <w:sz w:val="32"/>
          <w:szCs w:val="32"/>
          <w:highlight w:val="none"/>
        </w:rPr>
      </w:pPr>
    </w:p>
    <w:p w14:paraId="444A1674">
      <w:pPr>
        <w:snapToGrid w:val="0"/>
        <w:spacing w:line="360" w:lineRule="auto"/>
        <w:ind w:right="480"/>
        <w:jc w:val="center"/>
        <w:rPr>
          <w:rFonts w:hint="eastAsia" w:ascii="宋体" w:hAnsi="宋体" w:eastAsia="宋体" w:cs="宋体"/>
          <w:b/>
          <w:color w:val="auto"/>
          <w:kern w:val="0"/>
          <w:sz w:val="32"/>
          <w:szCs w:val="32"/>
          <w:highlight w:val="none"/>
        </w:rPr>
      </w:pPr>
    </w:p>
    <w:p w14:paraId="694C2CB7">
      <w:pPr>
        <w:snapToGrid w:val="0"/>
        <w:spacing w:line="360" w:lineRule="auto"/>
        <w:ind w:right="480"/>
        <w:jc w:val="center"/>
        <w:rPr>
          <w:rFonts w:hint="eastAsia" w:ascii="宋体" w:hAnsi="宋体" w:eastAsia="宋体" w:cs="宋体"/>
          <w:b/>
          <w:color w:val="auto"/>
          <w:kern w:val="0"/>
          <w:sz w:val="32"/>
          <w:szCs w:val="32"/>
          <w:highlight w:val="none"/>
        </w:rPr>
      </w:pPr>
    </w:p>
    <w:p w14:paraId="0D236502">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122B4D">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81401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28EB94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文新街道零星绿地（背街小巷、西城广场及无物业小区）的各类养管措施项目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XJCG[2025]028</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867B3E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42"/>
        <w:gridCol w:w="1572"/>
        <w:gridCol w:w="2228"/>
        <w:gridCol w:w="1696"/>
        <w:gridCol w:w="2368"/>
        <w:gridCol w:w="2368"/>
        <w:gridCol w:w="1967"/>
      </w:tblGrid>
      <w:tr w14:paraId="78E5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54" w:type="dxa"/>
            <w:noWrap w:val="0"/>
            <w:vAlign w:val="center"/>
          </w:tcPr>
          <w:p w14:paraId="12B70B9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42" w:type="dxa"/>
            <w:noWrap w:val="0"/>
            <w:vAlign w:val="center"/>
          </w:tcPr>
          <w:p w14:paraId="7E0C682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572" w:type="dxa"/>
            <w:noWrap w:val="0"/>
            <w:vAlign w:val="center"/>
          </w:tcPr>
          <w:p w14:paraId="39487BD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2228" w:type="dxa"/>
            <w:noWrap w:val="0"/>
            <w:vAlign w:val="center"/>
          </w:tcPr>
          <w:p w14:paraId="36543B8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1696" w:type="dxa"/>
            <w:noWrap w:val="0"/>
            <w:vAlign w:val="center"/>
          </w:tcPr>
          <w:p w14:paraId="23242A52">
            <w:pPr>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服务</w:t>
            </w:r>
            <w:r>
              <w:rPr>
                <w:rFonts w:hint="eastAsia" w:ascii="宋体" w:hAnsi="宋体" w:eastAsia="宋体" w:cs="宋体"/>
                <w:b/>
                <w:sz w:val="24"/>
                <w:highlight w:val="none"/>
                <w:lang w:eastAsia="zh-CN"/>
              </w:rPr>
              <w:t>期限</w:t>
            </w:r>
          </w:p>
        </w:tc>
        <w:tc>
          <w:tcPr>
            <w:tcW w:w="2368" w:type="dxa"/>
            <w:noWrap w:val="0"/>
            <w:vAlign w:val="center"/>
          </w:tcPr>
          <w:p w14:paraId="3BBF6D13">
            <w:pPr>
              <w:spacing w:line="360" w:lineRule="auto"/>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服务标准</w:t>
            </w:r>
          </w:p>
        </w:tc>
        <w:tc>
          <w:tcPr>
            <w:tcW w:w="2368" w:type="dxa"/>
            <w:noWrap w:val="0"/>
            <w:vAlign w:val="center"/>
          </w:tcPr>
          <w:p w14:paraId="35F22C40">
            <w:pPr>
              <w:keepNext w:val="0"/>
              <w:keepLines w:val="0"/>
              <w:widowControl/>
              <w:suppressLineNumbers w:val="0"/>
              <w:jc w:val="center"/>
              <w:rPr>
                <w:rFonts w:hint="eastAsia" w:ascii="宋体" w:hAnsi="宋体" w:eastAsia="宋体" w:cs="宋体"/>
                <w:b/>
                <w:sz w:val="24"/>
                <w:highlight w:val="none"/>
                <w:lang w:eastAsia="zh-CN"/>
              </w:rPr>
            </w:pPr>
            <w:r>
              <w:rPr>
                <w:rFonts w:hint="eastAsia" w:ascii="宋体" w:hAnsi="宋体" w:eastAsia="宋体" w:cs="宋体"/>
                <w:b/>
                <w:bCs/>
                <w:color w:val="000000"/>
                <w:kern w:val="0"/>
                <w:sz w:val="24"/>
                <w:szCs w:val="24"/>
                <w:lang w:val="en-US" w:eastAsia="zh-CN" w:bidi="ar"/>
              </w:rPr>
              <w:t>服务人数</w:t>
            </w:r>
          </w:p>
        </w:tc>
        <w:tc>
          <w:tcPr>
            <w:tcW w:w="1967" w:type="dxa"/>
            <w:noWrap w:val="0"/>
            <w:vAlign w:val="center"/>
          </w:tcPr>
          <w:p w14:paraId="5C81F323">
            <w:pPr>
              <w:spacing w:line="360" w:lineRule="auto"/>
              <w:jc w:val="center"/>
              <w:rPr>
                <w:rFonts w:hint="eastAsia" w:ascii="宋体" w:hAnsi="宋体" w:eastAsia="宋体" w:cs="宋体"/>
                <w:b/>
                <w:sz w:val="24"/>
                <w:highlight w:val="none"/>
              </w:rPr>
            </w:pPr>
          </w:p>
          <w:p w14:paraId="5F71A09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61A41A8F">
            <w:pPr>
              <w:spacing w:line="360" w:lineRule="auto"/>
              <w:jc w:val="center"/>
              <w:rPr>
                <w:rFonts w:hint="eastAsia" w:ascii="宋体" w:hAnsi="宋体" w:eastAsia="宋体" w:cs="宋体"/>
                <w:b/>
                <w:sz w:val="24"/>
                <w:highlight w:val="none"/>
              </w:rPr>
            </w:pPr>
          </w:p>
        </w:tc>
      </w:tr>
      <w:tr w14:paraId="6E98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54" w:type="dxa"/>
            <w:noWrap w:val="0"/>
            <w:vAlign w:val="center"/>
          </w:tcPr>
          <w:p w14:paraId="27A02B9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42" w:type="dxa"/>
            <w:noWrap w:val="0"/>
            <w:vAlign w:val="center"/>
          </w:tcPr>
          <w:p w14:paraId="2272A616">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lang w:val="en-US" w:eastAsia="zh-CN"/>
              </w:rPr>
              <w:t xml:space="preserve"> </w:t>
            </w:r>
          </w:p>
        </w:tc>
        <w:tc>
          <w:tcPr>
            <w:tcW w:w="1572" w:type="dxa"/>
            <w:noWrap w:val="0"/>
            <w:vAlign w:val="center"/>
          </w:tcPr>
          <w:p w14:paraId="38F4475C">
            <w:pPr>
              <w:snapToGrid w:val="0"/>
              <w:spacing w:line="360" w:lineRule="auto"/>
              <w:jc w:val="center"/>
              <w:rPr>
                <w:rFonts w:hint="eastAsia" w:ascii="宋体" w:hAnsi="宋体" w:eastAsia="宋体" w:cs="宋体"/>
                <w:sz w:val="24"/>
                <w:highlight w:val="none"/>
              </w:rPr>
            </w:pPr>
          </w:p>
        </w:tc>
        <w:tc>
          <w:tcPr>
            <w:tcW w:w="2228" w:type="dxa"/>
            <w:noWrap w:val="0"/>
            <w:vAlign w:val="center"/>
          </w:tcPr>
          <w:p w14:paraId="479F650A">
            <w:pPr>
              <w:snapToGrid w:val="0"/>
              <w:spacing w:line="360" w:lineRule="auto"/>
              <w:jc w:val="center"/>
              <w:rPr>
                <w:rFonts w:hint="eastAsia" w:ascii="宋体" w:hAnsi="宋体" w:eastAsia="宋体" w:cs="宋体"/>
                <w:sz w:val="24"/>
                <w:highlight w:val="none"/>
              </w:rPr>
            </w:pPr>
          </w:p>
        </w:tc>
        <w:tc>
          <w:tcPr>
            <w:tcW w:w="1696" w:type="dxa"/>
            <w:noWrap w:val="0"/>
            <w:vAlign w:val="center"/>
          </w:tcPr>
          <w:p w14:paraId="47BEE8B6">
            <w:pPr>
              <w:snapToGrid w:val="0"/>
              <w:spacing w:line="360" w:lineRule="auto"/>
              <w:jc w:val="center"/>
              <w:rPr>
                <w:rFonts w:hint="eastAsia" w:ascii="宋体" w:hAnsi="宋体" w:eastAsia="宋体" w:cs="宋体"/>
                <w:sz w:val="24"/>
                <w:highlight w:val="none"/>
                <w:lang w:eastAsia="zh-CN"/>
              </w:rPr>
            </w:pPr>
          </w:p>
        </w:tc>
        <w:tc>
          <w:tcPr>
            <w:tcW w:w="2368" w:type="dxa"/>
            <w:noWrap w:val="0"/>
            <w:vAlign w:val="center"/>
          </w:tcPr>
          <w:p w14:paraId="612371D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国家、行业有关技</w:t>
            </w:r>
          </w:p>
          <w:p w14:paraId="18D5040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术规范和标准</w:t>
            </w:r>
          </w:p>
        </w:tc>
        <w:tc>
          <w:tcPr>
            <w:tcW w:w="2368" w:type="dxa"/>
            <w:noWrap w:val="0"/>
            <w:vAlign w:val="center"/>
          </w:tcPr>
          <w:p w14:paraId="1DB46260">
            <w:pPr>
              <w:spacing w:line="360" w:lineRule="auto"/>
              <w:jc w:val="center"/>
              <w:rPr>
                <w:rFonts w:hint="eastAsia" w:ascii="宋体" w:hAnsi="宋体" w:eastAsia="宋体" w:cs="宋体"/>
                <w:sz w:val="24"/>
                <w:highlight w:val="none"/>
              </w:rPr>
            </w:pPr>
          </w:p>
        </w:tc>
        <w:tc>
          <w:tcPr>
            <w:tcW w:w="1967" w:type="dxa"/>
            <w:noWrap w:val="0"/>
            <w:vAlign w:val="center"/>
          </w:tcPr>
          <w:p w14:paraId="1A21D024">
            <w:pPr>
              <w:spacing w:line="360" w:lineRule="auto"/>
              <w:jc w:val="center"/>
              <w:rPr>
                <w:rFonts w:hint="eastAsia" w:ascii="宋体" w:hAnsi="宋体" w:eastAsia="宋体" w:cs="宋体"/>
                <w:sz w:val="24"/>
                <w:highlight w:val="none"/>
              </w:rPr>
            </w:pPr>
          </w:p>
        </w:tc>
      </w:tr>
      <w:tr w14:paraId="79EE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996" w:type="dxa"/>
            <w:gridSpan w:val="4"/>
            <w:noWrap w:val="0"/>
            <w:vAlign w:val="center"/>
          </w:tcPr>
          <w:p w14:paraId="080FA09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投标报价（小写）</w:t>
            </w:r>
          </w:p>
        </w:tc>
        <w:tc>
          <w:tcPr>
            <w:tcW w:w="8399" w:type="dxa"/>
            <w:gridSpan w:val="4"/>
            <w:noWrap w:val="0"/>
            <w:vAlign w:val="center"/>
          </w:tcPr>
          <w:p w14:paraId="41271255">
            <w:pPr>
              <w:spacing w:line="360" w:lineRule="auto"/>
              <w:jc w:val="center"/>
              <w:rPr>
                <w:rFonts w:hint="eastAsia" w:ascii="宋体" w:hAnsi="宋体" w:eastAsia="宋体" w:cs="宋体"/>
                <w:sz w:val="24"/>
                <w:highlight w:val="none"/>
              </w:rPr>
            </w:pPr>
          </w:p>
        </w:tc>
      </w:tr>
      <w:tr w14:paraId="3BC9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996" w:type="dxa"/>
            <w:gridSpan w:val="4"/>
            <w:noWrap w:val="0"/>
            <w:vAlign w:val="center"/>
          </w:tcPr>
          <w:p w14:paraId="42588E3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投标报价（大写）</w:t>
            </w:r>
          </w:p>
        </w:tc>
        <w:tc>
          <w:tcPr>
            <w:tcW w:w="8399" w:type="dxa"/>
            <w:gridSpan w:val="4"/>
            <w:noWrap w:val="0"/>
            <w:vAlign w:val="center"/>
          </w:tcPr>
          <w:p w14:paraId="2AF48F79">
            <w:pPr>
              <w:spacing w:line="360" w:lineRule="auto"/>
              <w:jc w:val="center"/>
              <w:rPr>
                <w:rFonts w:hint="eastAsia" w:ascii="宋体" w:hAnsi="宋体" w:eastAsia="宋体" w:cs="宋体"/>
                <w:sz w:val="24"/>
                <w:highlight w:val="none"/>
              </w:rPr>
            </w:pPr>
          </w:p>
        </w:tc>
      </w:tr>
    </w:tbl>
    <w:p w14:paraId="61934209">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959368C">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1E8E8C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DB2C21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DCC76B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42AC23">
      <w:pPr>
        <w:spacing w:line="360" w:lineRule="auto"/>
        <w:ind w:firstLine="482" w:firstLineChars="200"/>
        <w:rPr>
          <w:rFonts w:hint="eastAsia" w:ascii="宋体" w:hAnsi="宋体" w:eastAsia="宋体" w:cs="宋体"/>
          <w:b/>
          <w:color w:val="auto"/>
          <w:kern w:val="0"/>
          <w:sz w:val="24"/>
          <w:highlight w:val="none"/>
        </w:rPr>
      </w:pPr>
    </w:p>
    <w:p w14:paraId="0F8B1B73">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993C243">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88015A">
      <w:pPr>
        <w:pStyle w:val="696"/>
        <w:keepNext w:val="0"/>
        <w:numPr>
          <w:ilvl w:val="0"/>
          <w:numId w:val="1"/>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3AA8C07F">
      <w:pPr>
        <w:pStyle w:val="4"/>
        <w:keepNext w:val="0"/>
        <w:numPr>
          <w:ilvl w:val="255"/>
          <w:numId w:val="0"/>
        </w:numPr>
        <w:tabs>
          <w:tab w:val="clear" w:pos="432"/>
        </w:tabs>
        <w:snapToGrid w:val="0"/>
        <w:spacing w:before="120" w:after="120"/>
        <w:jc w:val="center"/>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59F7A344">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附  件</w:t>
      </w:r>
    </w:p>
    <w:p w14:paraId="0C3F490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2E1B63C">
      <w:pPr>
        <w:spacing w:line="360" w:lineRule="auto"/>
        <w:jc w:val="center"/>
        <w:rPr>
          <w:rFonts w:hint="eastAsia" w:ascii="宋体" w:hAnsi="宋体" w:eastAsia="宋体" w:cs="宋体"/>
          <w:b/>
          <w:color w:val="auto"/>
          <w:spacing w:val="6"/>
          <w:sz w:val="32"/>
          <w:szCs w:val="32"/>
          <w:highlight w:val="none"/>
        </w:rPr>
      </w:pPr>
      <w:bookmarkStart w:id="511" w:name="OLE_LINK14"/>
      <w:bookmarkStart w:id="512" w:name="OLE_LINK13"/>
      <w:r>
        <w:rPr>
          <w:rFonts w:hint="eastAsia" w:ascii="宋体" w:hAnsi="宋体" w:eastAsia="宋体" w:cs="宋体"/>
          <w:b/>
          <w:color w:val="auto"/>
          <w:spacing w:val="6"/>
          <w:sz w:val="32"/>
          <w:szCs w:val="32"/>
          <w:highlight w:val="none"/>
        </w:rPr>
        <w:t>残疾人福利性单位声明函</w:t>
      </w:r>
    </w:p>
    <w:bookmarkEnd w:id="511"/>
    <w:bookmarkEnd w:id="512"/>
    <w:p w14:paraId="5818FF13">
      <w:pPr>
        <w:spacing w:line="360" w:lineRule="auto"/>
        <w:rPr>
          <w:rFonts w:hint="eastAsia" w:ascii="宋体" w:hAnsi="宋体" w:eastAsia="宋体" w:cs="宋体"/>
          <w:b/>
          <w:color w:val="auto"/>
          <w:spacing w:val="6"/>
          <w:sz w:val="30"/>
          <w:szCs w:val="30"/>
          <w:highlight w:val="none"/>
        </w:rPr>
      </w:pPr>
    </w:p>
    <w:p w14:paraId="51FE6F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文新街道零星绿地（背街小巷、西城广场及无物业小区）的各类养管措施项目</w:t>
      </w:r>
      <w:r>
        <w:rPr>
          <w:rFonts w:hint="eastAsia" w:ascii="宋体" w:hAnsi="宋体" w:eastAsia="宋体" w:cs="宋体"/>
          <w:color w:val="auto"/>
          <w:sz w:val="24"/>
          <w:highlight w:val="none"/>
          <w:u w:val="single"/>
        </w:rPr>
        <w:t>_</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90EBE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5C04339">
      <w:pPr>
        <w:spacing w:line="360" w:lineRule="auto"/>
        <w:ind w:firstLine="480" w:firstLineChars="200"/>
        <w:rPr>
          <w:rFonts w:hint="eastAsia" w:ascii="宋体" w:hAnsi="宋体" w:eastAsia="宋体" w:cs="宋体"/>
          <w:color w:val="auto"/>
          <w:sz w:val="24"/>
          <w:highlight w:val="none"/>
        </w:rPr>
      </w:pPr>
    </w:p>
    <w:p w14:paraId="2BDFBE78">
      <w:pPr>
        <w:spacing w:line="360" w:lineRule="auto"/>
        <w:ind w:firstLine="480" w:firstLineChars="200"/>
        <w:rPr>
          <w:rFonts w:hint="eastAsia" w:ascii="宋体" w:hAnsi="宋体" w:eastAsia="宋体" w:cs="宋体"/>
          <w:color w:val="auto"/>
          <w:sz w:val="24"/>
          <w:highlight w:val="none"/>
        </w:rPr>
      </w:pPr>
    </w:p>
    <w:p w14:paraId="419AD67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C234B8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1157D3F">
      <w:pPr>
        <w:spacing w:line="360" w:lineRule="auto"/>
        <w:ind w:firstLine="480" w:firstLineChars="200"/>
        <w:rPr>
          <w:rFonts w:hint="eastAsia" w:ascii="宋体" w:hAnsi="宋体" w:eastAsia="宋体" w:cs="宋体"/>
          <w:color w:val="auto"/>
          <w:sz w:val="24"/>
          <w:highlight w:val="none"/>
        </w:rPr>
      </w:pPr>
    </w:p>
    <w:p w14:paraId="50728F76">
      <w:pPr>
        <w:spacing w:line="360" w:lineRule="auto"/>
        <w:ind w:firstLine="420" w:firstLineChars="200"/>
        <w:rPr>
          <w:rFonts w:hint="eastAsia" w:ascii="宋体" w:hAnsi="宋体" w:eastAsia="宋体" w:cs="宋体"/>
          <w:color w:val="auto"/>
          <w:highlight w:val="none"/>
        </w:rPr>
      </w:pPr>
    </w:p>
    <w:p w14:paraId="55F676D6">
      <w:pPr>
        <w:spacing w:line="360" w:lineRule="auto"/>
        <w:ind w:firstLine="420" w:firstLineChars="200"/>
        <w:rPr>
          <w:rFonts w:hint="eastAsia" w:ascii="宋体" w:hAnsi="宋体" w:eastAsia="宋体" w:cs="宋体"/>
          <w:color w:val="auto"/>
          <w:highlight w:val="none"/>
        </w:rPr>
      </w:pPr>
    </w:p>
    <w:p w14:paraId="6B39C8D4">
      <w:pPr>
        <w:spacing w:line="360" w:lineRule="auto"/>
        <w:ind w:firstLine="420" w:firstLineChars="200"/>
        <w:rPr>
          <w:rFonts w:hint="eastAsia" w:ascii="宋体" w:hAnsi="宋体" w:eastAsia="宋体" w:cs="宋体"/>
          <w:color w:val="auto"/>
          <w:highlight w:val="none"/>
        </w:rPr>
      </w:pPr>
    </w:p>
    <w:p w14:paraId="22DA6C19">
      <w:pPr>
        <w:spacing w:line="360" w:lineRule="auto"/>
        <w:ind w:firstLine="420" w:firstLineChars="200"/>
        <w:rPr>
          <w:rFonts w:hint="eastAsia" w:ascii="宋体" w:hAnsi="宋体" w:eastAsia="宋体" w:cs="宋体"/>
          <w:color w:val="auto"/>
          <w:highlight w:val="none"/>
        </w:rPr>
      </w:pPr>
    </w:p>
    <w:p w14:paraId="3071B0F5">
      <w:pPr>
        <w:spacing w:line="360" w:lineRule="auto"/>
        <w:rPr>
          <w:rFonts w:hint="eastAsia" w:ascii="宋体" w:hAnsi="宋体" w:eastAsia="宋体" w:cs="宋体"/>
          <w:b/>
          <w:color w:val="auto"/>
          <w:sz w:val="24"/>
          <w:highlight w:val="none"/>
        </w:rPr>
      </w:pPr>
    </w:p>
    <w:p w14:paraId="149E717C">
      <w:pPr>
        <w:spacing w:line="360" w:lineRule="auto"/>
        <w:rPr>
          <w:rFonts w:hint="eastAsia" w:ascii="宋体" w:hAnsi="宋体" w:eastAsia="宋体" w:cs="宋体"/>
          <w:b/>
          <w:color w:val="auto"/>
          <w:sz w:val="24"/>
          <w:highlight w:val="none"/>
        </w:rPr>
      </w:pPr>
    </w:p>
    <w:p w14:paraId="1D746AA8">
      <w:pPr>
        <w:spacing w:line="360" w:lineRule="auto"/>
        <w:rPr>
          <w:rFonts w:hint="eastAsia" w:ascii="宋体" w:hAnsi="宋体" w:eastAsia="宋体" w:cs="宋体"/>
          <w:b/>
          <w:color w:val="auto"/>
          <w:sz w:val="24"/>
          <w:highlight w:val="none"/>
        </w:rPr>
      </w:pPr>
    </w:p>
    <w:p w14:paraId="162C62E2">
      <w:pPr>
        <w:spacing w:line="360" w:lineRule="auto"/>
        <w:rPr>
          <w:rFonts w:hint="eastAsia" w:ascii="宋体" w:hAnsi="宋体" w:eastAsia="宋体" w:cs="宋体"/>
          <w:b/>
          <w:color w:val="auto"/>
          <w:sz w:val="24"/>
          <w:highlight w:val="none"/>
        </w:rPr>
      </w:pPr>
    </w:p>
    <w:p w14:paraId="3FDA4641">
      <w:pPr>
        <w:spacing w:line="360" w:lineRule="auto"/>
        <w:rPr>
          <w:rFonts w:hint="eastAsia" w:ascii="宋体" w:hAnsi="宋体" w:eastAsia="宋体" w:cs="宋体"/>
          <w:b/>
          <w:color w:val="auto"/>
          <w:sz w:val="24"/>
          <w:highlight w:val="none"/>
        </w:rPr>
      </w:pPr>
    </w:p>
    <w:p w14:paraId="33C5F066">
      <w:pPr>
        <w:spacing w:line="360" w:lineRule="auto"/>
        <w:rPr>
          <w:rFonts w:hint="eastAsia" w:ascii="宋体" w:hAnsi="宋体" w:eastAsia="宋体" w:cs="宋体"/>
          <w:b/>
          <w:color w:val="auto"/>
          <w:sz w:val="24"/>
          <w:highlight w:val="none"/>
        </w:rPr>
      </w:pPr>
    </w:p>
    <w:p w14:paraId="4BA44927">
      <w:pPr>
        <w:spacing w:line="360" w:lineRule="auto"/>
        <w:rPr>
          <w:rFonts w:hint="eastAsia" w:ascii="宋体" w:hAnsi="宋体" w:eastAsia="宋体" w:cs="宋体"/>
          <w:b/>
          <w:color w:val="auto"/>
          <w:sz w:val="24"/>
          <w:highlight w:val="none"/>
        </w:rPr>
      </w:pPr>
    </w:p>
    <w:p w14:paraId="78973DAC">
      <w:pPr>
        <w:spacing w:line="360" w:lineRule="auto"/>
        <w:rPr>
          <w:rFonts w:hint="eastAsia" w:ascii="宋体" w:hAnsi="宋体" w:eastAsia="宋体" w:cs="宋体"/>
          <w:b/>
          <w:color w:val="auto"/>
          <w:sz w:val="24"/>
          <w:highlight w:val="none"/>
        </w:rPr>
      </w:pPr>
    </w:p>
    <w:p w14:paraId="5D25EDE3">
      <w:pPr>
        <w:spacing w:line="360" w:lineRule="auto"/>
        <w:rPr>
          <w:rFonts w:hint="eastAsia" w:ascii="宋体" w:hAnsi="宋体" w:eastAsia="宋体" w:cs="宋体"/>
          <w:b/>
          <w:color w:val="auto"/>
          <w:sz w:val="24"/>
          <w:highlight w:val="none"/>
        </w:rPr>
      </w:pPr>
    </w:p>
    <w:p w14:paraId="132407C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84BA08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85B4F10">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1F4EC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C2AAC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C2AAF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A0B0D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BAD23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4698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B421E5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29341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6385D6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B64DE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7BEDE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078026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701D0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B96CB3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2FE4C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0DAF5E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B192A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F911F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D76AF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D3725F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7B9B4E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A5CDE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CAE8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E4767F8">
      <w:pPr>
        <w:spacing w:line="360" w:lineRule="auto"/>
        <w:jc w:val="center"/>
        <w:rPr>
          <w:rFonts w:hint="eastAsia" w:ascii="宋体" w:hAnsi="宋体" w:eastAsia="宋体" w:cs="宋体"/>
          <w:b/>
          <w:bCs/>
          <w:color w:val="auto"/>
          <w:sz w:val="24"/>
          <w:highlight w:val="none"/>
        </w:rPr>
      </w:pPr>
    </w:p>
    <w:p w14:paraId="746C88A1">
      <w:pPr>
        <w:spacing w:line="360" w:lineRule="auto"/>
        <w:rPr>
          <w:rFonts w:hint="eastAsia" w:ascii="宋体" w:hAnsi="宋体" w:eastAsia="宋体" w:cs="宋体"/>
          <w:b/>
          <w:color w:val="auto"/>
          <w:sz w:val="24"/>
          <w:highlight w:val="none"/>
        </w:rPr>
      </w:pPr>
    </w:p>
    <w:p w14:paraId="02C28C24">
      <w:pPr>
        <w:pStyle w:val="23"/>
        <w:rPr>
          <w:rFonts w:hint="eastAsia" w:ascii="宋体" w:hAnsi="宋体" w:eastAsia="宋体" w:cs="宋体"/>
          <w:color w:val="auto"/>
          <w:highlight w:val="none"/>
          <w:lang w:val="en-US"/>
        </w:rPr>
      </w:pPr>
    </w:p>
    <w:p w14:paraId="7C86FA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13573B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AA4195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46D798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6DCC04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DC879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EFCF3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0A8AA0">
      <w:pPr>
        <w:widowControl/>
        <w:spacing w:line="360" w:lineRule="auto"/>
        <w:ind w:firstLine="600" w:firstLineChars="200"/>
        <w:jc w:val="left"/>
        <w:rPr>
          <w:rFonts w:hint="eastAsia" w:ascii="宋体" w:hAnsi="宋体" w:eastAsia="宋体" w:cs="宋体"/>
          <w:color w:val="auto"/>
          <w:sz w:val="30"/>
          <w:szCs w:val="30"/>
          <w:highlight w:val="none"/>
        </w:rPr>
      </w:pPr>
    </w:p>
    <w:p w14:paraId="7474DE35">
      <w:pPr>
        <w:spacing w:line="360" w:lineRule="auto"/>
        <w:jc w:val="center"/>
        <w:rPr>
          <w:rFonts w:hint="eastAsia" w:ascii="宋体" w:hAnsi="宋体" w:eastAsia="宋体" w:cs="宋体"/>
          <w:b/>
          <w:color w:val="auto"/>
          <w:spacing w:val="6"/>
          <w:sz w:val="32"/>
          <w:szCs w:val="32"/>
          <w:highlight w:val="none"/>
        </w:rPr>
      </w:pPr>
    </w:p>
    <w:p w14:paraId="427D9F66">
      <w:pPr>
        <w:spacing w:line="360" w:lineRule="auto"/>
        <w:jc w:val="center"/>
        <w:rPr>
          <w:rFonts w:hint="eastAsia" w:ascii="宋体" w:hAnsi="宋体" w:eastAsia="宋体" w:cs="宋体"/>
          <w:b/>
          <w:color w:val="auto"/>
          <w:spacing w:val="6"/>
          <w:sz w:val="32"/>
          <w:szCs w:val="32"/>
          <w:highlight w:val="none"/>
        </w:rPr>
      </w:pPr>
    </w:p>
    <w:p w14:paraId="6858E78A">
      <w:pPr>
        <w:spacing w:line="360" w:lineRule="auto"/>
        <w:jc w:val="center"/>
        <w:rPr>
          <w:rFonts w:hint="eastAsia" w:ascii="宋体" w:hAnsi="宋体" w:eastAsia="宋体" w:cs="宋体"/>
          <w:b/>
          <w:color w:val="auto"/>
          <w:spacing w:val="6"/>
          <w:sz w:val="32"/>
          <w:szCs w:val="32"/>
          <w:highlight w:val="none"/>
        </w:rPr>
      </w:pPr>
    </w:p>
    <w:p w14:paraId="35B79105">
      <w:pPr>
        <w:spacing w:line="360" w:lineRule="auto"/>
        <w:jc w:val="center"/>
        <w:rPr>
          <w:rFonts w:hint="eastAsia" w:ascii="宋体" w:hAnsi="宋体" w:eastAsia="宋体" w:cs="宋体"/>
          <w:b/>
          <w:color w:val="auto"/>
          <w:spacing w:val="6"/>
          <w:sz w:val="32"/>
          <w:szCs w:val="32"/>
          <w:highlight w:val="none"/>
        </w:rPr>
      </w:pPr>
    </w:p>
    <w:p w14:paraId="5E433845">
      <w:pPr>
        <w:spacing w:line="360" w:lineRule="auto"/>
        <w:jc w:val="center"/>
        <w:rPr>
          <w:rFonts w:hint="eastAsia" w:ascii="宋体" w:hAnsi="宋体" w:eastAsia="宋体" w:cs="宋体"/>
          <w:b/>
          <w:color w:val="auto"/>
          <w:spacing w:val="6"/>
          <w:sz w:val="32"/>
          <w:szCs w:val="32"/>
          <w:highlight w:val="none"/>
        </w:rPr>
      </w:pPr>
    </w:p>
    <w:p w14:paraId="53D28588">
      <w:pPr>
        <w:spacing w:line="360" w:lineRule="auto"/>
        <w:jc w:val="center"/>
        <w:rPr>
          <w:rFonts w:hint="eastAsia" w:ascii="宋体" w:hAnsi="宋体" w:eastAsia="宋体" w:cs="宋体"/>
          <w:b/>
          <w:color w:val="auto"/>
          <w:spacing w:val="6"/>
          <w:sz w:val="32"/>
          <w:szCs w:val="32"/>
          <w:highlight w:val="none"/>
        </w:rPr>
      </w:pPr>
    </w:p>
    <w:p w14:paraId="4E59A3C6">
      <w:pPr>
        <w:spacing w:line="360" w:lineRule="auto"/>
        <w:jc w:val="center"/>
        <w:rPr>
          <w:rFonts w:hint="eastAsia" w:ascii="宋体" w:hAnsi="宋体" w:eastAsia="宋体" w:cs="宋体"/>
          <w:b/>
          <w:color w:val="auto"/>
          <w:spacing w:val="6"/>
          <w:sz w:val="32"/>
          <w:szCs w:val="32"/>
          <w:highlight w:val="none"/>
        </w:rPr>
      </w:pPr>
    </w:p>
    <w:p w14:paraId="5FECB5F3">
      <w:pPr>
        <w:spacing w:line="360" w:lineRule="auto"/>
        <w:jc w:val="center"/>
        <w:rPr>
          <w:rFonts w:hint="eastAsia" w:ascii="宋体" w:hAnsi="宋体" w:eastAsia="宋体" w:cs="宋体"/>
          <w:b/>
          <w:color w:val="auto"/>
          <w:spacing w:val="6"/>
          <w:sz w:val="32"/>
          <w:szCs w:val="32"/>
          <w:highlight w:val="none"/>
        </w:rPr>
      </w:pPr>
    </w:p>
    <w:p w14:paraId="170D0F02">
      <w:pPr>
        <w:spacing w:line="360" w:lineRule="auto"/>
        <w:jc w:val="center"/>
        <w:rPr>
          <w:rFonts w:hint="eastAsia" w:ascii="宋体" w:hAnsi="宋体" w:eastAsia="宋体" w:cs="宋体"/>
          <w:b/>
          <w:color w:val="auto"/>
          <w:spacing w:val="6"/>
          <w:sz w:val="32"/>
          <w:szCs w:val="32"/>
          <w:highlight w:val="none"/>
        </w:rPr>
      </w:pPr>
    </w:p>
    <w:p w14:paraId="6B05907F">
      <w:pPr>
        <w:spacing w:line="360" w:lineRule="auto"/>
        <w:jc w:val="center"/>
        <w:rPr>
          <w:rFonts w:hint="eastAsia" w:ascii="宋体" w:hAnsi="宋体" w:eastAsia="宋体" w:cs="宋体"/>
          <w:b/>
          <w:color w:val="auto"/>
          <w:spacing w:val="6"/>
          <w:sz w:val="32"/>
          <w:szCs w:val="32"/>
          <w:highlight w:val="none"/>
        </w:rPr>
      </w:pPr>
    </w:p>
    <w:p w14:paraId="4F8550FF">
      <w:pPr>
        <w:spacing w:line="360" w:lineRule="auto"/>
        <w:jc w:val="center"/>
        <w:rPr>
          <w:rFonts w:hint="eastAsia" w:ascii="宋体" w:hAnsi="宋体" w:eastAsia="宋体" w:cs="宋体"/>
          <w:b/>
          <w:color w:val="auto"/>
          <w:spacing w:val="6"/>
          <w:sz w:val="32"/>
          <w:szCs w:val="32"/>
          <w:highlight w:val="none"/>
        </w:rPr>
      </w:pPr>
    </w:p>
    <w:p w14:paraId="48812007">
      <w:pPr>
        <w:spacing w:line="360" w:lineRule="auto"/>
        <w:jc w:val="center"/>
        <w:rPr>
          <w:rFonts w:hint="eastAsia" w:ascii="宋体" w:hAnsi="宋体" w:eastAsia="宋体" w:cs="宋体"/>
          <w:b/>
          <w:color w:val="auto"/>
          <w:spacing w:val="6"/>
          <w:sz w:val="32"/>
          <w:szCs w:val="32"/>
          <w:highlight w:val="none"/>
        </w:rPr>
      </w:pPr>
    </w:p>
    <w:p w14:paraId="1CB67AC5">
      <w:pPr>
        <w:spacing w:line="360" w:lineRule="auto"/>
        <w:jc w:val="left"/>
        <w:rPr>
          <w:rFonts w:hint="eastAsia" w:ascii="宋体" w:hAnsi="宋体" w:eastAsia="宋体" w:cs="宋体"/>
          <w:b/>
          <w:color w:val="auto"/>
          <w:spacing w:val="6"/>
          <w:sz w:val="32"/>
          <w:szCs w:val="32"/>
          <w:highlight w:val="none"/>
        </w:rPr>
      </w:pPr>
    </w:p>
    <w:p w14:paraId="1F90A352">
      <w:pPr>
        <w:spacing w:line="360" w:lineRule="auto"/>
        <w:jc w:val="left"/>
        <w:rPr>
          <w:rFonts w:hint="eastAsia" w:ascii="宋体" w:hAnsi="宋体" w:eastAsia="宋体" w:cs="宋体"/>
          <w:b/>
          <w:color w:val="auto"/>
          <w:spacing w:val="6"/>
          <w:sz w:val="32"/>
          <w:szCs w:val="32"/>
          <w:highlight w:val="none"/>
        </w:rPr>
      </w:pPr>
    </w:p>
    <w:p w14:paraId="0AD64CC5">
      <w:pPr>
        <w:spacing w:line="360" w:lineRule="auto"/>
        <w:jc w:val="left"/>
        <w:rPr>
          <w:rFonts w:hint="eastAsia" w:ascii="宋体" w:hAnsi="宋体" w:eastAsia="宋体" w:cs="宋体"/>
          <w:b/>
          <w:color w:val="auto"/>
          <w:spacing w:val="6"/>
          <w:sz w:val="32"/>
          <w:szCs w:val="32"/>
          <w:highlight w:val="none"/>
        </w:rPr>
      </w:pPr>
    </w:p>
    <w:p w14:paraId="5A4BDC1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B470C83">
      <w:pPr>
        <w:spacing w:line="360" w:lineRule="auto"/>
        <w:jc w:val="center"/>
        <w:rPr>
          <w:rFonts w:hint="eastAsia" w:ascii="宋体" w:hAnsi="宋体" w:eastAsia="宋体" w:cs="宋体"/>
          <w:b/>
          <w:color w:val="auto"/>
          <w:sz w:val="24"/>
          <w:highlight w:val="none"/>
        </w:rPr>
      </w:pPr>
    </w:p>
    <w:p w14:paraId="5FB7D33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A2F6F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8E3BE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40AD5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A954D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1288B1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B6C69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911F7B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159D7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AA56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D686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FCC2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AC081A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3AA2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82C4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A8A7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1D86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9C266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1F5E0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0C40A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C6F46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A9BED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AF394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D8F31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97AA31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0CF957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A6475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40C4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5F596D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9A788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B320F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A77B8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DDE32C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04FEA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4E88A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82218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F0406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879260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AB58F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2454B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76EC272">
      <w:pPr>
        <w:spacing w:line="360" w:lineRule="auto"/>
        <w:rPr>
          <w:rFonts w:hint="eastAsia" w:ascii="宋体" w:hAnsi="宋体" w:eastAsia="宋体" w:cs="宋体"/>
          <w:b/>
          <w:color w:val="auto"/>
          <w:sz w:val="24"/>
          <w:highlight w:val="none"/>
        </w:rPr>
      </w:pPr>
    </w:p>
    <w:p w14:paraId="7F2671CB">
      <w:pPr>
        <w:spacing w:line="360" w:lineRule="auto"/>
        <w:rPr>
          <w:rFonts w:hint="eastAsia" w:ascii="宋体" w:hAnsi="宋体" w:eastAsia="宋体" w:cs="宋体"/>
          <w:b/>
          <w:color w:val="auto"/>
          <w:sz w:val="24"/>
          <w:highlight w:val="none"/>
        </w:rPr>
      </w:pPr>
    </w:p>
    <w:p w14:paraId="00E865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E8C557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8B6C8F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74957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3A9999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C7664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4F51F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ABAB21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4E9F35">
      <w:pPr>
        <w:pStyle w:val="23"/>
        <w:rPr>
          <w:rFonts w:hint="eastAsia" w:ascii="宋体" w:hAnsi="宋体" w:eastAsia="宋体" w:cs="宋体"/>
          <w:color w:val="auto"/>
          <w:highlight w:val="none"/>
          <w:lang w:val="en-US"/>
        </w:rPr>
      </w:pPr>
    </w:p>
    <w:p w14:paraId="6E3E63F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A8E8912">
      <w:pPr>
        <w:spacing w:line="360" w:lineRule="auto"/>
        <w:rPr>
          <w:rFonts w:hint="eastAsia" w:ascii="宋体" w:hAnsi="宋体" w:eastAsia="宋体" w:cs="宋体"/>
          <w:color w:val="auto"/>
          <w:sz w:val="24"/>
          <w:highlight w:val="none"/>
          <w:u w:val="single"/>
        </w:rPr>
      </w:pPr>
    </w:p>
    <w:p w14:paraId="792D5F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CA8B0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文新街道零星绿地（背街小巷、西城广场及无物业小区）的各类养管措施项目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XJCG[2025]028</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E792B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975FF8C">
      <w:pPr>
        <w:spacing w:line="360" w:lineRule="auto"/>
        <w:ind w:firstLine="494"/>
        <w:rPr>
          <w:rFonts w:hint="eastAsia" w:ascii="宋体" w:hAnsi="宋体" w:eastAsia="宋体" w:cs="宋体"/>
          <w:color w:val="auto"/>
          <w:sz w:val="24"/>
          <w:highlight w:val="none"/>
        </w:rPr>
      </w:pPr>
    </w:p>
    <w:p w14:paraId="5ED96590">
      <w:pPr>
        <w:spacing w:line="360" w:lineRule="auto"/>
        <w:ind w:firstLine="494"/>
        <w:rPr>
          <w:rFonts w:hint="eastAsia" w:ascii="宋体" w:hAnsi="宋体" w:eastAsia="宋体" w:cs="宋体"/>
          <w:color w:val="auto"/>
          <w:sz w:val="24"/>
          <w:highlight w:val="none"/>
        </w:rPr>
      </w:pPr>
    </w:p>
    <w:p w14:paraId="551A3EFF">
      <w:pPr>
        <w:spacing w:line="360" w:lineRule="auto"/>
        <w:ind w:firstLine="494"/>
        <w:rPr>
          <w:rFonts w:hint="eastAsia" w:ascii="宋体" w:hAnsi="宋体" w:eastAsia="宋体" w:cs="宋体"/>
          <w:color w:val="auto"/>
          <w:sz w:val="24"/>
          <w:highlight w:val="none"/>
        </w:rPr>
      </w:pPr>
    </w:p>
    <w:p w14:paraId="6AEF95E0">
      <w:pPr>
        <w:spacing w:line="360" w:lineRule="auto"/>
        <w:ind w:firstLine="494"/>
        <w:rPr>
          <w:rFonts w:hint="eastAsia" w:ascii="宋体" w:hAnsi="宋体" w:eastAsia="宋体" w:cs="宋体"/>
          <w:color w:val="auto"/>
          <w:sz w:val="24"/>
          <w:highlight w:val="none"/>
        </w:rPr>
      </w:pPr>
    </w:p>
    <w:p w14:paraId="0455990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2DC75B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E9BBA1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73F5720">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3FE651A">
      <w:pPr>
        <w:autoSpaceDE w:val="0"/>
        <w:autoSpaceDN w:val="0"/>
        <w:jc w:val="center"/>
        <w:rPr>
          <w:rFonts w:hint="eastAsia" w:ascii="宋体" w:hAnsi="宋体" w:eastAsia="宋体" w:cs="宋体"/>
          <w:b/>
          <w:color w:val="auto"/>
          <w:spacing w:val="6"/>
          <w:sz w:val="32"/>
          <w:szCs w:val="32"/>
          <w:highlight w:val="none"/>
        </w:rPr>
      </w:pPr>
    </w:p>
    <w:p w14:paraId="617987A9">
      <w:pPr>
        <w:autoSpaceDE w:val="0"/>
        <w:autoSpaceDN w:val="0"/>
        <w:jc w:val="center"/>
        <w:rPr>
          <w:rFonts w:hint="eastAsia" w:ascii="宋体" w:hAnsi="宋体" w:eastAsia="宋体" w:cs="宋体"/>
          <w:b/>
          <w:color w:val="auto"/>
          <w:spacing w:val="6"/>
          <w:sz w:val="32"/>
          <w:szCs w:val="32"/>
          <w:highlight w:val="none"/>
        </w:rPr>
      </w:pPr>
    </w:p>
    <w:p w14:paraId="0E5649D8">
      <w:pPr>
        <w:autoSpaceDE w:val="0"/>
        <w:autoSpaceDN w:val="0"/>
        <w:jc w:val="center"/>
        <w:rPr>
          <w:rFonts w:hint="eastAsia" w:ascii="宋体" w:hAnsi="宋体" w:eastAsia="宋体" w:cs="宋体"/>
          <w:b/>
          <w:color w:val="auto"/>
          <w:spacing w:val="6"/>
          <w:sz w:val="32"/>
          <w:szCs w:val="32"/>
          <w:highlight w:val="none"/>
        </w:rPr>
      </w:pPr>
    </w:p>
    <w:p w14:paraId="1F5BA914">
      <w:pPr>
        <w:autoSpaceDE w:val="0"/>
        <w:autoSpaceDN w:val="0"/>
        <w:jc w:val="center"/>
        <w:rPr>
          <w:rFonts w:hint="eastAsia" w:ascii="宋体" w:hAnsi="宋体" w:eastAsia="宋体" w:cs="宋体"/>
          <w:b/>
          <w:color w:val="auto"/>
          <w:spacing w:val="6"/>
          <w:sz w:val="32"/>
          <w:szCs w:val="32"/>
          <w:highlight w:val="none"/>
        </w:rPr>
      </w:pPr>
    </w:p>
    <w:p w14:paraId="1A72344B">
      <w:pPr>
        <w:autoSpaceDE w:val="0"/>
        <w:autoSpaceDN w:val="0"/>
        <w:jc w:val="center"/>
        <w:rPr>
          <w:rFonts w:hint="eastAsia" w:ascii="宋体" w:hAnsi="宋体" w:eastAsia="宋体" w:cs="宋体"/>
          <w:b/>
          <w:color w:val="auto"/>
          <w:spacing w:val="6"/>
          <w:sz w:val="32"/>
          <w:szCs w:val="32"/>
          <w:highlight w:val="none"/>
        </w:rPr>
      </w:pPr>
    </w:p>
    <w:p w14:paraId="2A4CD46C">
      <w:pPr>
        <w:autoSpaceDE w:val="0"/>
        <w:autoSpaceDN w:val="0"/>
        <w:jc w:val="center"/>
        <w:rPr>
          <w:rFonts w:hint="eastAsia" w:ascii="宋体" w:hAnsi="宋体" w:eastAsia="宋体" w:cs="宋体"/>
          <w:b/>
          <w:color w:val="auto"/>
          <w:spacing w:val="6"/>
          <w:sz w:val="32"/>
          <w:szCs w:val="32"/>
          <w:highlight w:val="none"/>
        </w:rPr>
      </w:pPr>
    </w:p>
    <w:p w14:paraId="607E0F65">
      <w:pPr>
        <w:autoSpaceDE w:val="0"/>
        <w:autoSpaceDN w:val="0"/>
        <w:jc w:val="center"/>
        <w:rPr>
          <w:rFonts w:hint="eastAsia" w:ascii="宋体" w:hAnsi="宋体" w:eastAsia="宋体" w:cs="宋体"/>
          <w:b/>
          <w:color w:val="auto"/>
          <w:spacing w:val="6"/>
          <w:sz w:val="32"/>
          <w:szCs w:val="32"/>
          <w:highlight w:val="none"/>
        </w:rPr>
      </w:pPr>
    </w:p>
    <w:p w14:paraId="5F217F90">
      <w:pPr>
        <w:autoSpaceDE w:val="0"/>
        <w:autoSpaceDN w:val="0"/>
        <w:jc w:val="center"/>
        <w:rPr>
          <w:rFonts w:hint="eastAsia" w:ascii="宋体" w:hAnsi="宋体" w:eastAsia="宋体" w:cs="宋体"/>
          <w:b/>
          <w:color w:val="auto"/>
          <w:spacing w:val="6"/>
          <w:sz w:val="32"/>
          <w:szCs w:val="32"/>
          <w:highlight w:val="none"/>
        </w:rPr>
      </w:pPr>
    </w:p>
    <w:p w14:paraId="2327AA68">
      <w:pPr>
        <w:autoSpaceDE w:val="0"/>
        <w:autoSpaceDN w:val="0"/>
        <w:jc w:val="center"/>
        <w:rPr>
          <w:rFonts w:hint="eastAsia" w:ascii="宋体" w:hAnsi="宋体" w:eastAsia="宋体" w:cs="宋体"/>
          <w:b/>
          <w:color w:val="auto"/>
          <w:spacing w:val="6"/>
          <w:sz w:val="32"/>
          <w:szCs w:val="32"/>
          <w:highlight w:val="none"/>
        </w:rPr>
      </w:pPr>
    </w:p>
    <w:p w14:paraId="43C10B42">
      <w:pPr>
        <w:autoSpaceDE w:val="0"/>
        <w:autoSpaceDN w:val="0"/>
        <w:jc w:val="center"/>
        <w:rPr>
          <w:rFonts w:hint="eastAsia" w:ascii="宋体" w:hAnsi="宋体" w:eastAsia="宋体" w:cs="宋体"/>
          <w:b/>
          <w:color w:val="auto"/>
          <w:spacing w:val="6"/>
          <w:sz w:val="32"/>
          <w:szCs w:val="32"/>
          <w:highlight w:val="none"/>
        </w:rPr>
      </w:pPr>
    </w:p>
    <w:p w14:paraId="5FD9B4A6">
      <w:pPr>
        <w:autoSpaceDE w:val="0"/>
        <w:autoSpaceDN w:val="0"/>
        <w:jc w:val="center"/>
        <w:rPr>
          <w:rFonts w:hint="eastAsia" w:ascii="宋体" w:hAnsi="宋体" w:eastAsia="宋体" w:cs="宋体"/>
          <w:b/>
          <w:color w:val="auto"/>
          <w:spacing w:val="6"/>
          <w:sz w:val="32"/>
          <w:szCs w:val="32"/>
          <w:highlight w:val="none"/>
        </w:rPr>
      </w:pPr>
    </w:p>
    <w:p w14:paraId="3DF41DB2">
      <w:pPr>
        <w:autoSpaceDE w:val="0"/>
        <w:autoSpaceDN w:val="0"/>
        <w:jc w:val="center"/>
        <w:rPr>
          <w:rFonts w:hint="eastAsia" w:ascii="宋体" w:hAnsi="宋体" w:eastAsia="宋体" w:cs="宋体"/>
          <w:b/>
          <w:color w:val="auto"/>
          <w:spacing w:val="6"/>
          <w:sz w:val="32"/>
          <w:szCs w:val="32"/>
          <w:highlight w:val="none"/>
        </w:rPr>
      </w:pPr>
    </w:p>
    <w:p w14:paraId="592403E3">
      <w:pPr>
        <w:autoSpaceDE w:val="0"/>
        <w:autoSpaceDN w:val="0"/>
        <w:jc w:val="center"/>
        <w:rPr>
          <w:rFonts w:hint="eastAsia" w:ascii="宋体" w:hAnsi="宋体" w:eastAsia="宋体" w:cs="宋体"/>
          <w:b/>
          <w:color w:val="auto"/>
          <w:spacing w:val="6"/>
          <w:sz w:val="32"/>
          <w:szCs w:val="32"/>
          <w:highlight w:val="none"/>
        </w:rPr>
      </w:pPr>
    </w:p>
    <w:p w14:paraId="55B60D94">
      <w:pPr>
        <w:autoSpaceDE w:val="0"/>
        <w:autoSpaceDN w:val="0"/>
        <w:jc w:val="center"/>
        <w:rPr>
          <w:rFonts w:hint="eastAsia" w:ascii="宋体" w:hAnsi="宋体" w:eastAsia="宋体" w:cs="宋体"/>
          <w:b/>
          <w:color w:val="auto"/>
          <w:spacing w:val="6"/>
          <w:sz w:val="32"/>
          <w:szCs w:val="32"/>
          <w:highlight w:val="none"/>
        </w:rPr>
      </w:pPr>
    </w:p>
    <w:p w14:paraId="4433D91B">
      <w:pPr>
        <w:autoSpaceDE w:val="0"/>
        <w:autoSpaceDN w:val="0"/>
        <w:jc w:val="center"/>
        <w:rPr>
          <w:rFonts w:hint="eastAsia" w:ascii="宋体" w:hAnsi="宋体" w:eastAsia="宋体" w:cs="宋体"/>
          <w:b/>
          <w:color w:val="auto"/>
          <w:spacing w:val="6"/>
          <w:sz w:val="32"/>
          <w:szCs w:val="32"/>
          <w:highlight w:val="none"/>
        </w:rPr>
      </w:pPr>
    </w:p>
    <w:p w14:paraId="141CC1B2">
      <w:pPr>
        <w:autoSpaceDE w:val="0"/>
        <w:autoSpaceDN w:val="0"/>
        <w:jc w:val="center"/>
        <w:rPr>
          <w:rFonts w:hint="eastAsia" w:ascii="宋体" w:hAnsi="宋体" w:eastAsia="宋体" w:cs="宋体"/>
          <w:b/>
          <w:color w:val="auto"/>
          <w:spacing w:val="6"/>
          <w:sz w:val="32"/>
          <w:szCs w:val="32"/>
          <w:highlight w:val="none"/>
        </w:rPr>
      </w:pPr>
    </w:p>
    <w:p w14:paraId="2E3F77D2">
      <w:pPr>
        <w:pStyle w:val="23"/>
        <w:rPr>
          <w:rFonts w:hint="eastAsia" w:ascii="宋体" w:hAnsi="宋体" w:eastAsia="宋体" w:cs="宋体"/>
          <w:color w:val="auto"/>
          <w:highlight w:val="none"/>
          <w:lang w:val="en-US"/>
        </w:rPr>
      </w:pPr>
    </w:p>
    <w:p w14:paraId="53E488E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16603E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1B08E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文新街道零星绿地（背街小巷、西城广场及无物业小区）的各类养管措施项目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XJCG[2025]028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D6739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C24BC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85E02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97FE1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9EDEB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7693A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B0368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CBBB70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3" w:name="_Hlk101131882"/>
      <w:r>
        <w:rPr>
          <w:rFonts w:hint="eastAsia" w:ascii="宋体" w:hAnsi="宋体" w:eastAsia="宋体" w:cs="宋体"/>
          <w:color w:val="auto"/>
          <w:kern w:val="0"/>
          <w:sz w:val="24"/>
          <w:highlight w:val="none"/>
          <w:u w:val="single"/>
        </w:rPr>
        <w:t>联合体成员X,……</w:t>
      </w:r>
      <w:bookmarkEnd w:id="5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4"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4"/>
      <w:r>
        <w:rPr>
          <w:rFonts w:hint="eastAsia" w:ascii="宋体" w:hAnsi="宋体" w:eastAsia="宋体" w:cs="宋体"/>
          <w:b/>
          <w:color w:val="auto"/>
          <w:kern w:val="0"/>
          <w:sz w:val="24"/>
          <w:highlight w:val="none"/>
          <w:lang w:val="zh-CN"/>
        </w:rPr>
        <w:t>）</w:t>
      </w:r>
    </w:p>
    <w:p w14:paraId="68696E7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5"/>
    </w:p>
    <w:p w14:paraId="2FC0C7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1B7BF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14185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9BE77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AF2D1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05685D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599DF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0EC9AD">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95BD8B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3961A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074630A">
      <w:pPr>
        <w:autoSpaceDE w:val="0"/>
        <w:autoSpaceDN w:val="0"/>
        <w:jc w:val="center"/>
        <w:rPr>
          <w:rFonts w:hint="eastAsia" w:ascii="宋体" w:hAnsi="宋体" w:eastAsia="宋体" w:cs="宋体"/>
          <w:b/>
          <w:color w:val="auto"/>
          <w:spacing w:val="6"/>
          <w:sz w:val="32"/>
          <w:szCs w:val="32"/>
          <w:highlight w:val="none"/>
        </w:rPr>
      </w:pPr>
    </w:p>
    <w:p w14:paraId="5C083951">
      <w:pPr>
        <w:autoSpaceDE w:val="0"/>
        <w:autoSpaceDN w:val="0"/>
        <w:jc w:val="center"/>
        <w:rPr>
          <w:rFonts w:hint="eastAsia" w:ascii="宋体" w:hAnsi="宋体" w:eastAsia="宋体" w:cs="宋体"/>
          <w:b/>
          <w:color w:val="auto"/>
          <w:spacing w:val="6"/>
          <w:sz w:val="32"/>
          <w:szCs w:val="32"/>
          <w:highlight w:val="none"/>
        </w:rPr>
      </w:pPr>
    </w:p>
    <w:p w14:paraId="428BCB97">
      <w:pPr>
        <w:autoSpaceDE w:val="0"/>
        <w:autoSpaceDN w:val="0"/>
        <w:jc w:val="center"/>
        <w:rPr>
          <w:rFonts w:hint="eastAsia" w:ascii="宋体" w:hAnsi="宋体" w:eastAsia="宋体" w:cs="宋体"/>
          <w:b/>
          <w:color w:val="auto"/>
          <w:spacing w:val="6"/>
          <w:sz w:val="32"/>
          <w:szCs w:val="32"/>
          <w:highlight w:val="none"/>
        </w:rPr>
      </w:pPr>
    </w:p>
    <w:p w14:paraId="080E40AB">
      <w:pPr>
        <w:autoSpaceDE w:val="0"/>
        <w:autoSpaceDN w:val="0"/>
        <w:jc w:val="center"/>
        <w:rPr>
          <w:rFonts w:hint="eastAsia" w:ascii="宋体" w:hAnsi="宋体" w:eastAsia="宋体" w:cs="宋体"/>
          <w:b/>
          <w:color w:val="auto"/>
          <w:spacing w:val="6"/>
          <w:sz w:val="32"/>
          <w:szCs w:val="32"/>
          <w:highlight w:val="none"/>
        </w:rPr>
      </w:pPr>
    </w:p>
    <w:p w14:paraId="25D3874F">
      <w:pPr>
        <w:autoSpaceDE w:val="0"/>
        <w:autoSpaceDN w:val="0"/>
        <w:jc w:val="center"/>
        <w:rPr>
          <w:rFonts w:hint="eastAsia" w:ascii="宋体" w:hAnsi="宋体" w:eastAsia="宋体" w:cs="宋体"/>
          <w:b/>
          <w:color w:val="auto"/>
          <w:spacing w:val="6"/>
          <w:sz w:val="32"/>
          <w:szCs w:val="32"/>
          <w:highlight w:val="none"/>
        </w:rPr>
      </w:pPr>
    </w:p>
    <w:p w14:paraId="3EFABB77">
      <w:pPr>
        <w:autoSpaceDE w:val="0"/>
        <w:autoSpaceDN w:val="0"/>
        <w:jc w:val="center"/>
        <w:rPr>
          <w:rFonts w:hint="eastAsia" w:ascii="宋体" w:hAnsi="宋体" w:eastAsia="宋体" w:cs="宋体"/>
          <w:b/>
          <w:color w:val="auto"/>
          <w:spacing w:val="6"/>
          <w:sz w:val="32"/>
          <w:szCs w:val="32"/>
          <w:highlight w:val="none"/>
        </w:rPr>
      </w:pPr>
    </w:p>
    <w:p w14:paraId="33F68EEF">
      <w:pPr>
        <w:autoSpaceDE w:val="0"/>
        <w:autoSpaceDN w:val="0"/>
        <w:jc w:val="center"/>
        <w:rPr>
          <w:rFonts w:hint="eastAsia" w:ascii="宋体" w:hAnsi="宋体" w:eastAsia="宋体" w:cs="宋体"/>
          <w:b/>
          <w:color w:val="auto"/>
          <w:spacing w:val="6"/>
          <w:sz w:val="32"/>
          <w:szCs w:val="32"/>
          <w:highlight w:val="none"/>
        </w:rPr>
      </w:pPr>
    </w:p>
    <w:p w14:paraId="14D64456">
      <w:pPr>
        <w:autoSpaceDE w:val="0"/>
        <w:autoSpaceDN w:val="0"/>
        <w:jc w:val="center"/>
        <w:rPr>
          <w:rFonts w:hint="eastAsia" w:ascii="宋体" w:hAnsi="宋体" w:eastAsia="宋体" w:cs="宋体"/>
          <w:b/>
          <w:color w:val="auto"/>
          <w:spacing w:val="6"/>
          <w:sz w:val="32"/>
          <w:szCs w:val="32"/>
          <w:highlight w:val="none"/>
        </w:rPr>
      </w:pPr>
    </w:p>
    <w:p w14:paraId="7B086517">
      <w:pPr>
        <w:autoSpaceDE w:val="0"/>
        <w:autoSpaceDN w:val="0"/>
        <w:jc w:val="center"/>
        <w:rPr>
          <w:rFonts w:hint="eastAsia" w:ascii="宋体" w:hAnsi="宋体" w:eastAsia="宋体" w:cs="宋体"/>
          <w:b/>
          <w:color w:val="auto"/>
          <w:spacing w:val="6"/>
          <w:sz w:val="32"/>
          <w:szCs w:val="32"/>
          <w:highlight w:val="none"/>
        </w:rPr>
      </w:pPr>
    </w:p>
    <w:p w14:paraId="0C1B18FF">
      <w:pPr>
        <w:autoSpaceDE w:val="0"/>
        <w:autoSpaceDN w:val="0"/>
        <w:jc w:val="center"/>
        <w:rPr>
          <w:rFonts w:hint="eastAsia" w:ascii="宋体" w:hAnsi="宋体" w:eastAsia="宋体" w:cs="宋体"/>
          <w:b/>
          <w:color w:val="auto"/>
          <w:spacing w:val="6"/>
          <w:sz w:val="32"/>
          <w:szCs w:val="32"/>
          <w:highlight w:val="none"/>
        </w:rPr>
      </w:pPr>
    </w:p>
    <w:p w14:paraId="069AA902">
      <w:pPr>
        <w:autoSpaceDE w:val="0"/>
        <w:autoSpaceDN w:val="0"/>
        <w:jc w:val="center"/>
        <w:rPr>
          <w:rFonts w:hint="eastAsia" w:ascii="宋体" w:hAnsi="宋体" w:eastAsia="宋体" w:cs="宋体"/>
          <w:b/>
          <w:color w:val="auto"/>
          <w:spacing w:val="6"/>
          <w:sz w:val="32"/>
          <w:szCs w:val="32"/>
          <w:highlight w:val="none"/>
        </w:rPr>
      </w:pPr>
    </w:p>
    <w:p w14:paraId="7652784E">
      <w:pPr>
        <w:autoSpaceDE w:val="0"/>
        <w:autoSpaceDN w:val="0"/>
        <w:jc w:val="center"/>
        <w:rPr>
          <w:rFonts w:hint="eastAsia" w:ascii="宋体" w:hAnsi="宋体" w:eastAsia="宋体" w:cs="宋体"/>
          <w:b/>
          <w:color w:val="auto"/>
          <w:spacing w:val="6"/>
          <w:sz w:val="32"/>
          <w:szCs w:val="32"/>
          <w:highlight w:val="none"/>
        </w:rPr>
      </w:pPr>
    </w:p>
    <w:p w14:paraId="54DE4C95">
      <w:pPr>
        <w:autoSpaceDE w:val="0"/>
        <w:autoSpaceDN w:val="0"/>
        <w:jc w:val="center"/>
        <w:rPr>
          <w:rFonts w:hint="eastAsia" w:ascii="宋体" w:hAnsi="宋体" w:eastAsia="宋体" w:cs="宋体"/>
          <w:b/>
          <w:color w:val="auto"/>
          <w:spacing w:val="6"/>
          <w:sz w:val="32"/>
          <w:szCs w:val="32"/>
          <w:highlight w:val="none"/>
        </w:rPr>
      </w:pPr>
    </w:p>
    <w:p w14:paraId="6F2CE0E5">
      <w:pPr>
        <w:autoSpaceDE w:val="0"/>
        <w:autoSpaceDN w:val="0"/>
        <w:jc w:val="center"/>
        <w:rPr>
          <w:rFonts w:hint="eastAsia" w:ascii="宋体" w:hAnsi="宋体" w:eastAsia="宋体" w:cs="宋体"/>
          <w:b/>
          <w:color w:val="auto"/>
          <w:spacing w:val="6"/>
          <w:sz w:val="32"/>
          <w:szCs w:val="32"/>
          <w:highlight w:val="none"/>
        </w:rPr>
      </w:pPr>
    </w:p>
    <w:p w14:paraId="27BC9932">
      <w:pPr>
        <w:autoSpaceDE w:val="0"/>
        <w:autoSpaceDN w:val="0"/>
        <w:jc w:val="center"/>
        <w:rPr>
          <w:rFonts w:hint="eastAsia" w:ascii="宋体" w:hAnsi="宋体" w:eastAsia="宋体" w:cs="宋体"/>
          <w:b/>
          <w:color w:val="auto"/>
          <w:spacing w:val="6"/>
          <w:sz w:val="32"/>
          <w:szCs w:val="32"/>
          <w:highlight w:val="none"/>
        </w:rPr>
      </w:pPr>
    </w:p>
    <w:p w14:paraId="094DCB24">
      <w:pPr>
        <w:autoSpaceDE w:val="0"/>
        <w:autoSpaceDN w:val="0"/>
        <w:jc w:val="center"/>
        <w:rPr>
          <w:rFonts w:hint="eastAsia" w:ascii="宋体" w:hAnsi="宋体" w:eastAsia="宋体" w:cs="宋体"/>
          <w:b/>
          <w:color w:val="auto"/>
          <w:spacing w:val="6"/>
          <w:sz w:val="32"/>
          <w:szCs w:val="32"/>
          <w:highlight w:val="none"/>
        </w:rPr>
      </w:pPr>
    </w:p>
    <w:p w14:paraId="0876CB7E">
      <w:pPr>
        <w:autoSpaceDE w:val="0"/>
        <w:autoSpaceDN w:val="0"/>
        <w:jc w:val="center"/>
        <w:rPr>
          <w:rFonts w:hint="eastAsia" w:ascii="宋体" w:hAnsi="宋体" w:eastAsia="宋体" w:cs="宋体"/>
          <w:b/>
          <w:color w:val="auto"/>
          <w:spacing w:val="6"/>
          <w:sz w:val="32"/>
          <w:szCs w:val="32"/>
          <w:highlight w:val="none"/>
        </w:rPr>
      </w:pPr>
    </w:p>
    <w:p w14:paraId="50696914">
      <w:pPr>
        <w:autoSpaceDE w:val="0"/>
        <w:autoSpaceDN w:val="0"/>
        <w:jc w:val="center"/>
        <w:rPr>
          <w:rFonts w:hint="eastAsia" w:ascii="宋体" w:hAnsi="宋体" w:eastAsia="宋体" w:cs="宋体"/>
          <w:b/>
          <w:color w:val="auto"/>
          <w:spacing w:val="6"/>
          <w:sz w:val="32"/>
          <w:szCs w:val="32"/>
          <w:highlight w:val="none"/>
        </w:rPr>
      </w:pPr>
    </w:p>
    <w:p w14:paraId="76F108F7">
      <w:pPr>
        <w:autoSpaceDE w:val="0"/>
        <w:autoSpaceDN w:val="0"/>
        <w:jc w:val="center"/>
        <w:rPr>
          <w:rFonts w:hint="eastAsia" w:ascii="宋体" w:hAnsi="宋体" w:eastAsia="宋体" w:cs="宋体"/>
          <w:b/>
          <w:color w:val="auto"/>
          <w:spacing w:val="6"/>
          <w:sz w:val="32"/>
          <w:szCs w:val="32"/>
          <w:highlight w:val="none"/>
        </w:rPr>
      </w:pPr>
    </w:p>
    <w:p w14:paraId="17F1F0BB">
      <w:pPr>
        <w:autoSpaceDE w:val="0"/>
        <w:autoSpaceDN w:val="0"/>
        <w:jc w:val="center"/>
        <w:rPr>
          <w:rFonts w:hint="eastAsia" w:ascii="宋体" w:hAnsi="宋体" w:eastAsia="宋体" w:cs="宋体"/>
          <w:b/>
          <w:color w:val="auto"/>
          <w:spacing w:val="6"/>
          <w:sz w:val="32"/>
          <w:szCs w:val="32"/>
          <w:highlight w:val="none"/>
        </w:rPr>
      </w:pPr>
    </w:p>
    <w:p w14:paraId="37ACF94C">
      <w:pPr>
        <w:autoSpaceDE w:val="0"/>
        <w:autoSpaceDN w:val="0"/>
        <w:jc w:val="center"/>
        <w:rPr>
          <w:rFonts w:hint="eastAsia" w:ascii="宋体" w:hAnsi="宋体" w:eastAsia="宋体" w:cs="宋体"/>
          <w:b/>
          <w:color w:val="auto"/>
          <w:spacing w:val="6"/>
          <w:sz w:val="32"/>
          <w:szCs w:val="32"/>
          <w:highlight w:val="none"/>
        </w:rPr>
      </w:pPr>
    </w:p>
    <w:p w14:paraId="01E49767">
      <w:pPr>
        <w:autoSpaceDE w:val="0"/>
        <w:autoSpaceDN w:val="0"/>
        <w:jc w:val="center"/>
        <w:rPr>
          <w:rFonts w:hint="eastAsia" w:ascii="宋体" w:hAnsi="宋体" w:eastAsia="宋体" w:cs="宋体"/>
          <w:b/>
          <w:color w:val="auto"/>
          <w:spacing w:val="6"/>
          <w:sz w:val="32"/>
          <w:szCs w:val="32"/>
          <w:highlight w:val="none"/>
        </w:rPr>
      </w:pPr>
    </w:p>
    <w:p w14:paraId="39910623">
      <w:pPr>
        <w:autoSpaceDE w:val="0"/>
        <w:autoSpaceDN w:val="0"/>
        <w:jc w:val="center"/>
        <w:rPr>
          <w:rFonts w:hint="eastAsia" w:ascii="宋体" w:hAnsi="宋体" w:eastAsia="宋体" w:cs="宋体"/>
          <w:b/>
          <w:color w:val="auto"/>
          <w:spacing w:val="6"/>
          <w:sz w:val="32"/>
          <w:szCs w:val="32"/>
          <w:highlight w:val="none"/>
        </w:rPr>
      </w:pPr>
    </w:p>
    <w:p w14:paraId="0BA53DA5">
      <w:pPr>
        <w:snapToGrid w:val="0"/>
        <w:spacing w:line="360" w:lineRule="auto"/>
        <w:ind w:firstLine="3666" w:firstLineChars="1100"/>
        <w:rPr>
          <w:rFonts w:hint="eastAsia" w:ascii="宋体" w:hAnsi="宋体" w:eastAsia="宋体" w:cs="宋体"/>
          <w:b/>
          <w:color w:val="auto"/>
          <w:spacing w:val="6"/>
          <w:sz w:val="32"/>
          <w:szCs w:val="32"/>
          <w:highlight w:val="none"/>
        </w:rPr>
      </w:pPr>
    </w:p>
    <w:p w14:paraId="5D3A8DA6">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A5907A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48840A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A261B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文新街道零星绿地（背街小巷、西城广场及无物业小区）的各类养管措施项目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XJCG[2025]028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30BBA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40D36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9DDD6A0">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E7F812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C8B9F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36DDB4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882E00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FD867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C0EEFA1">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40BD6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540D0A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90B9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535F83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7F6B8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D4C2F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ED269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92127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7E980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63E653F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62F6DD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494AAE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66DB17E">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3F0A7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821D7A">
      <w:pPr>
        <w:autoSpaceDE w:val="0"/>
        <w:autoSpaceDN w:val="0"/>
        <w:jc w:val="center"/>
        <w:rPr>
          <w:rFonts w:hint="eastAsia" w:ascii="宋体" w:hAnsi="宋体" w:eastAsia="宋体" w:cs="宋体"/>
          <w:b/>
          <w:color w:val="auto"/>
          <w:spacing w:val="6"/>
          <w:sz w:val="32"/>
          <w:szCs w:val="32"/>
          <w:highlight w:val="none"/>
        </w:rPr>
      </w:pPr>
    </w:p>
    <w:p w14:paraId="54B1907C">
      <w:pPr>
        <w:autoSpaceDE w:val="0"/>
        <w:autoSpaceDN w:val="0"/>
        <w:jc w:val="center"/>
        <w:rPr>
          <w:rFonts w:hint="eastAsia" w:ascii="宋体" w:hAnsi="宋体" w:eastAsia="宋体" w:cs="宋体"/>
          <w:b/>
          <w:color w:val="auto"/>
          <w:spacing w:val="6"/>
          <w:sz w:val="32"/>
          <w:szCs w:val="32"/>
          <w:highlight w:val="none"/>
        </w:rPr>
      </w:pPr>
    </w:p>
    <w:p w14:paraId="3B00C39C">
      <w:pPr>
        <w:autoSpaceDE w:val="0"/>
        <w:autoSpaceDN w:val="0"/>
        <w:jc w:val="center"/>
        <w:rPr>
          <w:rFonts w:hint="eastAsia" w:ascii="宋体" w:hAnsi="宋体" w:eastAsia="宋体" w:cs="宋体"/>
          <w:b/>
          <w:color w:val="auto"/>
          <w:spacing w:val="6"/>
          <w:sz w:val="32"/>
          <w:szCs w:val="32"/>
          <w:highlight w:val="none"/>
        </w:rPr>
      </w:pPr>
    </w:p>
    <w:p w14:paraId="275D0AFE">
      <w:pPr>
        <w:autoSpaceDE w:val="0"/>
        <w:autoSpaceDN w:val="0"/>
        <w:jc w:val="center"/>
        <w:rPr>
          <w:rFonts w:hint="eastAsia" w:ascii="宋体" w:hAnsi="宋体" w:eastAsia="宋体" w:cs="宋体"/>
          <w:b/>
          <w:color w:val="auto"/>
          <w:spacing w:val="6"/>
          <w:sz w:val="32"/>
          <w:szCs w:val="32"/>
          <w:highlight w:val="none"/>
        </w:rPr>
      </w:pPr>
    </w:p>
    <w:p w14:paraId="377B8B84">
      <w:pPr>
        <w:autoSpaceDE w:val="0"/>
        <w:autoSpaceDN w:val="0"/>
        <w:jc w:val="center"/>
        <w:rPr>
          <w:rFonts w:hint="eastAsia" w:ascii="宋体" w:hAnsi="宋体" w:eastAsia="宋体" w:cs="宋体"/>
          <w:b/>
          <w:color w:val="auto"/>
          <w:spacing w:val="6"/>
          <w:sz w:val="32"/>
          <w:szCs w:val="32"/>
          <w:highlight w:val="none"/>
        </w:rPr>
      </w:pPr>
    </w:p>
    <w:p w14:paraId="19A4073F">
      <w:pPr>
        <w:autoSpaceDE w:val="0"/>
        <w:autoSpaceDN w:val="0"/>
        <w:jc w:val="center"/>
        <w:rPr>
          <w:rFonts w:hint="eastAsia" w:ascii="宋体" w:hAnsi="宋体" w:eastAsia="宋体" w:cs="宋体"/>
          <w:b/>
          <w:color w:val="auto"/>
          <w:spacing w:val="6"/>
          <w:sz w:val="32"/>
          <w:szCs w:val="32"/>
          <w:highlight w:val="none"/>
        </w:rPr>
      </w:pPr>
    </w:p>
    <w:p w14:paraId="44B6A985">
      <w:pPr>
        <w:autoSpaceDE w:val="0"/>
        <w:autoSpaceDN w:val="0"/>
        <w:jc w:val="center"/>
        <w:rPr>
          <w:rFonts w:hint="eastAsia" w:ascii="宋体" w:hAnsi="宋体" w:eastAsia="宋体" w:cs="宋体"/>
          <w:b/>
          <w:color w:val="auto"/>
          <w:spacing w:val="6"/>
          <w:sz w:val="32"/>
          <w:szCs w:val="32"/>
          <w:highlight w:val="none"/>
        </w:rPr>
      </w:pPr>
    </w:p>
    <w:p w14:paraId="2E921E8C">
      <w:pPr>
        <w:autoSpaceDE w:val="0"/>
        <w:autoSpaceDN w:val="0"/>
        <w:jc w:val="center"/>
        <w:rPr>
          <w:rFonts w:hint="eastAsia" w:ascii="宋体" w:hAnsi="宋体" w:eastAsia="宋体" w:cs="宋体"/>
          <w:b/>
          <w:color w:val="auto"/>
          <w:spacing w:val="6"/>
          <w:sz w:val="32"/>
          <w:szCs w:val="32"/>
          <w:highlight w:val="none"/>
        </w:rPr>
      </w:pPr>
    </w:p>
    <w:p w14:paraId="36AAA26C">
      <w:pPr>
        <w:autoSpaceDE w:val="0"/>
        <w:autoSpaceDN w:val="0"/>
        <w:jc w:val="center"/>
        <w:rPr>
          <w:rFonts w:hint="eastAsia" w:ascii="宋体" w:hAnsi="宋体" w:eastAsia="宋体" w:cs="宋体"/>
          <w:b/>
          <w:color w:val="auto"/>
          <w:spacing w:val="6"/>
          <w:sz w:val="32"/>
          <w:szCs w:val="32"/>
          <w:highlight w:val="none"/>
        </w:rPr>
      </w:pPr>
    </w:p>
    <w:p w14:paraId="4B25E09A">
      <w:pPr>
        <w:autoSpaceDE w:val="0"/>
        <w:autoSpaceDN w:val="0"/>
        <w:jc w:val="center"/>
        <w:rPr>
          <w:rFonts w:hint="eastAsia" w:ascii="宋体" w:hAnsi="宋体" w:eastAsia="宋体" w:cs="宋体"/>
          <w:b/>
          <w:color w:val="auto"/>
          <w:spacing w:val="6"/>
          <w:sz w:val="32"/>
          <w:szCs w:val="32"/>
          <w:highlight w:val="none"/>
        </w:rPr>
      </w:pPr>
    </w:p>
    <w:p w14:paraId="072645D9">
      <w:pPr>
        <w:autoSpaceDE w:val="0"/>
        <w:autoSpaceDN w:val="0"/>
        <w:jc w:val="center"/>
        <w:rPr>
          <w:rFonts w:hint="eastAsia" w:ascii="宋体" w:hAnsi="宋体" w:eastAsia="宋体" w:cs="宋体"/>
          <w:b/>
          <w:color w:val="auto"/>
          <w:spacing w:val="6"/>
          <w:sz w:val="32"/>
          <w:szCs w:val="32"/>
          <w:highlight w:val="none"/>
        </w:rPr>
      </w:pPr>
    </w:p>
    <w:p w14:paraId="62523766">
      <w:pPr>
        <w:autoSpaceDE w:val="0"/>
        <w:autoSpaceDN w:val="0"/>
        <w:jc w:val="center"/>
        <w:rPr>
          <w:rFonts w:hint="eastAsia" w:ascii="宋体" w:hAnsi="宋体" w:eastAsia="宋体" w:cs="宋体"/>
          <w:b/>
          <w:color w:val="auto"/>
          <w:spacing w:val="6"/>
          <w:sz w:val="32"/>
          <w:szCs w:val="32"/>
          <w:highlight w:val="none"/>
        </w:rPr>
      </w:pPr>
    </w:p>
    <w:p w14:paraId="07242C49">
      <w:pPr>
        <w:autoSpaceDE w:val="0"/>
        <w:autoSpaceDN w:val="0"/>
        <w:jc w:val="center"/>
        <w:rPr>
          <w:rFonts w:hint="eastAsia" w:ascii="宋体" w:hAnsi="宋体" w:eastAsia="宋体" w:cs="宋体"/>
          <w:b/>
          <w:color w:val="auto"/>
          <w:spacing w:val="6"/>
          <w:sz w:val="32"/>
          <w:szCs w:val="32"/>
          <w:highlight w:val="none"/>
        </w:rPr>
      </w:pPr>
    </w:p>
    <w:p w14:paraId="11C39309">
      <w:pPr>
        <w:autoSpaceDE w:val="0"/>
        <w:autoSpaceDN w:val="0"/>
        <w:jc w:val="center"/>
        <w:rPr>
          <w:rFonts w:hint="eastAsia" w:ascii="宋体" w:hAnsi="宋体" w:eastAsia="宋体" w:cs="宋体"/>
          <w:b/>
          <w:color w:val="auto"/>
          <w:spacing w:val="6"/>
          <w:sz w:val="32"/>
          <w:szCs w:val="32"/>
          <w:highlight w:val="none"/>
        </w:rPr>
      </w:pPr>
    </w:p>
    <w:p w14:paraId="16EC81AF">
      <w:pPr>
        <w:autoSpaceDE w:val="0"/>
        <w:autoSpaceDN w:val="0"/>
        <w:jc w:val="center"/>
        <w:rPr>
          <w:rFonts w:hint="eastAsia" w:ascii="宋体" w:hAnsi="宋体" w:eastAsia="宋体" w:cs="宋体"/>
          <w:b/>
          <w:color w:val="auto"/>
          <w:spacing w:val="6"/>
          <w:sz w:val="32"/>
          <w:szCs w:val="32"/>
          <w:highlight w:val="none"/>
        </w:rPr>
      </w:pPr>
    </w:p>
    <w:p w14:paraId="0A37E002">
      <w:pPr>
        <w:autoSpaceDE w:val="0"/>
        <w:autoSpaceDN w:val="0"/>
        <w:jc w:val="center"/>
        <w:rPr>
          <w:rFonts w:hint="eastAsia" w:ascii="宋体" w:hAnsi="宋体" w:eastAsia="宋体" w:cs="宋体"/>
          <w:b/>
          <w:color w:val="auto"/>
          <w:spacing w:val="6"/>
          <w:sz w:val="32"/>
          <w:szCs w:val="32"/>
          <w:highlight w:val="none"/>
        </w:rPr>
      </w:pPr>
    </w:p>
    <w:p w14:paraId="1C996081">
      <w:pPr>
        <w:autoSpaceDE w:val="0"/>
        <w:autoSpaceDN w:val="0"/>
        <w:jc w:val="center"/>
        <w:rPr>
          <w:rFonts w:hint="eastAsia" w:ascii="宋体" w:hAnsi="宋体" w:eastAsia="宋体" w:cs="宋体"/>
          <w:b/>
          <w:color w:val="auto"/>
          <w:spacing w:val="6"/>
          <w:sz w:val="32"/>
          <w:szCs w:val="32"/>
          <w:highlight w:val="none"/>
        </w:rPr>
      </w:pPr>
    </w:p>
    <w:p w14:paraId="4317FC0C">
      <w:pPr>
        <w:autoSpaceDE w:val="0"/>
        <w:autoSpaceDN w:val="0"/>
        <w:jc w:val="center"/>
        <w:rPr>
          <w:rFonts w:hint="eastAsia" w:ascii="宋体" w:hAnsi="宋体" w:eastAsia="宋体" w:cs="宋体"/>
          <w:b/>
          <w:color w:val="auto"/>
          <w:spacing w:val="6"/>
          <w:sz w:val="32"/>
          <w:szCs w:val="32"/>
          <w:highlight w:val="none"/>
        </w:rPr>
      </w:pPr>
    </w:p>
    <w:p w14:paraId="0A2D2145">
      <w:pPr>
        <w:autoSpaceDE w:val="0"/>
        <w:autoSpaceDN w:val="0"/>
        <w:jc w:val="center"/>
        <w:rPr>
          <w:rFonts w:hint="eastAsia" w:ascii="宋体" w:hAnsi="宋体" w:eastAsia="宋体" w:cs="宋体"/>
          <w:b/>
          <w:color w:val="auto"/>
          <w:spacing w:val="6"/>
          <w:sz w:val="32"/>
          <w:szCs w:val="32"/>
          <w:highlight w:val="none"/>
        </w:rPr>
      </w:pPr>
    </w:p>
    <w:p w14:paraId="0061FD6E">
      <w:pPr>
        <w:autoSpaceDE w:val="0"/>
        <w:autoSpaceDN w:val="0"/>
        <w:jc w:val="center"/>
        <w:rPr>
          <w:rFonts w:hint="eastAsia" w:ascii="宋体" w:hAnsi="宋体" w:eastAsia="宋体" w:cs="宋体"/>
          <w:b/>
          <w:color w:val="auto"/>
          <w:spacing w:val="6"/>
          <w:sz w:val="32"/>
          <w:szCs w:val="32"/>
          <w:highlight w:val="none"/>
        </w:rPr>
      </w:pPr>
    </w:p>
    <w:p w14:paraId="4A4422A0">
      <w:pPr>
        <w:autoSpaceDE w:val="0"/>
        <w:autoSpaceDN w:val="0"/>
        <w:jc w:val="center"/>
        <w:rPr>
          <w:rFonts w:hint="eastAsia" w:ascii="宋体" w:hAnsi="宋体" w:eastAsia="宋体" w:cs="宋体"/>
          <w:b/>
          <w:color w:val="auto"/>
          <w:spacing w:val="6"/>
          <w:sz w:val="32"/>
          <w:szCs w:val="32"/>
          <w:highlight w:val="none"/>
        </w:rPr>
      </w:pPr>
    </w:p>
    <w:p w14:paraId="32F140C6">
      <w:pPr>
        <w:autoSpaceDE w:val="0"/>
        <w:autoSpaceDN w:val="0"/>
        <w:jc w:val="center"/>
        <w:rPr>
          <w:rFonts w:hint="eastAsia" w:ascii="宋体" w:hAnsi="宋体" w:eastAsia="宋体" w:cs="宋体"/>
          <w:b/>
          <w:color w:val="auto"/>
          <w:spacing w:val="6"/>
          <w:sz w:val="32"/>
          <w:szCs w:val="32"/>
          <w:highlight w:val="none"/>
        </w:rPr>
      </w:pPr>
    </w:p>
    <w:p w14:paraId="6C4EBC53">
      <w:pPr>
        <w:autoSpaceDE w:val="0"/>
        <w:autoSpaceDN w:val="0"/>
        <w:jc w:val="center"/>
        <w:rPr>
          <w:rFonts w:hint="eastAsia" w:ascii="宋体" w:hAnsi="宋体" w:eastAsia="宋体" w:cs="宋体"/>
          <w:b/>
          <w:color w:val="auto"/>
          <w:spacing w:val="6"/>
          <w:sz w:val="32"/>
          <w:szCs w:val="32"/>
          <w:highlight w:val="none"/>
        </w:rPr>
      </w:pPr>
    </w:p>
    <w:p w14:paraId="239BB889">
      <w:pPr>
        <w:autoSpaceDE w:val="0"/>
        <w:autoSpaceDN w:val="0"/>
        <w:jc w:val="center"/>
        <w:rPr>
          <w:rFonts w:hint="eastAsia" w:ascii="宋体" w:hAnsi="宋体" w:eastAsia="宋体" w:cs="宋体"/>
          <w:b/>
          <w:color w:val="auto"/>
          <w:spacing w:val="6"/>
          <w:sz w:val="32"/>
          <w:szCs w:val="32"/>
          <w:highlight w:val="none"/>
        </w:rPr>
      </w:pPr>
    </w:p>
    <w:p w14:paraId="28032754">
      <w:pPr>
        <w:autoSpaceDE w:val="0"/>
        <w:autoSpaceDN w:val="0"/>
        <w:jc w:val="center"/>
        <w:rPr>
          <w:rFonts w:hint="eastAsia" w:ascii="宋体" w:hAnsi="宋体" w:eastAsia="宋体" w:cs="宋体"/>
          <w:b/>
          <w:color w:val="auto"/>
          <w:spacing w:val="6"/>
          <w:sz w:val="32"/>
          <w:szCs w:val="32"/>
          <w:highlight w:val="none"/>
        </w:rPr>
      </w:pPr>
    </w:p>
    <w:p w14:paraId="1C0886E7">
      <w:pPr>
        <w:autoSpaceDE w:val="0"/>
        <w:autoSpaceDN w:val="0"/>
        <w:jc w:val="center"/>
        <w:rPr>
          <w:rFonts w:hint="eastAsia" w:ascii="宋体" w:hAnsi="宋体" w:eastAsia="宋体" w:cs="宋体"/>
          <w:b/>
          <w:color w:val="auto"/>
          <w:spacing w:val="6"/>
          <w:sz w:val="32"/>
          <w:szCs w:val="32"/>
          <w:highlight w:val="none"/>
        </w:rPr>
      </w:pPr>
    </w:p>
    <w:p w14:paraId="0E2C070A">
      <w:pPr>
        <w:autoSpaceDE w:val="0"/>
        <w:autoSpaceDN w:val="0"/>
        <w:jc w:val="center"/>
        <w:rPr>
          <w:rFonts w:hint="eastAsia" w:ascii="宋体" w:hAnsi="宋体" w:eastAsia="宋体" w:cs="宋体"/>
          <w:b/>
          <w:color w:val="auto"/>
          <w:spacing w:val="6"/>
          <w:sz w:val="32"/>
          <w:szCs w:val="32"/>
          <w:highlight w:val="none"/>
        </w:rPr>
      </w:pPr>
    </w:p>
    <w:p w14:paraId="4A16CA2C">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756D505">
      <w:pPr>
        <w:spacing w:line="360" w:lineRule="auto"/>
        <w:jc w:val="center"/>
        <w:rPr>
          <w:rFonts w:hint="eastAsia" w:ascii="宋体" w:hAnsi="宋体" w:eastAsia="宋体" w:cs="宋体"/>
          <w:color w:val="auto"/>
          <w:sz w:val="24"/>
          <w:highlight w:val="none"/>
          <w:u w:val="single"/>
        </w:rPr>
      </w:pPr>
    </w:p>
    <w:p w14:paraId="0937154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13742CB">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文新街道零星绿地（背街小巷、西城广场及无物业小区）的各类养管措施项目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00A39F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35E98D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F1B31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1542A5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4E8797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58960E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256D24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7CF057B">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C11FEED">
      <w:pPr>
        <w:spacing w:line="360" w:lineRule="auto"/>
        <w:ind w:right="420"/>
        <w:rPr>
          <w:rFonts w:hint="eastAsia" w:ascii="宋体" w:hAnsi="宋体" w:eastAsia="宋体" w:cs="宋体"/>
          <w:color w:val="auto"/>
          <w:sz w:val="24"/>
          <w:highlight w:val="none"/>
        </w:rPr>
      </w:pPr>
    </w:p>
    <w:p w14:paraId="796D894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A37ADE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173363">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1B26EC">
      <w:pPr>
        <w:pStyle w:val="4"/>
        <w:rPr>
          <w:rFonts w:hint="eastAsia" w:ascii="宋体" w:hAnsi="宋体" w:eastAsia="宋体" w:cs="宋体"/>
          <w:color w:val="auto"/>
          <w:highlight w:val="none"/>
          <w:lang w:val="en-US"/>
        </w:rPr>
      </w:pPr>
    </w:p>
    <w:p w14:paraId="7AB0E9EC">
      <w:pPr>
        <w:spacing w:line="360" w:lineRule="auto"/>
        <w:ind w:right="420"/>
        <w:rPr>
          <w:rFonts w:hint="eastAsia" w:ascii="宋体" w:hAnsi="宋体" w:eastAsia="宋体" w:cs="宋体"/>
          <w:color w:val="auto"/>
          <w:highlight w:val="none"/>
        </w:rPr>
      </w:pPr>
    </w:p>
    <w:p w14:paraId="700AF9CB">
      <w:pPr>
        <w:spacing w:line="360" w:lineRule="auto"/>
        <w:rPr>
          <w:rFonts w:hint="eastAsia" w:ascii="宋体" w:hAnsi="宋体" w:eastAsia="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FB2E">
    <w:pPr>
      <w:pStyle w:val="42"/>
      <w:jc w:val="center"/>
      <w:rPr>
        <w:rFonts w:hint="eastAsia" w:asciiTheme="majorEastAsia" w:hAnsiTheme="majorEastAsia" w:eastAsiaTheme="majorEastAsia"/>
      </w:rPr>
    </w:pPr>
    <w:r>
      <w:rPr>
        <w:rFonts w:hint="eastAsia" w:asciiTheme="majorEastAsia" w:hAnsiTheme="majorEastAsia" w:eastAsiaTheme="majorEastAsia"/>
        <w:kern w:val="0"/>
      </w:rPr>
      <w:t xml:space="preserve">第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PAGE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21</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 共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NUMPAGES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108</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02F2">
    <w:pPr>
      <w:pStyle w:val="42"/>
      <w:jc w:val="center"/>
      <w:rPr>
        <w:rFonts w:hint="eastAsia" w:ascii="宋体" w:hAnsi="宋体"/>
      </w:rPr>
    </w:pPr>
    <w:r>
      <w:rPr>
        <w:rFonts w:hint="eastAsia" w:ascii="宋体" w:hAnsi="宋体"/>
        <w:kern w:val="0"/>
        <w:szCs w:val="21"/>
      </w:rPr>
      <w:t xml:space="preserve">第 </w:t>
    </w: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96</w:t>
    </w:r>
    <w:r>
      <w:rPr>
        <w:rFonts w:hint="eastAsia" w:ascii="宋体" w:hAnsi="宋体"/>
        <w:kern w:val="0"/>
        <w:szCs w:val="21"/>
      </w:rPr>
      <w:fldChar w:fldCharType="end"/>
    </w:r>
    <w:r>
      <w:rPr>
        <w:rFonts w:hint="eastAsia" w:ascii="宋体" w:hAnsi="宋体"/>
        <w:kern w:val="0"/>
        <w:szCs w:val="21"/>
      </w:rPr>
      <w:t xml:space="preserve"> 页 共 </w:t>
    </w:r>
    <w:r>
      <w:rPr>
        <w:rFonts w:hint="eastAsia" w:ascii="宋体" w:hAnsi="宋体"/>
        <w:kern w:val="0"/>
        <w:szCs w:val="21"/>
      </w:rPr>
      <w:fldChar w:fldCharType="begin"/>
    </w:r>
    <w:r>
      <w:rPr>
        <w:rFonts w:hint="eastAsia" w:ascii="宋体" w:hAnsi="宋体"/>
        <w:kern w:val="0"/>
        <w:szCs w:val="21"/>
      </w:rPr>
      <w:instrText xml:space="preserve"> NUMPAGES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bookmarkStart w:id="516" w:name="_Toc164085800"/>
    <w:bookmarkStart w:id="517" w:name="_Toc91899912"/>
    <w:bookmarkStart w:id="518" w:name="_Toc36110187"/>
    <w:bookmarkStart w:id="519" w:name="_Toc131845147"/>
    <w:r>
      <w:rPr>
        <w:rFonts w:hint="eastAsia" w:ascii="宋体" w:hAnsi="宋体"/>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1D9A">
    <w:pPr>
      <w:pStyle w:val="42"/>
      <w:framePr w:wrap="around" w:vAnchor="text" w:hAnchor="margin" w:xAlign="right" w:y="1"/>
      <w:rPr>
        <w:rStyle w:val="73"/>
      </w:rPr>
    </w:pPr>
    <w:r>
      <w:fldChar w:fldCharType="begin"/>
    </w:r>
    <w:r>
      <w:rPr>
        <w:rStyle w:val="73"/>
      </w:rPr>
      <w:instrText xml:space="preserve">PAGE  </w:instrText>
    </w:r>
    <w:r>
      <w:fldChar w:fldCharType="end"/>
    </w:r>
  </w:p>
  <w:p w14:paraId="5FEB8CE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E554">
    <w:pPr>
      <w:pStyle w:val="42"/>
      <w:jc w:val="center"/>
      <w:rPr>
        <w:rFonts w:hint="eastAsia" w:asciiTheme="majorEastAsia" w:hAnsiTheme="majorEastAsia" w:eastAsiaTheme="majorEastAsia"/>
      </w:rPr>
    </w:pPr>
    <w:r>
      <w:rPr>
        <w:rFonts w:hint="eastAsia" w:asciiTheme="majorEastAsia" w:hAnsiTheme="majorEastAsia" w:eastAsiaTheme="majorEastAsia"/>
        <w:kern w:val="0"/>
      </w:rPr>
      <w:t xml:space="preserve">第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PAGE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 共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NUMPAGES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108</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EB01">
    <w:pPr>
      <w:pStyle w:val="42"/>
      <w:jc w:val="center"/>
      <w:rPr>
        <w:rFonts w:hint="eastAsia" w:asciiTheme="minorEastAsia" w:hAnsiTheme="minorEastAsia" w:eastAsiaTheme="minorEastAsia"/>
      </w:rPr>
    </w:pPr>
    <w:r>
      <w:rPr>
        <w:rFonts w:hint="eastAsia" w:asciiTheme="minorEastAsia" w:hAnsiTheme="minorEastAsia" w:eastAsiaTheme="minorEastAsia"/>
        <w:kern w:val="0"/>
      </w:rPr>
      <w:t xml:space="preserve">第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PAGE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85</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 共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NUMPAGES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108</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w:t>
    </w:r>
  </w:p>
  <w:p w14:paraId="72CE63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00FB">
    <w:pPr>
      <w:pStyle w:val="42"/>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51</w:t>
    </w:r>
    <w:r>
      <w:rPr>
        <w:rFonts w:hint="eastAsia" w:ascii="仿宋" w:hAnsi="仿宋" w:eastAsia="仿宋"/>
        <w:kern w:val="0"/>
      </w:rPr>
      <w:fldChar w:fldCharType="end"/>
    </w:r>
    <w:r>
      <w:rPr>
        <w:rFonts w:hint="eastAsia" w:ascii="仿宋" w:hAnsi="仿宋" w:eastAsia="仿宋"/>
        <w:kern w:val="0"/>
      </w:rPr>
      <w:t xml:space="preserve"> 页 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108</w:t>
    </w:r>
    <w:r>
      <w:rPr>
        <w:rFonts w:hint="eastAsia" w:ascii="仿宋" w:hAnsi="仿宋" w:eastAsia="仿宋"/>
        <w:kern w:val="0"/>
      </w:rPr>
      <w:fldChar w:fldCharType="end"/>
    </w:r>
    <w:r>
      <w:rPr>
        <w:rFonts w:hint="eastAsia" w:ascii="仿宋" w:hAnsi="仿宋" w:eastAsia="仿宋"/>
        <w:kern w:val="0"/>
      </w:rPr>
      <w:t xml:space="preserve"> 页</w:t>
    </w:r>
  </w:p>
  <w:p w14:paraId="5EC95C4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1BA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75C4F4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44A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72A29A1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D789">
    <w:pPr>
      <w:pStyle w:val="42"/>
      <w:jc w:val="center"/>
      <w:rPr>
        <w:rFonts w:hint="eastAsia" w:ascii="宋体" w:hAnsi="宋体"/>
        <w:szCs w:val="24"/>
      </w:rPr>
    </w:pPr>
    <w:r>
      <w:rPr>
        <w:rFonts w:hint="eastAsia" w:ascii="宋体" w:hAnsi="宋体"/>
        <w:kern w:val="0"/>
        <w:szCs w:val="21"/>
      </w:rPr>
      <w:t xml:space="preserve">第 </w:t>
    </w: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r>
      <w:rPr>
        <w:rFonts w:hint="eastAsia" w:ascii="宋体" w:hAnsi="宋体"/>
        <w:kern w:val="0"/>
        <w:szCs w:val="21"/>
      </w:rPr>
      <w:t xml:space="preserve"> 页 共 </w:t>
    </w:r>
    <w:r>
      <w:rPr>
        <w:rFonts w:hint="eastAsia" w:ascii="宋体" w:hAnsi="宋体"/>
        <w:kern w:val="0"/>
        <w:szCs w:val="21"/>
      </w:rPr>
      <w:fldChar w:fldCharType="begin"/>
    </w:r>
    <w:r>
      <w:rPr>
        <w:rFonts w:hint="eastAsia" w:ascii="宋体" w:hAnsi="宋体"/>
        <w:kern w:val="0"/>
        <w:szCs w:val="21"/>
      </w:rPr>
      <w:instrText xml:space="preserve"> NUMPAGES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31E4">
    <w:pPr>
      <w:pStyle w:val="42"/>
      <w:framePr w:wrap="around" w:vAnchor="text" w:hAnchor="margin" w:xAlign="right" w:y="1"/>
      <w:rPr>
        <w:rStyle w:val="73"/>
      </w:rPr>
    </w:pPr>
    <w:r>
      <w:fldChar w:fldCharType="begin"/>
    </w:r>
    <w:r>
      <w:rPr>
        <w:rStyle w:val="73"/>
      </w:rPr>
      <w:instrText xml:space="preserve">PAGE  </w:instrText>
    </w:r>
    <w:r>
      <w:fldChar w:fldCharType="end"/>
    </w:r>
  </w:p>
  <w:p w14:paraId="662C9BF1">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F3B9">
    <w:pPr>
      <w:pStyle w:val="44"/>
      <w:pBdr>
        <w:bottom w:val="single" w:color="auto" w:sz="6" w:space="0"/>
      </w:pBdr>
      <w:tabs>
        <w:tab w:val="center" w:pos="4535"/>
        <w:tab w:val="right" w:pos="9070"/>
        <w:tab w:val="clear" w:pos="4153"/>
        <w:tab w:val="clear" w:pos="8306"/>
      </w:tabs>
      <w:jc w:val="right"/>
    </w:pPr>
    <w:r>
      <w:rPr>
        <w:rFonts w:hint="eastAsia"/>
      </w:rPr>
      <w:t xml:space="preserve">           </w:t>
    </w:r>
    <w:r>
      <w:rPr>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EED4">
    <w:pPr>
      <w:pStyle w:val="44"/>
      <w:pBdr>
        <w:bottom w:val="single" w:color="auto" w:sz="6" w:space="4"/>
      </w:pBdr>
      <w:jc w:val="right"/>
    </w:pPr>
    <w:r>
      <w:tab/>
    </w:r>
    <w:r>
      <w:t>杭州市</w:t>
    </w:r>
    <w:r>
      <w:rPr>
        <w:rFonts w:hint="eastAsia"/>
        <w:lang w:val="en-US" w:eastAsia="zh-CN"/>
      </w:rPr>
      <w:t>西湖区</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28F0">
    <w:pPr>
      <w:pStyle w:val="44"/>
      <w:pBdr>
        <w:bottom w:val="single" w:color="auto" w:sz="6" w:space="4"/>
      </w:pBdr>
      <w:jc w:val="right"/>
      <w:rPr>
        <w:rFonts w:ascii="仿宋_GB2312" w:eastAsia="仿宋_GB2312"/>
        <w:b/>
        <w:i/>
        <w:u w:val="single"/>
      </w:rPr>
    </w:pPr>
    <w:r>
      <w:t></w:t>
    </w:r>
    <w:r>
      <w:rPr>
        <w:rFonts w:hint="eastAsia"/>
      </w:rPr>
      <w:t xml:space="preserve">                                                  </w:t>
    </w:r>
    <w:r>
      <w:t xml:space="preserve">             杭州市</w:t>
    </w:r>
    <w:r>
      <w:rPr>
        <w:rFonts w:hint="eastAsia"/>
        <w:lang w:val="en-US" w:eastAsia="zh-CN"/>
      </w:rPr>
      <w:t>西湖区</w:t>
    </w:r>
    <w:r>
      <w:t>政府采购公开招标文件</w:t>
    </w:r>
  </w:p>
  <w:p w14:paraId="4236B7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3824B">
    <w:pPr>
      <w:pStyle w:val="44"/>
    </w:pPr>
    <w:r>
      <w:t></w:t>
    </w:r>
    <w:r>
      <w:rPr>
        <w:rFonts w:hint="eastAsia"/>
      </w:rPr>
      <w:t xml:space="preserve">         </w:t>
    </w:r>
  </w:p>
  <w:p w14:paraId="7C5A4398">
    <w:pPr>
      <w:pStyle w:val="44"/>
      <w:rPr>
        <w:rFonts w:hint="eastAsia" w:eastAsia="宋体"/>
        <w:lang w:eastAsia="zh-CN"/>
      </w:rPr>
    </w:pPr>
    <w:r>
      <w:rPr>
        <w:rFonts w:hint="eastAsia"/>
      </w:rPr>
      <w:t xml:space="preserve">                                                                  </w:t>
    </w:r>
    <w:r>
      <w:rPr>
        <w:rFonts w:hint="eastAsia"/>
        <w:lang w:eastAsia="zh-CN"/>
      </w:rPr>
      <w:t>杭州市西湖区政府采购公开招标文件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6586">
    <w:pPr>
      <w:pStyle w:val="44"/>
      <w:jc w:val="right"/>
      <w:rPr>
        <w:rFonts w:ascii="仿宋_GB2312" w:eastAsia="仿宋_GB2312"/>
        <w:b/>
        <w:i/>
        <w:u w:val="single"/>
      </w:rPr>
    </w:pPr>
    <w:r>
      <w:rPr>
        <w:rFonts w:hint="eastAsia"/>
      </w:rPr>
      <w:t xml:space="preserve">                                  </w:t>
    </w:r>
    <w:r>
      <w:t>杭州市</w:t>
    </w:r>
    <w:r>
      <w:rPr>
        <w:rFonts w:hint="eastAsia"/>
        <w:lang w:val="en-US" w:eastAsia="zh-CN"/>
      </w:rPr>
      <w:t>西湖区</w:t>
    </w:r>
    <w:r>
      <w:t>政府采购公开招标文件</w:t>
    </w:r>
  </w:p>
  <w:p w14:paraId="678177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2922">
    <w:pPr>
      <w:pStyle w:val="44"/>
      <w:jc w:val="right"/>
    </w:pPr>
    <w:r>
      <w:rPr>
        <w:rFonts w:hint="eastAsia"/>
      </w:rPr>
      <w:t xml:space="preserve">                                                                                                        </w:t>
    </w:r>
    <w:r>
      <w:t>杭州市</w:t>
    </w:r>
    <w:r>
      <w:rPr>
        <w:rFonts w:hint="eastAsia"/>
        <w:lang w:val="en-US" w:eastAsia="zh-CN"/>
      </w:rPr>
      <w:t>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2153">
    <w:pPr>
      <w:pStyle w:val="44"/>
      <w:jc w:val="right"/>
      <w:rPr>
        <w:rFonts w:ascii="仿宋_GB2312" w:eastAsia="仿宋_GB2312"/>
        <w:b/>
        <w:i/>
        <w:iCs/>
        <w:u w:val="single"/>
      </w:rPr>
    </w:pPr>
    <w:r>
      <w:t>杭州市</w:t>
    </w:r>
    <w:r>
      <w:rPr>
        <w:rFonts w:hint="eastAsia"/>
        <w:lang w:val="en-US" w:eastAsia="zh-CN"/>
      </w:rPr>
      <w:t>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14BC">
    <w:pPr>
      <w:pStyle w:val="44"/>
    </w:pPr>
    <w:r>
      <w:t></w:t>
    </w:r>
    <w:r>
      <w:rPr>
        <w:rFonts w:hint="eastAsia"/>
      </w:rPr>
      <w:t xml:space="preserve">                                         </w:t>
    </w:r>
    <w:r>
      <w:t>杭州市</w:t>
    </w:r>
    <w:r>
      <w:rPr>
        <w:rFonts w:hint="eastAsia"/>
        <w:lang w:val="en-US" w:eastAsia="zh-CN"/>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Y2U3OGUyOTQyOWJkODgzOGViODQzYzhkYTY4ODQifQ=="/>
  </w:docVars>
  <w:rsids>
    <w:rsidRoot w:val="00172A27"/>
    <w:rsid w:val="00000451"/>
    <w:rsid w:val="0000108B"/>
    <w:rsid w:val="0000133D"/>
    <w:rsid w:val="00001509"/>
    <w:rsid w:val="00001E3F"/>
    <w:rsid w:val="000032B2"/>
    <w:rsid w:val="0000363B"/>
    <w:rsid w:val="000039C5"/>
    <w:rsid w:val="00004F03"/>
    <w:rsid w:val="000058BD"/>
    <w:rsid w:val="00006109"/>
    <w:rsid w:val="00006150"/>
    <w:rsid w:val="000063E8"/>
    <w:rsid w:val="00006725"/>
    <w:rsid w:val="0000675E"/>
    <w:rsid w:val="000071E3"/>
    <w:rsid w:val="00007CAA"/>
    <w:rsid w:val="00010FE9"/>
    <w:rsid w:val="0001122F"/>
    <w:rsid w:val="00011A19"/>
    <w:rsid w:val="00011A4B"/>
    <w:rsid w:val="00012251"/>
    <w:rsid w:val="00012B4A"/>
    <w:rsid w:val="0001337C"/>
    <w:rsid w:val="00013716"/>
    <w:rsid w:val="000138C4"/>
    <w:rsid w:val="00013C1F"/>
    <w:rsid w:val="00013F31"/>
    <w:rsid w:val="000140D8"/>
    <w:rsid w:val="00014530"/>
    <w:rsid w:val="00014BBC"/>
    <w:rsid w:val="000150EE"/>
    <w:rsid w:val="000168D8"/>
    <w:rsid w:val="000170C8"/>
    <w:rsid w:val="000173F4"/>
    <w:rsid w:val="0002026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FE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548"/>
    <w:rsid w:val="00044F48"/>
    <w:rsid w:val="00047354"/>
    <w:rsid w:val="00050656"/>
    <w:rsid w:val="00050A19"/>
    <w:rsid w:val="000511B6"/>
    <w:rsid w:val="00051B00"/>
    <w:rsid w:val="00051C72"/>
    <w:rsid w:val="00052192"/>
    <w:rsid w:val="0005238F"/>
    <w:rsid w:val="00052787"/>
    <w:rsid w:val="00052BB8"/>
    <w:rsid w:val="00052DCD"/>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575"/>
    <w:rsid w:val="00075B15"/>
    <w:rsid w:val="00075D0E"/>
    <w:rsid w:val="00075F6A"/>
    <w:rsid w:val="0007607F"/>
    <w:rsid w:val="00076159"/>
    <w:rsid w:val="0007616C"/>
    <w:rsid w:val="000763B5"/>
    <w:rsid w:val="000763F3"/>
    <w:rsid w:val="000766D2"/>
    <w:rsid w:val="00076801"/>
    <w:rsid w:val="00077577"/>
    <w:rsid w:val="00077607"/>
    <w:rsid w:val="00077756"/>
    <w:rsid w:val="00077B7F"/>
    <w:rsid w:val="0008013A"/>
    <w:rsid w:val="000808C1"/>
    <w:rsid w:val="00080970"/>
    <w:rsid w:val="00081671"/>
    <w:rsid w:val="00082AD4"/>
    <w:rsid w:val="00083E07"/>
    <w:rsid w:val="00084300"/>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6FD"/>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E14"/>
    <w:rsid w:val="000A7299"/>
    <w:rsid w:val="000A752E"/>
    <w:rsid w:val="000B0E04"/>
    <w:rsid w:val="000B1D51"/>
    <w:rsid w:val="000B268D"/>
    <w:rsid w:val="000B291B"/>
    <w:rsid w:val="000B36DD"/>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D0"/>
    <w:rsid w:val="000C256B"/>
    <w:rsid w:val="000C2B1A"/>
    <w:rsid w:val="000C3970"/>
    <w:rsid w:val="000C3B1A"/>
    <w:rsid w:val="000C3D8C"/>
    <w:rsid w:val="000C4727"/>
    <w:rsid w:val="000C47AE"/>
    <w:rsid w:val="000C51AD"/>
    <w:rsid w:val="000C5374"/>
    <w:rsid w:val="000C5EC0"/>
    <w:rsid w:val="000C6162"/>
    <w:rsid w:val="000C64CC"/>
    <w:rsid w:val="000C6688"/>
    <w:rsid w:val="000C692E"/>
    <w:rsid w:val="000C6B28"/>
    <w:rsid w:val="000C753E"/>
    <w:rsid w:val="000C7BEB"/>
    <w:rsid w:val="000D0124"/>
    <w:rsid w:val="000D063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0AC"/>
    <w:rsid w:val="000F4495"/>
    <w:rsid w:val="000F4A05"/>
    <w:rsid w:val="000F4AA8"/>
    <w:rsid w:val="000F4AEA"/>
    <w:rsid w:val="000F4E67"/>
    <w:rsid w:val="000F505B"/>
    <w:rsid w:val="000F5651"/>
    <w:rsid w:val="000F5677"/>
    <w:rsid w:val="000F5DDB"/>
    <w:rsid w:val="000F628E"/>
    <w:rsid w:val="000F6729"/>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02"/>
    <w:rsid w:val="001078A5"/>
    <w:rsid w:val="00107BBD"/>
    <w:rsid w:val="00107BC7"/>
    <w:rsid w:val="00110033"/>
    <w:rsid w:val="001102B5"/>
    <w:rsid w:val="00110D35"/>
    <w:rsid w:val="00110F57"/>
    <w:rsid w:val="00111993"/>
    <w:rsid w:val="00111C7D"/>
    <w:rsid w:val="00112038"/>
    <w:rsid w:val="001127FF"/>
    <w:rsid w:val="00112B0B"/>
    <w:rsid w:val="00112EB5"/>
    <w:rsid w:val="0011383E"/>
    <w:rsid w:val="00113EE3"/>
    <w:rsid w:val="001147D1"/>
    <w:rsid w:val="00114847"/>
    <w:rsid w:val="0011585B"/>
    <w:rsid w:val="00115B1A"/>
    <w:rsid w:val="001160FF"/>
    <w:rsid w:val="001164F4"/>
    <w:rsid w:val="001168F8"/>
    <w:rsid w:val="001176FF"/>
    <w:rsid w:val="00117D3B"/>
    <w:rsid w:val="00120C3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55"/>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F"/>
    <w:rsid w:val="00141BB3"/>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0C5"/>
    <w:rsid w:val="00147EA7"/>
    <w:rsid w:val="00151820"/>
    <w:rsid w:val="00151B2F"/>
    <w:rsid w:val="001524DC"/>
    <w:rsid w:val="001525E5"/>
    <w:rsid w:val="00153859"/>
    <w:rsid w:val="00153915"/>
    <w:rsid w:val="001539F0"/>
    <w:rsid w:val="00154BBA"/>
    <w:rsid w:val="00154FF9"/>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83"/>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006"/>
    <w:rsid w:val="001A3335"/>
    <w:rsid w:val="001A3358"/>
    <w:rsid w:val="001A3C9B"/>
    <w:rsid w:val="001A473A"/>
    <w:rsid w:val="001A4977"/>
    <w:rsid w:val="001A4ED9"/>
    <w:rsid w:val="001A5785"/>
    <w:rsid w:val="001A5FD7"/>
    <w:rsid w:val="001A66A6"/>
    <w:rsid w:val="001A6BAF"/>
    <w:rsid w:val="001A6BBB"/>
    <w:rsid w:val="001A79A2"/>
    <w:rsid w:val="001A7E57"/>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16"/>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3B35"/>
    <w:rsid w:val="001C44C1"/>
    <w:rsid w:val="001C6047"/>
    <w:rsid w:val="001C6698"/>
    <w:rsid w:val="001C6C5B"/>
    <w:rsid w:val="001C7399"/>
    <w:rsid w:val="001C73E8"/>
    <w:rsid w:val="001C7CE0"/>
    <w:rsid w:val="001C7FB1"/>
    <w:rsid w:val="001D005B"/>
    <w:rsid w:val="001D0947"/>
    <w:rsid w:val="001D16F5"/>
    <w:rsid w:val="001D1970"/>
    <w:rsid w:val="001D1B70"/>
    <w:rsid w:val="001D1D55"/>
    <w:rsid w:val="001D21EF"/>
    <w:rsid w:val="001D29A4"/>
    <w:rsid w:val="001D2B73"/>
    <w:rsid w:val="001D3136"/>
    <w:rsid w:val="001D330D"/>
    <w:rsid w:val="001D3BA5"/>
    <w:rsid w:val="001D4AB6"/>
    <w:rsid w:val="001D4AD3"/>
    <w:rsid w:val="001D5281"/>
    <w:rsid w:val="001E0E3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2BA"/>
    <w:rsid w:val="001F2F92"/>
    <w:rsid w:val="001F456F"/>
    <w:rsid w:val="001F5DA1"/>
    <w:rsid w:val="001F612E"/>
    <w:rsid w:val="001F6435"/>
    <w:rsid w:val="001F6A92"/>
    <w:rsid w:val="001F77E8"/>
    <w:rsid w:val="00201A0C"/>
    <w:rsid w:val="00201A2F"/>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2AF"/>
    <w:rsid w:val="00222494"/>
    <w:rsid w:val="00222775"/>
    <w:rsid w:val="00222A31"/>
    <w:rsid w:val="00222CF6"/>
    <w:rsid w:val="00224037"/>
    <w:rsid w:val="002244E4"/>
    <w:rsid w:val="00224D2A"/>
    <w:rsid w:val="00224D8D"/>
    <w:rsid w:val="00224ED7"/>
    <w:rsid w:val="0022555A"/>
    <w:rsid w:val="00227214"/>
    <w:rsid w:val="00227DDC"/>
    <w:rsid w:val="0023079F"/>
    <w:rsid w:val="00231135"/>
    <w:rsid w:val="00231B0B"/>
    <w:rsid w:val="00232555"/>
    <w:rsid w:val="00232A2D"/>
    <w:rsid w:val="00233538"/>
    <w:rsid w:val="00233689"/>
    <w:rsid w:val="00234248"/>
    <w:rsid w:val="0023449F"/>
    <w:rsid w:val="002344F5"/>
    <w:rsid w:val="0023454D"/>
    <w:rsid w:val="00234679"/>
    <w:rsid w:val="002359FC"/>
    <w:rsid w:val="002361C8"/>
    <w:rsid w:val="00236690"/>
    <w:rsid w:val="0023669D"/>
    <w:rsid w:val="00237EAE"/>
    <w:rsid w:val="00237FA2"/>
    <w:rsid w:val="002403D5"/>
    <w:rsid w:val="00240A1B"/>
    <w:rsid w:val="00240C1F"/>
    <w:rsid w:val="00240F55"/>
    <w:rsid w:val="00240F67"/>
    <w:rsid w:val="00241144"/>
    <w:rsid w:val="00242510"/>
    <w:rsid w:val="00242F79"/>
    <w:rsid w:val="0024415B"/>
    <w:rsid w:val="002449F1"/>
    <w:rsid w:val="00245565"/>
    <w:rsid w:val="002458C1"/>
    <w:rsid w:val="00245E62"/>
    <w:rsid w:val="002460D0"/>
    <w:rsid w:val="00246357"/>
    <w:rsid w:val="00247422"/>
    <w:rsid w:val="00247BA2"/>
    <w:rsid w:val="00250870"/>
    <w:rsid w:val="0025151C"/>
    <w:rsid w:val="0025184F"/>
    <w:rsid w:val="00251967"/>
    <w:rsid w:val="0025248A"/>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AEE"/>
    <w:rsid w:val="00264C4B"/>
    <w:rsid w:val="00264ED0"/>
    <w:rsid w:val="00265346"/>
    <w:rsid w:val="00265501"/>
    <w:rsid w:val="00266045"/>
    <w:rsid w:val="002660C3"/>
    <w:rsid w:val="00266519"/>
    <w:rsid w:val="00266C21"/>
    <w:rsid w:val="00266DE1"/>
    <w:rsid w:val="0026765B"/>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A6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30"/>
    <w:rsid w:val="002A07C4"/>
    <w:rsid w:val="002A0921"/>
    <w:rsid w:val="002A0CB3"/>
    <w:rsid w:val="002A1684"/>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8AB"/>
    <w:rsid w:val="002A70AD"/>
    <w:rsid w:val="002A7748"/>
    <w:rsid w:val="002A7ED3"/>
    <w:rsid w:val="002A7FB1"/>
    <w:rsid w:val="002A7FC9"/>
    <w:rsid w:val="002B139C"/>
    <w:rsid w:val="002B1881"/>
    <w:rsid w:val="002B1F61"/>
    <w:rsid w:val="002B2070"/>
    <w:rsid w:val="002B2906"/>
    <w:rsid w:val="002B2C66"/>
    <w:rsid w:val="002B34E3"/>
    <w:rsid w:val="002B51B6"/>
    <w:rsid w:val="002B58BF"/>
    <w:rsid w:val="002B5AEE"/>
    <w:rsid w:val="002B6177"/>
    <w:rsid w:val="002B650C"/>
    <w:rsid w:val="002B68E6"/>
    <w:rsid w:val="002B6985"/>
    <w:rsid w:val="002B6D7A"/>
    <w:rsid w:val="002C02BA"/>
    <w:rsid w:val="002C0301"/>
    <w:rsid w:val="002C0326"/>
    <w:rsid w:val="002C0A9F"/>
    <w:rsid w:val="002C19E3"/>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0F58"/>
    <w:rsid w:val="002D1593"/>
    <w:rsid w:val="002D1A1E"/>
    <w:rsid w:val="002D22A6"/>
    <w:rsid w:val="002D2804"/>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87C"/>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3A"/>
    <w:rsid w:val="00312C7C"/>
    <w:rsid w:val="00312DFC"/>
    <w:rsid w:val="00313032"/>
    <w:rsid w:val="0031318C"/>
    <w:rsid w:val="00313C9D"/>
    <w:rsid w:val="0031430C"/>
    <w:rsid w:val="00314919"/>
    <w:rsid w:val="00314C5A"/>
    <w:rsid w:val="0031531A"/>
    <w:rsid w:val="00315394"/>
    <w:rsid w:val="00315D77"/>
    <w:rsid w:val="00315D8E"/>
    <w:rsid w:val="00316002"/>
    <w:rsid w:val="003160A6"/>
    <w:rsid w:val="00316CDE"/>
    <w:rsid w:val="00316E94"/>
    <w:rsid w:val="0031752D"/>
    <w:rsid w:val="00317709"/>
    <w:rsid w:val="00320688"/>
    <w:rsid w:val="00320B75"/>
    <w:rsid w:val="00321DB7"/>
    <w:rsid w:val="00321E7A"/>
    <w:rsid w:val="0032226D"/>
    <w:rsid w:val="003235E6"/>
    <w:rsid w:val="00324038"/>
    <w:rsid w:val="00324951"/>
    <w:rsid w:val="003249F6"/>
    <w:rsid w:val="00324AA4"/>
    <w:rsid w:val="00324B2F"/>
    <w:rsid w:val="00325FCC"/>
    <w:rsid w:val="00326106"/>
    <w:rsid w:val="00326805"/>
    <w:rsid w:val="003269B7"/>
    <w:rsid w:val="00326C0E"/>
    <w:rsid w:val="003272A3"/>
    <w:rsid w:val="003272E4"/>
    <w:rsid w:val="00327B71"/>
    <w:rsid w:val="003306EC"/>
    <w:rsid w:val="0033135F"/>
    <w:rsid w:val="00331461"/>
    <w:rsid w:val="003316A8"/>
    <w:rsid w:val="00331C80"/>
    <w:rsid w:val="00331CC9"/>
    <w:rsid w:val="0033208F"/>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158"/>
    <w:rsid w:val="003405AF"/>
    <w:rsid w:val="0034088F"/>
    <w:rsid w:val="00340B3E"/>
    <w:rsid w:val="003413D2"/>
    <w:rsid w:val="00341525"/>
    <w:rsid w:val="0034196E"/>
    <w:rsid w:val="0034257E"/>
    <w:rsid w:val="003429A1"/>
    <w:rsid w:val="003429FC"/>
    <w:rsid w:val="00343079"/>
    <w:rsid w:val="00343127"/>
    <w:rsid w:val="00343320"/>
    <w:rsid w:val="00344066"/>
    <w:rsid w:val="00344BBF"/>
    <w:rsid w:val="00344F5E"/>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47F"/>
    <w:rsid w:val="0035455F"/>
    <w:rsid w:val="00354A88"/>
    <w:rsid w:val="00355D75"/>
    <w:rsid w:val="00355D8F"/>
    <w:rsid w:val="00356A73"/>
    <w:rsid w:val="00356FF0"/>
    <w:rsid w:val="003577EF"/>
    <w:rsid w:val="00357A60"/>
    <w:rsid w:val="00360304"/>
    <w:rsid w:val="00360A78"/>
    <w:rsid w:val="003615A8"/>
    <w:rsid w:val="00361750"/>
    <w:rsid w:val="00362354"/>
    <w:rsid w:val="00363894"/>
    <w:rsid w:val="00363B2A"/>
    <w:rsid w:val="00363BF1"/>
    <w:rsid w:val="00365A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4F4"/>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F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C04"/>
    <w:rsid w:val="003A703F"/>
    <w:rsid w:val="003A7E2B"/>
    <w:rsid w:val="003A7E40"/>
    <w:rsid w:val="003B0336"/>
    <w:rsid w:val="003B0945"/>
    <w:rsid w:val="003B0A3A"/>
    <w:rsid w:val="003B0D79"/>
    <w:rsid w:val="003B2930"/>
    <w:rsid w:val="003B31A7"/>
    <w:rsid w:val="003B3B12"/>
    <w:rsid w:val="003B4313"/>
    <w:rsid w:val="003B4587"/>
    <w:rsid w:val="003B4B51"/>
    <w:rsid w:val="003B4FE1"/>
    <w:rsid w:val="003B514E"/>
    <w:rsid w:val="003B5531"/>
    <w:rsid w:val="003B636A"/>
    <w:rsid w:val="003B6379"/>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F93"/>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8B4"/>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302"/>
    <w:rsid w:val="00406745"/>
    <w:rsid w:val="0040674B"/>
    <w:rsid w:val="00406B32"/>
    <w:rsid w:val="004074FA"/>
    <w:rsid w:val="00407A56"/>
    <w:rsid w:val="00407F3E"/>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33A"/>
    <w:rsid w:val="004210C0"/>
    <w:rsid w:val="004211DD"/>
    <w:rsid w:val="00421762"/>
    <w:rsid w:val="00421D4B"/>
    <w:rsid w:val="00421ED8"/>
    <w:rsid w:val="00422907"/>
    <w:rsid w:val="00422E68"/>
    <w:rsid w:val="00423125"/>
    <w:rsid w:val="00423309"/>
    <w:rsid w:val="004233AD"/>
    <w:rsid w:val="00424446"/>
    <w:rsid w:val="00424867"/>
    <w:rsid w:val="00425341"/>
    <w:rsid w:val="004255FE"/>
    <w:rsid w:val="00425674"/>
    <w:rsid w:val="00425A82"/>
    <w:rsid w:val="00425C60"/>
    <w:rsid w:val="00425D9E"/>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87"/>
    <w:rsid w:val="00440262"/>
    <w:rsid w:val="00440375"/>
    <w:rsid w:val="004406BF"/>
    <w:rsid w:val="00440814"/>
    <w:rsid w:val="004408AE"/>
    <w:rsid w:val="0044105D"/>
    <w:rsid w:val="00441424"/>
    <w:rsid w:val="00442731"/>
    <w:rsid w:val="00442C12"/>
    <w:rsid w:val="004431E6"/>
    <w:rsid w:val="004434DF"/>
    <w:rsid w:val="0044354B"/>
    <w:rsid w:val="0044493E"/>
    <w:rsid w:val="00444A1F"/>
    <w:rsid w:val="00444FC6"/>
    <w:rsid w:val="00445874"/>
    <w:rsid w:val="00445C38"/>
    <w:rsid w:val="0044686B"/>
    <w:rsid w:val="004468E5"/>
    <w:rsid w:val="00446F50"/>
    <w:rsid w:val="004475F7"/>
    <w:rsid w:val="00447D4D"/>
    <w:rsid w:val="0045057B"/>
    <w:rsid w:val="0045069B"/>
    <w:rsid w:val="00450B1E"/>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A3"/>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567"/>
    <w:rsid w:val="00496CCE"/>
    <w:rsid w:val="004975EF"/>
    <w:rsid w:val="004978C1"/>
    <w:rsid w:val="00497AAD"/>
    <w:rsid w:val="00497BD7"/>
    <w:rsid w:val="00497D1A"/>
    <w:rsid w:val="004A00C9"/>
    <w:rsid w:val="004A03D0"/>
    <w:rsid w:val="004A1049"/>
    <w:rsid w:val="004A1AFA"/>
    <w:rsid w:val="004A1EA7"/>
    <w:rsid w:val="004A26F5"/>
    <w:rsid w:val="004A2EF8"/>
    <w:rsid w:val="004A3A21"/>
    <w:rsid w:val="004A407A"/>
    <w:rsid w:val="004A4A4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6E0"/>
    <w:rsid w:val="004B4EA9"/>
    <w:rsid w:val="004B5C96"/>
    <w:rsid w:val="004B6124"/>
    <w:rsid w:val="004B6E50"/>
    <w:rsid w:val="004B728F"/>
    <w:rsid w:val="004B7317"/>
    <w:rsid w:val="004B75B2"/>
    <w:rsid w:val="004B75C6"/>
    <w:rsid w:val="004C02C5"/>
    <w:rsid w:val="004C0BF0"/>
    <w:rsid w:val="004C0D40"/>
    <w:rsid w:val="004C114F"/>
    <w:rsid w:val="004C11A9"/>
    <w:rsid w:val="004C18D7"/>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A4F"/>
    <w:rsid w:val="004D4523"/>
    <w:rsid w:val="004D4990"/>
    <w:rsid w:val="004D51D6"/>
    <w:rsid w:val="004D6BF2"/>
    <w:rsid w:val="004D6F29"/>
    <w:rsid w:val="004D7BF5"/>
    <w:rsid w:val="004D7F9C"/>
    <w:rsid w:val="004E03F4"/>
    <w:rsid w:val="004E057E"/>
    <w:rsid w:val="004E068F"/>
    <w:rsid w:val="004E0860"/>
    <w:rsid w:val="004E09CF"/>
    <w:rsid w:val="004E0B75"/>
    <w:rsid w:val="004E0C29"/>
    <w:rsid w:val="004E0DC4"/>
    <w:rsid w:val="004E1096"/>
    <w:rsid w:val="004E109C"/>
    <w:rsid w:val="004E1D36"/>
    <w:rsid w:val="004E1D6F"/>
    <w:rsid w:val="004E1DF3"/>
    <w:rsid w:val="004E2393"/>
    <w:rsid w:val="004E3117"/>
    <w:rsid w:val="004E3A2A"/>
    <w:rsid w:val="004E3AB1"/>
    <w:rsid w:val="004E4003"/>
    <w:rsid w:val="004E4626"/>
    <w:rsid w:val="004E4984"/>
    <w:rsid w:val="004E5101"/>
    <w:rsid w:val="004E5380"/>
    <w:rsid w:val="004E6746"/>
    <w:rsid w:val="004E6A67"/>
    <w:rsid w:val="004E6CAC"/>
    <w:rsid w:val="004E6F69"/>
    <w:rsid w:val="004E75C1"/>
    <w:rsid w:val="004E7683"/>
    <w:rsid w:val="004E777F"/>
    <w:rsid w:val="004F07F2"/>
    <w:rsid w:val="004F07F9"/>
    <w:rsid w:val="004F0A50"/>
    <w:rsid w:val="004F0B67"/>
    <w:rsid w:val="004F0D1F"/>
    <w:rsid w:val="004F0E82"/>
    <w:rsid w:val="004F1523"/>
    <w:rsid w:val="004F1847"/>
    <w:rsid w:val="004F1CE1"/>
    <w:rsid w:val="004F1F9E"/>
    <w:rsid w:val="004F2CB6"/>
    <w:rsid w:val="004F2E6E"/>
    <w:rsid w:val="004F3015"/>
    <w:rsid w:val="004F313F"/>
    <w:rsid w:val="004F367F"/>
    <w:rsid w:val="004F3EEF"/>
    <w:rsid w:val="004F4067"/>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914"/>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7FA"/>
    <w:rsid w:val="0054680A"/>
    <w:rsid w:val="00546BF8"/>
    <w:rsid w:val="00547BA2"/>
    <w:rsid w:val="00550AC5"/>
    <w:rsid w:val="00550B7E"/>
    <w:rsid w:val="00551052"/>
    <w:rsid w:val="005521FF"/>
    <w:rsid w:val="005524ED"/>
    <w:rsid w:val="00553A57"/>
    <w:rsid w:val="00553F91"/>
    <w:rsid w:val="00554007"/>
    <w:rsid w:val="00554C03"/>
    <w:rsid w:val="00554C58"/>
    <w:rsid w:val="00554D5D"/>
    <w:rsid w:val="005550F9"/>
    <w:rsid w:val="00556338"/>
    <w:rsid w:val="00556441"/>
    <w:rsid w:val="005566B0"/>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468"/>
    <w:rsid w:val="005668B9"/>
    <w:rsid w:val="00566E39"/>
    <w:rsid w:val="0056704E"/>
    <w:rsid w:val="00567623"/>
    <w:rsid w:val="005701C2"/>
    <w:rsid w:val="00570763"/>
    <w:rsid w:val="00570E51"/>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0E1"/>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8A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355"/>
    <w:rsid w:val="005D4854"/>
    <w:rsid w:val="005D506D"/>
    <w:rsid w:val="005D5BCF"/>
    <w:rsid w:val="005D65BF"/>
    <w:rsid w:val="005D6D84"/>
    <w:rsid w:val="005D70A1"/>
    <w:rsid w:val="005D71C3"/>
    <w:rsid w:val="005D79F2"/>
    <w:rsid w:val="005D7CB1"/>
    <w:rsid w:val="005D7F57"/>
    <w:rsid w:val="005E0067"/>
    <w:rsid w:val="005E0141"/>
    <w:rsid w:val="005E09CA"/>
    <w:rsid w:val="005E1AB4"/>
    <w:rsid w:val="005E1D00"/>
    <w:rsid w:val="005E255B"/>
    <w:rsid w:val="005E2CF7"/>
    <w:rsid w:val="005E37FD"/>
    <w:rsid w:val="005E4543"/>
    <w:rsid w:val="005E4A1C"/>
    <w:rsid w:val="005E56C9"/>
    <w:rsid w:val="005E5CF7"/>
    <w:rsid w:val="005E5FF0"/>
    <w:rsid w:val="005E642A"/>
    <w:rsid w:val="005E65A7"/>
    <w:rsid w:val="005E6A54"/>
    <w:rsid w:val="005E721E"/>
    <w:rsid w:val="005F0857"/>
    <w:rsid w:val="005F10E7"/>
    <w:rsid w:val="005F1470"/>
    <w:rsid w:val="005F15A9"/>
    <w:rsid w:val="005F1FEA"/>
    <w:rsid w:val="005F2731"/>
    <w:rsid w:val="005F2807"/>
    <w:rsid w:val="005F2CD5"/>
    <w:rsid w:val="005F3382"/>
    <w:rsid w:val="005F3720"/>
    <w:rsid w:val="005F3949"/>
    <w:rsid w:val="005F4B27"/>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5D7A"/>
    <w:rsid w:val="006062A0"/>
    <w:rsid w:val="00607015"/>
    <w:rsid w:val="0061098D"/>
    <w:rsid w:val="00610B78"/>
    <w:rsid w:val="00611A1E"/>
    <w:rsid w:val="00611B59"/>
    <w:rsid w:val="00611FBA"/>
    <w:rsid w:val="00612098"/>
    <w:rsid w:val="0061272A"/>
    <w:rsid w:val="0061299E"/>
    <w:rsid w:val="006130D0"/>
    <w:rsid w:val="0061355D"/>
    <w:rsid w:val="006139F7"/>
    <w:rsid w:val="00613AA2"/>
    <w:rsid w:val="00614906"/>
    <w:rsid w:val="006150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093"/>
    <w:rsid w:val="00622B22"/>
    <w:rsid w:val="00622F67"/>
    <w:rsid w:val="00623571"/>
    <w:rsid w:val="00623A5E"/>
    <w:rsid w:val="006241E9"/>
    <w:rsid w:val="00625008"/>
    <w:rsid w:val="006253D7"/>
    <w:rsid w:val="0062548B"/>
    <w:rsid w:val="00626710"/>
    <w:rsid w:val="00626930"/>
    <w:rsid w:val="00626AD3"/>
    <w:rsid w:val="00626B4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2D9"/>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1C"/>
    <w:rsid w:val="0067772D"/>
    <w:rsid w:val="00677991"/>
    <w:rsid w:val="00677AD2"/>
    <w:rsid w:val="00680326"/>
    <w:rsid w:val="00680714"/>
    <w:rsid w:val="0068071D"/>
    <w:rsid w:val="00680C6B"/>
    <w:rsid w:val="006811F3"/>
    <w:rsid w:val="00681240"/>
    <w:rsid w:val="00681E43"/>
    <w:rsid w:val="00682E2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4AB"/>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EE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66F"/>
    <w:rsid w:val="006B4CF8"/>
    <w:rsid w:val="006B506B"/>
    <w:rsid w:val="006B54E8"/>
    <w:rsid w:val="006B5FBC"/>
    <w:rsid w:val="006B6ED2"/>
    <w:rsid w:val="006B7F74"/>
    <w:rsid w:val="006C0230"/>
    <w:rsid w:val="006C05C7"/>
    <w:rsid w:val="006C2346"/>
    <w:rsid w:val="006C25AB"/>
    <w:rsid w:val="006C2DA6"/>
    <w:rsid w:val="006C3581"/>
    <w:rsid w:val="006C39A0"/>
    <w:rsid w:val="006C3EFE"/>
    <w:rsid w:val="006C46C7"/>
    <w:rsid w:val="006C4767"/>
    <w:rsid w:val="006C4A1A"/>
    <w:rsid w:val="006C4D02"/>
    <w:rsid w:val="006C53A4"/>
    <w:rsid w:val="006C54DF"/>
    <w:rsid w:val="006C5D2E"/>
    <w:rsid w:val="006C5D5D"/>
    <w:rsid w:val="006C5F12"/>
    <w:rsid w:val="006C627E"/>
    <w:rsid w:val="006C6303"/>
    <w:rsid w:val="006C6A51"/>
    <w:rsid w:val="006C6EBD"/>
    <w:rsid w:val="006C7E04"/>
    <w:rsid w:val="006C7F79"/>
    <w:rsid w:val="006D0004"/>
    <w:rsid w:val="006D015F"/>
    <w:rsid w:val="006D02C2"/>
    <w:rsid w:val="006D060E"/>
    <w:rsid w:val="006D0665"/>
    <w:rsid w:val="006D0681"/>
    <w:rsid w:val="006D0A80"/>
    <w:rsid w:val="006D0AE8"/>
    <w:rsid w:val="006D135C"/>
    <w:rsid w:val="006D207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6B"/>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4F9"/>
    <w:rsid w:val="00730904"/>
    <w:rsid w:val="00731EDE"/>
    <w:rsid w:val="0073245C"/>
    <w:rsid w:val="00732493"/>
    <w:rsid w:val="00732F97"/>
    <w:rsid w:val="00732FE9"/>
    <w:rsid w:val="00733772"/>
    <w:rsid w:val="00733A43"/>
    <w:rsid w:val="00733AE4"/>
    <w:rsid w:val="00733D5F"/>
    <w:rsid w:val="00734932"/>
    <w:rsid w:val="00735D53"/>
    <w:rsid w:val="0073618A"/>
    <w:rsid w:val="007364A3"/>
    <w:rsid w:val="00736740"/>
    <w:rsid w:val="007378FD"/>
    <w:rsid w:val="00740353"/>
    <w:rsid w:val="007403FE"/>
    <w:rsid w:val="007413EB"/>
    <w:rsid w:val="007413FB"/>
    <w:rsid w:val="00742D32"/>
    <w:rsid w:val="00742E9B"/>
    <w:rsid w:val="007444E6"/>
    <w:rsid w:val="0074592C"/>
    <w:rsid w:val="00745C91"/>
    <w:rsid w:val="00746098"/>
    <w:rsid w:val="00746814"/>
    <w:rsid w:val="00746AC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10"/>
    <w:rsid w:val="00763AED"/>
    <w:rsid w:val="00763BF0"/>
    <w:rsid w:val="00763F8B"/>
    <w:rsid w:val="007640F3"/>
    <w:rsid w:val="0076417E"/>
    <w:rsid w:val="0076497F"/>
    <w:rsid w:val="007660EC"/>
    <w:rsid w:val="007662C7"/>
    <w:rsid w:val="00766862"/>
    <w:rsid w:val="007675DD"/>
    <w:rsid w:val="007702BF"/>
    <w:rsid w:val="007705F0"/>
    <w:rsid w:val="0077088D"/>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4F1"/>
    <w:rsid w:val="00780636"/>
    <w:rsid w:val="007808E0"/>
    <w:rsid w:val="00780E86"/>
    <w:rsid w:val="0078108C"/>
    <w:rsid w:val="00781727"/>
    <w:rsid w:val="007823E8"/>
    <w:rsid w:val="007827C6"/>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08A"/>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8FC"/>
    <w:rsid w:val="007A3D85"/>
    <w:rsid w:val="007A3E0D"/>
    <w:rsid w:val="007A436D"/>
    <w:rsid w:val="007A54F6"/>
    <w:rsid w:val="007A55FE"/>
    <w:rsid w:val="007A582C"/>
    <w:rsid w:val="007A5950"/>
    <w:rsid w:val="007A6D91"/>
    <w:rsid w:val="007A7618"/>
    <w:rsid w:val="007A77BF"/>
    <w:rsid w:val="007B00C9"/>
    <w:rsid w:val="007B02C7"/>
    <w:rsid w:val="007B0306"/>
    <w:rsid w:val="007B08E4"/>
    <w:rsid w:val="007B0D86"/>
    <w:rsid w:val="007B21C2"/>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9D8"/>
    <w:rsid w:val="007C029E"/>
    <w:rsid w:val="007C0636"/>
    <w:rsid w:val="007C10E4"/>
    <w:rsid w:val="007C17B4"/>
    <w:rsid w:val="007C1C00"/>
    <w:rsid w:val="007C20F8"/>
    <w:rsid w:val="007C21C5"/>
    <w:rsid w:val="007C2229"/>
    <w:rsid w:val="007C2313"/>
    <w:rsid w:val="007C24B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4FF"/>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C96"/>
    <w:rsid w:val="007E3EEB"/>
    <w:rsid w:val="007E41A4"/>
    <w:rsid w:val="007E43E3"/>
    <w:rsid w:val="007E54B8"/>
    <w:rsid w:val="007E5D12"/>
    <w:rsid w:val="007E6420"/>
    <w:rsid w:val="007E677F"/>
    <w:rsid w:val="007E6B25"/>
    <w:rsid w:val="007E6E06"/>
    <w:rsid w:val="007E6F4A"/>
    <w:rsid w:val="007E79CC"/>
    <w:rsid w:val="007F0A1F"/>
    <w:rsid w:val="007F1124"/>
    <w:rsid w:val="007F152D"/>
    <w:rsid w:val="007F2001"/>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E8F"/>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7E2"/>
    <w:rsid w:val="0081660C"/>
    <w:rsid w:val="00816AD8"/>
    <w:rsid w:val="00817195"/>
    <w:rsid w:val="00817416"/>
    <w:rsid w:val="008175BF"/>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38B"/>
    <w:rsid w:val="00834781"/>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9BA"/>
    <w:rsid w:val="00853F7D"/>
    <w:rsid w:val="0085517F"/>
    <w:rsid w:val="0085549B"/>
    <w:rsid w:val="0085562D"/>
    <w:rsid w:val="00855A78"/>
    <w:rsid w:val="00856154"/>
    <w:rsid w:val="00856286"/>
    <w:rsid w:val="0085657E"/>
    <w:rsid w:val="00856F0E"/>
    <w:rsid w:val="008573AF"/>
    <w:rsid w:val="008576B0"/>
    <w:rsid w:val="00860296"/>
    <w:rsid w:val="008602E3"/>
    <w:rsid w:val="0086047F"/>
    <w:rsid w:val="00860DA4"/>
    <w:rsid w:val="00861146"/>
    <w:rsid w:val="00861948"/>
    <w:rsid w:val="00861F7E"/>
    <w:rsid w:val="00862011"/>
    <w:rsid w:val="00862A15"/>
    <w:rsid w:val="00862CC9"/>
    <w:rsid w:val="00862D8E"/>
    <w:rsid w:val="00862EF2"/>
    <w:rsid w:val="0086598A"/>
    <w:rsid w:val="00865C3D"/>
    <w:rsid w:val="00865F4C"/>
    <w:rsid w:val="00866453"/>
    <w:rsid w:val="0086707F"/>
    <w:rsid w:val="00867501"/>
    <w:rsid w:val="00867D8E"/>
    <w:rsid w:val="00867DCC"/>
    <w:rsid w:val="008700C0"/>
    <w:rsid w:val="0087058B"/>
    <w:rsid w:val="0087099A"/>
    <w:rsid w:val="00870D79"/>
    <w:rsid w:val="00871333"/>
    <w:rsid w:val="00871952"/>
    <w:rsid w:val="00872006"/>
    <w:rsid w:val="00872386"/>
    <w:rsid w:val="008726A6"/>
    <w:rsid w:val="008726D7"/>
    <w:rsid w:val="008730BB"/>
    <w:rsid w:val="00873128"/>
    <w:rsid w:val="008735BC"/>
    <w:rsid w:val="008738D7"/>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BCA"/>
    <w:rsid w:val="00895144"/>
    <w:rsid w:val="00895963"/>
    <w:rsid w:val="0089653D"/>
    <w:rsid w:val="008972B6"/>
    <w:rsid w:val="00897339"/>
    <w:rsid w:val="00897697"/>
    <w:rsid w:val="0089773A"/>
    <w:rsid w:val="008977E1"/>
    <w:rsid w:val="00897BFA"/>
    <w:rsid w:val="00897D19"/>
    <w:rsid w:val="008A0044"/>
    <w:rsid w:val="008A0BFE"/>
    <w:rsid w:val="008A1932"/>
    <w:rsid w:val="008A21D9"/>
    <w:rsid w:val="008A232D"/>
    <w:rsid w:val="008A25D6"/>
    <w:rsid w:val="008A264F"/>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3C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46"/>
    <w:rsid w:val="008D5432"/>
    <w:rsid w:val="008D54C0"/>
    <w:rsid w:val="008D5558"/>
    <w:rsid w:val="008D55C5"/>
    <w:rsid w:val="008D5806"/>
    <w:rsid w:val="008D5A96"/>
    <w:rsid w:val="008D5ED9"/>
    <w:rsid w:val="008D65BE"/>
    <w:rsid w:val="008D7247"/>
    <w:rsid w:val="008D7567"/>
    <w:rsid w:val="008E0EE4"/>
    <w:rsid w:val="008E12BE"/>
    <w:rsid w:val="008E13FD"/>
    <w:rsid w:val="008E1C24"/>
    <w:rsid w:val="008E1D81"/>
    <w:rsid w:val="008E2626"/>
    <w:rsid w:val="008E27A9"/>
    <w:rsid w:val="008E323C"/>
    <w:rsid w:val="008E32E0"/>
    <w:rsid w:val="008E35A6"/>
    <w:rsid w:val="008E36D9"/>
    <w:rsid w:val="008E3A5C"/>
    <w:rsid w:val="008E3A9A"/>
    <w:rsid w:val="008E429E"/>
    <w:rsid w:val="008E512A"/>
    <w:rsid w:val="008E58A3"/>
    <w:rsid w:val="008E5938"/>
    <w:rsid w:val="008E6109"/>
    <w:rsid w:val="008E6A39"/>
    <w:rsid w:val="008E7001"/>
    <w:rsid w:val="008E76BB"/>
    <w:rsid w:val="008F1722"/>
    <w:rsid w:val="008F1764"/>
    <w:rsid w:val="008F1E3D"/>
    <w:rsid w:val="008F235C"/>
    <w:rsid w:val="008F290B"/>
    <w:rsid w:val="008F2F11"/>
    <w:rsid w:val="008F3369"/>
    <w:rsid w:val="008F33A6"/>
    <w:rsid w:val="008F35EC"/>
    <w:rsid w:val="008F4E5B"/>
    <w:rsid w:val="008F4FE8"/>
    <w:rsid w:val="008F4FED"/>
    <w:rsid w:val="008F5D5A"/>
    <w:rsid w:val="008F60F3"/>
    <w:rsid w:val="008F6200"/>
    <w:rsid w:val="008F62F8"/>
    <w:rsid w:val="008F6893"/>
    <w:rsid w:val="008F7060"/>
    <w:rsid w:val="008F7292"/>
    <w:rsid w:val="008F76C0"/>
    <w:rsid w:val="009000F2"/>
    <w:rsid w:val="00900554"/>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2B5"/>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5F2E"/>
    <w:rsid w:val="009261DB"/>
    <w:rsid w:val="00926939"/>
    <w:rsid w:val="00926F4C"/>
    <w:rsid w:val="00927330"/>
    <w:rsid w:val="00927710"/>
    <w:rsid w:val="009307CA"/>
    <w:rsid w:val="009312F9"/>
    <w:rsid w:val="00931445"/>
    <w:rsid w:val="00931AB8"/>
    <w:rsid w:val="00931C19"/>
    <w:rsid w:val="00931C63"/>
    <w:rsid w:val="00931D10"/>
    <w:rsid w:val="0093218A"/>
    <w:rsid w:val="0093322C"/>
    <w:rsid w:val="0093386D"/>
    <w:rsid w:val="00934C8E"/>
    <w:rsid w:val="00935194"/>
    <w:rsid w:val="0093545F"/>
    <w:rsid w:val="00936EA5"/>
    <w:rsid w:val="0093708B"/>
    <w:rsid w:val="00937114"/>
    <w:rsid w:val="0094015D"/>
    <w:rsid w:val="00940916"/>
    <w:rsid w:val="009412B7"/>
    <w:rsid w:val="00941B13"/>
    <w:rsid w:val="0094215C"/>
    <w:rsid w:val="00942A27"/>
    <w:rsid w:val="00942F8E"/>
    <w:rsid w:val="00943543"/>
    <w:rsid w:val="009441DB"/>
    <w:rsid w:val="00944834"/>
    <w:rsid w:val="00946128"/>
    <w:rsid w:val="0094633F"/>
    <w:rsid w:val="00946FDB"/>
    <w:rsid w:val="00947BA5"/>
    <w:rsid w:val="00950805"/>
    <w:rsid w:val="00950B7E"/>
    <w:rsid w:val="009517E4"/>
    <w:rsid w:val="009518D4"/>
    <w:rsid w:val="009520BC"/>
    <w:rsid w:val="009521D2"/>
    <w:rsid w:val="00952403"/>
    <w:rsid w:val="00952589"/>
    <w:rsid w:val="00952BD8"/>
    <w:rsid w:val="00953573"/>
    <w:rsid w:val="0095370A"/>
    <w:rsid w:val="009537C0"/>
    <w:rsid w:val="009557A9"/>
    <w:rsid w:val="00955CC8"/>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2CD2"/>
    <w:rsid w:val="00973103"/>
    <w:rsid w:val="00974022"/>
    <w:rsid w:val="009743E8"/>
    <w:rsid w:val="009745D8"/>
    <w:rsid w:val="00974F3B"/>
    <w:rsid w:val="0097552A"/>
    <w:rsid w:val="0097564A"/>
    <w:rsid w:val="00975974"/>
    <w:rsid w:val="00975D06"/>
    <w:rsid w:val="00975D63"/>
    <w:rsid w:val="00975DAE"/>
    <w:rsid w:val="00976BBE"/>
    <w:rsid w:val="00976D6F"/>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E2D"/>
    <w:rsid w:val="00996055"/>
    <w:rsid w:val="00996EF4"/>
    <w:rsid w:val="00997044"/>
    <w:rsid w:val="00997BC9"/>
    <w:rsid w:val="009A113D"/>
    <w:rsid w:val="009A1ECA"/>
    <w:rsid w:val="009A2BE9"/>
    <w:rsid w:val="009A2BF3"/>
    <w:rsid w:val="009A3688"/>
    <w:rsid w:val="009A3713"/>
    <w:rsid w:val="009A3C3E"/>
    <w:rsid w:val="009A4153"/>
    <w:rsid w:val="009A497E"/>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5039"/>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3E"/>
    <w:rsid w:val="009D298F"/>
    <w:rsid w:val="009D2F9C"/>
    <w:rsid w:val="009D30A0"/>
    <w:rsid w:val="009D3416"/>
    <w:rsid w:val="009D4207"/>
    <w:rsid w:val="009D4E4A"/>
    <w:rsid w:val="009D5130"/>
    <w:rsid w:val="009D53D1"/>
    <w:rsid w:val="009D53FB"/>
    <w:rsid w:val="009D56A4"/>
    <w:rsid w:val="009D6081"/>
    <w:rsid w:val="009D618C"/>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12"/>
    <w:rsid w:val="009F4550"/>
    <w:rsid w:val="009F56C0"/>
    <w:rsid w:val="009F5C76"/>
    <w:rsid w:val="009F64B4"/>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9E6"/>
    <w:rsid w:val="00A26DB4"/>
    <w:rsid w:val="00A27425"/>
    <w:rsid w:val="00A27606"/>
    <w:rsid w:val="00A3023E"/>
    <w:rsid w:val="00A305C5"/>
    <w:rsid w:val="00A3075F"/>
    <w:rsid w:val="00A30919"/>
    <w:rsid w:val="00A30F09"/>
    <w:rsid w:val="00A31F05"/>
    <w:rsid w:val="00A31FD2"/>
    <w:rsid w:val="00A3369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973"/>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D5D"/>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8F"/>
    <w:rsid w:val="00A9151F"/>
    <w:rsid w:val="00A9196B"/>
    <w:rsid w:val="00A91BB5"/>
    <w:rsid w:val="00A91BEE"/>
    <w:rsid w:val="00A91D4B"/>
    <w:rsid w:val="00A920B2"/>
    <w:rsid w:val="00A921CF"/>
    <w:rsid w:val="00A92A96"/>
    <w:rsid w:val="00A92AF0"/>
    <w:rsid w:val="00A933FE"/>
    <w:rsid w:val="00A937D5"/>
    <w:rsid w:val="00A93C70"/>
    <w:rsid w:val="00A94A32"/>
    <w:rsid w:val="00A94AFC"/>
    <w:rsid w:val="00A94B4E"/>
    <w:rsid w:val="00A94BF5"/>
    <w:rsid w:val="00A954F8"/>
    <w:rsid w:val="00A962AE"/>
    <w:rsid w:val="00A9686A"/>
    <w:rsid w:val="00A96B4A"/>
    <w:rsid w:val="00A979A4"/>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36"/>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3D"/>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906"/>
    <w:rsid w:val="00AC6D24"/>
    <w:rsid w:val="00AC6E18"/>
    <w:rsid w:val="00AC752C"/>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94F"/>
    <w:rsid w:val="00AF03CF"/>
    <w:rsid w:val="00AF0A0A"/>
    <w:rsid w:val="00AF10EE"/>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B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969"/>
    <w:rsid w:val="00B07A43"/>
    <w:rsid w:val="00B07F74"/>
    <w:rsid w:val="00B10618"/>
    <w:rsid w:val="00B10B04"/>
    <w:rsid w:val="00B10CC6"/>
    <w:rsid w:val="00B11932"/>
    <w:rsid w:val="00B11A61"/>
    <w:rsid w:val="00B12082"/>
    <w:rsid w:val="00B12648"/>
    <w:rsid w:val="00B1270C"/>
    <w:rsid w:val="00B12710"/>
    <w:rsid w:val="00B12A71"/>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AC4"/>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D8B"/>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BEB"/>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AF1"/>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23"/>
    <w:rsid w:val="00B70200"/>
    <w:rsid w:val="00B702D7"/>
    <w:rsid w:val="00B70389"/>
    <w:rsid w:val="00B70E01"/>
    <w:rsid w:val="00B718FA"/>
    <w:rsid w:val="00B72A0B"/>
    <w:rsid w:val="00B72CF0"/>
    <w:rsid w:val="00B7380E"/>
    <w:rsid w:val="00B73922"/>
    <w:rsid w:val="00B740F6"/>
    <w:rsid w:val="00B74615"/>
    <w:rsid w:val="00B74789"/>
    <w:rsid w:val="00B74CCF"/>
    <w:rsid w:val="00B755B6"/>
    <w:rsid w:val="00B75977"/>
    <w:rsid w:val="00B75A48"/>
    <w:rsid w:val="00B75CC0"/>
    <w:rsid w:val="00B76021"/>
    <w:rsid w:val="00B76FCD"/>
    <w:rsid w:val="00B7764D"/>
    <w:rsid w:val="00B804F8"/>
    <w:rsid w:val="00B8095A"/>
    <w:rsid w:val="00B81274"/>
    <w:rsid w:val="00B815D3"/>
    <w:rsid w:val="00B81742"/>
    <w:rsid w:val="00B817B5"/>
    <w:rsid w:val="00B820AC"/>
    <w:rsid w:val="00B823A6"/>
    <w:rsid w:val="00B8289E"/>
    <w:rsid w:val="00B83E76"/>
    <w:rsid w:val="00B83FA0"/>
    <w:rsid w:val="00B84156"/>
    <w:rsid w:val="00B846E6"/>
    <w:rsid w:val="00B84F65"/>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D0A"/>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BE"/>
    <w:rsid w:val="00BA3869"/>
    <w:rsid w:val="00BA3DFB"/>
    <w:rsid w:val="00BA407B"/>
    <w:rsid w:val="00BA4123"/>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72D"/>
    <w:rsid w:val="00BB62C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CF5"/>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2EA"/>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4DE"/>
    <w:rsid w:val="00BE472D"/>
    <w:rsid w:val="00BE4C03"/>
    <w:rsid w:val="00BE7F4D"/>
    <w:rsid w:val="00BF03C0"/>
    <w:rsid w:val="00BF0EBF"/>
    <w:rsid w:val="00BF1534"/>
    <w:rsid w:val="00BF2021"/>
    <w:rsid w:val="00BF21D4"/>
    <w:rsid w:val="00BF2DDC"/>
    <w:rsid w:val="00BF32DE"/>
    <w:rsid w:val="00BF43F4"/>
    <w:rsid w:val="00BF4A15"/>
    <w:rsid w:val="00BF4E0E"/>
    <w:rsid w:val="00BF4E27"/>
    <w:rsid w:val="00BF4F7C"/>
    <w:rsid w:val="00BF537B"/>
    <w:rsid w:val="00BF5901"/>
    <w:rsid w:val="00BF626A"/>
    <w:rsid w:val="00BF688E"/>
    <w:rsid w:val="00BF6D77"/>
    <w:rsid w:val="00BF704C"/>
    <w:rsid w:val="00BF739A"/>
    <w:rsid w:val="00BF7EF5"/>
    <w:rsid w:val="00C00BF6"/>
    <w:rsid w:val="00C020BD"/>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C12"/>
    <w:rsid w:val="00C21145"/>
    <w:rsid w:val="00C215ED"/>
    <w:rsid w:val="00C22350"/>
    <w:rsid w:val="00C2284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C61"/>
    <w:rsid w:val="00C32338"/>
    <w:rsid w:val="00C332D4"/>
    <w:rsid w:val="00C33A66"/>
    <w:rsid w:val="00C33E51"/>
    <w:rsid w:val="00C34C45"/>
    <w:rsid w:val="00C34C47"/>
    <w:rsid w:val="00C34FCE"/>
    <w:rsid w:val="00C3536E"/>
    <w:rsid w:val="00C35411"/>
    <w:rsid w:val="00C35EED"/>
    <w:rsid w:val="00C36B2C"/>
    <w:rsid w:val="00C3701A"/>
    <w:rsid w:val="00C379EF"/>
    <w:rsid w:val="00C405C8"/>
    <w:rsid w:val="00C40C2F"/>
    <w:rsid w:val="00C415AC"/>
    <w:rsid w:val="00C41763"/>
    <w:rsid w:val="00C4297A"/>
    <w:rsid w:val="00C42D6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4F"/>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232"/>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99"/>
    <w:rsid w:val="00C75A8F"/>
    <w:rsid w:val="00C76129"/>
    <w:rsid w:val="00C76C0C"/>
    <w:rsid w:val="00C76FFC"/>
    <w:rsid w:val="00C774E0"/>
    <w:rsid w:val="00C776BA"/>
    <w:rsid w:val="00C7791E"/>
    <w:rsid w:val="00C80839"/>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7"/>
    <w:rsid w:val="00C91802"/>
    <w:rsid w:val="00C92E41"/>
    <w:rsid w:val="00C92F62"/>
    <w:rsid w:val="00C93097"/>
    <w:rsid w:val="00C93B40"/>
    <w:rsid w:val="00C93DB5"/>
    <w:rsid w:val="00C94CB9"/>
    <w:rsid w:val="00C95853"/>
    <w:rsid w:val="00C95C2F"/>
    <w:rsid w:val="00C95F87"/>
    <w:rsid w:val="00C96035"/>
    <w:rsid w:val="00C967EC"/>
    <w:rsid w:val="00C968EF"/>
    <w:rsid w:val="00C972CE"/>
    <w:rsid w:val="00C9753B"/>
    <w:rsid w:val="00CA0492"/>
    <w:rsid w:val="00CA05B0"/>
    <w:rsid w:val="00CA0632"/>
    <w:rsid w:val="00CA0A04"/>
    <w:rsid w:val="00CA2528"/>
    <w:rsid w:val="00CA25CF"/>
    <w:rsid w:val="00CA3CAB"/>
    <w:rsid w:val="00CA3FC0"/>
    <w:rsid w:val="00CA5685"/>
    <w:rsid w:val="00CA5C4B"/>
    <w:rsid w:val="00CA6A2E"/>
    <w:rsid w:val="00CA6B56"/>
    <w:rsid w:val="00CA7D3E"/>
    <w:rsid w:val="00CB0317"/>
    <w:rsid w:val="00CB05BE"/>
    <w:rsid w:val="00CB0662"/>
    <w:rsid w:val="00CB07CE"/>
    <w:rsid w:val="00CB0A82"/>
    <w:rsid w:val="00CB0F2F"/>
    <w:rsid w:val="00CB0F76"/>
    <w:rsid w:val="00CB1556"/>
    <w:rsid w:val="00CB2913"/>
    <w:rsid w:val="00CB3970"/>
    <w:rsid w:val="00CB42B9"/>
    <w:rsid w:val="00CB4550"/>
    <w:rsid w:val="00CB4615"/>
    <w:rsid w:val="00CB4F39"/>
    <w:rsid w:val="00CB52A4"/>
    <w:rsid w:val="00CB537C"/>
    <w:rsid w:val="00CB5A26"/>
    <w:rsid w:val="00CB645B"/>
    <w:rsid w:val="00CB65DB"/>
    <w:rsid w:val="00CB696C"/>
    <w:rsid w:val="00CB6A93"/>
    <w:rsid w:val="00CB6C79"/>
    <w:rsid w:val="00CB77C3"/>
    <w:rsid w:val="00CB7E9C"/>
    <w:rsid w:val="00CC0072"/>
    <w:rsid w:val="00CC027A"/>
    <w:rsid w:val="00CC0915"/>
    <w:rsid w:val="00CC1398"/>
    <w:rsid w:val="00CC1AF5"/>
    <w:rsid w:val="00CC1B74"/>
    <w:rsid w:val="00CC291E"/>
    <w:rsid w:val="00CC2D03"/>
    <w:rsid w:val="00CC2EB0"/>
    <w:rsid w:val="00CC38F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183"/>
    <w:rsid w:val="00CD57CB"/>
    <w:rsid w:val="00CD64E1"/>
    <w:rsid w:val="00CD6655"/>
    <w:rsid w:val="00CD66BA"/>
    <w:rsid w:val="00CD68D5"/>
    <w:rsid w:val="00CD699D"/>
    <w:rsid w:val="00CD6BA3"/>
    <w:rsid w:val="00CD70DB"/>
    <w:rsid w:val="00CD7544"/>
    <w:rsid w:val="00CD78D4"/>
    <w:rsid w:val="00CD7E9D"/>
    <w:rsid w:val="00CE0697"/>
    <w:rsid w:val="00CE14CB"/>
    <w:rsid w:val="00CE1E6C"/>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DE3"/>
    <w:rsid w:val="00D021DA"/>
    <w:rsid w:val="00D029A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BF"/>
    <w:rsid w:val="00D22B13"/>
    <w:rsid w:val="00D2371E"/>
    <w:rsid w:val="00D237E0"/>
    <w:rsid w:val="00D23A17"/>
    <w:rsid w:val="00D251B2"/>
    <w:rsid w:val="00D25676"/>
    <w:rsid w:val="00D2579F"/>
    <w:rsid w:val="00D2580E"/>
    <w:rsid w:val="00D265A7"/>
    <w:rsid w:val="00D2690C"/>
    <w:rsid w:val="00D27129"/>
    <w:rsid w:val="00D279E7"/>
    <w:rsid w:val="00D27F75"/>
    <w:rsid w:val="00D30301"/>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7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D5F"/>
    <w:rsid w:val="00D454B8"/>
    <w:rsid w:val="00D455C6"/>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3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E5"/>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2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41"/>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8D7"/>
    <w:rsid w:val="00DA3C5B"/>
    <w:rsid w:val="00DA3D23"/>
    <w:rsid w:val="00DA4A61"/>
    <w:rsid w:val="00DA5525"/>
    <w:rsid w:val="00DA5AFE"/>
    <w:rsid w:val="00DA61AB"/>
    <w:rsid w:val="00DA61CD"/>
    <w:rsid w:val="00DA6761"/>
    <w:rsid w:val="00DA6EE2"/>
    <w:rsid w:val="00DA718A"/>
    <w:rsid w:val="00DA78CF"/>
    <w:rsid w:val="00DA78D5"/>
    <w:rsid w:val="00DA7A89"/>
    <w:rsid w:val="00DA7BF4"/>
    <w:rsid w:val="00DB052F"/>
    <w:rsid w:val="00DB14D3"/>
    <w:rsid w:val="00DB154B"/>
    <w:rsid w:val="00DB1BDC"/>
    <w:rsid w:val="00DB2FC6"/>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8E1"/>
    <w:rsid w:val="00DC5BD0"/>
    <w:rsid w:val="00DC5BE2"/>
    <w:rsid w:val="00DC6284"/>
    <w:rsid w:val="00DC628E"/>
    <w:rsid w:val="00DC6747"/>
    <w:rsid w:val="00DC6AF3"/>
    <w:rsid w:val="00DC70EF"/>
    <w:rsid w:val="00DC7608"/>
    <w:rsid w:val="00DC761E"/>
    <w:rsid w:val="00DC7B3B"/>
    <w:rsid w:val="00DC7CFC"/>
    <w:rsid w:val="00DD09F2"/>
    <w:rsid w:val="00DD0AF0"/>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EFF"/>
    <w:rsid w:val="00DD720D"/>
    <w:rsid w:val="00DD7E30"/>
    <w:rsid w:val="00DE0229"/>
    <w:rsid w:val="00DE0369"/>
    <w:rsid w:val="00DE04E0"/>
    <w:rsid w:val="00DE076E"/>
    <w:rsid w:val="00DE0CBD"/>
    <w:rsid w:val="00DE12F1"/>
    <w:rsid w:val="00DE1A9D"/>
    <w:rsid w:val="00DE1CB1"/>
    <w:rsid w:val="00DE1D46"/>
    <w:rsid w:val="00DE2073"/>
    <w:rsid w:val="00DE30AC"/>
    <w:rsid w:val="00DE38D1"/>
    <w:rsid w:val="00DE4106"/>
    <w:rsid w:val="00DE466B"/>
    <w:rsid w:val="00DE48F4"/>
    <w:rsid w:val="00DE5363"/>
    <w:rsid w:val="00DE5563"/>
    <w:rsid w:val="00DE5C19"/>
    <w:rsid w:val="00DE5D48"/>
    <w:rsid w:val="00DE6431"/>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5E84"/>
    <w:rsid w:val="00DF6FD2"/>
    <w:rsid w:val="00DF72EF"/>
    <w:rsid w:val="00DF743D"/>
    <w:rsid w:val="00DF7724"/>
    <w:rsid w:val="00E000D8"/>
    <w:rsid w:val="00E0038E"/>
    <w:rsid w:val="00E00C1E"/>
    <w:rsid w:val="00E00F5F"/>
    <w:rsid w:val="00E010E6"/>
    <w:rsid w:val="00E01377"/>
    <w:rsid w:val="00E014E7"/>
    <w:rsid w:val="00E0232F"/>
    <w:rsid w:val="00E026A9"/>
    <w:rsid w:val="00E0356F"/>
    <w:rsid w:val="00E03B42"/>
    <w:rsid w:val="00E03C10"/>
    <w:rsid w:val="00E0479F"/>
    <w:rsid w:val="00E04816"/>
    <w:rsid w:val="00E04982"/>
    <w:rsid w:val="00E04C3D"/>
    <w:rsid w:val="00E04D6A"/>
    <w:rsid w:val="00E056E0"/>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76F"/>
    <w:rsid w:val="00E14961"/>
    <w:rsid w:val="00E14D76"/>
    <w:rsid w:val="00E15183"/>
    <w:rsid w:val="00E15D6C"/>
    <w:rsid w:val="00E16B97"/>
    <w:rsid w:val="00E1720B"/>
    <w:rsid w:val="00E17FBD"/>
    <w:rsid w:val="00E203DE"/>
    <w:rsid w:val="00E20CE7"/>
    <w:rsid w:val="00E217B1"/>
    <w:rsid w:val="00E222FA"/>
    <w:rsid w:val="00E229CE"/>
    <w:rsid w:val="00E22B4A"/>
    <w:rsid w:val="00E2449B"/>
    <w:rsid w:val="00E24A62"/>
    <w:rsid w:val="00E24F52"/>
    <w:rsid w:val="00E251CF"/>
    <w:rsid w:val="00E255CC"/>
    <w:rsid w:val="00E25636"/>
    <w:rsid w:val="00E25755"/>
    <w:rsid w:val="00E25F90"/>
    <w:rsid w:val="00E2607E"/>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532"/>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4D"/>
    <w:rsid w:val="00E519FE"/>
    <w:rsid w:val="00E5206C"/>
    <w:rsid w:val="00E5210B"/>
    <w:rsid w:val="00E52AAB"/>
    <w:rsid w:val="00E5407D"/>
    <w:rsid w:val="00E5448E"/>
    <w:rsid w:val="00E54E0D"/>
    <w:rsid w:val="00E55247"/>
    <w:rsid w:val="00E558E5"/>
    <w:rsid w:val="00E55B3C"/>
    <w:rsid w:val="00E56795"/>
    <w:rsid w:val="00E57932"/>
    <w:rsid w:val="00E606C4"/>
    <w:rsid w:val="00E60811"/>
    <w:rsid w:val="00E60AB8"/>
    <w:rsid w:val="00E6103E"/>
    <w:rsid w:val="00E6185F"/>
    <w:rsid w:val="00E61D32"/>
    <w:rsid w:val="00E63B46"/>
    <w:rsid w:val="00E63C60"/>
    <w:rsid w:val="00E64050"/>
    <w:rsid w:val="00E64B7B"/>
    <w:rsid w:val="00E6514D"/>
    <w:rsid w:val="00E65161"/>
    <w:rsid w:val="00E652C9"/>
    <w:rsid w:val="00E65816"/>
    <w:rsid w:val="00E6593B"/>
    <w:rsid w:val="00E65D74"/>
    <w:rsid w:val="00E66E11"/>
    <w:rsid w:val="00E672C6"/>
    <w:rsid w:val="00E70192"/>
    <w:rsid w:val="00E70C55"/>
    <w:rsid w:val="00E70E34"/>
    <w:rsid w:val="00E71809"/>
    <w:rsid w:val="00E71D1E"/>
    <w:rsid w:val="00E725F7"/>
    <w:rsid w:val="00E726F2"/>
    <w:rsid w:val="00E728E2"/>
    <w:rsid w:val="00E72EB4"/>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805"/>
    <w:rsid w:val="00E80AF8"/>
    <w:rsid w:val="00E80BED"/>
    <w:rsid w:val="00E816E8"/>
    <w:rsid w:val="00E82592"/>
    <w:rsid w:val="00E825ED"/>
    <w:rsid w:val="00E827BB"/>
    <w:rsid w:val="00E82D24"/>
    <w:rsid w:val="00E833FB"/>
    <w:rsid w:val="00E8357D"/>
    <w:rsid w:val="00E83C4F"/>
    <w:rsid w:val="00E84212"/>
    <w:rsid w:val="00E84C04"/>
    <w:rsid w:val="00E84F72"/>
    <w:rsid w:val="00E85306"/>
    <w:rsid w:val="00E856A2"/>
    <w:rsid w:val="00E8572B"/>
    <w:rsid w:val="00E8575B"/>
    <w:rsid w:val="00E85929"/>
    <w:rsid w:val="00E85AD2"/>
    <w:rsid w:val="00E862C2"/>
    <w:rsid w:val="00E86976"/>
    <w:rsid w:val="00E87A37"/>
    <w:rsid w:val="00E87CF7"/>
    <w:rsid w:val="00E87F28"/>
    <w:rsid w:val="00E9036E"/>
    <w:rsid w:val="00E9078A"/>
    <w:rsid w:val="00E912FD"/>
    <w:rsid w:val="00E91B26"/>
    <w:rsid w:val="00E92C6E"/>
    <w:rsid w:val="00E92D0B"/>
    <w:rsid w:val="00E92FFF"/>
    <w:rsid w:val="00E93195"/>
    <w:rsid w:val="00E937BD"/>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6DF"/>
    <w:rsid w:val="00EA380C"/>
    <w:rsid w:val="00EA613D"/>
    <w:rsid w:val="00EA6744"/>
    <w:rsid w:val="00EA6768"/>
    <w:rsid w:val="00EA7308"/>
    <w:rsid w:val="00EA7474"/>
    <w:rsid w:val="00EA7C70"/>
    <w:rsid w:val="00EB04A8"/>
    <w:rsid w:val="00EB0831"/>
    <w:rsid w:val="00EB089C"/>
    <w:rsid w:val="00EB0AA8"/>
    <w:rsid w:val="00EB0B65"/>
    <w:rsid w:val="00EB0C65"/>
    <w:rsid w:val="00EB1624"/>
    <w:rsid w:val="00EB169F"/>
    <w:rsid w:val="00EB2635"/>
    <w:rsid w:val="00EB2961"/>
    <w:rsid w:val="00EB2E1A"/>
    <w:rsid w:val="00EB2E92"/>
    <w:rsid w:val="00EB2F8A"/>
    <w:rsid w:val="00EB3268"/>
    <w:rsid w:val="00EB3298"/>
    <w:rsid w:val="00EB3939"/>
    <w:rsid w:val="00EB3CE6"/>
    <w:rsid w:val="00EB3E92"/>
    <w:rsid w:val="00EB40F0"/>
    <w:rsid w:val="00EB54AB"/>
    <w:rsid w:val="00EB6257"/>
    <w:rsid w:val="00EB68E6"/>
    <w:rsid w:val="00EB6AE9"/>
    <w:rsid w:val="00EB6B2D"/>
    <w:rsid w:val="00EB71C9"/>
    <w:rsid w:val="00EB763E"/>
    <w:rsid w:val="00EB7659"/>
    <w:rsid w:val="00EB7B67"/>
    <w:rsid w:val="00EC07F1"/>
    <w:rsid w:val="00EC1E8A"/>
    <w:rsid w:val="00EC328C"/>
    <w:rsid w:val="00EC32F5"/>
    <w:rsid w:val="00EC3747"/>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98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AD"/>
    <w:rsid w:val="00EE63BF"/>
    <w:rsid w:val="00EE6D45"/>
    <w:rsid w:val="00EE6E89"/>
    <w:rsid w:val="00EE757F"/>
    <w:rsid w:val="00EF0B1D"/>
    <w:rsid w:val="00EF0D4B"/>
    <w:rsid w:val="00EF0FE6"/>
    <w:rsid w:val="00EF1130"/>
    <w:rsid w:val="00EF1432"/>
    <w:rsid w:val="00EF1511"/>
    <w:rsid w:val="00EF15F6"/>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298"/>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242"/>
    <w:rsid w:val="00F15A85"/>
    <w:rsid w:val="00F15C81"/>
    <w:rsid w:val="00F15D8C"/>
    <w:rsid w:val="00F15F18"/>
    <w:rsid w:val="00F16B86"/>
    <w:rsid w:val="00F16E1A"/>
    <w:rsid w:val="00F16F92"/>
    <w:rsid w:val="00F17C3E"/>
    <w:rsid w:val="00F17C4A"/>
    <w:rsid w:val="00F20197"/>
    <w:rsid w:val="00F20369"/>
    <w:rsid w:val="00F20393"/>
    <w:rsid w:val="00F20607"/>
    <w:rsid w:val="00F208BB"/>
    <w:rsid w:val="00F20C9E"/>
    <w:rsid w:val="00F20DC3"/>
    <w:rsid w:val="00F213D8"/>
    <w:rsid w:val="00F21A5D"/>
    <w:rsid w:val="00F21C13"/>
    <w:rsid w:val="00F21FF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B70"/>
    <w:rsid w:val="00F353F4"/>
    <w:rsid w:val="00F35494"/>
    <w:rsid w:val="00F35607"/>
    <w:rsid w:val="00F359AB"/>
    <w:rsid w:val="00F35DBA"/>
    <w:rsid w:val="00F3619D"/>
    <w:rsid w:val="00F36DDE"/>
    <w:rsid w:val="00F3722A"/>
    <w:rsid w:val="00F37366"/>
    <w:rsid w:val="00F37C99"/>
    <w:rsid w:val="00F37FCC"/>
    <w:rsid w:val="00F40090"/>
    <w:rsid w:val="00F419B8"/>
    <w:rsid w:val="00F41C0F"/>
    <w:rsid w:val="00F41DFD"/>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C45"/>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47A"/>
    <w:rsid w:val="00F67079"/>
    <w:rsid w:val="00F67B58"/>
    <w:rsid w:val="00F67E81"/>
    <w:rsid w:val="00F7044B"/>
    <w:rsid w:val="00F70FD4"/>
    <w:rsid w:val="00F71342"/>
    <w:rsid w:val="00F716BF"/>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861"/>
    <w:rsid w:val="00FA775E"/>
    <w:rsid w:val="00FA7792"/>
    <w:rsid w:val="00FA7AA8"/>
    <w:rsid w:val="00FA7F1D"/>
    <w:rsid w:val="00FB011C"/>
    <w:rsid w:val="00FB0D60"/>
    <w:rsid w:val="00FB18FD"/>
    <w:rsid w:val="00FB2BF5"/>
    <w:rsid w:val="00FB2F8E"/>
    <w:rsid w:val="00FB30C3"/>
    <w:rsid w:val="00FB39B0"/>
    <w:rsid w:val="00FB46D8"/>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60C"/>
    <w:rsid w:val="00FD6894"/>
    <w:rsid w:val="00FD6AF0"/>
    <w:rsid w:val="00FD704D"/>
    <w:rsid w:val="00FD74EF"/>
    <w:rsid w:val="00FD79B8"/>
    <w:rsid w:val="00FD79F6"/>
    <w:rsid w:val="00FE033F"/>
    <w:rsid w:val="00FE0656"/>
    <w:rsid w:val="00FE07A8"/>
    <w:rsid w:val="00FE0AD1"/>
    <w:rsid w:val="00FE0CC0"/>
    <w:rsid w:val="00FE1852"/>
    <w:rsid w:val="00FE1963"/>
    <w:rsid w:val="00FE1981"/>
    <w:rsid w:val="00FE1B82"/>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156"/>
    <w:rsid w:val="010651D9"/>
    <w:rsid w:val="01120BBE"/>
    <w:rsid w:val="011F6449"/>
    <w:rsid w:val="01236AFB"/>
    <w:rsid w:val="019F7441"/>
    <w:rsid w:val="01B37585"/>
    <w:rsid w:val="01B67601"/>
    <w:rsid w:val="01D55165"/>
    <w:rsid w:val="01DF6BF8"/>
    <w:rsid w:val="01EC2C57"/>
    <w:rsid w:val="02103D22"/>
    <w:rsid w:val="022F1802"/>
    <w:rsid w:val="02304097"/>
    <w:rsid w:val="02316CFA"/>
    <w:rsid w:val="0235218C"/>
    <w:rsid w:val="023A2E4D"/>
    <w:rsid w:val="023A3D29"/>
    <w:rsid w:val="025F0711"/>
    <w:rsid w:val="026B2E25"/>
    <w:rsid w:val="02824D4D"/>
    <w:rsid w:val="02916842"/>
    <w:rsid w:val="02924F8B"/>
    <w:rsid w:val="02DC4B10"/>
    <w:rsid w:val="02DD76CE"/>
    <w:rsid w:val="02F36323"/>
    <w:rsid w:val="02F5619C"/>
    <w:rsid w:val="03100052"/>
    <w:rsid w:val="03186093"/>
    <w:rsid w:val="0326446A"/>
    <w:rsid w:val="032D5555"/>
    <w:rsid w:val="036634D2"/>
    <w:rsid w:val="03DD35E4"/>
    <w:rsid w:val="04076900"/>
    <w:rsid w:val="0414297A"/>
    <w:rsid w:val="041A5A3B"/>
    <w:rsid w:val="042311BA"/>
    <w:rsid w:val="042B157A"/>
    <w:rsid w:val="048F763B"/>
    <w:rsid w:val="049F330E"/>
    <w:rsid w:val="04AA775C"/>
    <w:rsid w:val="04AF1889"/>
    <w:rsid w:val="04C31DDA"/>
    <w:rsid w:val="04C6294E"/>
    <w:rsid w:val="04F66F48"/>
    <w:rsid w:val="05251E14"/>
    <w:rsid w:val="05A16594"/>
    <w:rsid w:val="05A7762D"/>
    <w:rsid w:val="05F51B8F"/>
    <w:rsid w:val="060E5941"/>
    <w:rsid w:val="06110FAF"/>
    <w:rsid w:val="06454FE2"/>
    <w:rsid w:val="06493CA7"/>
    <w:rsid w:val="065A6178"/>
    <w:rsid w:val="066F1CF3"/>
    <w:rsid w:val="068635AE"/>
    <w:rsid w:val="0688264F"/>
    <w:rsid w:val="06930BB8"/>
    <w:rsid w:val="07082D8B"/>
    <w:rsid w:val="07245D42"/>
    <w:rsid w:val="07264C62"/>
    <w:rsid w:val="0779354C"/>
    <w:rsid w:val="07B704B3"/>
    <w:rsid w:val="08061376"/>
    <w:rsid w:val="08206311"/>
    <w:rsid w:val="08452D77"/>
    <w:rsid w:val="086401F8"/>
    <w:rsid w:val="08751CAA"/>
    <w:rsid w:val="087E4C40"/>
    <w:rsid w:val="08A871D0"/>
    <w:rsid w:val="08D66AD6"/>
    <w:rsid w:val="08DA33A3"/>
    <w:rsid w:val="08E80F13"/>
    <w:rsid w:val="09291B03"/>
    <w:rsid w:val="09335624"/>
    <w:rsid w:val="0944690F"/>
    <w:rsid w:val="09535675"/>
    <w:rsid w:val="095F057D"/>
    <w:rsid w:val="09642282"/>
    <w:rsid w:val="09733572"/>
    <w:rsid w:val="09772C16"/>
    <w:rsid w:val="098353B5"/>
    <w:rsid w:val="09A92330"/>
    <w:rsid w:val="09B06B87"/>
    <w:rsid w:val="09C13146"/>
    <w:rsid w:val="09E04166"/>
    <w:rsid w:val="09E95189"/>
    <w:rsid w:val="0A1C0718"/>
    <w:rsid w:val="0A3E7710"/>
    <w:rsid w:val="0A5B7E63"/>
    <w:rsid w:val="0AA374A5"/>
    <w:rsid w:val="0AAB7649"/>
    <w:rsid w:val="0ABC5606"/>
    <w:rsid w:val="0B30404E"/>
    <w:rsid w:val="0B4C6C14"/>
    <w:rsid w:val="0B547599"/>
    <w:rsid w:val="0B631A88"/>
    <w:rsid w:val="0B683D45"/>
    <w:rsid w:val="0B7F3F11"/>
    <w:rsid w:val="0B884417"/>
    <w:rsid w:val="0B8B60D9"/>
    <w:rsid w:val="0BAD4690"/>
    <w:rsid w:val="0BF6188C"/>
    <w:rsid w:val="0BF73C91"/>
    <w:rsid w:val="0C170175"/>
    <w:rsid w:val="0C571A41"/>
    <w:rsid w:val="0C5C1171"/>
    <w:rsid w:val="0C5E1CBC"/>
    <w:rsid w:val="0C615B50"/>
    <w:rsid w:val="0C8445DA"/>
    <w:rsid w:val="0C87121B"/>
    <w:rsid w:val="0C8F5A85"/>
    <w:rsid w:val="0CC007F7"/>
    <w:rsid w:val="0CC617AC"/>
    <w:rsid w:val="0CD81BE1"/>
    <w:rsid w:val="0CE618DF"/>
    <w:rsid w:val="0CFE707A"/>
    <w:rsid w:val="0D063BDA"/>
    <w:rsid w:val="0D08375F"/>
    <w:rsid w:val="0D184CFB"/>
    <w:rsid w:val="0D4A7419"/>
    <w:rsid w:val="0D7D4536"/>
    <w:rsid w:val="0D827401"/>
    <w:rsid w:val="0D84094E"/>
    <w:rsid w:val="0D8A00E9"/>
    <w:rsid w:val="0D8D589E"/>
    <w:rsid w:val="0DA01C73"/>
    <w:rsid w:val="0DD63300"/>
    <w:rsid w:val="0DF50604"/>
    <w:rsid w:val="0DF702FE"/>
    <w:rsid w:val="0E060E51"/>
    <w:rsid w:val="0E5604B2"/>
    <w:rsid w:val="0E6D5D79"/>
    <w:rsid w:val="0E9D0089"/>
    <w:rsid w:val="0EB803EE"/>
    <w:rsid w:val="0ED07A15"/>
    <w:rsid w:val="0EF94D4B"/>
    <w:rsid w:val="0F03646C"/>
    <w:rsid w:val="0F4958DC"/>
    <w:rsid w:val="0F515DF7"/>
    <w:rsid w:val="0F596BA8"/>
    <w:rsid w:val="0F6248D2"/>
    <w:rsid w:val="0F693536"/>
    <w:rsid w:val="0F6D432E"/>
    <w:rsid w:val="0F7B0511"/>
    <w:rsid w:val="0F7B76D9"/>
    <w:rsid w:val="0F816ACD"/>
    <w:rsid w:val="0F9832DB"/>
    <w:rsid w:val="0FBF3FD2"/>
    <w:rsid w:val="0FBF7FF3"/>
    <w:rsid w:val="10646583"/>
    <w:rsid w:val="106D346F"/>
    <w:rsid w:val="107D4B15"/>
    <w:rsid w:val="108A3C80"/>
    <w:rsid w:val="10AF54E6"/>
    <w:rsid w:val="10C26171"/>
    <w:rsid w:val="10F33360"/>
    <w:rsid w:val="10FC16EA"/>
    <w:rsid w:val="110F1D40"/>
    <w:rsid w:val="11266F33"/>
    <w:rsid w:val="118963A1"/>
    <w:rsid w:val="11B36778"/>
    <w:rsid w:val="11B43E48"/>
    <w:rsid w:val="11C6522A"/>
    <w:rsid w:val="11E104CC"/>
    <w:rsid w:val="11E20309"/>
    <w:rsid w:val="12255233"/>
    <w:rsid w:val="122D2087"/>
    <w:rsid w:val="12530213"/>
    <w:rsid w:val="126F6B43"/>
    <w:rsid w:val="127723A9"/>
    <w:rsid w:val="12862074"/>
    <w:rsid w:val="12883966"/>
    <w:rsid w:val="129E45B4"/>
    <w:rsid w:val="12C22260"/>
    <w:rsid w:val="12D81596"/>
    <w:rsid w:val="12DD1F66"/>
    <w:rsid w:val="12EE4A40"/>
    <w:rsid w:val="12F273E2"/>
    <w:rsid w:val="12FC2B62"/>
    <w:rsid w:val="13072A44"/>
    <w:rsid w:val="135F4BE2"/>
    <w:rsid w:val="139B1A0A"/>
    <w:rsid w:val="139D25C7"/>
    <w:rsid w:val="13BF3CE4"/>
    <w:rsid w:val="141008D8"/>
    <w:rsid w:val="14125FE6"/>
    <w:rsid w:val="145262E3"/>
    <w:rsid w:val="146D271E"/>
    <w:rsid w:val="14982588"/>
    <w:rsid w:val="149A5AD9"/>
    <w:rsid w:val="14A7619D"/>
    <w:rsid w:val="150536C3"/>
    <w:rsid w:val="150C1963"/>
    <w:rsid w:val="151447A0"/>
    <w:rsid w:val="154A6454"/>
    <w:rsid w:val="15762120"/>
    <w:rsid w:val="160752E5"/>
    <w:rsid w:val="164E6692"/>
    <w:rsid w:val="16A8729C"/>
    <w:rsid w:val="16B33777"/>
    <w:rsid w:val="16BC70A7"/>
    <w:rsid w:val="16C6339E"/>
    <w:rsid w:val="16F86CDC"/>
    <w:rsid w:val="16F93CF1"/>
    <w:rsid w:val="171812A9"/>
    <w:rsid w:val="172F2D79"/>
    <w:rsid w:val="17557BEF"/>
    <w:rsid w:val="17591B70"/>
    <w:rsid w:val="17730B73"/>
    <w:rsid w:val="177C4A3A"/>
    <w:rsid w:val="17D349C1"/>
    <w:rsid w:val="17DE0CD5"/>
    <w:rsid w:val="18026AB3"/>
    <w:rsid w:val="1830729E"/>
    <w:rsid w:val="18630CE1"/>
    <w:rsid w:val="1870062C"/>
    <w:rsid w:val="18817102"/>
    <w:rsid w:val="18830A15"/>
    <w:rsid w:val="18852B28"/>
    <w:rsid w:val="188B5321"/>
    <w:rsid w:val="19695560"/>
    <w:rsid w:val="19932372"/>
    <w:rsid w:val="19977630"/>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914BD"/>
    <w:rsid w:val="1BA209CF"/>
    <w:rsid w:val="1BB4777D"/>
    <w:rsid w:val="1BD75AB8"/>
    <w:rsid w:val="1C0459C2"/>
    <w:rsid w:val="1C1B3B4A"/>
    <w:rsid w:val="1C88086E"/>
    <w:rsid w:val="1CAA24DB"/>
    <w:rsid w:val="1D24052A"/>
    <w:rsid w:val="1D266CE1"/>
    <w:rsid w:val="1D3963AF"/>
    <w:rsid w:val="1D4E628F"/>
    <w:rsid w:val="1D6A673C"/>
    <w:rsid w:val="1D7F2361"/>
    <w:rsid w:val="1D9247AE"/>
    <w:rsid w:val="1DB25B36"/>
    <w:rsid w:val="1DB567EC"/>
    <w:rsid w:val="1DD377A6"/>
    <w:rsid w:val="1DF51A98"/>
    <w:rsid w:val="1E3D060F"/>
    <w:rsid w:val="1E3F7D2E"/>
    <w:rsid w:val="1E4134E4"/>
    <w:rsid w:val="1E4850BC"/>
    <w:rsid w:val="1E5062B3"/>
    <w:rsid w:val="1E523514"/>
    <w:rsid w:val="1E714A66"/>
    <w:rsid w:val="1E802593"/>
    <w:rsid w:val="1E8B6156"/>
    <w:rsid w:val="1EA703CC"/>
    <w:rsid w:val="1EB7330C"/>
    <w:rsid w:val="1EDD40FB"/>
    <w:rsid w:val="1F0A0FF3"/>
    <w:rsid w:val="1F5771FF"/>
    <w:rsid w:val="1F5919E0"/>
    <w:rsid w:val="1F912BE1"/>
    <w:rsid w:val="1FD52DD5"/>
    <w:rsid w:val="1FE868A9"/>
    <w:rsid w:val="20034907"/>
    <w:rsid w:val="20173E4B"/>
    <w:rsid w:val="201F4D09"/>
    <w:rsid w:val="20457135"/>
    <w:rsid w:val="204E48BC"/>
    <w:rsid w:val="20833810"/>
    <w:rsid w:val="208921B3"/>
    <w:rsid w:val="20973DEB"/>
    <w:rsid w:val="20B26522"/>
    <w:rsid w:val="20B44310"/>
    <w:rsid w:val="20B47E17"/>
    <w:rsid w:val="211116EB"/>
    <w:rsid w:val="216133FC"/>
    <w:rsid w:val="21816034"/>
    <w:rsid w:val="218270D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57A5D"/>
    <w:rsid w:val="23E95BEF"/>
    <w:rsid w:val="23FD0064"/>
    <w:rsid w:val="245375B0"/>
    <w:rsid w:val="24642C0A"/>
    <w:rsid w:val="24801394"/>
    <w:rsid w:val="24B22173"/>
    <w:rsid w:val="24B95AD9"/>
    <w:rsid w:val="24BE24DA"/>
    <w:rsid w:val="24CA6A38"/>
    <w:rsid w:val="24CF5825"/>
    <w:rsid w:val="24D663E6"/>
    <w:rsid w:val="24D77F2B"/>
    <w:rsid w:val="2537750D"/>
    <w:rsid w:val="253D3E64"/>
    <w:rsid w:val="258B00E2"/>
    <w:rsid w:val="25A917A6"/>
    <w:rsid w:val="25BE27CC"/>
    <w:rsid w:val="25CB536C"/>
    <w:rsid w:val="25F74A5C"/>
    <w:rsid w:val="2628662C"/>
    <w:rsid w:val="262D45DE"/>
    <w:rsid w:val="266A3C42"/>
    <w:rsid w:val="26871DC8"/>
    <w:rsid w:val="26A53EF9"/>
    <w:rsid w:val="26A94201"/>
    <w:rsid w:val="26AC274F"/>
    <w:rsid w:val="26C52660"/>
    <w:rsid w:val="27044A29"/>
    <w:rsid w:val="271D34C8"/>
    <w:rsid w:val="27387A04"/>
    <w:rsid w:val="276142BF"/>
    <w:rsid w:val="27783712"/>
    <w:rsid w:val="27907362"/>
    <w:rsid w:val="281B0B43"/>
    <w:rsid w:val="28333E1D"/>
    <w:rsid w:val="28454BD6"/>
    <w:rsid w:val="28455253"/>
    <w:rsid w:val="28551971"/>
    <w:rsid w:val="285B1C53"/>
    <w:rsid w:val="289F7086"/>
    <w:rsid w:val="28C32028"/>
    <w:rsid w:val="28CA62AF"/>
    <w:rsid w:val="28CC490F"/>
    <w:rsid w:val="28DE40AA"/>
    <w:rsid w:val="29345E77"/>
    <w:rsid w:val="294C65AD"/>
    <w:rsid w:val="29806583"/>
    <w:rsid w:val="298B3C4C"/>
    <w:rsid w:val="29F26D24"/>
    <w:rsid w:val="2A15033F"/>
    <w:rsid w:val="2A1662C1"/>
    <w:rsid w:val="2A1C7367"/>
    <w:rsid w:val="2A2815FA"/>
    <w:rsid w:val="2A6D6092"/>
    <w:rsid w:val="2A7D76B4"/>
    <w:rsid w:val="2A8B00B7"/>
    <w:rsid w:val="2AF4581C"/>
    <w:rsid w:val="2B141BDE"/>
    <w:rsid w:val="2B437463"/>
    <w:rsid w:val="2B5323A9"/>
    <w:rsid w:val="2B7807EE"/>
    <w:rsid w:val="2B7C5D63"/>
    <w:rsid w:val="2BA50BF7"/>
    <w:rsid w:val="2BBF00EC"/>
    <w:rsid w:val="2BC37CFD"/>
    <w:rsid w:val="2BD5237F"/>
    <w:rsid w:val="2BE536CE"/>
    <w:rsid w:val="2BE758D9"/>
    <w:rsid w:val="2C09049E"/>
    <w:rsid w:val="2C0A653C"/>
    <w:rsid w:val="2C191F85"/>
    <w:rsid w:val="2C576902"/>
    <w:rsid w:val="2C754DAB"/>
    <w:rsid w:val="2CE82D6F"/>
    <w:rsid w:val="2D2B0FF8"/>
    <w:rsid w:val="2D343236"/>
    <w:rsid w:val="2D482013"/>
    <w:rsid w:val="2DD15014"/>
    <w:rsid w:val="2DF72DE4"/>
    <w:rsid w:val="2E0220AF"/>
    <w:rsid w:val="2E4B082A"/>
    <w:rsid w:val="2E5D4E86"/>
    <w:rsid w:val="2E5D790B"/>
    <w:rsid w:val="2E9A3C18"/>
    <w:rsid w:val="2EB87C36"/>
    <w:rsid w:val="2EBB0FEE"/>
    <w:rsid w:val="2EC63002"/>
    <w:rsid w:val="2F0A6B38"/>
    <w:rsid w:val="2F3E2322"/>
    <w:rsid w:val="2F946CCB"/>
    <w:rsid w:val="2FD016FF"/>
    <w:rsid w:val="2FD25781"/>
    <w:rsid w:val="2FDC745C"/>
    <w:rsid w:val="2FFD7934"/>
    <w:rsid w:val="30733ACD"/>
    <w:rsid w:val="308C3862"/>
    <w:rsid w:val="3092755B"/>
    <w:rsid w:val="309379D8"/>
    <w:rsid w:val="30A270F7"/>
    <w:rsid w:val="30DF1478"/>
    <w:rsid w:val="30E54B64"/>
    <w:rsid w:val="30EC586F"/>
    <w:rsid w:val="314550B7"/>
    <w:rsid w:val="319C6071"/>
    <w:rsid w:val="31AC537E"/>
    <w:rsid w:val="31CD6A7A"/>
    <w:rsid w:val="31E04326"/>
    <w:rsid w:val="31E3679B"/>
    <w:rsid w:val="31E732FD"/>
    <w:rsid w:val="32517576"/>
    <w:rsid w:val="325F73BB"/>
    <w:rsid w:val="32BE5C2C"/>
    <w:rsid w:val="32FB6478"/>
    <w:rsid w:val="33227135"/>
    <w:rsid w:val="33263B3F"/>
    <w:rsid w:val="336963EB"/>
    <w:rsid w:val="33816EEB"/>
    <w:rsid w:val="339C51B1"/>
    <w:rsid w:val="33EB55CD"/>
    <w:rsid w:val="33EC4C02"/>
    <w:rsid w:val="340D2360"/>
    <w:rsid w:val="3410590B"/>
    <w:rsid w:val="3410665D"/>
    <w:rsid w:val="34211214"/>
    <w:rsid w:val="342E63AB"/>
    <w:rsid w:val="34950E68"/>
    <w:rsid w:val="34986E94"/>
    <w:rsid w:val="34AC7ABA"/>
    <w:rsid w:val="34AF62C9"/>
    <w:rsid w:val="34CB4388"/>
    <w:rsid w:val="34FA6E12"/>
    <w:rsid w:val="354D7158"/>
    <w:rsid w:val="358D5588"/>
    <w:rsid w:val="35BE4DA9"/>
    <w:rsid w:val="35F920D5"/>
    <w:rsid w:val="36150662"/>
    <w:rsid w:val="363A3B40"/>
    <w:rsid w:val="365302AE"/>
    <w:rsid w:val="36607A0A"/>
    <w:rsid w:val="366E227C"/>
    <w:rsid w:val="366F2E0D"/>
    <w:rsid w:val="367B6A5C"/>
    <w:rsid w:val="368220F2"/>
    <w:rsid w:val="36A74ADA"/>
    <w:rsid w:val="36AD60D5"/>
    <w:rsid w:val="36B224F9"/>
    <w:rsid w:val="36EC0CC9"/>
    <w:rsid w:val="373F410B"/>
    <w:rsid w:val="378A0F43"/>
    <w:rsid w:val="37EE7094"/>
    <w:rsid w:val="38296C89"/>
    <w:rsid w:val="383002EB"/>
    <w:rsid w:val="38586797"/>
    <w:rsid w:val="386A0DA5"/>
    <w:rsid w:val="389D7390"/>
    <w:rsid w:val="38BC0149"/>
    <w:rsid w:val="38D87D1C"/>
    <w:rsid w:val="39636459"/>
    <w:rsid w:val="396B7F6C"/>
    <w:rsid w:val="39B417A9"/>
    <w:rsid w:val="39E72448"/>
    <w:rsid w:val="39FC5695"/>
    <w:rsid w:val="3A006D8E"/>
    <w:rsid w:val="3A033F18"/>
    <w:rsid w:val="3A3651E5"/>
    <w:rsid w:val="3A744481"/>
    <w:rsid w:val="3A7C099C"/>
    <w:rsid w:val="3A8C7BEF"/>
    <w:rsid w:val="3A906246"/>
    <w:rsid w:val="3A973422"/>
    <w:rsid w:val="3AE75A98"/>
    <w:rsid w:val="3B0E3890"/>
    <w:rsid w:val="3B2349B7"/>
    <w:rsid w:val="3B616CFF"/>
    <w:rsid w:val="3B6259F6"/>
    <w:rsid w:val="3B9113CD"/>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67EC5"/>
    <w:rsid w:val="3E5A7334"/>
    <w:rsid w:val="3E7147C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67EF3"/>
    <w:rsid w:val="40592157"/>
    <w:rsid w:val="406E1CAE"/>
    <w:rsid w:val="406E36A7"/>
    <w:rsid w:val="40A0133A"/>
    <w:rsid w:val="40C31A53"/>
    <w:rsid w:val="40FF545D"/>
    <w:rsid w:val="410067C8"/>
    <w:rsid w:val="410B461F"/>
    <w:rsid w:val="4120305C"/>
    <w:rsid w:val="412D70FE"/>
    <w:rsid w:val="41693DED"/>
    <w:rsid w:val="417D2532"/>
    <w:rsid w:val="418F0D2A"/>
    <w:rsid w:val="41D01505"/>
    <w:rsid w:val="42474939"/>
    <w:rsid w:val="424C3C57"/>
    <w:rsid w:val="42613FF3"/>
    <w:rsid w:val="42660D96"/>
    <w:rsid w:val="428667D2"/>
    <w:rsid w:val="42CD1CE0"/>
    <w:rsid w:val="42E1381E"/>
    <w:rsid w:val="42ED6459"/>
    <w:rsid w:val="42FE58DD"/>
    <w:rsid w:val="43174B3D"/>
    <w:rsid w:val="432A144B"/>
    <w:rsid w:val="434500D6"/>
    <w:rsid w:val="434B790E"/>
    <w:rsid w:val="4360274F"/>
    <w:rsid w:val="43977AB6"/>
    <w:rsid w:val="43A3342B"/>
    <w:rsid w:val="43C77C27"/>
    <w:rsid w:val="43DE09EE"/>
    <w:rsid w:val="44002FAD"/>
    <w:rsid w:val="443167D3"/>
    <w:rsid w:val="448F4D99"/>
    <w:rsid w:val="449101DD"/>
    <w:rsid w:val="44973EBE"/>
    <w:rsid w:val="44BB002C"/>
    <w:rsid w:val="44D81D8C"/>
    <w:rsid w:val="44DE1391"/>
    <w:rsid w:val="44EF3FD1"/>
    <w:rsid w:val="451B225C"/>
    <w:rsid w:val="452410C9"/>
    <w:rsid w:val="45317DFB"/>
    <w:rsid w:val="454A2974"/>
    <w:rsid w:val="456D3CE4"/>
    <w:rsid w:val="4579042C"/>
    <w:rsid w:val="457F0571"/>
    <w:rsid w:val="45851176"/>
    <w:rsid w:val="458C68B0"/>
    <w:rsid w:val="45C63B94"/>
    <w:rsid w:val="45D427D5"/>
    <w:rsid w:val="45F65EFE"/>
    <w:rsid w:val="460E7DA5"/>
    <w:rsid w:val="46422483"/>
    <w:rsid w:val="4659254A"/>
    <w:rsid w:val="465B0637"/>
    <w:rsid w:val="465E3F0D"/>
    <w:rsid w:val="466A16E6"/>
    <w:rsid w:val="46893F2B"/>
    <w:rsid w:val="46C4686E"/>
    <w:rsid w:val="477B778F"/>
    <w:rsid w:val="478203EC"/>
    <w:rsid w:val="47920F0F"/>
    <w:rsid w:val="47B025FA"/>
    <w:rsid w:val="4809698F"/>
    <w:rsid w:val="4811697D"/>
    <w:rsid w:val="487A3E25"/>
    <w:rsid w:val="488B5503"/>
    <w:rsid w:val="489249A0"/>
    <w:rsid w:val="48937E21"/>
    <w:rsid w:val="489A0361"/>
    <w:rsid w:val="48B94FF3"/>
    <w:rsid w:val="48DC7D87"/>
    <w:rsid w:val="48E37AAB"/>
    <w:rsid w:val="48FD4B4C"/>
    <w:rsid w:val="48FF75D2"/>
    <w:rsid w:val="490A68E0"/>
    <w:rsid w:val="491055FE"/>
    <w:rsid w:val="49465201"/>
    <w:rsid w:val="495F5B3E"/>
    <w:rsid w:val="496F77D7"/>
    <w:rsid w:val="497654FD"/>
    <w:rsid w:val="49B64211"/>
    <w:rsid w:val="49D63675"/>
    <w:rsid w:val="49E56AF9"/>
    <w:rsid w:val="49E74D34"/>
    <w:rsid w:val="49F6167F"/>
    <w:rsid w:val="4A064FA0"/>
    <w:rsid w:val="4A16615C"/>
    <w:rsid w:val="4A4424D7"/>
    <w:rsid w:val="4AB82D0F"/>
    <w:rsid w:val="4ACE53C8"/>
    <w:rsid w:val="4AEB7664"/>
    <w:rsid w:val="4AFD7C19"/>
    <w:rsid w:val="4B0567D1"/>
    <w:rsid w:val="4B130859"/>
    <w:rsid w:val="4B236AAE"/>
    <w:rsid w:val="4B707271"/>
    <w:rsid w:val="4B7818BD"/>
    <w:rsid w:val="4B9739F7"/>
    <w:rsid w:val="4BEE2503"/>
    <w:rsid w:val="4C0A0F47"/>
    <w:rsid w:val="4C154469"/>
    <w:rsid w:val="4C245A30"/>
    <w:rsid w:val="4C7651FF"/>
    <w:rsid w:val="4C8D3147"/>
    <w:rsid w:val="4C984E3C"/>
    <w:rsid w:val="4CB15087"/>
    <w:rsid w:val="4CB6685F"/>
    <w:rsid w:val="4CC367FE"/>
    <w:rsid w:val="4D077F3C"/>
    <w:rsid w:val="4D123355"/>
    <w:rsid w:val="4D2A3B31"/>
    <w:rsid w:val="4D312C52"/>
    <w:rsid w:val="4D662315"/>
    <w:rsid w:val="4D905305"/>
    <w:rsid w:val="4D964A72"/>
    <w:rsid w:val="4D9C1254"/>
    <w:rsid w:val="4E793892"/>
    <w:rsid w:val="4E800872"/>
    <w:rsid w:val="4EA34EA3"/>
    <w:rsid w:val="4EC569ED"/>
    <w:rsid w:val="4ED50EA1"/>
    <w:rsid w:val="4EEC050C"/>
    <w:rsid w:val="4F05152E"/>
    <w:rsid w:val="4F104EC3"/>
    <w:rsid w:val="4F47354A"/>
    <w:rsid w:val="4F911C54"/>
    <w:rsid w:val="4FE625E0"/>
    <w:rsid w:val="5021480F"/>
    <w:rsid w:val="508F05E8"/>
    <w:rsid w:val="50962ECB"/>
    <w:rsid w:val="50A32F39"/>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A6912"/>
    <w:rsid w:val="52D94AA4"/>
    <w:rsid w:val="52EA3A62"/>
    <w:rsid w:val="52F50BB8"/>
    <w:rsid w:val="53097272"/>
    <w:rsid w:val="53476FD6"/>
    <w:rsid w:val="53544462"/>
    <w:rsid w:val="5397158E"/>
    <w:rsid w:val="53BD07B5"/>
    <w:rsid w:val="53F67189"/>
    <w:rsid w:val="54013861"/>
    <w:rsid w:val="54351458"/>
    <w:rsid w:val="5448257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C6AEE"/>
    <w:rsid w:val="57032A2C"/>
    <w:rsid w:val="570F5219"/>
    <w:rsid w:val="575C4CBF"/>
    <w:rsid w:val="575D12B5"/>
    <w:rsid w:val="57610A87"/>
    <w:rsid w:val="57653B7F"/>
    <w:rsid w:val="577B1140"/>
    <w:rsid w:val="577B7F21"/>
    <w:rsid w:val="577F181B"/>
    <w:rsid w:val="57921984"/>
    <w:rsid w:val="579737F0"/>
    <w:rsid w:val="57AB7B30"/>
    <w:rsid w:val="57AF5251"/>
    <w:rsid w:val="57B26373"/>
    <w:rsid w:val="57B63F04"/>
    <w:rsid w:val="57CC7219"/>
    <w:rsid w:val="57CD20C2"/>
    <w:rsid w:val="57D675AB"/>
    <w:rsid w:val="57D95FDD"/>
    <w:rsid w:val="57F85CDB"/>
    <w:rsid w:val="58670D41"/>
    <w:rsid w:val="58917D2F"/>
    <w:rsid w:val="5894085C"/>
    <w:rsid w:val="58AE4F0C"/>
    <w:rsid w:val="58B85899"/>
    <w:rsid w:val="58BD6B62"/>
    <w:rsid w:val="58E363A9"/>
    <w:rsid w:val="592301DF"/>
    <w:rsid w:val="595E1678"/>
    <w:rsid w:val="596D5BD4"/>
    <w:rsid w:val="597E3DD8"/>
    <w:rsid w:val="599F74E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F0C89"/>
    <w:rsid w:val="5BAC72F8"/>
    <w:rsid w:val="5C02690E"/>
    <w:rsid w:val="5C123999"/>
    <w:rsid w:val="5C196DA7"/>
    <w:rsid w:val="5C2A048C"/>
    <w:rsid w:val="5C80234E"/>
    <w:rsid w:val="5C8A680C"/>
    <w:rsid w:val="5CB84210"/>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77D"/>
    <w:rsid w:val="5E7A0F3F"/>
    <w:rsid w:val="5ED0575E"/>
    <w:rsid w:val="5EFC7377"/>
    <w:rsid w:val="5F06174D"/>
    <w:rsid w:val="5F3A3602"/>
    <w:rsid w:val="5F45733B"/>
    <w:rsid w:val="5F553F98"/>
    <w:rsid w:val="5F6277C6"/>
    <w:rsid w:val="5F6D0B1D"/>
    <w:rsid w:val="5F7C598C"/>
    <w:rsid w:val="5F8549F8"/>
    <w:rsid w:val="5F8D0B82"/>
    <w:rsid w:val="5FC23025"/>
    <w:rsid w:val="5FCC5339"/>
    <w:rsid w:val="5FE34A5B"/>
    <w:rsid w:val="5FFB4D3C"/>
    <w:rsid w:val="5FFE1E36"/>
    <w:rsid w:val="60232584"/>
    <w:rsid w:val="607330CE"/>
    <w:rsid w:val="60793CB6"/>
    <w:rsid w:val="60825176"/>
    <w:rsid w:val="609F2AC4"/>
    <w:rsid w:val="60D40EEC"/>
    <w:rsid w:val="60E170B6"/>
    <w:rsid w:val="60FA2EE8"/>
    <w:rsid w:val="61054A27"/>
    <w:rsid w:val="610A52BC"/>
    <w:rsid w:val="611D2366"/>
    <w:rsid w:val="61421856"/>
    <w:rsid w:val="615227C4"/>
    <w:rsid w:val="61654E3F"/>
    <w:rsid w:val="617A1A94"/>
    <w:rsid w:val="6182292A"/>
    <w:rsid w:val="61896BC5"/>
    <w:rsid w:val="619F7F92"/>
    <w:rsid w:val="61C5408F"/>
    <w:rsid w:val="61F94C26"/>
    <w:rsid w:val="62000E56"/>
    <w:rsid w:val="624F3E49"/>
    <w:rsid w:val="62632286"/>
    <w:rsid w:val="626814E2"/>
    <w:rsid w:val="62885958"/>
    <w:rsid w:val="62B60AA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94CFF"/>
    <w:rsid w:val="64C158BF"/>
    <w:rsid w:val="64CE2EAA"/>
    <w:rsid w:val="653C3090"/>
    <w:rsid w:val="654F3B4A"/>
    <w:rsid w:val="6555389E"/>
    <w:rsid w:val="65854376"/>
    <w:rsid w:val="658767BE"/>
    <w:rsid w:val="65892531"/>
    <w:rsid w:val="65AA6438"/>
    <w:rsid w:val="65C95A90"/>
    <w:rsid w:val="66195831"/>
    <w:rsid w:val="662E75B1"/>
    <w:rsid w:val="66342C2E"/>
    <w:rsid w:val="663E784C"/>
    <w:rsid w:val="668B6A45"/>
    <w:rsid w:val="66C527A5"/>
    <w:rsid w:val="66F722EA"/>
    <w:rsid w:val="67011F07"/>
    <w:rsid w:val="672F3F24"/>
    <w:rsid w:val="673E055F"/>
    <w:rsid w:val="67551CE3"/>
    <w:rsid w:val="677E12ED"/>
    <w:rsid w:val="678D1DF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87B55"/>
    <w:rsid w:val="689F444F"/>
    <w:rsid w:val="68B96DBB"/>
    <w:rsid w:val="68CA2805"/>
    <w:rsid w:val="68E937A3"/>
    <w:rsid w:val="691664E5"/>
    <w:rsid w:val="693E15D3"/>
    <w:rsid w:val="69627681"/>
    <w:rsid w:val="6977531D"/>
    <w:rsid w:val="69CC2BFF"/>
    <w:rsid w:val="69FD55B8"/>
    <w:rsid w:val="6A0B1C62"/>
    <w:rsid w:val="6A2406C8"/>
    <w:rsid w:val="6A4717A2"/>
    <w:rsid w:val="6A7F67F0"/>
    <w:rsid w:val="6AA75002"/>
    <w:rsid w:val="6ADE0BD1"/>
    <w:rsid w:val="6AE96859"/>
    <w:rsid w:val="6B147746"/>
    <w:rsid w:val="6B24787C"/>
    <w:rsid w:val="6B573233"/>
    <w:rsid w:val="6B5B6274"/>
    <w:rsid w:val="6B935D53"/>
    <w:rsid w:val="6BF70203"/>
    <w:rsid w:val="6C196F71"/>
    <w:rsid w:val="6C226FCB"/>
    <w:rsid w:val="6C31226F"/>
    <w:rsid w:val="6C552F0B"/>
    <w:rsid w:val="6C8C67B7"/>
    <w:rsid w:val="6C943714"/>
    <w:rsid w:val="6C9628AC"/>
    <w:rsid w:val="6C9D744C"/>
    <w:rsid w:val="6D167928"/>
    <w:rsid w:val="6D26299B"/>
    <w:rsid w:val="6D29080D"/>
    <w:rsid w:val="6D4772EC"/>
    <w:rsid w:val="6D4A0334"/>
    <w:rsid w:val="6D9078AF"/>
    <w:rsid w:val="6D910891"/>
    <w:rsid w:val="6DAA3FEF"/>
    <w:rsid w:val="6DC0172B"/>
    <w:rsid w:val="6DCB690C"/>
    <w:rsid w:val="6DD41A5B"/>
    <w:rsid w:val="6DF01D88"/>
    <w:rsid w:val="6DF43C2E"/>
    <w:rsid w:val="6DF51CA3"/>
    <w:rsid w:val="6E673003"/>
    <w:rsid w:val="6E8335BD"/>
    <w:rsid w:val="6E8E12EF"/>
    <w:rsid w:val="6E972936"/>
    <w:rsid w:val="6ED446C5"/>
    <w:rsid w:val="6F2A7D94"/>
    <w:rsid w:val="6F6C3ADF"/>
    <w:rsid w:val="6F8331F1"/>
    <w:rsid w:val="6FAE1A09"/>
    <w:rsid w:val="6FD75BF8"/>
    <w:rsid w:val="702C41EB"/>
    <w:rsid w:val="707723D0"/>
    <w:rsid w:val="70F5661B"/>
    <w:rsid w:val="7120077D"/>
    <w:rsid w:val="71360107"/>
    <w:rsid w:val="713B688E"/>
    <w:rsid w:val="714B4EAD"/>
    <w:rsid w:val="718376FC"/>
    <w:rsid w:val="71950224"/>
    <w:rsid w:val="71D43752"/>
    <w:rsid w:val="71F1796A"/>
    <w:rsid w:val="72085871"/>
    <w:rsid w:val="72154626"/>
    <w:rsid w:val="72181E6B"/>
    <w:rsid w:val="72262B5D"/>
    <w:rsid w:val="72283FF7"/>
    <w:rsid w:val="722E7212"/>
    <w:rsid w:val="723A0474"/>
    <w:rsid w:val="725923E4"/>
    <w:rsid w:val="72864BF7"/>
    <w:rsid w:val="729023FC"/>
    <w:rsid w:val="73B01345"/>
    <w:rsid w:val="73C0646E"/>
    <w:rsid w:val="742222F5"/>
    <w:rsid w:val="74476126"/>
    <w:rsid w:val="74706664"/>
    <w:rsid w:val="747F3682"/>
    <w:rsid w:val="749C4185"/>
    <w:rsid w:val="74C4779E"/>
    <w:rsid w:val="75067759"/>
    <w:rsid w:val="75091655"/>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730E9"/>
    <w:rsid w:val="777F31F2"/>
    <w:rsid w:val="779445F4"/>
    <w:rsid w:val="77D1700D"/>
    <w:rsid w:val="77EC04CC"/>
    <w:rsid w:val="78615731"/>
    <w:rsid w:val="78775729"/>
    <w:rsid w:val="78A42DB0"/>
    <w:rsid w:val="78A656AB"/>
    <w:rsid w:val="78B2245C"/>
    <w:rsid w:val="78E172CC"/>
    <w:rsid w:val="78EA1D1F"/>
    <w:rsid w:val="7904172F"/>
    <w:rsid w:val="790F7E27"/>
    <w:rsid w:val="7924755B"/>
    <w:rsid w:val="792A231A"/>
    <w:rsid w:val="79316829"/>
    <w:rsid w:val="797E66A9"/>
    <w:rsid w:val="798518A4"/>
    <w:rsid w:val="79A97383"/>
    <w:rsid w:val="79D73ACF"/>
    <w:rsid w:val="79E27E8B"/>
    <w:rsid w:val="79F452F5"/>
    <w:rsid w:val="79F850CE"/>
    <w:rsid w:val="79FD443C"/>
    <w:rsid w:val="7A0B39D7"/>
    <w:rsid w:val="7A1D1975"/>
    <w:rsid w:val="7A3E5150"/>
    <w:rsid w:val="7A4670D6"/>
    <w:rsid w:val="7A534B63"/>
    <w:rsid w:val="7A615382"/>
    <w:rsid w:val="7A616C9B"/>
    <w:rsid w:val="7A67303B"/>
    <w:rsid w:val="7AAB1D04"/>
    <w:rsid w:val="7ABA4368"/>
    <w:rsid w:val="7AD05746"/>
    <w:rsid w:val="7B257FFD"/>
    <w:rsid w:val="7B273D20"/>
    <w:rsid w:val="7B343476"/>
    <w:rsid w:val="7B5A2978"/>
    <w:rsid w:val="7B5A7E4C"/>
    <w:rsid w:val="7B667AF9"/>
    <w:rsid w:val="7B7468F8"/>
    <w:rsid w:val="7B8C08E9"/>
    <w:rsid w:val="7BB9567E"/>
    <w:rsid w:val="7BEE0103"/>
    <w:rsid w:val="7C0A0FE4"/>
    <w:rsid w:val="7C254906"/>
    <w:rsid w:val="7C34586C"/>
    <w:rsid w:val="7C375547"/>
    <w:rsid w:val="7C590818"/>
    <w:rsid w:val="7C7C10F6"/>
    <w:rsid w:val="7C853BEA"/>
    <w:rsid w:val="7C881368"/>
    <w:rsid w:val="7CE27788"/>
    <w:rsid w:val="7D0C32F1"/>
    <w:rsid w:val="7D0F408D"/>
    <w:rsid w:val="7D491C6C"/>
    <w:rsid w:val="7D5429C0"/>
    <w:rsid w:val="7D5E36F2"/>
    <w:rsid w:val="7D6E6D43"/>
    <w:rsid w:val="7DB57A34"/>
    <w:rsid w:val="7DE60973"/>
    <w:rsid w:val="7DEF0916"/>
    <w:rsid w:val="7E1B638F"/>
    <w:rsid w:val="7E1E5218"/>
    <w:rsid w:val="7E9A4E1F"/>
    <w:rsid w:val="7EA7723A"/>
    <w:rsid w:val="7EF56FBB"/>
    <w:rsid w:val="7F0768EB"/>
    <w:rsid w:val="7F095483"/>
    <w:rsid w:val="7F143BEC"/>
    <w:rsid w:val="7F5C2512"/>
    <w:rsid w:val="7F715AF2"/>
    <w:rsid w:val="7F78365F"/>
    <w:rsid w:val="7F886E69"/>
    <w:rsid w:val="7F94338C"/>
    <w:rsid w:val="7FF230B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styleId="27">
    <w:name w:val="Body Text First Indent 2"/>
    <w:basedOn w:val="26"/>
    <w:next w:val="24"/>
    <w:link w:val="12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99"/>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00"/>
    <w:qFormat/>
    <w:uiPriority w:val="0"/>
    <w:rPr>
      <w:b/>
      <w:bCs/>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qFormat/>
    <w:uiPriority w:val="0"/>
    <w:pPr>
      <w:spacing w:line="360" w:lineRule="auto"/>
      <w:ind w:firstLine="480" w:firstLineChars="200"/>
    </w:pPr>
    <w:rPr>
      <w:rFonts w:ascii="宋体"/>
      <w:sz w:val="24"/>
      <w:szCs w:val="20"/>
    </w:rPr>
  </w:style>
  <w:style w:type="paragraph" w:customStyle="1" w:styleId="81">
    <w:name w:val="Default"/>
    <w:next w:val="82"/>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xl53"/>
    <w:basedOn w:val="1"/>
    <w:next w:val="1"/>
    <w:qFormat/>
    <w:uiPriority w:val="0"/>
    <w:pPr>
      <w:spacing w:before="280" w:after="280" w:line="100" w:lineRule="exact"/>
      <w:jc w:val="center"/>
    </w:pPr>
    <w:rPr>
      <w:rFonts w:ascii="宋体"/>
      <w:b/>
      <w:sz w:val="20"/>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27"/>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5"/>
    <w:qFormat/>
    <w:uiPriority w:val="99"/>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0"/>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8"/>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2"/>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1"/>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9"/>
    <w:qFormat/>
    <w:uiPriority w:val="0"/>
    <w:rPr>
      <w:rFonts w:ascii="黑体" w:hAnsi="Courier New" w:eastAsia="黑体"/>
    </w:rPr>
  </w:style>
  <w:style w:type="character" w:customStyle="1" w:styleId="305">
    <w:name w:val="正文文本 2 字符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0"/>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character" w:customStyle="1" w:styleId="969">
    <w:name w:val="未处理的提及2"/>
    <w:basedOn w:val="70"/>
    <w:semiHidden/>
    <w:unhideWhenUsed/>
    <w:qFormat/>
    <w:uiPriority w:val="99"/>
    <w:rPr>
      <w:color w:val="605E5C"/>
      <w:shd w:val="clear" w:color="auto" w:fill="E1DFDD"/>
    </w:rPr>
  </w:style>
  <w:style w:type="character" w:customStyle="1" w:styleId="970">
    <w:name w:val="未处理的提及3"/>
    <w:basedOn w:val="70"/>
    <w:semiHidden/>
    <w:unhideWhenUsed/>
    <w:qFormat/>
    <w:uiPriority w:val="99"/>
    <w:rPr>
      <w:color w:val="605E5C"/>
      <w:shd w:val="clear" w:color="auto" w:fill="E1DFDD"/>
    </w:rPr>
  </w:style>
  <w:style w:type="paragraph" w:customStyle="1" w:styleId="971">
    <w:name w:val="1"/>
    <w:basedOn w:val="1"/>
    <w:next w:val="261"/>
    <w:qFormat/>
    <w:uiPriority w:val="34"/>
    <w:pPr>
      <w:adjustRightInd/>
      <w:ind w:firstLine="420" w:firstLineChars="200"/>
    </w:pPr>
    <w:rPr>
      <w:rFonts w:ascii="Calibri" w:hAnsi="Calibri"/>
    </w:rPr>
  </w:style>
  <w:style w:type="table" w:customStyle="1" w:styleId="972">
    <w:name w:val="网格型7"/>
    <w:basedOn w:val="6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_正文"/>
    <w:basedOn w:val="1"/>
    <w:qFormat/>
    <w:uiPriority w:val="0"/>
    <w:pPr>
      <w:tabs>
        <w:tab w:val="left" w:pos="840"/>
      </w:tabs>
      <w:adjustRightInd/>
      <w:spacing w:line="360" w:lineRule="auto"/>
      <w:ind w:firstLine="200" w:firstLineChars="200"/>
    </w:pPr>
    <w:rPr>
      <w:sz w:val="24"/>
    </w:rPr>
  </w:style>
  <w:style w:type="paragraph" w:customStyle="1" w:styleId="974">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5">
    <w:name w:val="Body text|1"/>
    <w:basedOn w:val="1"/>
    <w:qFormat/>
    <w:uiPriority w:val="0"/>
    <w:pPr>
      <w:spacing w:after="140" w:line="348" w:lineRule="auto"/>
    </w:pPr>
    <w:rPr>
      <w:rFonts w:ascii="宋体" w:hAnsi="宋体" w:cs="宋体"/>
      <w:sz w:val="17"/>
      <w:szCs w:val="17"/>
      <w:lang w:val="zh-TW" w:eastAsia="zh-TW" w:bidi="zh-TW"/>
    </w:rPr>
  </w:style>
  <w:style w:type="paragraph" w:customStyle="1" w:styleId="9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15356</Words>
  <Characters>16501</Characters>
  <Lines>527</Lines>
  <Paragraphs>148</Paragraphs>
  <TotalTime>136</TotalTime>
  <ScaleCrop>false</ScaleCrop>
  <LinksUpToDate>false</LinksUpToDate>
  <CharactersWithSpaces>16796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2024-09-18T01:36:00Z</dcterms:created>
  <dc:creator>玥</dc:creator>
  <cp:lastModifiedBy>WPS_1481965622</cp:lastModifiedBy>
  <cp:lastPrinted>2024-11-26T07:35:00Z</cp:lastPrinted>
  <dcterms:modified xsi:type="dcterms:W3CDTF">2025-05-29T07:16:03Z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404039A3D3B842FA9F35E1282CA062DD_13</vt:lpwstr>
  </property>
  <property fmtid="{D5CDD505-2E9C-101B-9397-08002B2CF9AE}" pid="5" name="KSOTemplateDocerSaveRecord">
    <vt:lpwstr>eyJoZGlkIjoiZDE3Y2U3OGUyOTQyOWJkODgzOGViODQzYzhkYTY4ODQiLCJ1c2VySWQiOiIyNTcwODU0MjUifQ==</vt:lpwstr>
  </property>
</Properties>
</file>