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939C1">
      <w:pPr>
        <w:adjustRightInd/>
        <w:spacing w:line="360" w:lineRule="auto"/>
        <w:jc w:val="center"/>
        <w:rPr>
          <w:rFonts w:hint="eastAsia" w:ascii="仿宋" w:hAnsi="仿宋" w:eastAsia="仿宋" w:cs="仿宋"/>
          <w:b/>
          <w:bCs/>
          <w:color w:val="auto"/>
          <w:sz w:val="48"/>
          <w:szCs w:val="48"/>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p>
    <w:p w14:paraId="19ECC3D0">
      <w:pPr>
        <w:adjustRightInd/>
        <w:spacing w:line="360" w:lineRule="auto"/>
        <w:jc w:val="center"/>
        <w:rPr>
          <w:rFonts w:ascii="仿宋" w:hAnsi="仿宋" w:eastAsia="仿宋" w:cs="仿宋"/>
          <w:b/>
          <w:bCs w:val="0"/>
          <w:sz w:val="48"/>
          <w:szCs w:val="48"/>
        </w:rPr>
      </w:pPr>
      <w:r>
        <w:rPr>
          <w:rFonts w:hint="eastAsia" w:ascii="仿宋" w:hAnsi="仿宋" w:eastAsia="仿宋" w:cs="仿宋"/>
          <w:b/>
          <w:bCs w:val="0"/>
          <w:sz w:val="48"/>
          <w:szCs w:val="48"/>
          <w:lang w:eastAsia="zh-CN"/>
        </w:rPr>
        <w:t>盈丰街道佳丰南苑消防设施维修整改服务项目</w:t>
      </w:r>
    </w:p>
    <w:p w14:paraId="56043FE0">
      <w:pPr>
        <w:pStyle w:val="967"/>
        <w:rPr>
          <w:rFonts w:ascii="仿宋" w:hAnsi="仿宋" w:eastAsia="仿宋" w:cs="仿宋"/>
          <w:b/>
          <w:color w:val="auto"/>
          <w:sz w:val="48"/>
          <w:szCs w:val="48"/>
        </w:rPr>
      </w:pPr>
    </w:p>
    <w:p w14:paraId="39863FB2">
      <w:pPr>
        <w:pStyle w:val="967"/>
        <w:rPr>
          <w:rFonts w:ascii="仿宋" w:hAnsi="仿宋" w:eastAsia="仿宋" w:cs="仿宋"/>
          <w:b/>
          <w:color w:val="auto"/>
          <w:sz w:val="48"/>
          <w:szCs w:val="48"/>
        </w:rPr>
      </w:pPr>
    </w:p>
    <w:p w14:paraId="508FC611">
      <w:pPr>
        <w:adjustRightInd/>
        <w:spacing w:line="360" w:lineRule="auto"/>
        <w:jc w:val="center"/>
        <w:rPr>
          <w:rFonts w:ascii="仿宋" w:hAnsi="仿宋" w:eastAsia="仿宋" w:cs="仿宋"/>
          <w:b/>
          <w:bCs/>
          <w:color w:val="auto"/>
          <w:sz w:val="48"/>
          <w:szCs w:val="48"/>
        </w:rPr>
      </w:pPr>
      <w:r>
        <w:rPr>
          <w:rFonts w:hint="eastAsia" w:ascii="仿宋" w:hAnsi="仿宋" w:eastAsia="仿宋" w:cs="仿宋"/>
          <w:b/>
          <w:bCs/>
          <w:color w:val="auto"/>
          <w:sz w:val="52"/>
          <w:szCs w:val="52"/>
        </w:rPr>
        <w:t>招标文件</w:t>
      </w:r>
      <w:r>
        <w:rPr>
          <w:rFonts w:hint="eastAsia" w:ascii="仿宋" w:hAnsi="仿宋" w:eastAsia="仿宋" w:cs="仿宋"/>
          <w:b/>
          <w:bCs/>
          <w:color w:val="auto"/>
          <w:sz w:val="48"/>
          <w:szCs w:val="48"/>
        </w:rPr>
        <w:t xml:space="preserve"> </w:t>
      </w:r>
    </w:p>
    <w:p w14:paraId="187766E8">
      <w:pPr>
        <w:adjustRightInd/>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 xml:space="preserve"> （电子招投标）</w:t>
      </w:r>
    </w:p>
    <w:p w14:paraId="67D59D70">
      <w:pPr>
        <w:snapToGrid w:val="0"/>
        <w:spacing w:line="360" w:lineRule="auto"/>
        <w:jc w:val="center"/>
        <w:rPr>
          <w:rFonts w:ascii="仿宋" w:hAnsi="仿宋" w:eastAsia="仿宋" w:cs="仿宋"/>
          <w:color w:val="auto"/>
          <w:sz w:val="30"/>
          <w:szCs w:val="30"/>
        </w:rPr>
      </w:pPr>
    </w:p>
    <w:p w14:paraId="7BA29EAB">
      <w:pPr>
        <w:snapToGrid w:val="0"/>
        <w:spacing w:line="360" w:lineRule="auto"/>
        <w:ind w:firstLine="2400" w:firstLineChars="800"/>
        <w:jc w:val="both"/>
        <w:rPr>
          <w:rFonts w:hint="eastAsia" w:ascii="仿宋" w:hAnsi="仿宋" w:eastAsia="仿宋" w:cs="仿宋"/>
          <w:color w:val="auto"/>
          <w:sz w:val="30"/>
          <w:szCs w:val="30"/>
        </w:rPr>
      </w:pPr>
    </w:p>
    <w:p w14:paraId="57C062C6">
      <w:pPr>
        <w:snapToGrid w:val="0"/>
        <w:spacing w:line="360" w:lineRule="auto"/>
        <w:ind w:firstLine="2400" w:firstLineChars="800"/>
        <w:jc w:val="both"/>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编号:</w:t>
      </w:r>
      <w:r>
        <w:rPr>
          <w:rFonts w:hint="eastAsia" w:ascii="仿宋" w:hAnsi="仿宋" w:eastAsia="仿宋" w:cs="仿宋"/>
          <w:color w:val="auto"/>
          <w:sz w:val="30"/>
          <w:szCs w:val="30"/>
          <w:lang w:val="en-US" w:eastAsia="zh-CN"/>
        </w:rPr>
        <w:t xml:space="preserve"> YF-2025-JDGK-ZCY11</w:t>
      </w:r>
    </w:p>
    <w:p w14:paraId="49B13EFA">
      <w:pPr>
        <w:adjustRightInd/>
        <w:spacing w:line="360" w:lineRule="auto"/>
        <w:rPr>
          <w:rFonts w:ascii="仿宋" w:hAnsi="仿宋" w:eastAsia="仿宋" w:cs="仿宋"/>
          <w:color w:val="auto"/>
          <w:sz w:val="28"/>
          <w:szCs w:val="20"/>
        </w:rPr>
      </w:pPr>
    </w:p>
    <w:p w14:paraId="6EBD8FA2">
      <w:pPr>
        <w:spacing w:line="360" w:lineRule="auto"/>
        <w:jc w:val="center"/>
        <w:rPr>
          <w:rFonts w:hint="eastAsia" w:ascii="仿宋" w:hAnsi="仿宋" w:eastAsia="仿宋" w:cs="仿宋"/>
          <w:b/>
          <w:color w:val="auto"/>
          <w:sz w:val="44"/>
          <w:szCs w:val="44"/>
        </w:rPr>
      </w:pPr>
    </w:p>
    <w:p w14:paraId="183EA439">
      <w:pPr>
        <w:spacing w:line="360" w:lineRule="auto"/>
        <w:jc w:val="center"/>
        <w:rPr>
          <w:rFonts w:ascii="仿宋" w:hAnsi="仿宋" w:eastAsia="仿宋" w:cs="仿宋"/>
          <w:color w:val="auto"/>
          <w:sz w:val="24"/>
        </w:rPr>
      </w:pPr>
      <w:r>
        <w:rPr>
          <w:rFonts w:hint="eastAsia" w:ascii="仿宋" w:hAnsi="仿宋" w:eastAsia="仿宋" w:cs="仿宋"/>
          <w:b/>
          <w:color w:val="auto"/>
          <w:sz w:val="44"/>
          <w:szCs w:val="44"/>
        </w:rPr>
        <w:t xml:space="preserve"> </w:t>
      </w:r>
    </w:p>
    <w:p w14:paraId="4ECEEAEB">
      <w:pPr>
        <w:spacing w:line="360" w:lineRule="auto"/>
        <w:rPr>
          <w:rFonts w:ascii="仿宋" w:hAnsi="仿宋" w:eastAsia="仿宋" w:cs="仿宋"/>
          <w:color w:val="auto"/>
          <w:sz w:val="32"/>
          <w:szCs w:val="32"/>
        </w:rPr>
      </w:pPr>
    </w:p>
    <w:p w14:paraId="3F007075">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杭州市萧山区人民政府盈丰街道办事处</w:t>
      </w:r>
    </w:p>
    <w:p w14:paraId="67B929A5">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浙江华夏工程管理有限公司</w:t>
      </w:r>
    </w:p>
    <w:p w14:paraId="241EEEAE">
      <w:pPr>
        <w:snapToGrid w:val="0"/>
        <w:spacing w:line="360" w:lineRule="auto"/>
        <w:jc w:val="center"/>
        <w:rPr>
          <w:rFonts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07</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08</w:t>
      </w:r>
      <w:r>
        <w:rPr>
          <w:rFonts w:hint="eastAsia" w:ascii="仿宋" w:hAnsi="仿宋" w:eastAsia="仿宋" w:cs="仿宋"/>
          <w:bCs/>
          <w:color w:val="auto"/>
          <w:sz w:val="32"/>
          <w:szCs w:val="32"/>
        </w:rPr>
        <w:t>日</w:t>
      </w:r>
    </w:p>
    <w:p w14:paraId="7FA5D169">
      <w:pPr>
        <w:jc w:val="left"/>
        <w:rPr>
          <w:rFonts w:hint="eastAsia" w:ascii="仿宋" w:hAnsi="仿宋" w:eastAsia="仿宋" w:cs="仿宋"/>
          <w:color w:val="auto"/>
          <w:highlight w:val="none"/>
        </w:rPr>
      </w:pPr>
    </w:p>
    <w:p w14:paraId="0EEE052C">
      <w:pPr>
        <w:jc w:val="left"/>
        <w:rPr>
          <w:rFonts w:hint="eastAsia" w:ascii="仿宋" w:hAnsi="仿宋" w:eastAsia="仿宋" w:cs="仿宋"/>
          <w:color w:val="auto"/>
          <w:highlight w:val="none"/>
        </w:rPr>
      </w:pPr>
    </w:p>
    <w:p w14:paraId="2BF9EFBF">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6A8179E6">
      <w:pPr>
        <w:rPr>
          <w:rFonts w:hint="eastAsia" w:ascii="仿宋" w:hAnsi="仿宋" w:eastAsia="仿宋" w:cs="仿宋"/>
          <w:b/>
          <w:color w:val="auto"/>
          <w:sz w:val="48"/>
          <w:szCs w:val="48"/>
          <w:highlight w:val="none"/>
        </w:rPr>
      </w:pPr>
      <w:r>
        <w:rPr>
          <w:rFonts w:hint="eastAsia" w:ascii="仿宋" w:hAnsi="仿宋" w:eastAsia="仿宋" w:cs="仿宋"/>
          <w:color w:val="auto"/>
          <w:highlight w:val="none"/>
        </w:rPr>
        <w:br w:type="page"/>
      </w:r>
    </w:p>
    <w:p w14:paraId="112F3E3C">
      <w:pPr>
        <w:spacing w:line="360" w:lineRule="auto"/>
        <w:jc w:val="center"/>
        <w:rPr>
          <w:rFonts w:hint="eastAsia" w:ascii="仿宋" w:hAnsi="仿宋" w:eastAsia="仿宋" w:cs="仿宋"/>
          <w:b/>
          <w:color w:val="auto"/>
          <w:sz w:val="48"/>
          <w:szCs w:val="48"/>
          <w:highlight w:val="none"/>
        </w:rPr>
      </w:pPr>
    </w:p>
    <w:p w14:paraId="2567590B">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EB63D14">
      <w:pPr>
        <w:spacing w:line="360" w:lineRule="auto"/>
        <w:rPr>
          <w:rFonts w:hint="eastAsia" w:ascii="仿宋" w:hAnsi="仿宋" w:eastAsia="仿宋" w:cs="仿宋"/>
          <w:color w:val="auto"/>
          <w:sz w:val="32"/>
          <w:szCs w:val="32"/>
          <w:highlight w:val="none"/>
        </w:rPr>
      </w:pPr>
    </w:p>
    <w:p w14:paraId="2F39E600">
      <w:pPr>
        <w:spacing w:line="360" w:lineRule="auto"/>
        <w:rPr>
          <w:rFonts w:hint="eastAsia" w:ascii="仿宋" w:hAnsi="仿宋" w:eastAsia="仿宋" w:cs="仿宋"/>
          <w:color w:val="auto"/>
          <w:sz w:val="32"/>
          <w:szCs w:val="32"/>
          <w:highlight w:val="none"/>
        </w:rPr>
      </w:pPr>
    </w:p>
    <w:p w14:paraId="73A53A6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5D72B60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09FD54F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8813F0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838E6C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77B44A9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1DDBEA8">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41CE13C4">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447697E8">
      <w:pPr>
        <w:pBdr>
          <w:top w:val="single" w:color="auto" w:sz="4" w:space="1"/>
          <w:left w:val="single" w:color="auto" w:sz="4" w:space="4"/>
          <w:bottom w:val="single" w:color="auto" w:sz="4" w:space="2"/>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4ED312A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盈丰街道佳丰南苑消防设施维修整改服务项目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rPr>
        <w:t>202</w:t>
      </w:r>
      <w:r>
        <w:rPr>
          <w:rStyle w:val="76"/>
          <w:rFonts w:hint="eastAsia" w:ascii="仿宋" w:hAnsi="仿宋" w:eastAsia="仿宋" w:cs="仿宋"/>
          <w:snapToGrid/>
          <w:color w:val="auto"/>
          <w:kern w:val="2"/>
          <w:sz w:val="24"/>
          <w:szCs w:val="24"/>
          <w:lang w:val="en-US" w:eastAsia="zh-CN"/>
        </w:rPr>
        <w:t>5</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07月28日14点30分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7C4F3E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6D1A972D">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YF-2025-JDGK-ZCY11</w:t>
      </w:r>
    </w:p>
    <w:p w14:paraId="48B203F5">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盈丰街道佳丰南苑消防设施维修整改服务项目</w:t>
      </w:r>
    </w:p>
    <w:p w14:paraId="6CB4E04E">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1454303.3元</w:t>
      </w:r>
    </w:p>
    <w:p w14:paraId="3AB0B07D">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1454303.3元</w:t>
      </w:r>
    </w:p>
    <w:p w14:paraId="7F6FC987">
      <w:pPr>
        <w:pStyle w:val="5"/>
        <w:spacing w:line="360" w:lineRule="auto"/>
        <w:ind w:firstLine="480"/>
        <w:rPr>
          <w:rFonts w:hint="eastAsia" w:ascii="仿宋" w:hAnsi="仿宋" w:eastAsia="仿宋" w:cs="仿宋"/>
          <w:bCs/>
          <w:snapToGrid/>
          <w:color w:val="auto"/>
          <w:kern w:val="2"/>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盈丰街道佳丰南苑消防设施维修整改服务项目</w:t>
      </w:r>
      <w:r>
        <w:rPr>
          <w:rFonts w:hint="eastAsia" w:ascii="仿宋" w:hAnsi="仿宋" w:eastAsia="仿宋" w:cs="仿宋"/>
          <w:bCs/>
          <w:snapToGrid/>
          <w:color w:val="auto"/>
          <w:kern w:val="2"/>
          <w:sz w:val="24"/>
          <w:szCs w:val="24"/>
          <w:highlight w:val="none"/>
          <w:lang w:val="en-US" w:eastAsia="zh-CN"/>
        </w:rPr>
        <w:t xml:space="preserve"> </w:t>
      </w:r>
    </w:p>
    <w:p w14:paraId="5F9E039D">
      <w:pPr>
        <w:pStyle w:val="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eastAsia="zh-CN"/>
        </w:rPr>
        <w:t>盈丰街道佳丰南苑消防设施维修整改服务项目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0A696F68">
      <w:pPr>
        <w:pStyle w:val="130"/>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w:t>
      </w:r>
      <w:r>
        <w:rPr>
          <w:rFonts w:hint="eastAsia" w:ascii="仿宋" w:hAnsi="仿宋" w:eastAsia="仿宋" w:cs="仿宋"/>
          <w:b/>
          <w:color w:val="auto"/>
          <w:highlight w:val="none"/>
          <w:lang w:val="en-US" w:eastAsia="zh-CN"/>
        </w:rPr>
        <w:t>采购需求</w:t>
      </w:r>
    </w:p>
    <w:p w14:paraId="01CBF5D9">
      <w:pPr>
        <w:pStyle w:val="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6A63F9D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126BFDEC">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7F2B48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0ED67D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474679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仿宋" w:hAnsi="仿宋" w:eastAsia="仿宋" w:cs="仿宋"/>
          <w:color w:val="auto"/>
          <w:sz w:val="24"/>
          <w:highlight w:val="none"/>
          <w:lang w:eastAsia="zh-CN"/>
        </w:rPr>
        <w:t>：</w:t>
      </w:r>
      <w:sdt>
        <w:sdtPr>
          <w:rPr>
            <w:rFonts w:hint="eastAsia" w:ascii="仿宋" w:hAnsi="仿宋" w:eastAsia="仿宋" w:cs="仿宋"/>
            <w:color w:val="auto"/>
            <w:kern w:val="0"/>
            <w:sz w:val="24"/>
            <w:highlight w:val="none"/>
          </w:rPr>
          <w:id w:val="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w:t>
      </w:r>
      <w:r>
        <w:rPr>
          <w:rFonts w:hint="eastAsia" w:ascii="仿宋" w:hAnsi="仿宋" w:eastAsia="仿宋" w:cs="仿宋"/>
          <w:color w:val="auto"/>
          <w:sz w:val="24"/>
          <w:szCs w:val="24"/>
          <w:highlight w:val="none"/>
        </w:rPr>
        <w:t>中小微</w:t>
      </w:r>
      <w:r>
        <w:rPr>
          <w:rFonts w:hint="eastAsia" w:ascii="仿宋" w:hAnsi="仿宋" w:eastAsia="仿宋" w:cs="仿宋"/>
          <w:color w:val="auto"/>
          <w:sz w:val="24"/>
          <w:highlight w:val="none"/>
        </w:rPr>
        <w:t>企业承接，提供中小企业声明函；</w:t>
      </w:r>
    </w:p>
    <w:p w14:paraId="3395622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sdt>
        <w:sdtPr>
          <w:rPr>
            <w:rFonts w:hint="eastAsia" w:ascii="仿宋" w:hAnsi="仿宋" w:eastAsia="仿宋" w:cs="仿宋"/>
            <w:color w:val="auto"/>
            <w:sz w:val="24"/>
            <w:szCs w:val="24"/>
            <w:highlight w:val="none"/>
          </w:rPr>
          <w:id w:val="147462821"/>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0A67096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4B8FA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571E15D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val="en-US" w:eastAsia="zh-CN"/>
        </w:rPr>
        <w:t>07月28日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98132F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A3E8956">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1B85B62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297516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5EE67B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2025年07月28日14点30分00秒</w:t>
      </w:r>
      <w:r>
        <w:rPr>
          <w:rFonts w:hint="eastAsia" w:ascii="仿宋" w:hAnsi="仿宋" w:eastAsia="仿宋" w:cs="仿宋"/>
          <w:color w:val="auto"/>
          <w:sz w:val="24"/>
          <w:highlight w:val="none"/>
        </w:rPr>
        <w:t>（北京时间）</w:t>
      </w:r>
    </w:p>
    <w:p w14:paraId="52CDA218">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2674A133">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2025年07月28日14点30分00秒</w:t>
      </w:r>
      <w:r>
        <w:rPr>
          <w:rFonts w:hint="eastAsia" w:ascii="仿宋" w:hAnsi="仿宋" w:eastAsia="仿宋" w:cs="仿宋"/>
          <w:color w:val="auto"/>
          <w:sz w:val="24"/>
          <w:highlight w:val="none"/>
        </w:rPr>
        <w:t>（北京时间）</w:t>
      </w:r>
    </w:p>
    <w:p w14:paraId="48CD535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4A3231E">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750FF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1A619F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59FB2E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658F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8258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067F5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A700B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5E4BF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0E1B8393">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杭州市萧山区人民政府盈丰街道办事处</w:t>
      </w:r>
    </w:p>
    <w:p w14:paraId="064ECDF3">
      <w:pPr>
        <w:spacing w:line="360" w:lineRule="auto"/>
        <w:ind w:firstLine="480" w:firstLineChars="200"/>
        <w:rPr>
          <w:rFonts w:ascii="仿宋" w:hAnsi="仿宋" w:eastAsia="仿宋" w:cs="仿宋"/>
          <w:sz w:val="24"/>
        </w:rPr>
      </w:pPr>
      <w:r>
        <w:rPr>
          <w:rFonts w:hint="eastAsia" w:ascii="仿宋" w:hAnsi="仿宋" w:eastAsia="仿宋" w:cs="仿宋"/>
          <w:sz w:val="24"/>
        </w:rPr>
        <w:t>地址：杭州市萧山区市心北路857号</w:t>
      </w:r>
    </w:p>
    <w:p w14:paraId="79CD2DCC">
      <w:pPr>
        <w:spacing w:line="360" w:lineRule="auto"/>
        <w:ind w:firstLine="480" w:firstLineChars="200"/>
        <w:rPr>
          <w:rFonts w:ascii="仿宋" w:hAnsi="仿宋" w:eastAsia="仿宋" w:cs="仿宋"/>
          <w:sz w:val="24"/>
        </w:rPr>
      </w:pPr>
      <w:r>
        <w:rPr>
          <w:rFonts w:hint="eastAsia" w:ascii="仿宋" w:hAnsi="仿宋" w:eastAsia="仿宋" w:cs="仿宋"/>
          <w:sz w:val="24"/>
        </w:rPr>
        <w:t>传真：/</w:t>
      </w:r>
    </w:p>
    <w:p w14:paraId="71FE1336">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王栋</w:t>
      </w:r>
    </w:p>
    <w:p w14:paraId="12D96FFA">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w:t>
      </w:r>
      <w:r>
        <w:rPr>
          <w:rFonts w:hint="eastAsia" w:ascii="仿宋" w:hAnsi="仿宋" w:eastAsia="仿宋" w:cs="仿宋"/>
          <w:sz w:val="24"/>
          <w:lang w:val="en-US" w:eastAsia="zh-CN"/>
        </w:rPr>
        <w:t>0571-83896365</w:t>
      </w:r>
    </w:p>
    <w:p w14:paraId="3E0D69A0">
      <w:pPr>
        <w:spacing w:line="360" w:lineRule="auto"/>
        <w:ind w:firstLine="480" w:firstLineChars="200"/>
        <w:rPr>
          <w:rFonts w:hint="default" w:ascii="仿宋" w:hAnsi="仿宋" w:eastAsia="仿宋" w:cs="仿宋"/>
          <w:sz w:val="24"/>
          <w:highlight w:val="none"/>
          <w:lang w:val="en-US" w:eastAsia="zh-CN"/>
        </w:rPr>
      </w:pPr>
      <w:r>
        <w:rPr>
          <w:rFonts w:hint="eastAsia" w:ascii="仿宋" w:hAnsi="仿宋" w:eastAsia="仿宋" w:cs="仿宋"/>
          <w:sz w:val="24"/>
          <w:highlight w:val="none"/>
        </w:rPr>
        <w:t>质疑联系人：</w:t>
      </w:r>
      <w:r>
        <w:rPr>
          <w:rFonts w:hint="eastAsia" w:ascii="仿宋" w:hAnsi="仿宋" w:eastAsia="仿宋" w:cs="仿宋"/>
          <w:sz w:val="24"/>
          <w:highlight w:val="none"/>
          <w:lang w:val="en-US" w:eastAsia="zh-CN"/>
        </w:rPr>
        <w:t>汪阳一帆</w:t>
      </w:r>
    </w:p>
    <w:p w14:paraId="5811DC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质疑联系方式：15957190233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0B9B485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608A52F">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浙江华夏工程管理有限公司</w:t>
      </w:r>
    </w:p>
    <w:p w14:paraId="1B588393">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杭州市萧山区金城路540号心意广场3幢1802</w:t>
      </w:r>
    </w:p>
    <w:p w14:paraId="35850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111446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项目联系人（询问）：尚赛 </w:t>
      </w:r>
    </w:p>
    <w:p w14:paraId="1AC3937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15957154344</w:t>
      </w:r>
    </w:p>
    <w:p w14:paraId="24A6825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李桂飞</w:t>
      </w:r>
    </w:p>
    <w:p w14:paraId="3E80F7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质疑联系方式：0571-57572683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C3BA3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27DD5AF8">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称：萧山区财政局、浙江省政府采购行政裁决服务中心（杭州）</w:t>
      </w:r>
    </w:p>
    <w:p w14:paraId="24597B5C">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2181E5CF">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35DA00D">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6DC79E0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监督投诉电话：0571-87800218</w:t>
      </w:r>
    </w:p>
    <w:p w14:paraId="7E44DC54">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14:paraId="205BF1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BC6DDF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25EE717">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1A572E8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1A5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tcPr>
          <w:p w14:paraId="1FF61AD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3C9BB4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C1EB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6E59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98F5C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2C52E0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2DC71">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服务类。</w:t>
            </w:r>
          </w:p>
        </w:tc>
      </w:tr>
      <w:tr w14:paraId="314B6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946E7A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A88422D">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2D569F4">
            <w:pPr>
              <w:pageBreakBefore w:val="0"/>
              <w:kinsoku/>
              <w:wordWrap/>
              <w:overflowPunct/>
              <w:topLinePunct w:val="0"/>
              <w:bidi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eastAsia="zh-CN"/>
              </w:rPr>
              <w:t>盈丰街道佳丰南苑消防设施维修整改服务项目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其他未列明</w:t>
            </w:r>
            <w:r>
              <w:rPr>
                <w:rFonts w:hint="eastAsia" w:ascii="仿宋" w:hAnsi="仿宋" w:eastAsia="仿宋" w:cs="仿宋"/>
                <w:color w:val="auto"/>
                <w:sz w:val="24"/>
                <w:highlight w:val="none"/>
              </w:rPr>
              <w:t>行业；</w:t>
            </w:r>
          </w:p>
          <w:p w14:paraId="398B8C19">
            <w:pPr>
              <w:pageBreakBefore w:val="0"/>
              <w:kinsoku/>
              <w:wordWrap/>
              <w:overflowPunct/>
              <w:topLinePunct w:val="0"/>
              <w:bidi w:val="0"/>
              <w:spacing w:line="240" w:lineRule="auto"/>
              <w:textAlignment w:val="auto"/>
              <w:rPr>
                <w:rFonts w:hint="eastAsia" w:ascii="仿宋" w:hAnsi="仿宋" w:eastAsia="仿宋" w:cs="仿宋"/>
                <w:color w:val="auto"/>
                <w:highlight w:val="none"/>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7802EF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E3B2BAD">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A21E98C">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22121E5">
            <w:pPr>
              <w:pageBreakBefore w:val="0"/>
              <w:kinsoku/>
              <w:wordWrap/>
              <w:overflowPunct/>
              <w:topLinePunct w:val="0"/>
              <w:bidi w:val="0"/>
              <w:spacing w:line="240" w:lineRule="auto"/>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tc>
      </w:tr>
      <w:tr w14:paraId="07D9A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64AA7E3">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7A8C600">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F78EA">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lang w:val="en-US" w:eastAsia="zh-CN"/>
              </w:rPr>
              <w:t>人员调配</w:t>
            </w:r>
            <w:r>
              <w:rPr>
                <w:rFonts w:hint="eastAsia" w:ascii="仿宋" w:hAnsi="仿宋" w:eastAsia="仿宋" w:cs="仿宋"/>
                <w:color w:val="auto"/>
                <w:sz w:val="24"/>
                <w:szCs w:val="24"/>
                <w:highlight w:val="none"/>
              </w:rPr>
              <w:t>工作分包。</w:t>
            </w:r>
          </w:p>
          <w:p w14:paraId="1A15D558">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05C95D12">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注：不得限制大中型企业向小微企业合理分包。</w:t>
            </w:r>
          </w:p>
        </w:tc>
      </w:tr>
      <w:tr w14:paraId="619F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04E28C7">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A000570">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B111B">
            <w:pPr>
              <w:pageBreakBefore w:val="0"/>
              <w:kinsoku/>
              <w:wordWrap/>
              <w:overflowPunct/>
              <w:topLinePunct w:val="0"/>
              <w:bidi w:val="0"/>
              <w:spacing w:line="240" w:lineRule="auto"/>
              <w:textAlignment w:val="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5387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4489E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130E670">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B1DD917">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850B54E">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1C30ADD6">
            <w:pPr>
              <w:pageBreakBefore w:val="0"/>
              <w:kinsoku/>
              <w:wordWrap/>
              <w:overflowPunct/>
              <w:topLinePunct w:val="0"/>
              <w:bidi w:val="0"/>
              <w:spacing w:line="240" w:lineRule="auto"/>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5B3D0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FF6C347">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D89049">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83966">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lang w:val="zh-CN"/>
              </w:rPr>
            </w:pPr>
            <w:sdt>
              <w:sdtPr>
                <w:rPr>
                  <w:rFonts w:hint="eastAsia" w:ascii="仿宋" w:hAnsi="仿宋" w:eastAsia="仿宋" w:cs="仿宋"/>
                  <w:color w:val="auto"/>
                  <w:sz w:val="24"/>
                  <w:szCs w:val="24"/>
                  <w:highlight w:val="none"/>
                </w:rPr>
                <w:id w:val="1174071719"/>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lang w:val="en-US" w:eastAsia="zh-CN"/>
                  </w:rPr>
                  <w:t>þ</w:t>
                </w:r>
              </w:sdtContent>
            </w:sdt>
            <w:r>
              <w:rPr>
                <w:rFonts w:hint="eastAsia" w:ascii="仿宋" w:hAnsi="仿宋" w:eastAsia="仿宋" w:cs="仿宋"/>
                <w:color w:val="auto"/>
                <w:sz w:val="24"/>
                <w:szCs w:val="24"/>
                <w:highlight w:val="none"/>
              </w:rPr>
              <w:t>A不</w:t>
            </w:r>
            <w:r>
              <w:rPr>
                <w:rFonts w:hint="eastAsia" w:ascii="仿宋" w:hAnsi="仿宋" w:eastAsia="仿宋" w:cs="仿宋"/>
                <w:color w:val="auto"/>
                <w:sz w:val="24"/>
                <w:szCs w:val="24"/>
                <w:highlight w:val="none"/>
                <w:lang w:val="en-US" w:eastAsia="zh-CN"/>
              </w:rPr>
              <w:t>组织</w:t>
            </w:r>
            <w:r>
              <w:rPr>
                <w:rFonts w:hint="eastAsia" w:ascii="仿宋" w:hAnsi="仿宋" w:eastAsia="仿宋" w:cs="仿宋"/>
                <w:color w:val="auto"/>
                <w:sz w:val="24"/>
                <w:szCs w:val="24"/>
                <w:highlight w:val="none"/>
              </w:rPr>
              <w:t>。</w:t>
            </w:r>
          </w:p>
        </w:tc>
      </w:tr>
      <w:tr w14:paraId="3A17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jc w:val="center"/>
        </w:trPr>
        <w:tc>
          <w:tcPr>
            <w:tcW w:w="629" w:type="dxa"/>
            <w:vMerge w:val="restart"/>
            <w:tcBorders>
              <w:top w:val="single" w:color="auto" w:sz="4" w:space="0"/>
              <w:left w:val="single" w:color="auto" w:sz="4" w:space="0"/>
              <w:right w:val="single" w:color="auto" w:sz="4" w:space="0"/>
            </w:tcBorders>
            <w:vAlign w:val="center"/>
          </w:tcPr>
          <w:p w14:paraId="469C8E51">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06A959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323629E">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3CF5117">
            <w:pPr>
              <w:pageBreakBefore w:val="0"/>
              <w:kinsoku/>
              <w:wordWrap/>
              <w:overflowPunct/>
              <w:topLinePunct w:val="0"/>
              <w:bidi w:val="0"/>
              <w:spacing w:line="240" w:lineRule="auto"/>
              <w:textAlignment w:val="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A05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jc w:val="center"/>
        </w:trPr>
        <w:tc>
          <w:tcPr>
            <w:tcW w:w="629" w:type="dxa"/>
            <w:vMerge w:val="continue"/>
            <w:tcBorders>
              <w:left w:val="single" w:color="auto" w:sz="4" w:space="0"/>
              <w:bottom w:val="single" w:color="auto" w:sz="4" w:space="0"/>
              <w:right w:val="single" w:color="auto" w:sz="4" w:space="0"/>
            </w:tcBorders>
            <w:vAlign w:val="center"/>
          </w:tcPr>
          <w:p w14:paraId="0E606F2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B35442F">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DED9EBD">
            <w:pPr>
              <w:pageBreakBefore w:val="0"/>
              <w:kinsoku/>
              <w:wordWrap/>
              <w:overflowPunct/>
              <w:topLinePunct w:val="0"/>
              <w:bidi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37D3C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F3A62B">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4738946">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DF0462A">
            <w:pPr>
              <w:pageBreakBefore w:val="0"/>
              <w:kinsoku/>
              <w:wordWrap/>
              <w:overflowPunct/>
              <w:topLinePunct w:val="0"/>
              <w:bidi w:val="0"/>
              <w:snapToGrid/>
              <w:spacing w:line="24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78771A20">
            <w:pPr>
              <w:pStyle w:val="964"/>
              <w:pageBreakBefore w:val="0"/>
              <w:kinsoku/>
              <w:wordWrap/>
              <w:overflowPunct/>
              <w:topLinePunct w:val="0"/>
              <w:bidi w:val="0"/>
              <w:snapToGrid/>
              <w:spacing w:line="24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0"/>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仿宋" w:hAnsi="仿宋" w:eastAsia="仿宋" w:cs="仿宋"/>
                    <w:color w:val="auto"/>
                    <w:kern w:val="2"/>
                    <w:sz w:val="24"/>
                    <w:szCs w:val="24"/>
                    <w:highlight w:val="none"/>
                    <w:lang w:val="en-US" w:eastAsia="zh-CN" w:bidi="ar-SA"/>
                  </w:rPr>
                  <w:t>☐</w:t>
                </w:r>
              </w:sdtContent>
            </w:sdt>
            <w:r>
              <w:rPr>
                <w:rFonts w:hint="eastAsia" w:ascii="仿宋" w:hAnsi="仿宋" w:eastAsia="仿宋" w:cs="仿宋"/>
                <w:color w:val="auto"/>
                <w:kern w:val="2"/>
                <w:sz w:val="24"/>
                <w:szCs w:val="24"/>
                <w:highlight w:val="none"/>
                <w:lang w:val="en-US" w:eastAsia="zh-CN" w:bidi="ar-SA"/>
              </w:rPr>
              <w:t>强制采购。产品：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387F559A">
            <w:pPr>
              <w:pStyle w:val="964"/>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56BD6D36">
            <w:pPr>
              <w:pStyle w:val="964"/>
              <w:pageBreakBefore w:val="0"/>
              <w:kinsoku/>
              <w:wordWrap/>
              <w:overflowPunct/>
              <w:topLinePunct w:val="0"/>
              <w:bidi w:val="0"/>
              <w:snapToGrid/>
              <w:spacing w:line="24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05007C77">
            <w:pPr>
              <w:pageBreakBefore w:val="0"/>
              <w:kinsoku/>
              <w:wordWrap/>
              <w:overflowPunct/>
              <w:topLinePunct w:val="0"/>
              <w:bidi w:val="0"/>
              <w:snapToGrid w:val="0"/>
              <w:spacing w:line="24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☑无。</w:t>
            </w:r>
          </w:p>
        </w:tc>
      </w:tr>
      <w:tr w14:paraId="30F89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BFE63B2">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01C3433">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AD800">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7163A774">
            <w:pPr>
              <w:pageBreakBefore w:val="0"/>
              <w:kinsoku/>
              <w:wordWrap/>
              <w:overflowPunct/>
              <w:topLinePunct w:val="0"/>
              <w:bidi w:val="0"/>
              <w:snapToGrid w:val="0"/>
              <w:spacing w:line="240" w:lineRule="auto"/>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45831FB2">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710F0D27">
            <w:pPr>
              <w:pageBreakBefore w:val="0"/>
              <w:kinsoku/>
              <w:wordWrap/>
              <w:overflowPunct/>
              <w:topLinePunct w:val="0"/>
              <w:bidi w:val="0"/>
              <w:snapToGrid w:val="0"/>
              <w:spacing w:line="240" w:lineRule="auto"/>
              <w:ind w:firstLine="241" w:firstLineChars="100"/>
              <w:jc w:val="left"/>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45C5117C">
            <w:pPr>
              <w:pageBreakBefore w:val="0"/>
              <w:kinsoku/>
              <w:wordWrap/>
              <w:overflowPunct/>
              <w:topLinePunct w:val="0"/>
              <w:bidi w:val="0"/>
              <w:spacing w:line="240" w:lineRule="auto"/>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5540752">
            <w:pPr>
              <w:pageBreakBefore w:val="0"/>
              <w:kinsoku/>
              <w:wordWrap/>
              <w:overflowPunct/>
              <w:topLinePunct w:val="0"/>
              <w:bidi w:val="0"/>
              <w:spacing w:line="240" w:lineRule="auto"/>
              <w:ind w:firstLine="241" w:firstLineChars="100"/>
              <w:textAlignment w:val="auto"/>
              <w:rPr>
                <w:rFonts w:hint="eastAsia" w:ascii="仿宋" w:hAnsi="仿宋" w:eastAsia="仿宋" w:cs="仿宋"/>
                <w:color w:val="auto"/>
                <w:sz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60D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jc w:val="center"/>
        </w:trPr>
        <w:tc>
          <w:tcPr>
            <w:tcW w:w="629" w:type="dxa"/>
            <w:tcBorders>
              <w:top w:val="single" w:color="auto" w:sz="4" w:space="0"/>
              <w:left w:val="single" w:color="000000" w:sz="8" w:space="0"/>
              <w:right w:val="single" w:color="000000" w:sz="2" w:space="0"/>
            </w:tcBorders>
            <w:vAlign w:val="center"/>
          </w:tcPr>
          <w:p w14:paraId="1D05A808">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14748A9E">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5224C3B">
            <w:pPr>
              <w:pageBreakBefore w:val="0"/>
              <w:kinsoku/>
              <w:wordWrap/>
              <w:overflowPunct/>
              <w:topLinePunct w:val="0"/>
              <w:bidi w:val="0"/>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75C4763F">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C65E2C1">
            <w:pPr>
              <w:pageBreakBefore w:val="0"/>
              <w:kinsoku/>
              <w:wordWrap/>
              <w:overflowPunct/>
              <w:topLinePunct w:val="0"/>
              <w:bidi w:val="0"/>
              <w:spacing w:after="0"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31E848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89189C3">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E0202">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47CC300D">
            <w:pPr>
              <w:pStyle w:val="35"/>
              <w:pageBreakBefore w:val="0"/>
              <w:kinsoku/>
              <w:wordWrap/>
              <w:overflowPunct/>
              <w:topLinePunct w:val="0"/>
              <w:bidi w:val="0"/>
              <w:spacing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 xml:space="preserve"> 萧山区金城路540号心意广场3幢1802室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15957154344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47CC5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AEC16EE">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4295A7B">
            <w:pPr>
              <w:pageBreakBefore w:val="0"/>
              <w:kinsoku/>
              <w:wordWrap/>
              <w:overflowPunct/>
              <w:topLinePunct w:val="0"/>
              <w:bidi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1F40C8F7">
            <w:pPr>
              <w:pageBreakBefore w:val="0"/>
              <w:kinsoku/>
              <w:wordWrap/>
              <w:overflowPunct/>
              <w:topLinePunct w:val="0"/>
              <w:bidi w:val="0"/>
              <w:spacing w:after="0" w:line="240" w:lineRule="auto"/>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lang w:eastAsia="zh-CN"/>
              </w:rPr>
              <w:t>按照合同约定收取。</w:t>
            </w:r>
          </w:p>
        </w:tc>
      </w:tr>
      <w:tr w14:paraId="0B980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FBFF4A">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694A664F">
            <w:pPr>
              <w:pageBreakBefore w:val="0"/>
              <w:kinsoku/>
              <w:wordWrap/>
              <w:overflowPunct/>
              <w:topLinePunct w:val="0"/>
              <w:bidi w:val="0"/>
              <w:spacing w:line="240" w:lineRule="auto"/>
              <w:jc w:val="center"/>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38D27">
            <w:pPr>
              <w:pageBreakBefore w:val="0"/>
              <w:kinsoku/>
              <w:wordWrap/>
              <w:overflowPunct/>
              <w:topLinePunct w:val="0"/>
              <w:bidi w:val="0"/>
              <w:spacing w:after="0" w:line="240" w:lineRule="auto"/>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本项目由采购人进行资格文件及信用信息查询。</w:t>
            </w:r>
          </w:p>
        </w:tc>
      </w:tr>
      <w:tr w14:paraId="7BF52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5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70CCB9">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712C238">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83D7211">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70D4EBB0">
            <w:pPr>
              <w:pageBreakBefore w:val="0"/>
              <w:kinsoku/>
              <w:wordWrap/>
              <w:overflowPunct/>
              <w:topLinePunct w:val="0"/>
              <w:bidi w:val="0"/>
              <w:snapToGrid w:val="0"/>
              <w:spacing w:after="0" w:line="24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3828787C">
            <w:pPr>
              <w:pageBreakBefore w:val="0"/>
              <w:kinsoku/>
              <w:wordWrap/>
              <w:overflowPunct/>
              <w:topLinePunct w:val="0"/>
              <w:bidi w:val="0"/>
              <w:snapToGrid w:val="0"/>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4195623">
            <w:pPr>
              <w:pageBreakBefore w:val="0"/>
              <w:kinsoku/>
              <w:wordWrap/>
              <w:overflowPunct/>
              <w:topLinePunct w:val="0"/>
              <w:bidi w:val="0"/>
              <w:spacing w:after="0"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6AAB3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561EE6E">
            <w:pPr>
              <w:pageBreakBefore w:val="0"/>
              <w:kinsoku/>
              <w:wordWrap/>
              <w:overflowPunct/>
              <w:topLinePunct w:val="0"/>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69AEC88">
            <w:pPr>
              <w:pageBreakBefore w:val="0"/>
              <w:kinsoku/>
              <w:wordWrap/>
              <w:overflowPunct/>
              <w:topLinePunct w:val="0"/>
              <w:bidi w:val="0"/>
              <w:spacing w:line="240" w:lineRule="auto"/>
              <w:jc w:val="center"/>
              <w:textAlignment w:val="auto"/>
              <w:rPr>
                <w:rFonts w:hint="eastAsia" w:ascii="仿宋" w:hAnsi="仿宋" w:eastAsia="仿宋" w:cs="仿宋"/>
                <w:b/>
                <w:color w:val="auto"/>
                <w:sz w:val="22"/>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648CE090">
            <w:pPr>
              <w:pageBreakBefore w:val="0"/>
              <w:kinsoku/>
              <w:wordWrap/>
              <w:overflowPunct/>
              <w:topLinePunct w:val="0"/>
              <w:bidi w:val="0"/>
              <w:spacing w:line="240" w:lineRule="auto"/>
              <w:textAlignment w:val="auto"/>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742A0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restart"/>
            <w:tcBorders>
              <w:top w:val="single" w:color="auto" w:sz="4" w:space="0"/>
              <w:left w:val="single" w:color="000000" w:sz="8" w:space="0"/>
              <w:right w:val="single" w:color="000000" w:sz="2" w:space="0"/>
            </w:tcBorders>
            <w:vAlign w:val="center"/>
          </w:tcPr>
          <w:p w14:paraId="323CA089">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64C55D68">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9924A">
            <w:pPr>
              <w:pStyle w:val="2"/>
              <w:pageBreakBefore w:val="0"/>
              <w:kinsoku/>
              <w:wordWrap/>
              <w:overflowPunct/>
              <w:topLinePunct w:val="0"/>
              <w:bidi w:val="0"/>
              <w:spacing w:line="240" w:lineRule="auto"/>
              <w:ind w:left="0" w:leftChars="0" w:firstLine="0" w:firstLineChars="0"/>
              <w:textAlignment w:val="auto"/>
              <w:rPr>
                <w:rFonts w:hint="eastAsia" w:ascii="仿宋" w:hAnsi="仿宋" w:eastAsia="仿宋" w:cs="仿宋"/>
                <w:snapToGrid w:val="0"/>
                <w:color w:val="auto"/>
                <w:kern w:val="28"/>
                <w:sz w:val="24"/>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9D9D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right w:val="single" w:color="000000" w:sz="2" w:space="0"/>
            </w:tcBorders>
          </w:tcPr>
          <w:p w14:paraId="25AB98A8">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4A02107A">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CFA5822">
            <w:pPr>
              <w:pageBreakBefore w:val="0"/>
              <w:kinsoku/>
              <w:wordWrap/>
              <w:overflowPunct/>
              <w:topLinePunct w:val="0"/>
              <w:bidi w:val="0"/>
              <w:spacing w:line="240" w:lineRule="auto"/>
              <w:textAlignment w:val="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0391520F">
            <w:pPr>
              <w:pStyle w:val="2"/>
              <w:pageBreakBefore w:val="0"/>
              <w:kinsoku/>
              <w:wordWrap/>
              <w:overflowPunct/>
              <w:topLinePunct w:val="0"/>
              <w:bidi w:val="0"/>
              <w:spacing w:line="240" w:lineRule="auto"/>
              <w:ind w:left="0" w:leftChars="0" w:firstLine="0" w:firstLineChars="0"/>
              <w:textAlignment w:val="auto"/>
              <w:rPr>
                <w:rFonts w:hint="eastAsia" w:ascii="仿宋" w:hAnsi="仿宋" w:eastAsia="仿宋" w:cs="仿宋"/>
                <w:color w:val="auto"/>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3A2F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jc w:val="center"/>
        </w:trPr>
        <w:tc>
          <w:tcPr>
            <w:tcW w:w="629" w:type="dxa"/>
            <w:vMerge w:val="continue"/>
            <w:tcBorders>
              <w:left w:val="single" w:color="000000" w:sz="8" w:space="0"/>
              <w:bottom w:val="single" w:color="auto" w:sz="4" w:space="0"/>
              <w:right w:val="single" w:color="000000" w:sz="2" w:space="0"/>
            </w:tcBorders>
          </w:tcPr>
          <w:p w14:paraId="671FABCE">
            <w:pPr>
              <w:pageBreakBefore w:val="0"/>
              <w:kinsoku/>
              <w:wordWrap/>
              <w:overflowPunct/>
              <w:topLinePunct w:val="0"/>
              <w:bidi w:val="0"/>
              <w:snapToGrid w:val="0"/>
              <w:spacing w:line="240" w:lineRule="auto"/>
              <w:jc w:val="center"/>
              <w:textAlignment w:val="auto"/>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0AFBC6D">
            <w:pPr>
              <w:pageBreakBefore w:val="0"/>
              <w:kinsoku/>
              <w:wordWrap/>
              <w:overflowPunct/>
              <w:topLinePunct w:val="0"/>
              <w:bidi w:val="0"/>
              <w:snapToGrid w:val="0"/>
              <w:spacing w:line="240" w:lineRule="auto"/>
              <w:jc w:val="center"/>
              <w:textAlignment w:val="auto"/>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A1A3AB">
            <w:pPr>
              <w:pageBreakBefore w:val="0"/>
              <w:kinsoku/>
              <w:wordWrap/>
              <w:overflowPunct/>
              <w:topLinePunct w:val="0"/>
              <w:bidi w:val="0"/>
              <w:spacing w:line="240" w:lineRule="auto"/>
              <w:textAlignment w:val="auto"/>
              <w:rPr>
                <w:rFonts w:hint="eastAsia" w:ascii="仿宋" w:hAnsi="仿宋" w:eastAsia="仿宋" w:cs="仿宋"/>
                <w:b/>
                <w:bCs/>
                <w:color w:val="auto"/>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bookmarkEnd w:id="6"/>
    </w:tbl>
    <w:p w14:paraId="528FF5A8">
      <w:pPr>
        <w:rPr>
          <w:rFonts w:hint="eastAsia" w:ascii="仿宋" w:hAnsi="仿宋" w:eastAsia="仿宋" w:cs="仿宋"/>
          <w:b/>
          <w:color w:val="auto"/>
          <w:sz w:val="32"/>
          <w:szCs w:val="20"/>
          <w:highlight w:val="none"/>
        </w:rPr>
      </w:pPr>
      <w:bookmarkStart w:id="7" w:name="第三部分"/>
      <w:bookmarkStart w:id="8" w:name="_Toc164416483"/>
      <w:r>
        <w:rPr>
          <w:rFonts w:hint="eastAsia" w:ascii="仿宋" w:hAnsi="仿宋" w:eastAsia="仿宋" w:cs="仿宋"/>
          <w:b/>
          <w:color w:val="auto"/>
          <w:sz w:val="32"/>
          <w:szCs w:val="20"/>
          <w:highlight w:val="none"/>
        </w:rPr>
        <w:br w:type="page"/>
      </w:r>
    </w:p>
    <w:p w14:paraId="7527EF1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4A8C4D1">
      <w:pPr>
        <w:snapToGrid w:val="0"/>
        <w:spacing w:line="360" w:lineRule="auto"/>
        <w:jc w:val="left"/>
        <w:outlineLvl w:val="1"/>
        <w:rPr>
          <w:rFonts w:hint="eastAsia" w:ascii="仿宋" w:hAnsi="仿宋" w:eastAsia="仿宋" w:cs="仿宋"/>
          <w:b/>
          <w:color w:val="auto"/>
          <w:sz w:val="24"/>
          <w:highlight w:val="none"/>
        </w:rPr>
      </w:pPr>
      <w:bookmarkStart w:id="9" w:name="_Toc91899903"/>
      <w:r>
        <w:rPr>
          <w:rFonts w:hint="eastAsia" w:ascii="仿宋" w:hAnsi="仿宋" w:eastAsia="仿宋" w:cs="仿宋"/>
          <w:b/>
          <w:color w:val="auto"/>
          <w:sz w:val="24"/>
          <w:highlight w:val="none"/>
        </w:rPr>
        <w:t>1. 适用范围</w:t>
      </w:r>
    </w:p>
    <w:p w14:paraId="7FFF116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5A4BF5B4">
      <w:pPr>
        <w:numPr>
          <w:ilvl w:val="0"/>
          <w:numId w:val="1"/>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6D9A91D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391FF6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3A06779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9DC37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910206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B70F2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14:paraId="10F2A1B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74AEAAC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1CCB05E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8936E2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22E1F86">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D07068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0C552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581A7F0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5B38990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支持中小企业发展</w:t>
      </w:r>
    </w:p>
    <w:p w14:paraId="6BC1F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DDF2D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92B16E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23D42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D6972E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1"/>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155FCF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5B7E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C0DB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1E4360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5BA9497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 </w:t>
      </w:r>
      <w:r>
        <w:rPr>
          <w:rFonts w:hint="eastAsia" w:ascii="仿宋" w:hAnsi="仿宋" w:eastAsia="仿宋" w:cs="仿宋"/>
          <w:bCs/>
          <w:color w:val="auto"/>
          <w:sz w:val="24"/>
          <w:highlight w:val="none"/>
        </w:rPr>
        <w:t>支持创新发展</w:t>
      </w:r>
    </w:p>
    <w:p w14:paraId="3389F8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35007C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49B9B2C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平等对待内外资企业和符合条件的破产重整企业</w:t>
      </w:r>
    </w:p>
    <w:p w14:paraId="2572E1E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B18F210">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2334529">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在线询问、质疑、投诉</w:t>
      </w:r>
    </w:p>
    <w:p w14:paraId="2DF92E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5703C8">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供应商询问</w:t>
      </w:r>
    </w:p>
    <w:p w14:paraId="74C8E8C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96EC7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供应商质疑</w:t>
      </w:r>
    </w:p>
    <w:p w14:paraId="5015A3F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0F38DB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D9DF04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FBBFCF4">
      <w:pPr>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17BE7E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45FC6E6">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361AFEC9">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0129B542">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7A232635">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24C98A90">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5E22F9AF">
      <w:pPr>
        <w:spacing w:line="360" w:lineRule="auto"/>
        <w:ind w:left="479" w:leftChars="228"/>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54B2BA43">
      <w:pPr>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76C854A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4D5957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CECEC9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1A1B3EB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供应商投诉</w:t>
      </w:r>
    </w:p>
    <w:p w14:paraId="43DD44C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1C7B0AB4">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4.4.2供应商投诉的事项不得超出已质疑事项的范围，基于质疑答复内容提出的投诉事项除外。</w:t>
      </w:r>
    </w:p>
    <w:p w14:paraId="091932FD">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4.4.3供应商投诉应当有明确的请求和必要的证明材料。</w:t>
      </w:r>
    </w:p>
    <w:p w14:paraId="037FC7B8">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4.4.4 以联合体形式参加政府采购活动的，其投诉应当由组成联合体的所有供应商共同提出。</w:t>
      </w:r>
    </w:p>
    <w:p w14:paraId="7A872F55">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color w:val="auto"/>
          <w:highlight w:val="none"/>
          <w:lang w:eastAsia="zh-CN"/>
        </w:rPr>
        <w:t>杭州市上城区清泰街549号城建综合大楼11楼</w:t>
      </w:r>
      <w:r>
        <w:rPr>
          <w:rFonts w:hint="eastAsia" w:ascii="仿宋" w:hAnsi="仿宋" w:eastAsia="仿宋" w:cs="仿宋"/>
          <w:color w:val="auto"/>
          <w:highlight w:val="none"/>
        </w:rPr>
        <w:t>（快递仅限ems或顺丰）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收件人：朱女士、王女士，电话：0571-8</w:t>
      </w:r>
      <w:r>
        <w:rPr>
          <w:rFonts w:hint="eastAsia" w:ascii="仿宋" w:hAnsi="仿宋" w:eastAsia="仿宋" w:cs="仿宋"/>
          <w:color w:val="auto"/>
          <w:highlight w:val="none"/>
          <w:lang w:val="en-US" w:eastAsia="zh-CN"/>
        </w:rPr>
        <w:t>7227671,0571-87800218</w:t>
      </w:r>
      <w:r>
        <w:rPr>
          <w:rFonts w:hint="eastAsia" w:ascii="仿宋" w:hAnsi="仿宋" w:eastAsia="仿宋" w:cs="仿宋"/>
          <w:color w:val="auto"/>
          <w:highlight w:val="none"/>
        </w:rPr>
        <w:t>。</w:t>
      </w:r>
    </w:p>
    <w:p w14:paraId="1BAD727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5D296BFF">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采购人因政策变化、规划调整而不履行政府采购合同的，供应商可依据《杭州市涉企补偿救济实施办法（试行）》向采购人提起补偿申请。</w:t>
      </w:r>
    </w:p>
    <w:p w14:paraId="58562017">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投诉书范本及制作说明详见附件3。</w:t>
      </w:r>
    </w:p>
    <w:p w14:paraId="453532F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23E2BB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招标文件的构成</w:t>
      </w:r>
    </w:p>
    <w:p w14:paraId="129A1E49">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1E12FF4E">
      <w:pPr>
        <w:pStyle w:val="35"/>
        <w:tabs>
          <w:tab w:val="left" w:pos="840"/>
        </w:tabs>
        <w:spacing w:line="360" w:lineRule="auto"/>
        <w:ind w:firstLine="960" w:firstLineChars="400"/>
        <w:rPr>
          <w:rFonts w:hint="eastAsia" w:ascii="仿宋" w:hAnsi="仿宋" w:eastAsia="仿宋" w:cs="仿宋"/>
          <w:snapToGrid/>
          <w:color w:val="auto"/>
          <w:sz w:val="24"/>
          <w:szCs w:val="24"/>
          <w:highlight w:val="none"/>
          <w:lang w:val="zh-CN"/>
        </w:rPr>
      </w:pPr>
      <w:r>
        <w:rPr>
          <w:rFonts w:hint="eastAsia" w:ascii="仿宋" w:hAnsi="仿宋" w:eastAsia="仿宋" w:cs="仿宋"/>
          <w:snapToGrid/>
          <w:color w:val="auto"/>
          <w:sz w:val="24"/>
          <w:szCs w:val="24"/>
          <w:highlight w:val="none"/>
          <w:lang w:val="zh-CN"/>
        </w:rPr>
        <w:t>5.1.1招标公告；</w:t>
      </w:r>
    </w:p>
    <w:p w14:paraId="60AC5CC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sz w:val="24"/>
          <w:szCs w:val="24"/>
          <w:highlight w:val="none"/>
          <w:lang w:val="zh-CN"/>
        </w:rPr>
        <w:t>.1.2投标人须知</w:t>
      </w:r>
      <w:r>
        <w:rPr>
          <w:rFonts w:hint="eastAsia" w:ascii="仿宋" w:hAnsi="仿宋" w:eastAsia="仿宋" w:cs="仿宋"/>
          <w:color w:val="auto"/>
          <w:sz w:val="24"/>
          <w:szCs w:val="24"/>
          <w:highlight w:val="none"/>
        </w:rPr>
        <w:t>；</w:t>
      </w:r>
    </w:p>
    <w:p w14:paraId="58429A44">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C96B0A2">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61E8FFE">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22A7E33">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4E5937A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74BFFFC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3E030A5">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35591B0">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1DEA65">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5A60141E">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9CDAC9A">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458943F0">
      <w:pPr>
        <w:pStyle w:val="35"/>
        <w:numPr>
          <w:ilvl w:val="0"/>
          <w:numId w:val="2"/>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p w14:paraId="60DC166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A3BC331">
      <w:pPr>
        <w:pStyle w:val="35"/>
        <w:numPr>
          <w:ilvl w:val="0"/>
          <w:numId w:val="2"/>
        </w:numPr>
        <w:spacing w:line="360" w:lineRule="auto"/>
        <w:ind w:left="0" w:leftChars="0"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投标保证金</w:t>
      </w:r>
    </w:p>
    <w:p w14:paraId="2165DAC2">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18C768F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1AE1999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1A7433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B68E925">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02D7290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5EE7274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BFCB3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2" w:name="_Hlk101259339"/>
      <w:r>
        <w:rPr>
          <w:rFonts w:hint="eastAsia" w:ascii="仿宋" w:hAnsi="仿宋" w:eastAsia="仿宋" w:cs="仿宋"/>
          <w:snapToGrid w:val="0"/>
          <w:color w:val="auto"/>
          <w:kern w:val="28"/>
          <w:sz w:val="24"/>
          <w:szCs w:val="20"/>
          <w:highlight w:val="none"/>
        </w:rPr>
        <w:t>联合协议</w:t>
      </w:r>
      <w:bookmarkEnd w:id="12"/>
      <w:r>
        <w:rPr>
          <w:rFonts w:hint="eastAsia" w:ascii="仿宋" w:hAnsi="仿宋" w:eastAsia="仿宋" w:cs="仿宋"/>
          <w:snapToGrid w:val="0"/>
          <w:color w:val="auto"/>
          <w:kern w:val="28"/>
          <w:sz w:val="24"/>
          <w:szCs w:val="20"/>
          <w:highlight w:val="none"/>
        </w:rPr>
        <w:t>（如果有)；</w:t>
      </w:r>
    </w:p>
    <w:p w14:paraId="566A8A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A4BDA7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CA94632">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072F8D3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4D64185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3A043F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BE089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03A1EA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7E77987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30E95B5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0BE47F20">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283603E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6814033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5598DF">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16DEEF9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51BFC204">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0F67212">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70AF70F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7C5B6B3">
      <w:pPr>
        <w:pStyle w:val="130"/>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4B6826A">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4C99937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A2630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2361057">
      <w:pPr>
        <w:numPr>
          <w:ilvl w:val="0"/>
          <w:numId w:val="3"/>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6D025D9E">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BEDCC6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47D0F0B">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6DF23F6">
      <w:pPr>
        <w:pStyle w:val="13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5F938CF">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D2A7F5D">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20BD9A">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0D5EA0F">
      <w:pPr>
        <w:pStyle w:val="35"/>
        <w:numPr>
          <w:ilvl w:val="0"/>
          <w:numId w:val="4"/>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820C2CC">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14:paraId="34011EB5">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167B14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5124F10">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54A368D4">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D6D110A">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8274229">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22B86752">
      <w:pPr>
        <w:pStyle w:val="130"/>
        <w:numPr>
          <w:ilvl w:val="0"/>
          <w:numId w:val="5"/>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6A65D46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13CD4CF5">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783118B">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CF041A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32C7D782">
      <w:pPr>
        <w:pStyle w:val="130"/>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597B68A8">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69D51A93">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15130A80">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1859EC06">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43D2AB1">
      <w:pPr>
        <w:pStyle w:val="130"/>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0F653B14">
      <w:pPr>
        <w:widowControl/>
        <w:numPr>
          <w:ilvl w:val="0"/>
          <w:numId w:val="6"/>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5A96FE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19.1</w:t>
      </w:r>
      <w:r>
        <w:rPr>
          <w:rFonts w:hint="eastAsia" w:ascii="仿宋" w:hAnsi="仿宋" w:eastAsia="仿宋" w:cs="仿宋"/>
          <w:color w:val="auto"/>
          <w:sz w:val="24"/>
          <w:highlight w:val="none"/>
        </w:rPr>
        <w:t>采购人或采购代理机构依据法律法规和招标文件的规定，对投标人的资格进行审查。</w:t>
      </w:r>
    </w:p>
    <w:p w14:paraId="7406BD0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5C2E9D8F">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3对未通过资格审查的投标人，采购人或采购代理机构告知其未通过的原因。</w:t>
      </w:r>
    </w:p>
    <w:p w14:paraId="35C7777C">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76A6CE12">
      <w:pPr>
        <w:pStyle w:val="130"/>
        <w:numPr>
          <w:ilvl w:val="0"/>
          <w:numId w:val="6"/>
        </w:numPr>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FC3F0BD">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26DF52D0">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D06CC7F">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BCC00DB">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2CAF32B">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6A517768">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1A07BAA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245AE523">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310A0734">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3C203BE2">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B08EE8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A5EAF0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6B0ACA">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5B0A52A6">
      <w:pPr>
        <w:pStyle w:val="2"/>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6298FDC">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56D9DC6F">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2F277B96">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5A9C6CB5">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96910C">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9BEC06F">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0BE370F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1D9E325D">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5AF84B3B">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4BB8FE8C">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10CED6BD">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26E5783E">
      <w:pPr>
        <w:pStyle w:val="2"/>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8796246">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7723A37C">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318EBF15">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2959773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6A87C0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6EDB365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D1449A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6FC9223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0BE13020">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7EAD51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26360C32">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0F8E835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B7D7D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D99D25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E189D4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仿宋" w:hAnsi="仿宋" w:eastAsia="仿宋" w:cs="仿宋"/>
          <w:color w:val="auto"/>
          <w:kern w:val="0"/>
          <w:sz w:val="24"/>
          <w:highlight w:val="none"/>
          <w:lang w:eastAsia="zh-CN"/>
        </w:rPr>
        <w:t>。</w:t>
      </w:r>
    </w:p>
    <w:bookmarkEnd w:id="7"/>
    <w:bookmarkEnd w:id="8"/>
    <w:bookmarkEnd w:id="9"/>
    <w:p w14:paraId="456697F3">
      <w:pPr>
        <w:widowControl/>
        <w:adjustRightInd/>
        <w:jc w:val="left"/>
        <w:rPr>
          <w:rFonts w:hint="eastAsia" w:ascii="仿宋" w:hAnsi="仿宋" w:eastAsia="仿宋" w:cs="仿宋"/>
          <w:color w:val="auto"/>
          <w:kern w:val="0"/>
          <w:sz w:val="24"/>
          <w:highlight w:val="none"/>
        </w:rPr>
      </w:pPr>
      <w:bookmarkStart w:id="13" w:name="_Hlt68403820"/>
      <w:bookmarkEnd w:id="13"/>
      <w:bookmarkStart w:id="14" w:name="_Hlt68072998"/>
      <w:bookmarkEnd w:id="14"/>
      <w:bookmarkStart w:id="15" w:name="_Hlt75236011"/>
      <w:bookmarkEnd w:id="15"/>
      <w:bookmarkStart w:id="16" w:name="_Hlt74707468"/>
      <w:bookmarkEnd w:id="16"/>
      <w:bookmarkStart w:id="17" w:name="_Hlt74714665"/>
      <w:bookmarkEnd w:id="17"/>
      <w:bookmarkStart w:id="18" w:name="_Hlt68057669"/>
      <w:bookmarkEnd w:id="18"/>
      <w:bookmarkStart w:id="19" w:name="_Hlt75236101"/>
      <w:bookmarkEnd w:id="19"/>
      <w:bookmarkStart w:id="20" w:name="_Hlt68073093"/>
      <w:bookmarkEnd w:id="20"/>
      <w:bookmarkStart w:id="21" w:name="_Hlt75236290"/>
      <w:bookmarkEnd w:id="21"/>
      <w:bookmarkStart w:id="22" w:name="_Hlt74730295"/>
      <w:bookmarkEnd w:id="22"/>
      <w:bookmarkStart w:id="23" w:name="_Hlt68072990"/>
      <w:bookmarkEnd w:id="23"/>
      <w:bookmarkStart w:id="24" w:name="_Hlt74729768"/>
      <w:bookmarkEnd w:id="24"/>
      <w:bookmarkStart w:id="25" w:name="第四部分"/>
      <w:r>
        <w:rPr>
          <w:rFonts w:hint="eastAsia" w:ascii="仿宋" w:hAnsi="仿宋" w:eastAsia="仿宋" w:cs="仿宋"/>
          <w:color w:val="auto"/>
          <w:kern w:val="0"/>
          <w:sz w:val="24"/>
          <w:highlight w:val="none"/>
        </w:rPr>
        <w:br w:type="page"/>
      </w:r>
    </w:p>
    <w:p w14:paraId="5438AC1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05B31E36">
      <w:pPr>
        <w:snapToGrid w:val="0"/>
        <w:rPr>
          <w:rStyle w:val="963"/>
          <w:rFonts w:hint="eastAsia" w:ascii="仿宋" w:hAnsi="仿宋" w:eastAsia="仿宋" w:cs="仿宋"/>
          <w:i w:val="0"/>
          <w:iCs w:val="0"/>
          <w:color w:val="auto"/>
          <w:highlight w:val="none"/>
        </w:rPr>
      </w:pPr>
      <w:r>
        <w:rPr>
          <w:rStyle w:val="963"/>
          <w:rFonts w:hint="eastAsia" w:ascii="仿宋" w:hAnsi="仿宋" w:eastAsia="仿宋" w:cs="仿宋"/>
          <w:i w:val="0"/>
          <w:iCs w:val="0"/>
          <w:color w:val="auto"/>
          <w:highlight w:val="none"/>
        </w:rPr>
        <w:t>属于实质性要求条款的，请用符号“▲”标明，否则属于非实质性要求。“★”系产品采购项目中单一产品或核心产品。</w:t>
      </w:r>
    </w:p>
    <w:p w14:paraId="39548F94">
      <w:pPr>
        <w:pStyle w:val="2"/>
        <w:numPr>
          <w:ilvl w:val="0"/>
          <w:numId w:val="7"/>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02E108C7">
      <w:pPr>
        <w:pStyle w:val="6"/>
        <w:keepNext/>
        <w:keepLines/>
        <w:pageBreakBefore w:val="0"/>
        <w:widowControl w:val="0"/>
        <w:kinsoku/>
        <w:wordWrap/>
        <w:overflowPunct/>
        <w:topLinePunct w:val="0"/>
        <w:autoSpaceDE/>
        <w:autoSpaceDN/>
        <w:bidi w:val="0"/>
        <w:adjustRightInd w:val="0"/>
        <w:snapToGrid/>
        <w:spacing w:before="0" w:after="0" w:line="240" w:lineRule="auto"/>
        <w:ind w:left="0" w:leftChars="0"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标项一：</w:t>
      </w:r>
      <w:r>
        <w:rPr>
          <w:rFonts w:hint="eastAsia" w:ascii="仿宋" w:hAnsi="仿宋" w:eastAsia="仿宋" w:cs="仿宋"/>
          <w:color w:val="auto"/>
          <w:sz w:val="24"/>
          <w:szCs w:val="24"/>
          <w:highlight w:val="none"/>
          <w:lang w:eastAsia="zh-CN"/>
        </w:rPr>
        <w:t>盈丰街道佳丰南苑消防设施维修整改服务项目</w:t>
      </w:r>
    </w:p>
    <w:tbl>
      <w:tblPr>
        <w:tblStyle w:val="62"/>
        <w:tblpPr w:leftFromText="180" w:rightFromText="180" w:vertAnchor="text" w:horzAnchor="margin"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3"/>
        <w:gridCol w:w="2561"/>
        <w:gridCol w:w="454"/>
        <w:gridCol w:w="512"/>
        <w:gridCol w:w="1138"/>
        <w:gridCol w:w="1904"/>
        <w:gridCol w:w="1374"/>
      </w:tblGrid>
      <w:tr w14:paraId="79D6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383" w:type="dxa"/>
            <w:tcMar>
              <w:top w:w="15" w:type="dxa"/>
              <w:left w:w="15" w:type="dxa"/>
              <w:bottom w:w="0" w:type="dxa"/>
              <w:right w:w="15" w:type="dxa"/>
            </w:tcMar>
            <w:vAlign w:val="center"/>
          </w:tcPr>
          <w:p w14:paraId="241F090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561" w:type="dxa"/>
            <w:tcMar>
              <w:top w:w="15" w:type="dxa"/>
              <w:left w:w="15" w:type="dxa"/>
              <w:bottom w:w="0" w:type="dxa"/>
              <w:right w:w="15" w:type="dxa"/>
            </w:tcMar>
            <w:vAlign w:val="center"/>
          </w:tcPr>
          <w:p w14:paraId="6D543885">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54" w:type="dxa"/>
            <w:tcMar>
              <w:top w:w="15" w:type="dxa"/>
              <w:left w:w="15" w:type="dxa"/>
              <w:bottom w:w="0" w:type="dxa"/>
              <w:right w:w="15" w:type="dxa"/>
            </w:tcMar>
            <w:vAlign w:val="center"/>
          </w:tcPr>
          <w:p w14:paraId="7B0C2231">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512" w:type="dxa"/>
            <w:tcMar>
              <w:top w:w="15" w:type="dxa"/>
              <w:left w:w="15" w:type="dxa"/>
              <w:bottom w:w="0" w:type="dxa"/>
              <w:right w:w="15" w:type="dxa"/>
            </w:tcMar>
            <w:vAlign w:val="center"/>
          </w:tcPr>
          <w:p w14:paraId="5BD1076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138" w:type="dxa"/>
            <w:vAlign w:val="center"/>
          </w:tcPr>
          <w:p w14:paraId="0CD93B50">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w:t>
            </w:r>
          </w:p>
          <w:p w14:paraId="4E35B658">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904" w:type="dxa"/>
            <w:vAlign w:val="center"/>
          </w:tcPr>
          <w:p w14:paraId="58F6058A">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374" w:type="dxa"/>
            <w:vAlign w:val="center"/>
          </w:tcPr>
          <w:p w14:paraId="47929539">
            <w:pPr>
              <w:tabs>
                <w:tab w:val="left" w:pos="0"/>
              </w:tabs>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0A2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3" w:hRule="atLeast"/>
          <w:jc w:val="center"/>
        </w:trPr>
        <w:tc>
          <w:tcPr>
            <w:tcW w:w="383" w:type="dxa"/>
            <w:tcMar>
              <w:top w:w="15" w:type="dxa"/>
              <w:left w:w="15" w:type="dxa"/>
              <w:bottom w:w="0" w:type="dxa"/>
              <w:right w:w="15" w:type="dxa"/>
            </w:tcMar>
            <w:vAlign w:val="center"/>
          </w:tcPr>
          <w:p w14:paraId="11CF3DE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561" w:type="dxa"/>
            <w:tcMar>
              <w:top w:w="15" w:type="dxa"/>
              <w:left w:w="15" w:type="dxa"/>
              <w:bottom w:w="0" w:type="dxa"/>
              <w:right w:w="15" w:type="dxa"/>
            </w:tcMar>
            <w:vAlign w:val="center"/>
          </w:tcPr>
          <w:p w14:paraId="34F71109">
            <w:pPr>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盈丰街道佳丰南苑消防设施维修整改服务项目</w:t>
            </w:r>
          </w:p>
        </w:tc>
        <w:tc>
          <w:tcPr>
            <w:tcW w:w="454" w:type="dxa"/>
            <w:tcMar>
              <w:top w:w="15" w:type="dxa"/>
              <w:left w:w="15" w:type="dxa"/>
              <w:bottom w:w="0" w:type="dxa"/>
              <w:right w:w="15" w:type="dxa"/>
            </w:tcMar>
            <w:vAlign w:val="center"/>
          </w:tcPr>
          <w:p w14:paraId="77790B12">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12" w:type="dxa"/>
            <w:tcMar>
              <w:top w:w="15" w:type="dxa"/>
              <w:left w:w="15" w:type="dxa"/>
              <w:bottom w:w="0" w:type="dxa"/>
              <w:right w:w="15" w:type="dxa"/>
            </w:tcMar>
            <w:vAlign w:val="center"/>
          </w:tcPr>
          <w:p w14:paraId="4A720C07">
            <w:pPr>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w:t>
            </w:r>
          </w:p>
        </w:tc>
        <w:tc>
          <w:tcPr>
            <w:tcW w:w="1138" w:type="dxa"/>
            <w:vAlign w:val="center"/>
          </w:tcPr>
          <w:p w14:paraId="145F346D">
            <w:pPr>
              <w:jc w:val="both"/>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1454303.3</w:t>
            </w:r>
          </w:p>
        </w:tc>
        <w:tc>
          <w:tcPr>
            <w:tcW w:w="1904" w:type="dxa"/>
            <w:vAlign w:val="center"/>
          </w:tcPr>
          <w:p w14:paraId="3B63A951">
            <w:pPr>
              <w:tabs>
                <w:tab w:val="left" w:pos="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Hans"/>
              </w:rPr>
              <w:t>二、</w:t>
            </w:r>
            <w:r>
              <w:rPr>
                <w:rFonts w:hint="eastAsia" w:ascii="仿宋" w:hAnsi="仿宋" w:eastAsia="仿宋" w:cs="仿宋"/>
                <w:color w:val="auto"/>
                <w:sz w:val="24"/>
                <w:szCs w:val="24"/>
                <w:highlight w:val="none"/>
              </w:rPr>
              <w:t>招标需求</w:t>
            </w:r>
          </w:p>
        </w:tc>
        <w:tc>
          <w:tcPr>
            <w:tcW w:w="1374" w:type="dxa"/>
            <w:vAlign w:val="center"/>
          </w:tcPr>
          <w:p w14:paraId="77D79AD6">
            <w:pPr>
              <w:jc w:val="center"/>
              <w:textAlignment w:val="center"/>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lang w:val="en-US" w:eastAsia="zh-CN"/>
              </w:rPr>
              <w:t>1454303.3</w:t>
            </w:r>
            <w:r>
              <w:rPr>
                <w:rFonts w:hint="eastAsia" w:ascii="仿宋" w:hAnsi="仿宋" w:eastAsia="仿宋" w:cs="仿宋"/>
                <w:color w:val="auto"/>
                <w:sz w:val="24"/>
                <w:szCs w:val="24"/>
                <w:highlight w:val="none"/>
                <w:lang w:val="en-US" w:eastAsia="zh-CN"/>
              </w:rPr>
              <w:t xml:space="preserve"> </w:t>
            </w:r>
          </w:p>
        </w:tc>
      </w:tr>
    </w:tbl>
    <w:p w14:paraId="71FE1B37">
      <w:pPr>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注：▲投标人需在投标（开标）一览表中明确投标报价（总价）及以上各分项小计报价，各分项小计报价不得超过上表各最高限价。</w:t>
      </w:r>
    </w:p>
    <w:p w14:paraId="4FCA838D">
      <w:pPr>
        <w:jc w:val="center"/>
        <w:rPr>
          <w:rFonts w:hint="eastAsia" w:ascii="仿宋" w:hAnsi="仿宋" w:eastAsia="仿宋" w:cs="仿宋"/>
          <w:b/>
          <w:bCs/>
          <w:color w:val="auto"/>
          <w:kern w:val="2"/>
          <w:sz w:val="32"/>
          <w:szCs w:val="32"/>
          <w:highlight w:val="none"/>
          <w:lang w:val="en-US" w:eastAsia="zh-CN" w:bidi="ar-SA"/>
        </w:rPr>
      </w:pPr>
    </w:p>
    <w:p w14:paraId="30C14E3D">
      <w:pPr>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en-US" w:eastAsia="zh-CN" w:bidi="ar-SA"/>
        </w:rPr>
        <w:t>二、</w:t>
      </w:r>
      <w:r>
        <w:rPr>
          <w:rFonts w:hint="eastAsia" w:ascii="仿宋" w:hAnsi="仿宋" w:eastAsia="仿宋" w:cs="仿宋"/>
          <w:b/>
          <w:bCs/>
          <w:color w:val="auto"/>
          <w:kern w:val="2"/>
          <w:sz w:val="32"/>
          <w:szCs w:val="32"/>
          <w:highlight w:val="none"/>
          <w:lang w:val="zh-CN" w:eastAsia="zh-CN" w:bidi="ar-SA"/>
        </w:rPr>
        <w:t>采购需求</w:t>
      </w:r>
    </w:p>
    <w:p w14:paraId="031090F4">
      <w:pPr>
        <w:spacing w:line="360" w:lineRule="auto"/>
        <w:rPr>
          <w:rFonts w:hint="eastAsia" w:ascii="仿宋" w:hAnsi="仿宋" w:eastAsia="仿宋" w:cs="仿宋"/>
          <w:b/>
          <w:bCs/>
          <w:sz w:val="24"/>
        </w:rPr>
      </w:pPr>
      <w:r>
        <w:rPr>
          <w:rFonts w:hint="eastAsia" w:ascii="仿宋" w:hAnsi="仿宋" w:eastAsia="仿宋" w:cs="仿宋"/>
          <w:b/>
          <w:bCs/>
          <w:sz w:val="24"/>
          <w:lang w:val="en-US" w:eastAsia="zh-CN"/>
        </w:rPr>
        <w:t>一、</w:t>
      </w:r>
      <w:r>
        <w:rPr>
          <w:rFonts w:hint="eastAsia" w:ascii="仿宋" w:hAnsi="仿宋" w:eastAsia="仿宋" w:cs="仿宋"/>
          <w:b/>
          <w:bCs/>
          <w:sz w:val="24"/>
        </w:rPr>
        <w:t>技术需求</w:t>
      </w:r>
    </w:p>
    <w:p w14:paraId="58908C33">
      <w:pPr>
        <w:pStyle w:val="130"/>
        <w:snapToGrid w:val="0"/>
        <w:spacing w:before="0"/>
        <w:ind w:firstLine="482"/>
        <w:rPr>
          <w:rFonts w:hint="eastAsia" w:ascii="仿宋" w:hAnsi="仿宋" w:eastAsia="仿宋" w:cs="仿宋"/>
          <w:b/>
          <w:kern w:val="0"/>
          <w:szCs w:val="24"/>
          <w:lang w:val="en-US" w:eastAsia="zh-CN"/>
        </w:rPr>
      </w:pPr>
      <w:r>
        <w:rPr>
          <w:rFonts w:hint="eastAsia" w:ascii="仿宋" w:hAnsi="仿宋" w:eastAsia="仿宋" w:cs="仿宋"/>
          <w:b/>
          <w:kern w:val="0"/>
          <w:szCs w:val="24"/>
          <w:lang w:val="en-US" w:eastAsia="zh-CN"/>
        </w:rPr>
        <w:t>1</w:t>
      </w:r>
      <w:r>
        <w:rPr>
          <w:rFonts w:hint="eastAsia" w:ascii="仿宋" w:hAnsi="仿宋" w:eastAsia="仿宋" w:cs="仿宋"/>
          <w:b/>
          <w:kern w:val="0"/>
          <w:szCs w:val="24"/>
        </w:rPr>
        <w:t>、</w:t>
      </w:r>
      <w:r>
        <w:rPr>
          <w:rFonts w:hint="eastAsia" w:ascii="仿宋" w:hAnsi="仿宋" w:eastAsia="仿宋" w:cs="仿宋"/>
          <w:b/>
          <w:kern w:val="0"/>
          <w:szCs w:val="24"/>
          <w:lang w:val="en-US" w:eastAsia="zh-CN"/>
        </w:rPr>
        <w:t>维修整改服务内容</w:t>
      </w:r>
    </w:p>
    <w:p w14:paraId="0DD0B5A3">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按采购人要求完成佳丰南苑小区内的消防设施安全隐患检查排查，对有关部门对佳丰南苑小区内进行消防安全检查时发现消防验收存在的问题进行及时的相关整改工作。</w:t>
      </w:r>
    </w:p>
    <w:p w14:paraId="30CD3D3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、现场条件</w:t>
      </w:r>
    </w:p>
    <w:p w14:paraId="5ABFC19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（1）已具备实施条件，但实施不能影响</w:t>
      </w:r>
      <w:r>
        <w:rPr>
          <w:rFonts w:hint="eastAsia" w:ascii="仿宋" w:hAnsi="仿宋" w:eastAsia="仿宋" w:cs="仿宋"/>
          <w:sz w:val="24"/>
          <w:szCs w:val="24"/>
          <w:lang w:val="en-US" w:eastAsia="zh-CN"/>
        </w:rPr>
        <w:t>小区</w:t>
      </w:r>
      <w:r>
        <w:rPr>
          <w:rFonts w:hint="eastAsia" w:ascii="仿宋" w:hAnsi="仿宋" w:eastAsia="仿宋" w:cs="仿宋"/>
          <w:sz w:val="24"/>
          <w:szCs w:val="24"/>
        </w:rPr>
        <w:t>正常的</w:t>
      </w:r>
      <w:r>
        <w:rPr>
          <w:rFonts w:hint="eastAsia" w:ascii="仿宋" w:hAnsi="仿宋" w:eastAsia="仿宋" w:cs="仿宋"/>
          <w:sz w:val="24"/>
          <w:szCs w:val="24"/>
          <w:lang w:val="en-US" w:eastAsia="zh-CN"/>
        </w:rPr>
        <w:t>生活</w:t>
      </w:r>
      <w:r>
        <w:rPr>
          <w:rFonts w:hint="eastAsia" w:ascii="仿宋" w:hAnsi="仿宋" w:eastAsia="仿宋" w:cs="仿宋"/>
          <w:sz w:val="24"/>
          <w:szCs w:val="24"/>
        </w:rPr>
        <w:t>。</w:t>
      </w:r>
    </w:p>
    <w:p w14:paraId="38D522C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采购人不组织现场踏勘，供应商应自行对现场和周围环境进行踏勘和了解，以获取有关编制响应文件和签署合同所需的各种资料，并应充分考虑影响本次报价的因素、预计实施过程中各种不利因素，由此可能发生的费用均由供应商考虑并包含在报价中。成交后，供应商不得再以不完全了解现场情况等为理由而提出额外付款或延长交货期等的要求，若有此类要求，采购人将不作任何答复与考虑，供应商应承担现场踏勘的责任和风险，踏勘现场的费用由供应商自行承担。</w:t>
      </w:r>
    </w:p>
    <w:p w14:paraId="22206494">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3、其他要求</w:t>
      </w:r>
    </w:p>
    <w:p w14:paraId="5863E037">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成交供应商承担项目中所需要的全部材料、配件和各类费用，负责办理与本项目相关的各类手续。未经采购人同意，成交供应商不得私自将本项目转交给第三方，否则将作违约处理，采购人有权解除合同并拒付服务费用。</w:t>
      </w:r>
    </w:p>
    <w:p w14:paraId="3E57595A">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成交供应商未能按时提供服务或未能按时完成维修整改工作的，采购人有权解除合同，给采购人造成损失的，由成交供应商承担。若成交供应商在实际项目实施过程中存在服务质量达不到采购人或相关部门要求的，采购人有权解除合同。</w:t>
      </w:r>
    </w:p>
    <w:p w14:paraId="1E9B8679">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（3）成交供应商有义务配合采购人完成区级及以上建设行政主管部门和监督管理部门组织的消防专项检查工作。</w:t>
      </w:r>
    </w:p>
    <w:p w14:paraId="7415C1FC">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（4）成交供应商有义务根据采购人要求对完成的服务项目定期进行工作总结；对服务工作存在的问题进行分析并提出改进的合理化建议。</w:t>
      </w:r>
    </w:p>
    <w:p w14:paraId="1D909D3A">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（5）检测内容</w:t>
      </w:r>
    </w:p>
    <w:tbl>
      <w:tblPr>
        <w:tblStyle w:val="62"/>
        <w:tblpPr w:leftFromText="180" w:rightFromText="180" w:vertAnchor="page" w:horzAnchor="page" w:tblpXSpec="center" w:tblpY="6010"/>
        <w:tblOverlap w:val="never"/>
        <w:tblW w:w="85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75"/>
        <w:gridCol w:w="2936"/>
        <w:gridCol w:w="2150"/>
      </w:tblGrid>
      <w:tr w14:paraId="4F793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717" w:type="dxa"/>
            <w:vMerge w:val="restart"/>
            <w:noWrap w:val="0"/>
            <w:vAlign w:val="center"/>
          </w:tcPr>
          <w:p w14:paraId="6B050C1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委托</w:t>
            </w:r>
          </w:p>
          <w:p w14:paraId="4214603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检测</w:t>
            </w:r>
          </w:p>
          <w:p w14:paraId="1BD9967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w:t>
            </w:r>
          </w:p>
        </w:tc>
        <w:tc>
          <w:tcPr>
            <w:tcW w:w="2775" w:type="dxa"/>
            <w:noWrap w:val="0"/>
            <w:vAlign w:val="center"/>
          </w:tcPr>
          <w:p w14:paraId="4D809906">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☑消防供配电设施</w:t>
            </w:r>
          </w:p>
        </w:tc>
        <w:tc>
          <w:tcPr>
            <w:tcW w:w="2936" w:type="dxa"/>
            <w:noWrap w:val="0"/>
            <w:vAlign w:val="center"/>
          </w:tcPr>
          <w:p w14:paraId="4130945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□泡沫灭火系统</w:t>
            </w:r>
          </w:p>
        </w:tc>
        <w:tc>
          <w:tcPr>
            <w:tcW w:w="2150" w:type="dxa"/>
            <w:noWrap w:val="0"/>
            <w:vAlign w:val="center"/>
          </w:tcPr>
          <w:p w14:paraId="19555BE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☑灭火器配置</w:t>
            </w:r>
          </w:p>
        </w:tc>
      </w:tr>
      <w:tr w14:paraId="0D2BEA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717" w:type="dxa"/>
            <w:vMerge w:val="continue"/>
            <w:noWrap w:val="0"/>
            <w:vAlign w:val="center"/>
          </w:tcPr>
          <w:p w14:paraId="2BEE4A9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0B933F4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☑火灾自动报警系统及联动控制系统</w:t>
            </w:r>
          </w:p>
        </w:tc>
        <w:tc>
          <w:tcPr>
            <w:tcW w:w="2936" w:type="dxa"/>
            <w:noWrap w:val="0"/>
            <w:vAlign w:val="center"/>
          </w:tcPr>
          <w:p w14:paraId="547BD5C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□消防炮灭火系统</w:t>
            </w:r>
          </w:p>
        </w:tc>
        <w:tc>
          <w:tcPr>
            <w:tcW w:w="2150" w:type="dxa"/>
            <w:noWrap w:val="0"/>
            <w:vAlign w:val="center"/>
          </w:tcPr>
          <w:p w14:paraId="22CCAA7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□供配电装置</w:t>
            </w:r>
          </w:p>
        </w:tc>
      </w:tr>
      <w:tr w14:paraId="1B10E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717" w:type="dxa"/>
            <w:vMerge w:val="continue"/>
            <w:noWrap w:val="0"/>
            <w:vAlign w:val="center"/>
          </w:tcPr>
          <w:p w14:paraId="49573D4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5C3FC41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☑消防水源和供水设施</w:t>
            </w:r>
          </w:p>
        </w:tc>
        <w:tc>
          <w:tcPr>
            <w:tcW w:w="2936" w:type="dxa"/>
            <w:noWrap w:val="0"/>
            <w:vAlign w:val="center"/>
          </w:tcPr>
          <w:p w14:paraId="036B0C6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□干粉灭火系统</w:t>
            </w:r>
          </w:p>
        </w:tc>
        <w:tc>
          <w:tcPr>
            <w:tcW w:w="2150" w:type="dxa"/>
            <w:noWrap w:val="0"/>
            <w:vAlign w:val="center"/>
          </w:tcPr>
          <w:p w14:paraId="1CD8A161">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□低压用电设备</w:t>
            </w:r>
          </w:p>
        </w:tc>
      </w:tr>
      <w:tr w14:paraId="4CEF1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8" w:hRule="exact"/>
          <w:jc w:val="center"/>
        </w:trPr>
        <w:tc>
          <w:tcPr>
            <w:tcW w:w="717" w:type="dxa"/>
            <w:vMerge w:val="continue"/>
            <w:noWrap w:val="0"/>
            <w:vAlign w:val="center"/>
          </w:tcPr>
          <w:p w14:paraId="5852E25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73A43FB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☑消火栓给水系统</w:t>
            </w:r>
          </w:p>
        </w:tc>
        <w:tc>
          <w:tcPr>
            <w:tcW w:w="2936" w:type="dxa"/>
            <w:noWrap w:val="0"/>
            <w:vAlign w:val="center"/>
          </w:tcPr>
          <w:p w14:paraId="4AB88B6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□防烟系统  ☑排烟系统</w:t>
            </w:r>
          </w:p>
        </w:tc>
        <w:tc>
          <w:tcPr>
            <w:tcW w:w="2150" w:type="dxa"/>
            <w:noWrap w:val="0"/>
            <w:vAlign w:val="center"/>
          </w:tcPr>
          <w:p w14:paraId="31E6C74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□室内低压配电线路</w:t>
            </w:r>
          </w:p>
        </w:tc>
      </w:tr>
      <w:tr w14:paraId="46E4D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717" w:type="dxa"/>
            <w:vMerge w:val="continue"/>
            <w:noWrap w:val="0"/>
            <w:vAlign w:val="center"/>
          </w:tcPr>
          <w:p w14:paraId="61FDD58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076090FF">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☑自动喷水灭火系统  □ 局部</w:t>
            </w:r>
          </w:p>
        </w:tc>
        <w:tc>
          <w:tcPr>
            <w:tcW w:w="2936" w:type="dxa"/>
            <w:noWrap w:val="0"/>
            <w:vAlign w:val="center"/>
          </w:tcPr>
          <w:p w14:paraId="2642B0B2">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☑消防应急照明和疏散指示系统</w:t>
            </w:r>
          </w:p>
        </w:tc>
        <w:tc>
          <w:tcPr>
            <w:tcW w:w="2150" w:type="dxa"/>
            <w:noWrap w:val="0"/>
            <w:vAlign w:val="center"/>
          </w:tcPr>
          <w:p w14:paraId="0577FAF7">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□接地和等电位</w:t>
            </w:r>
          </w:p>
        </w:tc>
      </w:tr>
      <w:tr w14:paraId="58269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717" w:type="dxa"/>
            <w:vMerge w:val="continue"/>
            <w:noWrap w:val="0"/>
            <w:vAlign w:val="center"/>
          </w:tcPr>
          <w:p w14:paraId="176E9CB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55C5A44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□水喷雾灭火系统</w:t>
            </w:r>
          </w:p>
        </w:tc>
        <w:tc>
          <w:tcPr>
            <w:tcW w:w="2936" w:type="dxa"/>
            <w:noWrap w:val="0"/>
            <w:vAlign w:val="center"/>
          </w:tcPr>
          <w:p w14:paraId="58CB59D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☑消防应急广播  ☑火灾警报装置</w:t>
            </w:r>
          </w:p>
        </w:tc>
        <w:tc>
          <w:tcPr>
            <w:tcW w:w="2150" w:type="dxa"/>
            <w:noWrap w:val="0"/>
            <w:vAlign w:val="center"/>
          </w:tcPr>
          <w:p w14:paraId="6518E4E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□钢结构防火涂料</w:t>
            </w:r>
          </w:p>
        </w:tc>
      </w:tr>
      <w:tr w14:paraId="4A6B5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717" w:type="dxa"/>
            <w:vMerge w:val="continue"/>
            <w:noWrap w:val="0"/>
            <w:vAlign w:val="center"/>
          </w:tcPr>
          <w:p w14:paraId="71EC86B8">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6AA142B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□细水雾灭火系统</w:t>
            </w:r>
          </w:p>
        </w:tc>
        <w:tc>
          <w:tcPr>
            <w:tcW w:w="2936" w:type="dxa"/>
            <w:noWrap w:val="0"/>
            <w:vAlign w:val="center"/>
          </w:tcPr>
          <w:p w14:paraId="0277E5CD">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☑消防专用电话</w:t>
            </w:r>
          </w:p>
        </w:tc>
        <w:tc>
          <w:tcPr>
            <w:tcW w:w="2150" w:type="dxa"/>
            <w:noWrap w:val="0"/>
            <w:vAlign w:val="center"/>
          </w:tcPr>
          <w:p w14:paraId="3EA35705">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□防雷检测</w:t>
            </w:r>
          </w:p>
        </w:tc>
      </w:tr>
      <w:tr w14:paraId="0D42EA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717" w:type="dxa"/>
            <w:vMerge w:val="continue"/>
            <w:noWrap w:val="0"/>
            <w:vAlign w:val="center"/>
          </w:tcPr>
          <w:p w14:paraId="4003C130">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06A3009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□气体灭火系统</w:t>
            </w:r>
          </w:p>
        </w:tc>
        <w:tc>
          <w:tcPr>
            <w:tcW w:w="2936" w:type="dxa"/>
            <w:noWrap w:val="0"/>
            <w:vAlign w:val="center"/>
          </w:tcPr>
          <w:p w14:paraId="04CF6F6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□消防电梯</w:t>
            </w:r>
          </w:p>
        </w:tc>
        <w:tc>
          <w:tcPr>
            <w:tcW w:w="2150" w:type="dxa"/>
            <w:noWrap w:val="0"/>
            <w:vAlign w:val="center"/>
          </w:tcPr>
          <w:p w14:paraId="57B08C53">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□电气火灾监控系统</w:t>
            </w:r>
          </w:p>
        </w:tc>
      </w:tr>
      <w:tr w14:paraId="5AA92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717" w:type="dxa"/>
            <w:vMerge w:val="continue"/>
            <w:noWrap w:val="0"/>
            <w:vAlign w:val="center"/>
          </w:tcPr>
          <w:p w14:paraId="5CB8CBF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2775" w:type="dxa"/>
            <w:noWrap w:val="0"/>
            <w:vAlign w:val="center"/>
          </w:tcPr>
          <w:p w14:paraId="155D9354">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□消防设备电源监控系统</w:t>
            </w:r>
          </w:p>
        </w:tc>
        <w:tc>
          <w:tcPr>
            <w:tcW w:w="2936" w:type="dxa"/>
            <w:noWrap w:val="0"/>
            <w:vAlign w:val="center"/>
          </w:tcPr>
          <w:p w14:paraId="57BD324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□可燃气体探测报警系统</w:t>
            </w:r>
          </w:p>
        </w:tc>
        <w:tc>
          <w:tcPr>
            <w:tcW w:w="2150" w:type="dxa"/>
            <w:noWrap w:val="0"/>
            <w:vAlign w:val="center"/>
          </w:tcPr>
          <w:p w14:paraId="7086B12C">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w:t>
            </w:r>
          </w:p>
        </w:tc>
      </w:tr>
      <w:tr w14:paraId="08B99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717" w:type="dxa"/>
            <w:vMerge w:val="continue"/>
            <w:noWrap w:val="0"/>
            <w:vAlign w:val="center"/>
          </w:tcPr>
          <w:p w14:paraId="21F1D79A">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p>
        </w:tc>
        <w:tc>
          <w:tcPr>
            <w:tcW w:w="7861" w:type="dxa"/>
            <w:gridSpan w:val="3"/>
            <w:noWrap w:val="0"/>
            <w:vAlign w:val="center"/>
          </w:tcPr>
          <w:p w14:paraId="15BC7E7E">
            <w:pPr>
              <w:keepNext w:val="0"/>
              <w:keepLines w:val="0"/>
              <w:pageBreakBefore w:val="0"/>
              <w:widowControl/>
              <w:suppressLineNumbers w:val="0"/>
              <w:kinsoku/>
              <w:wordWrap/>
              <w:overflowPunct/>
              <w:topLinePunct w:val="0"/>
              <w:autoSpaceDE/>
              <w:autoSpaceDN/>
              <w:bidi w:val="0"/>
              <w:adjustRightInd w:val="0"/>
              <w:snapToGrid/>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☑防火分隔设施防火卷帘            ☑防火分隔设施防火门</w:t>
            </w:r>
          </w:p>
        </w:tc>
      </w:tr>
    </w:tbl>
    <w:p w14:paraId="5CA8537B">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35DFD4D9">
      <w:pPr>
        <w:pStyle w:val="968"/>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（6）经采购人初步排查，小区存在以下急需整改内容，本次消防设施维修整改项目包括但不限于以下内容：</w:t>
      </w:r>
    </w:p>
    <w:tbl>
      <w:tblPr>
        <w:tblStyle w:val="6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2054"/>
        <w:gridCol w:w="2686"/>
        <w:gridCol w:w="709"/>
        <w:gridCol w:w="777"/>
        <w:gridCol w:w="1296"/>
        <w:gridCol w:w="1217"/>
      </w:tblGrid>
      <w:tr w14:paraId="0857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jc w:val="center"/>
        </w:trPr>
        <w:tc>
          <w:tcPr>
            <w:tcW w:w="9420" w:type="dxa"/>
            <w:gridSpan w:val="7"/>
            <w:shd w:val="clear" w:color="auto" w:fill="auto"/>
            <w:vAlign w:val="center"/>
          </w:tcPr>
          <w:p w14:paraId="2E1EAB4D">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盈丰街道佳丰南苑消防设施维修整改项</w:t>
            </w:r>
          </w:p>
        </w:tc>
      </w:tr>
      <w:tr w14:paraId="067D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681" w:type="dxa"/>
            <w:shd w:val="clear" w:color="auto" w:fill="auto"/>
            <w:vAlign w:val="center"/>
          </w:tcPr>
          <w:p w14:paraId="194C4B8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54" w:type="dxa"/>
            <w:shd w:val="clear" w:color="auto" w:fill="auto"/>
            <w:vAlign w:val="center"/>
          </w:tcPr>
          <w:p w14:paraId="0F5E450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维修部位（区域）</w:t>
            </w:r>
          </w:p>
        </w:tc>
        <w:tc>
          <w:tcPr>
            <w:tcW w:w="2686" w:type="dxa"/>
            <w:shd w:val="clear" w:color="auto" w:fill="auto"/>
            <w:vAlign w:val="center"/>
          </w:tcPr>
          <w:p w14:paraId="2B4B1DE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故障部位情况描述</w:t>
            </w:r>
          </w:p>
        </w:tc>
        <w:tc>
          <w:tcPr>
            <w:tcW w:w="709" w:type="dxa"/>
            <w:shd w:val="clear" w:color="auto" w:fill="auto"/>
            <w:vAlign w:val="center"/>
          </w:tcPr>
          <w:p w14:paraId="1AA9FCD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77" w:type="dxa"/>
            <w:shd w:val="clear" w:color="auto" w:fill="auto"/>
            <w:vAlign w:val="center"/>
          </w:tcPr>
          <w:p w14:paraId="1850729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1296" w:type="dxa"/>
            <w:shd w:val="clear" w:color="auto" w:fill="auto"/>
            <w:vAlign w:val="center"/>
          </w:tcPr>
          <w:p w14:paraId="07F732E4">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单项最高限价（元）</w:t>
            </w:r>
          </w:p>
        </w:tc>
        <w:tc>
          <w:tcPr>
            <w:tcW w:w="1217" w:type="dxa"/>
            <w:shd w:val="clear" w:color="auto" w:fill="auto"/>
            <w:vAlign w:val="center"/>
          </w:tcPr>
          <w:p w14:paraId="78E4DF3B">
            <w:pPr>
              <w:keepNext w:val="0"/>
              <w:keepLines w:val="0"/>
              <w:widowControl/>
              <w:suppressLineNumbers w:val="0"/>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备注</w:t>
            </w:r>
          </w:p>
        </w:tc>
      </w:tr>
      <w:tr w14:paraId="527C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5DC168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54" w:type="dxa"/>
            <w:shd w:val="clear" w:color="auto" w:fill="auto"/>
            <w:vAlign w:val="center"/>
          </w:tcPr>
          <w:p w14:paraId="7105C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73DE27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B56A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6C6E79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270F2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5C08DC78">
            <w:pPr>
              <w:jc w:val="center"/>
              <w:rPr>
                <w:rFonts w:hint="eastAsia" w:ascii="仿宋" w:hAnsi="仿宋" w:eastAsia="仿宋" w:cs="仿宋"/>
                <w:i w:val="0"/>
                <w:iCs w:val="0"/>
                <w:color w:val="000000"/>
                <w:kern w:val="2"/>
                <w:sz w:val="20"/>
                <w:szCs w:val="20"/>
                <w:u w:val="none"/>
                <w:lang w:val="en-US" w:eastAsia="zh-CN" w:bidi="ar-SA"/>
              </w:rPr>
            </w:pPr>
          </w:p>
        </w:tc>
      </w:tr>
      <w:tr w14:paraId="0C2F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3C89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54" w:type="dxa"/>
            <w:shd w:val="clear" w:color="auto" w:fill="auto"/>
            <w:vAlign w:val="center"/>
          </w:tcPr>
          <w:p w14:paraId="2BD4BB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7239E4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烟感脱落</w:t>
            </w:r>
          </w:p>
        </w:tc>
        <w:tc>
          <w:tcPr>
            <w:tcW w:w="709" w:type="dxa"/>
            <w:shd w:val="clear" w:color="auto" w:fill="auto"/>
            <w:vAlign w:val="center"/>
          </w:tcPr>
          <w:p w14:paraId="64B60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D48D0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0F5C08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 </w:t>
            </w:r>
          </w:p>
        </w:tc>
        <w:tc>
          <w:tcPr>
            <w:tcW w:w="1217" w:type="dxa"/>
            <w:shd w:val="clear" w:color="auto" w:fill="auto"/>
            <w:vAlign w:val="center"/>
          </w:tcPr>
          <w:p w14:paraId="23F44586">
            <w:pPr>
              <w:jc w:val="center"/>
              <w:rPr>
                <w:rFonts w:hint="eastAsia" w:ascii="仿宋" w:hAnsi="仿宋" w:eastAsia="仿宋" w:cs="仿宋"/>
                <w:i w:val="0"/>
                <w:iCs w:val="0"/>
                <w:color w:val="000000"/>
                <w:kern w:val="2"/>
                <w:sz w:val="20"/>
                <w:szCs w:val="20"/>
                <w:u w:val="none"/>
                <w:lang w:val="en-US" w:eastAsia="zh-CN" w:bidi="ar-SA"/>
              </w:rPr>
            </w:pPr>
          </w:p>
        </w:tc>
      </w:tr>
      <w:tr w14:paraId="3614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E39C2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54" w:type="dxa"/>
            <w:shd w:val="clear" w:color="auto" w:fill="auto"/>
            <w:vAlign w:val="center"/>
          </w:tcPr>
          <w:p w14:paraId="23075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2BEC0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温感脱落</w:t>
            </w:r>
          </w:p>
        </w:tc>
        <w:tc>
          <w:tcPr>
            <w:tcW w:w="709" w:type="dxa"/>
            <w:shd w:val="clear" w:color="auto" w:fill="auto"/>
            <w:vAlign w:val="center"/>
          </w:tcPr>
          <w:p w14:paraId="7B65CC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4BE72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6A1681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86 </w:t>
            </w:r>
          </w:p>
        </w:tc>
        <w:tc>
          <w:tcPr>
            <w:tcW w:w="1217" w:type="dxa"/>
            <w:shd w:val="clear" w:color="auto" w:fill="auto"/>
            <w:vAlign w:val="center"/>
          </w:tcPr>
          <w:p w14:paraId="04C35868">
            <w:pPr>
              <w:jc w:val="center"/>
              <w:rPr>
                <w:rFonts w:hint="eastAsia" w:ascii="仿宋" w:hAnsi="仿宋" w:eastAsia="仿宋" w:cs="仿宋"/>
                <w:i w:val="0"/>
                <w:iCs w:val="0"/>
                <w:color w:val="000000"/>
                <w:kern w:val="2"/>
                <w:sz w:val="20"/>
                <w:szCs w:val="20"/>
                <w:u w:val="none"/>
                <w:lang w:val="en-US" w:eastAsia="zh-CN" w:bidi="ar-SA"/>
              </w:rPr>
            </w:pPr>
          </w:p>
        </w:tc>
      </w:tr>
      <w:tr w14:paraId="28D4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4E6D31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54" w:type="dxa"/>
            <w:shd w:val="clear" w:color="auto" w:fill="auto"/>
            <w:vAlign w:val="center"/>
          </w:tcPr>
          <w:p w14:paraId="3C7BDE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7A27CE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5238D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B65E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02D4BF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1179EFE6">
            <w:pPr>
              <w:jc w:val="center"/>
              <w:rPr>
                <w:rFonts w:hint="eastAsia" w:ascii="仿宋" w:hAnsi="仿宋" w:eastAsia="仿宋" w:cs="仿宋"/>
                <w:i w:val="0"/>
                <w:iCs w:val="0"/>
                <w:color w:val="000000"/>
                <w:kern w:val="2"/>
                <w:sz w:val="20"/>
                <w:szCs w:val="20"/>
                <w:u w:val="none"/>
                <w:lang w:val="en-US" w:eastAsia="zh-CN" w:bidi="ar-SA"/>
              </w:rPr>
            </w:pPr>
          </w:p>
        </w:tc>
      </w:tr>
      <w:tr w14:paraId="23A6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76D95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54" w:type="dxa"/>
            <w:shd w:val="clear" w:color="auto" w:fill="auto"/>
            <w:vAlign w:val="center"/>
          </w:tcPr>
          <w:p w14:paraId="2B0E15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0D832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21FF58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79B05E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96" w:type="dxa"/>
            <w:shd w:val="clear" w:color="auto" w:fill="auto"/>
            <w:vAlign w:val="center"/>
          </w:tcPr>
          <w:p w14:paraId="19BEDD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7D451182">
            <w:pPr>
              <w:jc w:val="center"/>
              <w:rPr>
                <w:rFonts w:hint="eastAsia" w:ascii="仿宋" w:hAnsi="仿宋" w:eastAsia="仿宋" w:cs="仿宋"/>
                <w:i w:val="0"/>
                <w:iCs w:val="0"/>
                <w:color w:val="000000"/>
                <w:kern w:val="2"/>
                <w:sz w:val="20"/>
                <w:szCs w:val="20"/>
                <w:u w:val="none"/>
                <w:lang w:val="en-US" w:eastAsia="zh-CN" w:bidi="ar-SA"/>
              </w:rPr>
            </w:pPr>
          </w:p>
        </w:tc>
      </w:tr>
      <w:tr w14:paraId="5024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5B39F7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54" w:type="dxa"/>
            <w:shd w:val="clear" w:color="auto" w:fill="auto"/>
            <w:vAlign w:val="center"/>
          </w:tcPr>
          <w:p w14:paraId="1BAFF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70D52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风机房防火门破损需更换</w:t>
            </w:r>
          </w:p>
        </w:tc>
        <w:tc>
          <w:tcPr>
            <w:tcW w:w="709" w:type="dxa"/>
            <w:shd w:val="clear" w:color="auto" w:fill="auto"/>
            <w:vAlign w:val="center"/>
          </w:tcPr>
          <w:p w14:paraId="190441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777" w:type="dxa"/>
            <w:shd w:val="clear" w:color="auto" w:fill="auto"/>
            <w:vAlign w:val="center"/>
          </w:tcPr>
          <w:p w14:paraId="3129A7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41894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1466 </w:t>
            </w:r>
          </w:p>
        </w:tc>
        <w:tc>
          <w:tcPr>
            <w:tcW w:w="1217" w:type="dxa"/>
            <w:shd w:val="clear" w:color="auto" w:fill="auto"/>
            <w:vAlign w:val="center"/>
          </w:tcPr>
          <w:p w14:paraId="33F46C7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尺寸：900cm*2000cm（单开）</w:t>
            </w:r>
          </w:p>
        </w:tc>
      </w:tr>
      <w:tr w14:paraId="4FB6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BA006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54" w:type="dxa"/>
            <w:shd w:val="clear" w:color="auto" w:fill="auto"/>
            <w:vAlign w:val="center"/>
          </w:tcPr>
          <w:p w14:paraId="72C01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7B9EB2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风机房外通道防火门破损需更换</w:t>
            </w:r>
          </w:p>
        </w:tc>
        <w:tc>
          <w:tcPr>
            <w:tcW w:w="709" w:type="dxa"/>
            <w:shd w:val="clear" w:color="auto" w:fill="auto"/>
            <w:vAlign w:val="center"/>
          </w:tcPr>
          <w:p w14:paraId="2AE3B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777" w:type="dxa"/>
            <w:shd w:val="clear" w:color="auto" w:fill="auto"/>
            <w:vAlign w:val="center"/>
          </w:tcPr>
          <w:p w14:paraId="08009F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548594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2431 </w:t>
            </w:r>
          </w:p>
        </w:tc>
        <w:tc>
          <w:tcPr>
            <w:tcW w:w="1217" w:type="dxa"/>
            <w:shd w:val="clear" w:color="auto" w:fill="auto"/>
            <w:vAlign w:val="center"/>
          </w:tcPr>
          <w:p w14:paraId="0A41D433">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尺寸：1450cm*2000cm（双开）</w:t>
            </w:r>
          </w:p>
        </w:tc>
      </w:tr>
      <w:tr w14:paraId="1BCD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7ABF2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54" w:type="dxa"/>
            <w:shd w:val="clear" w:color="auto" w:fill="auto"/>
            <w:vAlign w:val="center"/>
          </w:tcPr>
          <w:p w14:paraId="5C0605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26007D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自行车坡道外（地上）水泵接合器堵死</w:t>
            </w:r>
          </w:p>
        </w:tc>
        <w:tc>
          <w:tcPr>
            <w:tcW w:w="709" w:type="dxa"/>
            <w:shd w:val="clear" w:color="auto" w:fill="auto"/>
            <w:vAlign w:val="center"/>
          </w:tcPr>
          <w:p w14:paraId="6277B5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4ED882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66DCC4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2538 </w:t>
            </w:r>
          </w:p>
        </w:tc>
        <w:tc>
          <w:tcPr>
            <w:tcW w:w="1217" w:type="dxa"/>
            <w:shd w:val="clear" w:color="auto" w:fill="auto"/>
            <w:vAlign w:val="center"/>
          </w:tcPr>
          <w:p w14:paraId="41E76F2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150型水泵接合器</w:t>
            </w:r>
          </w:p>
        </w:tc>
      </w:tr>
      <w:tr w14:paraId="2737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6A9647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54" w:type="dxa"/>
            <w:shd w:val="clear" w:color="auto" w:fill="auto"/>
            <w:vAlign w:val="center"/>
          </w:tcPr>
          <w:p w14:paraId="48F4A2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0B646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湿式报警阀组无法启动</w:t>
            </w:r>
          </w:p>
        </w:tc>
        <w:tc>
          <w:tcPr>
            <w:tcW w:w="709" w:type="dxa"/>
            <w:shd w:val="clear" w:color="auto" w:fill="auto"/>
            <w:vAlign w:val="center"/>
          </w:tcPr>
          <w:p w14:paraId="04E943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77" w:type="dxa"/>
            <w:shd w:val="clear" w:color="auto" w:fill="auto"/>
            <w:vAlign w:val="center"/>
          </w:tcPr>
          <w:p w14:paraId="00D20C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3223DF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2792 </w:t>
            </w:r>
          </w:p>
        </w:tc>
        <w:tc>
          <w:tcPr>
            <w:tcW w:w="1217" w:type="dxa"/>
            <w:shd w:val="clear" w:color="auto" w:fill="auto"/>
            <w:vAlign w:val="center"/>
          </w:tcPr>
          <w:p w14:paraId="1AE02010">
            <w:pPr>
              <w:jc w:val="center"/>
              <w:rPr>
                <w:rFonts w:hint="eastAsia" w:ascii="仿宋" w:hAnsi="仿宋" w:eastAsia="仿宋" w:cs="仿宋"/>
                <w:i w:val="0"/>
                <w:iCs w:val="0"/>
                <w:color w:val="000000"/>
                <w:kern w:val="2"/>
                <w:sz w:val="20"/>
                <w:szCs w:val="20"/>
                <w:u w:val="none"/>
                <w:lang w:val="en-US" w:eastAsia="zh-CN" w:bidi="ar-SA"/>
              </w:rPr>
            </w:pPr>
          </w:p>
        </w:tc>
      </w:tr>
      <w:tr w14:paraId="6FEA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CE28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54" w:type="dxa"/>
            <w:shd w:val="clear" w:color="auto" w:fill="auto"/>
            <w:vAlign w:val="center"/>
          </w:tcPr>
          <w:p w14:paraId="14698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09D30B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64CDB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32F294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96" w:type="dxa"/>
            <w:shd w:val="clear" w:color="auto" w:fill="auto"/>
            <w:vAlign w:val="center"/>
          </w:tcPr>
          <w:p w14:paraId="651AD1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5CCA8E31">
            <w:pPr>
              <w:jc w:val="center"/>
              <w:rPr>
                <w:rFonts w:hint="eastAsia" w:ascii="仿宋" w:hAnsi="仿宋" w:eastAsia="仿宋" w:cs="仿宋"/>
                <w:i w:val="0"/>
                <w:iCs w:val="0"/>
                <w:color w:val="000000"/>
                <w:kern w:val="2"/>
                <w:sz w:val="20"/>
                <w:szCs w:val="20"/>
                <w:u w:val="none"/>
                <w:lang w:val="en-US" w:eastAsia="zh-CN" w:bidi="ar-SA"/>
              </w:rPr>
            </w:pPr>
          </w:p>
        </w:tc>
      </w:tr>
      <w:tr w14:paraId="049A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6A2B5F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54" w:type="dxa"/>
            <w:shd w:val="clear" w:color="auto" w:fill="auto"/>
            <w:vAlign w:val="center"/>
          </w:tcPr>
          <w:p w14:paraId="7536BC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3E8424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789C6B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05590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96" w:type="dxa"/>
            <w:shd w:val="clear" w:color="auto" w:fill="auto"/>
            <w:vAlign w:val="center"/>
          </w:tcPr>
          <w:p w14:paraId="72DCAC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19A9BF06">
            <w:pPr>
              <w:jc w:val="center"/>
              <w:rPr>
                <w:rFonts w:hint="eastAsia" w:ascii="仿宋" w:hAnsi="仿宋" w:eastAsia="仿宋" w:cs="仿宋"/>
                <w:i w:val="0"/>
                <w:iCs w:val="0"/>
                <w:color w:val="000000"/>
                <w:kern w:val="2"/>
                <w:sz w:val="20"/>
                <w:szCs w:val="20"/>
                <w:u w:val="none"/>
                <w:lang w:val="en-US" w:eastAsia="zh-CN" w:bidi="ar-SA"/>
              </w:rPr>
            </w:pPr>
          </w:p>
        </w:tc>
      </w:tr>
      <w:tr w14:paraId="4839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418879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54" w:type="dxa"/>
            <w:shd w:val="clear" w:color="auto" w:fill="auto"/>
            <w:vAlign w:val="center"/>
          </w:tcPr>
          <w:p w14:paraId="737918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165E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防火门破损脱落需更换</w:t>
            </w:r>
          </w:p>
        </w:tc>
        <w:tc>
          <w:tcPr>
            <w:tcW w:w="709" w:type="dxa"/>
            <w:shd w:val="clear" w:color="auto" w:fill="auto"/>
            <w:vAlign w:val="center"/>
          </w:tcPr>
          <w:p w14:paraId="4E3546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777" w:type="dxa"/>
            <w:shd w:val="clear" w:color="auto" w:fill="auto"/>
            <w:vAlign w:val="center"/>
          </w:tcPr>
          <w:p w14:paraId="4C3C8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634728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2653 </w:t>
            </w:r>
          </w:p>
        </w:tc>
        <w:tc>
          <w:tcPr>
            <w:tcW w:w="1217" w:type="dxa"/>
            <w:shd w:val="clear" w:color="auto" w:fill="auto"/>
            <w:vAlign w:val="center"/>
          </w:tcPr>
          <w:p w14:paraId="4174324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尺寸：1450cm*2100cm（双开）</w:t>
            </w:r>
          </w:p>
        </w:tc>
      </w:tr>
      <w:tr w14:paraId="66D2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608199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54" w:type="dxa"/>
            <w:shd w:val="clear" w:color="auto" w:fill="auto"/>
            <w:vAlign w:val="center"/>
          </w:tcPr>
          <w:p w14:paraId="3EBDD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2号地下车库（8幢1单元）</w:t>
            </w:r>
          </w:p>
        </w:tc>
        <w:tc>
          <w:tcPr>
            <w:tcW w:w="2686" w:type="dxa"/>
            <w:shd w:val="clear" w:color="auto" w:fill="auto"/>
            <w:vAlign w:val="center"/>
          </w:tcPr>
          <w:p w14:paraId="41DD8F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4896D9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3E1A0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7E886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1D067038">
            <w:pPr>
              <w:jc w:val="center"/>
              <w:rPr>
                <w:rFonts w:hint="eastAsia" w:ascii="仿宋" w:hAnsi="仿宋" w:eastAsia="仿宋" w:cs="仿宋"/>
                <w:i w:val="0"/>
                <w:iCs w:val="0"/>
                <w:color w:val="000000"/>
                <w:kern w:val="2"/>
                <w:sz w:val="20"/>
                <w:szCs w:val="20"/>
                <w:u w:val="none"/>
                <w:lang w:val="en-US" w:eastAsia="zh-CN" w:bidi="ar-SA"/>
              </w:rPr>
            </w:pPr>
          </w:p>
        </w:tc>
      </w:tr>
      <w:tr w14:paraId="5F3D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29F371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54" w:type="dxa"/>
            <w:shd w:val="clear" w:color="auto" w:fill="auto"/>
            <w:vAlign w:val="center"/>
          </w:tcPr>
          <w:p w14:paraId="71EB7B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2号地下车库（6幢2单元）</w:t>
            </w:r>
          </w:p>
        </w:tc>
        <w:tc>
          <w:tcPr>
            <w:tcW w:w="2686" w:type="dxa"/>
            <w:shd w:val="clear" w:color="auto" w:fill="auto"/>
            <w:vAlign w:val="center"/>
          </w:tcPr>
          <w:p w14:paraId="70824F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31F0BB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3C80F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7535F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40954398">
            <w:pPr>
              <w:jc w:val="center"/>
              <w:rPr>
                <w:rFonts w:hint="eastAsia" w:ascii="仿宋" w:hAnsi="仿宋" w:eastAsia="仿宋" w:cs="仿宋"/>
                <w:i w:val="0"/>
                <w:iCs w:val="0"/>
                <w:color w:val="000000"/>
                <w:kern w:val="2"/>
                <w:sz w:val="20"/>
                <w:szCs w:val="20"/>
                <w:u w:val="none"/>
                <w:lang w:val="en-US" w:eastAsia="zh-CN" w:bidi="ar-SA"/>
              </w:rPr>
            </w:pPr>
          </w:p>
        </w:tc>
      </w:tr>
      <w:tr w14:paraId="29A2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6F19F3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54" w:type="dxa"/>
            <w:shd w:val="clear" w:color="auto" w:fill="auto"/>
            <w:vAlign w:val="center"/>
          </w:tcPr>
          <w:p w14:paraId="6E09DC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2号地下车库（15幢2单元）</w:t>
            </w:r>
          </w:p>
        </w:tc>
        <w:tc>
          <w:tcPr>
            <w:tcW w:w="2686" w:type="dxa"/>
            <w:shd w:val="clear" w:color="auto" w:fill="auto"/>
            <w:vAlign w:val="center"/>
          </w:tcPr>
          <w:p w14:paraId="55AB67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6135F2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009C72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7B85E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42049215">
            <w:pPr>
              <w:jc w:val="center"/>
              <w:rPr>
                <w:rFonts w:hint="eastAsia" w:ascii="仿宋" w:hAnsi="仿宋" w:eastAsia="仿宋" w:cs="仿宋"/>
                <w:i w:val="0"/>
                <w:iCs w:val="0"/>
                <w:color w:val="000000"/>
                <w:kern w:val="2"/>
                <w:sz w:val="20"/>
                <w:szCs w:val="20"/>
                <w:u w:val="none"/>
                <w:lang w:val="en-US" w:eastAsia="zh-CN" w:bidi="ar-SA"/>
              </w:rPr>
            </w:pPr>
          </w:p>
        </w:tc>
      </w:tr>
      <w:tr w14:paraId="4CE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3B1476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54" w:type="dxa"/>
            <w:shd w:val="clear" w:color="auto" w:fill="auto"/>
            <w:vAlign w:val="center"/>
          </w:tcPr>
          <w:p w14:paraId="1BFCC3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2号地下车库（15幢2单元）</w:t>
            </w:r>
          </w:p>
        </w:tc>
        <w:tc>
          <w:tcPr>
            <w:tcW w:w="2686" w:type="dxa"/>
            <w:shd w:val="clear" w:color="auto" w:fill="auto"/>
            <w:vAlign w:val="center"/>
          </w:tcPr>
          <w:p w14:paraId="534A6C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风机房烟感脱落需更换</w:t>
            </w:r>
          </w:p>
        </w:tc>
        <w:tc>
          <w:tcPr>
            <w:tcW w:w="709" w:type="dxa"/>
            <w:shd w:val="clear" w:color="auto" w:fill="auto"/>
            <w:vAlign w:val="center"/>
          </w:tcPr>
          <w:p w14:paraId="5E717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3FCE6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3BC564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 </w:t>
            </w:r>
          </w:p>
        </w:tc>
        <w:tc>
          <w:tcPr>
            <w:tcW w:w="1217" w:type="dxa"/>
            <w:shd w:val="clear" w:color="auto" w:fill="auto"/>
            <w:vAlign w:val="center"/>
          </w:tcPr>
          <w:p w14:paraId="34F6CAD8">
            <w:pPr>
              <w:jc w:val="center"/>
              <w:rPr>
                <w:rFonts w:hint="eastAsia" w:ascii="仿宋" w:hAnsi="仿宋" w:eastAsia="仿宋" w:cs="仿宋"/>
                <w:i w:val="0"/>
                <w:iCs w:val="0"/>
                <w:color w:val="000000"/>
                <w:kern w:val="2"/>
                <w:sz w:val="20"/>
                <w:szCs w:val="20"/>
                <w:u w:val="none"/>
                <w:lang w:val="en-US" w:eastAsia="zh-CN" w:bidi="ar-SA"/>
              </w:rPr>
            </w:pPr>
          </w:p>
        </w:tc>
      </w:tr>
      <w:tr w14:paraId="5D04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4CD035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54" w:type="dxa"/>
            <w:shd w:val="clear" w:color="auto" w:fill="auto"/>
            <w:vAlign w:val="center"/>
          </w:tcPr>
          <w:p w14:paraId="74D01E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2号地下车库（9幢1单元）</w:t>
            </w:r>
          </w:p>
        </w:tc>
        <w:tc>
          <w:tcPr>
            <w:tcW w:w="2686" w:type="dxa"/>
            <w:shd w:val="clear" w:color="auto" w:fill="auto"/>
            <w:vAlign w:val="center"/>
          </w:tcPr>
          <w:p w14:paraId="282764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5FACA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5A10E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66F9F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2C42D74B">
            <w:pPr>
              <w:jc w:val="center"/>
              <w:rPr>
                <w:rFonts w:hint="eastAsia" w:ascii="仿宋" w:hAnsi="仿宋" w:eastAsia="仿宋" w:cs="仿宋"/>
                <w:i w:val="0"/>
                <w:iCs w:val="0"/>
                <w:color w:val="000000"/>
                <w:kern w:val="2"/>
                <w:sz w:val="20"/>
                <w:szCs w:val="20"/>
                <w:u w:val="none"/>
                <w:lang w:val="en-US" w:eastAsia="zh-CN" w:bidi="ar-SA"/>
              </w:rPr>
            </w:pPr>
          </w:p>
        </w:tc>
      </w:tr>
      <w:tr w14:paraId="356C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F787A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54" w:type="dxa"/>
            <w:shd w:val="clear" w:color="auto" w:fill="auto"/>
            <w:vAlign w:val="center"/>
          </w:tcPr>
          <w:p w14:paraId="7E0C85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8BCD8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574F63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50759F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96" w:type="dxa"/>
            <w:shd w:val="clear" w:color="auto" w:fill="auto"/>
            <w:vAlign w:val="center"/>
          </w:tcPr>
          <w:p w14:paraId="0BCF08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1B4AE8CF">
            <w:pPr>
              <w:jc w:val="center"/>
              <w:rPr>
                <w:rFonts w:hint="eastAsia" w:ascii="仿宋" w:hAnsi="仿宋" w:eastAsia="仿宋" w:cs="仿宋"/>
                <w:i w:val="0"/>
                <w:iCs w:val="0"/>
                <w:color w:val="000000"/>
                <w:kern w:val="2"/>
                <w:sz w:val="20"/>
                <w:szCs w:val="20"/>
                <w:u w:val="none"/>
                <w:lang w:val="en-US" w:eastAsia="zh-CN" w:bidi="ar-SA"/>
              </w:rPr>
            </w:pPr>
          </w:p>
        </w:tc>
      </w:tr>
      <w:tr w14:paraId="71743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C1A6C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54" w:type="dxa"/>
            <w:shd w:val="clear" w:color="auto" w:fill="auto"/>
            <w:vAlign w:val="center"/>
          </w:tcPr>
          <w:p w14:paraId="7BC08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4298D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73585F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6F8E65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3AE347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1B107A8C">
            <w:pPr>
              <w:jc w:val="center"/>
              <w:rPr>
                <w:rFonts w:hint="eastAsia" w:ascii="仿宋" w:hAnsi="仿宋" w:eastAsia="仿宋" w:cs="仿宋"/>
                <w:i w:val="0"/>
                <w:iCs w:val="0"/>
                <w:color w:val="000000"/>
                <w:kern w:val="2"/>
                <w:sz w:val="20"/>
                <w:szCs w:val="20"/>
                <w:u w:val="none"/>
                <w:lang w:val="en-US" w:eastAsia="zh-CN" w:bidi="ar-SA"/>
              </w:rPr>
            </w:pPr>
          </w:p>
        </w:tc>
      </w:tr>
      <w:tr w14:paraId="681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4CAA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54" w:type="dxa"/>
            <w:shd w:val="clear" w:color="auto" w:fill="auto"/>
            <w:vAlign w:val="center"/>
          </w:tcPr>
          <w:p w14:paraId="0E405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6D832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6E7F61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0B35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79E502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6F73A4DA">
            <w:pPr>
              <w:jc w:val="center"/>
              <w:rPr>
                <w:rFonts w:hint="eastAsia" w:ascii="仿宋" w:hAnsi="仿宋" w:eastAsia="仿宋" w:cs="仿宋"/>
                <w:i w:val="0"/>
                <w:iCs w:val="0"/>
                <w:color w:val="000000"/>
                <w:kern w:val="2"/>
                <w:sz w:val="20"/>
                <w:szCs w:val="20"/>
                <w:u w:val="none"/>
                <w:lang w:val="en-US" w:eastAsia="zh-CN" w:bidi="ar-SA"/>
              </w:rPr>
            </w:pPr>
          </w:p>
        </w:tc>
      </w:tr>
      <w:tr w14:paraId="5C2F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8E79A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54" w:type="dxa"/>
            <w:shd w:val="clear" w:color="auto" w:fill="auto"/>
            <w:vAlign w:val="center"/>
          </w:tcPr>
          <w:p w14:paraId="43159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22216F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0A845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56CE56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7360A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6B114B2C">
            <w:pPr>
              <w:jc w:val="center"/>
              <w:rPr>
                <w:rFonts w:hint="eastAsia" w:ascii="仿宋" w:hAnsi="仿宋" w:eastAsia="仿宋" w:cs="仿宋"/>
                <w:i w:val="0"/>
                <w:iCs w:val="0"/>
                <w:color w:val="000000"/>
                <w:kern w:val="2"/>
                <w:sz w:val="20"/>
                <w:szCs w:val="20"/>
                <w:u w:val="none"/>
                <w:lang w:val="en-US" w:eastAsia="zh-CN" w:bidi="ar-SA"/>
              </w:rPr>
            </w:pPr>
          </w:p>
        </w:tc>
      </w:tr>
      <w:tr w14:paraId="6420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3AB62E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54" w:type="dxa"/>
            <w:shd w:val="clear" w:color="auto" w:fill="auto"/>
            <w:vAlign w:val="center"/>
          </w:tcPr>
          <w:p w14:paraId="20FCA5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5EB736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21B54C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313525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1BFAAD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5D0C8B17">
            <w:pPr>
              <w:jc w:val="center"/>
              <w:rPr>
                <w:rFonts w:hint="eastAsia" w:ascii="仿宋" w:hAnsi="仿宋" w:eastAsia="仿宋" w:cs="仿宋"/>
                <w:i w:val="0"/>
                <w:iCs w:val="0"/>
                <w:color w:val="000000"/>
                <w:kern w:val="2"/>
                <w:sz w:val="20"/>
                <w:szCs w:val="20"/>
                <w:u w:val="none"/>
                <w:lang w:val="en-US" w:eastAsia="zh-CN" w:bidi="ar-SA"/>
              </w:rPr>
            </w:pPr>
          </w:p>
        </w:tc>
      </w:tr>
      <w:tr w14:paraId="251C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0031ED0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54" w:type="dxa"/>
            <w:shd w:val="clear" w:color="auto" w:fill="auto"/>
            <w:vAlign w:val="center"/>
          </w:tcPr>
          <w:p w14:paraId="1F557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7B1F33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5A96E3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2C0CF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73F86C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2E76FE04">
            <w:pPr>
              <w:jc w:val="center"/>
              <w:rPr>
                <w:rFonts w:hint="eastAsia" w:ascii="仿宋" w:hAnsi="仿宋" w:eastAsia="仿宋" w:cs="仿宋"/>
                <w:i w:val="0"/>
                <w:iCs w:val="0"/>
                <w:color w:val="000000"/>
                <w:kern w:val="2"/>
                <w:sz w:val="20"/>
                <w:szCs w:val="20"/>
                <w:u w:val="none"/>
                <w:lang w:val="en-US" w:eastAsia="zh-CN" w:bidi="ar-SA"/>
              </w:rPr>
            </w:pPr>
          </w:p>
        </w:tc>
      </w:tr>
      <w:tr w14:paraId="5646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6F91D0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54" w:type="dxa"/>
            <w:shd w:val="clear" w:color="auto" w:fill="auto"/>
            <w:vAlign w:val="center"/>
          </w:tcPr>
          <w:p w14:paraId="5B2DEB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1A89A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F567D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71A0F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96" w:type="dxa"/>
            <w:shd w:val="clear" w:color="auto" w:fill="auto"/>
            <w:vAlign w:val="center"/>
          </w:tcPr>
          <w:p w14:paraId="0073EC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3C4254A6">
            <w:pPr>
              <w:jc w:val="center"/>
              <w:rPr>
                <w:rFonts w:hint="eastAsia" w:ascii="仿宋" w:hAnsi="仿宋" w:eastAsia="仿宋" w:cs="仿宋"/>
                <w:i w:val="0"/>
                <w:iCs w:val="0"/>
                <w:color w:val="000000"/>
                <w:kern w:val="2"/>
                <w:sz w:val="20"/>
                <w:szCs w:val="20"/>
                <w:u w:val="none"/>
                <w:lang w:val="en-US" w:eastAsia="zh-CN" w:bidi="ar-SA"/>
              </w:rPr>
            </w:pPr>
          </w:p>
        </w:tc>
      </w:tr>
      <w:tr w14:paraId="755E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69345F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54" w:type="dxa"/>
            <w:shd w:val="clear" w:color="auto" w:fill="auto"/>
            <w:vAlign w:val="center"/>
          </w:tcPr>
          <w:p w14:paraId="2FDD41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722B2C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55CD3E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DAAAD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96" w:type="dxa"/>
            <w:shd w:val="clear" w:color="auto" w:fill="auto"/>
            <w:vAlign w:val="center"/>
          </w:tcPr>
          <w:p w14:paraId="0CB05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2556DA2A">
            <w:pPr>
              <w:jc w:val="center"/>
              <w:rPr>
                <w:rFonts w:hint="eastAsia" w:ascii="仿宋" w:hAnsi="仿宋" w:eastAsia="仿宋" w:cs="仿宋"/>
                <w:i w:val="0"/>
                <w:iCs w:val="0"/>
                <w:color w:val="000000"/>
                <w:kern w:val="2"/>
                <w:sz w:val="20"/>
                <w:szCs w:val="20"/>
                <w:u w:val="none"/>
                <w:lang w:val="en-US" w:eastAsia="zh-CN" w:bidi="ar-SA"/>
              </w:rPr>
            </w:pPr>
          </w:p>
        </w:tc>
      </w:tr>
      <w:tr w14:paraId="3B11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C15B1C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54" w:type="dxa"/>
            <w:shd w:val="clear" w:color="auto" w:fill="auto"/>
            <w:vAlign w:val="center"/>
          </w:tcPr>
          <w:p w14:paraId="3E220B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06515D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056F1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75FB12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1DA951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529C1F34">
            <w:pPr>
              <w:jc w:val="center"/>
              <w:rPr>
                <w:rFonts w:hint="eastAsia" w:ascii="仿宋" w:hAnsi="仿宋" w:eastAsia="仿宋" w:cs="仿宋"/>
                <w:i w:val="0"/>
                <w:iCs w:val="0"/>
                <w:color w:val="000000"/>
                <w:kern w:val="2"/>
                <w:sz w:val="20"/>
                <w:szCs w:val="20"/>
                <w:u w:val="none"/>
                <w:lang w:val="en-US" w:eastAsia="zh-CN" w:bidi="ar-SA"/>
              </w:rPr>
            </w:pPr>
          </w:p>
        </w:tc>
      </w:tr>
      <w:tr w14:paraId="51EB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99666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54" w:type="dxa"/>
            <w:shd w:val="clear" w:color="auto" w:fill="auto"/>
            <w:vAlign w:val="center"/>
          </w:tcPr>
          <w:p w14:paraId="449897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11357D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湿式报警阀组无法启动</w:t>
            </w:r>
          </w:p>
        </w:tc>
        <w:tc>
          <w:tcPr>
            <w:tcW w:w="709" w:type="dxa"/>
            <w:shd w:val="clear" w:color="auto" w:fill="auto"/>
            <w:vAlign w:val="center"/>
          </w:tcPr>
          <w:p w14:paraId="74E2A9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777" w:type="dxa"/>
            <w:shd w:val="clear" w:color="auto" w:fill="auto"/>
            <w:vAlign w:val="center"/>
          </w:tcPr>
          <w:p w14:paraId="37F925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711F8A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2792 </w:t>
            </w:r>
          </w:p>
        </w:tc>
        <w:tc>
          <w:tcPr>
            <w:tcW w:w="1217" w:type="dxa"/>
            <w:shd w:val="clear" w:color="auto" w:fill="auto"/>
            <w:vAlign w:val="center"/>
          </w:tcPr>
          <w:p w14:paraId="3ABB3572">
            <w:pPr>
              <w:jc w:val="center"/>
              <w:rPr>
                <w:rFonts w:hint="eastAsia" w:ascii="仿宋" w:hAnsi="仿宋" w:eastAsia="仿宋" w:cs="仿宋"/>
                <w:i w:val="0"/>
                <w:iCs w:val="0"/>
                <w:color w:val="000000"/>
                <w:kern w:val="2"/>
                <w:sz w:val="20"/>
                <w:szCs w:val="20"/>
                <w:u w:val="none"/>
                <w:lang w:val="en-US" w:eastAsia="zh-CN" w:bidi="ar-SA"/>
              </w:rPr>
            </w:pPr>
          </w:p>
        </w:tc>
      </w:tr>
      <w:tr w14:paraId="5DCF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CB525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54" w:type="dxa"/>
            <w:shd w:val="clear" w:color="auto" w:fill="auto"/>
            <w:vAlign w:val="center"/>
          </w:tcPr>
          <w:p w14:paraId="5CD33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5号地下一层车库</w:t>
            </w:r>
          </w:p>
        </w:tc>
        <w:tc>
          <w:tcPr>
            <w:tcW w:w="2686" w:type="dxa"/>
            <w:shd w:val="clear" w:color="auto" w:fill="auto"/>
            <w:vAlign w:val="center"/>
          </w:tcPr>
          <w:p w14:paraId="440453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4101B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2F5B5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96" w:type="dxa"/>
            <w:shd w:val="clear" w:color="auto" w:fill="auto"/>
            <w:vAlign w:val="center"/>
          </w:tcPr>
          <w:p w14:paraId="13A748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6CBEF670">
            <w:pPr>
              <w:jc w:val="center"/>
              <w:rPr>
                <w:rFonts w:hint="eastAsia" w:ascii="仿宋" w:hAnsi="仿宋" w:eastAsia="仿宋" w:cs="仿宋"/>
                <w:i w:val="0"/>
                <w:iCs w:val="0"/>
                <w:color w:val="000000"/>
                <w:kern w:val="2"/>
                <w:sz w:val="20"/>
                <w:szCs w:val="20"/>
                <w:u w:val="none"/>
                <w:lang w:val="en-US" w:eastAsia="zh-CN" w:bidi="ar-SA"/>
              </w:rPr>
            </w:pPr>
          </w:p>
        </w:tc>
      </w:tr>
      <w:tr w14:paraId="5B1D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DF4C7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54" w:type="dxa"/>
            <w:shd w:val="clear" w:color="auto" w:fill="auto"/>
            <w:vAlign w:val="center"/>
          </w:tcPr>
          <w:p w14:paraId="20E15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5号地下一层车库</w:t>
            </w:r>
          </w:p>
        </w:tc>
        <w:tc>
          <w:tcPr>
            <w:tcW w:w="2686" w:type="dxa"/>
            <w:shd w:val="clear" w:color="auto" w:fill="auto"/>
            <w:vAlign w:val="center"/>
          </w:tcPr>
          <w:p w14:paraId="5BAE5D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消防箱箱体生锈需更换</w:t>
            </w:r>
          </w:p>
        </w:tc>
        <w:tc>
          <w:tcPr>
            <w:tcW w:w="709" w:type="dxa"/>
            <w:shd w:val="clear" w:color="auto" w:fill="auto"/>
            <w:vAlign w:val="center"/>
          </w:tcPr>
          <w:p w14:paraId="63A0D2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6EF756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96" w:type="dxa"/>
            <w:shd w:val="clear" w:color="auto" w:fill="auto"/>
            <w:vAlign w:val="center"/>
          </w:tcPr>
          <w:p w14:paraId="05DBE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30E460D2">
            <w:pPr>
              <w:jc w:val="center"/>
              <w:rPr>
                <w:rFonts w:hint="eastAsia" w:ascii="仿宋" w:hAnsi="仿宋" w:eastAsia="仿宋" w:cs="仿宋"/>
                <w:i w:val="0"/>
                <w:iCs w:val="0"/>
                <w:color w:val="000000"/>
                <w:kern w:val="2"/>
                <w:sz w:val="20"/>
                <w:szCs w:val="20"/>
                <w:u w:val="none"/>
                <w:lang w:val="en-US" w:eastAsia="zh-CN" w:bidi="ar-SA"/>
              </w:rPr>
            </w:pPr>
          </w:p>
        </w:tc>
      </w:tr>
      <w:tr w14:paraId="0FD21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57C74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54" w:type="dxa"/>
            <w:shd w:val="clear" w:color="auto" w:fill="auto"/>
            <w:vAlign w:val="center"/>
          </w:tcPr>
          <w:p w14:paraId="02441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5号地下一层车库</w:t>
            </w:r>
          </w:p>
        </w:tc>
        <w:tc>
          <w:tcPr>
            <w:tcW w:w="2686" w:type="dxa"/>
            <w:shd w:val="clear" w:color="auto" w:fill="auto"/>
            <w:vAlign w:val="center"/>
          </w:tcPr>
          <w:p w14:paraId="61244F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3B3F8E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403929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96" w:type="dxa"/>
            <w:shd w:val="clear" w:color="auto" w:fill="auto"/>
            <w:vAlign w:val="center"/>
          </w:tcPr>
          <w:p w14:paraId="0EC666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000EE9E6">
            <w:pPr>
              <w:jc w:val="center"/>
              <w:rPr>
                <w:rFonts w:hint="eastAsia" w:ascii="仿宋" w:hAnsi="仿宋" w:eastAsia="仿宋" w:cs="仿宋"/>
                <w:i w:val="0"/>
                <w:iCs w:val="0"/>
                <w:color w:val="000000"/>
                <w:kern w:val="2"/>
                <w:sz w:val="20"/>
                <w:szCs w:val="20"/>
                <w:u w:val="none"/>
                <w:lang w:val="en-US" w:eastAsia="zh-CN" w:bidi="ar-SA"/>
              </w:rPr>
            </w:pPr>
          </w:p>
        </w:tc>
      </w:tr>
      <w:tr w14:paraId="16E5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A8D66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54" w:type="dxa"/>
            <w:shd w:val="clear" w:color="auto" w:fill="auto"/>
            <w:vAlign w:val="center"/>
          </w:tcPr>
          <w:p w14:paraId="4BE731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5号地下一层车库（36幢处）</w:t>
            </w:r>
          </w:p>
        </w:tc>
        <w:tc>
          <w:tcPr>
            <w:tcW w:w="2686" w:type="dxa"/>
            <w:shd w:val="clear" w:color="auto" w:fill="auto"/>
            <w:vAlign w:val="center"/>
          </w:tcPr>
          <w:p w14:paraId="46B0BC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风机房控制柜无法启动需更换</w:t>
            </w:r>
          </w:p>
        </w:tc>
        <w:tc>
          <w:tcPr>
            <w:tcW w:w="709" w:type="dxa"/>
            <w:shd w:val="clear" w:color="auto" w:fill="auto"/>
            <w:vAlign w:val="center"/>
          </w:tcPr>
          <w:p w14:paraId="6F066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777" w:type="dxa"/>
            <w:shd w:val="clear" w:color="auto" w:fill="auto"/>
            <w:vAlign w:val="center"/>
          </w:tcPr>
          <w:p w14:paraId="3C5E95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46354E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64F33131">
            <w:pPr>
              <w:jc w:val="center"/>
              <w:rPr>
                <w:rFonts w:hint="eastAsia" w:ascii="仿宋" w:hAnsi="仿宋" w:eastAsia="仿宋" w:cs="仿宋"/>
                <w:i w:val="0"/>
                <w:iCs w:val="0"/>
                <w:color w:val="000000"/>
                <w:kern w:val="2"/>
                <w:sz w:val="20"/>
                <w:szCs w:val="20"/>
                <w:u w:val="none"/>
                <w:lang w:val="en-US" w:eastAsia="zh-CN" w:bidi="ar-SA"/>
              </w:rPr>
            </w:pPr>
          </w:p>
        </w:tc>
      </w:tr>
      <w:tr w14:paraId="1ECF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48CAC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54" w:type="dxa"/>
            <w:shd w:val="clear" w:color="auto" w:fill="auto"/>
            <w:vAlign w:val="center"/>
          </w:tcPr>
          <w:p w14:paraId="5720F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5号地下一层车库（36幢处）</w:t>
            </w:r>
          </w:p>
        </w:tc>
        <w:tc>
          <w:tcPr>
            <w:tcW w:w="2686" w:type="dxa"/>
            <w:shd w:val="clear" w:color="auto" w:fill="auto"/>
            <w:vAlign w:val="center"/>
          </w:tcPr>
          <w:p w14:paraId="309408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防火门破损脱落需更换</w:t>
            </w:r>
          </w:p>
        </w:tc>
        <w:tc>
          <w:tcPr>
            <w:tcW w:w="709" w:type="dxa"/>
            <w:shd w:val="clear" w:color="auto" w:fill="auto"/>
            <w:vAlign w:val="center"/>
          </w:tcPr>
          <w:p w14:paraId="33C211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樘</w:t>
            </w:r>
          </w:p>
        </w:tc>
        <w:tc>
          <w:tcPr>
            <w:tcW w:w="777" w:type="dxa"/>
            <w:shd w:val="clear" w:color="auto" w:fill="auto"/>
            <w:vAlign w:val="center"/>
          </w:tcPr>
          <w:p w14:paraId="6A436F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6DE8AA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2653 </w:t>
            </w:r>
          </w:p>
        </w:tc>
        <w:tc>
          <w:tcPr>
            <w:tcW w:w="1217" w:type="dxa"/>
            <w:shd w:val="clear" w:color="auto" w:fill="auto"/>
            <w:vAlign w:val="center"/>
          </w:tcPr>
          <w:p w14:paraId="56617210">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尺寸：1450cm*2100cm（双开）</w:t>
            </w:r>
          </w:p>
        </w:tc>
      </w:tr>
      <w:tr w14:paraId="28EE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687329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54" w:type="dxa"/>
            <w:shd w:val="clear" w:color="auto" w:fill="auto"/>
            <w:vAlign w:val="center"/>
          </w:tcPr>
          <w:p w14:paraId="3D75B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5号地下二层车库</w:t>
            </w:r>
          </w:p>
        </w:tc>
        <w:tc>
          <w:tcPr>
            <w:tcW w:w="2686" w:type="dxa"/>
            <w:shd w:val="clear" w:color="auto" w:fill="auto"/>
            <w:vAlign w:val="center"/>
          </w:tcPr>
          <w:p w14:paraId="44B253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65CBCF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4C1E7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96" w:type="dxa"/>
            <w:shd w:val="clear" w:color="auto" w:fill="auto"/>
            <w:vAlign w:val="center"/>
          </w:tcPr>
          <w:p w14:paraId="18B4A4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7DBAB573">
            <w:pPr>
              <w:jc w:val="center"/>
              <w:rPr>
                <w:rFonts w:hint="eastAsia" w:ascii="仿宋" w:hAnsi="仿宋" w:eastAsia="仿宋" w:cs="仿宋"/>
                <w:i w:val="0"/>
                <w:iCs w:val="0"/>
                <w:color w:val="000000"/>
                <w:kern w:val="2"/>
                <w:sz w:val="20"/>
                <w:szCs w:val="20"/>
                <w:u w:val="none"/>
                <w:lang w:val="en-US" w:eastAsia="zh-CN" w:bidi="ar-SA"/>
              </w:rPr>
            </w:pPr>
          </w:p>
        </w:tc>
      </w:tr>
      <w:tr w14:paraId="6544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08EAC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54" w:type="dxa"/>
            <w:shd w:val="clear" w:color="auto" w:fill="auto"/>
            <w:vAlign w:val="center"/>
          </w:tcPr>
          <w:p w14:paraId="3E5D9B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5号地下二层车库</w:t>
            </w:r>
          </w:p>
        </w:tc>
        <w:tc>
          <w:tcPr>
            <w:tcW w:w="2686" w:type="dxa"/>
            <w:shd w:val="clear" w:color="auto" w:fill="auto"/>
            <w:vAlign w:val="center"/>
          </w:tcPr>
          <w:p w14:paraId="7EE842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1C38E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0C2E5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96" w:type="dxa"/>
            <w:shd w:val="clear" w:color="auto" w:fill="auto"/>
            <w:vAlign w:val="center"/>
          </w:tcPr>
          <w:p w14:paraId="0B7716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531 </w:t>
            </w:r>
          </w:p>
        </w:tc>
        <w:tc>
          <w:tcPr>
            <w:tcW w:w="1217" w:type="dxa"/>
            <w:shd w:val="clear" w:color="auto" w:fill="auto"/>
            <w:vAlign w:val="center"/>
          </w:tcPr>
          <w:p w14:paraId="0C6CCE7E">
            <w:pPr>
              <w:jc w:val="center"/>
              <w:rPr>
                <w:rFonts w:hint="eastAsia" w:ascii="仿宋" w:hAnsi="仿宋" w:eastAsia="仿宋" w:cs="仿宋"/>
                <w:i w:val="0"/>
                <w:iCs w:val="0"/>
                <w:color w:val="000000"/>
                <w:kern w:val="2"/>
                <w:sz w:val="20"/>
                <w:szCs w:val="20"/>
                <w:u w:val="none"/>
                <w:lang w:val="en-US" w:eastAsia="zh-CN" w:bidi="ar-SA"/>
              </w:rPr>
            </w:pPr>
          </w:p>
        </w:tc>
      </w:tr>
      <w:tr w14:paraId="4DCF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0305B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54" w:type="dxa"/>
            <w:shd w:val="clear" w:color="auto" w:fill="auto"/>
            <w:vAlign w:val="center"/>
          </w:tcPr>
          <w:p w14:paraId="571143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25FEB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补风风口</w:t>
            </w:r>
          </w:p>
        </w:tc>
        <w:tc>
          <w:tcPr>
            <w:tcW w:w="709" w:type="dxa"/>
            <w:shd w:val="clear" w:color="auto" w:fill="auto"/>
            <w:vAlign w:val="center"/>
          </w:tcPr>
          <w:p w14:paraId="6A1904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C7377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574614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692 </w:t>
            </w:r>
          </w:p>
        </w:tc>
        <w:tc>
          <w:tcPr>
            <w:tcW w:w="1217" w:type="dxa"/>
            <w:shd w:val="clear" w:color="auto" w:fill="auto"/>
            <w:vAlign w:val="center"/>
          </w:tcPr>
          <w:p w14:paraId="3992D5E8">
            <w:pPr>
              <w:jc w:val="center"/>
              <w:rPr>
                <w:rFonts w:hint="eastAsia" w:ascii="仿宋" w:hAnsi="仿宋" w:eastAsia="仿宋" w:cs="仿宋"/>
                <w:i w:val="0"/>
                <w:iCs w:val="0"/>
                <w:color w:val="000000"/>
                <w:kern w:val="2"/>
                <w:sz w:val="20"/>
                <w:szCs w:val="20"/>
                <w:u w:val="none"/>
                <w:lang w:val="en-US" w:eastAsia="zh-CN" w:bidi="ar-SA"/>
              </w:rPr>
            </w:pPr>
          </w:p>
        </w:tc>
      </w:tr>
      <w:tr w14:paraId="1754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7A5267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54" w:type="dxa"/>
            <w:shd w:val="clear" w:color="auto" w:fill="auto"/>
            <w:vAlign w:val="center"/>
          </w:tcPr>
          <w:p w14:paraId="240D4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1号地下车库</w:t>
            </w:r>
          </w:p>
        </w:tc>
        <w:tc>
          <w:tcPr>
            <w:tcW w:w="2686" w:type="dxa"/>
            <w:shd w:val="clear" w:color="auto" w:fill="auto"/>
            <w:vAlign w:val="center"/>
          </w:tcPr>
          <w:p w14:paraId="0BEA4E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风管生锈刷防锈漆</w:t>
            </w:r>
          </w:p>
        </w:tc>
        <w:tc>
          <w:tcPr>
            <w:tcW w:w="709" w:type="dxa"/>
            <w:shd w:val="clear" w:color="auto" w:fill="auto"/>
            <w:vAlign w:val="center"/>
          </w:tcPr>
          <w:p w14:paraId="450905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2B43B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w:t>
            </w:r>
          </w:p>
        </w:tc>
        <w:tc>
          <w:tcPr>
            <w:tcW w:w="1296" w:type="dxa"/>
            <w:shd w:val="clear" w:color="auto" w:fill="auto"/>
            <w:vAlign w:val="center"/>
          </w:tcPr>
          <w:p w14:paraId="0F9C38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24 </w:t>
            </w:r>
          </w:p>
        </w:tc>
        <w:tc>
          <w:tcPr>
            <w:tcW w:w="1217" w:type="dxa"/>
            <w:shd w:val="clear" w:color="auto" w:fill="auto"/>
            <w:vAlign w:val="center"/>
          </w:tcPr>
          <w:p w14:paraId="18461DFD">
            <w:pPr>
              <w:jc w:val="center"/>
              <w:rPr>
                <w:rFonts w:hint="eastAsia" w:ascii="仿宋" w:hAnsi="仿宋" w:eastAsia="仿宋" w:cs="仿宋"/>
                <w:i w:val="0"/>
                <w:iCs w:val="0"/>
                <w:color w:val="000000"/>
                <w:kern w:val="2"/>
                <w:sz w:val="20"/>
                <w:szCs w:val="20"/>
                <w:u w:val="none"/>
                <w:lang w:val="en-US" w:eastAsia="zh-CN" w:bidi="ar-SA"/>
              </w:rPr>
            </w:pPr>
          </w:p>
        </w:tc>
      </w:tr>
      <w:tr w14:paraId="1F81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EBFE0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54" w:type="dxa"/>
            <w:shd w:val="clear" w:color="auto" w:fill="auto"/>
            <w:vAlign w:val="center"/>
          </w:tcPr>
          <w:p w14:paraId="0CEDA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07743A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风管破损需更换</w:t>
            </w:r>
          </w:p>
        </w:tc>
        <w:tc>
          <w:tcPr>
            <w:tcW w:w="709" w:type="dxa"/>
            <w:shd w:val="clear" w:color="auto" w:fill="auto"/>
            <w:vAlign w:val="center"/>
          </w:tcPr>
          <w:p w14:paraId="77697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41730C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231.8</w:t>
            </w:r>
          </w:p>
        </w:tc>
        <w:tc>
          <w:tcPr>
            <w:tcW w:w="1296" w:type="dxa"/>
            <w:shd w:val="clear" w:color="auto" w:fill="auto"/>
            <w:vAlign w:val="center"/>
          </w:tcPr>
          <w:p w14:paraId="5A9B3E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7BF797BB">
            <w:pPr>
              <w:jc w:val="center"/>
              <w:rPr>
                <w:rFonts w:hint="eastAsia" w:ascii="仿宋" w:hAnsi="仿宋" w:eastAsia="仿宋" w:cs="仿宋"/>
                <w:i w:val="0"/>
                <w:iCs w:val="0"/>
                <w:color w:val="000000"/>
                <w:kern w:val="2"/>
                <w:sz w:val="20"/>
                <w:szCs w:val="20"/>
                <w:u w:val="none"/>
                <w:lang w:val="en-US" w:eastAsia="zh-CN" w:bidi="ar-SA"/>
              </w:rPr>
            </w:pPr>
          </w:p>
        </w:tc>
      </w:tr>
      <w:tr w14:paraId="11BE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65E2A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54" w:type="dxa"/>
            <w:shd w:val="clear" w:color="auto" w:fill="auto"/>
            <w:vAlign w:val="center"/>
          </w:tcPr>
          <w:p w14:paraId="2CA421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92F86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风机房风管破损需更换</w:t>
            </w:r>
          </w:p>
        </w:tc>
        <w:tc>
          <w:tcPr>
            <w:tcW w:w="709" w:type="dxa"/>
            <w:shd w:val="clear" w:color="auto" w:fill="auto"/>
            <w:vAlign w:val="center"/>
          </w:tcPr>
          <w:p w14:paraId="2BC79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0EC618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296" w:type="dxa"/>
            <w:shd w:val="clear" w:color="auto" w:fill="auto"/>
            <w:vAlign w:val="center"/>
          </w:tcPr>
          <w:p w14:paraId="742A0E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047AC3D7">
            <w:pPr>
              <w:jc w:val="center"/>
              <w:rPr>
                <w:rFonts w:hint="eastAsia" w:ascii="仿宋" w:hAnsi="仿宋" w:eastAsia="仿宋" w:cs="仿宋"/>
                <w:i w:val="0"/>
                <w:iCs w:val="0"/>
                <w:color w:val="000000"/>
                <w:kern w:val="2"/>
                <w:sz w:val="20"/>
                <w:szCs w:val="20"/>
                <w:u w:val="none"/>
                <w:lang w:val="en-US" w:eastAsia="zh-CN" w:bidi="ar-SA"/>
              </w:rPr>
            </w:pPr>
          </w:p>
        </w:tc>
      </w:tr>
      <w:tr w14:paraId="1D20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B0065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054" w:type="dxa"/>
            <w:shd w:val="clear" w:color="auto" w:fill="auto"/>
            <w:vAlign w:val="center"/>
          </w:tcPr>
          <w:p w14:paraId="3D1917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FD05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1250*320防火阀需更换</w:t>
            </w:r>
          </w:p>
        </w:tc>
        <w:tc>
          <w:tcPr>
            <w:tcW w:w="709" w:type="dxa"/>
            <w:shd w:val="clear" w:color="auto" w:fill="auto"/>
            <w:vAlign w:val="center"/>
          </w:tcPr>
          <w:p w14:paraId="3CBB96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10DF1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53CAF9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908 </w:t>
            </w:r>
          </w:p>
        </w:tc>
        <w:tc>
          <w:tcPr>
            <w:tcW w:w="1217" w:type="dxa"/>
            <w:shd w:val="clear" w:color="auto" w:fill="auto"/>
            <w:vAlign w:val="center"/>
          </w:tcPr>
          <w:p w14:paraId="4BA0A3D5">
            <w:pPr>
              <w:jc w:val="center"/>
              <w:rPr>
                <w:rFonts w:hint="eastAsia" w:ascii="仿宋" w:hAnsi="仿宋" w:eastAsia="仿宋" w:cs="仿宋"/>
                <w:i w:val="0"/>
                <w:iCs w:val="0"/>
                <w:color w:val="000000"/>
                <w:kern w:val="2"/>
                <w:sz w:val="20"/>
                <w:szCs w:val="20"/>
                <w:u w:val="none"/>
                <w:lang w:val="en-US" w:eastAsia="zh-CN" w:bidi="ar-SA"/>
              </w:rPr>
            </w:pPr>
          </w:p>
        </w:tc>
      </w:tr>
      <w:tr w14:paraId="40BA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4B9C2DA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54" w:type="dxa"/>
            <w:shd w:val="clear" w:color="auto" w:fill="auto"/>
            <w:vAlign w:val="center"/>
          </w:tcPr>
          <w:p w14:paraId="5CEC71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0B4BA7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1000*400防火阀需更换</w:t>
            </w:r>
          </w:p>
        </w:tc>
        <w:tc>
          <w:tcPr>
            <w:tcW w:w="709" w:type="dxa"/>
            <w:shd w:val="clear" w:color="auto" w:fill="auto"/>
            <w:vAlign w:val="center"/>
          </w:tcPr>
          <w:p w14:paraId="3DA352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DB620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96" w:type="dxa"/>
            <w:shd w:val="clear" w:color="auto" w:fill="auto"/>
            <w:vAlign w:val="center"/>
          </w:tcPr>
          <w:p w14:paraId="5F72D0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973 </w:t>
            </w:r>
          </w:p>
        </w:tc>
        <w:tc>
          <w:tcPr>
            <w:tcW w:w="1217" w:type="dxa"/>
            <w:shd w:val="clear" w:color="auto" w:fill="auto"/>
            <w:vAlign w:val="center"/>
          </w:tcPr>
          <w:p w14:paraId="240266F5">
            <w:pPr>
              <w:jc w:val="center"/>
              <w:rPr>
                <w:rFonts w:hint="eastAsia" w:ascii="仿宋" w:hAnsi="仿宋" w:eastAsia="仿宋" w:cs="仿宋"/>
                <w:i w:val="0"/>
                <w:iCs w:val="0"/>
                <w:color w:val="000000"/>
                <w:kern w:val="2"/>
                <w:sz w:val="20"/>
                <w:szCs w:val="20"/>
                <w:u w:val="none"/>
                <w:lang w:val="en-US" w:eastAsia="zh-CN" w:bidi="ar-SA"/>
              </w:rPr>
            </w:pPr>
          </w:p>
        </w:tc>
      </w:tr>
      <w:tr w14:paraId="5914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B93DE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054" w:type="dxa"/>
            <w:shd w:val="clear" w:color="auto" w:fill="auto"/>
            <w:vAlign w:val="center"/>
          </w:tcPr>
          <w:p w14:paraId="3459F5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507528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800*400防火阀需更换</w:t>
            </w:r>
          </w:p>
        </w:tc>
        <w:tc>
          <w:tcPr>
            <w:tcW w:w="709" w:type="dxa"/>
            <w:shd w:val="clear" w:color="auto" w:fill="auto"/>
            <w:vAlign w:val="center"/>
          </w:tcPr>
          <w:p w14:paraId="44D2D2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19CB8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96" w:type="dxa"/>
            <w:shd w:val="clear" w:color="auto" w:fill="auto"/>
            <w:vAlign w:val="center"/>
          </w:tcPr>
          <w:p w14:paraId="52BFB6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879 </w:t>
            </w:r>
          </w:p>
        </w:tc>
        <w:tc>
          <w:tcPr>
            <w:tcW w:w="1217" w:type="dxa"/>
            <w:shd w:val="clear" w:color="auto" w:fill="auto"/>
            <w:vAlign w:val="center"/>
          </w:tcPr>
          <w:p w14:paraId="070DD69C">
            <w:pPr>
              <w:jc w:val="center"/>
              <w:rPr>
                <w:rFonts w:hint="eastAsia" w:ascii="仿宋" w:hAnsi="仿宋" w:eastAsia="仿宋" w:cs="仿宋"/>
                <w:i w:val="0"/>
                <w:iCs w:val="0"/>
                <w:color w:val="000000"/>
                <w:kern w:val="2"/>
                <w:sz w:val="20"/>
                <w:szCs w:val="20"/>
                <w:u w:val="none"/>
                <w:lang w:val="en-US" w:eastAsia="zh-CN" w:bidi="ar-SA"/>
              </w:rPr>
            </w:pPr>
          </w:p>
        </w:tc>
      </w:tr>
      <w:tr w14:paraId="6CBF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6E4C1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054" w:type="dxa"/>
            <w:shd w:val="clear" w:color="auto" w:fill="auto"/>
            <w:vAlign w:val="center"/>
          </w:tcPr>
          <w:p w14:paraId="28B5E9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4E9006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500*400防火阀需更换</w:t>
            </w:r>
          </w:p>
        </w:tc>
        <w:tc>
          <w:tcPr>
            <w:tcW w:w="709" w:type="dxa"/>
            <w:shd w:val="clear" w:color="auto" w:fill="auto"/>
            <w:vAlign w:val="center"/>
          </w:tcPr>
          <w:p w14:paraId="68EBA1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D22EC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5B492E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711 </w:t>
            </w:r>
          </w:p>
        </w:tc>
        <w:tc>
          <w:tcPr>
            <w:tcW w:w="1217" w:type="dxa"/>
            <w:shd w:val="clear" w:color="auto" w:fill="auto"/>
            <w:vAlign w:val="center"/>
          </w:tcPr>
          <w:p w14:paraId="404E2190">
            <w:pPr>
              <w:jc w:val="center"/>
              <w:rPr>
                <w:rFonts w:hint="eastAsia" w:ascii="仿宋" w:hAnsi="仿宋" w:eastAsia="仿宋" w:cs="仿宋"/>
                <w:i w:val="0"/>
                <w:iCs w:val="0"/>
                <w:color w:val="000000"/>
                <w:kern w:val="2"/>
                <w:sz w:val="20"/>
                <w:szCs w:val="20"/>
                <w:u w:val="none"/>
                <w:lang w:val="en-US" w:eastAsia="zh-CN" w:bidi="ar-SA"/>
              </w:rPr>
            </w:pPr>
          </w:p>
        </w:tc>
      </w:tr>
      <w:tr w14:paraId="1388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00F4D6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054" w:type="dxa"/>
            <w:shd w:val="clear" w:color="auto" w:fill="auto"/>
            <w:vAlign w:val="center"/>
          </w:tcPr>
          <w:p w14:paraId="4B21C6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4C390F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1000*600防火阀需更换</w:t>
            </w:r>
          </w:p>
        </w:tc>
        <w:tc>
          <w:tcPr>
            <w:tcW w:w="709" w:type="dxa"/>
            <w:shd w:val="clear" w:color="auto" w:fill="auto"/>
            <w:vAlign w:val="center"/>
          </w:tcPr>
          <w:p w14:paraId="4BE136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6E51D4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0AC59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1120 </w:t>
            </w:r>
          </w:p>
        </w:tc>
        <w:tc>
          <w:tcPr>
            <w:tcW w:w="1217" w:type="dxa"/>
            <w:shd w:val="clear" w:color="auto" w:fill="auto"/>
            <w:vAlign w:val="center"/>
          </w:tcPr>
          <w:p w14:paraId="702CB930">
            <w:pPr>
              <w:jc w:val="center"/>
              <w:rPr>
                <w:rFonts w:hint="eastAsia" w:ascii="仿宋" w:hAnsi="仿宋" w:eastAsia="仿宋" w:cs="仿宋"/>
                <w:i w:val="0"/>
                <w:iCs w:val="0"/>
                <w:color w:val="000000"/>
                <w:kern w:val="2"/>
                <w:sz w:val="20"/>
                <w:szCs w:val="20"/>
                <w:u w:val="none"/>
                <w:lang w:val="en-US" w:eastAsia="zh-CN" w:bidi="ar-SA"/>
              </w:rPr>
            </w:pPr>
          </w:p>
        </w:tc>
      </w:tr>
      <w:tr w14:paraId="534F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98884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054" w:type="dxa"/>
            <w:shd w:val="clear" w:color="auto" w:fill="auto"/>
            <w:vAlign w:val="center"/>
          </w:tcPr>
          <w:p w14:paraId="7A5A3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43B0A9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800*300带阀风口需更换</w:t>
            </w:r>
          </w:p>
        </w:tc>
        <w:tc>
          <w:tcPr>
            <w:tcW w:w="709" w:type="dxa"/>
            <w:shd w:val="clear" w:color="auto" w:fill="auto"/>
            <w:vAlign w:val="center"/>
          </w:tcPr>
          <w:p w14:paraId="06E73B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76C21F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96" w:type="dxa"/>
            <w:shd w:val="clear" w:color="auto" w:fill="auto"/>
            <w:vAlign w:val="center"/>
          </w:tcPr>
          <w:p w14:paraId="2882AD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860 </w:t>
            </w:r>
          </w:p>
        </w:tc>
        <w:tc>
          <w:tcPr>
            <w:tcW w:w="1217" w:type="dxa"/>
            <w:shd w:val="clear" w:color="auto" w:fill="auto"/>
            <w:vAlign w:val="center"/>
          </w:tcPr>
          <w:p w14:paraId="332DE5C8">
            <w:pPr>
              <w:jc w:val="center"/>
              <w:rPr>
                <w:rFonts w:hint="eastAsia" w:ascii="仿宋" w:hAnsi="仿宋" w:eastAsia="仿宋" w:cs="仿宋"/>
                <w:i w:val="0"/>
                <w:iCs w:val="0"/>
                <w:color w:val="000000"/>
                <w:kern w:val="2"/>
                <w:sz w:val="20"/>
                <w:szCs w:val="20"/>
                <w:u w:val="none"/>
                <w:lang w:val="en-US" w:eastAsia="zh-CN" w:bidi="ar-SA"/>
              </w:rPr>
            </w:pPr>
          </w:p>
        </w:tc>
      </w:tr>
      <w:tr w14:paraId="1DAF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5A0A1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054" w:type="dxa"/>
            <w:shd w:val="clear" w:color="auto" w:fill="auto"/>
            <w:vAlign w:val="center"/>
          </w:tcPr>
          <w:p w14:paraId="3C5733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2FC0B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600*300带阀风口需更换</w:t>
            </w:r>
          </w:p>
        </w:tc>
        <w:tc>
          <w:tcPr>
            <w:tcW w:w="709" w:type="dxa"/>
            <w:shd w:val="clear" w:color="auto" w:fill="auto"/>
            <w:vAlign w:val="center"/>
          </w:tcPr>
          <w:p w14:paraId="3E3357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49415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561C15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764 </w:t>
            </w:r>
          </w:p>
        </w:tc>
        <w:tc>
          <w:tcPr>
            <w:tcW w:w="1217" w:type="dxa"/>
            <w:shd w:val="clear" w:color="auto" w:fill="auto"/>
            <w:vAlign w:val="center"/>
          </w:tcPr>
          <w:p w14:paraId="50EC636B">
            <w:pPr>
              <w:jc w:val="center"/>
              <w:rPr>
                <w:rFonts w:hint="eastAsia" w:ascii="仿宋" w:hAnsi="仿宋" w:eastAsia="仿宋" w:cs="仿宋"/>
                <w:i w:val="0"/>
                <w:iCs w:val="0"/>
                <w:color w:val="000000"/>
                <w:kern w:val="2"/>
                <w:sz w:val="20"/>
                <w:szCs w:val="20"/>
                <w:u w:val="none"/>
                <w:lang w:val="en-US" w:eastAsia="zh-CN" w:bidi="ar-SA"/>
              </w:rPr>
            </w:pPr>
          </w:p>
        </w:tc>
      </w:tr>
      <w:tr w14:paraId="6F7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931D4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054" w:type="dxa"/>
            <w:shd w:val="clear" w:color="auto" w:fill="auto"/>
            <w:vAlign w:val="center"/>
          </w:tcPr>
          <w:p w14:paraId="4E201C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2485F3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600*250带阀风口需更换</w:t>
            </w:r>
          </w:p>
        </w:tc>
        <w:tc>
          <w:tcPr>
            <w:tcW w:w="709" w:type="dxa"/>
            <w:shd w:val="clear" w:color="auto" w:fill="auto"/>
            <w:vAlign w:val="center"/>
          </w:tcPr>
          <w:p w14:paraId="63E5C5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95902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96" w:type="dxa"/>
            <w:shd w:val="clear" w:color="auto" w:fill="auto"/>
            <w:vAlign w:val="center"/>
          </w:tcPr>
          <w:p w14:paraId="5EBF3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737 </w:t>
            </w:r>
          </w:p>
        </w:tc>
        <w:tc>
          <w:tcPr>
            <w:tcW w:w="1217" w:type="dxa"/>
            <w:shd w:val="clear" w:color="auto" w:fill="auto"/>
            <w:vAlign w:val="center"/>
          </w:tcPr>
          <w:p w14:paraId="0CE050CB">
            <w:pPr>
              <w:jc w:val="center"/>
              <w:rPr>
                <w:rFonts w:hint="eastAsia" w:ascii="仿宋" w:hAnsi="仿宋" w:eastAsia="仿宋" w:cs="仿宋"/>
                <w:i w:val="0"/>
                <w:iCs w:val="0"/>
                <w:color w:val="000000"/>
                <w:kern w:val="2"/>
                <w:sz w:val="20"/>
                <w:szCs w:val="20"/>
                <w:u w:val="none"/>
                <w:lang w:val="en-US" w:eastAsia="zh-CN" w:bidi="ar-SA"/>
              </w:rPr>
            </w:pPr>
          </w:p>
        </w:tc>
      </w:tr>
      <w:tr w14:paraId="76F1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4562D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054" w:type="dxa"/>
            <w:shd w:val="clear" w:color="auto" w:fill="auto"/>
            <w:vAlign w:val="center"/>
          </w:tcPr>
          <w:p w14:paraId="6EBD4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69C569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800*400风管修补</w:t>
            </w:r>
          </w:p>
        </w:tc>
        <w:tc>
          <w:tcPr>
            <w:tcW w:w="709" w:type="dxa"/>
            <w:shd w:val="clear" w:color="auto" w:fill="auto"/>
            <w:vAlign w:val="center"/>
          </w:tcPr>
          <w:p w14:paraId="3D8FD7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w:t>
            </w:r>
          </w:p>
        </w:tc>
        <w:tc>
          <w:tcPr>
            <w:tcW w:w="777" w:type="dxa"/>
            <w:shd w:val="clear" w:color="auto" w:fill="auto"/>
            <w:vAlign w:val="center"/>
          </w:tcPr>
          <w:p w14:paraId="7F0A83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296" w:type="dxa"/>
            <w:shd w:val="clear" w:color="auto" w:fill="auto"/>
            <w:vAlign w:val="center"/>
          </w:tcPr>
          <w:p w14:paraId="7047F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500 </w:t>
            </w:r>
          </w:p>
        </w:tc>
        <w:tc>
          <w:tcPr>
            <w:tcW w:w="1217" w:type="dxa"/>
            <w:shd w:val="clear" w:color="auto" w:fill="auto"/>
            <w:vAlign w:val="center"/>
          </w:tcPr>
          <w:p w14:paraId="273AFB1C">
            <w:pPr>
              <w:jc w:val="center"/>
              <w:rPr>
                <w:rFonts w:hint="eastAsia" w:ascii="仿宋" w:hAnsi="仿宋" w:eastAsia="仿宋" w:cs="仿宋"/>
                <w:i w:val="0"/>
                <w:iCs w:val="0"/>
                <w:color w:val="000000"/>
                <w:kern w:val="2"/>
                <w:sz w:val="20"/>
                <w:szCs w:val="20"/>
                <w:u w:val="none"/>
                <w:lang w:val="en-US" w:eastAsia="zh-CN" w:bidi="ar-SA"/>
              </w:rPr>
            </w:pPr>
          </w:p>
        </w:tc>
      </w:tr>
      <w:tr w14:paraId="445C6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2233F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054" w:type="dxa"/>
            <w:shd w:val="clear" w:color="auto" w:fill="auto"/>
            <w:vAlign w:val="center"/>
          </w:tcPr>
          <w:p w14:paraId="232AB8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4179A6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800*400吊杆更换</w:t>
            </w:r>
          </w:p>
        </w:tc>
        <w:tc>
          <w:tcPr>
            <w:tcW w:w="709" w:type="dxa"/>
            <w:shd w:val="clear" w:color="auto" w:fill="auto"/>
            <w:vAlign w:val="center"/>
          </w:tcPr>
          <w:p w14:paraId="42C4B0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777" w:type="dxa"/>
            <w:shd w:val="clear" w:color="auto" w:fill="auto"/>
            <w:vAlign w:val="center"/>
          </w:tcPr>
          <w:p w14:paraId="395D1A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296" w:type="dxa"/>
            <w:shd w:val="clear" w:color="auto" w:fill="auto"/>
            <w:vAlign w:val="center"/>
          </w:tcPr>
          <w:p w14:paraId="1D02EF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50 </w:t>
            </w:r>
          </w:p>
        </w:tc>
        <w:tc>
          <w:tcPr>
            <w:tcW w:w="1217" w:type="dxa"/>
            <w:shd w:val="clear" w:color="auto" w:fill="auto"/>
            <w:vAlign w:val="center"/>
          </w:tcPr>
          <w:p w14:paraId="511B3FB7">
            <w:pPr>
              <w:jc w:val="center"/>
              <w:rPr>
                <w:rFonts w:hint="eastAsia" w:ascii="仿宋" w:hAnsi="仿宋" w:eastAsia="仿宋" w:cs="仿宋"/>
                <w:i w:val="0"/>
                <w:iCs w:val="0"/>
                <w:color w:val="000000"/>
                <w:kern w:val="2"/>
                <w:sz w:val="20"/>
                <w:szCs w:val="20"/>
                <w:u w:val="none"/>
                <w:lang w:val="en-US" w:eastAsia="zh-CN" w:bidi="ar-SA"/>
              </w:rPr>
            </w:pPr>
          </w:p>
        </w:tc>
      </w:tr>
      <w:tr w14:paraId="78C2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380C9C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054" w:type="dxa"/>
            <w:shd w:val="clear" w:color="auto" w:fill="auto"/>
            <w:vAlign w:val="center"/>
          </w:tcPr>
          <w:p w14:paraId="6CD5F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2号地下车库</w:t>
            </w:r>
          </w:p>
        </w:tc>
        <w:tc>
          <w:tcPr>
            <w:tcW w:w="2686" w:type="dxa"/>
            <w:shd w:val="clear" w:color="auto" w:fill="auto"/>
            <w:vAlign w:val="center"/>
          </w:tcPr>
          <w:p w14:paraId="77BAC2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1000*400吊杆更换</w:t>
            </w:r>
          </w:p>
        </w:tc>
        <w:tc>
          <w:tcPr>
            <w:tcW w:w="709" w:type="dxa"/>
            <w:shd w:val="clear" w:color="auto" w:fill="auto"/>
            <w:vAlign w:val="center"/>
          </w:tcPr>
          <w:p w14:paraId="3427C1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777" w:type="dxa"/>
            <w:shd w:val="clear" w:color="auto" w:fill="auto"/>
            <w:vAlign w:val="center"/>
          </w:tcPr>
          <w:p w14:paraId="5EA7D8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296" w:type="dxa"/>
            <w:shd w:val="clear" w:color="auto" w:fill="auto"/>
            <w:vAlign w:val="center"/>
          </w:tcPr>
          <w:p w14:paraId="5C08FB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52 </w:t>
            </w:r>
          </w:p>
        </w:tc>
        <w:tc>
          <w:tcPr>
            <w:tcW w:w="1217" w:type="dxa"/>
            <w:shd w:val="clear" w:color="auto" w:fill="auto"/>
            <w:vAlign w:val="center"/>
          </w:tcPr>
          <w:p w14:paraId="25A8B545">
            <w:pPr>
              <w:jc w:val="center"/>
              <w:rPr>
                <w:rFonts w:hint="eastAsia" w:ascii="仿宋" w:hAnsi="仿宋" w:eastAsia="仿宋" w:cs="仿宋"/>
                <w:i w:val="0"/>
                <w:iCs w:val="0"/>
                <w:color w:val="000000"/>
                <w:kern w:val="2"/>
                <w:sz w:val="20"/>
                <w:szCs w:val="20"/>
                <w:u w:val="none"/>
                <w:lang w:val="en-US" w:eastAsia="zh-CN" w:bidi="ar-SA"/>
              </w:rPr>
            </w:pPr>
          </w:p>
        </w:tc>
      </w:tr>
      <w:tr w14:paraId="45A1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26A797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54" w:type="dxa"/>
            <w:shd w:val="clear" w:color="auto" w:fill="auto"/>
            <w:vAlign w:val="center"/>
          </w:tcPr>
          <w:p w14:paraId="0326CB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6BD93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风管破损需更换</w:t>
            </w:r>
          </w:p>
        </w:tc>
        <w:tc>
          <w:tcPr>
            <w:tcW w:w="709" w:type="dxa"/>
            <w:shd w:val="clear" w:color="auto" w:fill="auto"/>
            <w:vAlign w:val="center"/>
          </w:tcPr>
          <w:p w14:paraId="523D6F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676DDE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194.77</w:t>
            </w:r>
          </w:p>
        </w:tc>
        <w:tc>
          <w:tcPr>
            <w:tcW w:w="1296" w:type="dxa"/>
            <w:shd w:val="clear" w:color="auto" w:fill="auto"/>
            <w:vAlign w:val="center"/>
          </w:tcPr>
          <w:p w14:paraId="15128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61D82FB0">
            <w:pPr>
              <w:jc w:val="center"/>
              <w:rPr>
                <w:rFonts w:hint="eastAsia" w:ascii="仿宋" w:hAnsi="仿宋" w:eastAsia="仿宋" w:cs="仿宋"/>
                <w:i w:val="0"/>
                <w:iCs w:val="0"/>
                <w:color w:val="000000"/>
                <w:kern w:val="2"/>
                <w:sz w:val="20"/>
                <w:szCs w:val="20"/>
                <w:u w:val="none"/>
                <w:lang w:val="en-US" w:eastAsia="zh-CN" w:bidi="ar-SA"/>
              </w:rPr>
            </w:pPr>
          </w:p>
        </w:tc>
      </w:tr>
      <w:tr w14:paraId="256D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0FBD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054" w:type="dxa"/>
            <w:shd w:val="clear" w:color="auto" w:fill="auto"/>
            <w:vAlign w:val="center"/>
          </w:tcPr>
          <w:p w14:paraId="73E7A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22E24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1000*1000防火阀需更换</w:t>
            </w:r>
          </w:p>
        </w:tc>
        <w:tc>
          <w:tcPr>
            <w:tcW w:w="709" w:type="dxa"/>
            <w:shd w:val="clear" w:color="auto" w:fill="auto"/>
            <w:vAlign w:val="center"/>
          </w:tcPr>
          <w:p w14:paraId="37DEF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112E52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96" w:type="dxa"/>
            <w:shd w:val="clear" w:color="auto" w:fill="auto"/>
            <w:vAlign w:val="center"/>
          </w:tcPr>
          <w:p w14:paraId="5D8632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1424 </w:t>
            </w:r>
          </w:p>
        </w:tc>
        <w:tc>
          <w:tcPr>
            <w:tcW w:w="1217" w:type="dxa"/>
            <w:shd w:val="clear" w:color="auto" w:fill="auto"/>
            <w:vAlign w:val="center"/>
          </w:tcPr>
          <w:p w14:paraId="205ACF63">
            <w:pPr>
              <w:jc w:val="center"/>
              <w:rPr>
                <w:rFonts w:hint="eastAsia" w:ascii="仿宋" w:hAnsi="仿宋" w:eastAsia="仿宋" w:cs="仿宋"/>
                <w:i w:val="0"/>
                <w:iCs w:val="0"/>
                <w:color w:val="000000"/>
                <w:kern w:val="2"/>
                <w:sz w:val="20"/>
                <w:szCs w:val="20"/>
                <w:u w:val="none"/>
                <w:lang w:val="en-US" w:eastAsia="zh-CN" w:bidi="ar-SA"/>
              </w:rPr>
            </w:pPr>
          </w:p>
        </w:tc>
      </w:tr>
      <w:tr w14:paraId="350E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9E471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54" w:type="dxa"/>
            <w:shd w:val="clear" w:color="auto" w:fill="auto"/>
            <w:vAlign w:val="center"/>
          </w:tcPr>
          <w:p w14:paraId="3D978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4EF0AC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900*600防火阀需更换</w:t>
            </w:r>
          </w:p>
        </w:tc>
        <w:tc>
          <w:tcPr>
            <w:tcW w:w="709" w:type="dxa"/>
            <w:shd w:val="clear" w:color="auto" w:fill="auto"/>
            <w:vAlign w:val="center"/>
          </w:tcPr>
          <w:p w14:paraId="51B7EB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838FE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96" w:type="dxa"/>
            <w:shd w:val="clear" w:color="auto" w:fill="auto"/>
            <w:vAlign w:val="center"/>
          </w:tcPr>
          <w:p w14:paraId="20A25B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1079 </w:t>
            </w:r>
          </w:p>
        </w:tc>
        <w:tc>
          <w:tcPr>
            <w:tcW w:w="1217" w:type="dxa"/>
            <w:shd w:val="clear" w:color="auto" w:fill="auto"/>
            <w:vAlign w:val="center"/>
          </w:tcPr>
          <w:p w14:paraId="5D146679">
            <w:pPr>
              <w:jc w:val="center"/>
              <w:rPr>
                <w:rFonts w:hint="eastAsia" w:ascii="仿宋" w:hAnsi="仿宋" w:eastAsia="仿宋" w:cs="仿宋"/>
                <w:i w:val="0"/>
                <w:iCs w:val="0"/>
                <w:color w:val="000000"/>
                <w:kern w:val="2"/>
                <w:sz w:val="20"/>
                <w:szCs w:val="20"/>
                <w:u w:val="none"/>
                <w:lang w:val="en-US" w:eastAsia="zh-CN" w:bidi="ar-SA"/>
              </w:rPr>
            </w:pPr>
          </w:p>
        </w:tc>
      </w:tr>
      <w:tr w14:paraId="152A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94CF6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54" w:type="dxa"/>
            <w:shd w:val="clear" w:color="auto" w:fill="auto"/>
            <w:vAlign w:val="center"/>
          </w:tcPr>
          <w:p w14:paraId="63F27E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6F29C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1320*450风管修补</w:t>
            </w:r>
          </w:p>
        </w:tc>
        <w:tc>
          <w:tcPr>
            <w:tcW w:w="709" w:type="dxa"/>
            <w:shd w:val="clear" w:color="auto" w:fill="auto"/>
            <w:vAlign w:val="center"/>
          </w:tcPr>
          <w:p w14:paraId="435E0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w:t>
            </w:r>
          </w:p>
        </w:tc>
        <w:tc>
          <w:tcPr>
            <w:tcW w:w="777" w:type="dxa"/>
            <w:shd w:val="clear" w:color="auto" w:fill="auto"/>
            <w:vAlign w:val="center"/>
          </w:tcPr>
          <w:p w14:paraId="4098B6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296" w:type="dxa"/>
            <w:shd w:val="clear" w:color="auto" w:fill="auto"/>
            <w:vAlign w:val="center"/>
          </w:tcPr>
          <w:p w14:paraId="0C770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660 </w:t>
            </w:r>
          </w:p>
        </w:tc>
        <w:tc>
          <w:tcPr>
            <w:tcW w:w="1217" w:type="dxa"/>
            <w:shd w:val="clear" w:color="auto" w:fill="auto"/>
            <w:vAlign w:val="center"/>
          </w:tcPr>
          <w:p w14:paraId="241E5BF4">
            <w:pPr>
              <w:jc w:val="center"/>
              <w:rPr>
                <w:rFonts w:hint="eastAsia" w:ascii="仿宋" w:hAnsi="仿宋" w:eastAsia="仿宋" w:cs="仿宋"/>
                <w:i w:val="0"/>
                <w:iCs w:val="0"/>
                <w:color w:val="000000"/>
                <w:kern w:val="2"/>
                <w:sz w:val="20"/>
                <w:szCs w:val="20"/>
                <w:u w:val="none"/>
                <w:lang w:val="en-US" w:eastAsia="zh-CN" w:bidi="ar-SA"/>
              </w:rPr>
            </w:pPr>
          </w:p>
        </w:tc>
      </w:tr>
      <w:tr w14:paraId="527E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4DBD95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054" w:type="dxa"/>
            <w:shd w:val="clear" w:color="auto" w:fill="auto"/>
            <w:vAlign w:val="center"/>
          </w:tcPr>
          <w:p w14:paraId="7AE283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3号地下车库</w:t>
            </w:r>
          </w:p>
        </w:tc>
        <w:tc>
          <w:tcPr>
            <w:tcW w:w="2686" w:type="dxa"/>
            <w:shd w:val="clear" w:color="auto" w:fill="auto"/>
            <w:vAlign w:val="center"/>
          </w:tcPr>
          <w:p w14:paraId="326DB6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1320*450吊杆更换</w:t>
            </w:r>
          </w:p>
        </w:tc>
        <w:tc>
          <w:tcPr>
            <w:tcW w:w="709" w:type="dxa"/>
            <w:shd w:val="clear" w:color="auto" w:fill="auto"/>
            <w:vAlign w:val="center"/>
          </w:tcPr>
          <w:p w14:paraId="2B4495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777" w:type="dxa"/>
            <w:shd w:val="clear" w:color="auto" w:fill="auto"/>
            <w:vAlign w:val="center"/>
          </w:tcPr>
          <w:p w14:paraId="407A36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296" w:type="dxa"/>
            <w:shd w:val="clear" w:color="auto" w:fill="auto"/>
            <w:vAlign w:val="center"/>
          </w:tcPr>
          <w:p w14:paraId="366F8B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54 </w:t>
            </w:r>
          </w:p>
        </w:tc>
        <w:tc>
          <w:tcPr>
            <w:tcW w:w="1217" w:type="dxa"/>
            <w:shd w:val="clear" w:color="auto" w:fill="auto"/>
            <w:vAlign w:val="center"/>
          </w:tcPr>
          <w:p w14:paraId="62B7B5CD">
            <w:pPr>
              <w:jc w:val="center"/>
              <w:rPr>
                <w:rFonts w:hint="eastAsia" w:ascii="仿宋" w:hAnsi="仿宋" w:eastAsia="仿宋" w:cs="仿宋"/>
                <w:i w:val="0"/>
                <w:iCs w:val="0"/>
                <w:color w:val="000000"/>
                <w:kern w:val="2"/>
                <w:sz w:val="20"/>
                <w:szCs w:val="20"/>
                <w:u w:val="none"/>
                <w:lang w:val="en-US" w:eastAsia="zh-CN" w:bidi="ar-SA"/>
              </w:rPr>
            </w:pPr>
          </w:p>
        </w:tc>
      </w:tr>
      <w:tr w14:paraId="0285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DBC60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054" w:type="dxa"/>
            <w:shd w:val="clear" w:color="auto" w:fill="auto"/>
            <w:vAlign w:val="center"/>
          </w:tcPr>
          <w:p w14:paraId="588813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391C4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风管破损需更换</w:t>
            </w:r>
          </w:p>
        </w:tc>
        <w:tc>
          <w:tcPr>
            <w:tcW w:w="709" w:type="dxa"/>
            <w:shd w:val="clear" w:color="auto" w:fill="auto"/>
            <w:vAlign w:val="center"/>
          </w:tcPr>
          <w:p w14:paraId="7C5F6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289D2F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739.2</w:t>
            </w:r>
          </w:p>
        </w:tc>
        <w:tc>
          <w:tcPr>
            <w:tcW w:w="1296" w:type="dxa"/>
            <w:shd w:val="clear" w:color="auto" w:fill="auto"/>
            <w:vAlign w:val="center"/>
          </w:tcPr>
          <w:p w14:paraId="32B26D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0A1CC65F">
            <w:pPr>
              <w:jc w:val="center"/>
              <w:rPr>
                <w:rFonts w:hint="eastAsia" w:ascii="仿宋" w:hAnsi="仿宋" w:eastAsia="仿宋" w:cs="仿宋"/>
                <w:i w:val="0"/>
                <w:iCs w:val="0"/>
                <w:color w:val="000000"/>
                <w:kern w:val="2"/>
                <w:sz w:val="20"/>
                <w:szCs w:val="20"/>
                <w:u w:val="none"/>
                <w:lang w:val="en-US" w:eastAsia="zh-CN" w:bidi="ar-SA"/>
              </w:rPr>
            </w:pPr>
          </w:p>
        </w:tc>
      </w:tr>
      <w:tr w14:paraId="1F66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A2A21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054" w:type="dxa"/>
            <w:shd w:val="clear" w:color="auto" w:fill="auto"/>
            <w:vAlign w:val="center"/>
          </w:tcPr>
          <w:p w14:paraId="1C5FB6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31EEFA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1850*400调节器需更换</w:t>
            </w:r>
          </w:p>
        </w:tc>
        <w:tc>
          <w:tcPr>
            <w:tcW w:w="709" w:type="dxa"/>
            <w:shd w:val="clear" w:color="auto" w:fill="auto"/>
            <w:vAlign w:val="center"/>
          </w:tcPr>
          <w:p w14:paraId="020E6B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DD69E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6CB1E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1371 </w:t>
            </w:r>
          </w:p>
        </w:tc>
        <w:tc>
          <w:tcPr>
            <w:tcW w:w="1217" w:type="dxa"/>
            <w:shd w:val="clear" w:color="auto" w:fill="auto"/>
            <w:vAlign w:val="center"/>
          </w:tcPr>
          <w:p w14:paraId="0B21A043">
            <w:pPr>
              <w:jc w:val="center"/>
              <w:rPr>
                <w:rFonts w:hint="eastAsia" w:ascii="仿宋" w:hAnsi="仿宋" w:eastAsia="仿宋" w:cs="仿宋"/>
                <w:i w:val="0"/>
                <w:iCs w:val="0"/>
                <w:color w:val="000000"/>
                <w:kern w:val="2"/>
                <w:sz w:val="20"/>
                <w:szCs w:val="20"/>
                <w:u w:val="none"/>
                <w:lang w:val="en-US" w:eastAsia="zh-CN" w:bidi="ar-SA"/>
              </w:rPr>
            </w:pPr>
          </w:p>
        </w:tc>
      </w:tr>
      <w:tr w14:paraId="094C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12BD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054" w:type="dxa"/>
            <w:shd w:val="clear" w:color="auto" w:fill="auto"/>
            <w:vAlign w:val="center"/>
          </w:tcPr>
          <w:p w14:paraId="7745C6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4038D4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800*400防火阀需更换</w:t>
            </w:r>
          </w:p>
        </w:tc>
        <w:tc>
          <w:tcPr>
            <w:tcW w:w="709" w:type="dxa"/>
            <w:shd w:val="clear" w:color="auto" w:fill="auto"/>
            <w:vAlign w:val="center"/>
          </w:tcPr>
          <w:p w14:paraId="5117B5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67DF8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0F15A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926 </w:t>
            </w:r>
          </w:p>
        </w:tc>
        <w:tc>
          <w:tcPr>
            <w:tcW w:w="1217" w:type="dxa"/>
            <w:shd w:val="clear" w:color="auto" w:fill="auto"/>
            <w:vAlign w:val="center"/>
          </w:tcPr>
          <w:p w14:paraId="43D53686">
            <w:pPr>
              <w:jc w:val="center"/>
              <w:rPr>
                <w:rFonts w:hint="eastAsia" w:ascii="仿宋" w:hAnsi="仿宋" w:eastAsia="仿宋" w:cs="仿宋"/>
                <w:i w:val="0"/>
                <w:iCs w:val="0"/>
                <w:color w:val="000000"/>
                <w:kern w:val="2"/>
                <w:sz w:val="20"/>
                <w:szCs w:val="20"/>
                <w:u w:val="none"/>
                <w:lang w:val="en-US" w:eastAsia="zh-CN" w:bidi="ar-SA"/>
              </w:rPr>
            </w:pPr>
          </w:p>
        </w:tc>
      </w:tr>
      <w:tr w14:paraId="6B7E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85265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054" w:type="dxa"/>
            <w:shd w:val="clear" w:color="auto" w:fill="auto"/>
            <w:vAlign w:val="center"/>
          </w:tcPr>
          <w:p w14:paraId="32A012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4CFBEA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风机房风管破损需更换</w:t>
            </w:r>
          </w:p>
        </w:tc>
        <w:tc>
          <w:tcPr>
            <w:tcW w:w="709" w:type="dxa"/>
            <w:shd w:val="clear" w:color="auto" w:fill="auto"/>
            <w:vAlign w:val="center"/>
          </w:tcPr>
          <w:p w14:paraId="268730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40AE75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296" w:type="dxa"/>
            <w:shd w:val="clear" w:color="auto" w:fill="auto"/>
            <w:vAlign w:val="center"/>
          </w:tcPr>
          <w:p w14:paraId="68FFA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46F82C2D">
            <w:pPr>
              <w:jc w:val="center"/>
              <w:rPr>
                <w:rFonts w:hint="eastAsia" w:ascii="仿宋" w:hAnsi="仿宋" w:eastAsia="仿宋" w:cs="仿宋"/>
                <w:i w:val="0"/>
                <w:iCs w:val="0"/>
                <w:color w:val="000000"/>
                <w:kern w:val="2"/>
                <w:sz w:val="20"/>
                <w:szCs w:val="20"/>
                <w:u w:val="none"/>
                <w:lang w:val="en-US" w:eastAsia="zh-CN" w:bidi="ar-SA"/>
              </w:rPr>
            </w:pPr>
          </w:p>
        </w:tc>
      </w:tr>
      <w:tr w14:paraId="7589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7B154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054" w:type="dxa"/>
            <w:shd w:val="clear" w:color="auto" w:fill="auto"/>
            <w:vAlign w:val="center"/>
          </w:tcPr>
          <w:p w14:paraId="07E2A4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60F35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风管修补</w:t>
            </w:r>
          </w:p>
        </w:tc>
        <w:tc>
          <w:tcPr>
            <w:tcW w:w="709" w:type="dxa"/>
            <w:shd w:val="clear" w:color="auto" w:fill="auto"/>
            <w:vAlign w:val="center"/>
          </w:tcPr>
          <w:p w14:paraId="3D37F1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w:t>
            </w:r>
          </w:p>
        </w:tc>
        <w:tc>
          <w:tcPr>
            <w:tcW w:w="777" w:type="dxa"/>
            <w:shd w:val="clear" w:color="auto" w:fill="auto"/>
            <w:vAlign w:val="center"/>
          </w:tcPr>
          <w:p w14:paraId="1F2B1D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296" w:type="dxa"/>
            <w:shd w:val="clear" w:color="auto" w:fill="auto"/>
            <w:vAlign w:val="center"/>
          </w:tcPr>
          <w:p w14:paraId="0DDBC4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660 </w:t>
            </w:r>
          </w:p>
        </w:tc>
        <w:tc>
          <w:tcPr>
            <w:tcW w:w="1217" w:type="dxa"/>
            <w:shd w:val="clear" w:color="auto" w:fill="auto"/>
            <w:vAlign w:val="center"/>
          </w:tcPr>
          <w:p w14:paraId="50DE474F">
            <w:pPr>
              <w:jc w:val="center"/>
              <w:rPr>
                <w:rFonts w:hint="eastAsia" w:ascii="仿宋" w:hAnsi="仿宋" w:eastAsia="仿宋" w:cs="仿宋"/>
                <w:i w:val="0"/>
                <w:iCs w:val="0"/>
                <w:color w:val="000000"/>
                <w:kern w:val="2"/>
                <w:sz w:val="20"/>
                <w:szCs w:val="20"/>
                <w:u w:val="none"/>
                <w:lang w:val="en-US" w:eastAsia="zh-CN" w:bidi="ar-SA"/>
              </w:rPr>
            </w:pPr>
          </w:p>
        </w:tc>
      </w:tr>
      <w:tr w14:paraId="146C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02FB0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54" w:type="dxa"/>
            <w:shd w:val="clear" w:color="auto" w:fill="auto"/>
            <w:vAlign w:val="center"/>
          </w:tcPr>
          <w:p w14:paraId="064D3F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1CD76C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吊杆更换</w:t>
            </w:r>
          </w:p>
        </w:tc>
        <w:tc>
          <w:tcPr>
            <w:tcW w:w="709" w:type="dxa"/>
            <w:shd w:val="clear" w:color="auto" w:fill="auto"/>
            <w:vAlign w:val="center"/>
          </w:tcPr>
          <w:p w14:paraId="62721F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w:t>
            </w:r>
          </w:p>
        </w:tc>
        <w:tc>
          <w:tcPr>
            <w:tcW w:w="777" w:type="dxa"/>
            <w:shd w:val="clear" w:color="auto" w:fill="auto"/>
            <w:vAlign w:val="center"/>
          </w:tcPr>
          <w:p w14:paraId="61C6EE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296" w:type="dxa"/>
            <w:shd w:val="clear" w:color="auto" w:fill="auto"/>
            <w:vAlign w:val="center"/>
          </w:tcPr>
          <w:p w14:paraId="03C876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54 </w:t>
            </w:r>
          </w:p>
        </w:tc>
        <w:tc>
          <w:tcPr>
            <w:tcW w:w="1217" w:type="dxa"/>
            <w:shd w:val="clear" w:color="auto" w:fill="auto"/>
            <w:vAlign w:val="center"/>
          </w:tcPr>
          <w:p w14:paraId="2344A027">
            <w:pPr>
              <w:jc w:val="center"/>
              <w:rPr>
                <w:rFonts w:hint="eastAsia" w:ascii="仿宋" w:hAnsi="仿宋" w:eastAsia="仿宋" w:cs="仿宋"/>
                <w:i w:val="0"/>
                <w:iCs w:val="0"/>
                <w:color w:val="000000"/>
                <w:kern w:val="2"/>
                <w:sz w:val="20"/>
                <w:szCs w:val="20"/>
                <w:u w:val="none"/>
                <w:lang w:val="en-US" w:eastAsia="zh-CN" w:bidi="ar-SA"/>
              </w:rPr>
            </w:pPr>
          </w:p>
        </w:tc>
      </w:tr>
      <w:tr w14:paraId="28A0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4F0BB5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054" w:type="dxa"/>
            <w:shd w:val="clear" w:color="auto" w:fill="auto"/>
            <w:vAlign w:val="center"/>
          </w:tcPr>
          <w:p w14:paraId="402FFB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4号地下车库</w:t>
            </w:r>
          </w:p>
        </w:tc>
        <w:tc>
          <w:tcPr>
            <w:tcW w:w="2686" w:type="dxa"/>
            <w:shd w:val="clear" w:color="auto" w:fill="auto"/>
            <w:vAlign w:val="center"/>
          </w:tcPr>
          <w:p w14:paraId="1B2A1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800*300带阀风口需更换</w:t>
            </w:r>
          </w:p>
        </w:tc>
        <w:tc>
          <w:tcPr>
            <w:tcW w:w="709" w:type="dxa"/>
            <w:shd w:val="clear" w:color="auto" w:fill="auto"/>
            <w:vAlign w:val="center"/>
          </w:tcPr>
          <w:p w14:paraId="0B0494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70B2E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296" w:type="dxa"/>
            <w:shd w:val="clear" w:color="auto" w:fill="auto"/>
            <w:vAlign w:val="center"/>
          </w:tcPr>
          <w:p w14:paraId="752577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860 </w:t>
            </w:r>
          </w:p>
        </w:tc>
        <w:tc>
          <w:tcPr>
            <w:tcW w:w="1217" w:type="dxa"/>
            <w:shd w:val="clear" w:color="auto" w:fill="auto"/>
            <w:vAlign w:val="center"/>
          </w:tcPr>
          <w:p w14:paraId="0DDD35EF">
            <w:pPr>
              <w:jc w:val="center"/>
              <w:rPr>
                <w:rFonts w:hint="eastAsia" w:ascii="仿宋" w:hAnsi="仿宋" w:eastAsia="仿宋" w:cs="仿宋"/>
                <w:i w:val="0"/>
                <w:iCs w:val="0"/>
                <w:color w:val="000000"/>
                <w:kern w:val="2"/>
                <w:sz w:val="20"/>
                <w:szCs w:val="20"/>
                <w:u w:val="none"/>
                <w:lang w:val="en-US" w:eastAsia="zh-CN" w:bidi="ar-SA"/>
              </w:rPr>
            </w:pPr>
          </w:p>
        </w:tc>
      </w:tr>
      <w:tr w14:paraId="05D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798616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054" w:type="dxa"/>
            <w:shd w:val="clear" w:color="auto" w:fill="auto"/>
            <w:vAlign w:val="center"/>
          </w:tcPr>
          <w:p w14:paraId="6AEB3E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12A9EA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风管破损需更换</w:t>
            </w:r>
          </w:p>
        </w:tc>
        <w:tc>
          <w:tcPr>
            <w:tcW w:w="709" w:type="dxa"/>
            <w:shd w:val="clear" w:color="auto" w:fill="auto"/>
            <w:vAlign w:val="center"/>
          </w:tcPr>
          <w:p w14:paraId="4DA374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2D230E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242.7</w:t>
            </w:r>
          </w:p>
        </w:tc>
        <w:tc>
          <w:tcPr>
            <w:tcW w:w="1296" w:type="dxa"/>
            <w:shd w:val="clear" w:color="auto" w:fill="auto"/>
            <w:vAlign w:val="center"/>
          </w:tcPr>
          <w:p w14:paraId="753824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1EC77897">
            <w:pPr>
              <w:jc w:val="center"/>
              <w:rPr>
                <w:rFonts w:hint="eastAsia" w:ascii="仿宋" w:hAnsi="仿宋" w:eastAsia="仿宋" w:cs="仿宋"/>
                <w:i w:val="0"/>
                <w:iCs w:val="0"/>
                <w:color w:val="000000"/>
                <w:kern w:val="2"/>
                <w:sz w:val="20"/>
                <w:szCs w:val="20"/>
                <w:u w:val="none"/>
                <w:lang w:val="en-US" w:eastAsia="zh-CN" w:bidi="ar-SA"/>
              </w:rPr>
            </w:pPr>
          </w:p>
        </w:tc>
      </w:tr>
      <w:tr w14:paraId="50DF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049A8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054" w:type="dxa"/>
            <w:shd w:val="clear" w:color="auto" w:fill="auto"/>
            <w:vAlign w:val="center"/>
          </w:tcPr>
          <w:p w14:paraId="52ABA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46B900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1350*400防火阀需更换</w:t>
            </w:r>
          </w:p>
        </w:tc>
        <w:tc>
          <w:tcPr>
            <w:tcW w:w="709" w:type="dxa"/>
            <w:shd w:val="clear" w:color="auto" w:fill="auto"/>
            <w:vAlign w:val="center"/>
          </w:tcPr>
          <w:p w14:paraId="7F0E2D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2D8C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795DD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1154 </w:t>
            </w:r>
          </w:p>
        </w:tc>
        <w:tc>
          <w:tcPr>
            <w:tcW w:w="1217" w:type="dxa"/>
            <w:shd w:val="clear" w:color="auto" w:fill="auto"/>
            <w:vAlign w:val="center"/>
          </w:tcPr>
          <w:p w14:paraId="3E22D508">
            <w:pPr>
              <w:jc w:val="center"/>
              <w:rPr>
                <w:rFonts w:hint="eastAsia" w:ascii="仿宋" w:hAnsi="仿宋" w:eastAsia="仿宋" w:cs="仿宋"/>
                <w:i w:val="0"/>
                <w:iCs w:val="0"/>
                <w:color w:val="000000"/>
                <w:kern w:val="2"/>
                <w:sz w:val="20"/>
                <w:szCs w:val="20"/>
                <w:u w:val="none"/>
                <w:lang w:val="en-US" w:eastAsia="zh-CN" w:bidi="ar-SA"/>
              </w:rPr>
            </w:pPr>
          </w:p>
        </w:tc>
      </w:tr>
      <w:tr w14:paraId="627E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0AE0C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054" w:type="dxa"/>
            <w:shd w:val="clear" w:color="auto" w:fill="auto"/>
            <w:vAlign w:val="center"/>
          </w:tcPr>
          <w:p w14:paraId="504E8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1372E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风机房风管破损需更换</w:t>
            </w:r>
          </w:p>
        </w:tc>
        <w:tc>
          <w:tcPr>
            <w:tcW w:w="709" w:type="dxa"/>
            <w:shd w:val="clear" w:color="auto" w:fill="auto"/>
            <w:vAlign w:val="center"/>
          </w:tcPr>
          <w:p w14:paraId="28E66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auto"/>
            <w:vAlign w:val="center"/>
          </w:tcPr>
          <w:p w14:paraId="704D8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w:t>
            </w:r>
          </w:p>
        </w:tc>
        <w:tc>
          <w:tcPr>
            <w:tcW w:w="1296" w:type="dxa"/>
            <w:shd w:val="clear" w:color="auto" w:fill="auto"/>
            <w:vAlign w:val="center"/>
          </w:tcPr>
          <w:p w14:paraId="747772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185 </w:t>
            </w:r>
          </w:p>
        </w:tc>
        <w:tc>
          <w:tcPr>
            <w:tcW w:w="1217" w:type="dxa"/>
            <w:shd w:val="clear" w:color="auto" w:fill="auto"/>
            <w:vAlign w:val="center"/>
          </w:tcPr>
          <w:p w14:paraId="57321F84">
            <w:pPr>
              <w:jc w:val="center"/>
              <w:rPr>
                <w:rFonts w:hint="eastAsia" w:ascii="仿宋" w:hAnsi="仿宋" w:eastAsia="仿宋" w:cs="仿宋"/>
                <w:i w:val="0"/>
                <w:iCs w:val="0"/>
                <w:color w:val="000000"/>
                <w:kern w:val="2"/>
                <w:sz w:val="20"/>
                <w:szCs w:val="20"/>
                <w:u w:val="none"/>
                <w:lang w:val="en-US" w:eastAsia="zh-CN" w:bidi="ar-SA"/>
              </w:rPr>
            </w:pPr>
          </w:p>
        </w:tc>
      </w:tr>
      <w:tr w14:paraId="579F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B5CAD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054" w:type="dxa"/>
            <w:shd w:val="clear" w:color="auto" w:fill="auto"/>
            <w:vAlign w:val="center"/>
          </w:tcPr>
          <w:p w14:paraId="5763C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5D562E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风管修补</w:t>
            </w:r>
          </w:p>
        </w:tc>
        <w:tc>
          <w:tcPr>
            <w:tcW w:w="709" w:type="dxa"/>
            <w:shd w:val="clear" w:color="auto" w:fill="auto"/>
            <w:vAlign w:val="center"/>
          </w:tcPr>
          <w:p w14:paraId="0024B9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处</w:t>
            </w:r>
          </w:p>
        </w:tc>
        <w:tc>
          <w:tcPr>
            <w:tcW w:w="777" w:type="dxa"/>
            <w:shd w:val="clear" w:color="auto" w:fill="auto"/>
            <w:vAlign w:val="center"/>
          </w:tcPr>
          <w:p w14:paraId="4A02C1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296" w:type="dxa"/>
            <w:shd w:val="clear" w:color="auto" w:fill="auto"/>
            <w:vAlign w:val="center"/>
          </w:tcPr>
          <w:p w14:paraId="694217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660 </w:t>
            </w:r>
          </w:p>
        </w:tc>
        <w:tc>
          <w:tcPr>
            <w:tcW w:w="1217" w:type="dxa"/>
            <w:shd w:val="clear" w:color="auto" w:fill="auto"/>
            <w:vAlign w:val="center"/>
          </w:tcPr>
          <w:p w14:paraId="4A782121">
            <w:pPr>
              <w:jc w:val="center"/>
              <w:rPr>
                <w:rFonts w:hint="eastAsia" w:ascii="仿宋" w:hAnsi="仿宋" w:eastAsia="仿宋" w:cs="仿宋"/>
                <w:i w:val="0"/>
                <w:iCs w:val="0"/>
                <w:color w:val="000000"/>
                <w:kern w:val="2"/>
                <w:sz w:val="20"/>
                <w:szCs w:val="20"/>
                <w:u w:val="none"/>
                <w:lang w:val="en-US" w:eastAsia="zh-CN" w:bidi="ar-SA"/>
              </w:rPr>
            </w:pPr>
          </w:p>
        </w:tc>
      </w:tr>
      <w:tr w14:paraId="1B55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FAD5A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054" w:type="dxa"/>
            <w:shd w:val="clear" w:color="auto" w:fill="auto"/>
            <w:vAlign w:val="center"/>
          </w:tcPr>
          <w:p w14:paraId="27328B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25F8E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吊杆更换</w:t>
            </w:r>
          </w:p>
        </w:tc>
        <w:tc>
          <w:tcPr>
            <w:tcW w:w="709" w:type="dxa"/>
            <w:shd w:val="clear" w:color="auto" w:fill="auto"/>
            <w:vAlign w:val="center"/>
          </w:tcPr>
          <w:p w14:paraId="5F8F2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付</w:t>
            </w:r>
          </w:p>
        </w:tc>
        <w:tc>
          <w:tcPr>
            <w:tcW w:w="777" w:type="dxa"/>
            <w:shd w:val="clear" w:color="auto" w:fill="auto"/>
            <w:vAlign w:val="center"/>
          </w:tcPr>
          <w:p w14:paraId="2CA43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296" w:type="dxa"/>
            <w:shd w:val="clear" w:color="auto" w:fill="auto"/>
            <w:vAlign w:val="center"/>
          </w:tcPr>
          <w:p w14:paraId="0867A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54 </w:t>
            </w:r>
          </w:p>
        </w:tc>
        <w:tc>
          <w:tcPr>
            <w:tcW w:w="1217" w:type="dxa"/>
            <w:shd w:val="clear" w:color="auto" w:fill="auto"/>
            <w:vAlign w:val="center"/>
          </w:tcPr>
          <w:p w14:paraId="4D458332">
            <w:pPr>
              <w:jc w:val="center"/>
              <w:rPr>
                <w:rFonts w:hint="eastAsia" w:ascii="仿宋" w:hAnsi="仿宋" w:eastAsia="仿宋" w:cs="仿宋"/>
                <w:i w:val="0"/>
                <w:iCs w:val="0"/>
                <w:color w:val="000000"/>
                <w:kern w:val="2"/>
                <w:sz w:val="20"/>
                <w:szCs w:val="20"/>
                <w:u w:val="none"/>
                <w:lang w:val="en-US" w:eastAsia="zh-CN" w:bidi="ar-SA"/>
              </w:rPr>
            </w:pPr>
          </w:p>
        </w:tc>
      </w:tr>
      <w:tr w14:paraId="4782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393F1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054" w:type="dxa"/>
            <w:shd w:val="clear" w:color="auto" w:fill="auto"/>
            <w:vAlign w:val="center"/>
          </w:tcPr>
          <w:p w14:paraId="0C054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5号地下车库</w:t>
            </w:r>
          </w:p>
        </w:tc>
        <w:tc>
          <w:tcPr>
            <w:tcW w:w="2686" w:type="dxa"/>
            <w:shd w:val="clear" w:color="auto" w:fill="auto"/>
            <w:vAlign w:val="center"/>
          </w:tcPr>
          <w:p w14:paraId="13D8C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850*700消声器弯头</w:t>
            </w:r>
          </w:p>
        </w:tc>
        <w:tc>
          <w:tcPr>
            <w:tcW w:w="709" w:type="dxa"/>
            <w:shd w:val="clear" w:color="auto" w:fill="auto"/>
            <w:vAlign w:val="center"/>
          </w:tcPr>
          <w:p w14:paraId="2DDD4E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3D9106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10AE3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2200 </w:t>
            </w:r>
          </w:p>
        </w:tc>
        <w:tc>
          <w:tcPr>
            <w:tcW w:w="1217" w:type="dxa"/>
            <w:shd w:val="clear" w:color="auto" w:fill="auto"/>
            <w:vAlign w:val="center"/>
          </w:tcPr>
          <w:p w14:paraId="5383B96E">
            <w:pPr>
              <w:jc w:val="center"/>
              <w:rPr>
                <w:rFonts w:hint="eastAsia" w:ascii="仿宋" w:hAnsi="仿宋" w:eastAsia="仿宋" w:cs="仿宋"/>
                <w:i w:val="0"/>
                <w:iCs w:val="0"/>
                <w:color w:val="000000"/>
                <w:kern w:val="2"/>
                <w:sz w:val="20"/>
                <w:szCs w:val="20"/>
                <w:u w:val="none"/>
                <w:lang w:val="en-US" w:eastAsia="zh-CN" w:bidi="ar-SA"/>
              </w:rPr>
            </w:pPr>
          </w:p>
        </w:tc>
      </w:tr>
      <w:tr w14:paraId="3B03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BF47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054" w:type="dxa"/>
            <w:shd w:val="clear" w:color="auto" w:fill="auto"/>
            <w:vAlign w:val="center"/>
          </w:tcPr>
          <w:p w14:paraId="734214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29幢</w:t>
            </w:r>
          </w:p>
        </w:tc>
        <w:tc>
          <w:tcPr>
            <w:tcW w:w="2686" w:type="dxa"/>
            <w:shd w:val="clear" w:color="auto" w:fill="auto"/>
            <w:vAlign w:val="center"/>
          </w:tcPr>
          <w:p w14:paraId="5CD7D2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3D2D9D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5CDEEA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96" w:type="dxa"/>
            <w:shd w:val="clear" w:color="auto" w:fill="auto"/>
            <w:vAlign w:val="center"/>
          </w:tcPr>
          <w:p w14:paraId="64DE7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3F1CEBAE">
            <w:pPr>
              <w:jc w:val="center"/>
              <w:rPr>
                <w:rFonts w:hint="eastAsia" w:ascii="仿宋" w:hAnsi="仿宋" w:eastAsia="仿宋" w:cs="仿宋"/>
                <w:i w:val="0"/>
                <w:iCs w:val="0"/>
                <w:color w:val="000000"/>
                <w:kern w:val="2"/>
                <w:sz w:val="20"/>
                <w:szCs w:val="20"/>
                <w:u w:val="none"/>
                <w:lang w:val="en-US" w:eastAsia="zh-CN" w:bidi="ar-SA"/>
              </w:rPr>
            </w:pPr>
          </w:p>
        </w:tc>
      </w:tr>
      <w:tr w14:paraId="5847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F934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054" w:type="dxa"/>
            <w:shd w:val="clear" w:color="auto" w:fill="auto"/>
            <w:vAlign w:val="center"/>
          </w:tcPr>
          <w:p w14:paraId="6FE36D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30幢</w:t>
            </w:r>
          </w:p>
        </w:tc>
        <w:tc>
          <w:tcPr>
            <w:tcW w:w="2686" w:type="dxa"/>
            <w:shd w:val="clear" w:color="auto" w:fill="auto"/>
            <w:vAlign w:val="center"/>
          </w:tcPr>
          <w:p w14:paraId="773F0A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4B941A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673A4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96" w:type="dxa"/>
            <w:shd w:val="clear" w:color="auto" w:fill="auto"/>
            <w:vAlign w:val="center"/>
          </w:tcPr>
          <w:p w14:paraId="480B0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76EF6A7A">
            <w:pPr>
              <w:jc w:val="center"/>
              <w:rPr>
                <w:rFonts w:hint="eastAsia" w:ascii="仿宋" w:hAnsi="仿宋" w:eastAsia="仿宋" w:cs="仿宋"/>
                <w:i w:val="0"/>
                <w:iCs w:val="0"/>
                <w:color w:val="000000"/>
                <w:kern w:val="2"/>
                <w:sz w:val="20"/>
                <w:szCs w:val="20"/>
                <w:u w:val="none"/>
                <w:lang w:val="en-US" w:eastAsia="zh-CN" w:bidi="ar-SA"/>
              </w:rPr>
            </w:pPr>
          </w:p>
        </w:tc>
      </w:tr>
      <w:tr w14:paraId="5A08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8FF1B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054" w:type="dxa"/>
            <w:shd w:val="clear" w:color="auto" w:fill="auto"/>
            <w:vAlign w:val="center"/>
          </w:tcPr>
          <w:p w14:paraId="5FD1AC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31幢</w:t>
            </w:r>
          </w:p>
        </w:tc>
        <w:tc>
          <w:tcPr>
            <w:tcW w:w="2686" w:type="dxa"/>
            <w:shd w:val="clear" w:color="auto" w:fill="auto"/>
            <w:vAlign w:val="center"/>
          </w:tcPr>
          <w:p w14:paraId="17E03D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7C35AA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252D3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6DC79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3CF23766">
            <w:pPr>
              <w:jc w:val="center"/>
              <w:rPr>
                <w:rFonts w:hint="eastAsia" w:ascii="仿宋" w:hAnsi="仿宋" w:eastAsia="仿宋" w:cs="仿宋"/>
                <w:i w:val="0"/>
                <w:iCs w:val="0"/>
                <w:color w:val="000000"/>
                <w:kern w:val="2"/>
                <w:sz w:val="20"/>
                <w:szCs w:val="20"/>
                <w:u w:val="none"/>
                <w:lang w:val="en-US" w:eastAsia="zh-CN" w:bidi="ar-SA"/>
              </w:rPr>
            </w:pPr>
          </w:p>
        </w:tc>
      </w:tr>
      <w:tr w14:paraId="42C3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04D3F7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054" w:type="dxa"/>
            <w:shd w:val="clear" w:color="auto" w:fill="auto"/>
            <w:vAlign w:val="center"/>
          </w:tcPr>
          <w:p w14:paraId="5ECA59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32幢</w:t>
            </w:r>
          </w:p>
        </w:tc>
        <w:tc>
          <w:tcPr>
            <w:tcW w:w="2686" w:type="dxa"/>
            <w:shd w:val="clear" w:color="auto" w:fill="auto"/>
            <w:vAlign w:val="center"/>
          </w:tcPr>
          <w:p w14:paraId="45140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7CFFE4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0D71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96" w:type="dxa"/>
            <w:shd w:val="clear" w:color="auto" w:fill="auto"/>
            <w:vAlign w:val="center"/>
          </w:tcPr>
          <w:p w14:paraId="2469AA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7C7AC23D">
            <w:pPr>
              <w:jc w:val="center"/>
              <w:rPr>
                <w:rFonts w:hint="eastAsia" w:ascii="仿宋" w:hAnsi="仿宋" w:eastAsia="仿宋" w:cs="仿宋"/>
                <w:i w:val="0"/>
                <w:iCs w:val="0"/>
                <w:color w:val="000000"/>
                <w:kern w:val="2"/>
                <w:sz w:val="20"/>
                <w:szCs w:val="20"/>
                <w:u w:val="none"/>
                <w:lang w:val="en-US" w:eastAsia="zh-CN" w:bidi="ar-SA"/>
              </w:rPr>
            </w:pPr>
          </w:p>
        </w:tc>
      </w:tr>
      <w:tr w14:paraId="06F2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803D8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054" w:type="dxa"/>
            <w:shd w:val="clear" w:color="auto" w:fill="auto"/>
            <w:vAlign w:val="center"/>
          </w:tcPr>
          <w:p w14:paraId="37BA18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33幢</w:t>
            </w:r>
          </w:p>
        </w:tc>
        <w:tc>
          <w:tcPr>
            <w:tcW w:w="2686" w:type="dxa"/>
            <w:shd w:val="clear" w:color="auto" w:fill="auto"/>
            <w:vAlign w:val="center"/>
          </w:tcPr>
          <w:p w14:paraId="6B54E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722ECB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1F7D4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96" w:type="dxa"/>
            <w:shd w:val="clear" w:color="auto" w:fill="auto"/>
            <w:vAlign w:val="center"/>
          </w:tcPr>
          <w:p w14:paraId="0A9D0D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31FDBFBA">
            <w:pPr>
              <w:jc w:val="center"/>
              <w:rPr>
                <w:rFonts w:hint="eastAsia" w:ascii="仿宋" w:hAnsi="仿宋" w:eastAsia="仿宋" w:cs="仿宋"/>
                <w:i w:val="0"/>
                <w:iCs w:val="0"/>
                <w:color w:val="000000"/>
                <w:kern w:val="2"/>
                <w:sz w:val="20"/>
                <w:szCs w:val="20"/>
                <w:u w:val="none"/>
                <w:lang w:val="en-US" w:eastAsia="zh-CN" w:bidi="ar-SA"/>
              </w:rPr>
            </w:pPr>
          </w:p>
        </w:tc>
      </w:tr>
      <w:tr w14:paraId="3106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3717F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054" w:type="dxa"/>
            <w:shd w:val="clear" w:color="auto" w:fill="auto"/>
            <w:vAlign w:val="center"/>
          </w:tcPr>
          <w:p w14:paraId="5152D1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34幢</w:t>
            </w:r>
          </w:p>
        </w:tc>
        <w:tc>
          <w:tcPr>
            <w:tcW w:w="2686" w:type="dxa"/>
            <w:shd w:val="clear" w:color="auto" w:fill="auto"/>
            <w:vAlign w:val="center"/>
          </w:tcPr>
          <w:p w14:paraId="61718F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47DEAB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33A12F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77573F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764CCB50">
            <w:pPr>
              <w:jc w:val="center"/>
              <w:rPr>
                <w:rFonts w:hint="eastAsia" w:ascii="仿宋" w:hAnsi="仿宋" w:eastAsia="仿宋" w:cs="仿宋"/>
                <w:i w:val="0"/>
                <w:iCs w:val="0"/>
                <w:color w:val="000000"/>
                <w:kern w:val="2"/>
                <w:sz w:val="20"/>
                <w:szCs w:val="20"/>
                <w:u w:val="none"/>
                <w:lang w:val="en-US" w:eastAsia="zh-CN" w:bidi="ar-SA"/>
              </w:rPr>
            </w:pPr>
          </w:p>
        </w:tc>
      </w:tr>
      <w:tr w14:paraId="5F3F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912F5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054" w:type="dxa"/>
            <w:shd w:val="clear" w:color="auto" w:fill="auto"/>
            <w:vAlign w:val="center"/>
          </w:tcPr>
          <w:p w14:paraId="1E0A05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35幢</w:t>
            </w:r>
          </w:p>
        </w:tc>
        <w:tc>
          <w:tcPr>
            <w:tcW w:w="2686" w:type="dxa"/>
            <w:shd w:val="clear" w:color="auto" w:fill="auto"/>
            <w:vAlign w:val="center"/>
          </w:tcPr>
          <w:p w14:paraId="5EBBE2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15BEE3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1367B0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7C2B3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4A7A47BC">
            <w:pPr>
              <w:jc w:val="center"/>
              <w:rPr>
                <w:rFonts w:hint="eastAsia" w:ascii="仿宋" w:hAnsi="仿宋" w:eastAsia="仿宋" w:cs="仿宋"/>
                <w:i w:val="0"/>
                <w:iCs w:val="0"/>
                <w:color w:val="000000"/>
                <w:kern w:val="2"/>
                <w:sz w:val="20"/>
                <w:szCs w:val="20"/>
                <w:u w:val="none"/>
                <w:lang w:val="en-US" w:eastAsia="zh-CN" w:bidi="ar-SA"/>
              </w:rPr>
            </w:pPr>
          </w:p>
        </w:tc>
      </w:tr>
      <w:tr w14:paraId="073F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4C8865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054" w:type="dxa"/>
            <w:shd w:val="clear" w:color="auto" w:fill="auto"/>
            <w:vAlign w:val="center"/>
          </w:tcPr>
          <w:p w14:paraId="541AA3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36幢</w:t>
            </w:r>
          </w:p>
        </w:tc>
        <w:tc>
          <w:tcPr>
            <w:tcW w:w="2686" w:type="dxa"/>
            <w:shd w:val="clear" w:color="auto" w:fill="auto"/>
            <w:vAlign w:val="center"/>
          </w:tcPr>
          <w:p w14:paraId="7D8745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1F89CC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7A7602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96" w:type="dxa"/>
            <w:shd w:val="clear" w:color="auto" w:fill="auto"/>
            <w:vAlign w:val="center"/>
          </w:tcPr>
          <w:p w14:paraId="0DA50B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4BEAC249">
            <w:pPr>
              <w:jc w:val="center"/>
              <w:rPr>
                <w:rFonts w:hint="eastAsia" w:ascii="仿宋" w:hAnsi="仿宋" w:eastAsia="仿宋" w:cs="仿宋"/>
                <w:i w:val="0"/>
                <w:iCs w:val="0"/>
                <w:color w:val="000000"/>
                <w:kern w:val="2"/>
                <w:sz w:val="20"/>
                <w:szCs w:val="20"/>
                <w:u w:val="none"/>
                <w:lang w:val="en-US" w:eastAsia="zh-CN" w:bidi="ar-SA"/>
              </w:rPr>
            </w:pPr>
          </w:p>
        </w:tc>
      </w:tr>
      <w:tr w14:paraId="2CBB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030F0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054" w:type="dxa"/>
            <w:shd w:val="clear" w:color="auto" w:fill="auto"/>
            <w:vAlign w:val="center"/>
          </w:tcPr>
          <w:p w14:paraId="0A81FA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37幢</w:t>
            </w:r>
          </w:p>
        </w:tc>
        <w:tc>
          <w:tcPr>
            <w:tcW w:w="2686" w:type="dxa"/>
            <w:shd w:val="clear" w:color="auto" w:fill="auto"/>
            <w:vAlign w:val="center"/>
          </w:tcPr>
          <w:p w14:paraId="2DE96B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电梯前室送风阀门</w:t>
            </w:r>
          </w:p>
        </w:tc>
        <w:tc>
          <w:tcPr>
            <w:tcW w:w="709" w:type="dxa"/>
            <w:shd w:val="clear" w:color="auto" w:fill="auto"/>
            <w:vAlign w:val="center"/>
          </w:tcPr>
          <w:p w14:paraId="0840BF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57BF6B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96" w:type="dxa"/>
            <w:shd w:val="clear" w:color="auto" w:fill="auto"/>
            <w:vAlign w:val="center"/>
          </w:tcPr>
          <w:p w14:paraId="376955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268 </w:t>
            </w:r>
          </w:p>
        </w:tc>
        <w:tc>
          <w:tcPr>
            <w:tcW w:w="1217" w:type="dxa"/>
            <w:shd w:val="clear" w:color="auto" w:fill="auto"/>
            <w:vAlign w:val="center"/>
          </w:tcPr>
          <w:p w14:paraId="7B5C35D2">
            <w:pPr>
              <w:jc w:val="center"/>
              <w:rPr>
                <w:rFonts w:hint="eastAsia" w:ascii="仿宋" w:hAnsi="仿宋" w:eastAsia="仿宋" w:cs="仿宋"/>
                <w:i w:val="0"/>
                <w:iCs w:val="0"/>
                <w:color w:val="000000"/>
                <w:kern w:val="2"/>
                <w:sz w:val="20"/>
                <w:szCs w:val="20"/>
                <w:u w:val="none"/>
                <w:lang w:val="en-US" w:eastAsia="zh-CN" w:bidi="ar-SA"/>
              </w:rPr>
            </w:pPr>
          </w:p>
        </w:tc>
      </w:tr>
      <w:tr w14:paraId="3267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0F889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054" w:type="dxa"/>
            <w:shd w:val="clear" w:color="auto" w:fill="auto"/>
            <w:vAlign w:val="center"/>
          </w:tcPr>
          <w:p w14:paraId="1921C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29幢</w:t>
            </w:r>
          </w:p>
        </w:tc>
        <w:tc>
          <w:tcPr>
            <w:tcW w:w="2686" w:type="dxa"/>
            <w:shd w:val="clear" w:color="auto" w:fill="auto"/>
            <w:vAlign w:val="center"/>
          </w:tcPr>
          <w:p w14:paraId="50B2F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D93C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71AE8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296" w:type="dxa"/>
            <w:shd w:val="clear" w:color="auto" w:fill="auto"/>
            <w:vAlign w:val="center"/>
          </w:tcPr>
          <w:p w14:paraId="2F6FF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28E3DDC3">
            <w:pPr>
              <w:jc w:val="center"/>
              <w:rPr>
                <w:rFonts w:hint="eastAsia" w:ascii="仿宋" w:hAnsi="仿宋" w:eastAsia="仿宋" w:cs="仿宋"/>
                <w:i w:val="0"/>
                <w:iCs w:val="0"/>
                <w:color w:val="000000"/>
                <w:kern w:val="2"/>
                <w:sz w:val="20"/>
                <w:szCs w:val="20"/>
                <w:u w:val="none"/>
                <w:lang w:val="en-US" w:eastAsia="zh-CN" w:bidi="ar-SA"/>
              </w:rPr>
            </w:pPr>
          </w:p>
        </w:tc>
      </w:tr>
      <w:tr w14:paraId="6872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4EA9A1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054" w:type="dxa"/>
            <w:shd w:val="clear" w:color="auto" w:fill="auto"/>
            <w:vAlign w:val="center"/>
          </w:tcPr>
          <w:p w14:paraId="2F5F3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29幢</w:t>
            </w:r>
          </w:p>
        </w:tc>
        <w:tc>
          <w:tcPr>
            <w:tcW w:w="2686" w:type="dxa"/>
            <w:shd w:val="clear" w:color="auto" w:fill="auto"/>
            <w:vAlign w:val="center"/>
          </w:tcPr>
          <w:p w14:paraId="4CD2D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6D1A0F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3B293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296" w:type="dxa"/>
            <w:shd w:val="clear" w:color="auto" w:fill="auto"/>
            <w:vAlign w:val="center"/>
          </w:tcPr>
          <w:p w14:paraId="004985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499AD115">
            <w:pPr>
              <w:jc w:val="center"/>
              <w:rPr>
                <w:rFonts w:hint="eastAsia" w:ascii="仿宋" w:hAnsi="仿宋" w:eastAsia="仿宋" w:cs="仿宋"/>
                <w:i w:val="0"/>
                <w:iCs w:val="0"/>
                <w:color w:val="000000"/>
                <w:kern w:val="2"/>
                <w:sz w:val="20"/>
                <w:szCs w:val="20"/>
                <w:u w:val="none"/>
                <w:lang w:val="en-US" w:eastAsia="zh-CN" w:bidi="ar-SA"/>
              </w:rPr>
            </w:pPr>
          </w:p>
        </w:tc>
      </w:tr>
      <w:tr w14:paraId="31F0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61E4CC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054" w:type="dxa"/>
            <w:shd w:val="clear" w:color="auto" w:fill="auto"/>
            <w:vAlign w:val="center"/>
          </w:tcPr>
          <w:p w14:paraId="40EF2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30幢</w:t>
            </w:r>
          </w:p>
        </w:tc>
        <w:tc>
          <w:tcPr>
            <w:tcW w:w="2686" w:type="dxa"/>
            <w:shd w:val="clear" w:color="auto" w:fill="auto"/>
            <w:vAlign w:val="center"/>
          </w:tcPr>
          <w:p w14:paraId="0FBBF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1FF181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EAE6A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1296" w:type="dxa"/>
            <w:shd w:val="clear" w:color="auto" w:fill="auto"/>
            <w:vAlign w:val="center"/>
          </w:tcPr>
          <w:p w14:paraId="7F8D7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2898155A">
            <w:pPr>
              <w:jc w:val="center"/>
              <w:rPr>
                <w:rFonts w:hint="eastAsia" w:ascii="仿宋" w:hAnsi="仿宋" w:eastAsia="仿宋" w:cs="仿宋"/>
                <w:i w:val="0"/>
                <w:iCs w:val="0"/>
                <w:color w:val="000000"/>
                <w:kern w:val="2"/>
                <w:sz w:val="20"/>
                <w:szCs w:val="20"/>
                <w:u w:val="none"/>
                <w:lang w:val="en-US" w:eastAsia="zh-CN" w:bidi="ar-SA"/>
              </w:rPr>
            </w:pPr>
          </w:p>
        </w:tc>
      </w:tr>
      <w:tr w14:paraId="4045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91791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054" w:type="dxa"/>
            <w:shd w:val="clear" w:color="auto" w:fill="auto"/>
            <w:vAlign w:val="center"/>
          </w:tcPr>
          <w:p w14:paraId="697055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30幢</w:t>
            </w:r>
          </w:p>
        </w:tc>
        <w:tc>
          <w:tcPr>
            <w:tcW w:w="2686" w:type="dxa"/>
            <w:shd w:val="clear" w:color="auto" w:fill="auto"/>
            <w:vAlign w:val="center"/>
          </w:tcPr>
          <w:p w14:paraId="3AA410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7CCC4A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4D95C4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296" w:type="dxa"/>
            <w:shd w:val="clear" w:color="auto" w:fill="auto"/>
            <w:vAlign w:val="center"/>
          </w:tcPr>
          <w:p w14:paraId="43223B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7BD3FED9">
            <w:pPr>
              <w:jc w:val="center"/>
              <w:rPr>
                <w:rFonts w:hint="eastAsia" w:ascii="仿宋" w:hAnsi="仿宋" w:eastAsia="仿宋" w:cs="仿宋"/>
                <w:i w:val="0"/>
                <w:iCs w:val="0"/>
                <w:color w:val="000000"/>
                <w:kern w:val="2"/>
                <w:sz w:val="20"/>
                <w:szCs w:val="20"/>
                <w:u w:val="none"/>
                <w:lang w:val="en-US" w:eastAsia="zh-CN" w:bidi="ar-SA"/>
              </w:rPr>
            </w:pPr>
          </w:p>
        </w:tc>
      </w:tr>
      <w:tr w14:paraId="267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1C5EE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054" w:type="dxa"/>
            <w:shd w:val="clear" w:color="auto" w:fill="auto"/>
            <w:vAlign w:val="center"/>
          </w:tcPr>
          <w:p w14:paraId="6CA080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31幢</w:t>
            </w:r>
          </w:p>
        </w:tc>
        <w:tc>
          <w:tcPr>
            <w:tcW w:w="2686" w:type="dxa"/>
            <w:shd w:val="clear" w:color="auto" w:fill="auto"/>
            <w:vAlign w:val="center"/>
          </w:tcPr>
          <w:p w14:paraId="63EFA4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8D15D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09CB9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296" w:type="dxa"/>
            <w:shd w:val="clear" w:color="auto" w:fill="auto"/>
            <w:vAlign w:val="center"/>
          </w:tcPr>
          <w:p w14:paraId="48C93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1F66AAB7">
            <w:pPr>
              <w:jc w:val="center"/>
              <w:rPr>
                <w:rFonts w:hint="eastAsia" w:ascii="仿宋" w:hAnsi="仿宋" w:eastAsia="仿宋" w:cs="仿宋"/>
                <w:i w:val="0"/>
                <w:iCs w:val="0"/>
                <w:color w:val="000000"/>
                <w:kern w:val="2"/>
                <w:sz w:val="20"/>
                <w:szCs w:val="20"/>
                <w:u w:val="none"/>
                <w:lang w:val="en-US" w:eastAsia="zh-CN" w:bidi="ar-SA"/>
              </w:rPr>
            </w:pPr>
          </w:p>
        </w:tc>
      </w:tr>
      <w:tr w14:paraId="19F6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40E210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054" w:type="dxa"/>
            <w:shd w:val="clear" w:color="auto" w:fill="auto"/>
            <w:vAlign w:val="center"/>
          </w:tcPr>
          <w:p w14:paraId="1B42F5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31幢</w:t>
            </w:r>
          </w:p>
        </w:tc>
        <w:tc>
          <w:tcPr>
            <w:tcW w:w="2686" w:type="dxa"/>
            <w:shd w:val="clear" w:color="auto" w:fill="auto"/>
            <w:vAlign w:val="center"/>
          </w:tcPr>
          <w:p w14:paraId="17C9BC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4BF031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5FFF6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96" w:type="dxa"/>
            <w:shd w:val="clear" w:color="auto" w:fill="auto"/>
            <w:vAlign w:val="center"/>
          </w:tcPr>
          <w:p w14:paraId="49D47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7C8C3A42">
            <w:pPr>
              <w:jc w:val="center"/>
              <w:rPr>
                <w:rFonts w:hint="eastAsia" w:ascii="仿宋" w:hAnsi="仿宋" w:eastAsia="仿宋" w:cs="仿宋"/>
                <w:i w:val="0"/>
                <w:iCs w:val="0"/>
                <w:color w:val="000000"/>
                <w:kern w:val="2"/>
                <w:sz w:val="20"/>
                <w:szCs w:val="20"/>
                <w:u w:val="none"/>
                <w:lang w:val="en-US" w:eastAsia="zh-CN" w:bidi="ar-SA"/>
              </w:rPr>
            </w:pPr>
          </w:p>
        </w:tc>
      </w:tr>
      <w:tr w14:paraId="6C34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4AE150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054" w:type="dxa"/>
            <w:shd w:val="clear" w:color="auto" w:fill="auto"/>
            <w:vAlign w:val="center"/>
          </w:tcPr>
          <w:p w14:paraId="3187C7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32幢</w:t>
            </w:r>
          </w:p>
        </w:tc>
        <w:tc>
          <w:tcPr>
            <w:tcW w:w="2686" w:type="dxa"/>
            <w:shd w:val="clear" w:color="auto" w:fill="auto"/>
            <w:vAlign w:val="center"/>
          </w:tcPr>
          <w:p w14:paraId="0A910A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76ABB2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10CC3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296" w:type="dxa"/>
            <w:shd w:val="clear" w:color="auto" w:fill="auto"/>
            <w:vAlign w:val="center"/>
          </w:tcPr>
          <w:p w14:paraId="3E00A5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0DCAD777">
            <w:pPr>
              <w:jc w:val="center"/>
              <w:rPr>
                <w:rFonts w:hint="eastAsia" w:ascii="仿宋" w:hAnsi="仿宋" w:eastAsia="仿宋" w:cs="仿宋"/>
                <w:i w:val="0"/>
                <w:iCs w:val="0"/>
                <w:color w:val="000000"/>
                <w:kern w:val="2"/>
                <w:sz w:val="20"/>
                <w:szCs w:val="20"/>
                <w:u w:val="none"/>
                <w:lang w:val="en-US" w:eastAsia="zh-CN" w:bidi="ar-SA"/>
              </w:rPr>
            </w:pPr>
          </w:p>
        </w:tc>
      </w:tr>
      <w:tr w14:paraId="7BCA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587C5F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054" w:type="dxa"/>
            <w:shd w:val="clear" w:color="auto" w:fill="auto"/>
            <w:vAlign w:val="center"/>
          </w:tcPr>
          <w:p w14:paraId="54A834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32幢</w:t>
            </w:r>
          </w:p>
        </w:tc>
        <w:tc>
          <w:tcPr>
            <w:tcW w:w="2686" w:type="dxa"/>
            <w:shd w:val="clear" w:color="auto" w:fill="auto"/>
            <w:vAlign w:val="center"/>
          </w:tcPr>
          <w:p w14:paraId="520E4B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3701FC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BDBA4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229D38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39166391">
            <w:pPr>
              <w:jc w:val="center"/>
              <w:rPr>
                <w:rFonts w:hint="eastAsia" w:ascii="仿宋" w:hAnsi="仿宋" w:eastAsia="仿宋" w:cs="仿宋"/>
                <w:i w:val="0"/>
                <w:iCs w:val="0"/>
                <w:color w:val="000000"/>
                <w:kern w:val="2"/>
                <w:sz w:val="20"/>
                <w:szCs w:val="20"/>
                <w:u w:val="none"/>
                <w:lang w:val="en-US" w:eastAsia="zh-CN" w:bidi="ar-SA"/>
              </w:rPr>
            </w:pPr>
          </w:p>
        </w:tc>
      </w:tr>
      <w:tr w14:paraId="2C75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77E9A8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054" w:type="dxa"/>
            <w:shd w:val="clear" w:color="auto" w:fill="auto"/>
            <w:vAlign w:val="center"/>
          </w:tcPr>
          <w:p w14:paraId="68C5C6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33幢</w:t>
            </w:r>
          </w:p>
        </w:tc>
        <w:tc>
          <w:tcPr>
            <w:tcW w:w="2686" w:type="dxa"/>
            <w:shd w:val="clear" w:color="auto" w:fill="auto"/>
            <w:vAlign w:val="center"/>
          </w:tcPr>
          <w:p w14:paraId="40A913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401C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622DFC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296" w:type="dxa"/>
            <w:shd w:val="clear" w:color="auto" w:fill="auto"/>
            <w:vAlign w:val="center"/>
          </w:tcPr>
          <w:p w14:paraId="55EF8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2EF4E96D">
            <w:pPr>
              <w:jc w:val="center"/>
              <w:rPr>
                <w:rFonts w:hint="eastAsia" w:ascii="仿宋" w:hAnsi="仿宋" w:eastAsia="仿宋" w:cs="仿宋"/>
                <w:i w:val="0"/>
                <w:iCs w:val="0"/>
                <w:color w:val="000000"/>
                <w:kern w:val="2"/>
                <w:sz w:val="20"/>
                <w:szCs w:val="20"/>
                <w:u w:val="none"/>
                <w:lang w:val="en-US" w:eastAsia="zh-CN" w:bidi="ar-SA"/>
              </w:rPr>
            </w:pPr>
          </w:p>
        </w:tc>
      </w:tr>
      <w:tr w14:paraId="7584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0C7B0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054" w:type="dxa"/>
            <w:shd w:val="clear" w:color="auto" w:fill="auto"/>
            <w:vAlign w:val="center"/>
          </w:tcPr>
          <w:p w14:paraId="07BE43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33幢</w:t>
            </w:r>
          </w:p>
        </w:tc>
        <w:tc>
          <w:tcPr>
            <w:tcW w:w="2686" w:type="dxa"/>
            <w:shd w:val="clear" w:color="auto" w:fill="auto"/>
            <w:vAlign w:val="center"/>
          </w:tcPr>
          <w:p w14:paraId="1C3AC0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0B6C6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423A7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296" w:type="dxa"/>
            <w:shd w:val="clear" w:color="auto" w:fill="auto"/>
            <w:vAlign w:val="center"/>
          </w:tcPr>
          <w:p w14:paraId="30F555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0C780C74">
            <w:pPr>
              <w:jc w:val="center"/>
              <w:rPr>
                <w:rFonts w:hint="eastAsia" w:ascii="仿宋" w:hAnsi="仿宋" w:eastAsia="仿宋" w:cs="仿宋"/>
                <w:i w:val="0"/>
                <w:iCs w:val="0"/>
                <w:color w:val="000000"/>
                <w:kern w:val="2"/>
                <w:sz w:val="20"/>
                <w:szCs w:val="20"/>
                <w:u w:val="none"/>
                <w:lang w:val="en-US" w:eastAsia="zh-CN" w:bidi="ar-SA"/>
              </w:rPr>
            </w:pPr>
          </w:p>
        </w:tc>
      </w:tr>
      <w:tr w14:paraId="46A8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C16F8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054" w:type="dxa"/>
            <w:shd w:val="clear" w:color="auto" w:fill="auto"/>
            <w:vAlign w:val="center"/>
          </w:tcPr>
          <w:p w14:paraId="764273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34幢</w:t>
            </w:r>
          </w:p>
        </w:tc>
        <w:tc>
          <w:tcPr>
            <w:tcW w:w="2686" w:type="dxa"/>
            <w:shd w:val="clear" w:color="auto" w:fill="auto"/>
            <w:vAlign w:val="center"/>
          </w:tcPr>
          <w:p w14:paraId="20E6B9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488008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334493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296" w:type="dxa"/>
            <w:shd w:val="clear" w:color="auto" w:fill="auto"/>
            <w:vAlign w:val="center"/>
          </w:tcPr>
          <w:p w14:paraId="13F98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077C0CA4">
            <w:pPr>
              <w:jc w:val="center"/>
              <w:rPr>
                <w:rFonts w:hint="eastAsia" w:ascii="仿宋" w:hAnsi="仿宋" w:eastAsia="仿宋" w:cs="仿宋"/>
                <w:i w:val="0"/>
                <w:iCs w:val="0"/>
                <w:color w:val="000000"/>
                <w:kern w:val="2"/>
                <w:sz w:val="20"/>
                <w:szCs w:val="20"/>
                <w:u w:val="none"/>
                <w:lang w:val="en-US" w:eastAsia="zh-CN" w:bidi="ar-SA"/>
              </w:rPr>
            </w:pPr>
          </w:p>
        </w:tc>
      </w:tr>
      <w:tr w14:paraId="4ABE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4FF75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054" w:type="dxa"/>
            <w:shd w:val="clear" w:color="auto" w:fill="auto"/>
            <w:vAlign w:val="center"/>
          </w:tcPr>
          <w:p w14:paraId="0A01DE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34幢</w:t>
            </w:r>
          </w:p>
        </w:tc>
        <w:tc>
          <w:tcPr>
            <w:tcW w:w="2686" w:type="dxa"/>
            <w:shd w:val="clear" w:color="auto" w:fill="auto"/>
            <w:vAlign w:val="center"/>
          </w:tcPr>
          <w:p w14:paraId="6C967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40E03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75DC9F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96" w:type="dxa"/>
            <w:shd w:val="clear" w:color="auto" w:fill="auto"/>
            <w:vAlign w:val="center"/>
          </w:tcPr>
          <w:p w14:paraId="0D79A7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14E2C8A5">
            <w:pPr>
              <w:jc w:val="center"/>
              <w:rPr>
                <w:rFonts w:hint="eastAsia" w:ascii="仿宋" w:hAnsi="仿宋" w:eastAsia="仿宋" w:cs="仿宋"/>
                <w:i w:val="0"/>
                <w:iCs w:val="0"/>
                <w:color w:val="000000"/>
                <w:kern w:val="2"/>
                <w:sz w:val="20"/>
                <w:szCs w:val="20"/>
                <w:u w:val="none"/>
                <w:lang w:val="en-US" w:eastAsia="zh-CN" w:bidi="ar-SA"/>
              </w:rPr>
            </w:pPr>
          </w:p>
        </w:tc>
      </w:tr>
      <w:tr w14:paraId="4CF3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C641E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054" w:type="dxa"/>
            <w:shd w:val="clear" w:color="auto" w:fill="auto"/>
            <w:vAlign w:val="center"/>
          </w:tcPr>
          <w:p w14:paraId="7A306A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35幢</w:t>
            </w:r>
          </w:p>
        </w:tc>
        <w:tc>
          <w:tcPr>
            <w:tcW w:w="2686" w:type="dxa"/>
            <w:shd w:val="clear" w:color="auto" w:fill="auto"/>
            <w:vAlign w:val="center"/>
          </w:tcPr>
          <w:p w14:paraId="313BF2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178ED9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27C4FB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296" w:type="dxa"/>
            <w:shd w:val="clear" w:color="auto" w:fill="auto"/>
            <w:vAlign w:val="center"/>
          </w:tcPr>
          <w:p w14:paraId="17D74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63571CC4">
            <w:pPr>
              <w:jc w:val="center"/>
              <w:rPr>
                <w:rFonts w:hint="eastAsia" w:ascii="仿宋" w:hAnsi="仿宋" w:eastAsia="仿宋" w:cs="仿宋"/>
                <w:i w:val="0"/>
                <w:iCs w:val="0"/>
                <w:color w:val="000000"/>
                <w:kern w:val="2"/>
                <w:sz w:val="20"/>
                <w:szCs w:val="20"/>
                <w:u w:val="none"/>
                <w:lang w:val="en-US" w:eastAsia="zh-CN" w:bidi="ar-SA"/>
              </w:rPr>
            </w:pPr>
          </w:p>
        </w:tc>
      </w:tr>
      <w:tr w14:paraId="326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42023C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054" w:type="dxa"/>
            <w:shd w:val="clear" w:color="auto" w:fill="auto"/>
            <w:vAlign w:val="center"/>
          </w:tcPr>
          <w:p w14:paraId="76028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35幢</w:t>
            </w:r>
          </w:p>
        </w:tc>
        <w:tc>
          <w:tcPr>
            <w:tcW w:w="2686" w:type="dxa"/>
            <w:shd w:val="clear" w:color="auto" w:fill="auto"/>
            <w:vAlign w:val="center"/>
          </w:tcPr>
          <w:p w14:paraId="581B2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78AF4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3AD9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96" w:type="dxa"/>
            <w:shd w:val="clear" w:color="auto" w:fill="auto"/>
            <w:vAlign w:val="center"/>
          </w:tcPr>
          <w:p w14:paraId="56D1C9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3A1208DF">
            <w:pPr>
              <w:jc w:val="center"/>
              <w:rPr>
                <w:rFonts w:hint="eastAsia" w:ascii="仿宋" w:hAnsi="仿宋" w:eastAsia="仿宋" w:cs="仿宋"/>
                <w:i w:val="0"/>
                <w:iCs w:val="0"/>
                <w:color w:val="000000"/>
                <w:kern w:val="2"/>
                <w:sz w:val="20"/>
                <w:szCs w:val="20"/>
                <w:u w:val="none"/>
                <w:lang w:val="en-US" w:eastAsia="zh-CN" w:bidi="ar-SA"/>
              </w:rPr>
            </w:pPr>
          </w:p>
        </w:tc>
      </w:tr>
      <w:tr w14:paraId="47D4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7A3FA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2054" w:type="dxa"/>
            <w:shd w:val="clear" w:color="auto" w:fill="auto"/>
            <w:vAlign w:val="center"/>
          </w:tcPr>
          <w:p w14:paraId="03257B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35幢</w:t>
            </w:r>
          </w:p>
        </w:tc>
        <w:tc>
          <w:tcPr>
            <w:tcW w:w="2686" w:type="dxa"/>
            <w:shd w:val="clear" w:color="auto" w:fill="auto"/>
            <w:vAlign w:val="center"/>
          </w:tcPr>
          <w:p w14:paraId="2F69B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消防箱箱体破损需更换</w:t>
            </w:r>
          </w:p>
        </w:tc>
        <w:tc>
          <w:tcPr>
            <w:tcW w:w="709" w:type="dxa"/>
            <w:shd w:val="clear" w:color="auto" w:fill="auto"/>
            <w:vAlign w:val="center"/>
          </w:tcPr>
          <w:p w14:paraId="77FDAD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7ECBC4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3E8E61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919 </w:t>
            </w:r>
          </w:p>
        </w:tc>
        <w:tc>
          <w:tcPr>
            <w:tcW w:w="1217" w:type="dxa"/>
            <w:shd w:val="clear" w:color="auto" w:fill="auto"/>
            <w:vAlign w:val="center"/>
          </w:tcPr>
          <w:p w14:paraId="57A1F3FE">
            <w:pPr>
              <w:jc w:val="center"/>
              <w:rPr>
                <w:rFonts w:hint="eastAsia" w:ascii="仿宋" w:hAnsi="仿宋" w:eastAsia="仿宋" w:cs="仿宋"/>
                <w:i w:val="0"/>
                <w:iCs w:val="0"/>
                <w:color w:val="000000"/>
                <w:kern w:val="2"/>
                <w:sz w:val="20"/>
                <w:szCs w:val="20"/>
                <w:u w:val="none"/>
                <w:lang w:val="en-US" w:eastAsia="zh-CN" w:bidi="ar-SA"/>
              </w:rPr>
            </w:pPr>
          </w:p>
        </w:tc>
      </w:tr>
      <w:tr w14:paraId="3040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1C2F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2054" w:type="dxa"/>
            <w:shd w:val="clear" w:color="auto" w:fill="auto"/>
            <w:vAlign w:val="center"/>
          </w:tcPr>
          <w:p w14:paraId="08E8DD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36幢</w:t>
            </w:r>
          </w:p>
        </w:tc>
        <w:tc>
          <w:tcPr>
            <w:tcW w:w="2686" w:type="dxa"/>
            <w:shd w:val="clear" w:color="auto" w:fill="auto"/>
            <w:vAlign w:val="center"/>
          </w:tcPr>
          <w:p w14:paraId="278228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3C6E8A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7DA3A6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w:t>
            </w:r>
          </w:p>
        </w:tc>
        <w:tc>
          <w:tcPr>
            <w:tcW w:w="1296" w:type="dxa"/>
            <w:shd w:val="clear" w:color="auto" w:fill="auto"/>
            <w:vAlign w:val="center"/>
          </w:tcPr>
          <w:p w14:paraId="4585E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06F96460">
            <w:pPr>
              <w:jc w:val="center"/>
              <w:rPr>
                <w:rFonts w:hint="eastAsia" w:ascii="仿宋" w:hAnsi="仿宋" w:eastAsia="仿宋" w:cs="仿宋"/>
                <w:i w:val="0"/>
                <w:iCs w:val="0"/>
                <w:color w:val="000000"/>
                <w:kern w:val="2"/>
                <w:sz w:val="20"/>
                <w:szCs w:val="20"/>
                <w:u w:val="none"/>
                <w:lang w:val="en-US" w:eastAsia="zh-CN" w:bidi="ar-SA"/>
              </w:rPr>
            </w:pPr>
          </w:p>
        </w:tc>
      </w:tr>
      <w:tr w14:paraId="3BBC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F25E9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2054" w:type="dxa"/>
            <w:shd w:val="clear" w:color="auto" w:fill="auto"/>
            <w:vAlign w:val="center"/>
          </w:tcPr>
          <w:p w14:paraId="44DC8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36幢</w:t>
            </w:r>
          </w:p>
        </w:tc>
        <w:tc>
          <w:tcPr>
            <w:tcW w:w="2686" w:type="dxa"/>
            <w:shd w:val="clear" w:color="auto" w:fill="auto"/>
            <w:vAlign w:val="center"/>
          </w:tcPr>
          <w:p w14:paraId="26A65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001D8C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0F741E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96" w:type="dxa"/>
            <w:shd w:val="clear" w:color="auto" w:fill="auto"/>
            <w:vAlign w:val="center"/>
          </w:tcPr>
          <w:p w14:paraId="380828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1EBEB3A0">
            <w:pPr>
              <w:jc w:val="center"/>
              <w:rPr>
                <w:rFonts w:hint="eastAsia" w:ascii="仿宋" w:hAnsi="仿宋" w:eastAsia="仿宋" w:cs="仿宋"/>
                <w:i w:val="0"/>
                <w:iCs w:val="0"/>
                <w:color w:val="000000"/>
                <w:kern w:val="2"/>
                <w:sz w:val="20"/>
                <w:szCs w:val="20"/>
                <w:u w:val="none"/>
                <w:lang w:val="en-US" w:eastAsia="zh-CN" w:bidi="ar-SA"/>
              </w:rPr>
            </w:pPr>
          </w:p>
        </w:tc>
      </w:tr>
      <w:tr w14:paraId="695C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1B2B7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2054" w:type="dxa"/>
            <w:shd w:val="clear" w:color="auto" w:fill="auto"/>
            <w:vAlign w:val="center"/>
          </w:tcPr>
          <w:p w14:paraId="4B5EE0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37幢</w:t>
            </w:r>
          </w:p>
        </w:tc>
        <w:tc>
          <w:tcPr>
            <w:tcW w:w="2686" w:type="dxa"/>
            <w:shd w:val="clear" w:color="auto" w:fill="auto"/>
            <w:vAlign w:val="center"/>
          </w:tcPr>
          <w:p w14:paraId="1C64A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消防箱DN65栓头生锈破损需更换</w:t>
            </w:r>
          </w:p>
        </w:tc>
        <w:tc>
          <w:tcPr>
            <w:tcW w:w="709" w:type="dxa"/>
            <w:shd w:val="clear" w:color="auto" w:fill="auto"/>
            <w:vAlign w:val="center"/>
          </w:tcPr>
          <w:p w14:paraId="716E9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auto"/>
            <w:vAlign w:val="center"/>
          </w:tcPr>
          <w:p w14:paraId="3076FD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296" w:type="dxa"/>
            <w:shd w:val="clear" w:color="auto" w:fill="auto"/>
            <w:vAlign w:val="center"/>
          </w:tcPr>
          <w:p w14:paraId="62FAD6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446 </w:t>
            </w:r>
          </w:p>
        </w:tc>
        <w:tc>
          <w:tcPr>
            <w:tcW w:w="1217" w:type="dxa"/>
            <w:shd w:val="clear" w:color="auto" w:fill="auto"/>
            <w:vAlign w:val="center"/>
          </w:tcPr>
          <w:p w14:paraId="7E9A7CA5">
            <w:pPr>
              <w:jc w:val="center"/>
              <w:rPr>
                <w:rFonts w:hint="eastAsia" w:ascii="仿宋" w:hAnsi="仿宋" w:eastAsia="仿宋" w:cs="仿宋"/>
                <w:i w:val="0"/>
                <w:iCs w:val="0"/>
                <w:color w:val="000000"/>
                <w:kern w:val="2"/>
                <w:sz w:val="20"/>
                <w:szCs w:val="20"/>
                <w:u w:val="none"/>
                <w:lang w:val="en-US" w:eastAsia="zh-CN" w:bidi="ar-SA"/>
              </w:rPr>
            </w:pPr>
          </w:p>
        </w:tc>
      </w:tr>
      <w:tr w14:paraId="5F7B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0197B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2054" w:type="dxa"/>
            <w:shd w:val="clear" w:color="auto" w:fill="auto"/>
            <w:vAlign w:val="center"/>
          </w:tcPr>
          <w:p w14:paraId="3D73BD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37幢</w:t>
            </w:r>
          </w:p>
        </w:tc>
        <w:tc>
          <w:tcPr>
            <w:tcW w:w="2686" w:type="dxa"/>
            <w:shd w:val="clear" w:color="auto" w:fill="auto"/>
            <w:vAlign w:val="center"/>
          </w:tcPr>
          <w:p w14:paraId="77CF9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消防箱箱体玻璃门破损更换</w:t>
            </w:r>
          </w:p>
        </w:tc>
        <w:tc>
          <w:tcPr>
            <w:tcW w:w="709" w:type="dxa"/>
            <w:shd w:val="clear" w:color="auto" w:fill="auto"/>
            <w:vAlign w:val="center"/>
          </w:tcPr>
          <w:p w14:paraId="0F906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777" w:type="dxa"/>
            <w:shd w:val="clear" w:color="auto" w:fill="auto"/>
            <w:vAlign w:val="center"/>
          </w:tcPr>
          <w:p w14:paraId="128CF8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96" w:type="dxa"/>
            <w:shd w:val="clear" w:color="auto" w:fill="auto"/>
            <w:vAlign w:val="center"/>
          </w:tcPr>
          <w:p w14:paraId="6383E4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197 </w:t>
            </w:r>
          </w:p>
        </w:tc>
        <w:tc>
          <w:tcPr>
            <w:tcW w:w="1217" w:type="dxa"/>
            <w:shd w:val="clear" w:color="auto" w:fill="auto"/>
            <w:vAlign w:val="center"/>
          </w:tcPr>
          <w:p w14:paraId="7F95D8BB">
            <w:pPr>
              <w:jc w:val="center"/>
              <w:rPr>
                <w:rFonts w:hint="eastAsia" w:ascii="仿宋" w:hAnsi="仿宋" w:eastAsia="仿宋" w:cs="仿宋"/>
                <w:i w:val="0"/>
                <w:iCs w:val="0"/>
                <w:color w:val="000000"/>
                <w:kern w:val="2"/>
                <w:sz w:val="20"/>
                <w:szCs w:val="20"/>
                <w:u w:val="none"/>
                <w:lang w:val="en-US" w:eastAsia="zh-CN" w:bidi="ar-SA"/>
              </w:rPr>
            </w:pPr>
          </w:p>
        </w:tc>
      </w:tr>
      <w:tr w14:paraId="776F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463959A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2054" w:type="dxa"/>
            <w:shd w:val="clear" w:color="auto" w:fill="FFFFFF"/>
            <w:vAlign w:val="center"/>
          </w:tcPr>
          <w:p w14:paraId="7CD269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2686" w:type="dxa"/>
            <w:shd w:val="clear" w:color="auto" w:fill="FFFFFF"/>
            <w:vAlign w:val="center"/>
          </w:tcPr>
          <w:p w14:paraId="28E624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砖、混凝土结构明配焊接钢管 公称直径（DN）≤20</w:t>
            </w:r>
          </w:p>
        </w:tc>
        <w:tc>
          <w:tcPr>
            <w:tcW w:w="709" w:type="dxa"/>
            <w:shd w:val="clear" w:color="auto" w:fill="FFFFFF"/>
            <w:vAlign w:val="center"/>
          </w:tcPr>
          <w:p w14:paraId="0D4F25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242647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169.55</w:t>
            </w:r>
          </w:p>
        </w:tc>
        <w:tc>
          <w:tcPr>
            <w:tcW w:w="1296" w:type="dxa"/>
            <w:shd w:val="clear" w:color="auto" w:fill="auto"/>
            <w:vAlign w:val="center"/>
          </w:tcPr>
          <w:p w14:paraId="168E6E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 </w:t>
            </w:r>
          </w:p>
        </w:tc>
        <w:tc>
          <w:tcPr>
            <w:tcW w:w="1217" w:type="dxa"/>
            <w:shd w:val="clear" w:color="auto" w:fill="auto"/>
            <w:vAlign w:val="center"/>
          </w:tcPr>
          <w:p w14:paraId="4BCF8147">
            <w:pPr>
              <w:jc w:val="center"/>
              <w:rPr>
                <w:rFonts w:hint="eastAsia" w:ascii="仿宋" w:hAnsi="仿宋" w:eastAsia="仿宋" w:cs="仿宋"/>
                <w:i w:val="0"/>
                <w:iCs w:val="0"/>
                <w:color w:val="000000"/>
                <w:kern w:val="2"/>
                <w:sz w:val="20"/>
                <w:szCs w:val="20"/>
                <w:u w:val="none"/>
                <w:lang w:val="en-US" w:eastAsia="zh-CN" w:bidi="ar-SA"/>
              </w:rPr>
            </w:pPr>
          </w:p>
        </w:tc>
      </w:tr>
      <w:tr w14:paraId="7DA1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1B1E84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2054" w:type="dxa"/>
            <w:shd w:val="clear" w:color="auto" w:fill="FFFFFF"/>
            <w:vAlign w:val="center"/>
          </w:tcPr>
          <w:p w14:paraId="444EA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6226A2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穿消防通讯总线WDZN-RYJS-2x1.5 二芯单芯导线截面（mm2以内）1.5</w:t>
            </w:r>
          </w:p>
        </w:tc>
        <w:tc>
          <w:tcPr>
            <w:tcW w:w="709" w:type="dxa"/>
            <w:shd w:val="clear" w:color="auto" w:fill="FFFFFF"/>
            <w:vAlign w:val="center"/>
          </w:tcPr>
          <w:p w14:paraId="333034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3B4F6C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1130</w:t>
            </w:r>
          </w:p>
        </w:tc>
        <w:tc>
          <w:tcPr>
            <w:tcW w:w="1296" w:type="dxa"/>
            <w:shd w:val="clear" w:color="auto" w:fill="auto"/>
            <w:vAlign w:val="center"/>
          </w:tcPr>
          <w:p w14:paraId="7DB4B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1217" w:type="dxa"/>
            <w:shd w:val="clear" w:color="auto" w:fill="auto"/>
            <w:vAlign w:val="center"/>
          </w:tcPr>
          <w:p w14:paraId="789085A6">
            <w:pPr>
              <w:jc w:val="center"/>
              <w:rPr>
                <w:rFonts w:hint="eastAsia" w:ascii="仿宋" w:hAnsi="仿宋" w:eastAsia="仿宋" w:cs="仿宋"/>
                <w:i w:val="0"/>
                <w:iCs w:val="0"/>
                <w:color w:val="000000"/>
                <w:kern w:val="2"/>
                <w:sz w:val="20"/>
                <w:szCs w:val="20"/>
                <w:u w:val="none"/>
                <w:lang w:val="en-US" w:eastAsia="zh-CN" w:bidi="ar-SA"/>
              </w:rPr>
            </w:pPr>
          </w:p>
        </w:tc>
      </w:tr>
      <w:tr w14:paraId="0A5C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7972BD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2054" w:type="dxa"/>
            <w:shd w:val="clear" w:color="auto" w:fill="FFFFFF"/>
            <w:vAlign w:val="center"/>
          </w:tcPr>
          <w:p w14:paraId="4E5E40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46E949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穿报警联动总线WDZN-RYJS-2x1.5 二芯单芯导线截面（mm2以内）1.5</w:t>
            </w:r>
          </w:p>
        </w:tc>
        <w:tc>
          <w:tcPr>
            <w:tcW w:w="709" w:type="dxa"/>
            <w:shd w:val="clear" w:color="auto" w:fill="FFFFFF"/>
            <w:vAlign w:val="center"/>
          </w:tcPr>
          <w:p w14:paraId="4199A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50D747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1600</w:t>
            </w:r>
          </w:p>
        </w:tc>
        <w:tc>
          <w:tcPr>
            <w:tcW w:w="1296" w:type="dxa"/>
            <w:shd w:val="clear" w:color="auto" w:fill="auto"/>
            <w:vAlign w:val="center"/>
          </w:tcPr>
          <w:p w14:paraId="3F454B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1217" w:type="dxa"/>
            <w:shd w:val="clear" w:color="auto" w:fill="auto"/>
            <w:vAlign w:val="center"/>
          </w:tcPr>
          <w:p w14:paraId="6DB74230">
            <w:pPr>
              <w:jc w:val="center"/>
              <w:rPr>
                <w:rFonts w:hint="eastAsia" w:ascii="仿宋" w:hAnsi="仿宋" w:eastAsia="仿宋" w:cs="仿宋"/>
                <w:i w:val="0"/>
                <w:iCs w:val="0"/>
                <w:color w:val="000000"/>
                <w:kern w:val="2"/>
                <w:sz w:val="20"/>
                <w:szCs w:val="20"/>
                <w:u w:val="none"/>
                <w:lang w:val="en-US" w:eastAsia="zh-CN" w:bidi="ar-SA"/>
              </w:rPr>
            </w:pPr>
          </w:p>
        </w:tc>
      </w:tr>
      <w:tr w14:paraId="5D2F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02252E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2054" w:type="dxa"/>
            <w:shd w:val="clear" w:color="auto" w:fill="FFFFFF"/>
            <w:vAlign w:val="center"/>
          </w:tcPr>
          <w:p w14:paraId="73BDE3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6E3690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穿DC24V联动电源线WDZN-RYJS-2x4 铜芯导线截面（mm2以内）2.5</w:t>
            </w:r>
          </w:p>
        </w:tc>
        <w:tc>
          <w:tcPr>
            <w:tcW w:w="709" w:type="dxa"/>
            <w:shd w:val="clear" w:color="auto" w:fill="FFFFFF"/>
            <w:vAlign w:val="center"/>
          </w:tcPr>
          <w:p w14:paraId="04F66F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728511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1300</w:t>
            </w:r>
          </w:p>
        </w:tc>
        <w:tc>
          <w:tcPr>
            <w:tcW w:w="1296" w:type="dxa"/>
            <w:shd w:val="clear" w:color="auto" w:fill="auto"/>
            <w:vAlign w:val="center"/>
          </w:tcPr>
          <w:p w14:paraId="4C743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 </w:t>
            </w:r>
          </w:p>
        </w:tc>
        <w:tc>
          <w:tcPr>
            <w:tcW w:w="1217" w:type="dxa"/>
            <w:shd w:val="clear" w:color="auto" w:fill="auto"/>
            <w:vAlign w:val="center"/>
          </w:tcPr>
          <w:p w14:paraId="4DB7C66D">
            <w:pPr>
              <w:jc w:val="center"/>
              <w:rPr>
                <w:rFonts w:hint="eastAsia" w:ascii="仿宋" w:hAnsi="仿宋" w:eastAsia="仿宋" w:cs="仿宋"/>
                <w:i w:val="0"/>
                <w:iCs w:val="0"/>
                <w:color w:val="000000"/>
                <w:kern w:val="2"/>
                <w:sz w:val="20"/>
                <w:szCs w:val="20"/>
                <w:u w:val="none"/>
                <w:lang w:val="en-US" w:eastAsia="zh-CN" w:bidi="ar-SA"/>
              </w:rPr>
            </w:pPr>
          </w:p>
        </w:tc>
      </w:tr>
      <w:tr w14:paraId="1893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39801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054" w:type="dxa"/>
            <w:shd w:val="clear" w:color="auto" w:fill="FFFFFF"/>
            <w:vAlign w:val="center"/>
          </w:tcPr>
          <w:p w14:paraId="49A94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234B7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穿消防广播线WDZN-RYJS-2x1.5 二芯单芯导线截面（mm2以内）1.5</w:t>
            </w:r>
          </w:p>
        </w:tc>
        <w:tc>
          <w:tcPr>
            <w:tcW w:w="709" w:type="dxa"/>
            <w:shd w:val="clear" w:color="auto" w:fill="FFFFFF"/>
            <w:vAlign w:val="center"/>
          </w:tcPr>
          <w:p w14:paraId="2986C8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28E48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1170</w:t>
            </w:r>
          </w:p>
        </w:tc>
        <w:tc>
          <w:tcPr>
            <w:tcW w:w="1296" w:type="dxa"/>
            <w:shd w:val="clear" w:color="auto" w:fill="auto"/>
            <w:vAlign w:val="center"/>
          </w:tcPr>
          <w:p w14:paraId="0E8C18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1217" w:type="dxa"/>
            <w:shd w:val="clear" w:color="auto" w:fill="auto"/>
            <w:vAlign w:val="center"/>
          </w:tcPr>
          <w:p w14:paraId="2F18BADE">
            <w:pPr>
              <w:jc w:val="center"/>
              <w:rPr>
                <w:rFonts w:hint="eastAsia" w:ascii="仿宋" w:hAnsi="仿宋" w:eastAsia="仿宋" w:cs="仿宋"/>
                <w:i w:val="0"/>
                <w:iCs w:val="0"/>
                <w:color w:val="000000"/>
                <w:kern w:val="2"/>
                <w:sz w:val="20"/>
                <w:szCs w:val="20"/>
                <w:u w:val="none"/>
                <w:lang w:val="en-US" w:eastAsia="zh-CN" w:bidi="ar-SA"/>
              </w:rPr>
            </w:pPr>
          </w:p>
        </w:tc>
      </w:tr>
      <w:tr w14:paraId="297C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6C204E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2054" w:type="dxa"/>
            <w:shd w:val="clear" w:color="auto" w:fill="FFFFFF"/>
            <w:vAlign w:val="center"/>
          </w:tcPr>
          <w:p w14:paraId="7AB1E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2686" w:type="dxa"/>
            <w:shd w:val="clear" w:color="auto" w:fill="FFFFFF"/>
            <w:vAlign w:val="center"/>
          </w:tcPr>
          <w:p w14:paraId="2B077E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砖、混凝土结构明配焊接钢管 公称直径（DN）≤20</w:t>
            </w:r>
          </w:p>
        </w:tc>
        <w:tc>
          <w:tcPr>
            <w:tcW w:w="709" w:type="dxa"/>
            <w:shd w:val="clear" w:color="auto" w:fill="FFFFFF"/>
            <w:vAlign w:val="center"/>
          </w:tcPr>
          <w:p w14:paraId="1E950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77BCD9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275.4</w:t>
            </w:r>
          </w:p>
        </w:tc>
        <w:tc>
          <w:tcPr>
            <w:tcW w:w="1296" w:type="dxa"/>
            <w:shd w:val="clear" w:color="auto" w:fill="auto"/>
            <w:vAlign w:val="center"/>
          </w:tcPr>
          <w:p w14:paraId="3AB304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14 </w:t>
            </w:r>
          </w:p>
        </w:tc>
        <w:tc>
          <w:tcPr>
            <w:tcW w:w="1217" w:type="dxa"/>
            <w:shd w:val="clear" w:color="auto" w:fill="auto"/>
            <w:vAlign w:val="center"/>
          </w:tcPr>
          <w:p w14:paraId="63C789D1">
            <w:pPr>
              <w:jc w:val="center"/>
              <w:rPr>
                <w:rFonts w:hint="eastAsia" w:ascii="仿宋" w:hAnsi="仿宋" w:eastAsia="仿宋" w:cs="仿宋"/>
                <w:i w:val="0"/>
                <w:iCs w:val="0"/>
                <w:color w:val="000000"/>
                <w:kern w:val="2"/>
                <w:sz w:val="20"/>
                <w:szCs w:val="20"/>
                <w:u w:val="none"/>
                <w:lang w:val="en-US" w:eastAsia="zh-CN" w:bidi="ar-SA"/>
              </w:rPr>
            </w:pPr>
          </w:p>
        </w:tc>
      </w:tr>
      <w:tr w14:paraId="7D8A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EE8C7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2054" w:type="dxa"/>
            <w:shd w:val="clear" w:color="auto" w:fill="FFFFFF"/>
            <w:vAlign w:val="center"/>
          </w:tcPr>
          <w:p w14:paraId="0F771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520F60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穿消防通讯总线WDZN-RYJS-2x1.5 二芯单芯导线截面（mm2以内）1.5</w:t>
            </w:r>
          </w:p>
        </w:tc>
        <w:tc>
          <w:tcPr>
            <w:tcW w:w="709" w:type="dxa"/>
            <w:shd w:val="clear" w:color="auto" w:fill="FFFFFF"/>
            <w:vAlign w:val="center"/>
          </w:tcPr>
          <w:p w14:paraId="4DAEAD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4BFCAA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1680</w:t>
            </w:r>
          </w:p>
        </w:tc>
        <w:tc>
          <w:tcPr>
            <w:tcW w:w="1296" w:type="dxa"/>
            <w:shd w:val="clear" w:color="auto" w:fill="auto"/>
            <w:vAlign w:val="center"/>
          </w:tcPr>
          <w:p w14:paraId="6C62AF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 </w:t>
            </w:r>
          </w:p>
        </w:tc>
        <w:tc>
          <w:tcPr>
            <w:tcW w:w="1217" w:type="dxa"/>
            <w:shd w:val="clear" w:color="auto" w:fill="auto"/>
            <w:vAlign w:val="center"/>
          </w:tcPr>
          <w:p w14:paraId="47102B75">
            <w:pPr>
              <w:jc w:val="center"/>
              <w:rPr>
                <w:rFonts w:hint="eastAsia" w:ascii="仿宋" w:hAnsi="仿宋" w:eastAsia="仿宋" w:cs="仿宋"/>
                <w:i w:val="0"/>
                <w:iCs w:val="0"/>
                <w:color w:val="000000"/>
                <w:kern w:val="2"/>
                <w:sz w:val="20"/>
                <w:szCs w:val="20"/>
                <w:u w:val="none"/>
                <w:lang w:val="en-US" w:eastAsia="zh-CN" w:bidi="ar-SA"/>
              </w:rPr>
            </w:pPr>
          </w:p>
        </w:tc>
      </w:tr>
      <w:tr w14:paraId="1F91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6" w:hRule="atLeast"/>
          <w:jc w:val="center"/>
        </w:trPr>
        <w:tc>
          <w:tcPr>
            <w:tcW w:w="681" w:type="dxa"/>
            <w:shd w:val="clear" w:color="auto" w:fill="auto"/>
            <w:vAlign w:val="center"/>
          </w:tcPr>
          <w:p w14:paraId="1C23D0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2054" w:type="dxa"/>
            <w:shd w:val="clear" w:color="auto" w:fill="FFFFFF"/>
            <w:vAlign w:val="center"/>
          </w:tcPr>
          <w:p w14:paraId="14F67C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24E53F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穿DC24V显示盘电源线 WDZN-RYJS-2X2.5 铜芯导线截面（mm2以内）2.5</w:t>
            </w:r>
          </w:p>
        </w:tc>
        <w:tc>
          <w:tcPr>
            <w:tcW w:w="709" w:type="dxa"/>
            <w:shd w:val="clear" w:color="auto" w:fill="FFFFFF"/>
            <w:vAlign w:val="center"/>
          </w:tcPr>
          <w:p w14:paraId="5D6B8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6B0F3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1296" w:type="dxa"/>
            <w:shd w:val="clear" w:color="auto" w:fill="auto"/>
            <w:vAlign w:val="center"/>
          </w:tcPr>
          <w:p w14:paraId="645EED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1217" w:type="dxa"/>
            <w:shd w:val="clear" w:color="auto" w:fill="auto"/>
            <w:vAlign w:val="center"/>
          </w:tcPr>
          <w:p w14:paraId="1A181063">
            <w:pPr>
              <w:jc w:val="center"/>
              <w:rPr>
                <w:rFonts w:hint="eastAsia" w:ascii="仿宋" w:hAnsi="仿宋" w:eastAsia="仿宋" w:cs="仿宋"/>
                <w:i w:val="0"/>
                <w:iCs w:val="0"/>
                <w:color w:val="000000"/>
                <w:kern w:val="2"/>
                <w:sz w:val="20"/>
                <w:szCs w:val="20"/>
                <w:u w:val="none"/>
                <w:lang w:val="en-US" w:eastAsia="zh-CN" w:bidi="ar-SA"/>
              </w:rPr>
            </w:pPr>
          </w:p>
        </w:tc>
      </w:tr>
      <w:tr w14:paraId="0E6E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0B1125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2054" w:type="dxa"/>
            <w:shd w:val="clear" w:color="auto" w:fill="FFFFFF"/>
            <w:vAlign w:val="center"/>
          </w:tcPr>
          <w:p w14:paraId="1A2BEA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5E4FAE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穿消防广播线WDZN-RYJS-2x1.5 二芯单芯导线截面（mm2以内）2.5</w:t>
            </w:r>
          </w:p>
        </w:tc>
        <w:tc>
          <w:tcPr>
            <w:tcW w:w="709" w:type="dxa"/>
            <w:shd w:val="clear" w:color="auto" w:fill="FFFFFF"/>
            <w:vAlign w:val="center"/>
          </w:tcPr>
          <w:p w14:paraId="333909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07CBD0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2100</w:t>
            </w:r>
          </w:p>
        </w:tc>
        <w:tc>
          <w:tcPr>
            <w:tcW w:w="1296" w:type="dxa"/>
            <w:shd w:val="clear" w:color="auto" w:fill="auto"/>
            <w:vAlign w:val="center"/>
          </w:tcPr>
          <w:p w14:paraId="5D5A14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1217" w:type="dxa"/>
            <w:shd w:val="clear" w:color="auto" w:fill="auto"/>
            <w:vAlign w:val="center"/>
          </w:tcPr>
          <w:p w14:paraId="735856C0">
            <w:pPr>
              <w:jc w:val="center"/>
              <w:rPr>
                <w:rFonts w:hint="eastAsia" w:ascii="仿宋" w:hAnsi="仿宋" w:eastAsia="仿宋" w:cs="仿宋"/>
                <w:i w:val="0"/>
                <w:iCs w:val="0"/>
                <w:color w:val="000000"/>
                <w:kern w:val="2"/>
                <w:sz w:val="20"/>
                <w:szCs w:val="20"/>
                <w:u w:val="none"/>
                <w:lang w:val="en-US" w:eastAsia="zh-CN" w:bidi="ar-SA"/>
              </w:rPr>
            </w:pPr>
          </w:p>
        </w:tc>
      </w:tr>
      <w:tr w14:paraId="593C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7FF66E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2054" w:type="dxa"/>
            <w:shd w:val="clear" w:color="auto" w:fill="FFFFFF"/>
            <w:vAlign w:val="center"/>
          </w:tcPr>
          <w:p w14:paraId="54036C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5AD291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穿消防二次电话线WDZN-YHA-2X1.5 二芯单芯导线截面（mm2以内）2.5</w:t>
            </w:r>
          </w:p>
        </w:tc>
        <w:tc>
          <w:tcPr>
            <w:tcW w:w="709" w:type="dxa"/>
            <w:shd w:val="clear" w:color="auto" w:fill="FFFFFF"/>
            <w:vAlign w:val="center"/>
          </w:tcPr>
          <w:p w14:paraId="70A9A1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3BF69E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6680</w:t>
            </w:r>
          </w:p>
        </w:tc>
        <w:tc>
          <w:tcPr>
            <w:tcW w:w="1296" w:type="dxa"/>
            <w:shd w:val="clear" w:color="auto" w:fill="auto"/>
            <w:vAlign w:val="center"/>
          </w:tcPr>
          <w:p w14:paraId="16B1CD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 </w:t>
            </w:r>
          </w:p>
        </w:tc>
        <w:tc>
          <w:tcPr>
            <w:tcW w:w="1217" w:type="dxa"/>
            <w:shd w:val="clear" w:color="auto" w:fill="auto"/>
            <w:vAlign w:val="center"/>
          </w:tcPr>
          <w:p w14:paraId="7747C706">
            <w:pPr>
              <w:jc w:val="center"/>
              <w:rPr>
                <w:rFonts w:hint="eastAsia" w:ascii="仿宋" w:hAnsi="仿宋" w:eastAsia="仿宋" w:cs="仿宋"/>
                <w:i w:val="0"/>
                <w:iCs w:val="0"/>
                <w:color w:val="000000"/>
                <w:kern w:val="2"/>
                <w:sz w:val="20"/>
                <w:szCs w:val="20"/>
                <w:u w:val="none"/>
                <w:lang w:val="en-US" w:eastAsia="zh-CN" w:bidi="ar-SA"/>
              </w:rPr>
            </w:pPr>
          </w:p>
        </w:tc>
      </w:tr>
      <w:tr w14:paraId="2600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F205E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2054" w:type="dxa"/>
            <w:shd w:val="clear" w:color="auto" w:fill="FFFFFF"/>
            <w:vAlign w:val="center"/>
          </w:tcPr>
          <w:p w14:paraId="6B9139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137DCB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穿报警联动总线WDZN-RYJS-2x1.5 二芯单芯导线截面（mm2以内）2.5</w:t>
            </w:r>
          </w:p>
        </w:tc>
        <w:tc>
          <w:tcPr>
            <w:tcW w:w="709" w:type="dxa"/>
            <w:shd w:val="clear" w:color="auto" w:fill="FFFFFF"/>
            <w:vAlign w:val="center"/>
          </w:tcPr>
          <w:p w14:paraId="0F96D3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5CAA96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3100</w:t>
            </w:r>
          </w:p>
        </w:tc>
        <w:tc>
          <w:tcPr>
            <w:tcW w:w="1296" w:type="dxa"/>
            <w:shd w:val="clear" w:color="auto" w:fill="auto"/>
            <w:vAlign w:val="center"/>
          </w:tcPr>
          <w:p w14:paraId="56A94E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1217" w:type="dxa"/>
            <w:shd w:val="clear" w:color="auto" w:fill="auto"/>
            <w:vAlign w:val="center"/>
          </w:tcPr>
          <w:p w14:paraId="324427A7">
            <w:pPr>
              <w:jc w:val="center"/>
              <w:rPr>
                <w:rFonts w:hint="eastAsia" w:ascii="仿宋" w:hAnsi="仿宋" w:eastAsia="仿宋" w:cs="仿宋"/>
                <w:i w:val="0"/>
                <w:iCs w:val="0"/>
                <w:color w:val="000000"/>
                <w:kern w:val="2"/>
                <w:sz w:val="20"/>
                <w:szCs w:val="20"/>
                <w:u w:val="none"/>
                <w:lang w:val="en-US" w:eastAsia="zh-CN" w:bidi="ar-SA"/>
              </w:rPr>
            </w:pPr>
          </w:p>
        </w:tc>
      </w:tr>
      <w:tr w14:paraId="4A76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641663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2054" w:type="dxa"/>
            <w:shd w:val="clear" w:color="auto" w:fill="FFFFFF"/>
            <w:vAlign w:val="center"/>
          </w:tcPr>
          <w:p w14:paraId="701B2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23664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穿DC24V联动电源线WDZN-RYJS-2x1.5 二芯单芯导线截面（mm2以内）2.5</w:t>
            </w:r>
          </w:p>
        </w:tc>
        <w:tc>
          <w:tcPr>
            <w:tcW w:w="709" w:type="dxa"/>
            <w:shd w:val="clear" w:color="auto" w:fill="FFFFFF"/>
            <w:vAlign w:val="center"/>
          </w:tcPr>
          <w:p w14:paraId="2B78BE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505065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1900</w:t>
            </w:r>
          </w:p>
        </w:tc>
        <w:tc>
          <w:tcPr>
            <w:tcW w:w="1296" w:type="dxa"/>
            <w:shd w:val="clear" w:color="auto" w:fill="auto"/>
            <w:vAlign w:val="center"/>
          </w:tcPr>
          <w:p w14:paraId="754ED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1217" w:type="dxa"/>
            <w:shd w:val="clear" w:color="auto" w:fill="auto"/>
            <w:vAlign w:val="center"/>
          </w:tcPr>
          <w:p w14:paraId="72250AE9">
            <w:pPr>
              <w:jc w:val="center"/>
              <w:rPr>
                <w:rFonts w:hint="eastAsia" w:ascii="仿宋" w:hAnsi="仿宋" w:eastAsia="仿宋" w:cs="仿宋"/>
                <w:i w:val="0"/>
                <w:iCs w:val="0"/>
                <w:color w:val="000000"/>
                <w:kern w:val="2"/>
                <w:sz w:val="20"/>
                <w:szCs w:val="20"/>
                <w:u w:val="none"/>
                <w:lang w:val="en-US" w:eastAsia="zh-CN" w:bidi="ar-SA"/>
              </w:rPr>
            </w:pPr>
          </w:p>
        </w:tc>
      </w:tr>
      <w:tr w14:paraId="507C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71F6110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2054" w:type="dxa"/>
            <w:shd w:val="clear" w:color="auto" w:fill="FFFFFF"/>
            <w:vAlign w:val="center"/>
          </w:tcPr>
          <w:p w14:paraId="3E121C8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消防主机内部</w:t>
            </w:r>
          </w:p>
        </w:tc>
        <w:tc>
          <w:tcPr>
            <w:tcW w:w="2686" w:type="dxa"/>
            <w:shd w:val="clear" w:color="auto" w:fill="FFFFFF"/>
            <w:vAlign w:val="center"/>
          </w:tcPr>
          <w:p w14:paraId="28EFAB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主板更换 以及显示板(消防报警主机建议更换，或大修)</w:t>
            </w:r>
          </w:p>
        </w:tc>
        <w:tc>
          <w:tcPr>
            <w:tcW w:w="709" w:type="dxa"/>
            <w:shd w:val="clear" w:color="auto" w:fill="FFFFFF"/>
            <w:vAlign w:val="center"/>
          </w:tcPr>
          <w:p w14:paraId="150E1F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777" w:type="dxa"/>
            <w:shd w:val="clear" w:color="auto" w:fill="FFFFFF"/>
            <w:vAlign w:val="center"/>
          </w:tcPr>
          <w:p w14:paraId="39FE39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96" w:type="dxa"/>
            <w:shd w:val="clear" w:color="auto" w:fill="auto"/>
            <w:vAlign w:val="center"/>
          </w:tcPr>
          <w:p w14:paraId="731ED1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4148 </w:t>
            </w:r>
          </w:p>
        </w:tc>
        <w:tc>
          <w:tcPr>
            <w:tcW w:w="1217" w:type="dxa"/>
            <w:shd w:val="clear" w:color="auto" w:fill="auto"/>
            <w:vAlign w:val="center"/>
          </w:tcPr>
          <w:p w14:paraId="4181B4AF">
            <w:pPr>
              <w:jc w:val="center"/>
              <w:rPr>
                <w:rFonts w:hint="eastAsia" w:ascii="仿宋" w:hAnsi="仿宋" w:eastAsia="仿宋" w:cs="仿宋"/>
                <w:i w:val="0"/>
                <w:iCs w:val="0"/>
                <w:color w:val="000000"/>
                <w:kern w:val="2"/>
                <w:sz w:val="20"/>
                <w:szCs w:val="20"/>
                <w:u w:val="none"/>
                <w:lang w:val="en-US" w:eastAsia="zh-CN" w:bidi="ar-SA"/>
              </w:rPr>
            </w:pPr>
          </w:p>
        </w:tc>
      </w:tr>
      <w:tr w14:paraId="02C5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8E95C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2054" w:type="dxa"/>
            <w:shd w:val="clear" w:color="auto" w:fill="FFFFFF"/>
            <w:vAlign w:val="center"/>
          </w:tcPr>
          <w:p w14:paraId="187BDE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消防电话分机</w:t>
            </w:r>
          </w:p>
        </w:tc>
        <w:tc>
          <w:tcPr>
            <w:tcW w:w="2686" w:type="dxa"/>
            <w:shd w:val="clear" w:color="auto" w:fill="FFFFFF"/>
            <w:vAlign w:val="center"/>
          </w:tcPr>
          <w:p w14:paraId="3A9E88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电话分机</w:t>
            </w:r>
          </w:p>
        </w:tc>
        <w:tc>
          <w:tcPr>
            <w:tcW w:w="709" w:type="dxa"/>
            <w:shd w:val="clear" w:color="auto" w:fill="FFFFFF"/>
            <w:vAlign w:val="center"/>
          </w:tcPr>
          <w:p w14:paraId="7B3500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4A1C2C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296" w:type="dxa"/>
            <w:shd w:val="clear" w:color="auto" w:fill="auto"/>
            <w:vAlign w:val="center"/>
          </w:tcPr>
          <w:p w14:paraId="037692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174 </w:t>
            </w:r>
          </w:p>
        </w:tc>
        <w:tc>
          <w:tcPr>
            <w:tcW w:w="1217" w:type="dxa"/>
            <w:shd w:val="clear" w:color="auto" w:fill="auto"/>
            <w:vAlign w:val="center"/>
          </w:tcPr>
          <w:p w14:paraId="45E0E0EF">
            <w:pPr>
              <w:jc w:val="center"/>
              <w:rPr>
                <w:rFonts w:hint="eastAsia" w:ascii="仿宋" w:hAnsi="仿宋" w:eastAsia="仿宋" w:cs="仿宋"/>
                <w:i w:val="0"/>
                <w:iCs w:val="0"/>
                <w:color w:val="000000"/>
                <w:kern w:val="2"/>
                <w:sz w:val="20"/>
                <w:szCs w:val="20"/>
                <w:u w:val="none"/>
                <w:lang w:val="en-US" w:eastAsia="zh-CN" w:bidi="ar-SA"/>
              </w:rPr>
            </w:pPr>
          </w:p>
        </w:tc>
      </w:tr>
      <w:tr w14:paraId="16BA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705FC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2054" w:type="dxa"/>
            <w:shd w:val="clear" w:color="auto" w:fill="FFFFFF"/>
            <w:vAlign w:val="center"/>
          </w:tcPr>
          <w:p w14:paraId="607BB1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消控主机故障点</w:t>
            </w:r>
          </w:p>
        </w:tc>
        <w:tc>
          <w:tcPr>
            <w:tcW w:w="2686" w:type="dxa"/>
            <w:shd w:val="clear" w:color="auto" w:fill="FFFFFF"/>
            <w:vAlign w:val="center"/>
          </w:tcPr>
          <w:p w14:paraId="7294D0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报警故障维修</w:t>
            </w:r>
          </w:p>
        </w:tc>
        <w:tc>
          <w:tcPr>
            <w:tcW w:w="709" w:type="dxa"/>
            <w:shd w:val="clear" w:color="auto" w:fill="FFFFFF"/>
            <w:vAlign w:val="center"/>
          </w:tcPr>
          <w:p w14:paraId="55A6D8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408155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960</w:t>
            </w:r>
          </w:p>
        </w:tc>
        <w:tc>
          <w:tcPr>
            <w:tcW w:w="1296" w:type="dxa"/>
            <w:shd w:val="clear" w:color="auto" w:fill="auto"/>
            <w:vAlign w:val="center"/>
          </w:tcPr>
          <w:p w14:paraId="464D25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108 </w:t>
            </w:r>
          </w:p>
        </w:tc>
        <w:tc>
          <w:tcPr>
            <w:tcW w:w="1217" w:type="dxa"/>
            <w:shd w:val="clear" w:color="auto" w:fill="auto"/>
            <w:vAlign w:val="center"/>
          </w:tcPr>
          <w:p w14:paraId="62B96575">
            <w:pPr>
              <w:jc w:val="center"/>
              <w:rPr>
                <w:rFonts w:hint="eastAsia" w:ascii="仿宋" w:hAnsi="仿宋" w:eastAsia="仿宋" w:cs="仿宋"/>
                <w:i w:val="0"/>
                <w:iCs w:val="0"/>
                <w:color w:val="000000"/>
                <w:kern w:val="2"/>
                <w:sz w:val="20"/>
                <w:szCs w:val="20"/>
                <w:u w:val="none"/>
                <w:lang w:val="en-US" w:eastAsia="zh-CN" w:bidi="ar-SA"/>
              </w:rPr>
            </w:pPr>
          </w:p>
        </w:tc>
      </w:tr>
      <w:tr w14:paraId="4536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38187A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2054" w:type="dxa"/>
            <w:shd w:val="clear" w:color="auto" w:fill="FFFFFF"/>
            <w:vAlign w:val="center"/>
          </w:tcPr>
          <w:p w14:paraId="62EBA2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报警点位预留</w:t>
            </w:r>
          </w:p>
        </w:tc>
        <w:tc>
          <w:tcPr>
            <w:tcW w:w="2686" w:type="dxa"/>
            <w:shd w:val="clear" w:color="auto" w:fill="FFFFFF"/>
            <w:vAlign w:val="center"/>
          </w:tcPr>
          <w:p w14:paraId="34B4FD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报警预留维修</w:t>
            </w:r>
          </w:p>
        </w:tc>
        <w:tc>
          <w:tcPr>
            <w:tcW w:w="709" w:type="dxa"/>
            <w:shd w:val="clear" w:color="auto" w:fill="FFFFFF"/>
            <w:vAlign w:val="center"/>
          </w:tcPr>
          <w:p w14:paraId="4044A7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0736A0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461</w:t>
            </w:r>
          </w:p>
        </w:tc>
        <w:tc>
          <w:tcPr>
            <w:tcW w:w="1296" w:type="dxa"/>
            <w:shd w:val="clear" w:color="auto" w:fill="auto"/>
            <w:vAlign w:val="center"/>
          </w:tcPr>
          <w:p w14:paraId="1202AC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108 </w:t>
            </w:r>
          </w:p>
        </w:tc>
        <w:tc>
          <w:tcPr>
            <w:tcW w:w="1217" w:type="dxa"/>
            <w:shd w:val="clear" w:color="auto" w:fill="auto"/>
            <w:vAlign w:val="center"/>
          </w:tcPr>
          <w:p w14:paraId="7433EF04">
            <w:pPr>
              <w:jc w:val="center"/>
              <w:rPr>
                <w:rFonts w:hint="eastAsia" w:ascii="仿宋" w:hAnsi="仿宋" w:eastAsia="仿宋" w:cs="仿宋"/>
                <w:i w:val="0"/>
                <w:iCs w:val="0"/>
                <w:color w:val="000000"/>
                <w:kern w:val="2"/>
                <w:sz w:val="20"/>
                <w:szCs w:val="20"/>
                <w:u w:val="none"/>
                <w:lang w:val="en-US" w:eastAsia="zh-CN" w:bidi="ar-SA"/>
              </w:rPr>
            </w:pPr>
          </w:p>
        </w:tc>
      </w:tr>
      <w:tr w14:paraId="56B6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5C486D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2054" w:type="dxa"/>
            <w:shd w:val="clear" w:color="auto" w:fill="FFFFFF"/>
            <w:vAlign w:val="center"/>
          </w:tcPr>
          <w:p w14:paraId="1C5188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回路线短路</w:t>
            </w:r>
          </w:p>
        </w:tc>
        <w:tc>
          <w:tcPr>
            <w:tcW w:w="2686" w:type="dxa"/>
            <w:shd w:val="clear" w:color="auto" w:fill="FFFFFF"/>
            <w:vAlign w:val="center"/>
          </w:tcPr>
          <w:p w14:paraId="70803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线路短路</w:t>
            </w:r>
          </w:p>
        </w:tc>
        <w:tc>
          <w:tcPr>
            <w:tcW w:w="709" w:type="dxa"/>
            <w:shd w:val="clear" w:color="auto" w:fill="FFFFFF"/>
            <w:vAlign w:val="center"/>
          </w:tcPr>
          <w:p w14:paraId="6DC86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77" w:type="dxa"/>
            <w:shd w:val="clear" w:color="auto" w:fill="FFFFFF"/>
            <w:vAlign w:val="center"/>
          </w:tcPr>
          <w:p w14:paraId="2A43F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296" w:type="dxa"/>
            <w:shd w:val="clear" w:color="auto" w:fill="auto"/>
            <w:vAlign w:val="center"/>
          </w:tcPr>
          <w:p w14:paraId="14660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2047 </w:t>
            </w:r>
          </w:p>
        </w:tc>
        <w:tc>
          <w:tcPr>
            <w:tcW w:w="1217" w:type="dxa"/>
            <w:shd w:val="clear" w:color="auto" w:fill="auto"/>
            <w:vAlign w:val="center"/>
          </w:tcPr>
          <w:p w14:paraId="530C4A49">
            <w:pPr>
              <w:jc w:val="center"/>
              <w:rPr>
                <w:rFonts w:hint="eastAsia" w:ascii="仿宋" w:hAnsi="仿宋" w:eastAsia="仿宋" w:cs="仿宋"/>
                <w:i w:val="0"/>
                <w:iCs w:val="0"/>
                <w:color w:val="000000"/>
                <w:kern w:val="2"/>
                <w:sz w:val="20"/>
                <w:szCs w:val="20"/>
                <w:u w:val="none"/>
                <w:lang w:val="en-US" w:eastAsia="zh-CN" w:bidi="ar-SA"/>
              </w:rPr>
            </w:pPr>
          </w:p>
        </w:tc>
      </w:tr>
      <w:tr w14:paraId="6AD0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572460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2054" w:type="dxa"/>
            <w:shd w:val="clear" w:color="auto" w:fill="FFFFFF"/>
            <w:vAlign w:val="center"/>
          </w:tcPr>
          <w:p w14:paraId="7F2128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声光报警器</w:t>
            </w:r>
          </w:p>
        </w:tc>
        <w:tc>
          <w:tcPr>
            <w:tcW w:w="2686" w:type="dxa"/>
            <w:shd w:val="clear" w:color="auto" w:fill="FFFFFF"/>
            <w:vAlign w:val="center"/>
          </w:tcPr>
          <w:p w14:paraId="55C63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声光报警器</w:t>
            </w:r>
          </w:p>
        </w:tc>
        <w:tc>
          <w:tcPr>
            <w:tcW w:w="709" w:type="dxa"/>
            <w:shd w:val="clear" w:color="auto" w:fill="FFFFFF"/>
            <w:vAlign w:val="center"/>
          </w:tcPr>
          <w:p w14:paraId="743379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0AA978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w:t>
            </w:r>
          </w:p>
        </w:tc>
        <w:tc>
          <w:tcPr>
            <w:tcW w:w="1296" w:type="dxa"/>
            <w:shd w:val="clear" w:color="auto" w:fill="auto"/>
            <w:vAlign w:val="center"/>
          </w:tcPr>
          <w:p w14:paraId="35E33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90 </w:t>
            </w:r>
          </w:p>
        </w:tc>
        <w:tc>
          <w:tcPr>
            <w:tcW w:w="1217" w:type="dxa"/>
            <w:shd w:val="clear" w:color="auto" w:fill="auto"/>
            <w:vAlign w:val="center"/>
          </w:tcPr>
          <w:p w14:paraId="3F06BF55">
            <w:pPr>
              <w:jc w:val="center"/>
              <w:rPr>
                <w:rFonts w:hint="eastAsia" w:ascii="仿宋" w:hAnsi="仿宋" w:eastAsia="仿宋" w:cs="仿宋"/>
                <w:i w:val="0"/>
                <w:iCs w:val="0"/>
                <w:color w:val="000000"/>
                <w:kern w:val="2"/>
                <w:sz w:val="20"/>
                <w:szCs w:val="20"/>
                <w:u w:val="none"/>
                <w:lang w:val="en-US" w:eastAsia="zh-CN" w:bidi="ar-SA"/>
              </w:rPr>
            </w:pPr>
          </w:p>
        </w:tc>
      </w:tr>
      <w:tr w14:paraId="2F60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81" w:type="dxa"/>
            <w:shd w:val="clear" w:color="auto" w:fill="auto"/>
            <w:vAlign w:val="center"/>
          </w:tcPr>
          <w:p w14:paraId="283799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2054" w:type="dxa"/>
            <w:shd w:val="clear" w:color="auto" w:fill="FFFFFF"/>
            <w:vAlign w:val="center"/>
          </w:tcPr>
          <w:p w14:paraId="6682F3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686" w:type="dxa"/>
            <w:shd w:val="clear" w:color="auto" w:fill="FFFFFF"/>
            <w:vAlign w:val="center"/>
          </w:tcPr>
          <w:p w14:paraId="2FF30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信号输入模块</w:t>
            </w:r>
          </w:p>
        </w:tc>
        <w:tc>
          <w:tcPr>
            <w:tcW w:w="709" w:type="dxa"/>
            <w:shd w:val="clear" w:color="auto" w:fill="FFFFFF"/>
            <w:vAlign w:val="center"/>
          </w:tcPr>
          <w:p w14:paraId="34EF24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18A422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w:t>
            </w:r>
          </w:p>
        </w:tc>
        <w:tc>
          <w:tcPr>
            <w:tcW w:w="1296" w:type="dxa"/>
            <w:shd w:val="clear" w:color="auto" w:fill="auto"/>
            <w:vAlign w:val="center"/>
          </w:tcPr>
          <w:p w14:paraId="4908D7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c>
          <w:tcPr>
            <w:tcW w:w="1217" w:type="dxa"/>
            <w:shd w:val="clear" w:color="auto" w:fill="auto"/>
            <w:vAlign w:val="center"/>
          </w:tcPr>
          <w:p w14:paraId="19BF2F88">
            <w:pPr>
              <w:jc w:val="center"/>
              <w:rPr>
                <w:rFonts w:hint="eastAsia" w:ascii="仿宋" w:hAnsi="仿宋" w:eastAsia="仿宋" w:cs="仿宋"/>
                <w:i w:val="0"/>
                <w:iCs w:val="0"/>
                <w:color w:val="000000"/>
                <w:kern w:val="2"/>
                <w:sz w:val="20"/>
                <w:szCs w:val="20"/>
                <w:u w:val="none"/>
                <w:lang w:val="en-US" w:eastAsia="zh-CN" w:bidi="ar-SA"/>
              </w:rPr>
            </w:pPr>
          </w:p>
        </w:tc>
      </w:tr>
      <w:tr w14:paraId="3638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EB7C1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2054" w:type="dxa"/>
            <w:shd w:val="clear" w:color="auto" w:fill="FFFFFF"/>
            <w:vAlign w:val="center"/>
          </w:tcPr>
          <w:p w14:paraId="00D420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模块(模块箱）</w:t>
            </w:r>
          </w:p>
        </w:tc>
        <w:tc>
          <w:tcPr>
            <w:tcW w:w="2686" w:type="dxa"/>
            <w:shd w:val="clear" w:color="auto" w:fill="FFFFFF"/>
            <w:vAlign w:val="center"/>
          </w:tcPr>
          <w:p w14:paraId="32D349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输入输出模块</w:t>
            </w:r>
          </w:p>
        </w:tc>
        <w:tc>
          <w:tcPr>
            <w:tcW w:w="709" w:type="dxa"/>
            <w:shd w:val="clear" w:color="auto" w:fill="FFFFFF"/>
            <w:vAlign w:val="center"/>
          </w:tcPr>
          <w:p w14:paraId="3BDD4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06485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296" w:type="dxa"/>
            <w:shd w:val="clear" w:color="auto" w:fill="auto"/>
            <w:vAlign w:val="center"/>
          </w:tcPr>
          <w:p w14:paraId="75FBED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100 </w:t>
            </w:r>
          </w:p>
        </w:tc>
        <w:tc>
          <w:tcPr>
            <w:tcW w:w="1217" w:type="dxa"/>
            <w:shd w:val="clear" w:color="auto" w:fill="auto"/>
            <w:vAlign w:val="center"/>
          </w:tcPr>
          <w:p w14:paraId="5F0268DA">
            <w:pPr>
              <w:jc w:val="center"/>
              <w:rPr>
                <w:rFonts w:hint="eastAsia" w:ascii="仿宋" w:hAnsi="仿宋" w:eastAsia="仿宋" w:cs="仿宋"/>
                <w:i w:val="0"/>
                <w:iCs w:val="0"/>
                <w:color w:val="000000"/>
                <w:kern w:val="2"/>
                <w:sz w:val="20"/>
                <w:szCs w:val="20"/>
                <w:u w:val="none"/>
                <w:lang w:val="en-US" w:eastAsia="zh-CN" w:bidi="ar-SA"/>
              </w:rPr>
            </w:pPr>
          </w:p>
        </w:tc>
      </w:tr>
      <w:tr w14:paraId="3DF7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5C81CC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2054" w:type="dxa"/>
            <w:shd w:val="clear" w:color="auto" w:fill="FFFFFF"/>
            <w:vAlign w:val="center"/>
          </w:tcPr>
          <w:p w14:paraId="487C6FA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按钮</w:t>
            </w:r>
          </w:p>
        </w:tc>
        <w:tc>
          <w:tcPr>
            <w:tcW w:w="2686" w:type="dxa"/>
            <w:shd w:val="clear" w:color="auto" w:fill="FFFFFF"/>
            <w:vAlign w:val="center"/>
          </w:tcPr>
          <w:p w14:paraId="7302BD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手动报警按钮(带电话插孔)</w:t>
            </w:r>
          </w:p>
        </w:tc>
        <w:tc>
          <w:tcPr>
            <w:tcW w:w="709" w:type="dxa"/>
            <w:shd w:val="clear" w:color="auto" w:fill="FFFFFF"/>
            <w:vAlign w:val="center"/>
          </w:tcPr>
          <w:p w14:paraId="269516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5D275B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1296" w:type="dxa"/>
            <w:shd w:val="clear" w:color="auto" w:fill="auto"/>
            <w:vAlign w:val="center"/>
          </w:tcPr>
          <w:p w14:paraId="54873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72 </w:t>
            </w:r>
          </w:p>
        </w:tc>
        <w:tc>
          <w:tcPr>
            <w:tcW w:w="1217" w:type="dxa"/>
            <w:shd w:val="clear" w:color="auto" w:fill="auto"/>
            <w:vAlign w:val="center"/>
          </w:tcPr>
          <w:p w14:paraId="71F7F3A8">
            <w:pPr>
              <w:jc w:val="center"/>
              <w:rPr>
                <w:rFonts w:hint="eastAsia" w:ascii="仿宋" w:hAnsi="仿宋" w:eastAsia="仿宋" w:cs="仿宋"/>
                <w:i w:val="0"/>
                <w:iCs w:val="0"/>
                <w:color w:val="000000"/>
                <w:kern w:val="2"/>
                <w:sz w:val="20"/>
                <w:szCs w:val="20"/>
                <w:u w:val="none"/>
                <w:lang w:val="en-US" w:eastAsia="zh-CN" w:bidi="ar-SA"/>
              </w:rPr>
            </w:pPr>
          </w:p>
        </w:tc>
      </w:tr>
      <w:tr w14:paraId="4F42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0458FF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2054" w:type="dxa"/>
            <w:shd w:val="clear" w:color="auto" w:fill="FFFFFF"/>
            <w:vAlign w:val="center"/>
          </w:tcPr>
          <w:p w14:paraId="17D8F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消报按钮</w:t>
            </w:r>
          </w:p>
        </w:tc>
        <w:tc>
          <w:tcPr>
            <w:tcW w:w="2686" w:type="dxa"/>
            <w:shd w:val="clear" w:color="auto" w:fill="FFFFFF"/>
            <w:vAlign w:val="center"/>
          </w:tcPr>
          <w:p w14:paraId="10E90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消报按钮</w:t>
            </w:r>
          </w:p>
        </w:tc>
        <w:tc>
          <w:tcPr>
            <w:tcW w:w="709" w:type="dxa"/>
            <w:shd w:val="clear" w:color="auto" w:fill="FFFFFF"/>
            <w:vAlign w:val="center"/>
          </w:tcPr>
          <w:p w14:paraId="05E119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321CEE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296" w:type="dxa"/>
            <w:shd w:val="clear" w:color="auto" w:fill="auto"/>
            <w:vAlign w:val="center"/>
          </w:tcPr>
          <w:p w14:paraId="5E08BB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69 </w:t>
            </w:r>
          </w:p>
        </w:tc>
        <w:tc>
          <w:tcPr>
            <w:tcW w:w="1217" w:type="dxa"/>
            <w:shd w:val="clear" w:color="auto" w:fill="auto"/>
            <w:vAlign w:val="center"/>
          </w:tcPr>
          <w:p w14:paraId="1C1D2C14">
            <w:pPr>
              <w:jc w:val="center"/>
              <w:rPr>
                <w:rFonts w:hint="eastAsia" w:ascii="仿宋" w:hAnsi="仿宋" w:eastAsia="仿宋" w:cs="仿宋"/>
                <w:i w:val="0"/>
                <w:iCs w:val="0"/>
                <w:color w:val="000000"/>
                <w:kern w:val="2"/>
                <w:sz w:val="20"/>
                <w:szCs w:val="20"/>
                <w:u w:val="none"/>
                <w:lang w:val="en-US" w:eastAsia="zh-CN" w:bidi="ar-SA"/>
              </w:rPr>
            </w:pPr>
          </w:p>
        </w:tc>
      </w:tr>
      <w:tr w14:paraId="58AC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76FFF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2054" w:type="dxa"/>
            <w:shd w:val="clear" w:color="auto" w:fill="FFFFFF"/>
            <w:vAlign w:val="center"/>
          </w:tcPr>
          <w:p w14:paraId="0E9AFC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点型感温探测器</w:t>
            </w:r>
          </w:p>
        </w:tc>
        <w:tc>
          <w:tcPr>
            <w:tcW w:w="2686" w:type="dxa"/>
            <w:shd w:val="clear" w:color="auto" w:fill="FFFFFF"/>
            <w:vAlign w:val="center"/>
          </w:tcPr>
          <w:p w14:paraId="4ECFB8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感温探测器更换设备</w:t>
            </w:r>
          </w:p>
        </w:tc>
        <w:tc>
          <w:tcPr>
            <w:tcW w:w="709" w:type="dxa"/>
            <w:shd w:val="clear" w:color="auto" w:fill="FFFFFF"/>
            <w:vAlign w:val="center"/>
          </w:tcPr>
          <w:p w14:paraId="3AC792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05329D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1296" w:type="dxa"/>
            <w:shd w:val="clear" w:color="auto" w:fill="auto"/>
            <w:vAlign w:val="center"/>
          </w:tcPr>
          <w:p w14:paraId="71F1AC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75 </w:t>
            </w:r>
          </w:p>
        </w:tc>
        <w:tc>
          <w:tcPr>
            <w:tcW w:w="1217" w:type="dxa"/>
            <w:shd w:val="clear" w:color="auto" w:fill="auto"/>
            <w:vAlign w:val="center"/>
          </w:tcPr>
          <w:p w14:paraId="117B9BE4">
            <w:pPr>
              <w:jc w:val="center"/>
              <w:rPr>
                <w:rFonts w:hint="eastAsia" w:ascii="仿宋" w:hAnsi="仿宋" w:eastAsia="仿宋" w:cs="仿宋"/>
                <w:i w:val="0"/>
                <w:iCs w:val="0"/>
                <w:color w:val="000000"/>
                <w:kern w:val="2"/>
                <w:sz w:val="20"/>
                <w:szCs w:val="20"/>
                <w:u w:val="none"/>
                <w:lang w:val="en-US" w:eastAsia="zh-CN" w:bidi="ar-SA"/>
              </w:rPr>
            </w:pPr>
          </w:p>
        </w:tc>
      </w:tr>
      <w:tr w14:paraId="5BB2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6B84E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2054" w:type="dxa"/>
            <w:shd w:val="clear" w:color="auto" w:fill="FFFFFF"/>
            <w:vAlign w:val="center"/>
          </w:tcPr>
          <w:p w14:paraId="1AC26C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配管</w:t>
            </w:r>
          </w:p>
        </w:tc>
        <w:tc>
          <w:tcPr>
            <w:tcW w:w="2686" w:type="dxa"/>
            <w:shd w:val="clear" w:color="auto" w:fill="FFFFFF"/>
            <w:vAlign w:val="center"/>
          </w:tcPr>
          <w:p w14:paraId="68F9FB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砖、混凝土结构明配焊接钢管 公称直径（DN）≤20</w:t>
            </w:r>
          </w:p>
        </w:tc>
        <w:tc>
          <w:tcPr>
            <w:tcW w:w="709" w:type="dxa"/>
            <w:shd w:val="clear" w:color="auto" w:fill="FFFFFF"/>
            <w:vAlign w:val="center"/>
          </w:tcPr>
          <w:p w14:paraId="548AC2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0DB4E1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296" w:type="dxa"/>
            <w:shd w:val="clear" w:color="auto" w:fill="auto"/>
            <w:vAlign w:val="center"/>
          </w:tcPr>
          <w:p w14:paraId="3F539C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15 </w:t>
            </w:r>
          </w:p>
        </w:tc>
        <w:tc>
          <w:tcPr>
            <w:tcW w:w="1217" w:type="dxa"/>
            <w:shd w:val="clear" w:color="auto" w:fill="auto"/>
            <w:vAlign w:val="center"/>
          </w:tcPr>
          <w:p w14:paraId="53C65660">
            <w:pPr>
              <w:jc w:val="center"/>
              <w:rPr>
                <w:rFonts w:hint="eastAsia" w:ascii="仿宋" w:hAnsi="仿宋" w:eastAsia="仿宋" w:cs="仿宋"/>
                <w:i w:val="0"/>
                <w:iCs w:val="0"/>
                <w:color w:val="000000"/>
                <w:kern w:val="2"/>
                <w:sz w:val="20"/>
                <w:szCs w:val="20"/>
                <w:u w:val="none"/>
                <w:lang w:val="en-US" w:eastAsia="zh-CN" w:bidi="ar-SA"/>
              </w:rPr>
            </w:pPr>
          </w:p>
        </w:tc>
      </w:tr>
      <w:tr w14:paraId="6EFC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81" w:type="dxa"/>
            <w:shd w:val="clear" w:color="auto" w:fill="auto"/>
            <w:vAlign w:val="center"/>
          </w:tcPr>
          <w:p w14:paraId="02ACB9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2054" w:type="dxa"/>
            <w:shd w:val="clear" w:color="auto" w:fill="FFFFFF"/>
            <w:vAlign w:val="center"/>
          </w:tcPr>
          <w:p w14:paraId="15ED9D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配线</w:t>
            </w:r>
          </w:p>
        </w:tc>
        <w:tc>
          <w:tcPr>
            <w:tcW w:w="2686" w:type="dxa"/>
            <w:shd w:val="clear" w:color="auto" w:fill="FFFFFF"/>
            <w:vAlign w:val="center"/>
          </w:tcPr>
          <w:p w14:paraId="2E8D45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穿消防BV-2x2.5 单芯导线截面（mm2以内）</w:t>
            </w:r>
          </w:p>
        </w:tc>
        <w:tc>
          <w:tcPr>
            <w:tcW w:w="709" w:type="dxa"/>
            <w:shd w:val="clear" w:color="auto" w:fill="FFFFFF"/>
            <w:vAlign w:val="center"/>
          </w:tcPr>
          <w:p w14:paraId="34A8A4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777" w:type="dxa"/>
            <w:shd w:val="clear" w:color="auto" w:fill="FFFFFF"/>
            <w:vAlign w:val="center"/>
          </w:tcPr>
          <w:p w14:paraId="1078D9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9300</w:t>
            </w:r>
          </w:p>
        </w:tc>
        <w:tc>
          <w:tcPr>
            <w:tcW w:w="1296" w:type="dxa"/>
            <w:shd w:val="clear" w:color="auto" w:fill="auto"/>
            <w:vAlign w:val="center"/>
          </w:tcPr>
          <w:p w14:paraId="7F569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 </w:t>
            </w:r>
          </w:p>
        </w:tc>
        <w:tc>
          <w:tcPr>
            <w:tcW w:w="1217" w:type="dxa"/>
            <w:shd w:val="clear" w:color="auto" w:fill="auto"/>
            <w:vAlign w:val="center"/>
          </w:tcPr>
          <w:p w14:paraId="7C8275BB">
            <w:pPr>
              <w:jc w:val="center"/>
              <w:rPr>
                <w:rFonts w:hint="eastAsia" w:ascii="仿宋" w:hAnsi="仿宋" w:eastAsia="仿宋" w:cs="仿宋"/>
                <w:i w:val="0"/>
                <w:iCs w:val="0"/>
                <w:color w:val="000000"/>
                <w:kern w:val="2"/>
                <w:sz w:val="20"/>
                <w:szCs w:val="20"/>
                <w:u w:val="none"/>
                <w:lang w:val="en-US" w:eastAsia="zh-CN" w:bidi="ar-SA"/>
              </w:rPr>
            </w:pPr>
          </w:p>
        </w:tc>
      </w:tr>
      <w:tr w14:paraId="363A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3691D0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2054" w:type="dxa"/>
            <w:shd w:val="clear" w:color="auto" w:fill="auto"/>
            <w:vAlign w:val="center"/>
          </w:tcPr>
          <w:p w14:paraId="74CAA9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防火软接</w:t>
            </w:r>
          </w:p>
        </w:tc>
        <w:tc>
          <w:tcPr>
            <w:tcW w:w="2686" w:type="dxa"/>
            <w:shd w:val="clear" w:color="auto" w:fill="FFFFFF"/>
            <w:vAlign w:val="center"/>
          </w:tcPr>
          <w:p w14:paraId="3FDCC7B3">
            <w:pPr>
              <w:jc w:val="center"/>
              <w:rPr>
                <w:rFonts w:hint="eastAsia" w:ascii="仿宋" w:hAnsi="仿宋" w:eastAsia="仿宋" w:cs="仿宋"/>
                <w:i w:val="0"/>
                <w:iCs w:val="0"/>
                <w:color w:val="000000"/>
                <w:sz w:val="20"/>
                <w:szCs w:val="20"/>
                <w:u w:val="none"/>
              </w:rPr>
            </w:pPr>
          </w:p>
        </w:tc>
        <w:tc>
          <w:tcPr>
            <w:tcW w:w="709" w:type="dxa"/>
            <w:shd w:val="clear" w:color="auto" w:fill="FFFFFF"/>
            <w:vAlign w:val="center"/>
          </w:tcPr>
          <w:p w14:paraId="3A0FA9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777" w:type="dxa"/>
            <w:shd w:val="clear" w:color="auto" w:fill="FFFFFF"/>
            <w:vAlign w:val="center"/>
          </w:tcPr>
          <w:p w14:paraId="7DE73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296" w:type="dxa"/>
            <w:shd w:val="clear" w:color="auto" w:fill="auto"/>
            <w:vAlign w:val="center"/>
          </w:tcPr>
          <w:p w14:paraId="5E0D5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411 </w:t>
            </w:r>
          </w:p>
        </w:tc>
        <w:tc>
          <w:tcPr>
            <w:tcW w:w="1217" w:type="dxa"/>
            <w:shd w:val="clear" w:color="auto" w:fill="auto"/>
            <w:vAlign w:val="center"/>
          </w:tcPr>
          <w:p w14:paraId="17E8A2E8">
            <w:pPr>
              <w:jc w:val="center"/>
              <w:rPr>
                <w:rFonts w:hint="eastAsia" w:ascii="仿宋" w:hAnsi="仿宋" w:eastAsia="仿宋" w:cs="仿宋"/>
                <w:i w:val="0"/>
                <w:iCs w:val="0"/>
                <w:color w:val="000000"/>
                <w:kern w:val="2"/>
                <w:sz w:val="20"/>
                <w:szCs w:val="20"/>
                <w:u w:val="none"/>
                <w:lang w:val="en-US" w:eastAsia="zh-CN" w:bidi="ar-SA"/>
              </w:rPr>
            </w:pPr>
          </w:p>
        </w:tc>
      </w:tr>
      <w:tr w14:paraId="02B2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1BFAED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2054" w:type="dxa"/>
            <w:shd w:val="clear" w:color="auto" w:fill="FFFFFF"/>
            <w:vAlign w:val="center"/>
          </w:tcPr>
          <w:p w14:paraId="13C9B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辅材</w:t>
            </w:r>
          </w:p>
        </w:tc>
        <w:tc>
          <w:tcPr>
            <w:tcW w:w="2686" w:type="dxa"/>
            <w:shd w:val="clear" w:color="auto" w:fill="FFFFFF"/>
            <w:vAlign w:val="center"/>
          </w:tcPr>
          <w:p w14:paraId="1C3D4069">
            <w:pPr>
              <w:jc w:val="center"/>
              <w:rPr>
                <w:rFonts w:hint="eastAsia" w:ascii="仿宋" w:hAnsi="仿宋" w:eastAsia="仿宋" w:cs="仿宋"/>
                <w:i w:val="0"/>
                <w:iCs w:val="0"/>
                <w:color w:val="000000"/>
                <w:sz w:val="20"/>
                <w:szCs w:val="20"/>
                <w:u w:val="none"/>
              </w:rPr>
            </w:pPr>
          </w:p>
        </w:tc>
        <w:tc>
          <w:tcPr>
            <w:tcW w:w="709" w:type="dxa"/>
            <w:shd w:val="clear" w:color="auto" w:fill="FFFFFF"/>
            <w:vAlign w:val="center"/>
          </w:tcPr>
          <w:p w14:paraId="39AF88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777" w:type="dxa"/>
            <w:shd w:val="clear" w:color="auto" w:fill="FFFFFF"/>
            <w:vAlign w:val="center"/>
          </w:tcPr>
          <w:p w14:paraId="1C6BFA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96" w:type="dxa"/>
            <w:shd w:val="clear" w:color="auto" w:fill="auto"/>
            <w:vAlign w:val="center"/>
          </w:tcPr>
          <w:p w14:paraId="3AD23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8400 </w:t>
            </w:r>
          </w:p>
        </w:tc>
        <w:tc>
          <w:tcPr>
            <w:tcW w:w="1217" w:type="dxa"/>
            <w:shd w:val="clear" w:color="auto" w:fill="auto"/>
            <w:vAlign w:val="center"/>
          </w:tcPr>
          <w:p w14:paraId="6C98A4B4">
            <w:pPr>
              <w:jc w:val="center"/>
              <w:rPr>
                <w:rFonts w:hint="eastAsia" w:ascii="仿宋" w:hAnsi="仿宋" w:eastAsia="仿宋" w:cs="仿宋"/>
                <w:i w:val="0"/>
                <w:iCs w:val="0"/>
                <w:color w:val="000000"/>
                <w:kern w:val="2"/>
                <w:sz w:val="20"/>
                <w:szCs w:val="20"/>
                <w:u w:val="none"/>
                <w:lang w:val="en-US" w:eastAsia="zh-CN" w:bidi="ar-SA"/>
              </w:rPr>
            </w:pPr>
          </w:p>
        </w:tc>
      </w:tr>
      <w:tr w14:paraId="716D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681" w:type="dxa"/>
            <w:shd w:val="clear" w:color="auto" w:fill="auto"/>
            <w:vAlign w:val="center"/>
          </w:tcPr>
          <w:p w14:paraId="2E1A6C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2054" w:type="dxa"/>
            <w:shd w:val="clear" w:color="auto" w:fill="auto"/>
            <w:vAlign w:val="center"/>
          </w:tcPr>
          <w:p w14:paraId="2758AF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旧风管拆除</w:t>
            </w:r>
          </w:p>
        </w:tc>
        <w:tc>
          <w:tcPr>
            <w:tcW w:w="2686" w:type="dxa"/>
            <w:shd w:val="clear" w:color="auto" w:fill="FFFFFF"/>
            <w:vAlign w:val="center"/>
          </w:tcPr>
          <w:p w14:paraId="56321E36">
            <w:pPr>
              <w:jc w:val="center"/>
              <w:rPr>
                <w:rFonts w:hint="eastAsia" w:ascii="仿宋" w:hAnsi="仿宋" w:eastAsia="仿宋" w:cs="仿宋"/>
                <w:i w:val="0"/>
                <w:iCs w:val="0"/>
                <w:color w:val="000000"/>
                <w:sz w:val="20"/>
                <w:szCs w:val="20"/>
                <w:u w:val="none"/>
              </w:rPr>
            </w:pPr>
          </w:p>
        </w:tc>
        <w:tc>
          <w:tcPr>
            <w:tcW w:w="709" w:type="dxa"/>
            <w:shd w:val="clear" w:color="auto" w:fill="FFFFFF"/>
            <w:vAlign w:val="center"/>
          </w:tcPr>
          <w:p w14:paraId="2671C2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777" w:type="dxa"/>
            <w:shd w:val="clear" w:color="auto" w:fill="FFFFFF"/>
            <w:vAlign w:val="center"/>
          </w:tcPr>
          <w:p w14:paraId="2E88ED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1657.47</w:t>
            </w:r>
          </w:p>
        </w:tc>
        <w:tc>
          <w:tcPr>
            <w:tcW w:w="1296" w:type="dxa"/>
            <w:shd w:val="clear" w:color="auto" w:fill="auto"/>
            <w:vAlign w:val="center"/>
          </w:tcPr>
          <w:p w14:paraId="4678B8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17 </w:t>
            </w:r>
          </w:p>
        </w:tc>
        <w:tc>
          <w:tcPr>
            <w:tcW w:w="1217" w:type="dxa"/>
            <w:shd w:val="clear" w:color="auto" w:fill="auto"/>
            <w:vAlign w:val="center"/>
          </w:tcPr>
          <w:p w14:paraId="1ADB2BAC">
            <w:pPr>
              <w:jc w:val="center"/>
              <w:rPr>
                <w:rFonts w:hint="eastAsia" w:ascii="仿宋" w:hAnsi="仿宋" w:eastAsia="仿宋" w:cs="仿宋"/>
                <w:i w:val="0"/>
                <w:iCs w:val="0"/>
                <w:color w:val="000000"/>
                <w:kern w:val="2"/>
                <w:sz w:val="20"/>
                <w:szCs w:val="20"/>
                <w:u w:val="none"/>
                <w:lang w:val="en-US" w:eastAsia="zh-CN" w:bidi="ar-SA"/>
              </w:rPr>
            </w:pPr>
          </w:p>
        </w:tc>
      </w:tr>
      <w:tr w14:paraId="6927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681" w:type="dxa"/>
            <w:shd w:val="clear" w:color="auto" w:fill="auto"/>
            <w:vAlign w:val="center"/>
          </w:tcPr>
          <w:p w14:paraId="2F4F33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2054" w:type="dxa"/>
            <w:shd w:val="clear" w:color="auto" w:fill="auto"/>
            <w:vAlign w:val="center"/>
          </w:tcPr>
          <w:p w14:paraId="0DDA0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垃圾清运</w:t>
            </w:r>
          </w:p>
        </w:tc>
        <w:tc>
          <w:tcPr>
            <w:tcW w:w="2686" w:type="dxa"/>
            <w:shd w:val="clear" w:color="auto" w:fill="FFFFFF"/>
            <w:vAlign w:val="center"/>
          </w:tcPr>
          <w:p w14:paraId="47CC531A">
            <w:pPr>
              <w:jc w:val="center"/>
              <w:rPr>
                <w:rFonts w:hint="eastAsia" w:ascii="仿宋" w:hAnsi="仿宋" w:eastAsia="仿宋" w:cs="仿宋"/>
                <w:i w:val="0"/>
                <w:iCs w:val="0"/>
                <w:color w:val="000000"/>
                <w:sz w:val="20"/>
                <w:szCs w:val="20"/>
                <w:u w:val="none"/>
              </w:rPr>
            </w:pPr>
          </w:p>
        </w:tc>
        <w:tc>
          <w:tcPr>
            <w:tcW w:w="709" w:type="dxa"/>
            <w:shd w:val="clear" w:color="auto" w:fill="FFFFFF"/>
            <w:vAlign w:val="center"/>
          </w:tcPr>
          <w:p w14:paraId="23F03E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w:t>
            </w:r>
          </w:p>
        </w:tc>
        <w:tc>
          <w:tcPr>
            <w:tcW w:w="777" w:type="dxa"/>
            <w:shd w:val="clear" w:color="auto" w:fill="auto"/>
            <w:vAlign w:val="center"/>
          </w:tcPr>
          <w:p w14:paraId="27C3CD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296" w:type="dxa"/>
            <w:shd w:val="clear" w:color="auto" w:fill="auto"/>
            <w:vAlign w:val="center"/>
          </w:tcPr>
          <w:p w14:paraId="7DE48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1150 </w:t>
            </w:r>
          </w:p>
        </w:tc>
        <w:tc>
          <w:tcPr>
            <w:tcW w:w="1217" w:type="dxa"/>
            <w:shd w:val="clear" w:color="auto" w:fill="auto"/>
            <w:vAlign w:val="center"/>
          </w:tcPr>
          <w:p w14:paraId="20359B0B">
            <w:pPr>
              <w:jc w:val="center"/>
              <w:rPr>
                <w:rFonts w:hint="eastAsia" w:ascii="仿宋" w:hAnsi="仿宋" w:eastAsia="仿宋" w:cs="仿宋"/>
                <w:i w:val="0"/>
                <w:iCs w:val="0"/>
                <w:color w:val="000000"/>
                <w:kern w:val="2"/>
                <w:sz w:val="20"/>
                <w:szCs w:val="20"/>
                <w:u w:val="none"/>
                <w:lang w:val="en-US" w:eastAsia="zh-CN" w:bidi="ar-SA"/>
              </w:rPr>
            </w:pPr>
          </w:p>
        </w:tc>
      </w:tr>
      <w:tr w14:paraId="26EC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 w:hRule="atLeast"/>
          <w:jc w:val="center"/>
        </w:trPr>
        <w:tc>
          <w:tcPr>
            <w:tcW w:w="9420" w:type="dxa"/>
            <w:gridSpan w:val="7"/>
            <w:shd w:val="clear" w:color="auto" w:fill="auto"/>
            <w:vAlign w:val="center"/>
          </w:tcPr>
          <w:p w14:paraId="460C8057">
            <w:pPr>
              <w:jc w:val="left"/>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▲需在报价中明确上表的单项报价。</w:t>
            </w:r>
          </w:p>
        </w:tc>
      </w:tr>
    </w:tbl>
    <w:p w14:paraId="3F16322D">
      <w:pPr>
        <w:pStyle w:val="27"/>
        <w:keepNext w:val="0"/>
        <w:keepLines w:val="0"/>
        <w:pageBreakBefore w:val="0"/>
        <w:widowControl w:val="0"/>
        <w:kinsoku/>
        <w:wordWrap/>
        <w:overflowPunct/>
        <w:topLinePunct w:val="0"/>
        <w:bidi w:val="0"/>
        <w:adjustRightInd w:val="0"/>
        <w:spacing w:after="0"/>
        <w:ind w:left="0" w:leftChars="0" w:firstLine="0" w:firstLineChars="0"/>
        <w:textAlignment w:val="auto"/>
        <w:rPr>
          <w:rFonts w:hint="eastAsia" w:ascii="仿宋" w:hAnsi="仿宋" w:eastAsia="仿宋" w:cs="仿宋"/>
          <w:b w:val="0"/>
          <w:bCs/>
          <w:color w:val="auto"/>
          <w:sz w:val="15"/>
          <w:szCs w:val="15"/>
          <w:highlight w:val="none"/>
          <w:lang w:eastAsia="zh-CN"/>
        </w:rPr>
      </w:pPr>
    </w:p>
    <w:p w14:paraId="1030F244">
      <w:pPr>
        <w:pStyle w:val="5"/>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lang w:eastAsia="zh-CN"/>
        </w:rPr>
        <w:t>、执行技术标准</w:t>
      </w:r>
    </w:p>
    <w:p w14:paraId="7144A44E">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）《中华人民共和国建筑法》；</w:t>
      </w:r>
    </w:p>
    <w:p w14:paraId="19FDB3CE">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）《中华人民共和国消防法》（2021年4月29日修正版）；</w:t>
      </w:r>
    </w:p>
    <w:p w14:paraId="1A0C5E2A">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）《建设工程消防设计审查验收管理暂行规定》（住建部令〔2023〕第58号）；</w:t>
      </w:r>
    </w:p>
    <w:p w14:paraId="374CC9A2">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）《建设工程质量管理条例》；</w:t>
      </w:r>
    </w:p>
    <w:p w14:paraId="75B2E4B4">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）住房和城乡建设部《关于印发〈建设工程消防设计审查验收工作细则〉和〈建设工程消防设计审查、消防验收、备案和抽查文书式样〉的通知》（建科规〔2020〕5号）；</w:t>
      </w:r>
    </w:p>
    <w:p w14:paraId="5209BBFB">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）《浙江省建设工程消防设计审查验收管理暂行办法》（浙建〔2021〕3 号）；</w:t>
      </w:r>
    </w:p>
    <w:p w14:paraId="1D76239D">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）《浙江省建筑工程消防验收操作技术导则（试行）》；</w:t>
      </w:r>
    </w:p>
    <w:p w14:paraId="5DDA24FE">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）《浙江省建筑工程消防设计审查工作指南（试行）》；</w:t>
      </w:r>
    </w:p>
    <w:p w14:paraId="04437D81">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w:t>
      </w:r>
      <w:r>
        <w:rPr>
          <w:rFonts w:hint="eastAsia" w:ascii="仿宋" w:hAnsi="仿宋" w:eastAsia="仿宋" w:cs="仿宋"/>
          <w:sz w:val="24"/>
          <w:szCs w:val="24"/>
        </w:rPr>
        <w:t>《自动喷水灭火系统施工及验收规范》</w:t>
      </w:r>
    </w:p>
    <w:p w14:paraId="37B04F20">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sz w:val="24"/>
          <w:szCs w:val="24"/>
        </w:rPr>
        <w:t>《火灾自动报警系统施工及验收规范》</w:t>
      </w:r>
    </w:p>
    <w:p w14:paraId="68A3A214">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w:t>
      </w:r>
      <w:r>
        <w:rPr>
          <w:rFonts w:hint="eastAsia" w:ascii="仿宋" w:hAnsi="仿宋" w:eastAsia="仿宋" w:cs="仿宋"/>
          <w:sz w:val="24"/>
          <w:szCs w:val="24"/>
        </w:rPr>
        <w:t>《建筑工程消防设施施工及验收规范》</w:t>
      </w:r>
    </w:p>
    <w:p w14:paraId="0649365E">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lang w:eastAsia="zh-CN"/>
        </w:rPr>
        <w:t>）</w:t>
      </w:r>
      <w:r>
        <w:rPr>
          <w:rFonts w:hint="eastAsia" w:ascii="仿宋" w:hAnsi="仿宋" w:eastAsia="仿宋" w:cs="仿宋"/>
          <w:sz w:val="24"/>
          <w:szCs w:val="24"/>
        </w:rPr>
        <w:t>《建筑设计防火规范》</w:t>
      </w:r>
    </w:p>
    <w:p w14:paraId="55D6D4AA">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sz w:val="24"/>
          <w:szCs w:val="24"/>
        </w:rPr>
        <w:t>《建筑内部装修设计防火规范》</w:t>
      </w:r>
    </w:p>
    <w:p w14:paraId="2C789138">
      <w:pPr>
        <w:pStyle w:val="5"/>
        <w:rPr>
          <w:rFonts w:hint="eastAsia" w:ascii="仿宋" w:hAnsi="仿宋" w:eastAsia="仿宋" w:cs="仿宋"/>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w:t>
      </w:r>
      <w:r>
        <w:rPr>
          <w:rFonts w:hint="eastAsia" w:ascii="仿宋" w:hAnsi="仿宋" w:eastAsia="仿宋" w:cs="仿宋"/>
          <w:sz w:val="24"/>
          <w:szCs w:val="24"/>
        </w:rPr>
        <w:t>《建筑电气工程施工质量验收规范》。</w:t>
      </w:r>
    </w:p>
    <w:p w14:paraId="4317F86A">
      <w:pPr>
        <w:pStyle w:val="5"/>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）其它相关法律法规及地方文件。</w:t>
      </w:r>
    </w:p>
    <w:p w14:paraId="4786221F">
      <w:pPr>
        <w:pStyle w:val="5"/>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注：若国家、省、市有关部门出台建设工程消防验收有关的新政策、新规定、新要求的，按新文件执行。</w:t>
      </w:r>
    </w:p>
    <w:p w14:paraId="3B510F87">
      <w:pPr>
        <w:rPr>
          <w:rFonts w:hint="eastAsia" w:ascii="仿宋" w:hAnsi="仿宋" w:eastAsia="仿宋" w:cs="仿宋"/>
          <w:b/>
          <w:bCs/>
          <w:color w:val="auto"/>
          <w:sz w:val="24"/>
          <w:szCs w:val="24"/>
          <w:lang w:val="en-US" w:eastAsia="zh-CN"/>
        </w:rPr>
      </w:pPr>
    </w:p>
    <w:p w14:paraId="6A7D8FBA">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5</w:t>
      </w:r>
      <w:r>
        <w:rPr>
          <w:rFonts w:hint="eastAsia" w:ascii="仿宋" w:hAnsi="仿宋" w:eastAsia="仿宋" w:cs="仿宋"/>
          <w:b/>
          <w:sz w:val="24"/>
          <w:szCs w:val="24"/>
        </w:rPr>
        <w:t>、维保人员要求：</w:t>
      </w:r>
    </w:p>
    <w:p w14:paraId="2B05167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1、维保技术人员要求：有3年以上消防维保工作经验；要求具有消防设施操作员证书、低压电工证书以及高空作业证书；年龄25-45岁之间。</w:t>
      </w:r>
    </w:p>
    <w:p w14:paraId="74B905A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2、仪容仪表及规范：统一穿工装，戴工作牌。</w:t>
      </w:r>
    </w:p>
    <w:p w14:paraId="4F057B0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3、消防维保驻点人员1人，须持中级消防员证书，工作日工作时间为早8点至17点。其他时间，如有故障，1小时内须赶至</w:t>
      </w:r>
      <w:r>
        <w:rPr>
          <w:rFonts w:hint="eastAsia" w:ascii="仿宋" w:hAnsi="仿宋" w:eastAsia="仿宋" w:cs="仿宋"/>
          <w:sz w:val="24"/>
          <w:szCs w:val="24"/>
          <w:lang w:val="en-US" w:eastAsia="zh-CN"/>
        </w:rPr>
        <w:t>现场</w:t>
      </w:r>
      <w:r>
        <w:rPr>
          <w:rFonts w:hint="eastAsia" w:ascii="仿宋" w:hAnsi="仿宋" w:eastAsia="仿宋" w:cs="仿宋"/>
          <w:sz w:val="24"/>
          <w:szCs w:val="24"/>
        </w:rPr>
        <w:t>处理问题。</w:t>
      </w:r>
    </w:p>
    <w:p w14:paraId="22DC4112">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6</w:t>
      </w:r>
      <w:r>
        <w:rPr>
          <w:rFonts w:hint="eastAsia" w:ascii="仿宋" w:hAnsi="仿宋" w:eastAsia="仿宋" w:cs="仿宋"/>
          <w:b/>
          <w:sz w:val="24"/>
          <w:szCs w:val="24"/>
        </w:rPr>
        <w:t>、安全协议</w:t>
      </w:r>
    </w:p>
    <w:p w14:paraId="2D5F712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1、投标人应负责其下属人员所有操作及管理人员的安全培训，如发生任何安全事故（人身安全及设备安全事故），应由中标方负责。</w:t>
      </w:r>
    </w:p>
    <w:p w14:paraId="0C4B50F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2、保险购买：中标方的工作人员人身保险，由投标人负责购买。</w:t>
      </w:r>
    </w:p>
    <w:p w14:paraId="6D740D6A">
      <w:pPr>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lang w:val="en-US" w:eastAsia="zh-CN"/>
        </w:rPr>
        <w:t>7</w:t>
      </w:r>
      <w:r>
        <w:rPr>
          <w:rFonts w:hint="eastAsia" w:ascii="仿宋" w:hAnsi="仿宋" w:eastAsia="仿宋" w:cs="仿宋"/>
          <w:b/>
          <w:sz w:val="24"/>
          <w:szCs w:val="24"/>
        </w:rPr>
        <w:t>、其他要求</w:t>
      </w:r>
    </w:p>
    <w:p w14:paraId="5C7F442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消防设施、设备维修过程中需更换的材料设备采购或更换，如在合同签订时协商已有价格的，按合同中协商价格执行；如合同中未明确或无价格的，由供应商提供采购或更换联系单，联系单上载明设备名称、型号、数量、金额、产生采购或更换的原因、所需时间后交采购人进行审批。此项工作可由供应商进行采购安装，或由采购人进行采购后交由供应商进行安装，所产生的设备（材料）费用由采购方另行支付。若因采购人采购的设备（材料）有质量问题，造成供应商重复施工的，重复施工所产生的人工费由采购方另行支付。</w:t>
      </w:r>
    </w:p>
    <w:p w14:paraId="60D83721">
      <w:pPr>
        <w:adjustRightInd/>
        <w:spacing w:line="360" w:lineRule="auto"/>
        <w:rPr>
          <w:rFonts w:hint="eastAsia" w:ascii="仿宋" w:hAnsi="仿宋" w:eastAsia="仿宋" w:cs="仿宋"/>
          <w:b/>
          <w:sz w:val="24"/>
        </w:rPr>
      </w:pPr>
      <w:r>
        <w:rPr>
          <w:rFonts w:hint="eastAsia" w:ascii="仿宋" w:hAnsi="仿宋" w:eastAsia="仿宋" w:cs="仿宋"/>
          <w:b/>
          <w:sz w:val="24"/>
          <w:lang w:val="en-US" w:eastAsia="zh-CN"/>
        </w:rPr>
        <w:t>二</w:t>
      </w:r>
      <w:r>
        <w:rPr>
          <w:rFonts w:hint="eastAsia" w:ascii="仿宋" w:hAnsi="仿宋" w:eastAsia="仿宋" w:cs="仿宋"/>
          <w:b/>
          <w:sz w:val="24"/>
        </w:rPr>
        <w:t xml:space="preserve">、商务需求 </w:t>
      </w:r>
    </w:p>
    <w:p w14:paraId="2C43A5BE">
      <w:pPr>
        <w:widowControl/>
        <w:adjustRightInd/>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1、服务时间及地点</w:t>
      </w:r>
    </w:p>
    <w:p w14:paraId="1B5BF148">
      <w:pPr>
        <w:widowControl/>
        <w:adjustRightInd/>
        <w:spacing w:line="360" w:lineRule="auto"/>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w:t>
      </w:r>
      <w:r>
        <w:rPr>
          <w:rFonts w:hint="eastAsia" w:ascii="仿宋" w:hAnsi="仿宋" w:eastAsia="仿宋" w:cs="仿宋"/>
          <w:kern w:val="0"/>
          <w:sz w:val="24"/>
          <w:highlight w:val="none"/>
        </w:rPr>
        <w:t>(1)</w:t>
      </w:r>
      <w:r>
        <w:rPr>
          <w:rFonts w:hint="eastAsia" w:ascii="仿宋" w:hAnsi="仿宋" w:eastAsia="仿宋" w:cs="仿宋"/>
          <w:sz w:val="24"/>
          <w:highlight w:val="none"/>
        </w:rPr>
        <w:t>服务期限：自合同生效之日起</w:t>
      </w:r>
      <w:r>
        <w:rPr>
          <w:rFonts w:hint="eastAsia" w:ascii="仿宋" w:hAnsi="仿宋" w:eastAsia="仿宋" w:cs="仿宋"/>
          <w:sz w:val="24"/>
          <w:highlight w:val="none"/>
          <w:lang w:val="en-US" w:eastAsia="zh-CN"/>
        </w:rPr>
        <w:t>60日内完成全面检测及整改工作</w:t>
      </w:r>
      <w:r>
        <w:rPr>
          <w:rFonts w:hint="eastAsia" w:ascii="仿宋" w:hAnsi="仿宋" w:eastAsia="仿宋" w:cs="仿宋"/>
          <w:sz w:val="24"/>
          <w:highlight w:val="none"/>
          <w:lang w:eastAsia="zh-CN"/>
        </w:rPr>
        <w:t>。</w:t>
      </w:r>
    </w:p>
    <w:p w14:paraId="4E9C71E5">
      <w:pPr>
        <w:widowControl/>
        <w:adjustRightInd/>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val="en-US" w:eastAsia="zh-CN"/>
        </w:rPr>
        <w:t>2</w:t>
      </w:r>
      <w:r>
        <w:rPr>
          <w:rFonts w:hint="eastAsia" w:ascii="仿宋" w:hAnsi="仿宋" w:eastAsia="仿宋" w:cs="仿宋"/>
          <w:kern w:val="0"/>
          <w:sz w:val="24"/>
        </w:rPr>
        <w:t>)服务地点：采购人指定地点。</w:t>
      </w:r>
    </w:p>
    <w:p w14:paraId="0289BD7D">
      <w:pPr>
        <w:widowControl/>
        <w:adjustRightInd/>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2、付款方式</w:t>
      </w:r>
    </w:p>
    <w:p w14:paraId="37CFB60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①合同签订后支付合同价的40%；②</w:t>
      </w:r>
      <w:r>
        <w:rPr>
          <w:rFonts w:hint="eastAsia" w:ascii="仿宋" w:hAnsi="仿宋" w:eastAsia="仿宋" w:cs="仿宋"/>
          <w:sz w:val="24"/>
          <w:szCs w:val="24"/>
        </w:rPr>
        <w:t>所有消防设施（设备）整改项目完成，经联调联试合格，符合消防验收条件后，支付至合同价的70%；</w:t>
      </w:r>
      <w:r>
        <w:rPr>
          <w:rFonts w:hint="eastAsia" w:ascii="仿宋" w:hAnsi="仿宋" w:eastAsia="仿宋" w:cs="仿宋"/>
          <w:sz w:val="24"/>
          <w:szCs w:val="24"/>
          <w:lang w:val="en-US" w:eastAsia="zh-CN"/>
        </w:rPr>
        <w:t>③</w:t>
      </w:r>
      <w:r>
        <w:rPr>
          <w:rFonts w:hint="eastAsia" w:ascii="仿宋" w:hAnsi="仿宋" w:eastAsia="仿宋" w:cs="仿宋"/>
          <w:sz w:val="24"/>
          <w:szCs w:val="24"/>
        </w:rPr>
        <w:t>项目消防验收合格完成后，支付至</w:t>
      </w:r>
      <w:r>
        <w:rPr>
          <w:rFonts w:hint="eastAsia" w:ascii="仿宋" w:hAnsi="仿宋" w:eastAsia="仿宋" w:cs="仿宋"/>
          <w:sz w:val="24"/>
          <w:szCs w:val="24"/>
          <w:lang w:val="en-US" w:eastAsia="zh-CN"/>
        </w:rPr>
        <w:t>合同价的100%</w:t>
      </w:r>
      <w:r>
        <w:rPr>
          <w:rFonts w:hint="eastAsia" w:ascii="仿宋" w:hAnsi="仿宋" w:eastAsia="仿宋" w:cs="仿宋"/>
          <w:sz w:val="24"/>
          <w:szCs w:val="24"/>
        </w:rPr>
        <w:t xml:space="preserve">； </w:t>
      </w:r>
    </w:p>
    <w:p w14:paraId="2B79A054">
      <w:pPr>
        <w:widowControl/>
        <w:adjustRightInd/>
        <w:spacing w:line="360" w:lineRule="auto"/>
        <w:ind w:firstLine="480" w:firstLineChars="200"/>
        <w:jc w:val="left"/>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w:t>
      </w:r>
      <w:r>
        <w:rPr>
          <w:rFonts w:hint="eastAsia" w:ascii="仿宋" w:hAnsi="仿宋" w:eastAsia="仿宋" w:cs="仿宋"/>
          <w:kern w:val="0"/>
          <w:sz w:val="24"/>
          <w:lang w:val="en-US" w:eastAsia="zh-CN"/>
        </w:rPr>
        <w:t>其他要求</w:t>
      </w:r>
    </w:p>
    <w:p w14:paraId="5B07766C">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各个点位更换后的物品残值归投标人所有，投标人需做好现场所有更换物品清理工作，投标人在报价中需充分考虑该情况。</w:t>
      </w:r>
    </w:p>
    <w:p w14:paraId="0CB67748">
      <w:pPr>
        <w:pStyle w:val="79"/>
        <w:rPr>
          <w:rFonts w:hint="eastAsia"/>
        </w:rPr>
      </w:pPr>
    </w:p>
    <w:p w14:paraId="672C36CC">
      <w:pPr>
        <w:ind w:firstLine="480" w:firstLineChars="200"/>
        <w:rPr>
          <w:rFonts w:hint="eastAsia" w:ascii="仿宋" w:hAnsi="仿宋" w:eastAsia="仿宋" w:cs="仿宋"/>
          <w:sz w:val="24"/>
        </w:rPr>
      </w:pPr>
      <w:r>
        <w:rPr>
          <w:rFonts w:hint="eastAsia" w:ascii="仿宋" w:hAnsi="仿宋" w:eastAsia="仿宋" w:cs="仿宋"/>
          <w:sz w:val="24"/>
        </w:rPr>
        <w:t>注：</w:t>
      </w:r>
    </w:p>
    <w:p w14:paraId="5CAAFA5F">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、打▲内容为实质性要求，不允许有负偏离，否则将以涉及无效投标条款作无效投标。</w:t>
      </w:r>
    </w:p>
    <w:p w14:paraId="10D84246">
      <w:pPr>
        <w:spacing w:line="360" w:lineRule="auto"/>
        <w:ind w:firstLine="480"/>
        <w:rPr>
          <w:rFonts w:hint="eastAsia" w:ascii="仿宋" w:hAnsi="仿宋" w:eastAsia="仿宋" w:cs="仿宋"/>
          <w:b/>
          <w:color w:val="auto"/>
          <w:sz w:val="22"/>
          <w:szCs w:val="22"/>
        </w:rPr>
      </w:pPr>
      <w:r>
        <w:rPr>
          <w:rFonts w:hint="eastAsia" w:ascii="仿宋" w:hAnsi="仿宋" w:eastAsia="仿宋" w:cs="仿宋"/>
          <w:sz w:val="24"/>
          <w:lang w:val="en-US" w:eastAsia="zh-CN"/>
        </w:rPr>
        <w:t>2</w:t>
      </w:r>
      <w:r>
        <w:rPr>
          <w:rFonts w:hint="eastAsia" w:ascii="仿宋" w:hAnsi="仿宋" w:eastAsia="仿宋" w:cs="仿宋"/>
          <w:sz w:val="24"/>
        </w:rPr>
        <w:t>、中标人所提供的货物、服务须与投标承诺一致，不得以次充好、偷工减料，若在项目验收中发现有上述情况，将向有关部门举报，根据相关规定进行处理。</w:t>
      </w:r>
    </w:p>
    <w:p w14:paraId="65D04619">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bookmarkEnd w:id="25"/>
    <w:p w14:paraId="15A02663">
      <w:pPr>
        <w:snapToGrid w:val="0"/>
        <w:spacing w:line="360" w:lineRule="auto"/>
        <w:jc w:val="center"/>
        <w:rPr>
          <w:rFonts w:hint="eastAsia" w:ascii="仿宋" w:hAnsi="仿宋" w:eastAsia="仿宋" w:cs="仿宋"/>
          <w:b/>
          <w:color w:val="auto"/>
          <w:sz w:val="36"/>
          <w:szCs w:val="36"/>
        </w:rPr>
      </w:pPr>
      <w:bookmarkStart w:id="26" w:name="_Toc86217003"/>
      <w:bookmarkStart w:id="27" w:name="第五部分"/>
      <w:r>
        <w:rPr>
          <w:rFonts w:hint="eastAsia" w:ascii="仿宋" w:hAnsi="仿宋" w:eastAsia="仿宋" w:cs="仿宋"/>
          <w:b/>
          <w:color w:val="auto"/>
          <w:sz w:val="36"/>
          <w:szCs w:val="36"/>
        </w:rPr>
        <w:t xml:space="preserve">第四部分   </w:t>
      </w:r>
      <w:bookmarkStart w:id="28" w:name="_Toc184308042"/>
      <w:bookmarkEnd w:id="28"/>
      <w:bookmarkStart w:id="29" w:name="_Toc184313282"/>
      <w:bookmarkEnd w:id="29"/>
      <w:bookmarkStart w:id="30" w:name="_Toc184312105"/>
      <w:bookmarkEnd w:id="30"/>
      <w:bookmarkStart w:id="31" w:name="_Toc184314444"/>
      <w:bookmarkEnd w:id="31"/>
      <w:bookmarkStart w:id="32" w:name="_Toc184308075"/>
      <w:bookmarkEnd w:id="32"/>
      <w:bookmarkStart w:id="33" w:name="_Toc184310330"/>
      <w:bookmarkEnd w:id="33"/>
      <w:bookmarkStart w:id="34" w:name="_Toc184313286"/>
      <w:bookmarkEnd w:id="34"/>
      <w:bookmarkStart w:id="35" w:name="_Toc184313257"/>
      <w:bookmarkEnd w:id="35"/>
      <w:bookmarkStart w:id="36" w:name="_Toc184312139"/>
      <w:bookmarkEnd w:id="36"/>
      <w:bookmarkStart w:id="37" w:name="_Toc184314440"/>
      <w:bookmarkEnd w:id="37"/>
      <w:bookmarkStart w:id="38" w:name="_Toc184314477"/>
      <w:bookmarkEnd w:id="38"/>
      <w:bookmarkStart w:id="39" w:name="_Toc184310334"/>
      <w:bookmarkEnd w:id="39"/>
      <w:bookmarkStart w:id="40" w:name="_Toc184308106"/>
      <w:bookmarkEnd w:id="40"/>
      <w:bookmarkStart w:id="41" w:name="_Toc184314415"/>
      <w:bookmarkEnd w:id="41"/>
      <w:bookmarkStart w:id="42" w:name="_Toc184314454"/>
      <w:bookmarkEnd w:id="42"/>
      <w:bookmarkStart w:id="43" w:name="_Toc184314468"/>
      <w:bookmarkEnd w:id="43"/>
      <w:bookmarkStart w:id="44" w:name="_Toc184312117"/>
      <w:bookmarkEnd w:id="44"/>
      <w:bookmarkStart w:id="45" w:name="_Toc184312071"/>
      <w:bookmarkEnd w:id="45"/>
      <w:bookmarkStart w:id="46" w:name="_Toc184314481"/>
      <w:bookmarkEnd w:id="46"/>
      <w:bookmarkStart w:id="47" w:name="_Toc184312082"/>
      <w:bookmarkEnd w:id="47"/>
      <w:bookmarkStart w:id="48" w:name="_Toc184310298"/>
      <w:bookmarkEnd w:id="48"/>
      <w:bookmarkStart w:id="49" w:name="_Toc184310344"/>
      <w:bookmarkEnd w:id="49"/>
      <w:bookmarkStart w:id="50" w:name="_Toc184310274"/>
      <w:bookmarkEnd w:id="50"/>
      <w:bookmarkStart w:id="51" w:name="_Toc184308101"/>
      <w:bookmarkEnd w:id="51"/>
      <w:bookmarkStart w:id="52" w:name="_Toc184310325"/>
      <w:bookmarkEnd w:id="52"/>
      <w:bookmarkStart w:id="53" w:name="_Toc184310300"/>
      <w:bookmarkEnd w:id="53"/>
      <w:bookmarkStart w:id="54" w:name="_Toc184314476"/>
      <w:bookmarkEnd w:id="54"/>
      <w:bookmarkStart w:id="55" w:name="_Toc184310281"/>
      <w:bookmarkEnd w:id="55"/>
      <w:bookmarkStart w:id="56" w:name="_Toc184308071"/>
      <w:bookmarkEnd w:id="56"/>
      <w:bookmarkStart w:id="57" w:name="_Toc184314443"/>
      <w:bookmarkEnd w:id="57"/>
      <w:bookmarkStart w:id="58" w:name="_Toc184312121"/>
      <w:bookmarkEnd w:id="58"/>
      <w:bookmarkStart w:id="59" w:name="_Toc184313239"/>
      <w:bookmarkEnd w:id="59"/>
      <w:bookmarkStart w:id="60" w:name="_Toc184314422"/>
      <w:bookmarkEnd w:id="60"/>
      <w:bookmarkStart w:id="61" w:name="_Toc184314442"/>
      <w:bookmarkEnd w:id="61"/>
      <w:bookmarkStart w:id="62" w:name="_Toc184313283"/>
      <w:bookmarkEnd w:id="62"/>
      <w:bookmarkStart w:id="63" w:name="_Toc184310314"/>
      <w:bookmarkEnd w:id="63"/>
      <w:bookmarkStart w:id="64" w:name="_Toc184308107"/>
      <w:bookmarkEnd w:id="64"/>
      <w:bookmarkStart w:id="65" w:name="_Toc184308045"/>
      <w:bookmarkEnd w:id="65"/>
      <w:bookmarkStart w:id="66" w:name="_Toc184314464"/>
      <w:bookmarkEnd w:id="66"/>
      <w:bookmarkStart w:id="67" w:name="_Toc184312095"/>
      <w:bookmarkEnd w:id="67"/>
      <w:bookmarkStart w:id="68" w:name="_Toc184308039"/>
      <w:bookmarkEnd w:id="68"/>
      <w:bookmarkStart w:id="69" w:name="_Toc184313288"/>
      <w:bookmarkEnd w:id="69"/>
      <w:bookmarkStart w:id="70" w:name="_Toc184313274"/>
      <w:bookmarkEnd w:id="70"/>
      <w:bookmarkStart w:id="71" w:name="_Toc184310302"/>
      <w:bookmarkEnd w:id="71"/>
      <w:bookmarkStart w:id="72" w:name="_Toc184308089"/>
      <w:bookmarkEnd w:id="72"/>
      <w:bookmarkStart w:id="73" w:name="_Toc184310335"/>
      <w:bookmarkEnd w:id="73"/>
      <w:bookmarkStart w:id="74" w:name="_Toc184312106"/>
      <w:bookmarkEnd w:id="74"/>
      <w:bookmarkStart w:id="75" w:name="_Toc184312094"/>
      <w:bookmarkEnd w:id="75"/>
      <w:bookmarkStart w:id="76" w:name="_Toc184308051"/>
      <w:bookmarkEnd w:id="76"/>
      <w:bookmarkStart w:id="77" w:name="_Toc184308082"/>
      <w:bookmarkEnd w:id="77"/>
      <w:bookmarkStart w:id="78" w:name="_Toc184312092"/>
      <w:bookmarkEnd w:id="78"/>
      <w:bookmarkStart w:id="79" w:name="_Toc184310287"/>
      <w:bookmarkEnd w:id="79"/>
      <w:bookmarkStart w:id="80" w:name="_Toc184308099"/>
      <w:bookmarkEnd w:id="80"/>
      <w:bookmarkStart w:id="81" w:name="_Toc184310305"/>
      <w:bookmarkEnd w:id="81"/>
      <w:bookmarkStart w:id="82" w:name="_Toc184310317"/>
      <w:bookmarkEnd w:id="82"/>
      <w:bookmarkStart w:id="83" w:name="_Toc184314470"/>
      <w:bookmarkEnd w:id="83"/>
      <w:bookmarkStart w:id="84" w:name="_Toc184314431"/>
      <w:bookmarkEnd w:id="84"/>
      <w:bookmarkStart w:id="85" w:name="_Toc184310277"/>
      <w:bookmarkEnd w:id="85"/>
      <w:bookmarkStart w:id="86" w:name="_Toc184308098"/>
      <w:bookmarkEnd w:id="86"/>
      <w:bookmarkStart w:id="87" w:name="_Toc184308087"/>
      <w:bookmarkEnd w:id="87"/>
      <w:bookmarkStart w:id="88" w:name="_Toc184308105"/>
      <w:bookmarkEnd w:id="88"/>
      <w:bookmarkStart w:id="89" w:name="_Toc184314420"/>
      <w:bookmarkEnd w:id="89"/>
      <w:bookmarkStart w:id="90" w:name="_Toc184314432"/>
      <w:bookmarkEnd w:id="90"/>
      <w:bookmarkStart w:id="91" w:name="_Toc184312098"/>
      <w:bookmarkEnd w:id="91"/>
      <w:bookmarkStart w:id="92" w:name="_Toc184313278"/>
      <w:bookmarkEnd w:id="92"/>
      <w:bookmarkStart w:id="93" w:name="_Toc184310311"/>
      <w:bookmarkEnd w:id="93"/>
      <w:bookmarkStart w:id="94" w:name="_Toc184314450"/>
      <w:bookmarkEnd w:id="94"/>
      <w:bookmarkStart w:id="95" w:name="_Toc184308069"/>
      <w:bookmarkEnd w:id="95"/>
      <w:bookmarkStart w:id="96" w:name="_Toc184308091"/>
      <w:bookmarkEnd w:id="96"/>
      <w:bookmarkStart w:id="97" w:name="_Toc184308059"/>
      <w:bookmarkEnd w:id="97"/>
      <w:bookmarkStart w:id="98" w:name="_Toc184314435"/>
      <w:bookmarkEnd w:id="98"/>
      <w:bookmarkStart w:id="99" w:name="_Toc184312072"/>
      <w:bookmarkEnd w:id="99"/>
      <w:bookmarkStart w:id="100" w:name="_Toc184312085"/>
      <w:bookmarkEnd w:id="100"/>
      <w:bookmarkStart w:id="101" w:name="_Toc184312119"/>
      <w:bookmarkEnd w:id="101"/>
      <w:bookmarkStart w:id="102" w:name="_Toc184310296"/>
      <w:bookmarkEnd w:id="102"/>
      <w:bookmarkStart w:id="103" w:name="_Toc184308050"/>
      <w:bookmarkEnd w:id="103"/>
      <w:bookmarkStart w:id="104" w:name="_Toc184313281"/>
      <w:bookmarkEnd w:id="104"/>
      <w:bookmarkStart w:id="105" w:name="_Toc184312138"/>
      <w:bookmarkEnd w:id="105"/>
      <w:bookmarkStart w:id="106" w:name="_Toc184312120"/>
      <w:bookmarkEnd w:id="106"/>
      <w:bookmarkStart w:id="107" w:name="_Toc184310329"/>
      <w:bookmarkEnd w:id="107"/>
      <w:bookmarkStart w:id="108" w:name="_Toc184313285"/>
      <w:bookmarkEnd w:id="108"/>
      <w:bookmarkStart w:id="109" w:name="_Toc184308037"/>
      <w:bookmarkEnd w:id="109"/>
      <w:bookmarkStart w:id="110" w:name="_Toc184308040"/>
      <w:bookmarkEnd w:id="110"/>
      <w:bookmarkStart w:id="111" w:name="_Toc184310273"/>
      <w:bookmarkEnd w:id="111"/>
      <w:bookmarkStart w:id="112" w:name="_Toc184308046"/>
      <w:bookmarkEnd w:id="112"/>
      <w:bookmarkStart w:id="113" w:name="_Toc184314459"/>
      <w:bookmarkEnd w:id="113"/>
      <w:bookmarkStart w:id="114" w:name="_Toc184312099"/>
      <w:bookmarkEnd w:id="114"/>
      <w:bookmarkStart w:id="115" w:name="_Toc184313287"/>
      <w:bookmarkEnd w:id="115"/>
      <w:bookmarkStart w:id="116" w:name="_Toc184313289"/>
      <w:bookmarkEnd w:id="116"/>
      <w:bookmarkStart w:id="117" w:name="_Toc184312135"/>
      <w:bookmarkEnd w:id="117"/>
      <w:bookmarkStart w:id="118" w:name="_Toc184314469"/>
      <w:bookmarkEnd w:id="118"/>
      <w:bookmarkStart w:id="119" w:name="_Toc184308094"/>
      <w:bookmarkEnd w:id="119"/>
      <w:bookmarkStart w:id="120" w:name="_Toc184308044"/>
      <w:bookmarkEnd w:id="120"/>
      <w:bookmarkStart w:id="121" w:name="_Toc184314419"/>
      <w:bookmarkEnd w:id="121"/>
      <w:bookmarkStart w:id="122" w:name="_Toc184310290"/>
      <w:bookmarkEnd w:id="122"/>
      <w:bookmarkStart w:id="123" w:name="_Toc184312081"/>
      <w:bookmarkEnd w:id="123"/>
      <w:bookmarkStart w:id="124" w:name="_Toc184313304"/>
      <w:bookmarkEnd w:id="124"/>
      <w:bookmarkStart w:id="125" w:name="_Toc184314451"/>
      <w:bookmarkEnd w:id="125"/>
      <w:bookmarkStart w:id="126" w:name="_Toc184313265"/>
      <w:bookmarkEnd w:id="126"/>
      <w:bookmarkStart w:id="127" w:name="_Toc184314423"/>
      <w:bookmarkEnd w:id="127"/>
      <w:bookmarkStart w:id="128" w:name="_Toc184313296"/>
      <w:bookmarkEnd w:id="128"/>
      <w:bookmarkStart w:id="129" w:name="_Toc184308054"/>
      <w:bookmarkEnd w:id="129"/>
      <w:bookmarkStart w:id="130" w:name="_Toc184313269"/>
      <w:bookmarkEnd w:id="130"/>
      <w:bookmarkStart w:id="131" w:name="_Toc184313291"/>
      <w:bookmarkEnd w:id="131"/>
      <w:bookmarkStart w:id="132" w:name="_Toc184308049"/>
      <w:bookmarkEnd w:id="132"/>
      <w:bookmarkStart w:id="133" w:name="_Toc184312136"/>
      <w:bookmarkEnd w:id="133"/>
      <w:bookmarkStart w:id="134" w:name="_Toc184310327"/>
      <w:bookmarkEnd w:id="134"/>
      <w:bookmarkStart w:id="135" w:name="_Toc184314478"/>
      <w:bookmarkEnd w:id="135"/>
      <w:bookmarkStart w:id="136" w:name="_Toc184310279"/>
      <w:bookmarkEnd w:id="136"/>
      <w:bookmarkStart w:id="137" w:name="_Toc184310309"/>
      <w:bookmarkEnd w:id="137"/>
      <w:bookmarkStart w:id="138" w:name="_Toc184312128"/>
      <w:bookmarkEnd w:id="138"/>
      <w:bookmarkStart w:id="139" w:name="_Toc184310326"/>
      <w:bookmarkEnd w:id="139"/>
      <w:bookmarkStart w:id="140" w:name="_Toc184312122"/>
      <w:bookmarkEnd w:id="140"/>
      <w:bookmarkStart w:id="141" w:name="_Toc184310303"/>
      <w:bookmarkEnd w:id="141"/>
      <w:bookmarkStart w:id="142" w:name="_Toc184308108"/>
      <w:bookmarkEnd w:id="142"/>
      <w:bookmarkStart w:id="143" w:name="_Toc184308056"/>
      <w:bookmarkEnd w:id="143"/>
      <w:bookmarkStart w:id="144" w:name="_Toc184314467"/>
      <w:bookmarkEnd w:id="144"/>
      <w:bookmarkStart w:id="145" w:name="_Toc184312131"/>
      <w:bookmarkEnd w:id="145"/>
      <w:bookmarkStart w:id="146" w:name="_Toc184314437"/>
      <w:bookmarkEnd w:id="146"/>
      <w:bookmarkStart w:id="147" w:name="_Toc184312134"/>
      <w:bookmarkEnd w:id="147"/>
      <w:bookmarkStart w:id="148" w:name="_Toc184313280"/>
      <w:bookmarkEnd w:id="148"/>
      <w:bookmarkStart w:id="149" w:name="_Toc184313245"/>
      <w:bookmarkEnd w:id="149"/>
      <w:bookmarkStart w:id="150" w:name="_Toc184308079"/>
      <w:bookmarkEnd w:id="150"/>
      <w:bookmarkStart w:id="151" w:name="_Toc184312069"/>
      <w:bookmarkEnd w:id="151"/>
      <w:bookmarkStart w:id="152" w:name="_Toc184310295"/>
      <w:bookmarkEnd w:id="152"/>
      <w:bookmarkStart w:id="153" w:name="_Toc184312111"/>
      <w:bookmarkEnd w:id="153"/>
      <w:bookmarkStart w:id="154" w:name="_Toc184308055"/>
      <w:bookmarkEnd w:id="154"/>
      <w:bookmarkStart w:id="155" w:name="_Toc184308048"/>
      <w:bookmarkEnd w:id="155"/>
      <w:bookmarkStart w:id="156" w:name="_Toc184313244"/>
      <w:bookmarkEnd w:id="156"/>
      <w:bookmarkStart w:id="157" w:name="_Toc184312113"/>
      <w:bookmarkEnd w:id="157"/>
      <w:bookmarkStart w:id="158" w:name="_Toc184308095"/>
      <w:bookmarkEnd w:id="158"/>
      <w:bookmarkStart w:id="159" w:name="_Toc184312097"/>
      <w:bookmarkEnd w:id="159"/>
      <w:bookmarkStart w:id="160" w:name="_Toc184310291"/>
      <w:bookmarkEnd w:id="160"/>
      <w:bookmarkStart w:id="161" w:name="_Toc184312080"/>
      <w:bookmarkEnd w:id="161"/>
      <w:bookmarkStart w:id="162" w:name="_Toc184310292"/>
      <w:bookmarkEnd w:id="162"/>
      <w:bookmarkStart w:id="163" w:name="_Toc184314453"/>
      <w:bookmarkEnd w:id="163"/>
      <w:bookmarkStart w:id="164" w:name="_Toc184310319"/>
      <w:bookmarkEnd w:id="164"/>
      <w:bookmarkStart w:id="165" w:name="_Toc184310316"/>
      <w:bookmarkEnd w:id="165"/>
      <w:bookmarkStart w:id="166" w:name="_Toc184310283"/>
      <w:bookmarkEnd w:id="166"/>
      <w:bookmarkStart w:id="167" w:name="_Toc184308041"/>
      <w:bookmarkEnd w:id="167"/>
      <w:bookmarkStart w:id="168" w:name="_Toc184310328"/>
      <w:bookmarkEnd w:id="168"/>
      <w:bookmarkStart w:id="169" w:name="_Toc184308096"/>
      <w:bookmarkEnd w:id="169"/>
      <w:bookmarkStart w:id="170" w:name="_Toc184312108"/>
      <w:bookmarkEnd w:id="170"/>
      <w:bookmarkStart w:id="171" w:name="_Toc184310336"/>
      <w:bookmarkEnd w:id="171"/>
      <w:bookmarkStart w:id="172" w:name="_Toc184312132"/>
      <w:bookmarkEnd w:id="172"/>
      <w:bookmarkStart w:id="173" w:name="_Toc184314466"/>
      <w:bookmarkEnd w:id="173"/>
      <w:bookmarkStart w:id="174" w:name="_Toc184310322"/>
      <w:bookmarkEnd w:id="174"/>
      <w:bookmarkStart w:id="175" w:name="_Toc184313276"/>
      <w:bookmarkEnd w:id="175"/>
      <w:bookmarkStart w:id="176" w:name="_Toc184313254"/>
      <w:bookmarkEnd w:id="176"/>
      <w:bookmarkStart w:id="177" w:name="_Toc184310299"/>
      <w:bookmarkEnd w:id="177"/>
      <w:bookmarkStart w:id="178" w:name="_Toc184313275"/>
      <w:bookmarkEnd w:id="178"/>
      <w:bookmarkStart w:id="179" w:name="_Toc184312112"/>
      <w:bookmarkEnd w:id="179"/>
      <w:bookmarkStart w:id="180" w:name="_Toc184310289"/>
      <w:bookmarkEnd w:id="180"/>
      <w:bookmarkStart w:id="181" w:name="_Toc184313249"/>
      <w:bookmarkEnd w:id="181"/>
      <w:bookmarkStart w:id="182" w:name="_Toc184312068"/>
      <w:bookmarkEnd w:id="182"/>
      <w:bookmarkStart w:id="183" w:name="_Toc184314439"/>
      <w:bookmarkEnd w:id="183"/>
      <w:bookmarkStart w:id="184" w:name="_Toc184312084"/>
      <w:bookmarkEnd w:id="184"/>
      <w:bookmarkStart w:id="185" w:name="_Toc184310282"/>
      <w:bookmarkEnd w:id="185"/>
      <w:bookmarkStart w:id="186" w:name="_Toc184308060"/>
      <w:bookmarkEnd w:id="186"/>
      <w:bookmarkStart w:id="187" w:name="_Toc184314445"/>
      <w:bookmarkEnd w:id="187"/>
      <w:bookmarkStart w:id="188" w:name="_Toc184313300"/>
      <w:bookmarkEnd w:id="188"/>
      <w:bookmarkStart w:id="189" w:name="_Toc184313306"/>
      <w:bookmarkEnd w:id="189"/>
      <w:bookmarkStart w:id="190" w:name="_Toc184312110"/>
      <w:bookmarkEnd w:id="190"/>
      <w:bookmarkStart w:id="191" w:name="_Toc184314457"/>
      <w:bookmarkEnd w:id="191"/>
      <w:bookmarkStart w:id="192" w:name="_Toc184310321"/>
      <w:bookmarkEnd w:id="192"/>
      <w:bookmarkStart w:id="193" w:name="_Toc184313308"/>
      <w:bookmarkEnd w:id="193"/>
      <w:bookmarkStart w:id="194" w:name="_Toc184313266"/>
      <w:bookmarkEnd w:id="194"/>
      <w:bookmarkStart w:id="195" w:name="_Toc184308068"/>
      <w:bookmarkEnd w:id="195"/>
      <w:bookmarkStart w:id="196" w:name="_Toc184313259"/>
      <w:bookmarkEnd w:id="196"/>
      <w:bookmarkStart w:id="197" w:name="_Toc184308067"/>
      <w:bookmarkEnd w:id="197"/>
      <w:bookmarkStart w:id="198" w:name="_Toc184308097"/>
      <w:bookmarkEnd w:id="198"/>
      <w:bookmarkStart w:id="199" w:name="_Toc184310276"/>
      <w:bookmarkEnd w:id="199"/>
      <w:bookmarkStart w:id="200" w:name="_Toc184310293"/>
      <w:bookmarkEnd w:id="200"/>
      <w:bookmarkStart w:id="201" w:name="_Toc184313261"/>
      <w:bookmarkEnd w:id="201"/>
      <w:bookmarkStart w:id="202" w:name="_Toc184312109"/>
      <w:bookmarkEnd w:id="202"/>
      <w:bookmarkStart w:id="203" w:name="_Toc184313270"/>
      <w:bookmarkEnd w:id="203"/>
      <w:bookmarkStart w:id="204" w:name="_Toc184312114"/>
      <w:bookmarkEnd w:id="204"/>
      <w:bookmarkStart w:id="205" w:name="_Toc184314425"/>
      <w:bookmarkEnd w:id="205"/>
      <w:bookmarkStart w:id="206" w:name="_Toc184308064"/>
      <w:bookmarkEnd w:id="206"/>
      <w:bookmarkStart w:id="207" w:name="_Toc184313248"/>
      <w:bookmarkEnd w:id="207"/>
      <w:bookmarkStart w:id="208" w:name="_Toc184310333"/>
      <w:bookmarkEnd w:id="208"/>
      <w:bookmarkStart w:id="209" w:name="_Toc184312123"/>
      <w:bookmarkEnd w:id="209"/>
      <w:bookmarkStart w:id="210" w:name="_Toc184314427"/>
      <w:bookmarkEnd w:id="210"/>
      <w:bookmarkStart w:id="211" w:name="_Toc184313293"/>
      <w:bookmarkEnd w:id="211"/>
      <w:bookmarkStart w:id="212" w:name="_Toc184312079"/>
      <w:bookmarkEnd w:id="212"/>
      <w:bookmarkStart w:id="213" w:name="_Toc184313255"/>
      <w:bookmarkEnd w:id="213"/>
      <w:bookmarkStart w:id="214" w:name="_Toc184313299"/>
      <w:bookmarkEnd w:id="214"/>
      <w:bookmarkStart w:id="215" w:name="_Toc184314446"/>
      <w:bookmarkEnd w:id="215"/>
      <w:bookmarkStart w:id="216" w:name="_Toc184313273"/>
      <w:bookmarkEnd w:id="216"/>
      <w:bookmarkStart w:id="217" w:name="_Toc184313264"/>
      <w:bookmarkEnd w:id="217"/>
      <w:bookmarkStart w:id="218" w:name="_Toc184312087"/>
      <w:bookmarkEnd w:id="218"/>
      <w:bookmarkStart w:id="219" w:name="_Toc184308103"/>
      <w:bookmarkEnd w:id="219"/>
      <w:bookmarkStart w:id="220" w:name="_Toc184310310"/>
      <w:bookmarkEnd w:id="220"/>
      <w:bookmarkStart w:id="221" w:name="_Toc184312103"/>
      <w:bookmarkEnd w:id="221"/>
      <w:bookmarkStart w:id="222" w:name="_Toc184310304"/>
      <w:bookmarkEnd w:id="222"/>
      <w:bookmarkStart w:id="223" w:name="_Toc184313302"/>
      <w:bookmarkEnd w:id="223"/>
      <w:bookmarkStart w:id="224" w:name="_Toc184308104"/>
      <w:bookmarkEnd w:id="224"/>
      <w:bookmarkStart w:id="225" w:name="_Toc184308083"/>
      <w:bookmarkEnd w:id="225"/>
      <w:bookmarkStart w:id="226" w:name="_Toc184312101"/>
      <w:bookmarkEnd w:id="226"/>
      <w:bookmarkStart w:id="227" w:name="_Toc184308080"/>
      <w:bookmarkEnd w:id="227"/>
      <w:bookmarkStart w:id="228" w:name="_Toc184313258"/>
      <w:bookmarkEnd w:id="228"/>
      <w:bookmarkStart w:id="229" w:name="_Toc184313307"/>
      <w:bookmarkEnd w:id="229"/>
      <w:bookmarkStart w:id="230" w:name="_Toc184308065"/>
      <w:bookmarkEnd w:id="230"/>
      <w:bookmarkStart w:id="231" w:name="_Toc184308058"/>
      <w:bookmarkEnd w:id="231"/>
      <w:bookmarkStart w:id="232" w:name="_Toc184310340"/>
      <w:bookmarkEnd w:id="232"/>
      <w:bookmarkStart w:id="233" w:name="_Toc184314462"/>
      <w:bookmarkEnd w:id="233"/>
      <w:bookmarkStart w:id="234" w:name="_Toc184308081"/>
      <w:bookmarkEnd w:id="234"/>
      <w:bookmarkStart w:id="235" w:name="_Toc184313250"/>
      <w:bookmarkEnd w:id="235"/>
      <w:bookmarkStart w:id="236" w:name="_Toc184314413"/>
      <w:bookmarkEnd w:id="236"/>
      <w:bookmarkStart w:id="237" w:name="_Toc184310341"/>
      <w:bookmarkEnd w:id="237"/>
      <w:bookmarkStart w:id="238" w:name="_Toc184310338"/>
      <w:bookmarkEnd w:id="238"/>
      <w:bookmarkStart w:id="239" w:name="_Toc184314441"/>
      <w:bookmarkEnd w:id="239"/>
      <w:bookmarkStart w:id="240" w:name="_Toc184310286"/>
      <w:bookmarkEnd w:id="240"/>
      <w:bookmarkStart w:id="241" w:name="_Toc184310313"/>
      <w:bookmarkEnd w:id="241"/>
      <w:bookmarkStart w:id="242" w:name="_Toc184312091"/>
      <w:bookmarkEnd w:id="242"/>
      <w:bookmarkStart w:id="243" w:name="_Toc184308092"/>
      <w:bookmarkEnd w:id="243"/>
      <w:bookmarkStart w:id="244" w:name="_Toc184313241"/>
      <w:bookmarkEnd w:id="244"/>
      <w:bookmarkStart w:id="245" w:name="_Toc184314482"/>
      <w:bookmarkEnd w:id="245"/>
      <w:bookmarkStart w:id="246" w:name="_Toc184313246"/>
      <w:bookmarkEnd w:id="246"/>
      <w:bookmarkStart w:id="247" w:name="_Toc184310285"/>
      <w:bookmarkEnd w:id="247"/>
      <w:bookmarkStart w:id="248" w:name="_Toc184308070"/>
      <w:bookmarkEnd w:id="248"/>
      <w:bookmarkStart w:id="249" w:name="_Toc184310301"/>
      <w:bookmarkEnd w:id="249"/>
      <w:bookmarkStart w:id="250" w:name="_Toc184308100"/>
      <w:bookmarkEnd w:id="250"/>
      <w:bookmarkStart w:id="251" w:name="_Toc184310278"/>
      <w:bookmarkEnd w:id="251"/>
      <w:bookmarkStart w:id="252" w:name="_Toc184308061"/>
      <w:bookmarkEnd w:id="252"/>
      <w:bookmarkStart w:id="253" w:name="_Toc184310320"/>
      <w:bookmarkEnd w:id="253"/>
      <w:bookmarkStart w:id="254" w:name="_Toc184312125"/>
      <w:bookmarkEnd w:id="254"/>
      <w:bookmarkStart w:id="255" w:name="_Toc184312090"/>
      <w:bookmarkEnd w:id="255"/>
      <w:bookmarkStart w:id="256" w:name="_Toc184313309"/>
      <w:bookmarkEnd w:id="256"/>
      <w:bookmarkStart w:id="257" w:name="_Toc184314433"/>
      <w:bookmarkEnd w:id="257"/>
      <w:bookmarkStart w:id="258" w:name="_Toc184312086"/>
      <w:bookmarkEnd w:id="258"/>
      <w:bookmarkStart w:id="259" w:name="_Toc184308063"/>
      <w:bookmarkEnd w:id="259"/>
      <w:bookmarkStart w:id="260" w:name="_Toc184312104"/>
      <w:bookmarkEnd w:id="260"/>
      <w:bookmarkStart w:id="261" w:name="_Toc184313292"/>
      <w:bookmarkEnd w:id="261"/>
      <w:bookmarkStart w:id="262" w:name="_Toc184313267"/>
      <w:bookmarkEnd w:id="262"/>
      <w:bookmarkStart w:id="263" w:name="_Toc184312077"/>
      <w:bookmarkEnd w:id="263"/>
      <w:bookmarkStart w:id="264" w:name="_Toc184313294"/>
      <w:bookmarkEnd w:id="264"/>
      <w:bookmarkStart w:id="265" w:name="_Toc184308066"/>
      <w:bookmarkEnd w:id="265"/>
      <w:bookmarkStart w:id="266" w:name="_Toc184312127"/>
      <w:bookmarkEnd w:id="266"/>
      <w:bookmarkStart w:id="267" w:name="_Toc184308088"/>
      <w:bookmarkEnd w:id="267"/>
      <w:bookmarkStart w:id="268" w:name="_Toc184314436"/>
      <w:bookmarkEnd w:id="268"/>
      <w:bookmarkStart w:id="269" w:name="_Toc184314448"/>
      <w:bookmarkEnd w:id="269"/>
      <w:bookmarkStart w:id="270" w:name="_Toc184314472"/>
      <w:bookmarkEnd w:id="270"/>
      <w:bookmarkStart w:id="271" w:name="_Toc184312126"/>
      <w:bookmarkEnd w:id="271"/>
      <w:bookmarkStart w:id="272" w:name="_Toc184308047"/>
      <w:bookmarkEnd w:id="272"/>
      <w:bookmarkStart w:id="273" w:name="_Toc184314449"/>
      <w:bookmarkEnd w:id="273"/>
      <w:bookmarkStart w:id="274" w:name="_Toc184314430"/>
      <w:bookmarkEnd w:id="274"/>
      <w:bookmarkStart w:id="275" w:name="_Toc184312093"/>
      <w:bookmarkEnd w:id="275"/>
      <w:bookmarkStart w:id="276" w:name="_Toc184313301"/>
      <w:bookmarkEnd w:id="276"/>
      <w:bookmarkStart w:id="277" w:name="_Toc184310339"/>
      <w:bookmarkEnd w:id="277"/>
      <w:bookmarkStart w:id="278" w:name="_Toc184313271"/>
      <w:bookmarkEnd w:id="278"/>
      <w:bookmarkStart w:id="279" w:name="_Toc184314428"/>
      <w:bookmarkEnd w:id="279"/>
      <w:bookmarkStart w:id="280" w:name="_Toc184314480"/>
      <w:bookmarkEnd w:id="280"/>
      <w:bookmarkStart w:id="281" w:name="_Toc184313263"/>
      <w:bookmarkEnd w:id="281"/>
      <w:bookmarkStart w:id="282" w:name="_Toc184314471"/>
      <w:bookmarkEnd w:id="282"/>
      <w:bookmarkStart w:id="283" w:name="_Toc184308053"/>
      <w:bookmarkEnd w:id="283"/>
      <w:bookmarkStart w:id="284" w:name="_Toc184310275"/>
      <w:bookmarkEnd w:id="284"/>
      <w:bookmarkStart w:id="285" w:name="_Toc184310308"/>
      <w:bookmarkEnd w:id="285"/>
      <w:bookmarkStart w:id="286" w:name="_Toc184314447"/>
      <w:bookmarkEnd w:id="286"/>
      <w:bookmarkStart w:id="287" w:name="_Toc184313277"/>
      <w:bookmarkEnd w:id="287"/>
      <w:bookmarkStart w:id="288" w:name="_Toc184308093"/>
      <w:bookmarkEnd w:id="288"/>
      <w:bookmarkStart w:id="289" w:name="_Toc184312074"/>
      <w:bookmarkEnd w:id="289"/>
      <w:bookmarkStart w:id="290" w:name="_Toc184313305"/>
      <w:bookmarkEnd w:id="290"/>
      <w:bookmarkStart w:id="291" w:name="_Toc184312102"/>
      <w:bookmarkEnd w:id="291"/>
      <w:bookmarkStart w:id="292" w:name="_Toc184312096"/>
      <w:bookmarkEnd w:id="292"/>
      <w:bookmarkStart w:id="293" w:name="_Toc184310306"/>
      <w:bookmarkEnd w:id="293"/>
      <w:bookmarkStart w:id="294" w:name="_Toc184308102"/>
      <w:bookmarkEnd w:id="294"/>
      <w:bookmarkStart w:id="295" w:name="_Toc184308086"/>
      <w:bookmarkEnd w:id="295"/>
      <w:bookmarkStart w:id="296" w:name="_Toc184314416"/>
      <w:bookmarkEnd w:id="296"/>
      <w:bookmarkStart w:id="297" w:name="_Toc184310343"/>
      <w:bookmarkEnd w:id="297"/>
      <w:bookmarkStart w:id="298" w:name="_Toc184310337"/>
      <w:bookmarkEnd w:id="298"/>
      <w:bookmarkStart w:id="299" w:name="_Toc184314474"/>
      <w:bookmarkEnd w:id="299"/>
      <w:bookmarkStart w:id="300" w:name="_Toc184313279"/>
      <w:bookmarkEnd w:id="300"/>
      <w:bookmarkStart w:id="301" w:name="_Toc184310312"/>
      <w:bookmarkEnd w:id="301"/>
      <w:bookmarkStart w:id="302" w:name="_Toc184310284"/>
      <w:bookmarkEnd w:id="302"/>
      <w:bookmarkStart w:id="303" w:name="_Toc184313240"/>
      <w:bookmarkEnd w:id="303"/>
      <w:bookmarkStart w:id="304" w:name="_Toc184313303"/>
      <w:bookmarkEnd w:id="304"/>
      <w:bookmarkStart w:id="305" w:name="_Toc184310342"/>
      <w:bookmarkEnd w:id="305"/>
      <w:bookmarkStart w:id="306" w:name="_Toc184314426"/>
      <w:bookmarkEnd w:id="306"/>
      <w:bookmarkStart w:id="307" w:name="_Toc184313256"/>
      <w:bookmarkEnd w:id="307"/>
      <w:bookmarkStart w:id="308" w:name="_Toc184312118"/>
      <w:bookmarkEnd w:id="308"/>
      <w:bookmarkStart w:id="309" w:name="_Toc184314417"/>
      <w:bookmarkEnd w:id="309"/>
      <w:bookmarkStart w:id="310" w:name="_Toc184308074"/>
      <w:bookmarkEnd w:id="310"/>
      <w:bookmarkStart w:id="311" w:name="_Toc184314421"/>
      <w:bookmarkEnd w:id="311"/>
      <w:bookmarkStart w:id="312" w:name="_Toc184310288"/>
      <w:bookmarkEnd w:id="312"/>
      <w:bookmarkStart w:id="313" w:name="_Toc184314434"/>
      <w:bookmarkEnd w:id="313"/>
      <w:bookmarkStart w:id="314" w:name="_Toc184314418"/>
      <w:bookmarkEnd w:id="314"/>
      <w:bookmarkStart w:id="315" w:name="_Toc184313252"/>
      <w:bookmarkEnd w:id="315"/>
      <w:bookmarkStart w:id="316" w:name="_Toc184310332"/>
      <w:bookmarkEnd w:id="316"/>
      <w:bookmarkStart w:id="317" w:name="_Toc184312129"/>
      <w:bookmarkEnd w:id="317"/>
      <w:bookmarkStart w:id="318" w:name="_Toc184313298"/>
      <w:bookmarkEnd w:id="318"/>
      <w:bookmarkStart w:id="319" w:name="_Toc184312083"/>
      <w:bookmarkEnd w:id="319"/>
      <w:bookmarkStart w:id="320" w:name="_Toc184313262"/>
      <w:bookmarkEnd w:id="320"/>
      <w:bookmarkStart w:id="321" w:name="_Toc184310280"/>
      <w:bookmarkEnd w:id="321"/>
      <w:bookmarkStart w:id="322" w:name="_Toc184312116"/>
      <w:bookmarkEnd w:id="322"/>
      <w:bookmarkStart w:id="323" w:name="_Toc184308036"/>
      <w:bookmarkEnd w:id="323"/>
      <w:bookmarkStart w:id="324" w:name="_Toc184314461"/>
      <w:bookmarkEnd w:id="324"/>
      <w:bookmarkStart w:id="325" w:name="_Toc184312130"/>
      <w:bookmarkEnd w:id="325"/>
      <w:bookmarkStart w:id="326" w:name="_Toc184313297"/>
      <w:bookmarkEnd w:id="326"/>
      <w:bookmarkStart w:id="327" w:name="_Toc184313253"/>
      <w:bookmarkEnd w:id="327"/>
      <w:bookmarkStart w:id="328" w:name="_Toc184310294"/>
      <w:bookmarkEnd w:id="328"/>
      <w:bookmarkStart w:id="329" w:name="_Toc184314455"/>
      <w:bookmarkEnd w:id="329"/>
      <w:bookmarkStart w:id="330" w:name="_Toc184313268"/>
      <w:bookmarkEnd w:id="330"/>
      <w:bookmarkStart w:id="331" w:name="_Toc184308085"/>
      <w:bookmarkEnd w:id="331"/>
      <w:bookmarkStart w:id="332" w:name="_Toc184308057"/>
      <w:bookmarkEnd w:id="332"/>
      <w:bookmarkStart w:id="333" w:name="_Toc184314473"/>
      <w:bookmarkEnd w:id="333"/>
      <w:bookmarkStart w:id="334" w:name="_Toc184314456"/>
      <w:bookmarkEnd w:id="334"/>
      <w:bookmarkStart w:id="335" w:name="_Toc184314458"/>
      <w:bookmarkEnd w:id="335"/>
      <w:bookmarkStart w:id="336" w:name="_Toc184310323"/>
      <w:bookmarkEnd w:id="336"/>
      <w:bookmarkStart w:id="337" w:name="_Toc184314412"/>
      <w:bookmarkEnd w:id="337"/>
      <w:bookmarkStart w:id="338" w:name="_Toc184313295"/>
      <w:bookmarkEnd w:id="338"/>
      <w:bookmarkStart w:id="339" w:name="_Toc184313243"/>
      <w:bookmarkEnd w:id="339"/>
      <w:bookmarkStart w:id="340" w:name="_Toc184310307"/>
      <w:bookmarkEnd w:id="340"/>
      <w:bookmarkStart w:id="341" w:name="_Toc184313310"/>
      <w:bookmarkEnd w:id="341"/>
      <w:bookmarkStart w:id="342" w:name="_Toc184314465"/>
      <w:bookmarkEnd w:id="342"/>
      <w:bookmarkStart w:id="343" w:name="_Toc184312089"/>
      <w:bookmarkEnd w:id="343"/>
      <w:bookmarkStart w:id="344" w:name="_Toc184314463"/>
      <w:bookmarkEnd w:id="344"/>
      <w:bookmarkStart w:id="345" w:name="_Toc184314475"/>
      <w:bookmarkEnd w:id="345"/>
      <w:bookmarkStart w:id="346" w:name="_Toc184314452"/>
      <w:bookmarkEnd w:id="346"/>
      <w:bookmarkStart w:id="347" w:name="_Toc184312070"/>
      <w:bookmarkEnd w:id="347"/>
      <w:bookmarkStart w:id="348" w:name="_Toc184313290"/>
      <w:bookmarkEnd w:id="348"/>
      <w:bookmarkStart w:id="349" w:name="_Toc184312078"/>
      <w:bookmarkEnd w:id="349"/>
      <w:bookmarkStart w:id="350" w:name="_Toc184314438"/>
      <w:bookmarkEnd w:id="350"/>
      <w:bookmarkStart w:id="351" w:name="_Toc184312133"/>
      <w:bookmarkEnd w:id="351"/>
      <w:bookmarkStart w:id="352" w:name="_Toc184310297"/>
      <w:bookmarkEnd w:id="352"/>
      <w:bookmarkStart w:id="353" w:name="_Toc184313272"/>
      <w:bookmarkEnd w:id="353"/>
      <w:bookmarkStart w:id="354" w:name="_Toc184312088"/>
      <w:bookmarkEnd w:id="354"/>
      <w:bookmarkStart w:id="355" w:name="_Toc184313284"/>
      <w:bookmarkEnd w:id="355"/>
      <w:bookmarkStart w:id="356" w:name="_Toc184308073"/>
      <w:bookmarkEnd w:id="356"/>
      <w:bookmarkStart w:id="357" w:name="_Toc184308078"/>
      <w:bookmarkEnd w:id="357"/>
      <w:bookmarkStart w:id="358" w:name="_Toc184313247"/>
      <w:bookmarkEnd w:id="358"/>
      <w:bookmarkStart w:id="359" w:name="_Toc184312076"/>
      <w:bookmarkEnd w:id="359"/>
      <w:bookmarkStart w:id="360" w:name="_Toc184312137"/>
      <w:bookmarkEnd w:id="360"/>
      <w:bookmarkStart w:id="361" w:name="_Toc184310315"/>
      <w:bookmarkEnd w:id="361"/>
      <w:bookmarkStart w:id="362" w:name="_Toc184313251"/>
      <w:bookmarkEnd w:id="362"/>
      <w:bookmarkStart w:id="363" w:name="_Toc184314479"/>
      <w:bookmarkEnd w:id="363"/>
      <w:bookmarkStart w:id="364" w:name="_Toc184308077"/>
      <w:bookmarkEnd w:id="364"/>
      <w:bookmarkStart w:id="365" w:name="_Toc184313242"/>
      <w:bookmarkEnd w:id="365"/>
      <w:bookmarkStart w:id="366" w:name="_Toc184308043"/>
      <w:bookmarkEnd w:id="366"/>
      <w:bookmarkStart w:id="367" w:name="_Toc184314424"/>
      <w:bookmarkEnd w:id="367"/>
      <w:bookmarkStart w:id="368" w:name="_Toc184310324"/>
      <w:bookmarkEnd w:id="368"/>
      <w:bookmarkStart w:id="369" w:name="_Toc184308084"/>
      <w:bookmarkEnd w:id="369"/>
      <w:bookmarkStart w:id="370" w:name="_Toc184314411"/>
      <w:bookmarkEnd w:id="370"/>
      <w:bookmarkStart w:id="371" w:name="_Toc184314414"/>
      <w:bookmarkEnd w:id="371"/>
      <w:bookmarkStart w:id="372" w:name="_Toc184308038"/>
      <w:bookmarkEnd w:id="372"/>
      <w:bookmarkStart w:id="373" w:name="_Toc184308076"/>
      <w:bookmarkEnd w:id="373"/>
      <w:bookmarkStart w:id="374" w:name="_Toc184310331"/>
      <w:bookmarkEnd w:id="374"/>
      <w:bookmarkStart w:id="375" w:name="_Toc184313260"/>
      <w:bookmarkEnd w:id="375"/>
      <w:bookmarkStart w:id="376" w:name="_Toc184312124"/>
      <w:bookmarkEnd w:id="376"/>
      <w:bookmarkStart w:id="377" w:name="_Toc184314410"/>
      <w:bookmarkEnd w:id="377"/>
      <w:bookmarkStart w:id="378" w:name="_Toc184312100"/>
      <w:bookmarkEnd w:id="378"/>
      <w:bookmarkStart w:id="379" w:name="_Toc184313238"/>
      <w:bookmarkEnd w:id="379"/>
      <w:bookmarkStart w:id="380" w:name="_Toc184308052"/>
      <w:bookmarkEnd w:id="380"/>
      <w:bookmarkStart w:id="381" w:name="_Toc184312073"/>
      <w:bookmarkEnd w:id="381"/>
      <w:bookmarkStart w:id="382" w:name="_Toc184308062"/>
      <w:bookmarkEnd w:id="382"/>
      <w:bookmarkStart w:id="383" w:name="_Toc184308072"/>
      <w:bookmarkEnd w:id="383"/>
      <w:bookmarkStart w:id="384" w:name="_Toc184310318"/>
      <w:bookmarkEnd w:id="384"/>
      <w:bookmarkStart w:id="385" w:name="_Toc184312075"/>
      <w:bookmarkEnd w:id="385"/>
      <w:bookmarkStart w:id="386" w:name="_Toc184312115"/>
      <w:bookmarkEnd w:id="386"/>
      <w:bookmarkStart w:id="387" w:name="_Toc184312067"/>
      <w:bookmarkEnd w:id="387"/>
      <w:bookmarkStart w:id="388" w:name="_Toc184314460"/>
      <w:bookmarkEnd w:id="388"/>
      <w:bookmarkStart w:id="389" w:name="_Toc184314429"/>
      <w:bookmarkEnd w:id="389"/>
      <w:bookmarkStart w:id="390" w:name="_Toc184308090"/>
      <w:bookmarkEnd w:id="390"/>
      <w:bookmarkStart w:id="391" w:name="_Toc184310272"/>
      <w:bookmarkEnd w:id="391"/>
      <w:bookmarkStart w:id="392" w:name="_Toc184312107"/>
      <w:bookmarkEnd w:id="392"/>
      <w:r>
        <w:rPr>
          <w:rFonts w:hint="eastAsia" w:ascii="仿宋" w:hAnsi="仿宋" w:eastAsia="仿宋" w:cs="仿宋"/>
          <w:b/>
          <w:color w:val="auto"/>
          <w:sz w:val="36"/>
          <w:szCs w:val="36"/>
        </w:rPr>
        <w:t>评标办法</w:t>
      </w:r>
    </w:p>
    <w:p w14:paraId="046C94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20"/>
        </w:rPr>
      </w:pPr>
      <w:r>
        <w:rPr>
          <w:rFonts w:hint="eastAsia" w:ascii="仿宋" w:hAnsi="仿宋" w:eastAsia="仿宋" w:cs="仿宋"/>
          <w:b/>
          <w:color w:val="auto"/>
          <w:sz w:val="32"/>
          <w:szCs w:val="20"/>
        </w:rPr>
        <w:t>评标办法前附表</w:t>
      </w:r>
    </w:p>
    <w:p w14:paraId="23C116BE">
      <w:pPr>
        <w:spacing w:line="360" w:lineRule="auto"/>
        <w:rPr>
          <w:rFonts w:hint="eastAsia" w:ascii="仿宋" w:hAnsi="仿宋" w:eastAsia="仿宋" w:cs="仿宋"/>
          <w:color w:val="auto"/>
          <w:sz w:val="2"/>
          <w:szCs w:val="2"/>
          <w:highlight w:val="none"/>
          <w:shd w:val="clear" w:color="auto" w:fill="FFFFFF"/>
        </w:rPr>
      </w:pPr>
    </w:p>
    <w:tbl>
      <w:tblPr>
        <w:tblStyle w:val="62"/>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7137"/>
        <w:gridCol w:w="793"/>
        <w:gridCol w:w="793"/>
      </w:tblGrid>
      <w:tr w14:paraId="3E16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49" w:type="dxa"/>
            <w:vAlign w:val="center"/>
          </w:tcPr>
          <w:p w14:paraId="04480494">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7137" w:type="dxa"/>
            <w:vAlign w:val="center"/>
          </w:tcPr>
          <w:p w14:paraId="7A5C90E1">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评审标准</w:t>
            </w:r>
          </w:p>
        </w:tc>
        <w:tc>
          <w:tcPr>
            <w:tcW w:w="793" w:type="dxa"/>
            <w:vAlign w:val="center"/>
          </w:tcPr>
          <w:p w14:paraId="0E5B3134">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权重</w:t>
            </w:r>
          </w:p>
        </w:tc>
        <w:tc>
          <w:tcPr>
            <w:tcW w:w="793" w:type="dxa"/>
            <w:vAlign w:val="center"/>
          </w:tcPr>
          <w:p w14:paraId="633FD2E8">
            <w:pPr>
              <w:widowControl/>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szCs w:val="24"/>
                <w:highlight w:val="none"/>
              </w:rPr>
              <w:t>主/客观分</w:t>
            </w:r>
          </w:p>
        </w:tc>
      </w:tr>
      <w:tr w14:paraId="47F2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249" w:type="dxa"/>
            <w:vAlign w:val="center"/>
          </w:tcPr>
          <w:p w14:paraId="00EF14A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综合实力</w:t>
            </w:r>
          </w:p>
        </w:tc>
        <w:tc>
          <w:tcPr>
            <w:tcW w:w="7137" w:type="dxa"/>
            <w:vAlign w:val="center"/>
          </w:tcPr>
          <w:p w14:paraId="6809DEF5">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供应商具有消防维保检测评估资格的得1分;具有有效期内的质量管理体系认证、环境管理体系认证、职业健康安全管理体系认证证书的，每个得1分，最多得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47BCBF5E">
            <w:pPr>
              <w:keepNext w:val="0"/>
              <w:keepLines w:val="0"/>
              <w:pageBreakBefore w:val="0"/>
              <w:numPr>
                <w:ilvl w:val="0"/>
                <w:numId w:val="0"/>
              </w:numPr>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lang w:bidi="ar"/>
              </w:rPr>
              <w:t>注：须提供证书复印件加盖公章，不提供不得分。</w:t>
            </w:r>
          </w:p>
        </w:tc>
        <w:tc>
          <w:tcPr>
            <w:tcW w:w="793" w:type="dxa"/>
            <w:vAlign w:val="center"/>
          </w:tcPr>
          <w:p w14:paraId="62CB179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93" w:type="dxa"/>
            <w:vAlign w:val="center"/>
          </w:tcPr>
          <w:p w14:paraId="5C7AB6B8">
            <w:pPr>
              <w:widowControl/>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29FF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249" w:type="dxa"/>
            <w:vAlign w:val="center"/>
          </w:tcPr>
          <w:p w14:paraId="07B11DB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业绩</w:t>
            </w:r>
          </w:p>
        </w:tc>
        <w:tc>
          <w:tcPr>
            <w:tcW w:w="7137" w:type="dxa"/>
            <w:vAlign w:val="center"/>
          </w:tcPr>
          <w:p w14:paraId="367CE863">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月1日以来，供应商具有同类消防维修、改造业绩的，每个得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p w14:paraId="5A365956">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注:(1)时间以合同签订时间为准，业绩内容以合同内容为准。</w:t>
            </w:r>
          </w:p>
          <w:p w14:paraId="27EACEFE">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(2)投标文件中提供合同复印件加盖公章，合同中不能体现服务内容的还需提供加盖委托方公章的证明材料。</w:t>
            </w:r>
          </w:p>
        </w:tc>
        <w:tc>
          <w:tcPr>
            <w:tcW w:w="793" w:type="dxa"/>
            <w:vAlign w:val="center"/>
          </w:tcPr>
          <w:p w14:paraId="7B2C320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p>
        </w:tc>
        <w:tc>
          <w:tcPr>
            <w:tcW w:w="793" w:type="dxa"/>
            <w:vAlign w:val="center"/>
          </w:tcPr>
          <w:p w14:paraId="3485507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4035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249" w:type="dxa"/>
            <w:vMerge w:val="restart"/>
            <w:vAlign w:val="center"/>
          </w:tcPr>
          <w:p w14:paraId="5904273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p w14:paraId="3A1C4AC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p>
        </w:tc>
        <w:tc>
          <w:tcPr>
            <w:tcW w:w="7137" w:type="dxa"/>
            <w:vAlign w:val="center"/>
          </w:tcPr>
          <w:p w14:paraId="546872C7">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供应商提供的针对本项目的实施方案：①排查、②维修、③设备安装、④调试情况，每点内容符合采购文件要求，贴合实际的得2分；每点内容稍有欠缺需进一步完善的得1分；每点内容不符合或未提供得0分；本项最多得8分。</w:t>
            </w:r>
          </w:p>
        </w:tc>
        <w:tc>
          <w:tcPr>
            <w:tcW w:w="793" w:type="dxa"/>
            <w:vAlign w:val="center"/>
          </w:tcPr>
          <w:p w14:paraId="09DFBE76">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8分</w:t>
            </w:r>
          </w:p>
        </w:tc>
        <w:tc>
          <w:tcPr>
            <w:tcW w:w="793" w:type="dxa"/>
            <w:vAlign w:val="center"/>
          </w:tcPr>
          <w:p w14:paraId="5F371DA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25E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249" w:type="dxa"/>
            <w:vMerge w:val="continue"/>
            <w:vAlign w:val="center"/>
          </w:tcPr>
          <w:p w14:paraId="4437B9D8">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color w:val="auto"/>
                <w:sz w:val="24"/>
                <w:highlight w:val="none"/>
              </w:rPr>
            </w:pPr>
          </w:p>
        </w:tc>
        <w:tc>
          <w:tcPr>
            <w:tcW w:w="7137" w:type="dxa"/>
            <w:vAlign w:val="center"/>
          </w:tcPr>
          <w:p w14:paraId="120A2D63">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供应商提供的针对本项目的①组织计划、②进度安排情况，每点内容符合采购文件要求，贴合实际的得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分；每点内容稍有欠缺需进一步完善的得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分；每点内容不符合或未提供得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分；本项最多得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793" w:type="dxa"/>
            <w:vAlign w:val="center"/>
          </w:tcPr>
          <w:p w14:paraId="3485B9D6">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793" w:type="dxa"/>
            <w:vAlign w:val="center"/>
          </w:tcPr>
          <w:p w14:paraId="7FBA0461">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BDF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249" w:type="dxa"/>
            <w:vAlign w:val="center"/>
          </w:tcPr>
          <w:p w14:paraId="1D5D502A">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项目组成员</w:t>
            </w:r>
          </w:p>
        </w:tc>
        <w:tc>
          <w:tcPr>
            <w:tcW w:w="7137" w:type="dxa"/>
            <w:vAlign w:val="center"/>
          </w:tcPr>
          <w:p w14:paraId="4E6994D8">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拟派项目</w:t>
            </w:r>
            <w:r>
              <w:rPr>
                <w:rFonts w:hint="eastAsia" w:ascii="仿宋" w:hAnsi="仿宋" w:eastAsia="仿宋" w:cs="仿宋"/>
                <w:color w:val="auto"/>
                <w:sz w:val="24"/>
                <w:szCs w:val="24"/>
                <w:highlight w:val="none"/>
                <w:lang w:val="en-US" w:eastAsia="zh-CN"/>
              </w:rPr>
              <w:t>组成人员</w:t>
            </w:r>
            <w:r>
              <w:rPr>
                <w:rFonts w:hint="eastAsia" w:ascii="仿宋" w:hAnsi="仿宋" w:eastAsia="仿宋" w:cs="仿宋"/>
                <w:color w:val="auto"/>
                <w:sz w:val="24"/>
                <w:szCs w:val="24"/>
                <w:highlight w:val="none"/>
              </w:rPr>
              <w:t>具有一级注册消防工程师的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每个</w:t>
            </w:r>
            <w:r>
              <w:rPr>
                <w:rFonts w:hint="eastAsia" w:ascii="仿宋" w:hAnsi="仿宋" w:eastAsia="仿宋" w:cs="仿宋"/>
                <w:color w:val="auto"/>
                <w:sz w:val="24"/>
                <w:szCs w:val="24"/>
                <w:highlight w:val="none"/>
              </w:rPr>
              <w:t>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最高得3分</w:t>
            </w:r>
            <w:r>
              <w:rPr>
                <w:rFonts w:hint="eastAsia" w:ascii="仿宋" w:hAnsi="仿宋" w:eastAsia="仿宋" w:cs="仿宋"/>
                <w:color w:val="auto"/>
                <w:sz w:val="24"/>
                <w:szCs w:val="24"/>
                <w:highlight w:val="none"/>
                <w:lang w:eastAsia="zh-CN"/>
              </w:rPr>
              <w:t>；具有中级消防设施操作员3人（含）以下得1分，4（含）-6（含）人得2分，7人（含）以上的得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分；具有高或低压电工证的，每人得0.5分，最高得1分；</w:t>
            </w:r>
          </w:p>
          <w:p w14:paraId="31D61C96">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提供人员身份证复印件、证书扫描件、简历、及从业经验的相关证明材料复印件、近三个月内任意一个月的社保缴纳证明（近一个月新成立的公司提供说明），不符合要求不得分</w:t>
            </w:r>
            <w:r>
              <w:rPr>
                <w:rFonts w:hint="eastAsia" w:ascii="仿宋" w:hAnsi="仿宋" w:eastAsia="仿宋" w:cs="仿宋"/>
                <w:color w:val="auto"/>
                <w:sz w:val="24"/>
                <w:szCs w:val="24"/>
                <w:highlight w:val="none"/>
                <w:lang w:eastAsia="zh-CN"/>
              </w:rPr>
              <w:t>。</w:t>
            </w:r>
          </w:p>
        </w:tc>
        <w:tc>
          <w:tcPr>
            <w:tcW w:w="793" w:type="dxa"/>
            <w:vAlign w:val="center"/>
          </w:tcPr>
          <w:p w14:paraId="2AAD82A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793" w:type="dxa"/>
            <w:vAlign w:val="center"/>
          </w:tcPr>
          <w:p w14:paraId="4382A2F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客观分</w:t>
            </w:r>
          </w:p>
        </w:tc>
      </w:tr>
      <w:tr w14:paraId="74DC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249" w:type="dxa"/>
            <w:vAlign w:val="center"/>
          </w:tcPr>
          <w:p w14:paraId="1A97121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项目组成员配备情况</w:t>
            </w:r>
          </w:p>
        </w:tc>
        <w:tc>
          <w:tcPr>
            <w:tcW w:w="7137" w:type="dxa"/>
            <w:vAlign w:val="center"/>
          </w:tcPr>
          <w:p w14:paraId="61E41437">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根据拟投入的项目组成员配备是否符合项目需要及工作经验、学历情况进行</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eastAsia="zh-CN"/>
              </w:rPr>
              <w:t>。（响应文件中提供有效的劳动合同、学历证书、身份证等复印件加盖公章，提供不全不得分）</w:t>
            </w:r>
          </w:p>
          <w:p w14:paraId="47041815">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lang w:val="en-US" w:eastAsia="zh-CN" w:bidi="ar-SA"/>
              </w:rPr>
              <w:t>分值：5-4-3-2-1-0</w:t>
            </w:r>
          </w:p>
        </w:tc>
        <w:tc>
          <w:tcPr>
            <w:tcW w:w="793" w:type="dxa"/>
            <w:vAlign w:val="center"/>
          </w:tcPr>
          <w:p w14:paraId="50BEDAE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93" w:type="dxa"/>
            <w:vAlign w:val="center"/>
          </w:tcPr>
          <w:p w14:paraId="7CFCB61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1AE3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49" w:type="dxa"/>
            <w:vMerge w:val="restart"/>
            <w:vAlign w:val="center"/>
          </w:tcPr>
          <w:p w14:paraId="47C09E23">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产品选用方案</w:t>
            </w:r>
          </w:p>
        </w:tc>
        <w:tc>
          <w:tcPr>
            <w:tcW w:w="7137" w:type="dxa"/>
            <w:vAlign w:val="center"/>
          </w:tcPr>
          <w:p w14:paraId="02676639">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供应商拟选用的产品性能、质量要求</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与采购需求的匹配程度</w:t>
            </w:r>
            <w:r>
              <w:rPr>
                <w:rFonts w:hint="eastAsia" w:ascii="仿宋" w:hAnsi="仿宋" w:eastAsia="仿宋" w:cs="仿宋"/>
                <w:color w:val="auto"/>
                <w:sz w:val="24"/>
                <w:szCs w:val="24"/>
                <w:highlight w:val="none"/>
                <w:lang w:eastAsia="zh-CN"/>
              </w:rPr>
              <w:t>进行</w:t>
            </w:r>
            <w:r>
              <w:rPr>
                <w:rFonts w:hint="eastAsia" w:ascii="仿宋" w:hAnsi="仿宋" w:eastAsia="仿宋" w:cs="仿宋"/>
                <w:color w:val="auto"/>
                <w:sz w:val="24"/>
                <w:szCs w:val="24"/>
                <w:highlight w:val="none"/>
                <w:lang w:val="en-US" w:eastAsia="zh-CN"/>
              </w:rPr>
              <w:t>综合评定</w:t>
            </w:r>
            <w:r>
              <w:rPr>
                <w:rFonts w:hint="eastAsia" w:ascii="仿宋" w:hAnsi="仿宋" w:eastAsia="仿宋" w:cs="仿宋"/>
                <w:color w:val="auto"/>
                <w:sz w:val="24"/>
                <w:szCs w:val="24"/>
                <w:highlight w:val="none"/>
                <w:lang w:eastAsia="zh-CN"/>
              </w:rPr>
              <w:t>。</w:t>
            </w:r>
          </w:p>
          <w:p w14:paraId="17E8C479">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lang w:val="en-US" w:eastAsia="zh-CN" w:bidi="ar-SA"/>
              </w:rPr>
              <w:t>分值：5-4-3-2-1-0</w:t>
            </w:r>
          </w:p>
        </w:tc>
        <w:tc>
          <w:tcPr>
            <w:tcW w:w="793" w:type="dxa"/>
            <w:vAlign w:val="center"/>
          </w:tcPr>
          <w:p w14:paraId="2E1A802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5分</w:t>
            </w:r>
          </w:p>
        </w:tc>
        <w:tc>
          <w:tcPr>
            <w:tcW w:w="793" w:type="dxa"/>
            <w:vAlign w:val="center"/>
          </w:tcPr>
          <w:p w14:paraId="492D942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1F37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249" w:type="dxa"/>
            <w:vMerge w:val="continue"/>
            <w:vAlign w:val="center"/>
          </w:tcPr>
          <w:p w14:paraId="2B22E0E9">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color w:val="auto"/>
                <w:sz w:val="24"/>
                <w:highlight w:val="none"/>
              </w:rPr>
            </w:pPr>
          </w:p>
        </w:tc>
        <w:tc>
          <w:tcPr>
            <w:tcW w:w="7137" w:type="dxa"/>
            <w:vAlign w:val="center"/>
          </w:tcPr>
          <w:p w14:paraId="3B90CDBD">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根据供应商拟选用产品的附件、辅助材料、备品备件的可选用情况，</w:t>
            </w:r>
            <w:r>
              <w:rPr>
                <w:rFonts w:hint="eastAsia" w:ascii="仿宋" w:hAnsi="仿宋" w:eastAsia="仿宋" w:cs="仿宋"/>
                <w:color w:val="auto"/>
                <w:sz w:val="24"/>
                <w:szCs w:val="24"/>
                <w:highlight w:val="none"/>
                <w:lang w:val="en-US" w:eastAsia="zh-CN"/>
              </w:rPr>
              <w:t>结合是否</w:t>
            </w:r>
            <w:r>
              <w:rPr>
                <w:rFonts w:hint="eastAsia" w:ascii="仿宋" w:hAnsi="仿宋" w:eastAsia="仿宋" w:cs="仿宋"/>
                <w:color w:val="auto"/>
                <w:sz w:val="24"/>
                <w:szCs w:val="24"/>
                <w:highlight w:val="none"/>
              </w:rPr>
              <w:t>符合采购需求，</w:t>
            </w:r>
            <w:r>
              <w:rPr>
                <w:rFonts w:hint="eastAsia" w:ascii="仿宋" w:hAnsi="仿宋" w:eastAsia="仿宋" w:cs="仿宋"/>
                <w:color w:val="auto"/>
                <w:sz w:val="24"/>
                <w:szCs w:val="24"/>
                <w:highlight w:val="none"/>
                <w:lang w:val="en-US" w:eastAsia="zh-CN"/>
              </w:rPr>
              <w:t>是否</w:t>
            </w:r>
            <w:r>
              <w:rPr>
                <w:rFonts w:hint="eastAsia" w:ascii="仿宋" w:hAnsi="仿宋" w:eastAsia="仿宋" w:cs="仿宋"/>
                <w:color w:val="auto"/>
                <w:sz w:val="24"/>
                <w:szCs w:val="24"/>
                <w:highlight w:val="none"/>
              </w:rPr>
              <w:t>合理可行</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综合</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定。</w:t>
            </w:r>
          </w:p>
          <w:p w14:paraId="36FF7ED2">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分值：5-4-3-2-1-0</w:t>
            </w:r>
          </w:p>
        </w:tc>
        <w:tc>
          <w:tcPr>
            <w:tcW w:w="793" w:type="dxa"/>
            <w:vAlign w:val="center"/>
          </w:tcPr>
          <w:p w14:paraId="72043659">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5分</w:t>
            </w:r>
          </w:p>
        </w:tc>
        <w:tc>
          <w:tcPr>
            <w:tcW w:w="793" w:type="dxa"/>
            <w:vAlign w:val="center"/>
          </w:tcPr>
          <w:p w14:paraId="4CD22EB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主观分</w:t>
            </w:r>
          </w:p>
        </w:tc>
      </w:tr>
      <w:tr w14:paraId="2605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249" w:type="dxa"/>
            <w:vAlign w:val="center"/>
          </w:tcPr>
          <w:p w14:paraId="643E498A">
            <w:pPr>
              <w:widowControl/>
              <w:adjustRightInd w:val="0"/>
              <w:spacing w:line="240" w:lineRule="auto"/>
              <w:jc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val="en-US" w:eastAsia="zh-CN"/>
              </w:rPr>
              <w:t>应急处理方案</w:t>
            </w:r>
          </w:p>
        </w:tc>
        <w:tc>
          <w:tcPr>
            <w:tcW w:w="7137" w:type="dxa"/>
            <w:vAlign w:val="center"/>
          </w:tcPr>
          <w:p w14:paraId="395784D6">
            <w:pPr>
              <w:widowControl/>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针对项目应急保障措施、应急响应机制、应急恢复方案设计、紧急情况处理措施等应急处理方案内容评定打分；根据提供方案的完整性且是否与项目匹配进行综合评估;不涉及或者不提供不得分。</w:t>
            </w:r>
          </w:p>
          <w:p w14:paraId="2D9CC702">
            <w:pPr>
              <w:widowControl/>
              <w:adjustRightInd w:val="0"/>
              <w:spacing w:line="24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分值：5-4-3-2-1-0</w:t>
            </w:r>
          </w:p>
        </w:tc>
        <w:tc>
          <w:tcPr>
            <w:tcW w:w="793" w:type="dxa"/>
            <w:vAlign w:val="center"/>
          </w:tcPr>
          <w:p w14:paraId="2756A58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93" w:type="dxa"/>
            <w:vAlign w:val="center"/>
          </w:tcPr>
          <w:p w14:paraId="4EF17584">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27E6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dxa"/>
            <w:vAlign w:val="center"/>
          </w:tcPr>
          <w:p w14:paraId="7C3D4CA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rPr>
              <w:t>安全生产文明作业、环保措施</w:t>
            </w:r>
          </w:p>
        </w:tc>
        <w:tc>
          <w:tcPr>
            <w:tcW w:w="7137" w:type="dxa"/>
            <w:vAlign w:val="center"/>
          </w:tcPr>
          <w:p w14:paraId="3B428D6D">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供应商提供的针对本项目的①安全生产文明作业、②环保措施内容；每点内容合理可行，贴合实际的得3分；每点内容较为合理，较为贴合实际得2分；每点内容稍有欠缺需进一步完善的得1分；每点内容不符合或未提供得0分；最多得6分。</w:t>
            </w:r>
          </w:p>
        </w:tc>
        <w:tc>
          <w:tcPr>
            <w:tcW w:w="793" w:type="dxa"/>
            <w:vAlign w:val="center"/>
          </w:tcPr>
          <w:p w14:paraId="237807CC">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rPr>
              <w:t>6分</w:t>
            </w:r>
          </w:p>
        </w:tc>
        <w:tc>
          <w:tcPr>
            <w:tcW w:w="793" w:type="dxa"/>
            <w:vAlign w:val="center"/>
          </w:tcPr>
          <w:p w14:paraId="54B2613D">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14:paraId="6022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249" w:type="dxa"/>
            <w:vAlign w:val="center"/>
          </w:tcPr>
          <w:p w14:paraId="65EB6E46">
            <w:pPr>
              <w:widowControl/>
              <w:adjustRightInd w:val="0"/>
              <w:spacing w:line="240" w:lineRule="auto"/>
              <w:jc w:val="center"/>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rPr>
              <w:t>质量保证及后续</w:t>
            </w:r>
          </w:p>
        </w:tc>
        <w:tc>
          <w:tcPr>
            <w:tcW w:w="7137" w:type="dxa"/>
            <w:vAlign w:val="center"/>
          </w:tcPr>
          <w:p w14:paraId="41136997">
            <w:pPr>
              <w:pStyle w:val="26"/>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rPr>
              <w:t>投标人对本项目实施是否具有明确的管理组织构架、监督体系、质量保证措施、项目数据保密措施等，质量</w:t>
            </w:r>
            <w:r>
              <w:rPr>
                <w:rFonts w:hint="eastAsia" w:ascii="仿宋" w:hAnsi="仿宋" w:eastAsia="仿宋" w:cs="仿宋"/>
                <w:color w:val="auto"/>
                <w:sz w:val="24"/>
                <w:szCs w:val="24"/>
                <w:highlight w:val="none"/>
                <w:lang w:val="en-US" w:eastAsia="zh-CN"/>
              </w:rPr>
              <w:t>保证</w:t>
            </w:r>
            <w:r>
              <w:rPr>
                <w:rFonts w:hint="eastAsia" w:ascii="仿宋" w:hAnsi="仿宋" w:eastAsia="仿宋" w:cs="仿宋"/>
                <w:color w:val="auto"/>
                <w:sz w:val="24"/>
                <w:szCs w:val="24"/>
                <w:highlight w:val="none"/>
              </w:rPr>
              <w:t>及后续切实有效情况</w:t>
            </w:r>
            <w:r>
              <w:rPr>
                <w:rFonts w:hint="eastAsia" w:ascii="仿宋" w:hAnsi="仿宋" w:eastAsia="仿宋" w:cs="仿宋"/>
                <w:color w:val="auto"/>
                <w:sz w:val="24"/>
                <w:szCs w:val="24"/>
                <w:highlight w:val="none"/>
                <w:lang w:val="en-US" w:eastAsia="zh-CN"/>
              </w:rPr>
              <w:t>等方面</w:t>
            </w:r>
            <w:r>
              <w:rPr>
                <w:rFonts w:hint="eastAsia" w:ascii="仿宋" w:hAnsi="仿宋" w:eastAsia="仿宋" w:cs="仿宋"/>
                <w:color w:val="auto"/>
                <w:sz w:val="24"/>
                <w:szCs w:val="24"/>
                <w:highlight w:val="none"/>
              </w:rPr>
              <w:t>进行综合评分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lang w:val="en-US" w:eastAsia="zh-CN" w:bidi="ar-SA"/>
              </w:rPr>
              <w:t>不符合或者不提供不得分。</w:t>
            </w:r>
          </w:p>
          <w:p w14:paraId="14A24D1C">
            <w:pPr>
              <w:widowControl/>
              <w:adjustRightInd w:val="0"/>
              <w:spacing w:line="240" w:lineRule="auto"/>
              <w:jc w:val="left"/>
              <w:rPr>
                <w:rFonts w:hint="eastAsia" w:ascii="仿宋" w:hAnsi="仿宋" w:eastAsia="仿宋" w:cs="仿宋"/>
                <w:color w:val="auto"/>
                <w:highlight w:val="none"/>
              </w:rPr>
            </w:pPr>
            <w:r>
              <w:rPr>
                <w:rFonts w:hint="eastAsia" w:ascii="仿宋" w:hAnsi="仿宋" w:eastAsia="仿宋" w:cs="仿宋"/>
                <w:color w:val="auto"/>
                <w:kern w:val="0"/>
                <w:sz w:val="24"/>
                <w:szCs w:val="24"/>
                <w:lang w:val="en-US" w:eastAsia="zh-CN" w:bidi="ar-SA"/>
              </w:rPr>
              <w:t>分值：5-4-3-2-1-0</w:t>
            </w:r>
          </w:p>
        </w:tc>
        <w:tc>
          <w:tcPr>
            <w:tcW w:w="793" w:type="dxa"/>
            <w:vAlign w:val="center"/>
          </w:tcPr>
          <w:p w14:paraId="483CDEB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793" w:type="dxa"/>
            <w:vAlign w:val="center"/>
          </w:tcPr>
          <w:p w14:paraId="438A54C0">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6863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Align w:val="center"/>
          </w:tcPr>
          <w:p w14:paraId="0D64204E">
            <w:pPr>
              <w:widowControl/>
              <w:adjustRightInd w:val="0"/>
              <w:spacing w:line="240" w:lineRule="auto"/>
              <w:jc w:val="center"/>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lang w:val="en-US" w:eastAsia="zh-CN"/>
              </w:rPr>
              <w:t>培训方案</w:t>
            </w:r>
          </w:p>
        </w:tc>
        <w:tc>
          <w:tcPr>
            <w:tcW w:w="7137" w:type="dxa"/>
            <w:vAlign w:val="center"/>
          </w:tcPr>
          <w:p w14:paraId="545E29AE">
            <w:pPr>
              <w:widowControl/>
              <w:adjustRightIn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根据响应人培训计划的方案（包括培训流程、培训方式、培训对象、培训内容、培训日程等）进行综合评定打分；根据提供方案的完整性且是否与项目匹配进行综合评估;不涉及或者不提供不得分。</w:t>
            </w:r>
          </w:p>
          <w:p w14:paraId="58850D9C">
            <w:pPr>
              <w:widowControl/>
              <w:adjustRightInd w:val="0"/>
              <w:spacing w:line="240" w:lineRule="auto"/>
              <w:jc w:val="left"/>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t>分值：5-4-3-2-1-0</w:t>
            </w:r>
          </w:p>
        </w:tc>
        <w:tc>
          <w:tcPr>
            <w:tcW w:w="793" w:type="dxa"/>
            <w:vAlign w:val="center"/>
          </w:tcPr>
          <w:p w14:paraId="26188EA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793" w:type="dxa"/>
            <w:vAlign w:val="center"/>
          </w:tcPr>
          <w:p w14:paraId="17C0538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4"/>
                <w:szCs w:val="24"/>
                <w:highlight w:val="none"/>
                <w:lang w:val="en-US" w:eastAsia="zh-CN"/>
              </w:rPr>
              <w:t>主观分</w:t>
            </w:r>
          </w:p>
        </w:tc>
      </w:tr>
      <w:tr w14:paraId="22F3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249" w:type="dxa"/>
            <w:vAlign w:val="center"/>
          </w:tcPr>
          <w:p w14:paraId="61DF5247">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rPr>
              <w:t>售后服务方案</w:t>
            </w:r>
          </w:p>
        </w:tc>
        <w:tc>
          <w:tcPr>
            <w:tcW w:w="7137" w:type="dxa"/>
            <w:vAlign w:val="center"/>
          </w:tcPr>
          <w:p w14:paraId="58F3B27E">
            <w:pPr>
              <w:spacing w:after="0"/>
              <w:jc w:val="left"/>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rPr>
              <w:t>根据供应商提供</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售后服务方案（维保服务内容、维保上报流程、维保服务响应时间、故障解决方案及时间）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000000"/>
                <w:sz w:val="24"/>
                <w:szCs w:val="24"/>
                <w:highlight w:val="none"/>
                <w:lang w:val="en-US" w:eastAsia="zh-CN"/>
              </w:rPr>
              <w:t>根据建议的切实可行性综合评定</w:t>
            </w:r>
            <w:r>
              <w:rPr>
                <w:rFonts w:hint="eastAsia" w:ascii="仿宋" w:hAnsi="仿宋" w:eastAsia="仿宋" w:cs="仿宋"/>
                <w:color w:val="000000"/>
                <w:sz w:val="24"/>
                <w:szCs w:val="24"/>
                <w:highlight w:val="none"/>
              </w:rPr>
              <w:t>打分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w:t>
            </w:r>
            <w:r>
              <w:rPr>
                <w:rFonts w:hint="eastAsia" w:ascii="仿宋" w:hAnsi="仿宋" w:eastAsia="仿宋" w:cs="仿宋"/>
                <w:color w:val="000000"/>
                <w:sz w:val="24"/>
                <w:szCs w:val="24"/>
                <w:highlight w:val="none"/>
                <w:lang w:val="en-US" w:eastAsia="zh-CN"/>
              </w:rPr>
              <w:t>涉及</w:t>
            </w:r>
            <w:r>
              <w:rPr>
                <w:rFonts w:hint="eastAsia" w:ascii="仿宋" w:hAnsi="仿宋" w:eastAsia="仿宋" w:cs="仿宋"/>
                <w:color w:val="000000"/>
                <w:sz w:val="24"/>
                <w:szCs w:val="24"/>
                <w:highlight w:val="none"/>
              </w:rPr>
              <w:t>或者不提供不得分。</w:t>
            </w:r>
          </w:p>
          <w:p w14:paraId="71800B7B">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000000"/>
                <w:sz w:val="24"/>
                <w:szCs w:val="24"/>
                <w:highlight w:val="none"/>
              </w:rPr>
              <w:t>分值：</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4-3-2-1-0</w:t>
            </w:r>
          </w:p>
        </w:tc>
        <w:tc>
          <w:tcPr>
            <w:tcW w:w="793" w:type="dxa"/>
            <w:vAlign w:val="center"/>
          </w:tcPr>
          <w:p w14:paraId="329AF12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1"/>
                <w:szCs w:val="21"/>
                <w:highlight w:val="none"/>
              </w:rPr>
            </w:pPr>
            <w:r>
              <w:rPr>
                <w:rFonts w:hint="eastAsia" w:ascii="仿宋" w:hAnsi="仿宋" w:eastAsia="仿宋" w:cs="仿宋"/>
                <w:color w:val="auto"/>
                <w:kern w:val="0"/>
                <w:sz w:val="21"/>
                <w:szCs w:val="21"/>
                <w:highlight w:val="none"/>
              </w:rPr>
              <w:t>5分</w:t>
            </w:r>
          </w:p>
        </w:tc>
        <w:tc>
          <w:tcPr>
            <w:tcW w:w="793" w:type="dxa"/>
            <w:vAlign w:val="center"/>
          </w:tcPr>
          <w:p w14:paraId="1BCFCCF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4"/>
                <w:szCs w:val="24"/>
                <w:highlight w:val="none"/>
                <w:lang w:val="en-US" w:eastAsia="zh-CN"/>
              </w:rPr>
              <w:t>主观分</w:t>
            </w:r>
          </w:p>
        </w:tc>
      </w:tr>
      <w:tr w14:paraId="1AFC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249" w:type="dxa"/>
            <w:vAlign w:val="center"/>
          </w:tcPr>
          <w:p w14:paraId="63FF9836">
            <w:pPr>
              <w:spacing w:after="0"/>
              <w:jc w:val="center"/>
              <w:rPr>
                <w:rFonts w:hint="eastAsia" w:ascii="仿宋" w:hAnsi="仿宋" w:eastAsia="仿宋" w:cs="仿宋"/>
                <w:color w:val="auto"/>
                <w:highlight w:val="none"/>
                <w:lang w:val="en-US"/>
              </w:rPr>
            </w:pPr>
            <w:r>
              <w:rPr>
                <w:rFonts w:hint="eastAsia" w:ascii="仿宋" w:hAnsi="仿宋" w:eastAsia="仿宋" w:cs="仿宋"/>
                <w:color w:val="000000"/>
                <w:sz w:val="22"/>
                <w:szCs w:val="22"/>
                <w:highlight w:val="none"/>
                <w:lang w:val="en-US" w:eastAsia="zh-CN"/>
              </w:rPr>
              <w:t>合理化建议</w:t>
            </w:r>
          </w:p>
        </w:tc>
        <w:tc>
          <w:tcPr>
            <w:tcW w:w="7137" w:type="dxa"/>
            <w:vAlign w:val="center"/>
          </w:tcPr>
          <w:p w14:paraId="124BB0C6">
            <w:pPr>
              <w:spacing w:after="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针对本项目建设，</w:t>
            </w:r>
            <w:r>
              <w:rPr>
                <w:rFonts w:hint="eastAsia" w:ascii="仿宋" w:hAnsi="仿宋" w:eastAsia="仿宋" w:cs="仿宋"/>
                <w:color w:val="000000"/>
                <w:sz w:val="24"/>
                <w:szCs w:val="24"/>
                <w:highlight w:val="none"/>
                <w:lang w:val="en-US" w:eastAsia="zh-CN"/>
              </w:rPr>
              <w:t>根据项目服务需求特点，对本项目提出合理化建议，根据建议的切实可行性综合评定</w:t>
            </w:r>
            <w:r>
              <w:rPr>
                <w:rFonts w:hint="eastAsia" w:ascii="仿宋" w:hAnsi="仿宋" w:eastAsia="仿宋" w:cs="仿宋"/>
                <w:color w:val="000000"/>
                <w:sz w:val="24"/>
                <w:szCs w:val="24"/>
                <w:highlight w:val="none"/>
              </w:rPr>
              <w:t>打分</w:t>
            </w:r>
            <w:r>
              <w:rPr>
                <w:rFonts w:hint="eastAsia" w:ascii="仿宋" w:hAnsi="仿宋" w:eastAsia="仿宋" w:cs="仿宋"/>
                <w:color w:val="000000"/>
                <w:sz w:val="24"/>
                <w:szCs w:val="24"/>
                <w:highlight w:val="none"/>
                <w:lang w:val="en-US" w:eastAsia="zh-CN"/>
              </w:rPr>
              <w:t>;</w:t>
            </w:r>
            <w:r>
              <w:rPr>
                <w:rFonts w:hint="eastAsia" w:ascii="仿宋" w:hAnsi="仿宋" w:eastAsia="仿宋" w:cs="仿宋"/>
                <w:color w:val="000000"/>
                <w:sz w:val="24"/>
                <w:szCs w:val="24"/>
                <w:highlight w:val="none"/>
              </w:rPr>
              <w:t>不</w:t>
            </w:r>
            <w:r>
              <w:rPr>
                <w:rFonts w:hint="eastAsia" w:ascii="仿宋" w:hAnsi="仿宋" w:eastAsia="仿宋" w:cs="仿宋"/>
                <w:color w:val="000000"/>
                <w:sz w:val="24"/>
                <w:szCs w:val="24"/>
                <w:highlight w:val="none"/>
                <w:lang w:val="en-US" w:eastAsia="zh-CN"/>
              </w:rPr>
              <w:t>涉及</w:t>
            </w:r>
            <w:r>
              <w:rPr>
                <w:rFonts w:hint="eastAsia" w:ascii="仿宋" w:hAnsi="仿宋" w:eastAsia="仿宋" w:cs="仿宋"/>
                <w:color w:val="000000"/>
                <w:sz w:val="24"/>
                <w:szCs w:val="24"/>
                <w:highlight w:val="none"/>
              </w:rPr>
              <w:t>或者不提供不得分。</w:t>
            </w:r>
          </w:p>
          <w:p w14:paraId="5ACC8958">
            <w:pPr>
              <w:spacing w:after="0"/>
              <w:jc w:val="left"/>
              <w:rPr>
                <w:rFonts w:hint="eastAsia" w:ascii="仿宋" w:hAnsi="仿宋" w:eastAsia="仿宋" w:cs="仿宋"/>
                <w:color w:val="auto"/>
                <w:highlight w:val="none"/>
              </w:rPr>
            </w:pPr>
            <w:r>
              <w:rPr>
                <w:rFonts w:hint="eastAsia" w:ascii="仿宋" w:hAnsi="仿宋" w:eastAsia="仿宋" w:cs="仿宋"/>
                <w:color w:val="000000"/>
                <w:sz w:val="24"/>
                <w:szCs w:val="24"/>
                <w:highlight w:val="none"/>
              </w:rPr>
              <w:t>分值：</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4-3-2-1-0</w:t>
            </w:r>
          </w:p>
        </w:tc>
        <w:tc>
          <w:tcPr>
            <w:tcW w:w="793" w:type="dxa"/>
            <w:vAlign w:val="center"/>
          </w:tcPr>
          <w:p w14:paraId="63AAF011">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rPr>
              <w:t>5分</w:t>
            </w:r>
          </w:p>
        </w:tc>
        <w:tc>
          <w:tcPr>
            <w:tcW w:w="793" w:type="dxa"/>
            <w:vAlign w:val="center"/>
          </w:tcPr>
          <w:p w14:paraId="5B97C5E2">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14:paraId="798D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9" w:type="dxa"/>
            <w:vAlign w:val="center"/>
          </w:tcPr>
          <w:p w14:paraId="748845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shd w:val="clear" w:color="auto" w:fill="auto"/>
              </w:rPr>
              <w:t>相关服务及优惠承诺</w:t>
            </w:r>
          </w:p>
        </w:tc>
        <w:tc>
          <w:tcPr>
            <w:tcW w:w="7137" w:type="dxa"/>
            <w:vAlign w:val="center"/>
          </w:tcPr>
          <w:p w14:paraId="543C6350">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highlight w:val="none"/>
                <w:shd w:val="clear" w:color="auto" w:fill="auto"/>
                <w:lang w:eastAsia="zh-CN"/>
              </w:rPr>
            </w:pPr>
            <w:r>
              <w:rPr>
                <w:rFonts w:hint="eastAsia" w:ascii="仿宋" w:hAnsi="仿宋" w:eastAsia="仿宋" w:cs="仿宋"/>
                <w:color w:val="auto"/>
                <w:kern w:val="0"/>
                <w:sz w:val="24"/>
                <w:highlight w:val="none"/>
                <w:shd w:val="clear" w:color="auto" w:fill="auto"/>
              </w:rPr>
              <w:t>根据投标人针对本项目拟定服务计划、承诺内容（如人员稳定性承诺、人员精神面貌承诺、人员素质保障承诺等）的合理性、服务性、实用性，对各具体服务事项是否符合招标文件的要求，相关优惠程度等内容综合评定</w:t>
            </w:r>
            <w:r>
              <w:rPr>
                <w:rFonts w:hint="eastAsia" w:ascii="仿宋" w:hAnsi="仿宋" w:eastAsia="仿宋" w:cs="仿宋"/>
                <w:color w:val="auto"/>
                <w:kern w:val="0"/>
                <w:sz w:val="24"/>
                <w:highlight w:val="none"/>
                <w:shd w:val="clear" w:color="auto" w:fill="auto"/>
                <w:lang w:eastAsia="zh-CN"/>
              </w:rPr>
              <w:t>。</w:t>
            </w:r>
          </w:p>
          <w:p w14:paraId="7419A87E">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000000"/>
                <w:sz w:val="24"/>
                <w:szCs w:val="24"/>
                <w:highlight w:val="none"/>
              </w:rPr>
              <w:t>分值：</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4-3-2-1-0</w:t>
            </w:r>
          </w:p>
        </w:tc>
        <w:tc>
          <w:tcPr>
            <w:tcW w:w="793" w:type="dxa"/>
            <w:vAlign w:val="center"/>
          </w:tcPr>
          <w:p w14:paraId="050222B3">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793" w:type="dxa"/>
            <w:vAlign w:val="center"/>
          </w:tcPr>
          <w:p w14:paraId="0FAAC24E">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906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49" w:type="dxa"/>
            <w:vAlign w:val="center"/>
          </w:tcPr>
          <w:p w14:paraId="45D8406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highlight w:val="none"/>
                <w:lang w:val="en-US"/>
              </w:rPr>
            </w:pPr>
            <w:r>
              <w:rPr>
                <w:rFonts w:hint="eastAsia" w:ascii="仿宋" w:hAnsi="仿宋" w:eastAsia="仿宋" w:cs="仿宋"/>
                <w:color w:val="auto"/>
                <w:kern w:val="0"/>
                <w:sz w:val="24"/>
                <w:szCs w:val="24"/>
                <w:highlight w:val="none"/>
              </w:rPr>
              <w:t>竣工验收、结算、转资移交</w:t>
            </w:r>
          </w:p>
        </w:tc>
        <w:tc>
          <w:tcPr>
            <w:tcW w:w="7137" w:type="dxa"/>
            <w:vAlign w:val="center"/>
          </w:tcPr>
          <w:p w14:paraId="1B4EBF6C">
            <w:pPr>
              <w:keepNext w:val="0"/>
              <w:keepLines w:val="0"/>
              <w:pageBreakBefore w:val="0"/>
              <w:kinsoku/>
              <w:wordWrap/>
              <w:overflowPunct/>
              <w:topLinePunct w:val="0"/>
              <w:autoSpaceDE/>
              <w:autoSpaceDN/>
              <w:bidi w:val="0"/>
              <w:spacing w:line="24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提供针对本项目的①竣工验收方案、②结算方案、③转资移交方案，每项方案合理可行，贴合实际的得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分；每项方案稍有欠缺需进一步完善的得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分；每点内容不符合或未提供得0分；最多得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793" w:type="dxa"/>
            <w:vAlign w:val="center"/>
          </w:tcPr>
          <w:p w14:paraId="7CB797AA">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c>
          <w:tcPr>
            <w:tcW w:w="793" w:type="dxa"/>
            <w:vAlign w:val="center"/>
          </w:tcPr>
          <w:p w14:paraId="033F0D98">
            <w:pPr>
              <w:keepNext w:val="0"/>
              <w:keepLines w:val="0"/>
              <w:pageBreakBefore w:val="0"/>
              <w:kinsoku/>
              <w:wordWrap/>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主观分</w:t>
            </w:r>
          </w:p>
        </w:tc>
      </w:tr>
      <w:tr w14:paraId="3ADB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49" w:type="dxa"/>
            <w:shd w:val="clear" w:color="auto" w:fill="auto"/>
            <w:vAlign w:val="center"/>
          </w:tcPr>
          <w:p w14:paraId="2C0F4C19">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管理制度</w:t>
            </w:r>
          </w:p>
        </w:tc>
        <w:tc>
          <w:tcPr>
            <w:tcW w:w="7137" w:type="dxa"/>
            <w:shd w:val="clear" w:color="auto" w:fill="auto"/>
            <w:vAlign w:val="center"/>
          </w:tcPr>
          <w:p w14:paraId="552D06BC">
            <w:pPr>
              <w:widowControl/>
              <w:adjustRightInd w:val="0"/>
              <w:spacing w:line="240" w:lineRule="auto"/>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highlight w:val="none"/>
              </w:rPr>
              <w:t>根据投标人的内部健全的管理制度，包括员工从业守则、保密制度、服务控制程序、培训制度、质量考核制度、回访制度等情况综合评定</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lang w:val="en-US" w:eastAsia="zh-CN" w:bidi="ar-SA"/>
              </w:rPr>
              <w:t>不符合或者不提供不得分。</w:t>
            </w:r>
          </w:p>
          <w:p w14:paraId="1E206F7A">
            <w:pPr>
              <w:widowControl/>
              <w:adjustRightIn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lang w:val="en-US" w:eastAsia="zh-CN" w:bidi="ar-SA"/>
              </w:rPr>
              <w:t>分值：5-4-3-2-1-0</w:t>
            </w:r>
          </w:p>
        </w:tc>
        <w:tc>
          <w:tcPr>
            <w:tcW w:w="793" w:type="dxa"/>
            <w:shd w:val="clear" w:color="auto" w:fill="auto"/>
            <w:vAlign w:val="center"/>
          </w:tcPr>
          <w:p w14:paraId="103BBEC6">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93" w:type="dxa"/>
            <w:shd w:val="clear" w:color="auto" w:fill="auto"/>
            <w:vAlign w:val="center"/>
          </w:tcPr>
          <w:p w14:paraId="41E2FC2E">
            <w:pPr>
              <w:widowControl/>
              <w:adjustRightIn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主观分</w:t>
            </w:r>
          </w:p>
        </w:tc>
      </w:tr>
      <w:tr w14:paraId="7BBF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249" w:type="dxa"/>
            <w:vAlign w:val="center"/>
          </w:tcPr>
          <w:p w14:paraId="43FE52FD">
            <w:pPr>
              <w:widowControl/>
              <w:adjustRightInd w:val="0"/>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项目进度安排合理性及工期承诺</w:t>
            </w:r>
          </w:p>
        </w:tc>
        <w:tc>
          <w:tcPr>
            <w:tcW w:w="7137" w:type="dxa"/>
            <w:vAlign w:val="center"/>
          </w:tcPr>
          <w:p w14:paraId="634C12B9">
            <w:pPr>
              <w:pStyle w:val="26"/>
              <w:keepNext w:val="0"/>
              <w:keepLines w:val="0"/>
              <w:pageBreakBefore w:val="0"/>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sz w:val="24"/>
                <w:szCs w:val="24"/>
                <w:highlight w:val="none"/>
              </w:rPr>
              <w:t>根据投标人提出方案措施，能否满足项目需求的项目周期安排情况进行综合评分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lang w:val="en-US" w:eastAsia="zh-CN" w:bidi="ar-SA"/>
              </w:rPr>
              <w:t>不符合或者不提供不得分。</w:t>
            </w:r>
          </w:p>
          <w:p w14:paraId="77F5D5EE">
            <w:pPr>
              <w:widowControl/>
              <w:adjustRightInd w:val="0"/>
              <w:spacing w:line="240" w:lineRule="auto"/>
              <w:jc w:val="left"/>
              <w:rPr>
                <w:rFonts w:hint="eastAsia" w:ascii="仿宋" w:hAnsi="仿宋" w:eastAsia="仿宋" w:cs="仿宋_GB2312"/>
                <w:sz w:val="24"/>
                <w:szCs w:val="24"/>
              </w:rPr>
            </w:pPr>
            <w:r>
              <w:rPr>
                <w:rFonts w:hint="eastAsia" w:ascii="仿宋" w:hAnsi="仿宋" w:eastAsia="仿宋" w:cs="仿宋"/>
                <w:color w:val="auto"/>
                <w:kern w:val="0"/>
                <w:sz w:val="24"/>
                <w:szCs w:val="24"/>
                <w:lang w:val="en-US" w:eastAsia="zh-CN" w:bidi="ar-SA"/>
              </w:rPr>
              <w:t>分值：5-4-3-2-1-0</w:t>
            </w:r>
          </w:p>
        </w:tc>
        <w:tc>
          <w:tcPr>
            <w:tcW w:w="793" w:type="dxa"/>
            <w:vAlign w:val="center"/>
          </w:tcPr>
          <w:p w14:paraId="6A09FE5F">
            <w:pPr>
              <w:widowControl/>
              <w:adjustRightInd w:val="0"/>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793" w:type="dxa"/>
            <w:vAlign w:val="center"/>
          </w:tcPr>
          <w:p w14:paraId="7B0CFDF8">
            <w:pPr>
              <w:widowControl/>
              <w:adjustRightIn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750F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249" w:type="dxa"/>
            <w:shd w:val="clear" w:color="auto" w:fill="auto"/>
            <w:vAlign w:val="center"/>
          </w:tcPr>
          <w:p w14:paraId="3F9DC21A">
            <w:pPr>
              <w:keepNext w:val="0"/>
              <w:keepLines w:val="0"/>
              <w:pageBreakBefore w:val="0"/>
              <w:kinsoku/>
              <w:wordWrap/>
              <w:overflowPunct/>
              <w:topLinePunct w:val="0"/>
              <w:autoSpaceDE/>
              <w:autoSpaceDN/>
              <w:bidi w:val="0"/>
              <w:snapToGrid w:val="0"/>
              <w:spacing w:line="240" w:lineRule="auto"/>
              <w:jc w:val="center"/>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价格分</w:t>
            </w:r>
          </w:p>
        </w:tc>
        <w:tc>
          <w:tcPr>
            <w:tcW w:w="7137" w:type="dxa"/>
            <w:shd w:val="clear" w:color="auto" w:fill="auto"/>
            <w:vAlign w:val="center"/>
          </w:tcPr>
          <w:p w14:paraId="30E0A67E">
            <w:pPr>
              <w:keepNext w:val="0"/>
              <w:keepLines w:val="0"/>
              <w:pageBreakBefore w:val="0"/>
              <w:widowControl/>
              <w:kinsoku/>
              <w:wordWrap/>
              <w:overflowPunct/>
              <w:topLinePunct w:val="0"/>
              <w:autoSpaceDE/>
              <w:autoSpaceDN/>
              <w:bidi w:val="0"/>
              <w:adjustRightInd/>
              <w:spacing w:line="240" w:lineRule="auto"/>
              <w:ind w:firstLine="240" w:firstLineChars="100"/>
              <w:jc w:val="left"/>
              <w:textAlignment w:val="auto"/>
              <w:rPr>
                <w:rFonts w:hint="eastAsia" w:ascii="仿宋" w:hAnsi="仿宋" w:eastAsia="仿宋" w:cs="仿宋_GB2312"/>
                <w:sz w:val="24"/>
                <w:szCs w:val="24"/>
              </w:rPr>
            </w:pPr>
            <w:r>
              <w:rPr>
                <w:rFonts w:hint="eastAsia" w:ascii="仿宋" w:hAnsi="仿宋" w:eastAsia="仿宋" w:cs="仿宋_GB2312"/>
                <w:sz w:val="24"/>
                <w:szCs w:val="24"/>
              </w:rPr>
              <w:t>最低有效投标价格为评标基准价</w:t>
            </w:r>
          </w:p>
          <w:p w14:paraId="46422598">
            <w:pPr>
              <w:keepNext w:val="0"/>
              <w:keepLines w:val="0"/>
              <w:pageBreakBefore w:val="0"/>
              <w:widowControl/>
              <w:kinsoku/>
              <w:wordWrap/>
              <w:overflowPunct/>
              <w:topLinePunct w:val="0"/>
              <w:autoSpaceDE/>
              <w:autoSpaceDN/>
              <w:bidi w:val="0"/>
              <w:adjustRightInd/>
              <w:spacing w:line="240" w:lineRule="auto"/>
              <w:ind w:firstLine="240" w:firstLineChars="100"/>
              <w:jc w:val="left"/>
              <w:textAlignment w:val="auto"/>
              <w:rPr>
                <w:rFonts w:hint="eastAsia" w:ascii="仿宋" w:hAnsi="仿宋" w:eastAsia="仿宋" w:cs="仿宋_GB2312"/>
                <w:sz w:val="24"/>
                <w:szCs w:val="24"/>
              </w:rPr>
            </w:pPr>
            <w:r>
              <w:rPr>
                <w:rFonts w:hint="eastAsia" w:ascii="仿宋" w:hAnsi="仿宋" w:eastAsia="仿宋" w:cs="仿宋_GB2312"/>
                <w:sz w:val="24"/>
                <w:szCs w:val="24"/>
              </w:rPr>
              <w:t>投标报价得分=(评标基准价／投标报价)×价格权值×100</w:t>
            </w:r>
          </w:p>
          <w:p w14:paraId="49B39517">
            <w:pPr>
              <w:keepNext w:val="0"/>
              <w:keepLines w:val="0"/>
              <w:pageBreakBefore w:val="0"/>
              <w:kinsoku/>
              <w:wordWrap/>
              <w:overflowPunct/>
              <w:topLinePunct w:val="0"/>
              <w:autoSpaceDE/>
              <w:autoSpaceDN/>
              <w:bidi w:val="0"/>
              <w:snapToGrid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_GB2312"/>
                <w:sz w:val="24"/>
                <w:szCs w:val="24"/>
              </w:rPr>
              <w:t>（计算得分保留小数点后2位）</w:t>
            </w:r>
          </w:p>
        </w:tc>
        <w:tc>
          <w:tcPr>
            <w:tcW w:w="793" w:type="dxa"/>
            <w:shd w:val="clear" w:color="auto" w:fill="auto"/>
            <w:vAlign w:val="center"/>
          </w:tcPr>
          <w:p w14:paraId="5462CEF6">
            <w:pPr>
              <w:keepNext w:val="0"/>
              <w:keepLines w:val="0"/>
              <w:pageBreakBefore w:val="0"/>
              <w:kinsoku/>
              <w:wordWrap/>
              <w:overflowPunct/>
              <w:topLinePunct w:val="0"/>
              <w:autoSpaceDE/>
              <w:autoSpaceDN/>
              <w:bidi w:val="0"/>
              <w:snapToGrid w:val="0"/>
              <w:spacing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0分</w:t>
            </w:r>
          </w:p>
        </w:tc>
        <w:tc>
          <w:tcPr>
            <w:tcW w:w="793" w:type="dxa"/>
            <w:shd w:val="clear" w:color="auto" w:fill="auto"/>
            <w:vAlign w:val="center"/>
          </w:tcPr>
          <w:p w14:paraId="58D0B3D3">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w:t>
            </w:r>
          </w:p>
        </w:tc>
      </w:tr>
    </w:tbl>
    <w:p w14:paraId="0B68F228">
      <w:pPr>
        <w:adjustRightInd w:val="0"/>
        <w:rPr>
          <w:rFonts w:hint="eastAsia" w:ascii="仿宋" w:hAnsi="仿宋" w:eastAsia="仿宋" w:cs="仿宋"/>
          <w:color w:val="auto"/>
          <w:sz w:val="24"/>
          <w:highlight w:val="none"/>
        </w:rPr>
      </w:pPr>
    </w:p>
    <w:p w14:paraId="6B2566B4">
      <w:pPr>
        <w:adjustRightIn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156A3B5A">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14:paraId="00D7A585">
      <w:pPr>
        <w:adjustRightIn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w:t>
      </w:r>
    </w:p>
    <w:p w14:paraId="497D106B">
      <w:pPr>
        <w:adjustRightInd w:val="0"/>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r>
        <w:rPr>
          <w:rFonts w:hint="eastAsia" w:ascii="仿宋" w:hAnsi="仿宋" w:eastAsia="仿宋" w:cs="仿宋"/>
          <w:b/>
          <w:color w:val="auto"/>
          <w:sz w:val="32"/>
          <w:highlight w:val="none"/>
        </w:rPr>
        <w:br w:type="page"/>
      </w:r>
    </w:p>
    <w:p w14:paraId="2532C5D1">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3B7F5814">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110C0A2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B82573A">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2DD1012A">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28591F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68993A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EA38E17">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D59DD4A">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E72EFF4">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3B80AE2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2D1279B2">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3113A77E">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59614C1">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27C5B2D">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4286B5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0835C329">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21694668">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B07503">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F0784A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20BC5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4BE36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w:t>
      </w:r>
      <w:r>
        <w:rPr>
          <w:rFonts w:hint="eastAsia" w:ascii="仿宋" w:hAnsi="仿宋" w:eastAsia="仿宋" w:cs="仿宋"/>
          <w:bCs/>
          <w:color w:val="auto"/>
          <w:kern w:val="0"/>
          <w:sz w:val="24"/>
          <w:highlight w:val="none"/>
        </w:rPr>
        <w:t>6</w:t>
      </w:r>
      <w:r>
        <w:rPr>
          <w:rFonts w:hint="eastAsia" w:ascii="仿宋" w:hAnsi="仿宋" w:eastAsia="仿宋" w:cs="仿宋"/>
          <w:b/>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C1A2FAC">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789CE269">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00F9FF">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44D1B8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0C7D68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1D09A7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CD5D97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9CC95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3A0C0E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31FFB5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594ECC4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5C322B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CBBC10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7AFD7D1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9A3B134">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313FD2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7D68DE6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26A9A35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32DE358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4970C0D6">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3419D65">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97BAD56">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49B3EB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E15269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89CD49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1EBF3A0D">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C044FF">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00E3657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B4D5E82">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A7C0B24">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FF8830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F3E745A">
      <w:pPr>
        <w:spacing w:line="360" w:lineRule="auto"/>
        <w:ind w:firstLine="420"/>
        <w:outlineLvl w:val="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1624FBE9">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A83B1E1">
      <w:pPr>
        <w:numPr>
          <w:ilvl w:val="0"/>
          <w:numId w:val="8"/>
        </w:num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拟签订的合同文本</w:t>
      </w:r>
    </w:p>
    <w:p w14:paraId="6881890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362907CA">
      <w:pPr>
        <w:pStyle w:val="2"/>
        <w:ind w:left="0" w:firstLine="0"/>
        <w:rPr>
          <w:rFonts w:hint="eastAsia" w:ascii="仿宋" w:hAnsi="仿宋" w:eastAsia="仿宋" w:cs="仿宋"/>
          <w:color w:val="auto"/>
          <w:highlight w:val="none"/>
        </w:rPr>
      </w:pPr>
    </w:p>
    <w:p w14:paraId="5589329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179CF85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49DAE7DB">
      <w:pPr>
        <w:pStyle w:val="70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38F9B690">
      <w:pPr>
        <w:spacing w:before="120" w:line="22" w:lineRule="atLeast"/>
        <w:rPr>
          <w:rFonts w:hint="eastAsia" w:ascii="仿宋" w:hAnsi="仿宋" w:eastAsia="仿宋" w:cs="仿宋"/>
          <w:color w:val="auto"/>
          <w:sz w:val="24"/>
          <w:highlight w:val="none"/>
        </w:rPr>
      </w:pPr>
    </w:p>
    <w:p w14:paraId="74033C35">
      <w:pPr>
        <w:pStyle w:val="2"/>
        <w:rPr>
          <w:rFonts w:hint="eastAsia" w:ascii="仿宋" w:hAnsi="仿宋" w:eastAsia="仿宋" w:cs="仿宋"/>
          <w:color w:val="auto"/>
          <w:highlight w:val="none"/>
        </w:rPr>
      </w:pPr>
    </w:p>
    <w:p w14:paraId="7A2A31B3">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DEC834E">
      <w:pPr>
        <w:pStyle w:val="597"/>
        <w:spacing w:before="120" w:line="22" w:lineRule="atLeast"/>
        <w:rPr>
          <w:rFonts w:hint="eastAsia" w:ascii="仿宋" w:hAnsi="仿宋" w:eastAsia="仿宋" w:cs="仿宋"/>
          <w:color w:val="auto"/>
          <w:szCs w:val="24"/>
          <w:highlight w:val="none"/>
        </w:rPr>
      </w:pPr>
    </w:p>
    <w:p w14:paraId="46A9B8E8">
      <w:pPr>
        <w:pStyle w:val="597"/>
        <w:spacing w:before="120" w:line="22" w:lineRule="atLeast"/>
        <w:rPr>
          <w:rFonts w:hint="eastAsia" w:ascii="仿宋" w:hAnsi="仿宋" w:eastAsia="仿宋" w:cs="仿宋"/>
          <w:color w:val="auto"/>
          <w:szCs w:val="24"/>
          <w:highlight w:val="none"/>
        </w:rPr>
      </w:pPr>
    </w:p>
    <w:p w14:paraId="295ACE16">
      <w:pPr>
        <w:rPr>
          <w:rFonts w:hint="eastAsia" w:ascii="仿宋" w:hAnsi="仿宋" w:eastAsia="仿宋" w:cs="仿宋"/>
          <w:color w:val="auto"/>
          <w:sz w:val="24"/>
          <w:highlight w:val="none"/>
        </w:rPr>
      </w:pPr>
    </w:p>
    <w:p w14:paraId="43D2C4C9">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E8F786A">
      <w:pPr>
        <w:spacing w:before="120" w:line="22" w:lineRule="atLeast"/>
        <w:rPr>
          <w:rFonts w:hint="eastAsia" w:ascii="仿宋" w:hAnsi="仿宋" w:eastAsia="仿宋" w:cs="仿宋"/>
          <w:color w:val="auto"/>
          <w:sz w:val="24"/>
          <w:highlight w:val="none"/>
        </w:rPr>
      </w:pPr>
    </w:p>
    <w:p w14:paraId="6F5A5435">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34E2AE27">
      <w:pPr>
        <w:spacing w:before="120" w:line="22" w:lineRule="atLeast"/>
        <w:rPr>
          <w:rFonts w:hint="eastAsia" w:ascii="仿宋" w:hAnsi="仿宋" w:eastAsia="仿宋" w:cs="仿宋"/>
          <w:color w:val="auto"/>
          <w:sz w:val="24"/>
          <w:highlight w:val="none"/>
        </w:rPr>
      </w:pPr>
    </w:p>
    <w:p w14:paraId="5B2F927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AF66C1">
      <w:pPr>
        <w:spacing w:before="120" w:line="22" w:lineRule="atLeast"/>
        <w:rPr>
          <w:rFonts w:hint="eastAsia" w:ascii="仿宋" w:hAnsi="仿宋" w:eastAsia="仿宋" w:cs="仿宋"/>
          <w:color w:val="auto"/>
          <w:sz w:val="24"/>
          <w:highlight w:val="none"/>
        </w:rPr>
      </w:pPr>
    </w:p>
    <w:p w14:paraId="28D8081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98AE6F2">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191A46F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0DC996A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713D78FC">
      <w:pPr>
        <w:spacing w:line="560" w:lineRule="exact"/>
        <w:ind w:firstLine="482" w:firstLineChars="200"/>
        <w:outlineLvl w:val="0"/>
        <w:rPr>
          <w:rFonts w:hint="eastAsia" w:ascii="仿宋" w:hAnsi="仿宋" w:eastAsia="仿宋" w:cs="仿宋"/>
          <w:color w:val="auto"/>
          <w:sz w:val="24"/>
          <w:highlight w:val="none"/>
        </w:rPr>
      </w:pPr>
      <w:bookmarkStart w:id="393" w:name="_Toc22967"/>
      <w:bookmarkStart w:id="394" w:name="_Toc15367"/>
      <w:bookmarkStart w:id="395" w:name="_Toc19273"/>
      <w:bookmarkStart w:id="396" w:name="_Toc28855"/>
      <w:bookmarkStart w:id="397" w:name="_Toc20421"/>
      <w:r>
        <w:rPr>
          <w:rFonts w:hint="eastAsia" w:ascii="仿宋" w:hAnsi="仿宋" w:eastAsia="仿宋" w:cs="仿宋"/>
          <w:b/>
          <w:color w:val="auto"/>
          <w:sz w:val="24"/>
          <w:highlight w:val="none"/>
        </w:rPr>
        <w:t>1.1 合同组成部分</w:t>
      </w:r>
      <w:bookmarkEnd w:id="393"/>
      <w:bookmarkEnd w:id="394"/>
      <w:bookmarkEnd w:id="395"/>
      <w:bookmarkEnd w:id="396"/>
      <w:bookmarkEnd w:id="397"/>
    </w:p>
    <w:p w14:paraId="01B2FD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A579B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89A36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38D97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5D7832C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6BD530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FEF769">
      <w:pPr>
        <w:spacing w:line="560" w:lineRule="exact"/>
        <w:ind w:firstLine="482" w:firstLineChars="200"/>
        <w:outlineLvl w:val="0"/>
        <w:rPr>
          <w:rFonts w:hint="eastAsia" w:ascii="仿宋" w:hAnsi="仿宋" w:eastAsia="仿宋" w:cs="仿宋"/>
          <w:b/>
          <w:color w:val="auto"/>
          <w:sz w:val="24"/>
          <w:highlight w:val="none"/>
        </w:rPr>
      </w:pPr>
      <w:bookmarkStart w:id="398" w:name="_Toc22185"/>
      <w:bookmarkStart w:id="399" w:name="_Toc18585"/>
      <w:bookmarkStart w:id="400" w:name="_Toc2918"/>
      <w:bookmarkStart w:id="401" w:name="_Toc6311"/>
      <w:bookmarkStart w:id="402" w:name="_Toc6773"/>
      <w:r>
        <w:rPr>
          <w:rFonts w:hint="eastAsia" w:ascii="仿宋" w:hAnsi="仿宋" w:eastAsia="仿宋" w:cs="仿宋"/>
          <w:b/>
          <w:color w:val="auto"/>
          <w:sz w:val="24"/>
          <w:highlight w:val="none"/>
        </w:rPr>
        <w:t>1.2 标的</w:t>
      </w:r>
      <w:bookmarkEnd w:id="398"/>
      <w:bookmarkEnd w:id="399"/>
      <w:bookmarkEnd w:id="400"/>
      <w:bookmarkEnd w:id="401"/>
      <w:bookmarkEnd w:id="402"/>
    </w:p>
    <w:p w14:paraId="0D8CE25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87D426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1026B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52B36370">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F033A1A">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2C0E0E74">
      <w:pPr>
        <w:spacing w:line="560" w:lineRule="exact"/>
        <w:ind w:firstLine="480" w:firstLineChars="200"/>
        <w:rPr>
          <w:rFonts w:hint="eastAsia" w:ascii="仿宋" w:hAnsi="仿宋" w:eastAsia="仿宋" w:cs="仿宋"/>
          <w:color w:val="auto"/>
          <w:sz w:val="24"/>
          <w:highlight w:val="none"/>
          <w:u w:val="single"/>
        </w:rPr>
      </w:pPr>
      <w:bookmarkStart w:id="403" w:name="_Toc13918"/>
      <w:bookmarkStart w:id="404" w:name="_Toc5635"/>
      <w:bookmarkStart w:id="405" w:name="_Toc1386"/>
      <w:bookmarkStart w:id="406" w:name="_Toc4929"/>
      <w:bookmarkStart w:id="407" w:name="_Toc21124"/>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FC12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93743E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A792A9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3"/>
      <w:bookmarkEnd w:id="404"/>
      <w:bookmarkEnd w:id="405"/>
      <w:bookmarkEnd w:id="406"/>
      <w:bookmarkEnd w:id="407"/>
    </w:p>
    <w:p w14:paraId="35F17A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652654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650919F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1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4E4380">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2FB1D31">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44E70271">
            <w:pPr>
              <w:pStyle w:val="318"/>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046E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82F3C">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DB4E3D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311844C0">
            <w:pPr>
              <w:pStyle w:val="318"/>
              <w:spacing w:line="560" w:lineRule="exact"/>
              <w:ind w:firstLine="200"/>
              <w:jc w:val="center"/>
              <w:rPr>
                <w:rFonts w:hint="eastAsia" w:ascii="仿宋" w:hAnsi="仿宋" w:eastAsia="仿宋" w:cs="仿宋"/>
                <w:color w:val="auto"/>
                <w:sz w:val="24"/>
                <w:szCs w:val="24"/>
                <w:highlight w:val="none"/>
              </w:rPr>
            </w:pPr>
          </w:p>
        </w:tc>
      </w:tr>
      <w:tr w14:paraId="05EB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250A15">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4BA5AEA2">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54708071">
            <w:pPr>
              <w:pStyle w:val="318"/>
              <w:spacing w:line="560" w:lineRule="exact"/>
              <w:ind w:firstLine="200"/>
              <w:jc w:val="center"/>
              <w:rPr>
                <w:rFonts w:hint="eastAsia" w:ascii="仿宋" w:hAnsi="仿宋" w:eastAsia="仿宋" w:cs="仿宋"/>
                <w:color w:val="auto"/>
                <w:sz w:val="24"/>
                <w:szCs w:val="24"/>
                <w:highlight w:val="none"/>
              </w:rPr>
            </w:pPr>
          </w:p>
        </w:tc>
      </w:tr>
      <w:tr w14:paraId="241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917921">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1E2EA256">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DAB4FF5">
            <w:pPr>
              <w:pStyle w:val="318"/>
              <w:spacing w:line="560" w:lineRule="exact"/>
              <w:ind w:firstLine="200"/>
              <w:jc w:val="center"/>
              <w:rPr>
                <w:rFonts w:hint="eastAsia" w:ascii="仿宋" w:hAnsi="仿宋" w:eastAsia="仿宋" w:cs="仿宋"/>
                <w:color w:val="auto"/>
                <w:sz w:val="24"/>
                <w:szCs w:val="24"/>
                <w:highlight w:val="none"/>
              </w:rPr>
            </w:pPr>
          </w:p>
        </w:tc>
      </w:tr>
      <w:tr w14:paraId="73B2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8473CF">
            <w:pPr>
              <w:pStyle w:val="31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02C4FC5">
            <w:pPr>
              <w:pStyle w:val="31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57388B2">
            <w:pPr>
              <w:pStyle w:val="318"/>
              <w:spacing w:line="560" w:lineRule="exact"/>
              <w:ind w:firstLine="200"/>
              <w:jc w:val="center"/>
              <w:rPr>
                <w:rFonts w:hint="eastAsia" w:ascii="仿宋" w:hAnsi="仿宋" w:eastAsia="仿宋" w:cs="仿宋"/>
                <w:color w:val="auto"/>
                <w:sz w:val="24"/>
                <w:szCs w:val="24"/>
                <w:highlight w:val="none"/>
              </w:rPr>
            </w:pPr>
          </w:p>
        </w:tc>
      </w:tr>
      <w:tr w14:paraId="146E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F1E5CC">
            <w:pPr>
              <w:pStyle w:val="31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01D89011">
            <w:pPr>
              <w:pStyle w:val="318"/>
              <w:spacing w:line="560" w:lineRule="exact"/>
              <w:ind w:firstLine="200"/>
              <w:jc w:val="center"/>
              <w:rPr>
                <w:rFonts w:hint="eastAsia" w:ascii="仿宋" w:hAnsi="仿宋" w:eastAsia="仿宋" w:cs="仿宋"/>
                <w:color w:val="auto"/>
                <w:sz w:val="24"/>
                <w:szCs w:val="24"/>
                <w:highlight w:val="none"/>
              </w:rPr>
            </w:pPr>
          </w:p>
        </w:tc>
      </w:tr>
    </w:tbl>
    <w:p w14:paraId="06F12076">
      <w:pPr>
        <w:spacing w:line="560" w:lineRule="exact"/>
        <w:ind w:firstLine="480" w:firstLineChars="200"/>
        <w:rPr>
          <w:rFonts w:hint="eastAsia" w:ascii="仿宋" w:hAnsi="仿宋" w:eastAsia="仿宋" w:cs="仿宋"/>
          <w:color w:val="auto"/>
          <w:sz w:val="24"/>
          <w:highlight w:val="none"/>
        </w:rPr>
      </w:pPr>
      <w:bookmarkStart w:id="408" w:name="_Toc14993"/>
      <w:bookmarkStart w:id="409" w:name="_Toc26916"/>
      <w:bookmarkStart w:id="410" w:name="_Toc30506"/>
      <w:bookmarkStart w:id="411" w:name="_Toc3654"/>
      <w:bookmarkStart w:id="412"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36DE197">
      <w:pPr>
        <w:pStyle w:val="2"/>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08"/>
    <w:bookmarkEnd w:id="409"/>
    <w:bookmarkEnd w:id="410"/>
    <w:bookmarkEnd w:id="411"/>
    <w:bookmarkEnd w:id="412"/>
    <w:p w14:paraId="2CF72D5B">
      <w:pPr>
        <w:pStyle w:val="958"/>
        <w:spacing w:before="0" w:beforeAutospacing="0" w:after="0" w:afterAutospacing="0" w:line="360" w:lineRule="auto"/>
        <w:ind w:firstLine="480"/>
        <w:rPr>
          <w:rFonts w:hint="eastAsia" w:ascii="仿宋" w:hAnsi="仿宋" w:eastAsia="仿宋" w:cs="仿宋"/>
          <w:b/>
          <w:color w:val="auto"/>
          <w:highlight w:val="none"/>
        </w:rPr>
      </w:pPr>
      <w:bookmarkStart w:id="413" w:name="_Toc8772"/>
      <w:bookmarkStart w:id="414" w:name="_Toc31421"/>
      <w:bookmarkStart w:id="415" w:name="_Toc11108"/>
      <w:bookmarkStart w:id="416" w:name="_Toc4760"/>
      <w:bookmarkStart w:id="417" w:name="_Toc3625"/>
      <w:r>
        <w:rPr>
          <w:rFonts w:hint="eastAsia" w:ascii="仿宋" w:hAnsi="仿宋" w:eastAsia="仿宋" w:cs="仿宋"/>
          <w:b/>
          <w:color w:val="auto"/>
          <w:highlight w:val="none"/>
        </w:rPr>
        <w:t>1.4履约保证金</w:t>
      </w:r>
    </w:p>
    <w:p w14:paraId="23C15BE7">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E1BE9A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FE53F3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A6D658C">
      <w:pPr>
        <w:pStyle w:val="2"/>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7BAA7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F6EFAF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1.5预付款</w:t>
      </w:r>
    </w:p>
    <w:p w14:paraId="1E7D837F">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72F3DFEA">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7BD0EFE7">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07DFB461">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1DBAE42F">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D4156BD">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52D4C9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B66FF6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13"/>
      <w:bookmarkEnd w:id="414"/>
      <w:bookmarkEnd w:id="415"/>
      <w:bookmarkEnd w:id="416"/>
      <w:bookmarkEnd w:id="417"/>
    </w:p>
    <w:p w14:paraId="6A2F3BF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8C525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8C1AD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6E9A1C7">
      <w:pPr>
        <w:spacing w:line="560" w:lineRule="exact"/>
        <w:ind w:firstLine="480" w:firstLineChars="200"/>
        <w:outlineLvl w:val="0"/>
        <w:rPr>
          <w:rFonts w:hint="eastAsia" w:ascii="仿宋" w:hAnsi="仿宋" w:eastAsia="仿宋" w:cs="仿宋"/>
          <w:bCs/>
          <w:color w:val="auto"/>
          <w:sz w:val="24"/>
          <w:highlight w:val="none"/>
        </w:rPr>
      </w:pPr>
      <w:bookmarkStart w:id="418" w:name="_Toc24662"/>
      <w:bookmarkStart w:id="419" w:name="_Toc8586"/>
      <w:bookmarkStart w:id="420" w:name="_Toc3079"/>
      <w:bookmarkStart w:id="421" w:name="_Toc2375"/>
      <w:bookmarkStart w:id="422" w:name="_Toc5698"/>
      <w:r>
        <w:rPr>
          <w:rFonts w:hint="eastAsia" w:ascii="仿宋" w:hAnsi="仿宋" w:eastAsia="仿宋" w:cs="仿宋"/>
          <w:bCs/>
          <w:color w:val="auto"/>
          <w:sz w:val="24"/>
          <w:highlight w:val="none"/>
        </w:rPr>
        <w:t>1.7.4若服务涉及货物的，则货物的：</w:t>
      </w:r>
    </w:p>
    <w:p w14:paraId="5D3BFAD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88ED4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2EBEE0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99C419B">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18"/>
      <w:bookmarkEnd w:id="419"/>
      <w:bookmarkEnd w:id="420"/>
      <w:bookmarkEnd w:id="421"/>
      <w:bookmarkEnd w:id="422"/>
    </w:p>
    <w:p w14:paraId="270BF5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3B61BF21">
      <w:pPr>
        <w:pStyle w:val="2"/>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CEBDE5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4A54705D">
      <w:pPr>
        <w:spacing w:line="560" w:lineRule="exact"/>
        <w:ind w:firstLine="480" w:firstLineChars="200"/>
        <w:rPr>
          <w:rFonts w:hint="eastAsia" w:ascii="仿宋" w:hAnsi="仿宋" w:eastAsia="仿宋" w:cs="仿宋"/>
          <w:color w:val="auto"/>
          <w:sz w:val="24"/>
          <w:highlight w:val="none"/>
        </w:rPr>
      </w:pPr>
      <w:bookmarkStart w:id="423" w:name="_Toc18683"/>
      <w:bookmarkStart w:id="424" w:name="_Toc30329"/>
      <w:bookmarkStart w:id="425" w:name="_Toc9497"/>
      <w:bookmarkStart w:id="426" w:name="_Toc26807"/>
      <w:bookmarkStart w:id="427" w:name="_Toc32454"/>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2223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0DA28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AADA4A">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23"/>
    <w:bookmarkEnd w:id="424"/>
    <w:bookmarkEnd w:id="425"/>
    <w:bookmarkEnd w:id="426"/>
    <w:bookmarkEnd w:id="427"/>
    <w:p w14:paraId="37EA2AE3">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1.9合同争议的解决</w:t>
      </w:r>
    </w:p>
    <w:p w14:paraId="212CC29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A28533">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23FB573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4B47D024">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 合同生效</w:t>
      </w:r>
    </w:p>
    <w:p w14:paraId="29AA2ACA">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本合同自双方当事人盖章签字时生效。</w:t>
      </w:r>
    </w:p>
    <w:p w14:paraId="0FAC58C2">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4679626">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1954A50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48324E6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27703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0E3F00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0CDA4F8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B275BC0">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66EAED1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7C1F31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E9475D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4E32A08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14EB707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9532C6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4A32080D">
      <w:pP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br w:type="page"/>
      </w:r>
    </w:p>
    <w:p w14:paraId="79AA56DD">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51B5FB6A">
      <w:pPr>
        <w:spacing w:line="560" w:lineRule="exact"/>
        <w:ind w:firstLine="482" w:firstLineChars="200"/>
        <w:outlineLvl w:val="0"/>
        <w:rPr>
          <w:rFonts w:hint="eastAsia" w:ascii="仿宋" w:hAnsi="仿宋" w:eastAsia="仿宋" w:cs="仿宋"/>
          <w:b/>
          <w:color w:val="auto"/>
          <w:sz w:val="24"/>
          <w:highlight w:val="none"/>
        </w:rPr>
      </w:pPr>
      <w:bookmarkStart w:id="428" w:name="_Toc14021"/>
      <w:bookmarkStart w:id="429" w:name="_Toc31297"/>
      <w:bookmarkStart w:id="430" w:name="_Toc5228"/>
      <w:bookmarkStart w:id="431" w:name="_Toc19680"/>
      <w:bookmarkStart w:id="432" w:name="_Toc25079"/>
      <w:r>
        <w:rPr>
          <w:rFonts w:hint="eastAsia" w:ascii="仿宋" w:hAnsi="仿宋" w:eastAsia="仿宋" w:cs="仿宋"/>
          <w:b/>
          <w:color w:val="auto"/>
          <w:sz w:val="24"/>
          <w:highlight w:val="none"/>
        </w:rPr>
        <w:t>2.1 定义</w:t>
      </w:r>
      <w:bookmarkEnd w:id="428"/>
      <w:bookmarkEnd w:id="429"/>
      <w:bookmarkEnd w:id="430"/>
      <w:bookmarkEnd w:id="431"/>
      <w:bookmarkEnd w:id="432"/>
    </w:p>
    <w:p w14:paraId="33E6952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4F0BE61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2EF46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69DEB6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536B70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319A83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49FC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779B0F2A">
      <w:pPr>
        <w:spacing w:line="560" w:lineRule="exact"/>
        <w:ind w:firstLine="482" w:firstLineChars="200"/>
        <w:outlineLvl w:val="0"/>
        <w:rPr>
          <w:rFonts w:hint="eastAsia" w:ascii="仿宋" w:hAnsi="仿宋" w:eastAsia="仿宋" w:cs="仿宋"/>
          <w:b/>
          <w:color w:val="auto"/>
          <w:sz w:val="24"/>
          <w:highlight w:val="none"/>
        </w:rPr>
      </w:pPr>
      <w:bookmarkStart w:id="433" w:name="_Toc23289"/>
      <w:bookmarkStart w:id="434" w:name="_Toc16752"/>
      <w:bookmarkStart w:id="435" w:name="_Toc31402"/>
      <w:bookmarkStart w:id="436" w:name="_Toc19539"/>
      <w:bookmarkStart w:id="437" w:name="_Toc3769"/>
      <w:r>
        <w:rPr>
          <w:rFonts w:hint="eastAsia" w:ascii="仿宋" w:hAnsi="仿宋" w:eastAsia="仿宋" w:cs="仿宋"/>
          <w:b/>
          <w:color w:val="auto"/>
          <w:sz w:val="24"/>
          <w:highlight w:val="none"/>
        </w:rPr>
        <w:t>2.2 技术规范</w:t>
      </w:r>
      <w:bookmarkEnd w:id="433"/>
      <w:bookmarkEnd w:id="434"/>
      <w:bookmarkEnd w:id="435"/>
      <w:bookmarkEnd w:id="436"/>
      <w:bookmarkEnd w:id="437"/>
    </w:p>
    <w:p w14:paraId="178C3A5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66E70F2">
      <w:pPr>
        <w:spacing w:line="560" w:lineRule="exact"/>
        <w:ind w:firstLine="482" w:firstLineChars="200"/>
        <w:outlineLvl w:val="0"/>
        <w:rPr>
          <w:rFonts w:hint="eastAsia" w:ascii="仿宋" w:hAnsi="仿宋" w:eastAsia="仿宋" w:cs="仿宋"/>
          <w:b/>
          <w:color w:val="auto"/>
          <w:sz w:val="24"/>
          <w:highlight w:val="none"/>
        </w:rPr>
      </w:pPr>
      <w:bookmarkStart w:id="438" w:name="_Toc27945"/>
      <w:bookmarkStart w:id="439" w:name="_Toc9161"/>
      <w:bookmarkStart w:id="440" w:name="_Toc12412"/>
      <w:bookmarkStart w:id="441" w:name="_Toc13673"/>
      <w:bookmarkStart w:id="442" w:name="_Toc4133"/>
      <w:r>
        <w:rPr>
          <w:rFonts w:hint="eastAsia" w:ascii="仿宋" w:hAnsi="仿宋" w:eastAsia="仿宋" w:cs="仿宋"/>
          <w:b/>
          <w:color w:val="auto"/>
          <w:sz w:val="24"/>
          <w:highlight w:val="none"/>
        </w:rPr>
        <w:t>2.3 知识产权</w:t>
      </w:r>
      <w:bookmarkEnd w:id="438"/>
      <w:bookmarkEnd w:id="439"/>
      <w:bookmarkEnd w:id="440"/>
      <w:bookmarkEnd w:id="441"/>
      <w:bookmarkEnd w:id="442"/>
    </w:p>
    <w:p w14:paraId="3E8CAF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37E07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63F211">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016EE6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D4972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7BD4D667">
      <w:pPr>
        <w:spacing w:line="560" w:lineRule="exact"/>
        <w:ind w:firstLine="482" w:firstLineChars="200"/>
        <w:outlineLvl w:val="0"/>
        <w:rPr>
          <w:rFonts w:hint="eastAsia" w:ascii="仿宋" w:hAnsi="仿宋" w:eastAsia="仿宋" w:cs="仿宋"/>
          <w:b/>
          <w:color w:val="auto"/>
          <w:sz w:val="24"/>
          <w:highlight w:val="none"/>
        </w:rPr>
      </w:pPr>
      <w:bookmarkStart w:id="443" w:name="_Toc22011"/>
      <w:bookmarkStart w:id="444" w:name="_Toc26555"/>
      <w:bookmarkStart w:id="445" w:name="_Toc15447"/>
      <w:bookmarkStart w:id="446" w:name="_Toc32670"/>
      <w:bookmarkStart w:id="447" w:name="_Toc31233"/>
      <w:r>
        <w:rPr>
          <w:rFonts w:hint="eastAsia" w:ascii="仿宋" w:hAnsi="仿宋" w:eastAsia="仿宋" w:cs="仿宋"/>
          <w:b/>
          <w:color w:val="auto"/>
          <w:sz w:val="24"/>
          <w:highlight w:val="none"/>
        </w:rPr>
        <w:t>2.5 结算方式和付款条件</w:t>
      </w:r>
      <w:bookmarkEnd w:id="443"/>
      <w:bookmarkEnd w:id="444"/>
      <w:bookmarkEnd w:id="445"/>
      <w:bookmarkEnd w:id="446"/>
      <w:bookmarkEnd w:id="447"/>
    </w:p>
    <w:p w14:paraId="051EA1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86A4EE">
      <w:pPr>
        <w:spacing w:line="560" w:lineRule="exact"/>
        <w:ind w:firstLine="482" w:firstLineChars="200"/>
        <w:outlineLvl w:val="0"/>
        <w:rPr>
          <w:rFonts w:hint="eastAsia" w:ascii="仿宋" w:hAnsi="仿宋" w:eastAsia="仿宋" w:cs="仿宋"/>
          <w:b/>
          <w:color w:val="auto"/>
          <w:sz w:val="24"/>
          <w:highlight w:val="none"/>
        </w:rPr>
      </w:pPr>
      <w:bookmarkStart w:id="448" w:name="_Toc16163"/>
      <w:bookmarkStart w:id="449" w:name="_Toc13467"/>
      <w:bookmarkStart w:id="450" w:name="_Toc13154"/>
      <w:bookmarkStart w:id="451" w:name="_Toc30507"/>
      <w:bookmarkStart w:id="452" w:name="_Toc18990"/>
      <w:r>
        <w:rPr>
          <w:rFonts w:hint="eastAsia" w:ascii="仿宋" w:hAnsi="仿宋" w:eastAsia="仿宋" w:cs="仿宋"/>
          <w:b/>
          <w:color w:val="auto"/>
          <w:sz w:val="24"/>
          <w:highlight w:val="none"/>
        </w:rPr>
        <w:t>2.6 技术资料和保密义务</w:t>
      </w:r>
      <w:bookmarkEnd w:id="448"/>
      <w:bookmarkEnd w:id="449"/>
      <w:bookmarkEnd w:id="450"/>
      <w:bookmarkEnd w:id="451"/>
      <w:bookmarkEnd w:id="452"/>
    </w:p>
    <w:p w14:paraId="3C0619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56FD7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6FA7A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F42BD">
      <w:pPr>
        <w:spacing w:line="560" w:lineRule="exact"/>
        <w:ind w:firstLine="482" w:firstLineChars="200"/>
        <w:outlineLvl w:val="0"/>
        <w:rPr>
          <w:rFonts w:hint="eastAsia" w:ascii="仿宋" w:hAnsi="仿宋" w:eastAsia="仿宋" w:cs="仿宋"/>
          <w:b/>
          <w:color w:val="auto"/>
          <w:sz w:val="24"/>
          <w:highlight w:val="none"/>
        </w:rPr>
      </w:pPr>
      <w:bookmarkStart w:id="453" w:name="_Toc19069"/>
      <w:r>
        <w:rPr>
          <w:rFonts w:hint="eastAsia" w:ascii="仿宋" w:hAnsi="仿宋" w:eastAsia="仿宋" w:cs="仿宋"/>
          <w:b/>
          <w:color w:val="auto"/>
          <w:sz w:val="24"/>
          <w:highlight w:val="none"/>
        </w:rPr>
        <w:t>2.7 质量保证</w:t>
      </w:r>
      <w:bookmarkEnd w:id="453"/>
    </w:p>
    <w:p w14:paraId="461224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ED7B8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A746116">
      <w:pPr>
        <w:spacing w:line="560" w:lineRule="exact"/>
        <w:ind w:firstLine="482" w:firstLineChars="200"/>
        <w:outlineLvl w:val="0"/>
        <w:rPr>
          <w:rFonts w:hint="eastAsia" w:ascii="仿宋" w:hAnsi="仿宋" w:eastAsia="仿宋" w:cs="仿宋"/>
          <w:b/>
          <w:color w:val="auto"/>
          <w:sz w:val="24"/>
          <w:highlight w:val="none"/>
        </w:rPr>
      </w:pPr>
      <w:bookmarkStart w:id="454" w:name="_Toc22267"/>
      <w:r>
        <w:rPr>
          <w:rFonts w:hint="eastAsia" w:ascii="仿宋" w:hAnsi="仿宋" w:eastAsia="仿宋" w:cs="仿宋"/>
          <w:b/>
          <w:color w:val="auto"/>
          <w:sz w:val="24"/>
          <w:highlight w:val="none"/>
        </w:rPr>
        <w:t>2.8 延迟履行</w:t>
      </w:r>
      <w:bookmarkEnd w:id="454"/>
    </w:p>
    <w:p w14:paraId="4069C6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BD48E6C">
      <w:pPr>
        <w:spacing w:line="560" w:lineRule="exact"/>
        <w:ind w:firstLine="482" w:firstLineChars="200"/>
        <w:outlineLvl w:val="0"/>
        <w:rPr>
          <w:rFonts w:hint="eastAsia" w:ascii="仿宋" w:hAnsi="仿宋" w:eastAsia="仿宋" w:cs="仿宋"/>
          <w:b/>
          <w:color w:val="auto"/>
          <w:sz w:val="24"/>
          <w:highlight w:val="none"/>
        </w:rPr>
      </w:pPr>
      <w:bookmarkStart w:id="455" w:name="_Toc10611"/>
      <w:r>
        <w:rPr>
          <w:rFonts w:hint="eastAsia" w:ascii="仿宋" w:hAnsi="仿宋" w:eastAsia="仿宋" w:cs="仿宋"/>
          <w:b/>
          <w:color w:val="auto"/>
          <w:sz w:val="24"/>
          <w:highlight w:val="none"/>
        </w:rPr>
        <w:t>2.9 合同变更</w:t>
      </w:r>
      <w:bookmarkEnd w:id="455"/>
    </w:p>
    <w:p w14:paraId="4CA06FF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021D771">
      <w:pPr>
        <w:spacing w:line="560" w:lineRule="exact"/>
        <w:ind w:firstLine="482" w:firstLineChars="200"/>
        <w:outlineLvl w:val="0"/>
        <w:rPr>
          <w:rFonts w:hint="eastAsia" w:ascii="仿宋" w:hAnsi="仿宋" w:eastAsia="仿宋" w:cs="仿宋"/>
          <w:b/>
          <w:color w:val="auto"/>
          <w:sz w:val="24"/>
          <w:highlight w:val="none"/>
        </w:rPr>
      </w:pPr>
      <w:bookmarkStart w:id="456" w:name="_Toc10663"/>
      <w:bookmarkStart w:id="457" w:name="_Toc26689"/>
      <w:bookmarkStart w:id="458" w:name="_Toc23368"/>
      <w:bookmarkStart w:id="459" w:name="_Toc21830"/>
      <w:bookmarkStart w:id="460" w:name="_Toc42"/>
      <w:r>
        <w:rPr>
          <w:rFonts w:hint="eastAsia" w:ascii="仿宋" w:hAnsi="仿宋" w:eastAsia="仿宋" w:cs="仿宋"/>
          <w:b/>
          <w:color w:val="auto"/>
          <w:sz w:val="24"/>
          <w:highlight w:val="none"/>
        </w:rPr>
        <w:t>2.10 合同转让和分包</w:t>
      </w:r>
      <w:bookmarkEnd w:id="456"/>
      <w:bookmarkEnd w:id="457"/>
      <w:bookmarkEnd w:id="458"/>
      <w:bookmarkEnd w:id="459"/>
      <w:bookmarkEnd w:id="460"/>
    </w:p>
    <w:p w14:paraId="5BE25D1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DF4E0D3">
      <w:pPr>
        <w:spacing w:line="560" w:lineRule="exact"/>
        <w:ind w:firstLine="482" w:firstLineChars="200"/>
        <w:outlineLvl w:val="0"/>
        <w:rPr>
          <w:rFonts w:hint="eastAsia" w:ascii="仿宋" w:hAnsi="仿宋" w:eastAsia="仿宋" w:cs="仿宋"/>
          <w:b/>
          <w:color w:val="auto"/>
          <w:sz w:val="24"/>
          <w:highlight w:val="none"/>
        </w:rPr>
      </w:pPr>
      <w:bookmarkStart w:id="461" w:name="_Toc4720"/>
      <w:bookmarkStart w:id="462" w:name="_Toc25571"/>
      <w:bookmarkStart w:id="463" w:name="_Toc26633"/>
      <w:bookmarkStart w:id="464" w:name="_Toc14371"/>
      <w:bookmarkStart w:id="465" w:name="_Toc32494"/>
      <w:r>
        <w:rPr>
          <w:rFonts w:hint="eastAsia" w:ascii="仿宋" w:hAnsi="仿宋" w:eastAsia="仿宋" w:cs="仿宋"/>
          <w:b/>
          <w:color w:val="auto"/>
          <w:sz w:val="24"/>
          <w:highlight w:val="none"/>
        </w:rPr>
        <w:t>2.11 不可抗力</w:t>
      </w:r>
      <w:bookmarkEnd w:id="461"/>
      <w:bookmarkEnd w:id="462"/>
      <w:bookmarkEnd w:id="463"/>
      <w:bookmarkEnd w:id="464"/>
      <w:bookmarkEnd w:id="465"/>
    </w:p>
    <w:p w14:paraId="0503D1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2EE2A0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26822AA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433D30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E140F78">
      <w:pPr>
        <w:spacing w:line="560" w:lineRule="exact"/>
        <w:ind w:firstLine="482" w:firstLineChars="200"/>
        <w:outlineLvl w:val="0"/>
        <w:rPr>
          <w:rFonts w:hint="eastAsia" w:ascii="仿宋" w:hAnsi="仿宋" w:eastAsia="仿宋" w:cs="仿宋"/>
          <w:b/>
          <w:color w:val="auto"/>
          <w:sz w:val="24"/>
          <w:highlight w:val="none"/>
        </w:rPr>
      </w:pPr>
      <w:bookmarkStart w:id="466" w:name="_Toc24465"/>
      <w:bookmarkStart w:id="467" w:name="_Toc23854"/>
      <w:bookmarkStart w:id="468" w:name="_Toc3638"/>
      <w:bookmarkStart w:id="469" w:name="_Toc14115"/>
      <w:bookmarkStart w:id="470" w:name="_Toc25783"/>
      <w:r>
        <w:rPr>
          <w:rFonts w:hint="eastAsia" w:ascii="仿宋" w:hAnsi="仿宋" w:eastAsia="仿宋" w:cs="仿宋"/>
          <w:b/>
          <w:color w:val="auto"/>
          <w:sz w:val="24"/>
          <w:highlight w:val="none"/>
        </w:rPr>
        <w:t>2.12 税费</w:t>
      </w:r>
      <w:bookmarkEnd w:id="466"/>
      <w:bookmarkEnd w:id="467"/>
      <w:bookmarkEnd w:id="468"/>
      <w:bookmarkEnd w:id="469"/>
      <w:bookmarkEnd w:id="470"/>
    </w:p>
    <w:p w14:paraId="321D9F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56CF9BF7">
      <w:pPr>
        <w:spacing w:line="560" w:lineRule="exact"/>
        <w:ind w:firstLine="482" w:firstLineChars="200"/>
        <w:outlineLvl w:val="0"/>
        <w:rPr>
          <w:rFonts w:hint="eastAsia" w:ascii="仿宋" w:hAnsi="仿宋" w:eastAsia="仿宋" w:cs="仿宋"/>
          <w:b/>
          <w:color w:val="auto"/>
          <w:sz w:val="24"/>
          <w:highlight w:val="none"/>
        </w:rPr>
      </w:pPr>
      <w:bookmarkStart w:id="471" w:name="_Toc14814"/>
      <w:bookmarkStart w:id="472" w:name="_Toc7315"/>
      <w:bookmarkStart w:id="473" w:name="_Toc30105"/>
      <w:bookmarkStart w:id="474" w:name="_Toc26883"/>
      <w:bookmarkStart w:id="475" w:name="_Toc25525"/>
      <w:r>
        <w:rPr>
          <w:rFonts w:hint="eastAsia" w:ascii="仿宋" w:hAnsi="仿宋" w:eastAsia="仿宋" w:cs="仿宋"/>
          <w:b/>
          <w:color w:val="auto"/>
          <w:sz w:val="24"/>
          <w:highlight w:val="none"/>
        </w:rPr>
        <w:t>2.13 乙方破产</w:t>
      </w:r>
      <w:bookmarkEnd w:id="471"/>
      <w:bookmarkEnd w:id="472"/>
      <w:bookmarkEnd w:id="473"/>
      <w:bookmarkEnd w:id="474"/>
      <w:bookmarkEnd w:id="475"/>
    </w:p>
    <w:p w14:paraId="2AFFFF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13AAC6E">
      <w:pPr>
        <w:spacing w:line="560" w:lineRule="exact"/>
        <w:ind w:firstLine="482" w:firstLineChars="200"/>
        <w:outlineLvl w:val="0"/>
        <w:rPr>
          <w:rFonts w:hint="eastAsia" w:ascii="仿宋" w:hAnsi="仿宋" w:eastAsia="仿宋" w:cs="仿宋"/>
          <w:b/>
          <w:color w:val="auto"/>
          <w:sz w:val="24"/>
          <w:highlight w:val="none"/>
        </w:rPr>
      </w:pPr>
      <w:bookmarkStart w:id="476" w:name="_Toc2016"/>
      <w:bookmarkStart w:id="477" w:name="_Toc23323"/>
      <w:bookmarkStart w:id="478" w:name="_Toc1123"/>
      <w:r>
        <w:rPr>
          <w:rFonts w:hint="eastAsia" w:ascii="仿宋" w:hAnsi="仿宋" w:eastAsia="仿宋" w:cs="仿宋"/>
          <w:b/>
          <w:color w:val="auto"/>
          <w:sz w:val="24"/>
          <w:highlight w:val="none"/>
        </w:rPr>
        <w:t>2.14 合同中止、终止</w:t>
      </w:r>
      <w:bookmarkEnd w:id="476"/>
      <w:bookmarkEnd w:id="477"/>
      <w:bookmarkEnd w:id="478"/>
    </w:p>
    <w:p w14:paraId="1DCB61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67E475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F94B343">
      <w:pPr>
        <w:spacing w:line="560" w:lineRule="exact"/>
        <w:ind w:firstLine="482" w:firstLineChars="200"/>
        <w:outlineLvl w:val="0"/>
        <w:rPr>
          <w:rFonts w:hint="eastAsia" w:ascii="仿宋" w:hAnsi="仿宋" w:eastAsia="仿宋" w:cs="仿宋"/>
          <w:b/>
          <w:color w:val="auto"/>
          <w:sz w:val="24"/>
          <w:highlight w:val="none"/>
        </w:rPr>
      </w:pPr>
      <w:bookmarkStart w:id="479" w:name="_Toc1969"/>
      <w:bookmarkStart w:id="480" w:name="_Toc17363"/>
      <w:bookmarkStart w:id="481" w:name="_Toc14525"/>
      <w:r>
        <w:rPr>
          <w:rFonts w:hint="eastAsia" w:ascii="仿宋" w:hAnsi="仿宋" w:eastAsia="仿宋" w:cs="仿宋"/>
          <w:b/>
          <w:color w:val="auto"/>
          <w:sz w:val="24"/>
          <w:highlight w:val="none"/>
        </w:rPr>
        <w:t>2.15 检验和验收</w:t>
      </w:r>
      <w:bookmarkEnd w:id="479"/>
      <w:bookmarkEnd w:id="480"/>
      <w:bookmarkEnd w:id="481"/>
    </w:p>
    <w:p w14:paraId="5CA4C17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31C4EAD0">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88AC67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70277AAF">
      <w:pPr>
        <w:spacing w:line="560" w:lineRule="exact"/>
        <w:ind w:firstLine="482" w:firstLineChars="200"/>
        <w:outlineLvl w:val="0"/>
        <w:rPr>
          <w:rFonts w:hint="eastAsia" w:ascii="仿宋" w:hAnsi="仿宋" w:eastAsia="仿宋" w:cs="仿宋"/>
          <w:b/>
          <w:color w:val="auto"/>
          <w:sz w:val="24"/>
          <w:highlight w:val="none"/>
        </w:rPr>
      </w:pPr>
      <w:bookmarkStart w:id="482" w:name="_Toc2308"/>
      <w:bookmarkStart w:id="483" w:name="_Toc25198"/>
      <w:bookmarkStart w:id="484" w:name="_Toc31892"/>
      <w:bookmarkStart w:id="485" w:name="_Toc12666"/>
      <w:bookmarkStart w:id="486" w:name="_Toc9808"/>
      <w:r>
        <w:rPr>
          <w:rFonts w:hint="eastAsia" w:ascii="仿宋" w:hAnsi="仿宋" w:eastAsia="仿宋" w:cs="仿宋"/>
          <w:b/>
          <w:color w:val="auto"/>
          <w:sz w:val="24"/>
          <w:highlight w:val="none"/>
        </w:rPr>
        <w:t>2.16 通知和送达</w:t>
      </w:r>
      <w:bookmarkEnd w:id="482"/>
      <w:bookmarkEnd w:id="483"/>
      <w:bookmarkEnd w:id="484"/>
      <w:bookmarkEnd w:id="485"/>
      <w:bookmarkEnd w:id="486"/>
    </w:p>
    <w:p w14:paraId="40A72785">
      <w:pPr>
        <w:spacing w:line="560" w:lineRule="exact"/>
        <w:ind w:firstLine="480" w:firstLineChars="200"/>
        <w:rPr>
          <w:rFonts w:hint="eastAsia" w:ascii="仿宋" w:hAnsi="仿宋" w:eastAsia="仿宋" w:cs="仿宋"/>
          <w:color w:val="auto"/>
          <w:sz w:val="24"/>
          <w:highlight w:val="none"/>
        </w:rPr>
      </w:pPr>
      <w:bookmarkStart w:id="487" w:name="_Toc27674"/>
      <w:bookmarkStart w:id="488"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F18A8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7"/>
      <w:bookmarkEnd w:id="488"/>
    </w:p>
    <w:p w14:paraId="4680C4F5">
      <w:pPr>
        <w:spacing w:line="560" w:lineRule="exact"/>
        <w:ind w:firstLine="482" w:firstLineChars="200"/>
        <w:outlineLvl w:val="0"/>
        <w:rPr>
          <w:rFonts w:hint="eastAsia" w:ascii="仿宋" w:hAnsi="仿宋" w:eastAsia="仿宋" w:cs="仿宋"/>
          <w:b/>
          <w:color w:val="auto"/>
          <w:sz w:val="24"/>
          <w:highlight w:val="none"/>
        </w:rPr>
      </w:pPr>
      <w:bookmarkStart w:id="489" w:name="_Toc27644"/>
      <w:bookmarkStart w:id="490" w:name="_Toc5063"/>
      <w:bookmarkStart w:id="491" w:name="_Toc28906"/>
      <w:bookmarkStart w:id="492" w:name="_Toc12254"/>
      <w:bookmarkStart w:id="493" w:name="_Toc20808"/>
      <w:r>
        <w:rPr>
          <w:rFonts w:hint="eastAsia" w:ascii="仿宋" w:hAnsi="仿宋" w:eastAsia="仿宋" w:cs="仿宋"/>
          <w:b/>
          <w:color w:val="auto"/>
          <w:sz w:val="24"/>
          <w:highlight w:val="none"/>
        </w:rPr>
        <w:t>2.17 合同使用的文字和适用的法律</w:t>
      </w:r>
      <w:bookmarkEnd w:id="489"/>
      <w:bookmarkEnd w:id="490"/>
      <w:bookmarkEnd w:id="491"/>
      <w:bookmarkEnd w:id="492"/>
      <w:bookmarkEnd w:id="493"/>
    </w:p>
    <w:p w14:paraId="51466C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4E4550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2663F4E2">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2.18 计量单位</w:t>
      </w:r>
    </w:p>
    <w:p w14:paraId="37DBB3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1C5F95F6">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4AC0CA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34D88AD">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2C3B52F4">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08E5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2FB6369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8149" w:type="dxa"/>
            <w:vAlign w:val="center"/>
          </w:tcPr>
          <w:p w14:paraId="238239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29D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29F2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8149" w:type="dxa"/>
            <w:vAlign w:val="center"/>
          </w:tcPr>
          <w:p w14:paraId="665D136A">
            <w:pPr>
              <w:spacing w:line="360" w:lineRule="auto"/>
              <w:rPr>
                <w:rFonts w:hint="eastAsia" w:ascii="仿宋" w:hAnsi="仿宋" w:eastAsia="仿宋" w:cs="仿宋"/>
                <w:color w:val="auto"/>
                <w:sz w:val="24"/>
                <w:highlight w:val="none"/>
              </w:rPr>
            </w:pPr>
          </w:p>
        </w:tc>
      </w:tr>
      <w:tr w14:paraId="6748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DC7439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49" w:type="dxa"/>
            <w:vAlign w:val="center"/>
          </w:tcPr>
          <w:p w14:paraId="34539B6E">
            <w:pPr>
              <w:spacing w:line="360" w:lineRule="auto"/>
              <w:rPr>
                <w:rFonts w:hint="eastAsia" w:ascii="仿宋" w:hAnsi="仿宋" w:eastAsia="仿宋" w:cs="仿宋"/>
                <w:color w:val="auto"/>
                <w:sz w:val="24"/>
                <w:highlight w:val="none"/>
              </w:rPr>
            </w:pPr>
          </w:p>
        </w:tc>
      </w:tr>
      <w:tr w14:paraId="7FF7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51B94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8149" w:type="dxa"/>
            <w:vAlign w:val="center"/>
          </w:tcPr>
          <w:p w14:paraId="3512B4B6">
            <w:pPr>
              <w:spacing w:line="360" w:lineRule="auto"/>
              <w:rPr>
                <w:rFonts w:hint="eastAsia" w:ascii="仿宋" w:hAnsi="仿宋" w:eastAsia="仿宋" w:cs="仿宋"/>
                <w:color w:val="auto"/>
                <w:sz w:val="24"/>
                <w:highlight w:val="none"/>
              </w:rPr>
            </w:pPr>
          </w:p>
        </w:tc>
      </w:tr>
      <w:tr w14:paraId="586D3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ED7D2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8149" w:type="dxa"/>
            <w:vAlign w:val="center"/>
          </w:tcPr>
          <w:p w14:paraId="62C7B0B0">
            <w:pPr>
              <w:spacing w:line="360" w:lineRule="auto"/>
              <w:rPr>
                <w:rFonts w:hint="eastAsia" w:ascii="仿宋" w:hAnsi="仿宋" w:eastAsia="仿宋" w:cs="仿宋"/>
                <w:color w:val="auto"/>
                <w:sz w:val="24"/>
                <w:highlight w:val="none"/>
              </w:rPr>
            </w:pPr>
          </w:p>
        </w:tc>
      </w:tr>
      <w:tr w14:paraId="278A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3315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8149" w:type="dxa"/>
            <w:vAlign w:val="center"/>
          </w:tcPr>
          <w:p w14:paraId="2974FA00">
            <w:pPr>
              <w:spacing w:line="360" w:lineRule="auto"/>
              <w:rPr>
                <w:rFonts w:hint="eastAsia" w:ascii="仿宋" w:hAnsi="仿宋" w:eastAsia="仿宋" w:cs="仿宋"/>
                <w:color w:val="auto"/>
                <w:sz w:val="24"/>
                <w:highlight w:val="none"/>
              </w:rPr>
            </w:pPr>
          </w:p>
        </w:tc>
      </w:tr>
      <w:tr w14:paraId="630A8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703F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49" w:type="dxa"/>
            <w:vAlign w:val="center"/>
          </w:tcPr>
          <w:p w14:paraId="23786913">
            <w:pPr>
              <w:spacing w:line="360" w:lineRule="auto"/>
              <w:rPr>
                <w:rFonts w:hint="eastAsia" w:ascii="仿宋" w:hAnsi="仿宋" w:eastAsia="仿宋" w:cs="仿宋"/>
                <w:color w:val="auto"/>
                <w:sz w:val="24"/>
                <w:highlight w:val="none"/>
              </w:rPr>
            </w:pPr>
          </w:p>
        </w:tc>
      </w:tr>
      <w:tr w14:paraId="0B552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1580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8149" w:type="dxa"/>
            <w:vAlign w:val="center"/>
          </w:tcPr>
          <w:p w14:paraId="43415698">
            <w:pPr>
              <w:spacing w:line="360" w:lineRule="auto"/>
              <w:rPr>
                <w:rFonts w:hint="eastAsia" w:ascii="仿宋" w:hAnsi="仿宋" w:eastAsia="仿宋" w:cs="仿宋"/>
                <w:color w:val="auto"/>
                <w:sz w:val="24"/>
                <w:highlight w:val="none"/>
              </w:rPr>
            </w:pPr>
          </w:p>
        </w:tc>
      </w:tr>
      <w:tr w14:paraId="135B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5177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8149" w:type="dxa"/>
            <w:vAlign w:val="center"/>
          </w:tcPr>
          <w:p w14:paraId="310CB44B">
            <w:pPr>
              <w:spacing w:line="360" w:lineRule="auto"/>
              <w:rPr>
                <w:rFonts w:hint="eastAsia" w:ascii="仿宋" w:hAnsi="仿宋" w:eastAsia="仿宋" w:cs="仿宋"/>
                <w:color w:val="auto"/>
                <w:sz w:val="24"/>
                <w:highlight w:val="none"/>
              </w:rPr>
            </w:pPr>
          </w:p>
        </w:tc>
      </w:tr>
      <w:tr w14:paraId="3FD8B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A92A2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8149" w:type="dxa"/>
            <w:vAlign w:val="center"/>
          </w:tcPr>
          <w:p w14:paraId="4E738967">
            <w:pPr>
              <w:spacing w:line="360" w:lineRule="auto"/>
              <w:rPr>
                <w:rFonts w:hint="eastAsia" w:ascii="仿宋" w:hAnsi="仿宋" w:eastAsia="仿宋" w:cs="仿宋"/>
                <w:color w:val="auto"/>
                <w:sz w:val="24"/>
                <w:highlight w:val="none"/>
              </w:rPr>
            </w:pPr>
          </w:p>
        </w:tc>
      </w:tr>
      <w:tr w14:paraId="12B3A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711E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8149" w:type="dxa"/>
            <w:vAlign w:val="center"/>
          </w:tcPr>
          <w:p w14:paraId="06DC5DAB">
            <w:pPr>
              <w:spacing w:line="360" w:lineRule="auto"/>
              <w:rPr>
                <w:rFonts w:hint="eastAsia" w:ascii="仿宋" w:hAnsi="仿宋" w:eastAsia="仿宋" w:cs="仿宋"/>
                <w:color w:val="auto"/>
                <w:sz w:val="24"/>
                <w:highlight w:val="none"/>
              </w:rPr>
            </w:pPr>
          </w:p>
        </w:tc>
      </w:tr>
      <w:tr w14:paraId="4E96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FE54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8149" w:type="dxa"/>
            <w:vAlign w:val="center"/>
          </w:tcPr>
          <w:p w14:paraId="0F86A680">
            <w:pPr>
              <w:spacing w:line="360" w:lineRule="auto"/>
              <w:rPr>
                <w:rFonts w:hint="eastAsia" w:ascii="仿宋" w:hAnsi="仿宋" w:eastAsia="仿宋" w:cs="仿宋"/>
                <w:color w:val="auto"/>
                <w:sz w:val="24"/>
                <w:highlight w:val="none"/>
              </w:rPr>
            </w:pPr>
          </w:p>
        </w:tc>
      </w:tr>
      <w:tr w14:paraId="558AD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3A1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8149" w:type="dxa"/>
            <w:vAlign w:val="center"/>
          </w:tcPr>
          <w:p w14:paraId="45E57F5F">
            <w:pPr>
              <w:spacing w:line="360" w:lineRule="auto"/>
              <w:rPr>
                <w:rFonts w:hint="eastAsia" w:ascii="仿宋" w:hAnsi="仿宋" w:eastAsia="仿宋" w:cs="仿宋"/>
                <w:color w:val="auto"/>
                <w:sz w:val="24"/>
                <w:highlight w:val="none"/>
              </w:rPr>
            </w:pPr>
          </w:p>
        </w:tc>
      </w:tr>
      <w:tr w14:paraId="78536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D5D3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8149" w:type="dxa"/>
            <w:vAlign w:val="center"/>
          </w:tcPr>
          <w:p w14:paraId="2F619805">
            <w:pPr>
              <w:spacing w:line="360" w:lineRule="auto"/>
              <w:rPr>
                <w:rFonts w:hint="eastAsia" w:ascii="仿宋" w:hAnsi="仿宋" w:eastAsia="仿宋" w:cs="仿宋"/>
                <w:color w:val="auto"/>
                <w:sz w:val="24"/>
                <w:highlight w:val="none"/>
              </w:rPr>
            </w:pPr>
          </w:p>
        </w:tc>
      </w:tr>
      <w:tr w14:paraId="24D4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67410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8149" w:type="dxa"/>
            <w:vAlign w:val="center"/>
          </w:tcPr>
          <w:p w14:paraId="1CD45974">
            <w:pPr>
              <w:spacing w:line="360" w:lineRule="auto"/>
              <w:rPr>
                <w:rFonts w:hint="eastAsia" w:ascii="仿宋" w:hAnsi="仿宋" w:eastAsia="仿宋" w:cs="仿宋"/>
                <w:color w:val="auto"/>
                <w:sz w:val="24"/>
                <w:highlight w:val="none"/>
              </w:rPr>
            </w:pPr>
          </w:p>
        </w:tc>
      </w:tr>
      <w:tr w14:paraId="2A85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40DD1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8149" w:type="dxa"/>
            <w:vAlign w:val="center"/>
          </w:tcPr>
          <w:p w14:paraId="0E8C74CF">
            <w:pPr>
              <w:spacing w:line="360" w:lineRule="auto"/>
              <w:rPr>
                <w:rFonts w:hint="eastAsia" w:ascii="仿宋" w:hAnsi="仿宋" w:eastAsia="仿宋" w:cs="仿宋"/>
                <w:color w:val="auto"/>
                <w:sz w:val="24"/>
                <w:highlight w:val="none"/>
              </w:rPr>
            </w:pPr>
          </w:p>
        </w:tc>
      </w:tr>
      <w:tr w14:paraId="4A79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D9E4D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8149" w:type="dxa"/>
            <w:vAlign w:val="center"/>
          </w:tcPr>
          <w:p w14:paraId="525F3DD7">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C7B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4F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8149" w:type="dxa"/>
            <w:vAlign w:val="center"/>
          </w:tcPr>
          <w:p w14:paraId="72B56E66">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7FE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C9A8F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8149" w:type="dxa"/>
            <w:vAlign w:val="center"/>
          </w:tcPr>
          <w:p w14:paraId="249B4692">
            <w:pPr>
              <w:spacing w:line="360" w:lineRule="auto"/>
              <w:rPr>
                <w:rFonts w:hint="eastAsia" w:ascii="仿宋" w:hAnsi="仿宋" w:eastAsia="仿宋" w:cs="仿宋"/>
                <w:color w:val="auto"/>
                <w:sz w:val="24"/>
                <w:highlight w:val="none"/>
              </w:rPr>
            </w:pPr>
          </w:p>
        </w:tc>
      </w:tr>
      <w:tr w14:paraId="596E5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6D3A2E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8149" w:type="dxa"/>
          </w:tcPr>
          <w:p w14:paraId="195F3A9D">
            <w:pPr>
              <w:spacing w:line="360" w:lineRule="auto"/>
              <w:rPr>
                <w:rFonts w:hint="eastAsia" w:ascii="仿宋" w:hAnsi="仿宋" w:eastAsia="仿宋" w:cs="仿宋"/>
                <w:color w:val="auto"/>
                <w:sz w:val="24"/>
                <w:highlight w:val="none"/>
              </w:rPr>
            </w:pPr>
          </w:p>
        </w:tc>
      </w:tr>
      <w:tr w14:paraId="3CDCC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DE5D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8149" w:type="dxa"/>
            <w:vAlign w:val="center"/>
          </w:tcPr>
          <w:p w14:paraId="1953A9AC">
            <w:pPr>
              <w:spacing w:line="360" w:lineRule="auto"/>
              <w:rPr>
                <w:rFonts w:hint="eastAsia" w:ascii="仿宋" w:hAnsi="仿宋" w:eastAsia="仿宋" w:cs="仿宋"/>
                <w:color w:val="auto"/>
                <w:sz w:val="24"/>
                <w:highlight w:val="none"/>
              </w:rPr>
            </w:pPr>
          </w:p>
        </w:tc>
      </w:tr>
      <w:tr w14:paraId="59357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0587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8149" w:type="dxa"/>
            <w:vAlign w:val="center"/>
          </w:tcPr>
          <w:p w14:paraId="034C04DF">
            <w:pPr>
              <w:spacing w:line="360" w:lineRule="auto"/>
              <w:rPr>
                <w:rFonts w:hint="eastAsia" w:ascii="仿宋" w:hAnsi="仿宋" w:eastAsia="仿宋" w:cs="仿宋"/>
                <w:color w:val="auto"/>
                <w:sz w:val="24"/>
                <w:highlight w:val="none"/>
              </w:rPr>
            </w:pPr>
          </w:p>
        </w:tc>
      </w:tr>
      <w:tr w14:paraId="3096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28B1DEE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8149" w:type="dxa"/>
          </w:tcPr>
          <w:p w14:paraId="353D99EA">
            <w:pPr>
              <w:spacing w:line="360" w:lineRule="auto"/>
              <w:rPr>
                <w:rFonts w:hint="eastAsia" w:ascii="仿宋" w:hAnsi="仿宋" w:eastAsia="仿宋" w:cs="仿宋"/>
                <w:color w:val="auto"/>
                <w:sz w:val="24"/>
                <w:highlight w:val="none"/>
              </w:rPr>
            </w:pPr>
          </w:p>
        </w:tc>
      </w:tr>
    </w:tbl>
    <w:p w14:paraId="27F3F620">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bookmarkEnd w:id="26"/>
    <w:bookmarkEnd w:id="27"/>
    <w:p w14:paraId="3BB9AB7D">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2198A7D3">
      <w:pPr>
        <w:spacing w:line="360" w:lineRule="auto"/>
        <w:jc w:val="center"/>
        <w:outlineLvl w:val="0"/>
        <w:rPr>
          <w:rFonts w:hint="eastAsia" w:ascii="仿宋" w:hAnsi="仿宋" w:eastAsia="仿宋" w:cs="仿宋"/>
          <w:b/>
          <w:color w:val="auto"/>
          <w:kern w:val="0"/>
          <w:sz w:val="36"/>
          <w:szCs w:val="36"/>
          <w:highlight w:val="none"/>
        </w:rPr>
      </w:pPr>
    </w:p>
    <w:p w14:paraId="166788F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AABB4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C2CCBAA">
      <w:pPr>
        <w:spacing w:line="360" w:lineRule="auto"/>
        <w:jc w:val="center"/>
        <w:outlineLvl w:val="0"/>
        <w:rPr>
          <w:rFonts w:hint="eastAsia" w:ascii="仿宋" w:hAnsi="仿宋" w:eastAsia="仿宋" w:cs="仿宋"/>
          <w:b/>
          <w:color w:val="auto"/>
          <w:kern w:val="0"/>
          <w:sz w:val="36"/>
          <w:szCs w:val="36"/>
          <w:highlight w:val="none"/>
        </w:rPr>
      </w:pPr>
    </w:p>
    <w:p w14:paraId="7FFD5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E85E210">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43C13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4FC510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5F4379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69C3FC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0D2ACFE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2BEE863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07BBCF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C1D32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3F8293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7DF5C75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58815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292C4E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3633C7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864F72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14CE17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8615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A5D8C9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1A7390D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5855F0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4FCA4C5">
      <w:pPr>
        <w:snapToGrid w:val="0"/>
        <w:spacing w:line="360" w:lineRule="auto"/>
        <w:ind w:right="480" w:firstLine="559" w:firstLineChars="233"/>
        <w:jc w:val="left"/>
        <w:rPr>
          <w:rFonts w:hint="eastAsia" w:ascii="仿宋" w:hAnsi="仿宋" w:eastAsia="仿宋" w:cs="仿宋"/>
          <w:color w:val="auto"/>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CEEA4D1">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59F4B0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B88752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611E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96E4C4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6221CD0">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2118156B">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61CB59D">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6CB1524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84EE70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00A1718">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7927ACEB">
      <w:pPr>
        <w:spacing w:line="360" w:lineRule="auto"/>
        <w:jc w:val="center"/>
        <w:outlineLvl w:val="0"/>
        <w:rPr>
          <w:rFonts w:hint="eastAsia" w:ascii="仿宋" w:hAnsi="仿宋" w:eastAsia="仿宋" w:cs="仿宋"/>
          <w:b/>
          <w:color w:val="auto"/>
          <w:kern w:val="0"/>
          <w:sz w:val="24"/>
          <w:highlight w:val="none"/>
        </w:rPr>
      </w:pPr>
    </w:p>
    <w:p w14:paraId="298688AA">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D28C40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0803BE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1F5A77D">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0DF32D6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459665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w:t>
      </w:r>
      <w:bookmarkStart w:id="504" w:name="_GoBack"/>
      <w:bookmarkEnd w:id="504"/>
      <w:r>
        <w:rPr>
          <w:rFonts w:hint="eastAsia" w:ascii="仿宋" w:hAnsi="仿宋" w:eastAsia="仿宋" w:cs="仿宋"/>
          <w:color w:val="auto"/>
          <w:highlight w:val="none"/>
        </w:rPr>
        <w:t>……（页码）</w:t>
      </w:r>
    </w:p>
    <w:p w14:paraId="06051BCA">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EB27C28">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21BEB5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E859D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5DFD73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5CB6B1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A85E43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3F7D0E5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C2BB13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94" w:name="_Hlk101257010"/>
      <w:r>
        <w:rPr>
          <w:rFonts w:hint="eastAsia" w:ascii="仿宋" w:hAnsi="仿宋" w:eastAsia="仿宋" w:cs="仿宋"/>
          <w:color w:val="auto"/>
          <w:sz w:val="24"/>
          <w:highlight w:val="none"/>
        </w:rPr>
        <w:t>（如果有)</w:t>
      </w:r>
      <w:bookmarkEnd w:id="494"/>
      <w:r>
        <w:rPr>
          <w:rFonts w:hint="eastAsia" w:ascii="仿宋" w:hAnsi="仿宋" w:eastAsia="仿宋" w:cs="仿宋"/>
          <w:snapToGrid w:val="0"/>
          <w:color w:val="auto"/>
          <w:kern w:val="28"/>
          <w:sz w:val="24"/>
          <w:szCs w:val="20"/>
          <w:highlight w:val="none"/>
        </w:rPr>
        <w:t>；</w:t>
      </w:r>
    </w:p>
    <w:p w14:paraId="52CD315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0D65CC3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8D4B815">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61E0C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30E076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38BC04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212E8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9DEBB2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698BF09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05B6F3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607E500">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4900D4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D7A6C7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929EA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1C532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A42DE6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E94274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5C11A8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7AD6ACE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2FE178F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B83E9C2">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CCF31C6">
      <w:pPr>
        <w:numPr>
          <w:ilvl w:val="0"/>
          <w:numId w:val="9"/>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B4687F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7824CAB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428F378">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90BEB5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C61138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9B9B04">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5EFEBE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382E273">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7FA067E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B65304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00BC50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1D564AF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96216F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13727F5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216FA69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4B1236C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894906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40DE31E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F8C98A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F1EA3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10EB223">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EA44531">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4D0902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35EB0201">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63DD901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05EDB62">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2DC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E8A6D">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76CD54C0">
            <w:pPr>
              <w:pStyle w:val="148"/>
              <w:adjustRightInd w:val="0"/>
              <w:spacing w:line="360" w:lineRule="auto"/>
              <w:rPr>
                <w:rFonts w:hint="eastAsia" w:ascii="仿宋" w:hAnsi="仿宋" w:eastAsia="仿宋" w:cs="仿宋"/>
                <w:bCs/>
                <w:color w:val="auto"/>
                <w:sz w:val="24"/>
                <w:highlight w:val="none"/>
              </w:rPr>
            </w:pPr>
          </w:p>
        </w:tc>
      </w:tr>
    </w:tbl>
    <w:p w14:paraId="43335B0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C3CCCD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1B925671">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10C3E65D">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14F4A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48D441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1338EB1">
      <w:pPr>
        <w:snapToGrid w:val="0"/>
        <w:spacing w:line="360" w:lineRule="auto"/>
        <w:rPr>
          <w:rFonts w:hint="eastAsia" w:ascii="仿宋" w:hAnsi="仿宋" w:eastAsia="仿宋" w:cs="仿宋"/>
          <w:color w:val="auto"/>
          <w:kern w:val="0"/>
          <w:sz w:val="24"/>
          <w:highlight w:val="none"/>
        </w:rPr>
      </w:pPr>
    </w:p>
    <w:p w14:paraId="24F516BB">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83D0168">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A4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194426">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1BF9A33E">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2B38CC4">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EB76A5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648D6E58">
            <w:pPr>
              <w:snapToGrid w:val="0"/>
              <w:spacing w:line="240" w:lineRule="atLeast"/>
              <w:jc w:val="center"/>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页码位置</w:t>
            </w:r>
          </w:p>
        </w:tc>
      </w:tr>
      <w:tr w14:paraId="0A84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00045">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1</w:t>
            </w:r>
          </w:p>
        </w:tc>
        <w:tc>
          <w:tcPr>
            <w:tcW w:w="4991" w:type="dxa"/>
            <w:vAlign w:val="top"/>
          </w:tcPr>
          <w:p w14:paraId="0FDA1521">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26DFD8B">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2ED4E53C">
            <w:pPr>
              <w:rPr>
                <w:rFonts w:hint="eastAsia" w:ascii="仿宋" w:hAnsi="仿宋" w:eastAsia="仿宋" w:cs="仿宋"/>
                <w:color w:val="auto"/>
                <w:sz w:val="24"/>
                <w:highlight w:val="none"/>
              </w:rPr>
            </w:pPr>
          </w:p>
          <w:p w14:paraId="71E7F76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224EDE5">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5DCD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4F8604">
            <w:pPr>
              <w:jc w:val="cente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2</w:t>
            </w:r>
          </w:p>
        </w:tc>
        <w:tc>
          <w:tcPr>
            <w:tcW w:w="4991" w:type="dxa"/>
            <w:vAlign w:val="top"/>
          </w:tcPr>
          <w:p w14:paraId="7198EBE8">
            <w:pPr>
              <w:spacing w:line="360" w:lineRule="auto"/>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13885032">
            <w:pPr>
              <w:rPr>
                <w:rFonts w:hint="eastAsia" w:ascii="仿宋" w:hAnsi="仿宋" w:eastAsia="仿宋" w:cs="仿宋"/>
                <w:b w:val="0"/>
                <w:bCs/>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2D78FBB1">
            <w:pPr>
              <w:rPr>
                <w:rFonts w:hint="eastAsia" w:ascii="仿宋" w:hAnsi="仿宋" w:eastAsia="仿宋" w:cs="仿宋"/>
                <w:b w:val="0"/>
                <w:bCs/>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820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900964">
            <w:pPr>
              <w:jc w:val="cente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3</w:t>
            </w:r>
          </w:p>
        </w:tc>
        <w:tc>
          <w:tcPr>
            <w:tcW w:w="4991" w:type="dxa"/>
            <w:vAlign w:val="top"/>
          </w:tcPr>
          <w:p w14:paraId="38FD718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267AEF6E">
            <w:pPr>
              <w:spacing w:line="360" w:lineRule="auto"/>
              <w:rPr>
                <w:rFonts w:hint="eastAsia" w:ascii="仿宋" w:hAnsi="仿宋" w:eastAsia="仿宋" w:cs="仿宋"/>
                <w:b w:val="0"/>
                <w:bCs/>
                <w:color w:val="auto"/>
                <w:sz w:val="24"/>
                <w:highlight w:val="none"/>
              </w:rPr>
            </w:pPr>
          </w:p>
        </w:tc>
        <w:tc>
          <w:tcPr>
            <w:tcW w:w="2551" w:type="dxa"/>
            <w:vAlign w:val="center"/>
          </w:tcPr>
          <w:p w14:paraId="13131E7E">
            <w:pPr>
              <w:rPr>
                <w:rFonts w:hint="eastAsia" w:ascii="仿宋" w:hAnsi="仿宋" w:eastAsia="仿宋" w:cs="仿宋"/>
                <w:b w:val="0"/>
                <w:bCs/>
                <w:color w:val="auto"/>
                <w:sz w:val="24"/>
                <w:highlight w:val="none"/>
              </w:rPr>
            </w:pPr>
            <w:r>
              <w:rPr>
                <w:rFonts w:hint="eastAsia" w:ascii="仿宋" w:hAnsi="仿宋" w:eastAsia="仿宋" w:cs="仿宋"/>
                <w:b w:val="0"/>
                <w:bCs w:val="0"/>
                <w:color w:val="auto"/>
                <w:sz w:val="24"/>
                <w:highlight w:val="none"/>
                <w:lang w:val="en-US" w:eastAsia="zh-CN"/>
              </w:rPr>
              <w:t>投标文件</w:t>
            </w:r>
          </w:p>
        </w:tc>
        <w:tc>
          <w:tcPr>
            <w:tcW w:w="1418" w:type="dxa"/>
            <w:vAlign w:val="top"/>
          </w:tcPr>
          <w:p w14:paraId="124827C0">
            <w:pPr>
              <w:rPr>
                <w:rFonts w:hint="eastAsia" w:ascii="仿宋" w:hAnsi="仿宋" w:eastAsia="仿宋" w:cs="仿宋"/>
                <w:b w:val="0"/>
                <w:bCs/>
                <w:color w:val="auto"/>
                <w:highlight w:val="none"/>
              </w:rPr>
            </w:pPr>
            <w:r>
              <w:rPr>
                <w:rFonts w:hint="eastAsia" w:ascii="仿宋" w:hAnsi="仿宋" w:eastAsia="仿宋" w:cs="仿宋"/>
                <w:b w:val="0"/>
                <w:bCs w:val="0"/>
                <w:color w:val="auto"/>
                <w:sz w:val="24"/>
                <w:highlight w:val="none"/>
                <w:lang w:val="en-US" w:eastAsia="zh-CN"/>
              </w:rPr>
              <w:t>/</w:t>
            </w:r>
          </w:p>
        </w:tc>
      </w:tr>
      <w:tr w14:paraId="42AE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41486B">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991" w:type="dxa"/>
            <w:vAlign w:val="top"/>
          </w:tcPr>
          <w:p w14:paraId="2E5C3FA2">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77AFA8EA">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7ACAF2CC">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E0D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4DA26D">
            <w:pPr>
              <w:jc w:val="cente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991" w:type="dxa"/>
            <w:vAlign w:val="top"/>
          </w:tcPr>
          <w:p w14:paraId="63E41748">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98359E2">
            <w:pPr>
              <w:rPr>
                <w:rFonts w:hint="eastAsia" w:ascii="仿宋" w:hAnsi="仿宋" w:eastAsia="仿宋" w:cs="仿宋"/>
                <w:b/>
                <w:bCs/>
                <w:color w:val="auto"/>
                <w:sz w:val="24"/>
                <w:highlight w:val="none"/>
                <w:lang w:val="en-US" w:eastAsia="zh-CN"/>
              </w:rPr>
            </w:pPr>
          </w:p>
        </w:tc>
        <w:tc>
          <w:tcPr>
            <w:tcW w:w="1418" w:type="dxa"/>
            <w:vAlign w:val="top"/>
          </w:tcPr>
          <w:p w14:paraId="554F4F2E">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4CCD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7ED1CA">
            <w:pPr>
              <w:jc w:val="center"/>
              <w:rPr>
                <w:rFonts w:hint="eastAsia" w:ascii="仿宋" w:hAnsi="仿宋" w:eastAsia="仿宋" w:cs="仿宋"/>
                <w:b/>
                <w:bCs/>
                <w:color w:val="auto"/>
                <w:sz w:val="24"/>
                <w:highlight w:val="none"/>
                <w:lang w:val="en-US" w:eastAsia="zh-CN"/>
              </w:rPr>
            </w:pPr>
            <w:r>
              <w:rPr>
                <w:rFonts w:hint="eastAsia" w:ascii="仿宋" w:hAnsi="仿宋" w:eastAsia="仿宋" w:cs="仿宋"/>
                <w:color w:val="auto"/>
                <w:kern w:val="0"/>
                <w:sz w:val="24"/>
                <w:highlight w:val="none"/>
              </w:rPr>
              <w:t>……</w:t>
            </w:r>
          </w:p>
        </w:tc>
        <w:tc>
          <w:tcPr>
            <w:tcW w:w="4991" w:type="dxa"/>
            <w:vAlign w:val="top"/>
          </w:tcPr>
          <w:p w14:paraId="47B676D3">
            <w:pPr>
              <w:spacing w:line="360" w:lineRule="auto"/>
              <w:rPr>
                <w:rFonts w:hint="eastAsia" w:ascii="仿宋" w:hAnsi="仿宋" w:eastAsia="仿宋" w:cs="仿宋"/>
                <w:b/>
                <w:bCs/>
                <w:color w:val="auto"/>
                <w:sz w:val="24"/>
                <w:highlight w:val="none"/>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573A7669">
            <w:pPr>
              <w:rPr>
                <w:rFonts w:hint="eastAsia" w:ascii="仿宋" w:hAnsi="仿宋" w:eastAsia="仿宋" w:cs="仿宋"/>
                <w:b/>
                <w:bCs/>
                <w:color w:val="auto"/>
                <w:sz w:val="24"/>
                <w:highlight w:val="none"/>
                <w:lang w:val="en-US" w:eastAsia="zh-CN"/>
              </w:rPr>
            </w:pPr>
          </w:p>
        </w:tc>
        <w:tc>
          <w:tcPr>
            <w:tcW w:w="1418" w:type="dxa"/>
            <w:vAlign w:val="top"/>
          </w:tcPr>
          <w:p w14:paraId="337B6819">
            <w:pPr>
              <w:rPr>
                <w:rFonts w:hint="eastAsia" w:ascii="仿宋" w:hAnsi="仿宋" w:eastAsia="仿宋" w:cs="仿宋"/>
                <w:b/>
                <w:bCs/>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92535A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D7E1DEB">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18DCB938">
      <w:pPr>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45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ED1D09">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E5AE6B9">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06F54F8A">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066B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63C24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0FBD125C">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00D13CB2">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A1A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1B13EBB">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E87D615">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E320A10">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E30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09CDCA">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562329C7">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DDC875F">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23B311E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860B269">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A0A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76E9F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B3A756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DBE5B9E">
            <w:pPr>
              <w:spacing w:line="360" w:lineRule="auto"/>
              <w:jc w:val="center"/>
              <w:rPr>
                <w:rFonts w:hint="eastAsia" w:ascii="仿宋" w:hAnsi="仿宋" w:eastAsia="仿宋" w:cs="仿宋"/>
                <w:b/>
                <w:color w:val="auto"/>
                <w:sz w:val="24"/>
                <w:highlight w:val="none"/>
              </w:rPr>
            </w:pPr>
          </w:p>
          <w:p w14:paraId="1218F3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A28CDD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154F5C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41C5E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99795EC">
            <w:pPr>
              <w:spacing w:line="360" w:lineRule="auto"/>
              <w:jc w:val="center"/>
              <w:rPr>
                <w:rFonts w:hint="eastAsia" w:ascii="仿宋" w:hAnsi="仿宋" w:eastAsia="仿宋" w:cs="仿宋"/>
                <w:b/>
                <w:color w:val="auto"/>
                <w:sz w:val="24"/>
                <w:highlight w:val="none"/>
              </w:rPr>
            </w:pPr>
          </w:p>
          <w:p w14:paraId="1160FC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FCE5AFA">
            <w:pPr>
              <w:spacing w:line="360" w:lineRule="auto"/>
              <w:jc w:val="center"/>
              <w:rPr>
                <w:rFonts w:hint="eastAsia" w:ascii="仿宋" w:hAnsi="仿宋" w:eastAsia="仿宋" w:cs="仿宋"/>
                <w:b/>
                <w:color w:val="auto"/>
                <w:sz w:val="24"/>
                <w:highlight w:val="none"/>
              </w:rPr>
            </w:pPr>
          </w:p>
        </w:tc>
      </w:tr>
      <w:tr w14:paraId="2EBC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485D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EDE35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9972CC9">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1ED65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8B5DA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23CA5C">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3B0B7A">
            <w:pPr>
              <w:spacing w:line="360" w:lineRule="auto"/>
              <w:jc w:val="center"/>
              <w:rPr>
                <w:rFonts w:hint="eastAsia" w:ascii="仿宋" w:hAnsi="仿宋" w:eastAsia="仿宋" w:cs="仿宋"/>
                <w:color w:val="auto"/>
                <w:sz w:val="24"/>
                <w:highlight w:val="none"/>
              </w:rPr>
            </w:pPr>
          </w:p>
        </w:tc>
      </w:tr>
      <w:tr w14:paraId="3689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E4D31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27DEDB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EC77DC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1C11384">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F6AB6A">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F41FF5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934227">
            <w:pPr>
              <w:spacing w:line="360" w:lineRule="auto"/>
              <w:jc w:val="center"/>
              <w:rPr>
                <w:rFonts w:hint="eastAsia" w:ascii="仿宋" w:hAnsi="仿宋" w:eastAsia="仿宋" w:cs="仿宋"/>
                <w:color w:val="auto"/>
                <w:sz w:val="24"/>
                <w:highlight w:val="none"/>
              </w:rPr>
            </w:pPr>
          </w:p>
        </w:tc>
      </w:tr>
      <w:tr w14:paraId="6F50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811F5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A04CDA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2DCB503">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12494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7BD3AB">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BDD5B73">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B18CD74">
            <w:pPr>
              <w:spacing w:line="360" w:lineRule="auto"/>
              <w:jc w:val="center"/>
              <w:rPr>
                <w:rFonts w:hint="eastAsia" w:ascii="仿宋" w:hAnsi="仿宋" w:eastAsia="仿宋" w:cs="仿宋"/>
                <w:color w:val="auto"/>
                <w:sz w:val="24"/>
                <w:highlight w:val="none"/>
              </w:rPr>
            </w:pPr>
          </w:p>
        </w:tc>
      </w:tr>
    </w:tbl>
    <w:p w14:paraId="313FC651">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2C18D3A">
      <w:pPr>
        <w:jc w:val="center"/>
        <w:rPr>
          <w:rFonts w:hint="eastAsia" w:ascii="仿宋" w:hAnsi="仿宋" w:eastAsia="仿宋" w:cs="仿宋"/>
          <w:b/>
          <w:color w:val="auto"/>
          <w:kern w:val="0"/>
          <w:sz w:val="32"/>
          <w:szCs w:val="32"/>
          <w:highlight w:val="none"/>
        </w:rPr>
      </w:pPr>
    </w:p>
    <w:p w14:paraId="7F2F1737">
      <w:pPr>
        <w:jc w:val="center"/>
        <w:rPr>
          <w:rFonts w:hint="eastAsia" w:ascii="仿宋" w:hAnsi="仿宋" w:eastAsia="仿宋" w:cs="仿宋"/>
          <w:b/>
          <w:color w:val="auto"/>
          <w:kern w:val="0"/>
          <w:sz w:val="32"/>
          <w:szCs w:val="32"/>
          <w:highlight w:val="none"/>
        </w:rPr>
      </w:pPr>
    </w:p>
    <w:p w14:paraId="432F0ED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F3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84F392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41AA2BD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1CD8ECD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2230A41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A68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704BD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0A5B1E61">
            <w:pPr>
              <w:jc w:val="center"/>
              <w:rPr>
                <w:rFonts w:hint="eastAsia" w:ascii="仿宋" w:hAnsi="仿宋" w:eastAsia="仿宋" w:cs="仿宋"/>
                <w:b/>
                <w:color w:val="auto"/>
                <w:kern w:val="0"/>
                <w:sz w:val="32"/>
                <w:szCs w:val="32"/>
                <w:highlight w:val="none"/>
              </w:rPr>
            </w:pPr>
          </w:p>
        </w:tc>
        <w:tc>
          <w:tcPr>
            <w:tcW w:w="3546" w:type="dxa"/>
          </w:tcPr>
          <w:p w14:paraId="633A2C21">
            <w:pPr>
              <w:jc w:val="center"/>
              <w:rPr>
                <w:rFonts w:hint="eastAsia" w:ascii="仿宋" w:hAnsi="仿宋" w:eastAsia="仿宋" w:cs="仿宋"/>
                <w:b/>
                <w:color w:val="auto"/>
                <w:kern w:val="0"/>
                <w:sz w:val="32"/>
                <w:szCs w:val="32"/>
                <w:highlight w:val="none"/>
              </w:rPr>
            </w:pPr>
          </w:p>
        </w:tc>
        <w:tc>
          <w:tcPr>
            <w:tcW w:w="1276" w:type="dxa"/>
          </w:tcPr>
          <w:p w14:paraId="0A213706">
            <w:pPr>
              <w:jc w:val="center"/>
              <w:rPr>
                <w:rFonts w:hint="eastAsia" w:ascii="仿宋" w:hAnsi="仿宋" w:eastAsia="仿宋" w:cs="仿宋"/>
                <w:b/>
                <w:color w:val="auto"/>
                <w:kern w:val="0"/>
                <w:sz w:val="32"/>
                <w:szCs w:val="32"/>
                <w:highlight w:val="none"/>
              </w:rPr>
            </w:pPr>
          </w:p>
        </w:tc>
      </w:tr>
      <w:tr w14:paraId="69C7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CCB0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FE17A30">
            <w:pPr>
              <w:jc w:val="center"/>
              <w:rPr>
                <w:rFonts w:hint="eastAsia" w:ascii="仿宋" w:hAnsi="仿宋" w:eastAsia="仿宋" w:cs="仿宋"/>
                <w:b/>
                <w:color w:val="auto"/>
                <w:kern w:val="0"/>
                <w:sz w:val="32"/>
                <w:szCs w:val="32"/>
                <w:highlight w:val="none"/>
              </w:rPr>
            </w:pPr>
          </w:p>
        </w:tc>
        <w:tc>
          <w:tcPr>
            <w:tcW w:w="3546" w:type="dxa"/>
          </w:tcPr>
          <w:p w14:paraId="6FBC1CD1">
            <w:pPr>
              <w:jc w:val="center"/>
              <w:rPr>
                <w:rFonts w:hint="eastAsia" w:ascii="仿宋" w:hAnsi="仿宋" w:eastAsia="仿宋" w:cs="仿宋"/>
                <w:b/>
                <w:color w:val="auto"/>
                <w:kern w:val="0"/>
                <w:sz w:val="32"/>
                <w:szCs w:val="32"/>
                <w:highlight w:val="none"/>
              </w:rPr>
            </w:pPr>
          </w:p>
        </w:tc>
        <w:tc>
          <w:tcPr>
            <w:tcW w:w="1276" w:type="dxa"/>
          </w:tcPr>
          <w:p w14:paraId="504526E3">
            <w:pPr>
              <w:jc w:val="center"/>
              <w:rPr>
                <w:rFonts w:hint="eastAsia" w:ascii="仿宋" w:hAnsi="仿宋" w:eastAsia="仿宋" w:cs="仿宋"/>
                <w:b/>
                <w:color w:val="auto"/>
                <w:kern w:val="0"/>
                <w:sz w:val="32"/>
                <w:szCs w:val="32"/>
                <w:highlight w:val="none"/>
              </w:rPr>
            </w:pPr>
          </w:p>
        </w:tc>
      </w:tr>
      <w:tr w14:paraId="2B6C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3CE8F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9097D21">
            <w:pPr>
              <w:jc w:val="center"/>
              <w:rPr>
                <w:rFonts w:hint="eastAsia" w:ascii="仿宋" w:hAnsi="仿宋" w:eastAsia="仿宋" w:cs="仿宋"/>
                <w:b/>
                <w:color w:val="auto"/>
                <w:kern w:val="0"/>
                <w:sz w:val="32"/>
                <w:szCs w:val="32"/>
                <w:highlight w:val="none"/>
              </w:rPr>
            </w:pPr>
          </w:p>
        </w:tc>
        <w:tc>
          <w:tcPr>
            <w:tcW w:w="3546" w:type="dxa"/>
          </w:tcPr>
          <w:p w14:paraId="585349D7">
            <w:pPr>
              <w:jc w:val="center"/>
              <w:rPr>
                <w:rFonts w:hint="eastAsia" w:ascii="仿宋" w:hAnsi="仿宋" w:eastAsia="仿宋" w:cs="仿宋"/>
                <w:b/>
                <w:color w:val="auto"/>
                <w:kern w:val="0"/>
                <w:sz w:val="32"/>
                <w:szCs w:val="32"/>
                <w:highlight w:val="none"/>
              </w:rPr>
            </w:pPr>
          </w:p>
        </w:tc>
        <w:tc>
          <w:tcPr>
            <w:tcW w:w="1276" w:type="dxa"/>
          </w:tcPr>
          <w:p w14:paraId="1622BFE0">
            <w:pPr>
              <w:jc w:val="center"/>
              <w:rPr>
                <w:rFonts w:hint="eastAsia" w:ascii="仿宋" w:hAnsi="仿宋" w:eastAsia="仿宋" w:cs="仿宋"/>
                <w:b/>
                <w:color w:val="auto"/>
                <w:kern w:val="0"/>
                <w:sz w:val="32"/>
                <w:szCs w:val="32"/>
                <w:highlight w:val="none"/>
              </w:rPr>
            </w:pPr>
          </w:p>
        </w:tc>
      </w:tr>
    </w:tbl>
    <w:p w14:paraId="53C7250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213F39EC">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7057A8CB">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5D109C55">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B963AA3">
      <w:pPr>
        <w:widowControl/>
        <w:adjustRightInd/>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F574238">
      <w:pPr>
        <w:snapToGrid w:val="0"/>
        <w:spacing w:line="360" w:lineRule="auto"/>
        <w:rPr>
          <w:rFonts w:hint="eastAsia" w:ascii="仿宋" w:hAnsi="仿宋" w:eastAsia="仿宋" w:cs="仿宋"/>
          <w:color w:val="auto"/>
          <w:sz w:val="24"/>
          <w:highlight w:val="none"/>
        </w:rPr>
      </w:pPr>
    </w:p>
    <w:p w14:paraId="07CF153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94AB61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3FD57EF">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493F0B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AC56A8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45A10D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418D6D6">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CED4E84">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5A29FC2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270B15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3D738C5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5A9D148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1CB00E1">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08F1193">
      <w:pPr>
        <w:spacing w:line="360" w:lineRule="auto"/>
        <w:jc w:val="center"/>
        <w:rPr>
          <w:rFonts w:hint="eastAsia" w:ascii="仿宋" w:hAnsi="仿宋" w:eastAsia="仿宋" w:cs="仿宋"/>
          <w:b/>
          <w:bCs/>
          <w:color w:val="auto"/>
          <w:sz w:val="24"/>
          <w:highlight w:val="none"/>
        </w:rPr>
      </w:pPr>
    </w:p>
    <w:p w14:paraId="588284E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7D7DA1">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230F90F">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267BD7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FA2D9A3">
      <w:pPr>
        <w:spacing w:line="360" w:lineRule="auto"/>
        <w:jc w:val="center"/>
        <w:outlineLvl w:val="0"/>
        <w:rPr>
          <w:rFonts w:hint="eastAsia" w:ascii="仿宋" w:hAnsi="仿宋" w:eastAsia="仿宋" w:cs="仿宋"/>
          <w:b/>
          <w:color w:val="auto"/>
          <w:kern w:val="0"/>
          <w:sz w:val="36"/>
          <w:szCs w:val="36"/>
          <w:highlight w:val="none"/>
        </w:rPr>
      </w:pPr>
    </w:p>
    <w:p w14:paraId="6A5DA1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59272DB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B8089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65748780">
      <w:pPr>
        <w:rPr>
          <w:rFonts w:hint="eastAsia" w:ascii="仿宋" w:hAnsi="仿宋" w:eastAsia="仿宋" w:cs="仿宋"/>
          <w:color w:val="auto"/>
          <w:kern w:val="2"/>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r>
        <w:rPr>
          <w:rFonts w:hint="eastAsia" w:ascii="仿宋" w:hAnsi="仿宋" w:eastAsia="仿宋" w:cs="仿宋"/>
          <w:color w:val="auto"/>
          <w:kern w:val="2"/>
          <w:sz w:val="32"/>
          <w:szCs w:val="32"/>
          <w:highlight w:val="none"/>
        </w:rPr>
        <w:br w:type="page"/>
      </w:r>
    </w:p>
    <w:p w14:paraId="58945B02">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ED4CA9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136EE24C">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EFBF81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29"/>
        <w:gridCol w:w="2125"/>
        <w:gridCol w:w="2258"/>
        <w:gridCol w:w="2125"/>
        <w:gridCol w:w="1991"/>
        <w:gridCol w:w="1992"/>
        <w:gridCol w:w="1991"/>
      </w:tblGrid>
      <w:tr w14:paraId="3A26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65" w:type="dxa"/>
            <w:vAlign w:val="center"/>
          </w:tcPr>
          <w:p w14:paraId="2C6FD6FC">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929" w:type="dxa"/>
            <w:vAlign w:val="center"/>
          </w:tcPr>
          <w:p w14:paraId="231BE93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2125" w:type="dxa"/>
          </w:tcPr>
          <w:p w14:paraId="53F9F45E">
            <w:pPr>
              <w:spacing w:line="360" w:lineRule="auto"/>
              <w:jc w:val="center"/>
              <w:rPr>
                <w:rFonts w:hint="eastAsia" w:ascii="仿宋" w:hAnsi="仿宋" w:eastAsia="仿宋" w:cs="仿宋"/>
                <w:b/>
                <w:sz w:val="24"/>
              </w:rPr>
            </w:pPr>
          </w:p>
          <w:p w14:paraId="18CAA052">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2258" w:type="dxa"/>
            <w:vAlign w:val="center"/>
          </w:tcPr>
          <w:p w14:paraId="3865EF8E">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125" w:type="dxa"/>
            <w:vAlign w:val="center"/>
          </w:tcPr>
          <w:p w14:paraId="24E53D54">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1991" w:type="dxa"/>
            <w:vAlign w:val="center"/>
          </w:tcPr>
          <w:p w14:paraId="70DF8182">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992" w:type="dxa"/>
          </w:tcPr>
          <w:p w14:paraId="3701A506">
            <w:pPr>
              <w:spacing w:line="360" w:lineRule="auto"/>
              <w:jc w:val="center"/>
              <w:rPr>
                <w:rFonts w:hint="eastAsia" w:ascii="仿宋" w:hAnsi="仿宋" w:eastAsia="仿宋" w:cs="仿宋"/>
                <w:b/>
                <w:sz w:val="24"/>
              </w:rPr>
            </w:pPr>
          </w:p>
          <w:p w14:paraId="61BC3AAC">
            <w:pPr>
              <w:spacing w:line="360" w:lineRule="auto"/>
              <w:jc w:val="center"/>
              <w:rPr>
                <w:rFonts w:hint="eastAsia" w:ascii="仿宋" w:hAnsi="仿宋" w:eastAsia="仿宋" w:cs="仿宋"/>
                <w:b/>
                <w:sz w:val="24"/>
              </w:rPr>
            </w:pPr>
            <w:r>
              <w:rPr>
                <w:rFonts w:hint="eastAsia" w:ascii="仿宋" w:hAnsi="仿宋" w:eastAsia="仿宋" w:cs="仿宋"/>
                <w:b/>
                <w:sz w:val="24"/>
              </w:rPr>
              <w:t>服务人数</w:t>
            </w:r>
          </w:p>
        </w:tc>
        <w:tc>
          <w:tcPr>
            <w:tcW w:w="1991" w:type="dxa"/>
            <w:vAlign w:val="center"/>
          </w:tcPr>
          <w:p w14:paraId="52CAF076">
            <w:pPr>
              <w:spacing w:line="360" w:lineRule="auto"/>
              <w:jc w:val="center"/>
              <w:rPr>
                <w:rFonts w:hint="eastAsia" w:ascii="仿宋" w:hAnsi="仿宋" w:eastAsia="仿宋" w:cs="仿宋"/>
                <w:b/>
                <w:sz w:val="24"/>
              </w:rPr>
            </w:pPr>
          </w:p>
          <w:p w14:paraId="67BD75C6">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6252D35">
            <w:pPr>
              <w:spacing w:line="360" w:lineRule="auto"/>
              <w:jc w:val="center"/>
              <w:rPr>
                <w:rFonts w:hint="eastAsia" w:ascii="仿宋" w:hAnsi="仿宋" w:eastAsia="仿宋" w:cs="仿宋"/>
                <w:b/>
                <w:sz w:val="24"/>
              </w:rPr>
            </w:pPr>
          </w:p>
        </w:tc>
      </w:tr>
      <w:tr w14:paraId="45ECA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63A8FF1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929" w:type="dxa"/>
            <w:vAlign w:val="center"/>
          </w:tcPr>
          <w:p w14:paraId="57AEE912">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125" w:type="dxa"/>
            <w:vAlign w:val="center"/>
          </w:tcPr>
          <w:p w14:paraId="6DAEFE19">
            <w:pPr>
              <w:snapToGrid w:val="0"/>
              <w:spacing w:line="360" w:lineRule="auto"/>
              <w:jc w:val="center"/>
              <w:rPr>
                <w:rFonts w:hint="eastAsia" w:ascii="仿宋" w:hAnsi="仿宋" w:eastAsia="仿宋" w:cs="仿宋"/>
                <w:sz w:val="24"/>
              </w:rPr>
            </w:pPr>
          </w:p>
        </w:tc>
        <w:tc>
          <w:tcPr>
            <w:tcW w:w="2258" w:type="dxa"/>
            <w:vAlign w:val="center"/>
          </w:tcPr>
          <w:p w14:paraId="4794B0AF">
            <w:pPr>
              <w:snapToGrid w:val="0"/>
              <w:spacing w:line="360" w:lineRule="auto"/>
              <w:jc w:val="center"/>
              <w:rPr>
                <w:rFonts w:hint="eastAsia" w:ascii="仿宋" w:hAnsi="仿宋" w:eastAsia="仿宋" w:cs="仿宋"/>
                <w:sz w:val="24"/>
              </w:rPr>
            </w:pPr>
          </w:p>
        </w:tc>
        <w:tc>
          <w:tcPr>
            <w:tcW w:w="2125" w:type="dxa"/>
            <w:vAlign w:val="center"/>
          </w:tcPr>
          <w:p w14:paraId="68D96579">
            <w:pPr>
              <w:snapToGrid w:val="0"/>
              <w:spacing w:line="360" w:lineRule="auto"/>
              <w:jc w:val="center"/>
              <w:rPr>
                <w:rFonts w:hint="eastAsia" w:ascii="仿宋" w:hAnsi="仿宋" w:eastAsia="仿宋" w:cs="仿宋"/>
                <w:sz w:val="24"/>
              </w:rPr>
            </w:pPr>
          </w:p>
        </w:tc>
        <w:tc>
          <w:tcPr>
            <w:tcW w:w="1991" w:type="dxa"/>
            <w:vAlign w:val="center"/>
          </w:tcPr>
          <w:p w14:paraId="48EEE860">
            <w:pPr>
              <w:spacing w:line="360" w:lineRule="auto"/>
              <w:jc w:val="center"/>
              <w:rPr>
                <w:rFonts w:hint="eastAsia" w:ascii="仿宋" w:hAnsi="仿宋" w:eastAsia="仿宋" w:cs="仿宋"/>
                <w:sz w:val="24"/>
              </w:rPr>
            </w:pPr>
          </w:p>
        </w:tc>
        <w:tc>
          <w:tcPr>
            <w:tcW w:w="1992" w:type="dxa"/>
          </w:tcPr>
          <w:p w14:paraId="7B227100">
            <w:pPr>
              <w:spacing w:line="360" w:lineRule="auto"/>
              <w:jc w:val="center"/>
              <w:rPr>
                <w:rFonts w:hint="eastAsia" w:ascii="仿宋" w:hAnsi="仿宋" w:eastAsia="仿宋" w:cs="仿宋"/>
                <w:sz w:val="24"/>
              </w:rPr>
            </w:pPr>
          </w:p>
        </w:tc>
        <w:tc>
          <w:tcPr>
            <w:tcW w:w="1991" w:type="dxa"/>
            <w:vAlign w:val="center"/>
          </w:tcPr>
          <w:p w14:paraId="5E8092AE">
            <w:pPr>
              <w:spacing w:line="360" w:lineRule="auto"/>
              <w:jc w:val="center"/>
              <w:rPr>
                <w:rFonts w:hint="eastAsia" w:ascii="仿宋" w:hAnsi="仿宋" w:eastAsia="仿宋" w:cs="仿宋"/>
                <w:sz w:val="24"/>
              </w:rPr>
            </w:pPr>
          </w:p>
        </w:tc>
      </w:tr>
      <w:tr w14:paraId="5E36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0388DB9E">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929" w:type="dxa"/>
            <w:vAlign w:val="center"/>
          </w:tcPr>
          <w:p w14:paraId="6AE993C6">
            <w:pPr>
              <w:snapToGrid w:val="0"/>
              <w:spacing w:line="360" w:lineRule="auto"/>
              <w:jc w:val="center"/>
              <w:rPr>
                <w:rFonts w:hint="eastAsia" w:ascii="仿宋" w:hAnsi="仿宋" w:eastAsia="仿宋" w:cs="仿宋"/>
                <w:sz w:val="24"/>
              </w:rPr>
            </w:pPr>
            <w:r>
              <w:rPr>
                <w:rFonts w:hint="eastAsia" w:ascii="仿宋" w:hAnsi="仿宋" w:eastAsia="仿宋" w:cs="仿宋"/>
                <w:sz w:val="24"/>
              </w:rPr>
              <w:t>XX</w:t>
            </w:r>
          </w:p>
        </w:tc>
        <w:tc>
          <w:tcPr>
            <w:tcW w:w="2125" w:type="dxa"/>
            <w:vAlign w:val="center"/>
          </w:tcPr>
          <w:p w14:paraId="4D466993">
            <w:pPr>
              <w:snapToGrid w:val="0"/>
              <w:spacing w:line="360" w:lineRule="auto"/>
              <w:jc w:val="center"/>
              <w:rPr>
                <w:rFonts w:hint="eastAsia" w:ascii="仿宋" w:hAnsi="仿宋" w:eastAsia="仿宋" w:cs="仿宋"/>
                <w:sz w:val="24"/>
              </w:rPr>
            </w:pPr>
          </w:p>
        </w:tc>
        <w:tc>
          <w:tcPr>
            <w:tcW w:w="2258" w:type="dxa"/>
            <w:vAlign w:val="center"/>
          </w:tcPr>
          <w:p w14:paraId="44DECE5E">
            <w:pPr>
              <w:snapToGrid w:val="0"/>
              <w:spacing w:line="360" w:lineRule="auto"/>
              <w:jc w:val="center"/>
              <w:rPr>
                <w:rFonts w:hint="eastAsia" w:ascii="仿宋" w:hAnsi="仿宋" w:eastAsia="仿宋" w:cs="仿宋"/>
                <w:sz w:val="24"/>
              </w:rPr>
            </w:pPr>
          </w:p>
        </w:tc>
        <w:tc>
          <w:tcPr>
            <w:tcW w:w="2125" w:type="dxa"/>
            <w:vAlign w:val="center"/>
          </w:tcPr>
          <w:p w14:paraId="375C1BF1">
            <w:pPr>
              <w:snapToGrid w:val="0"/>
              <w:spacing w:line="360" w:lineRule="auto"/>
              <w:jc w:val="center"/>
              <w:rPr>
                <w:rFonts w:hint="eastAsia" w:ascii="仿宋" w:hAnsi="仿宋" w:eastAsia="仿宋" w:cs="仿宋"/>
                <w:sz w:val="24"/>
              </w:rPr>
            </w:pPr>
          </w:p>
        </w:tc>
        <w:tc>
          <w:tcPr>
            <w:tcW w:w="1991" w:type="dxa"/>
            <w:vAlign w:val="center"/>
          </w:tcPr>
          <w:p w14:paraId="06538219">
            <w:pPr>
              <w:spacing w:line="360" w:lineRule="auto"/>
              <w:jc w:val="center"/>
              <w:rPr>
                <w:rFonts w:hint="eastAsia" w:ascii="仿宋" w:hAnsi="仿宋" w:eastAsia="仿宋" w:cs="仿宋"/>
                <w:sz w:val="24"/>
              </w:rPr>
            </w:pPr>
          </w:p>
        </w:tc>
        <w:tc>
          <w:tcPr>
            <w:tcW w:w="1992" w:type="dxa"/>
          </w:tcPr>
          <w:p w14:paraId="281B4E46">
            <w:pPr>
              <w:spacing w:line="360" w:lineRule="auto"/>
              <w:jc w:val="center"/>
              <w:rPr>
                <w:rFonts w:hint="eastAsia" w:ascii="仿宋" w:hAnsi="仿宋" w:eastAsia="仿宋" w:cs="仿宋"/>
                <w:sz w:val="24"/>
              </w:rPr>
            </w:pPr>
          </w:p>
        </w:tc>
        <w:tc>
          <w:tcPr>
            <w:tcW w:w="1991" w:type="dxa"/>
            <w:vAlign w:val="center"/>
          </w:tcPr>
          <w:p w14:paraId="10544140">
            <w:pPr>
              <w:spacing w:line="360" w:lineRule="auto"/>
              <w:jc w:val="center"/>
              <w:rPr>
                <w:rFonts w:hint="eastAsia" w:ascii="仿宋" w:hAnsi="仿宋" w:eastAsia="仿宋" w:cs="仿宋"/>
                <w:sz w:val="24"/>
              </w:rPr>
            </w:pPr>
          </w:p>
        </w:tc>
      </w:tr>
      <w:tr w14:paraId="7AAE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030F3150">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929" w:type="dxa"/>
            <w:vAlign w:val="center"/>
          </w:tcPr>
          <w:p w14:paraId="646B5343">
            <w:pPr>
              <w:snapToGrid w:val="0"/>
              <w:spacing w:line="360" w:lineRule="auto"/>
              <w:jc w:val="center"/>
              <w:rPr>
                <w:rFonts w:hint="eastAsia" w:ascii="仿宋" w:hAnsi="仿宋" w:eastAsia="仿宋" w:cs="仿宋"/>
                <w:sz w:val="24"/>
              </w:rPr>
            </w:pPr>
          </w:p>
        </w:tc>
        <w:tc>
          <w:tcPr>
            <w:tcW w:w="2125" w:type="dxa"/>
            <w:vAlign w:val="center"/>
          </w:tcPr>
          <w:p w14:paraId="31734FB2">
            <w:pPr>
              <w:snapToGrid w:val="0"/>
              <w:spacing w:line="360" w:lineRule="auto"/>
              <w:jc w:val="center"/>
              <w:rPr>
                <w:rFonts w:hint="eastAsia" w:ascii="仿宋" w:hAnsi="仿宋" w:eastAsia="仿宋" w:cs="仿宋"/>
                <w:sz w:val="24"/>
              </w:rPr>
            </w:pPr>
          </w:p>
        </w:tc>
        <w:tc>
          <w:tcPr>
            <w:tcW w:w="2258" w:type="dxa"/>
            <w:vAlign w:val="center"/>
          </w:tcPr>
          <w:p w14:paraId="118EC894">
            <w:pPr>
              <w:snapToGrid w:val="0"/>
              <w:spacing w:line="360" w:lineRule="auto"/>
              <w:jc w:val="center"/>
              <w:rPr>
                <w:rFonts w:hint="eastAsia" w:ascii="仿宋" w:hAnsi="仿宋" w:eastAsia="仿宋" w:cs="仿宋"/>
                <w:sz w:val="24"/>
              </w:rPr>
            </w:pPr>
          </w:p>
        </w:tc>
        <w:tc>
          <w:tcPr>
            <w:tcW w:w="2125" w:type="dxa"/>
            <w:vAlign w:val="center"/>
          </w:tcPr>
          <w:p w14:paraId="1F2E228B">
            <w:pPr>
              <w:snapToGrid w:val="0"/>
              <w:spacing w:line="360" w:lineRule="auto"/>
              <w:jc w:val="center"/>
              <w:rPr>
                <w:rFonts w:hint="eastAsia" w:ascii="仿宋" w:hAnsi="仿宋" w:eastAsia="仿宋" w:cs="仿宋"/>
                <w:sz w:val="24"/>
              </w:rPr>
            </w:pPr>
          </w:p>
        </w:tc>
        <w:tc>
          <w:tcPr>
            <w:tcW w:w="1991" w:type="dxa"/>
            <w:vAlign w:val="center"/>
          </w:tcPr>
          <w:p w14:paraId="2DD0A51E">
            <w:pPr>
              <w:spacing w:line="360" w:lineRule="auto"/>
              <w:jc w:val="center"/>
              <w:rPr>
                <w:rFonts w:hint="eastAsia" w:ascii="仿宋" w:hAnsi="仿宋" w:eastAsia="仿宋" w:cs="仿宋"/>
                <w:sz w:val="24"/>
              </w:rPr>
            </w:pPr>
          </w:p>
        </w:tc>
        <w:tc>
          <w:tcPr>
            <w:tcW w:w="1992" w:type="dxa"/>
          </w:tcPr>
          <w:p w14:paraId="7A000276">
            <w:pPr>
              <w:spacing w:line="360" w:lineRule="auto"/>
              <w:jc w:val="center"/>
              <w:rPr>
                <w:rFonts w:hint="eastAsia" w:ascii="仿宋" w:hAnsi="仿宋" w:eastAsia="仿宋" w:cs="仿宋"/>
                <w:sz w:val="24"/>
              </w:rPr>
            </w:pPr>
          </w:p>
        </w:tc>
        <w:tc>
          <w:tcPr>
            <w:tcW w:w="1991" w:type="dxa"/>
            <w:vAlign w:val="center"/>
          </w:tcPr>
          <w:p w14:paraId="5CDD222B">
            <w:pPr>
              <w:spacing w:line="360" w:lineRule="auto"/>
              <w:jc w:val="center"/>
              <w:rPr>
                <w:rFonts w:hint="eastAsia" w:ascii="仿宋" w:hAnsi="仿宋" w:eastAsia="仿宋" w:cs="仿宋"/>
                <w:sz w:val="24"/>
              </w:rPr>
            </w:pPr>
          </w:p>
        </w:tc>
      </w:tr>
      <w:tr w14:paraId="787B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2988AAFE">
            <w:pPr>
              <w:spacing w:line="360" w:lineRule="auto"/>
              <w:jc w:val="center"/>
              <w:rPr>
                <w:rFonts w:hint="eastAsia" w:ascii="仿宋" w:hAnsi="仿宋" w:eastAsia="仿宋" w:cs="仿宋"/>
                <w:sz w:val="24"/>
              </w:rPr>
            </w:pPr>
          </w:p>
        </w:tc>
        <w:tc>
          <w:tcPr>
            <w:tcW w:w="929" w:type="dxa"/>
            <w:vAlign w:val="center"/>
          </w:tcPr>
          <w:p w14:paraId="269E10EC">
            <w:pPr>
              <w:snapToGrid w:val="0"/>
              <w:spacing w:line="360" w:lineRule="auto"/>
              <w:jc w:val="center"/>
              <w:rPr>
                <w:rFonts w:hint="eastAsia" w:ascii="仿宋" w:hAnsi="仿宋" w:eastAsia="仿宋" w:cs="仿宋"/>
                <w:sz w:val="24"/>
              </w:rPr>
            </w:pPr>
          </w:p>
        </w:tc>
        <w:tc>
          <w:tcPr>
            <w:tcW w:w="2125" w:type="dxa"/>
            <w:vAlign w:val="center"/>
          </w:tcPr>
          <w:p w14:paraId="47E9E872">
            <w:pPr>
              <w:snapToGrid w:val="0"/>
              <w:spacing w:line="360" w:lineRule="auto"/>
              <w:jc w:val="center"/>
              <w:rPr>
                <w:rFonts w:hint="eastAsia" w:ascii="仿宋" w:hAnsi="仿宋" w:eastAsia="仿宋" w:cs="仿宋"/>
                <w:sz w:val="24"/>
              </w:rPr>
            </w:pPr>
          </w:p>
        </w:tc>
        <w:tc>
          <w:tcPr>
            <w:tcW w:w="2258" w:type="dxa"/>
            <w:vAlign w:val="center"/>
          </w:tcPr>
          <w:p w14:paraId="6041F0EC">
            <w:pPr>
              <w:snapToGrid w:val="0"/>
              <w:spacing w:line="360" w:lineRule="auto"/>
              <w:jc w:val="center"/>
              <w:rPr>
                <w:rFonts w:hint="eastAsia" w:ascii="仿宋" w:hAnsi="仿宋" w:eastAsia="仿宋" w:cs="仿宋"/>
                <w:sz w:val="24"/>
              </w:rPr>
            </w:pPr>
          </w:p>
        </w:tc>
        <w:tc>
          <w:tcPr>
            <w:tcW w:w="2125" w:type="dxa"/>
            <w:vAlign w:val="center"/>
          </w:tcPr>
          <w:p w14:paraId="6DE21502">
            <w:pPr>
              <w:snapToGrid w:val="0"/>
              <w:spacing w:line="360" w:lineRule="auto"/>
              <w:jc w:val="center"/>
              <w:rPr>
                <w:rFonts w:hint="eastAsia" w:ascii="仿宋" w:hAnsi="仿宋" w:eastAsia="仿宋" w:cs="仿宋"/>
                <w:sz w:val="24"/>
              </w:rPr>
            </w:pPr>
          </w:p>
        </w:tc>
        <w:tc>
          <w:tcPr>
            <w:tcW w:w="1991" w:type="dxa"/>
            <w:vAlign w:val="center"/>
          </w:tcPr>
          <w:p w14:paraId="236366C9">
            <w:pPr>
              <w:spacing w:line="360" w:lineRule="auto"/>
              <w:jc w:val="center"/>
              <w:rPr>
                <w:rFonts w:hint="eastAsia" w:ascii="仿宋" w:hAnsi="仿宋" w:eastAsia="仿宋" w:cs="仿宋"/>
                <w:sz w:val="24"/>
              </w:rPr>
            </w:pPr>
          </w:p>
        </w:tc>
        <w:tc>
          <w:tcPr>
            <w:tcW w:w="1992" w:type="dxa"/>
          </w:tcPr>
          <w:p w14:paraId="782A34B4">
            <w:pPr>
              <w:spacing w:line="360" w:lineRule="auto"/>
              <w:jc w:val="center"/>
              <w:rPr>
                <w:rFonts w:hint="eastAsia" w:ascii="仿宋" w:hAnsi="仿宋" w:eastAsia="仿宋" w:cs="仿宋"/>
                <w:sz w:val="24"/>
              </w:rPr>
            </w:pPr>
          </w:p>
        </w:tc>
        <w:tc>
          <w:tcPr>
            <w:tcW w:w="1991" w:type="dxa"/>
            <w:vAlign w:val="center"/>
          </w:tcPr>
          <w:p w14:paraId="08144EA7">
            <w:pPr>
              <w:spacing w:line="360" w:lineRule="auto"/>
              <w:jc w:val="center"/>
              <w:rPr>
                <w:rFonts w:hint="eastAsia" w:ascii="仿宋" w:hAnsi="仿宋" w:eastAsia="仿宋" w:cs="仿宋"/>
                <w:sz w:val="24"/>
              </w:rPr>
            </w:pPr>
          </w:p>
        </w:tc>
      </w:tr>
      <w:tr w14:paraId="1A62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5" w:type="dxa"/>
            <w:vAlign w:val="center"/>
          </w:tcPr>
          <w:p w14:paraId="0A0C778F">
            <w:pPr>
              <w:spacing w:line="360" w:lineRule="auto"/>
              <w:jc w:val="center"/>
              <w:rPr>
                <w:rFonts w:hint="eastAsia" w:ascii="仿宋" w:hAnsi="仿宋" w:eastAsia="仿宋" w:cs="仿宋"/>
                <w:sz w:val="24"/>
              </w:rPr>
            </w:pPr>
          </w:p>
        </w:tc>
        <w:tc>
          <w:tcPr>
            <w:tcW w:w="929" w:type="dxa"/>
            <w:vAlign w:val="center"/>
          </w:tcPr>
          <w:p w14:paraId="7F4E256A">
            <w:pPr>
              <w:snapToGrid w:val="0"/>
              <w:spacing w:line="360" w:lineRule="auto"/>
              <w:jc w:val="center"/>
              <w:rPr>
                <w:rFonts w:hint="eastAsia" w:ascii="仿宋" w:hAnsi="仿宋" w:eastAsia="仿宋" w:cs="仿宋"/>
                <w:sz w:val="24"/>
              </w:rPr>
            </w:pPr>
          </w:p>
        </w:tc>
        <w:tc>
          <w:tcPr>
            <w:tcW w:w="2125" w:type="dxa"/>
            <w:vAlign w:val="center"/>
          </w:tcPr>
          <w:p w14:paraId="3DA6CE5D">
            <w:pPr>
              <w:snapToGrid w:val="0"/>
              <w:spacing w:line="360" w:lineRule="auto"/>
              <w:jc w:val="center"/>
              <w:rPr>
                <w:rFonts w:hint="eastAsia" w:ascii="仿宋" w:hAnsi="仿宋" w:eastAsia="仿宋" w:cs="仿宋"/>
                <w:sz w:val="24"/>
              </w:rPr>
            </w:pPr>
          </w:p>
        </w:tc>
        <w:tc>
          <w:tcPr>
            <w:tcW w:w="2258" w:type="dxa"/>
            <w:vAlign w:val="center"/>
          </w:tcPr>
          <w:p w14:paraId="6599AE6C">
            <w:pPr>
              <w:snapToGrid w:val="0"/>
              <w:spacing w:line="360" w:lineRule="auto"/>
              <w:jc w:val="center"/>
              <w:rPr>
                <w:rFonts w:hint="eastAsia" w:ascii="仿宋" w:hAnsi="仿宋" w:eastAsia="仿宋" w:cs="仿宋"/>
                <w:sz w:val="24"/>
              </w:rPr>
            </w:pPr>
          </w:p>
        </w:tc>
        <w:tc>
          <w:tcPr>
            <w:tcW w:w="2125" w:type="dxa"/>
            <w:vAlign w:val="center"/>
          </w:tcPr>
          <w:p w14:paraId="47982974">
            <w:pPr>
              <w:snapToGrid w:val="0"/>
              <w:spacing w:line="360" w:lineRule="auto"/>
              <w:jc w:val="center"/>
              <w:rPr>
                <w:rFonts w:hint="eastAsia" w:ascii="仿宋" w:hAnsi="仿宋" w:eastAsia="仿宋" w:cs="仿宋"/>
                <w:sz w:val="24"/>
              </w:rPr>
            </w:pPr>
          </w:p>
        </w:tc>
        <w:tc>
          <w:tcPr>
            <w:tcW w:w="1991" w:type="dxa"/>
            <w:vAlign w:val="center"/>
          </w:tcPr>
          <w:p w14:paraId="1BFB22B5">
            <w:pPr>
              <w:spacing w:line="360" w:lineRule="auto"/>
              <w:jc w:val="center"/>
              <w:rPr>
                <w:rFonts w:hint="eastAsia" w:ascii="仿宋" w:hAnsi="仿宋" w:eastAsia="仿宋" w:cs="仿宋"/>
                <w:sz w:val="24"/>
              </w:rPr>
            </w:pPr>
          </w:p>
        </w:tc>
        <w:tc>
          <w:tcPr>
            <w:tcW w:w="1992" w:type="dxa"/>
          </w:tcPr>
          <w:p w14:paraId="3F099D77">
            <w:pPr>
              <w:spacing w:line="360" w:lineRule="auto"/>
              <w:jc w:val="center"/>
              <w:rPr>
                <w:rFonts w:hint="eastAsia" w:ascii="仿宋" w:hAnsi="仿宋" w:eastAsia="仿宋" w:cs="仿宋"/>
                <w:sz w:val="24"/>
              </w:rPr>
            </w:pPr>
          </w:p>
        </w:tc>
        <w:tc>
          <w:tcPr>
            <w:tcW w:w="1991" w:type="dxa"/>
            <w:vAlign w:val="center"/>
          </w:tcPr>
          <w:p w14:paraId="1C1C8E95">
            <w:pPr>
              <w:spacing w:line="360" w:lineRule="auto"/>
              <w:jc w:val="center"/>
              <w:rPr>
                <w:rFonts w:hint="eastAsia" w:ascii="仿宋" w:hAnsi="仿宋" w:eastAsia="仿宋" w:cs="仿宋"/>
                <w:sz w:val="24"/>
              </w:rPr>
            </w:pPr>
          </w:p>
        </w:tc>
      </w:tr>
      <w:tr w14:paraId="5B61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77" w:type="dxa"/>
            <w:gridSpan w:val="4"/>
            <w:vAlign w:val="center"/>
          </w:tcPr>
          <w:p w14:paraId="08334971">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8099" w:type="dxa"/>
            <w:gridSpan w:val="4"/>
          </w:tcPr>
          <w:p w14:paraId="18EE119F">
            <w:pPr>
              <w:spacing w:line="360" w:lineRule="auto"/>
              <w:jc w:val="center"/>
              <w:rPr>
                <w:rFonts w:hint="eastAsia" w:ascii="仿宋" w:hAnsi="仿宋" w:eastAsia="仿宋" w:cs="仿宋"/>
                <w:sz w:val="24"/>
              </w:rPr>
            </w:pPr>
          </w:p>
        </w:tc>
      </w:tr>
      <w:tr w14:paraId="3FE5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077" w:type="dxa"/>
            <w:gridSpan w:val="4"/>
            <w:vAlign w:val="center"/>
          </w:tcPr>
          <w:p w14:paraId="25103FF6">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8099" w:type="dxa"/>
            <w:gridSpan w:val="4"/>
          </w:tcPr>
          <w:p w14:paraId="488F30FA">
            <w:pPr>
              <w:spacing w:line="360" w:lineRule="auto"/>
              <w:jc w:val="center"/>
              <w:rPr>
                <w:rFonts w:hint="eastAsia" w:ascii="仿宋" w:hAnsi="仿宋" w:eastAsia="仿宋" w:cs="仿宋"/>
                <w:sz w:val="24"/>
              </w:rPr>
            </w:pPr>
          </w:p>
        </w:tc>
      </w:tr>
    </w:tbl>
    <w:p w14:paraId="6C2EE16D">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E34517">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33F32AF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75E9FA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476CF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color w:val="auto"/>
          <w:kern w:val="2"/>
          <w:sz w:val="32"/>
          <w:szCs w:val="32"/>
          <w:highlight w:val="none"/>
        </w:rPr>
        <w:br w:type="page"/>
      </w:r>
    </w:p>
    <w:p w14:paraId="6F465DC3">
      <w:pPr>
        <w:rPr>
          <w:rFonts w:hint="eastAsia" w:ascii="仿宋" w:hAnsi="仿宋" w:eastAsia="仿宋" w:cs="仿宋"/>
          <w:color w:val="auto"/>
          <w:kern w:val="2"/>
          <w:sz w:val="32"/>
          <w:szCs w:val="32"/>
          <w:highlight w:val="none"/>
        </w:rPr>
        <w:sectPr>
          <w:pgSz w:w="16838" w:h="11906" w:orient="landscape"/>
          <w:pgMar w:top="1440" w:right="1800" w:bottom="1440" w:left="1800" w:header="851" w:footer="992" w:gutter="0"/>
          <w:cols w:space="720" w:num="1"/>
          <w:titlePg/>
          <w:docGrid w:linePitch="312" w:charSpace="0"/>
        </w:sectPr>
      </w:pPr>
    </w:p>
    <w:p w14:paraId="14AE4A6C">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68627329">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kern w:val="2"/>
          <w:sz w:val="24"/>
          <w:szCs w:val="24"/>
          <w:highlight w:val="none"/>
        </w:rPr>
        <w:t>，否则投标无效</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50184737">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59FC0482">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495" w:name="_Hlk101259491"/>
      <w:r>
        <w:rPr>
          <w:rFonts w:hint="eastAsia" w:ascii="仿宋" w:hAnsi="仿宋" w:eastAsia="仿宋" w:cs="仿宋"/>
          <w:color w:val="auto"/>
          <w:sz w:val="32"/>
          <w:szCs w:val="32"/>
          <w:highlight w:val="none"/>
        </w:rPr>
        <w:t>（如果有）</w:t>
      </w:r>
      <w:bookmarkEnd w:id="495"/>
    </w:p>
    <w:p w14:paraId="7629112F">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FA22119">
      <w:pPr>
        <w:rPr>
          <w:rFonts w:hint="eastAsia" w:ascii="仿宋" w:hAnsi="仿宋" w:eastAsia="仿宋" w:cs="仿宋"/>
          <w:color w:val="auto"/>
          <w:highlight w:val="none"/>
        </w:rPr>
      </w:pPr>
      <w:r>
        <w:rPr>
          <w:rFonts w:hint="eastAsia" w:ascii="仿宋" w:hAnsi="仿宋" w:eastAsia="仿宋" w:cs="仿宋"/>
          <w:b/>
          <w:color w:val="auto"/>
          <w:sz w:val="24"/>
          <w:highlight w:val="none"/>
        </w:rPr>
        <w:br w:type="page"/>
      </w:r>
    </w:p>
    <w:p w14:paraId="2DD722DD">
      <w:pPr>
        <w:pStyle w:val="3"/>
        <w:keepNext w:val="0"/>
        <w:keepLines w:val="0"/>
        <w:pageBreakBefore/>
        <w:widowControl/>
        <w:spacing w:before="100" w:beforeAutospacing="1" w:after="100" w:afterAutospacing="1"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w:t>
      </w:r>
    </w:p>
    <w:p w14:paraId="5C5E019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645D6D5E">
      <w:pPr>
        <w:spacing w:line="360" w:lineRule="auto"/>
        <w:jc w:val="center"/>
        <w:rPr>
          <w:rFonts w:hint="eastAsia" w:ascii="仿宋" w:hAnsi="仿宋" w:eastAsia="仿宋" w:cs="仿宋"/>
          <w:b/>
          <w:color w:val="auto"/>
          <w:spacing w:val="6"/>
          <w:sz w:val="32"/>
          <w:szCs w:val="32"/>
          <w:highlight w:val="none"/>
        </w:rPr>
      </w:pPr>
      <w:bookmarkStart w:id="496" w:name="OLE_LINK14"/>
      <w:bookmarkStart w:id="497" w:name="OLE_LINK13"/>
      <w:r>
        <w:rPr>
          <w:rFonts w:hint="eastAsia" w:ascii="仿宋" w:hAnsi="仿宋" w:eastAsia="仿宋" w:cs="仿宋"/>
          <w:b/>
          <w:color w:val="auto"/>
          <w:spacing w:val="6"/>
          <w:sz w:val="32"/>
          <w:szCs w:val="32"/>
          <w:highlight w:val="none"/>
        </w:rPr>
        <w:t>残疾人福利性单位声明函</w:t>
      </w:r>
    </w:p>
    <w:bookmarkEnd w:id="496"/>
    <w:bookmarkEnd w:id="497"/>
    <w:p w14:paraId="1AFA6097">
      <w:pPr>
        <w:spacing w:line="360" w:lineRule="auto"/>
        <w:rPr>
          <w:rFonts w:hint="eastAsia" w:ascii="仿宋" w:hAnsi="仿宋" w:eastAsia="仿宋" w:cs="仿宋"/>
          <w:b/>
          <w:color w:val="auto"/>
          <w:spacing w:val="6"/>
          <w:sz w:val="30"/>
          <w:szCs w:val="30"/>
          <w:highlight w:val="none"/>
        </w:rPr>
      </w:pPr>
    </w:p>
    <w:p w14:paraId="2250E3D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0552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5FDAD67">
      <w:pPr>
        <w:spacing w:line="360" w:lineRule="auto"/>
        <w:ind w:firstLine="480" w:firstLineChars="200"/>
        <w:rPr>
          <w:rFonts w:hint="eastAsia" w:ascii="仿宋" w:hAnsi="仿宋" w:eastAsia="仿宋" w:cs="仿宋"/>
          <w:color w:val="auto"/>
          <w:sz w:val="24"/>
          <w:highlight w:val="none"/>
        </w:rPr>
      </w:pPr>
    </w:p>
    <w:p w14:paraId="03BB8E17">
      <w:pPr>
        <w:spacing w:line="360" w:lineRule="auto"/>
        <w:ind w:firstLine="480" w:firstLineChars="200"/>
        <w:rPr>
          <w:rFonts w:hint="eastAsia" w:ascii="仿宋" w:hAnsi="仿宋" w:eastAsia="仿宋" w:cs="仿宋"/>
          <w:color w:val="auto"/>
          <w:sz w:val="24"/>
          <w:highlight w:val="none"/>
        </w:rPr>
      </w:pPr>
    </w:p>
    <w:p w14:paraId="48863B9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C05C3DD">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DD47FD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D3CA9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17E7B3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33B245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551D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1DDCF24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F7F92E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74B3FA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946D80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C91050A">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33BBA32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30C4AAF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49B6B9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0446029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FCCFBA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BB4FB9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00123D1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4D6D03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F2AD8C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14B59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41755F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E284A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60A03F4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8AB15F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FBFA6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CFA3B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CE4BE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CC19E5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380FDBD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BA6749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ADE46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7ECC5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106972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9625148">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1B07241">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6889A0DF">
      <w:pPr>
        <w:spacing w:line="360" w:lineRule="auto"/>
        <w:jc w:val="center"/>
        <w:rPr>
          <w:rFonts w:hint="eastAsia" w:ascii="仿宋" w:hAnsi="仿宋" w:eastAsia="仿宋" w:cs="仿宋"/>
          <w:b/>
          <w:color w:val="auto"/>
          <w:sz w:val="24"/>
          <w:highlight w:val="none"/>
        </w:rPr>
      </w:pPr>
    </w:p>
    <w:p w14:paraId="533B10C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A4A6D7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EAD7F9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115D64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4ACE1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DD63557">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ABA84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96AEEB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589DB8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3560BF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FCB7EC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8408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5D673A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639428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9077AB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3B12FE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FBF9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23BD1D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725B6A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DF2B3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A926DF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DF8A1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811F97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CE80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35C6749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06B55D0A">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7FF717F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A911ED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B86DCE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258EF3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4AA75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8CFB1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945D51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投诉事项2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2886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51B90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565A755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6F5BDC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86D9D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日期：    </w:t>
      </w:r>
    </w:p>
    <w:p w14:paraId="7B4E221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9545E89">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0FA6BE7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00F5FA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2BCDD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0868F7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857616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43D52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1AABC4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28EDC3E">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6F8F63E">
      <w:pPr>
        <w:spacing w:line="360" w:lineRule="auto"/>
        <w:rPr>
          <w:rFonts w:hint="eastAsia" w:ascii="仿宋" w:hAnsi="仿宋" w:eastAsia="仿宋" w:cs="仿宋"/>
          <w:color w:val="auto"/>
          <w:sz w:val="24"/>
          <w:highlight w:val="none"/>
          <w:u w:val="single"/>
        </w:rPr>
      </w:pPr>
    </w:p>
    <w:p w14:paraId="439510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746A3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3E0B7A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9248577">
      <w:pPr>
        <w:spacing w:line="360" w:lineRule="auto"/>
        <w:ind w:firstLine="494"/>
        <w:rPr>
          <w:rFonts w:hint="eastAsia" w:ascii="仿宋" w:hAnsi="仿宋" w:eastAsia="仿宋" w:cs="仿宋"/>
          <w:color w:val="auto"/>
          <w:sz w:val="24"/>
          <w:highlight w:val="none"/>
        </w:rPr>
      </w:pPr>
    </w:p>
    <w:p w14:paraId="07294EA7">
      <w:pPr>
        <w:spacing w:line="360" w:lineRule="auto"/>
        <w:ind w:firstLine="494"/>
        <w:rPr>
          <w:rFonts w:hint="eastAsia" w:ascii="仿宋" w:hAnsi="仿宋" w:eastAsia="仿宋" w:cs="仿宋"/>
          <w:color w:val="auto"/>
          <w:sz w:val="24"/>
          <w:highlight w:val="none"/>
        </w:rPr>
      </w:pPr>
    </w:p>
    <w:p w14:paraId="46129E71">
      <w:pPr>
        <w:spacing w:line="360" w:lineRule="auto"/>
        <w:rPr>
          <w:rFonts w:hint="eastAsia" w:ascii="仿宋" w:hAnsi="仿宋" w:eastAsia="仿宋" w:cs="仿宋"/>
          <w:color w:val="auto"/>
          <w:sz w:val="24"/>
          <w:highlight w:val="none"/>
        </w:rPr>
      </w:pPr>
    </w:p>
    <w:p w14:paraId="1ADCD54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D65EC15">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800F9C0">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5A3090B2">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54AFCCB5">
      <w:pPr>
        <w:autoSpaceDE w:val="0"/>
        <w:autoSpaceDN w:val="0"/>
        <w:jc w:val="center"/>
        <w:rPr>
          <w:rFonts w:hint="eastAsia" w:ascii="仿宋" w:hAnsi="仿宋" w:eastAsia="仿宋" w:cs="仿宋"/>
          <w:b/>
          <w:color w:val="auto"/>
          <w:spacing w:val="6"/>
          <w:sz w:val="32"/>
          <w:szCs w:val="32"/>
          <w:highlight w:val="none"/>
        </w:rPr>
      </w:pPr>
    </w:p>
    <w:p w14:paraId="07353FB9">
      <w:pPr>
        <w:autoSpaceDE w:val="0"/>
        <w:autoSpaceDN w:val="0"/>
        <w:jc w:val="center"/>
        <w:rPr>
          <w:rFonts w:hint="eastAsia" w:ascii="仿宋" w:hAnsi="仿宋" w:eastAsia="仿宋" w:cs="仿宋"/>
          <w:b/>
          <w:color w:val="auto"/>
          <w:spacing w:val="6"/>
          <w:sz w:val="32"/>
          <w:szCs w:val="32"/>
          <w:highlight w:val="none"/>
        </w:rPr>
      </w:pPr>
    </w:p>
    <w:p w14:paraId="6110C376">
      <w:pPr>
        <w:autoSpaceDE w:val="0"/>
        <w:autoSpaceDN w:val="0"/>
        <w:jc w:val="center"/>
        <w:rPr>
          <w:rFonts w:hint="eastAsia" w:ascii="仿宋" w:hAnsi="仿宋" w:eastAsia="仿宋" w:cs="仿宋"/>
          <w:b/>
          <w:color w:val="auto"/>
          <w:spacing w:val="6"/>
          <w:sz w:val="32"/>
          <w:szCs w:val="32"/>
          <w:highlight w:val="none"/>
        </w:rPr>
      </w:pPr>
    </w:p>
    <w:p w14:paraId="534A000E">
      <w:pPr>
        <w:autoSpaceDE w:val="0"/>
        <w:autoSpaceDN w:val="0"/>
        <w:jc w:val="center"/>
        <w:rPr>
          <w:rFonts w:hint="eastAsia" w:ascii="仿宋" w:hAnsi="仿宋" w:eastAsia="仿宋" w:cs="仿宋"/>
          <w:b/>
          <w:color w:val="auto"/>
          <w:spacing w:val="6"/>
          <w:sz w:val="32"/>
          <w:szCs w:val="32"/>
          <w:highlight w:val="none"/>
        </w:rPr>
      </w:pPr>
    </w:p>
    <w:p w14:paraId="71F8EA2D">
      <w:pPr>
        <w:autoSpaceDE w:val="0"/>
        <w:autoSpaceDN w:val="0"/>
        <w:jc w:val="center"/>
        <w:rPr>
          <w:rFonts w:hint="eastAsia" w:ascii="仿宋" w:hAnsi="仿宋" w:eastAsia="仿宋" w:cs="仿宋"/>
          <w:b/>
          <w:color w:val="auto"/>
          <w:spacing w:val="6"/>
          <w:sz w:val="32"/>
          <w:szCs w:val="32"/>
          <w:highlight w:val="none"/>
        </w:rPr>
      </w:pPr>
    </w:p>
    <w:p w14:paraId="5941DF65">
      <w:pPr>
        <w:autoSpaceDE w:val="0"/>
        <w:autoSpaceDN w:val="0"/>
        <w:jc w:val="center"/>
        <w:rPr>
          <w:rFonts w:hint="eastAsia" w:ascii="仿宋" w:hAnsi="仿宋" w:eastAsia="仿宋" w:cs="仿宋"/>
          <w:b/>
          <w:color w:val="auto"/>
          <w:spacing w:val="6"/>
          <w:sz w:val="32"/>
          <w:szCs w:val="32"/>
          <w:highlight w:val="none"/>
        </w:rPr>
      </w:pPr>
    </w:p>
    <w:p w14:paraId="0F3A3258">
      <w:pPr>
        <w:autoSpaceDE w:val="0"/>
        <w:autoSpaceDN w:val="0"/>
        <w:jc w:val="center"/>
        <w:rPr>
          <w:rFonts w:hint="eastAsia" w:ascii="仿宋" w:hAnsi="仿宋" w:eastAsia="仿宋" w:cs="仿宋"/>
          <w:b/>
          <w:color w:val="auto"/>
          <w:spacing w:val="6"/>
          <w:sz w:val="32"/>
          <w:szCs w:val="32"/>
          <w:highlight w:val="none"/>
        </w:rPr>
      </w:pPr>
    </w:p>
    <w:p w14:paraId="6E34ACBB">
      <w:pPr>
        <w:autoSpaceDE w:val="0"/>
        <w:autoSpaceDN w:val="0"/>
        <w:jc w:val="center"/>
        <w:rPr>
          <w:rFonts w:hint="eastAsia" w:ascii="仿宋" w:hAnsi="仿宋" w:eastAsia="仿宋" w:cs="仿宋"/>
          <w:b/>
          <w:color w:val="auto"/>
          <w:spacing w:val="6"/>
          <w:sz w:val="32"/>
          <w:szCs w:val="32"/>
          <w:highlight w:val="none"/>
        </w:rPr>
      </w:pPr>
    </w:p>
    <w:p w14:paraId="168F589C">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AF151C4">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301B4BA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BEC2CF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85F12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71F7916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8793E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BAD6CC6">
      <w:pPr>
        <w:snapToGrid w:val="0"/>
        <w:spacing w:line="360" w:lineRule="auto"/>
        <w:ind w:firstLine="576"/>
        <w:rPr>
          <w:rFonts w:hint="eastAsia" w:ascii="仿宋" w:hAnsi="仿宋" w:eastAsia="仿宋" w:cs="仿宋"/>
          <w:color w:val="auto"/>
          <w:kern w:val="0"/>
          <w:sz w:val="24"/>
          <w:highlight w:val="none"/>
          <w:lang w:val="zh-CN"/>
        </w:rPr>
      </w:pPr>
      <w:bookmarkStart w:id="498"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5AB5C9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BCA42B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98"/>
    <w:p w14:paraId="64955C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BDC8128">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568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3E4DBDF5">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639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29A4D7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1F2207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06E894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3D4F3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D075D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26E2932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46DF0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7288F6C">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8F8669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4B517E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8FDA81B">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5A2ACB">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7E85B02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ACB51E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31C0D8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612C4A3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0C55C715">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1CEE015A">
      <w:pPr>
        <w:pStyle w:val="2"/>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55407F43">
      <w:pPr>
        <w:pStyle w:val="2"/>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7F4D43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4517AFF">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49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EA19F8B">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7984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49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499"/>
    </w:p>
    <w:p w14:paraId="2535550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855DDF4">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103C14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D8948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87E8D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8795710">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C25E6A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B5D2F5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4E9C8F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08E965A">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F6312E2">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02CA64C6">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1C2E99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5A88F34">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37DC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9C95C2E">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A09A7E2">
      <w:pPr>
        <w:spacing w:line="360" w:lineRule="auto"/>
        <w:jc w:val="left"/>
        <w:outlineLvl w:val="0"/>
        <w:rPr>
          <w:rFonts w:hint="eastAsia" w:ascii="仿宋" w:hAnsi="仿宋" w:eastAsia="仿宋" w:cs="仿宋"/>
          <w:b/>
          <w:color w:val="auto"/>
          <w:sz w:val="32"/>
          <w:szCs w:val="18"/>
          <w:highlight w:val="none"/>
        </w:rPr>
      </w:pPr>
      <w:r>
        <w:rPr>
          <w:rFonts w:hint="eastAsia" w:ascii="仿宋" w:hAnsi="仿宋" w:eastAsia="仿宋" w:cs="仿宋"/>
          <w:b/>
          <w:color w:val="auto"/>
          <w:sz w:val="32"/>
          <w:szCs w:val="18"/>
          <w:highlight w:val="none"/>
        </w:rPr>
        <w:t>附件7：中小企业声明函</w:t>
      </w:r>
    </w:p>
    <w:p w14:paraId="38D4BC3C">
      <w:pPr>
        <w:spacing w:line="360" w:lineRule="auto"/>
        <w:jc w:val="center"/>
        <w:rPr>
          <w:rFonts w:hint="eastAsia" w:ascii="仿宋" w:hAnsi="仿宋" w:eastAsia="仿宋" w:cs="仿宋"/>
          <w:color w:val="auto"/>
          <w:sz w:val="24"/>
          <w:highlight w:val="none"/>
          <w:u w:val="single"/>
        </w:rPr>
      </w:pPr>
    </w:p>
    <w:p w14:paraId="466AB74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6E8B7710">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17EEA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65C4A43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 </w:t>
      </w:r>
      <w:r>
        <w:rPr>
          <w:rFonts w:hint="eastAsia" w:ascii="仿宋" w:hAnsi="仿宋" w:eastAsia="仿宋" w:cs="仿宋"/>
          <w:color w:val="auto"/>
          <w:sz w:val="24"/>
          <w:highlight w:val="none"/>
        </w:rPr>
        <w:t>；</w:t>
      </w:r>
    </w:p>
    <w:p w14:paraId="1877D41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89C0C2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C7CE6B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AF4929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51741A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6634FA13">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0E6D34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40F0DA0">
      <w:pPr>
        <w:numPr>
          <w:ilvl w:val="0"/>
          <w:numId w:val="0"/>
        </w:numPr>
        <w:spacing w:line="360" w:lineRule="auto"/>
        <w:ind w:right="420" w:righ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1B3F49EA">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704D2A">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BD0B19">
      <w:pPr>
        <w:pStyle w:val="2"/>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5C5E5D0A">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633F29F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D34A536">
      <w:pPr>
        <w:pStyle w:val="2"/>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6534B9B5">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E30D5D1">
      <w:pPr>
        <w:jc w:val="center"/>
        <w:rPr>
          <w:rFonts w:hint="eastAsia" w:ascii="仿宋" w:hAnsi="仿宋" w:eastAsia="仿宋" w:cs="仿宋"/>
          <w:color w:val="auto"/>
          <w:sz w:val="40"/>
          <w:highlight w:val="none"/>
        </w:rPr>
      </w:pPr>
    </w:p>
    <w:p w14:paraId="26310CF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106F24E9">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6081D141">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3E6FD6CC">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444A7BF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3F1C362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38AB585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6857486">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56879A2D">
      <w:pPr>
        <w:snapToGrid w:val="0"/>
        <w:spacing w:line="360" w:lineRule="auto"/>
        <w:ind w:right="240"/>
        <w:jc w:val="right"/>
        <w:rPr>
          <w:rFonts w:hint="eastAsia" w:ascii="仿宋" w:hAnsi="仿宋" w:eastAsia="仿宋" w:cs="仿宋"/>
          <w:color w:val="auto"/>
          <w:highlight w:val="none"/>
          <w:lang w:val="zh-CN"/>
        </w:rPr>
      </w:pPr>
    </w:p>
    <w:p w14:paraId="1C568DCC">
      <w:pPr>
        <w:snapToGrid w:val="0"/>
        <w:spacing w:line="360" w:lineRule="auto"/>
        <w:ind w:right="1920"/>
        <w:rPr>
          <w:rFonts w:hint="eastAsia" w:ascii="仿宋" w:hAnsi="仿宋" w:eastAsia="仿宋" w:cs="仿宋"/>
          <w:color w:val="auto"/>
          <w:highlight w:val="none"/>
          <w:lang w:val="zh-CN"/>
        </w:rPr>
      </w:pPr>
    </w:p>
    <w:p w14:paraId="40B67871">
      <w:pPr>
        <w:snapToGrid w:val="0"/>
        <w:spacing w:line="360" w:lineRule="auto"/>
        <w:ind w:right="240"/>
        <w:jc w:val="right"/>
        <w:rPr>
          <w:rFonts w:hint="eastAsia" w:ascii="仿宋" w:hAnsi="仿宋" w:eastAsia="仿宋" w:cs="仿宋"/>
          <w:color w:val="auto"/>
          <w:highlight w:val="none"/>
          <w:lang w:val="zh-CN"/>
        </w:rPr>
      </w:pPr>
    </w:p>
    <w:p w14:paraId="52E73558">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0E0C3CA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22A96136">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p w14:paraId="1484F92A">
      <w:pPr>
        <w:spacing w:line="360" w:lineRule="auto"/>
        <w:rPr>
          <w:rFonts w:hint="eastAsia" w:ascii="仿宋" w:hAnsi="仿宋" w:eastAsia="仿宋" w:cs="仿宋"/>
          <w:bCs/>
          <w:color w:val="auto"/>
          <w:sz w:val="24"/>
          <w:highlight w:val="none"/>
        </w:rPr>
      </w:pPr>
    </w:p>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ECB7">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8A9A">
    <w:pPr>
      <w:pStyle w:val="42"/>
      <w:framePr w:wrap="around" w:vAnchor="text" w:hAnchor="margin" w:xAlign="right" w:y="1"/>
      <w:rPr>
        <w:rStyle w:val="72"/>
      </w:rPr>
    </w:pPr>
    <w:r>
      <w:fldChar w:fldCharType="begin"/>
    </w:r>
    <w:r>
      <w:rPr>
        <w:rStyle w:val="72"/>
      </w:rPr>
      <w:instrText xml:space="preserve">PAGE  </w:instrText>
    </w:r>
    <w:r>
      <w:fldChar w:fldCharType="end"/>
    </w:r>
  </w:p>
  <w:p w14:paraId="5218D4D2">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4402">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3E981">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0285">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36110187"/>
    <w:bookmarkStart w:id="501" w:name="_Toc91899912"/>
    <w:bookmarkStart w:id="502" w:name="_Toc131845147"/>
    <w:bookmarkStart w:id="503" w:name="_Toc164085800"/>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6C67">
    <w:pPr>
      <w:pStyle w:val="43"/>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50ED2">
    <w:pPr>
      <w:pStyle w:val="43"/>
    </w:pPr>
    <w:r>
      <w:t></w:t>
    </w: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4170">
    <w:pPr>
      <w:pStyle w:val="43"/>
      <w:jc w:val="right"/>
      <w:rPr>
        <w:rFonts w:ascii="仿宋_GB2312" w:eastAsia="仿宋_GB2312"/>
        <w:b/>
        <w:i/>
        <w:iCs/>
        <w:u w:val="single"/>
      </w:rPr>
    </w:pPr>
    <w:r>
      <w:t></w:t>
    </w:r>
    <w:r>
      <w:rPr>
        <w:rFonts w:hint="eastAsia" w:ascii="仿宋" w:hAnsi="仿宋" w:eastAsia="仿宋" w:cs="仿宋"/>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4D59">
    <w:pPr>
      <w:pStyle w:val="43"/>
    </w:pPr>
    <w:r>
      <w:t></w:t>
    </w:r>
    <w:r>
      <w:rPr>
        <w:rFonts w:hint="eastAsia"/>
      </w:rPr>
      <w:t xml:space="preserve">                                             </w:t>
    </w:r>
    <w:r>
      <w:rPr>
        <w:rFonts w:hint="eastAsia" w:ascii="仿宋" w:hAnsi="仿宋" w:eastAsia="仿宋" w:cs="仿宋"/>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num w:numId="1">
    <w:abstractNumId w:val="2"/>
  </w:num>
  <w:num w:numId="2">
    <w:abstractNumId w:val="6"/>
  </w:num>
  <w:num w:numId="3">
    <w:abstractNumId w:val="5"/>
  </w:num>
  <w:num w:numId="4">
    <w:abstractNumId w:val="8"/>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B50"/>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6BFF"/>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65BD1"/>
    <w:rsid w:val="011F6449"/>
    <w:rsid w:val="01236AFB"/>
    <w:rsid w:val="013D64AB"/>
    <w:rsid w:val="015B7696"/>
    <w:rsid w:val="019F7441"/>
    <w:rsid w:val="01B37585"/>
    <w:rsid w:val="01D55165"/>
    <w:rsid w:val="01DF6BF8"/>
    <w:rsid w:val="01E925F2"/>
    <w:rsid w:val="01EC2C57"/>
    <w:rsid w:val="025F0711"/>
    <w:rsid w:val="026B2E25"/>
    <w:rsid w:val="02824D4D"/>
    <w:rsid w:val="02DC4B10"/>
    <w:rsid w:val="02DD76CE"/>
    <w:rsid w:val="02F36323"/>
    <w:rsid w:val="02F5619C"/>
    <w:rsid w:val="0326446A"/>
    <w:rsid w:val="032D5555"/>
    <w:rsid w:val="036634D2"/>
    <w:rsid w:val="03DD35E4"/>
    <w:rsid w:val="03EC63C9"/>
    <w:rsid w:val="04076900"/>
    <w:rsid w:val="041A5A3B"/>
    <w:rsid w:val="042311BA"/>
    <w:rsid w:val="042A28FC"/>
    <w:rsid w:val="042B157A"/>
    <w:rsid w:val="048F763B"/>
    <w:rsid w:val="049F330E"/>
    <w:rsid w:val="04AA775C"/>
    <w:rsid w:val="04AF1889"/>
    <w:rsid w:val="04BA7570"/>
    <w:rsid w:val="04F66F48"/>
    <w:rsid w:val="05043453"/>
    <w:rsid w:val="05251E14"/>
    <w:rsid w:val="05A16594"/>
    <w:rsid w:val="05A7762D"/>
    <w:rsid w:val="05ED1C4E"/>
    <w:rsid w:val="060E5941"/>
    <w:rsid w:val="06110FAF"/>
    <w:rsid w:val="06205A3D"/>
    <w:rsid w:val="063C7C79"/>
    <w:rsid w:val="063D4CBA"/>
    <w:rsid w:val="06493CA7"/>
    <w:rsid w:val="065A6178"/>
    <w:rsid w:val="066F1CF3"/>
    <w:rsid w:val="06930BB8"/>
    <w:rsid w:val="070A079B"/>
    <w:rsid w:val="07245D42"/>
    <w:rsid w:val="07264C62"/>
    <w:rsid w:val="07286C65"/>
    <w:rsid w:val="0764344E"/>
    <w:rsid w:val="0779354C"/>
    <w:rsid w:val="07BF2E6A"/>
    <w:rsid w:val="08061376"/>
    <w:rsid w:val="082E66E3"/>
    <w:rsid w:val="08452D77"/>
    <w:rsid w:val="086401F8"/>
    <w:rsid w:val="08751CAA"/>
    <w:rsid w:val="087E4C40"/>
    <w:rsid w:val="08A871D0"/>
    <w:rsid w:val="08D66AD6"/>
    <w:rsid w:val="08DA33A3"/>
    <w:rsid w:val="08E80F13"/>
    <w:rsid w:val="08EB4EA1"/>
    <w:rsid w:val="09335624"/>
    <w:rsid w:val="093605C4"/>
    <w:rsid w:val="0944690F"/>
    <w:rsid w:val="09535675"/>
    <w:rsid w:val="095F057D"/>
    <w:rsid w:val="09642282"/>
    <w:rsid w:val="09733572"/>
    <w:rsid w:val="09734E97"/>
    <w:rsid w:val="09772C16"/>
    <w:rsid w:val="098353B5"/>
    <w:rsid w:val="09A92330"/>
    <w:rsid w:val="09B06B87"/>
    <w:rsid w:val="09B434E5"/>
    <w:rsid w:val="09C13146"/>
    <w:rsid w:val="09E04166"/>
    <w:rsid w:val="0A1C0718"/>
    <w:rsid w:val="0A2C5771"/>
    <w:rsid w:val="0A3E7710"/>
    <w:rsid w:val="0A5B7E63"/>
    <w:rsid w:val="0A60541B"/>
    <w:rsid w:val="0AA374A5"/>
    <w:rsid w:val="0AA90B70"/>
    <w:rsid w:val="0AAB7649"/>
    <w:rsid w:val="0ABC5606"/>
    <w:rsid w:val="0AC67B35"/>
    <w:rsid w:val="0B30404E"/>
    <w:rsid w:val="0B4C6C14"/>
    <w:rsid w:val="0B547599"/>
    <w:rsid w:val="0B631A88"/>
    <w:rsid w:val="0B683D45"/>
    <w:rsid w:val="0B772A1C"/>
    <w:rsid w:val="0B7F3F11"/>
    <w:rsid w:val="0B884417"/>
    <w:rsid w:val="0BEB6B55"/>
    <w:rsid w:val="0BF6188C"/>
    <w:rsid w:val="0BF73C91"/>
    <w:rsid w:val="0C170175"/>
    <w:rsid w:val="0C571A41"/>
    <w:rsid w:val="0C5C1171"/>
    <w:rsid w:val="0C5E1CBC"/>
    <w:rsid w:val="0C615B50"/>
    <w:rsid w:val="0C656D19"/>
    <w:rsid w:val="0C8445DA"/>
    <w:rsid w:val="0C87121B"/>
    <w:rsid w:val="0CA668EB"/>
    <w:rsid w:val="0CC007F7"/>
    <w:rsid w:val="0CC617AC"/>
    <w:rsid w:val="0CE618DF"/>
    <w:rsid w:val="0CF12CA2"/>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D3553"/>
    <w:rsid w:val="10646583"/>
    <w:rsid w:val="107D4B15"/>
    <w:rsid w:val="108A3C80"/>
    <w:rsid w:val="10C26171"/>
    <w:rsid w:val="10F33360"/>
    <w:rsid w:val="10FC16EA"/>
    <w:rsid w:val="110F1D40"/>
    <w:rsid w:val="11266F33"/>
    <w:rsid w:val="114F7C08"/>
    <w:rsid w:val="118963A1"/>
    <w:rsid w:val="11C6522A"/>
    <w:rsid w:val="11E104CC"/>
    <w:rsid w:val="11E20309"/>
    <w:rsid w:val="121A67F7"/>
    <w:rsid w:val="12255233"/>
    <w:rsid w:val="12530213"/>
    <w:rsid w:val="127723A9"/>
    <w:rsid w:val="12862074"/>
    <w:rsid w:val="12883966"/>
    <w:rsid w:val="1288550F"/>
    <w:rsid w:val="129E45B4"/>
    <w:rsid w:val="12D81596"/>
    <w:rsid w:val="13072A44"/>
    <w:rsid w:val="135F4BE2"/>
    <w:rsid w:val="139B1A0A"/>
    <w:rsid w:val="139D25C7"/>
    <w:rsid w:val="13BF3CE4"/>
    <w:rsid w:val="13E6390B"/>
    <w:rsid w:val="141008D8"/>
    <w:rsid w:val="14125FE6"/>
    <w:rsid w:val="146D271E"/>
    <w:rsid w:val="148D1A0C"/>
    <w:rsid w:val="14982588"/>
    <w:rsid w:val="149A5AD9"/>
    <w:rsid w:val="14A7619D"/>
    <w:rsid w:val="14F72E20"/>
    <w:rsid w:val="150536C3"/>
    <w:rsid w:val="15062CDF"/>
    <w:rsid w:val="150C1963"/>
    <w:rsid w:val="151447A0"/>
    <w:rsid w:val="154A6454"/>
    <w:rsid w:val="15701DCB"/>
    <w:rsid w:val="15762120"/>
    <w:rsid w:val="15C10692"/>
    <w:rsid w:val="1632430B"/>
    <w:rsid w:val="16995FBA"/>
    <w:rsid w:val="16A56737"/>
    <w:rsid w:val="16A8729C"/>
    <w:rsid w:val="16B33777"/>
    <w:rsid w:val="16BC70A7"/>
    <w:rsid w:val="16C6339E"/>
    <w:rsid w:val="172F2D79"/>
    <w:rsid w:val="17557BEF"/>
    <w:rsid w:val="1791130A"/>
    <w:rsid w:val="17D349C1"/>
    <w:rsid w:val="17EC02EE"/>
    <w:rsid w:val="1830729E"/>
    <w:rsid w:val="18490ADF"/>
    <w:rsid w:val="1870062C"/>
    <w:rsid w:val="18817102"/>
    <w:rsid w:val="18830A15"/>
    <w:rsid w:val="18852B28"/>
    <w:rsid w:val="188B5321"/>
    <w:rsid w:val="189E35C3"/>
    <w:rsid w:val="18DC4807"/>
    <w:rsid w:val="18DC4BBE"/>
    <w:rsid w:val="197D7D98"/>
    <w:rsid w:val="19932372"/>
    <w:rsid w:val="1998697F"/>
    <w:rsid w:val="199F2432"/>
    <w:rsid w:val="19A20DD5"/>
    <w:rsid w:val="19AE03F1"/>
    <w:rsid w:val="19E174EB"/>
    <w:rsid w:val="1A071A03"/>
    <w:rsid w:val="1A1F16AE"/>
    <w:rsid w:val="1A3B5C77"/>
    <w:rsid w:val="1A824F3A"/>
    <w:rsid w:val="1A984BAD"/>
    <w:rsid w:val="1A9F3BF6"/>
    <w:rsid w:val="1AB8220E"/>
    <w:rsid w:val="1AE4166C"/>
    <w:rsid w:val="1AE6371B"/>
    <w:rsid w:val="1AF06CFB"/>
    <w:rsid w:val="1AF11B8D"/>
    <w:rsid w:val="1B11359C"/>
    <w:rsid w:val="1B2A271F"/>
    <w:rsid w:val="1B530544"/>
    <w:rsid w:val="1B713184"/>
    <w:rsid w:val="1B7F6BBA"/>
    <w:rsid w:val="1BA209CF"/>
    <w:rsid w:val="1BB4777D"/>
    <w:rsid w:val="1BD75AB8"/>
    <w:rsid w:val="1BF25A4E"/>
    <w:rsid w:val="1C0459C2"/>
    <w:rsid w:val="1C073948"/>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2B5141"/>
    <w:rsid w:val="1F5771FF"/>
    <w:rsid w:val="1F7F461A"/>
    <w:rsid w:val="1FCC06CD"/>
    <w:rsid w:val="1FD52DD5"/>
    <w:rsid w:val="1FE868A9"/>
    <w:rsid w:val="1FF124FE"/>
    <w:rsid w:val="20034907"/>
    <w:rsid w:val="20173E4B"/>
    <w:rsid w:val="204E48BC"/>
    <w:rsid w:val="20500705"/>
    <w:rsid w:val="208921B3"/>
    <w:rsid w:val="20973DEB"/>
    <w:rsid w:val="20B26522"/>
    <w:rsid w:val="20B44310"/>
    <w:rsid w:val="211116EB"/>
    <w:rsid w:val="216133FC"/>
    <w:rsid w:val="2185666F"/>
    <w:rsid w:val="21AA3516"/>
    <w:rsid w:val="21D56769"/>
    <w:rsid w:val="21E52EF3"/>
    <w:rsid w:val="21FB5D7B"/>
    <w:rsid w:val="22015E94"/>
    <w:rsid w:val="220B1C3D"/>
    <w:rsid w:val="220C5A2B"/>
    <w:rsid w:val="221D1D20"/>
    <w:rsid w:val="22305B8F"/>
    <w:rsid w:val="22334A87"/>
    <w:rsid w:val="22BE6801"/>
    <w:rsid w:val="233500BF"/>
    <w:rsid w:val="23377FF7"/>
    <w:rsid w:val="236B425F"/>
    <w:rsid w:val="237C4C1C"/>
    <w:rsid w:val="23836192"/>
    <w:rsid w:val="23901F29"/>
    <w:rsid w:val="239C0061"/>
    <w:rsid w:val="23B908A4"/>
    <w:rsid w:val="23E46C65"/>
    <w:rsid w:val="23E95BEF"/>
    <w:rsid w:val="23FD0064"/>
    <w:rsid w:val="24101808"/>
    <w:rsid w:val="24465B9C"/>
    <w:rsid w:val="245375B0"/>
    <w:rsid w:val="24642C0A"/>
    <w:rsid w:val="24677C60"/>
    <w:rsid w:val="24B22173"/>
    <w:rsid w:val="24B95AD9"/>
    <w:rsid w:val="24BE24DA"/>
    <w:rsid w:val="24CF5825"/>
    <w:rsid w:val="24D663E6"/>
    <w:rsid w:val="24D77F2B"/>
    <w:rsid w:val="258B00E2"/>
    <w:rsid w:val="25A917A6"/>
    <w:rsid w:val="25BE27CC"/>
    <w:rsid w:val="25C3141C"/>
    <w:rsid w:val="25F74A5C"/>
    <w:rsid w:val="2628662C"/>
    <w:rsid w:val="262D45DE"/>
    <w:rsid w:val="26871DC8"/>
    <w:rsid w:val="26A53EF9"/>
    <w:rsid w:val="26A94201"/>
    <w:rsid w:val="26AC274F"/>
    <w:rsid w:val="26E35CCE"/>
    <w:rsid w:val="27044A29"/>
    <w:rsid w:val="271D34C8"/>
    <w:rsid w:val="275B486C"/>
    <w:rsid w:val="275D41AB"/>
    <w:rsid w:val="276142BF"/>
    <w:rsid w:val="27783712"/>
    <w:rsid w:val="27907362"/>
    <w:rsid w:val="27C332B2"/>
    <w:rsid w:val="27D36DD5"/>
    <w:rsid w:val="27F03E2A"/>
    <w:rsid w:val="281C4C20"/>
    <w:rsid w:val="28333E1D"/>
    <w:rsid w:val="28454BD6"/>
    <w:rsid w:val="28455253"/>
    <w:rsid w:val="28551971"/>
    <w:rsid w:val="285B1C53"/>
    <w:rsid w:val="286C732A"/>
    <w:rsid w:val="289C7B0E"/>
    <w:rsid w:val="289F7086"/>
    <w:rsid w:val="28C32028"/>
    <w:rsid w:val="28CC490F"/>
    <w:rsid w:val="28DE40AA"/>
    <w:rsid w:val="29345E77"/>
    <w:rsid w:val="294C65AD"/>
    <w:rsid w:val="29806583"/>
    <w:rsid w:val="298B3C4C"/>
    <w:rsid w:val="29C00861"/>
    <w:rsid w:val="29F26D24"/>
    <w:rsid w:val="2A15033F"/>
    <w:rsid w:val="2A1662C1"/>
    <w:rsid w:val="2A1C7367"/>
    <w:rsid w:val="2A2815FA"/>
    <w:rsid w:val="2A4A079D"/>
    <w:rsid w:val="2A6D6092"/>
    <w:rsid w:val="2A7D76B4"/>
    <w:rsid w:val="2B437463"/>
    <w:rsid w:val="2B5D2C79"/>
    <w:rsid w:val="2B7807EE"/>
    <w:rsid w:val="2BA50BF7"/>
    <w:rsid w:val="2BBA27B6"/>
    <w:rsid w:val="2BBF00EC"/>
    <w:rsid w:val="2BC37CFD"/>
    <w:rsid w:val="2BD5237F"/>
    <w:rsid w:val="2BE536CE"/>
    <w:rsid w:val="2BE758D9"/>
    <w:rsid w:val="2C09049E"/>
    <w:rsid w:val="2C0A653C"/>
    <w:rsid w:val="2C191F85"/>
    <w:rsid w:val="2CE82D6F"/>
    <w:rsid w:val="2CEF0EC1"/>
    <w:rsid w:val="2D067C4C"/>
    <w:rsid w:val="2D343236"/>
    <w:rsid w:val="2D616C31"/>
    <w:rsid w:val="2DA1305B"/>
    <w:rsid w:val="2DD15014"/>
    <w:rsid w:val="2DF72DE4"/>
    <w:rsid w:val="2E0220AF"/>
    <w:rsid w:val="2E3A7BAD"/>
    <w:rsid w:val="2E4B082A"/>
    <w:rsid w:val="2E5D4E86"/>
    <w:rsid w:val="2E5D790B"/>
    <w:rsid w:val="2E7D7A9A"/>
    <w:rsid w:val="2E9A3C18"/>
    <w:rsid w:val="2EBB0FEE"/>
    <w:rsid w:val="2EC4290F"/>
    <w:rsid w:val="2EC63002"/>
    <w:rsid w:val="2EF79E26"/>
    <w:rsid w:val="2F063B77"/>
    <w:rsid w:val="2F0A6B38"/>
    <w:rsid w:val="2F141E06"/>
    <w:rsid w:val="2F4B078A"/>
    <w:rsid w:val="2F946CCB"/>
    <w:rsid w:val="2FA84FEB"/>
    <w:rsid w:val="2FCC2ECF"/>
    <w:rsid w:val="2FD25781"/>
    <w:rsid w:val="2FDC745C"/>
    <w:rsid w:val="2FFD7934"/>
    <w:rsid w:val="30733ACD"/>
    <w:rsid w:val="308C3862"/>
    <w:rsid w:val="309379D8"/>
    <w:rsid w:val="30A270F7"/>
    <w:rsid w:val="30DF1478"/>
    <w:rsid w:val="30EC586F"/>
    <w:rsid w:val="314550B7"/>
    <w:rsid w:val="319C6071"/>
    <w:rsid w:val="31A60551"/>
    <w:rsid w:val="31AC537E"/>
    <w:rsid w:val="31E3679B"/>
    <w:rsid w:val="31E732FD"/>
    <w:rsid w:val="32517576"/>
    <w:rsid w:val="3255145A"/>
    <w:rsid w:val="32BE5C2C"/>
    <w:rsid w:val="32FB6478"/>
    <w:rsid w:val="33263B3F"/>
    <w:rsid w:val="336963EB"/>
    <w:rsid w:val="337F42B4"/>
    <w:rsid w:val="33816EEB"/>
    <w:rsid w:val="33EB55CD"/>
    <w:rsid w:val="33EC4C02"/>
    <w:rsid w:val="34086058"/>
    <w:rsid w:val="340D2360"/>
    <w:rsid w:val="3410665D"/>
    <w:rsid w:val="34211214"/>
    <w:rsid w:val="342E63AB"/>
    <w:rsid w:val="34474DD2"/>
    <w:rsid w:val="34532DAB"/>
    <w:rsid w:val="348A2F11"/>
    <w:rsid w:val="34950E68"/>
    <w:rsid w:val="34986E94"/>
    <w:rsid w:val="34AF62C9"/>
    <w:rsid w:val="34CB4388"/>
    <w:rsid w:val="34E139E2"/>
    <w:rsid w:val="34E24AFB"/>
    <w:rsid w:val="34FA6E12"/>
    <w:rsid w:val="354C423E"/>
    <w:rsid w:val="354D7158"/>
    <w:rsid w:val="358D5588"/>
    <w:rsid w:val="35E46651"/>
    <w:rsid w:val="363A3B40"/>
    <w:rsid w:val="365302AE"/>
    <w:rsid w:val="36607A0A"/>
    <w:rsid w:val="366E227C"/>
    <w:rsid w:val="366F2E0D"/>
    <w:rsid w:val="367B6A5C"/>
    <w:rsid w:val="369B31B3"/>
    <w:rsid w:val="36A74ADA"/>
    <w:rsid w:val="36AD60D5"/>
    <w:rsid w:val="36B224F9"/>
    <w:rsid w:val="36EC0CC9"/>
    <w:rsid w:val="373F410B"/>
    <w:rsid w:val="37EE7094"/>
    <w:rsid w:val="37F76E27"/>
    <w:rsid w:val="380134EA"/>
    <w:rsid w:val="38080D1C"/>
    <w:rsid w:val="38296C89"/>
    <w:rsid w:val="383002EB"/>
    <w:rsid w:val="38586797"/>
    <w:rsid w:val="387B792B"/>
    <w:rsid w:val="38A93AFE"/>
    <w:rsid w:val="38BC0149"/>
    <w:rsid w:val="38CC00AD"/>
    <w:rsid w:val="38D87D1C"/>
    <w:rsid w:val="39416E46"/>
    <w:rsid w:val="39636459"/>
    <w:rsid w:val="396B7F6C"/>
    <w:rsid w:val="39A959E1"/>
    <w:rsid w:val="39AC6891"/>
    <w:rsid w:val="39B417A9"/>
    <w:rsid w:val="39DE1F09"/>
    <w:rsid w:val="39FC5695"/>
    <w:rsid w:val="3A006D8E"/>
    <w:rsid w:val="3A3651E5"/>
    <w:rsid w:val="3A744481"/>
    <w:rsid w:val="3A8C7BEF"/>
    <w:rsid w:val="3A906246"/>
    <w:rsid w:val="3AA70BD7"/>
    <w:rsid w:val="3B2349B7"/>
    <w:rsid w:val="3B616CFF"/>
    <w:rsid w:val="3B6259F6"/>
    <w:rsid w:val="3B976654"/>
    <w:rsid w:val="3BC01EFC"/>
    <w:rsid w:val="3BC96A15"/>
    <w:rsid w:val="3BCA786A"/>
    <w:rsid w:val="3BD31E2F"/>
    <w:rsid w:val="3BF15831"/>
    <w:rsid w:val="3BFC2946"/>
    <w:rsid w:val="3C105946"/>
    <w:rsid w:val="3C471448"/>
    <w:rsid w:val="3C5F759A"/>
    <w:rsid w:val="3C6C525A"/>
    <w:rsid w:val="3C6E14D2"/>
    <w:rsid w:val="3CA6449B"/>
    <w:rsid w:val="3CBD0327"/>
    <w:rsid w:val="3CCE23CB"/>
    <w:rsid w:val="3CD17D17"/>
    <w:rsid w:val="3CDB0395"/>
    <w:rsid w:val="3CE4365E"/>
    <w:rsid w:val="3D107AC3"/>
    <w:rsid w:val="3D3C7F39"/>
    <w:rsid w:val="3D440F09"/>
    <w:rsid w:val="3D4504A0"/>
    <w:rsid w:val="3D6F0EF6"/>
    <w:rsid w:val="3D8734BB"/>
    <w:rsid w:val="3D9A11D4"/>
    <w:rsid w:val="3DA16D89"/>
    <w:rsid w:val="3DA364BE"/>
    <w:rsid w:val="3DBD7EB3"/>
    <w:rsid w:val="3DC42091"/>
    <w:rsid w:val="3DE041CB"/>
    <w:rsid w:val="3E0D48F6"/>
    <w:rsid w:val="3E1868B4"/>
    <w:rsid w:val="3E377251"/>
    <w:rsid w:val="3E42664B"/>
    <w:rsid w:val="3E5A7334"/>
    <w:rsid w:val="3E7B5D6B"/>
    <w:rsid w:val="3E843E66"/>
    <w:rsid w:val="3E857AF3"/>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CC3618"/>
    <w:rsid w:val="40FF545D"/>
    <w:rsid w:val="410067C8"/>
    <w:rsid w:val="418F0D2A"/>
    <w:rsid w:val="41D01505"/>
    <w:rsid w:val="42474939"/>
    <w:rsid w:val="424C3C57"/>
    <w:rsid w:val="42613FF3"/>
    <w:rsid w:val="42660D96"/>
    <w:rsid w:val="42737CD3"/>
    <w:rsid w:val="428667D2"/>
    <w:rsid w:val="42A6360C"/>
    <w:rsid w:val="42C121F4"/>
    <w:rsid w:val="42C13FA2"/>
    <w:rsid w:val="42CD1CE0"/>
    <w:rsid w:val="42E1381E"/>
    <w:rsid w:val="42ED6459"/>
    <w:rsid w:val="42FE58DD"/>
    <w:rsid w:val="43174B3D"/>
    <w:rsid w:val="434B790E"/>
    <w:rsid w:val="4360274F"/>
    <w:rsid w:val="43977AB6"/>
    <w:rsid w:val="43A3342B"/>
    <w:rsid w:val="43C77C27"/>
    <w:rsid w:val="43DE09EE"/>
    <w:rsid w:val="44002FAD"/>
    <w:rsid w:val="449101DD"/>
    <w:rsid w:val="44CB748E"/>
    <w:rsid w:val="44DA759D"/>
    <w:rsid w:val="44DE1391"/>
    <w:rsid w:val="451B225C"/>
    <w:rsid w:val="452410C9"/>
    <w:rsid w:val="45317DFB"/>
    <w:rsid w:val="456D3CE4"/>
    <w:rsid w:val="4579042C"/>
    <w:rsid w:val="457E617A"/>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DE5C2B"/>
    <w:rsid w:val="48E37AAB"/>
    <w:rsid w:val="48FD4B4C"/>
    <w:rsid w:val="4905779B"/>
    <w:rsid w:val="490A68E0"/>
    <w:rsid w:val="491055FE"/>
    <w:rsid w:val="495F5B3E"/>
    <w:rsid w:val="496F77D7"/>
    <w:rsid w:val="49705504"/>
    <w:rsid w:val="497654FD"/>
    <w:rsid w:val="499342E5"/>
    <w:rsid w:val="49B64211"/>
    <w:rsid w:val="49E56AF9"/>
    <w:rsid w:val="49F6167F"/>
    <w:rsid w:val="4A064FA0"/>
    <w:rsid w:val="4A16615C"/>
    <w:rsid w:val="4A4424D7"/>
    <w:rsid w:val="4A712751"/>
    <w:rsid w:val="4AAD79C2"/>
    <w:rsid w:val="4AB82D0F"/>
    <w:rsid w:val="4ACB3DE1"/>
    <w:rsid w:val="4AEB7664"/>
    <w:rsid w:val="4AFD7C19"/>
    <w:rsid w:val="4B0567D1"/>
    <w:rsid w:val="4B236AAE"/>
    <w:rsid w:val="4B321EE0"/>
    <w:rsid w:val="4B363761"/>
    <w:rsid w:val="4B707271"/>
    <w:rsid w:val="4B7D6217"/>
    <w:rsid w:val="4B9739F7"/>
    <w:rsid w:val="4BEE2503"/>
    <w:rsid w:val="4C245A30"/>
    <w:rsid w:val="4CB6685F"/>
    <w:rsid w:val="4CC367FE"/>
    <w:rsid w:val="4D077F3C"/>
    <w:rsid w:val="4D123355"/>
    <w:rsid w:val="4D2A3B31"/>
    <w:rsid w:val="4D312C52"/>
    <w:rsid w:val="4D905305"/>
    <w:rsid w:val="4D964A72"/>
    <w:rsid w:val="4D9C1254"/>
    <w:rsid w:val="4E0442A2"/>
    <w:rsid w:val="4E726A98"/>
    <w:rsid w:val="4E793892"/>
    <w:rsid w:val="4E800872"/>
    <w:rsid w:val="4EC569ED"/>
    <w:rsid w:val="4ED50EA1"/>
    <w:rsid w:val="4EEC050C"/>
    <w:rsid w:val="4F104EC3"/>
    <w:rsid w:val="4F47354A"/>
    <w:rsid w:val="4F7128BD"/>
    <w:rsid w:val="4F911C54"/>
    <w:rsid w:val="4FB32F24"/>
    <w:rsid w:val="4FE625E0"/>
    <w:rsid w:val="5021480F"/>
    <w:rsid w:val="502F4C40"/>
    <w:rsid w:val="50962ECB"/>
    <w:rsid w:val="50A42E38"/>
    <w:rsid w:val="50A4577F"/>
    <w:rsid w:val="50B73D1F"/>
    <w:rsid w:val="50BD5BC9"/>
    <w:rsid w:val="50C11EEE"/>
    <w:rsid w:val="50CF1F80"/>
    <w:rsid w:val="50E97CFC"/>
    <w:rsid w:val="50FA4028"/>
    <w:rsid w:val="510D65B7"/>
    <w:rsid w:val="511157AB"/>
    <w:rsid w:val="5142540C"/>
    <w:rsid w:val="518832C8"/>
    <w:rsid w:val="519D3C50"/>
    <w:rsid w:val="51A0432A"/>
    <w:rsid w:val="51A86090"/>
    <w:rsid w:val="51B7396D"/>
    <w:rsid w:val="51BB28C6"/>
    <w:rsid w:val="522E4CC3"/>
    <w:rsid w:val="5244713B"/>
    <w:rsid w:val="52615633"/>
    <w:rsid w:val="526F4DE4"/>
    <w:rsid w:val="52936D67"/>
    <w:rsid w:val="52977FD4"/>
    <w:rsid w:val="52A25790"/>
    <w:rsid w:val="52A96B6F"/>
    <w:rsid w:val="52B45975"/>
    <w:rsid w:val="52D94AA4"/>
    <w:rsid w:val="52EA3A62"/>
    <w:rsid w:val="52F50BB8"/>
    <w:rsid w:val="53097272"/>
    <w:rsid w:val="53461A8A"/>
    <w:rsid w:val="53544462"/>
    <w:rsid w:val="537320DC"/>
    <w:rsid w:val="5397158E"/>
    <w:rsid w:val="53C02053"/>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30761"/>
    <w:rsid w:val="586808D5"/>
    <w:rsid w:val="58917D2F"/>
    <w:rsid w:val="5894085C"/>
    <w:rsid w:val="58AE4F0C"/>
    <w:rsid w:val="58B85899"/>
    <w:rsid w:val="58E363A9"/>
    <w:rsid w:val="59292271"/>
    <w:rsid w:val="595E1678"/>
    <w:rsid w:val="596D5BD4"/>
    <w:rsid w:val="597E3DD8"/>
    <w:rsid w:val="59D92186"/>
    <w:rsid w:val="59F80043"/>
    <w:rsid w:val="5A09252F"/>
    <w:rsid w:val="5A0B2778"/>
    <w:rsid w:val="5A0F3FE4"/>
    <w:rsid w:val="5A13471F"/>
    <w:rsid w:val="5A2A7C7B"/>
    <w:rsid w:val="5A3E2560"/>
    <w:rsid w:val="5A5D3B6E"/>
    <w:rsid w:val="5A637A76"/>
    <w:rsid w:val="5A6D33BA"/>
    <w:rsid w:val="5A7623F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562FF"/>
    <w:rsid w:val="5D993C3A"/>
    <w:rsid w:val="5DAD38EE"/>
    <w:rsid w:val="5E006862"/>
    <w:rsid w:val="5E0207B9"/>
    <w:rsid w:val="5E1834A1"/>
    <w:rsid w:val="5E261785"/>
    <w:rsid w:val="5E454987"/>
    <w:rsid w:val="5E4A7017"/>
    <w:rsid w:val="5E510478"/>
    <w:rsid w:val="5E552BBA"/>
    <w:rsid w:val="5E611C10"/>
    <w:rsid w:val="5E7A0F3F"/>
    <w:rsid w:val="5EFC7377"/>
    <w:rsid w:val="5F06174D"/>
    <w:rsid w:val="5F11624D"/>
    <w:rsid w:val="5F3A3602"/>
    <w:rsid w:val="5F45733B"/>
    <w:rsid w:val="5F6277C6"/>
    <w:rsid w:val="5F6D0B1D"/>
    <w:rsid w:val="5F8D0B82"/>
    <w:rsid w:val="5FCC5339"/>
    <w:rsid w:val="5FE34A5B"/>
    <w:rsid w:val="5FFE1E36"/>
    <w:rsid w:val="60232584"/>
    <w:rsid w:val="607330CE"/>
    <w:rsid w:val="60825176"/>
    <w:rsid w:val="609F2AC4"/>
    <w:rsid w:val="60BA67A8"/>
    <w:rsid w:val="60FA2EE8"/>
    <w:rsid w:val="61054A27"/>
    <w:rsid w:val="610A52BC"/>
    <w:rsid w:val="611D2366"/>
    <w:rsid w:val="61421856"/>
    <w:rsid w:val="615227C4"/>
    <w:rsid w:val="61654E3F"/>
    <w:rsid w:val="616560B3"/>
    <w:rsid w:val="617336C2"/>
    <w:rsid w:val="6182292A"/>
    <w:rsid w:val="619F7F92"/>
    <w:rsid w:val="61A63211"/>
    <w:rsid w:val="61B96379"/>
    <w:rsid w:val="61D513C0"/>
    <w:rsid w:val="61F94C26"/>
    <w:rsid w:val="62000E56"/>
    <w:rsid w:val="624F3E49"/>
    <w:rsid w:val="62632286"/>
    <w:rsid w:val="62885958"/>
    <w:rsid w:val="62F40B65"/>
    <w:rsid w:val="62FC2CFE"/>
    <w:rsid w:val="63024505"/>
    <w:rsid w:val="633627D3"/>
    <w:rsid w:val="634D51A7"/>
    <w:rsid w:val="635600A5"/>
    <w:rsid w:val="635B1DB5"/>
    <w:rsid w:val="63711FED"/>
    <w:rsid w:val="63880DDC"/>
    <w:rsid w:val="638D750D"/>
    <w:rsid w:val="63A94C78"/>
    <w:rsid w:val="63AC6CC0"/>
    <w:rsid w:val="63CD0422"/>
    <w:rsid w:val="64055776"/>
    <w:rsid w:val="64240056"/>
    <w:rsid w:val="643A3D28"/>
    <w:rsid w:val="643E143A"/>
    <w:rsid w:val="64491666"/>
    <w:rsid w:val="646F1658"/>
    <w:rsid w:val="64803619"/>
    <w:rsid w:val="648B6EEF"/>
    <w:rsid w:val="64BF015A"/>
    <w:rsid w:val="64C158BF"/>
    <w:rsid w:val="64CE2EAA"/>
    <w:rsid w:val="64FC1389"/>
    <w:rsid w:val="65206DF6"/>
    <w:rsid w:val="653C3090"/>
    <w:rsid w:val="657D32B6"/>
    <w:rsid w:val="65854376"/>
    <w:rsid w:val="658767BE"/>
    <w:rsid w:val="65892531"/>
    <w:rsid w:val="660B1854"/>
    <w:rsid w:val="66195831"/>
    <w:rsid w:val="662E75B1"/>
    <w:rsid w:val="66342C2E"/>
    <w:rsid w:val="663E784C"/>
    <w:rsid w:val="664D59C9"/>
    <w:rsid w:val="668B6A45"/>
    <w:rsid w:val="67011F07"/>
    <w:rsid w:val="671B5AC7"/>
    <w:rsid w:val="672F3F24"/>
    <w:rsid w:val="673E055F"/>
    <w:rsid w:val="67551CE3"/>
    <w:rsid w:val="67A22552"/>
    <w:rsid w:val="67B22DCC"/>
    <w:rsid w:val="67B818F5"/>
    <w:rsid w:val="67BE71AA"/>
    <w:rsid w:val="67D90273"/>
    <w:rsid w:val="67DB011D"/>
    <w:rsid w:val="67DE5875"/>
    <w:rsid w:val="67E55852"/>
    <w:rsid w:val="67EB1AB4"/>
    <w:rsid w:val="67FA1285"/>
    <w:rsid w:val="67FD4085"/>
    <w:rsid w:val="681A7B2C"/>
    <w:rsid w:val="68551F4F"/>
    <w:rsid w:val="687C10C9"/>
    <w:rsid w:val="6881195A"/>
    <w:rsid w:val="68840C16"/>
    <w:rsid w:val="68872541"/>
    <w:rsid w:val="68876EFB"/>
    <w:rsid w:val="68884654"/>
    <w:rsid w:val="689F444F"/>
    <w:rsid w:val="68B96DBB"/>
    <w:rsid w:val="68CA2805"/>
    <w:rsid w:val="68E937A3"/>
    <w:rsid w:val="68FB795E"/>
    <w:rsid w:val="691664E5"/>
    <w:rsid w:val="693E15D3"/>
    <w:rsid w:val="69627681"/>
    <w:rsid w:val="6977531D"/>
    <w:rsid w:val="69A9715A"/>
    <w:rsid w:val="69CC2BFF"/>
    <w:rsid w:val="69FD55B8"/>
    <w:rsid w:val="6A0B1C62"/>
    <w:rsid w:val="6A2406C8"/>
    <w:rsid w:val="6A966276"/>
    <w:rsid w:val="6ADE0BD1"/>
    <w:rsid w:val="6AE85CC0"/>
    <w:rsid w:val="6AE96859"/>
    <w:rsid w:val="6B147746"/>
    <w:rsid w:val="6B24787C"/>
    <w:rsid w:val="6B573233"/>
    <w:rsid w:val="6B5B6274"/>
    <w:rsid w:val="6B712159"/>
    <w:rsid w:val="6B935D53"/>
    <w:rsid w:val="6BDBAC02"/>
    <w:rsid w:val="6BFB7BD7"/>
    <w:rsid w:val="6C196F71"/>
    <w:rsid w:val="6C226FCB"/>
    <w:rsid w:val="6C31226F"/>
    <w:rsid w:val="6C552F0B"/>
    <w:rsid w:val="6C7F73FB"/>
    <w:rsid w:val="6C8C67B7"/>
    <w:rsid w:val="6C8D2FC3"/>
    <w:rsid w:val="6C9D744C"/>
    <w:rsid w:val="6D167928"/>
    <w:rsid w:val="6D26299B"/>
    <w:rsid w:val="6D4772EC"/>
    <w:rsid w:val="6D6F0BE1"/>
    <w:rsid w:val="6D9078AF"/>
    <w:rsid w:val="6DAA3FEF"/>
    <w:rsid w:val="6DC0172B"/>
    <w:rsid w:val="6DCB690C"/>
    <w:rsid w:val="6DD41A5B"/>
    <w:rsid w:val="6DF43C2E"/>
    <w:rsid w:val="6DF51CA3"/>
    <w:rsid w:val="6DFD5F26"/>
    <w:rsid w:val="6E8335BD"/>
    <w:rsid w:val="6E8E12EF"/>
    <w:rsid w:val="6E972936"/>
    <w:rsid w:val="6ED446C5"/>
    <w:rsid w:val="6F2A7D94"/>
    <w:rsid w:val="6F5F4BEE"/>
    <w:rsid w:val="6F7BC249"/>
    <w:rsid w:val="6F8331F1"/>
    <w:rsid w:val="6FAE1A09"/>
    <w:rsid w:val="6FD75BF8"/>
    <w:rsid w:val="6FFFAD64"/>
    <w:rsid w:val="701D28B0"/>
    <w:rsid w:val="707723D0"/>
    <w:rsid w:val="70EC5DDE"/>
    <w:rsid w:val="70F133F4"/>
    <w:rsid w:val="70F5661B"/>
    <w:rsid w:val="71360107"/>
    <w:rsid w:val="713B688E"/>
    <w:rsid w:val="71924BD7"/>
    <w:rsid w:val="71D43752"/>
    <w:rsid w:val="71F1796A"/>
    <w:rsid w:val="72154626"/>
    <w:rsid w:val="72262B5D"/>
    <w:rsid w:val="72283FF7"/>
    <w:rsid w:val="722E7212"/>
    <w:rsid w:val="723A0474"/>
    <w:rsid w:val="72485A07"/>
    <w:rsid w:val="725923E4"/>
    <w:rsid w:val="72864BF7"/>
    <w:rsid w:val="729023FC"/>
    <w:rsid w:val="72CC7CF4"/>
    <w:rsid w:val="734343DB"/>
    <w:rsid w:val="73611941"/>
    <w:rsid w:val="73C0646E"/>
    <w:rsid w:val="73DF09FC"/>
    <w:rsid w:val="742222F5"/>
    <w:rsid w:val="74476126"/>
    <w:rsid w:val="744E128A"/>
    <w:rsid w:val="74706664"/>
    <w:rsid w:val="747F3682"/>
    <w:rsid w:val="749C4185"/>
    <w:rsid w:val="75067759"/>
    <w:rsid w:val="752E6DCD"/>
    <w:rsid w:val="75355FA6"/>
    <w:rsid w:val="75357D54"/>
    <w:rsid w:val="7551380D"/>
    <w:rsid w:val="75600BE5"/>
    <w:rsid w:val="7564475C"/>
    <w:rsid w:val="7583797F"/>
    <w:rsid w:val="75D20F1D"/>
    <w:rsid w:val="75DA2C18"/>
    <w:rsid w:val="75E3225E"/>
    <w:rsid w:val="75F54412"/>
    <w:rsid w:val="761D08E0"/>
    <w:rsid w:val="765D347C"/>
    <w:rsid w:val="76826699"/>
    <w:rsid w:val="76C87133"/>
    <w:rsid w:val="76CD08D5"/>
    <w:rsid w:val="76DB4B92"/>
    <w:rsid w:val="76E90966"/>
    <w:rsid w:val="76EA0E72"/>
    <w:rsid w:val="77052AA4"/>
    <w:rsid w:val="770FEEE6"/>
    <w:rsid w:val="77136511"/>
    <w:rsid w:val="77340A39"/>
    <w:rsid w:val="77351FD0"/>
    <w:rsid w:val="77472422"/>
    <w:rsid w:val="777F31F2"/>
    <w:rsid w:val="77D1700D"/>
    <w:rsid w:val="77D604A4"/>
    <w:rsid w:val="77EC04CC"/>
    <w:rsid w:val="780B1F2D"/>
    <w:rsid w:val="78571C40"/>
    <w:rsid w:val="785C2996"/>
    <w:rsid w:val="78775729"/>
    <w:rsid w:val="78A42DB0"/>
    <w:rsid w:val="78A656AB"/>
    <w:rsid w:val="78B2245C"/>
    <w:rsid w:val="78E172CC"/>
    <w:rsid w:val="78E52B1B"/>
    <w:rsid w:val="78EA1D1F"/>
    <w:rsid w:val="78FD502C"/>
    <w:rsid w:val="7904172F"/>
    <w:rsid w:val="790F6B0E"/>
    <w:rsid w:val="790F7E27"/>
    <w:rsid w:val="792A231A"/>
    <w:rsid w:val="79316829"/>
    <w:rsid w:val="797E66A9"/>
    <w:rsid w:val="798518A4"/>
    <w:rsid w:val="79A97383"/>
    <w:rsid w:val="79E27E8B"/>
    <w:rsid w:val="79F850CE"/>
    <w:rsid w:val="79FD443C"/>
    <w:rsid w:val="7A1D1975"/>
    <w:rsid w:val="7A340F22"/>
    <w:rsid w:val="7A3E5150"/>
    <w:rsid w:val="7A4670D6"/>
    <w:rsid w:val="7A534B63"/>
    <w:rsid w:val="7A615382"/>
    <w:rsid w:val="7A67303B"/>
    <w:rsid w:val="7AAB1D04"/>
    <w:rsid w:val="7ABA4368"/>
    <w:rsid w:val="7AD05746"/>
    <w:rsid w:val="7AF30ADC"/>
    <w:rsid w:val="7B257FFD"/>
    <w:rsid w:val="7B273D20"/>
    <w:rsid w:val="7B343476"/>
    <w:rsid w:val="7B4909FD"/>
    <w:rsid w:val="7B5A2978"/>
    <w:rsid w:val="7B5A7E4C"/>
    <w:rsid w:val="7B667AF9"/>
    <w:rsid w:val="7B7468F8"/>
    <w:rsid w:val="7B86755B"/>
    <w:rsid w:val="7BEE0103"/>
    <w:rsid w:val="7C0A0FE4"/>
    <w:rsid w:val="7C254906"/>
    <w:rsid w:val="7C590818"/>
    <w:rsid w:val="7C7C10F6"/>
    <w:rsid w:val="7C853BEA"/>
    <w:rsid w:val="7C881368"/>
    <w:rsid w:val="7CA00993"/>
    <w:rsid w:val="7CE27788"/>
    <w:rsid w:val="7D0C32F1"/>
    <w:rsid w:val="7D0F408D"/>
    <w:rsid w:val="7D491C6C"/>
    <w:rsid w:val="7D532791"/>
    <w:rsid w:val="7D5341E1"/>
    <w:rsid w:val="7D5429C0"/>
    <w:rsid w:val="7D6D0423"/>
    <w:rsid w:val="7D6E6D43"/>
    <w:rsid w:val="7DB57A34"/>
    <w:rsid w:val="7DC24EC2"/>
    <w:rsid w:val="7DCC032D"/>
    <w:rsid w:val="7DD735B9"/>
    <w:rsid w:val="7DE60973"/>
    <w:rsid w:val="7DEF0916"/>
    <w:rsid w:val="7E1E5218"/>
    <w:rsid w:val="7E9A4E1F"/>
    <w:rsid w:val="7EA7723A"/>
    <w:rsid w:val="7ED700CE"/>
    <w:rsid w:val="7EF56FBB"/>
    <w:rsid w:val="7F0768EB"/>
    <w:rsid w:val="7F143BEC"/>
    <w:rsid w:val="7F715AF2"/>
    <w:rsid w:val="7F886E69"/>
    <w:rsid w:val="7FD741D8"/>
    <w:rsid w:val="7FF058EB"/>
    <w:rsid w:val="9BFE811B"/>
    <w:rsid w:val="AFDF3D28"/>
    <w:rsid w:val="BB7FA927"/>
    <w:rsid w:val="BE0F2857"/>
    <w:rsid w:val="BF2FAD32"/>
    <w:rsid w:val="BFD9E601"/>
    <w:rsid w:val="C543CA59"/>
    <w:rsid w:val="D3FF0226"/>
    <w:rsid w:val="ED772B5B"/>
    <w:rsid w:val="EFED9F82"/>
    <w:rsid w:val="EFFE7506"/>
    <w:rsid w:val="F1FFBFF6"/>
    <w:rsid w:val="F5FFD31F"/>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19"/>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3"/>
    <w:qFormat/>
    <w:uiPriority w:val="0"/>
    <w:pPr>
      <w:spacing w:line="480" w:lineRule="exact"/>
      <w:ind w:firstLine="480" w:firstLineChars="200"/>
    </w:pPr>
    <w:rPr>
      <w:rFonts w:ascii="宋体" w:hAnsi="宋体"/>
      <w:sz w:val="24"/>
    </w:rPr>
  </w:style>
  <w:style w:type="paragraph" w:styleId="27">
    <w:name w:val="Body Text First Indent 2"/>
    <w:basedOn w:val="26"/>
    <w:next w:val="24"/>
    <w:link w:val="120"/>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30"/>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27"/>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8"/>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9"/>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40"/>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Normal]"/>
    <w:qFormat/>
    <w:uiPriority w:val="0"/>
    <w:rPr>
      <w:rFonts w:ascii="宋体" w:hAnsi="宋体" w:eastAsia="宋体" w:cs="Times New Roman"/>
      <w:sz w:val="24"/>
      <w:szCs w:val="22"/>
      <w:lang w:val="zh-CN" w:eastAsia="zh-CN" w:bidi="ar-SA"/>
    </w:rPr>
  </w:style>
  <w:style w:type="paragraph" w:customStyle="1" w:styleId="968">
    <w:name w:val="NormalIndent"/>
    <w:basedOn w:val="1"/>
    <w:next w:val="1"/>
    <w:qFormat/>
    <w:uiPriority w:val="0"/>
    <w:pPr>
      <w:ind w:firstLine="42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18084</Words>
  <Characters>20131</Characters>
  <Lines>295</Lines>
  <Paragraphs>83</Paragraphs>
  <TotalTime>2</TotalTime>
  <ScaleCrop>false</ScaleCrop>
  <LinksUpToDate>false</LinksUpToDate>
  <CharactersWithSpaces>20573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2021-08-06T08:22:00Z</dcterms:created>
  <dc:creator>玥</dc:creator>
  <cp:lastModifiedBy>莫小饼。</cp:lastModifiedBy>
  <cp:lastPrinted>2022-01-03T11:06:00Z</cp:lastPrinted>
  <dcterms:modified xsi:type="dcterms:W3CDTF">2025-07-08T03:38:22Z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6EE8164EB6A25A1873776E652728D947</vt:lpwstr>
  </property>
  <property fmtid="{D5CDD505-2E9C-101B-9397-08002B2CF9AE}" pid="5" name="KSOTemplateDocerSaveRecord">
    <vt:lpwstr>eyJoZGlkIjoiYjUxNzZkNWMxMzhkMDJlYjE0MTkxOTcxODY3YWI3N2UiLCJ1c2VySWQiOiI0MDEyMDA1ODUifQ==</vt:lpwstr>
  </property>
</Properties>
</file>