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90A54" w14:textId="77777777" w:rsidR="009329F4" w:rsidRDefault="009329F4">
      <w:pPr>
        <w:ind w:firstLine="964"/>
        <w:rPr>
          <w:b/>
          <w:sz w:val="48"/>
          <w:szCs w:val="48"/>
          <w:u w:color="000000"/>
        </w:rPr>
      </w:pPr>
    </w:p>
    <w:p w14:paraId="665DFBB9" w14:textId="77777777" w:rsidR="009329F4" w:rsidRDefault="009329F4">
      <w:pPr>
        <w:pStyle w:val="af6"/>
        <w:ind w:firstLine="480"/>
        <w:rPr>
          <w:rFonts w:ascii="Times New Roman" w:hAnsi="Times New Roman"/>
        </w:rPr>
      </w:pPr>
    </w:p>
    <w:p w14:paraId="3E8EE5CA" w14:textId="77777777" w:rsidR="009329F4" w:rsidRDefault="009329F4">
      <w:pPr>
        <w:pStyle w:val="af6"/>
        <w:ind w:firstLine="480"/>
        <w:rPr>
          <w:rFonts w:ascii="Times New Roman" w:hAnsi="Times New Roman"/>
        </w:rPr>
      </w:pPr>
    </w:p>
    <w:p w14:paraId="0B123A59" w14:textId="2DA37037" w:rsidR="009329F4" w:rsidRDefault="00EE3D13">
      <w:pPr>
        <w:pStyle w:val="af6"/>
        <w:ind w:firstLineChars="0" w:firstLine="0"/>
        <w:jc w:val="center"/>
        <w:rPr>
          <w:rFonts w:ascii="Times New Roman" w:hAnsi="Times New Roman"/>
          <w:b/>
          <w:sz w:val="48"/>
          <w:szCs w:val="48"/>
          <w:u w:color="000000"/>
        </w:rPr>
      </w:pPr>
      <w:r>
        <w:rPr>
          <w:rFonts w:ascii="Times New Roman" w:hAnsi="Times New Roman"/>
          <w:b/>
          <w:sz w:val="56"/>
          <w:szCs w:val="56"/>
          <w:u w:color="000000"/>
        </w:rPr>
        <w:t>浙江建设职业技术学院</w:t>
      </w:r>
      <w:r>
        <w:rPr>
          <w:rFonts w:ascii="Times New Roman" w:hAnsi="Times New Roman" w:hint="eastAsia"/>
          <w:b/>
          <w:sz w:val="56"/>
          <w:szCs w:val="56"/>
          <w:u w:color="000000"/>
        </w:rPr>
        <w:t>暖通空调综合实训基地</w:t>
      </w:r>
      <w:r w:rsidR="00006B16">
        <w:rPr>
          <w:rFonts w:ascii="Times New Roman" w:hAnsi="Times New Roman" w:hint="eastAsia"/>
          <w:b/>
          <w:sz w:val="56"/>
          <w:szCs w:val="56"/>
          <w:u w:color="000000"/>
        </w:rPr>
        <w:t>设备</w:t>
      </w:r>
      <w:r>
        <w:rPr>
          <w:rFonts w:ascii="Times New Roman" w:hAnsi="Times New Roman"/>
          <w:b/>
          <w:sz w:val="56"/>
          <w:szCs w:val="56"/>
          <w:u w:color="000000"/>
        </w:rPr>
        <w:t>项目</w:t>
      </w:r>
    </w:p>
    <w:p w14:paraId="55551224" w14:textId="77777777" w:rsidR="009329F4" w:rsidRDefault="009329F4">
      <w:pPr>
        <w:pStyle w:val="a9"/>
        <w:ind w:firstLineChars="0" w:firstLine="0"/>
        <w:rPr>
          <w:rFonts w:ascii="Times New Roman" w:hAnsi="Times New Roman"/>
          <w:sz w:val="72"/>
          <w:szCs w:val="72"/>
        </w:rPr>
      </w:pPr>
    </w:p>
    <w:p w14:paraId="3BA5D68E" w14:textId="77777777" w:rsidR="009329F4" w:rsidRDefault="009329F4">
      <w:pPr>
        <w:ind w:firstLineChars="0" w:firstLine="0"/>
      </w:pPr>
    </w:p>
    <w:p w14:paraId="6424D981" w14:textId="77777777" w:rsidR="009329F4" w:rsidRDefault="00EE3D13">
      <w:pPr>
        <w:pStyle w:val="afffff8"/>
        <w:widowControl w:val="0"/>
        <w:snapToGrid w:val="0"/>
        <w:spacing w:line="360" w:lineRule="auto"/>
        <w:ind w:firstLineChars="0" w:firstLine="0"/>
        <w:jc w:val="center"/>
        <w:rPr>
          <w:color w:val="auto"/>
          <w:sz w:val="52"/>
          <w:szCs w:val="52"/>
        </w:rPr>
      </w:pPr>
      <w:r>
        <w:rPr>
          <w:color w:val="auto"/>
          <w:sz w:val="52"/>
          <w:szCs w:val="52"/>
        </w:rPr>
        <w:t>采购文件</w:t>
      </w:r>
    </w:p>
    <w:p w14:paraId="74B9147C" w14:textId="77777777" w:rsidR="009329F4" w:rsidRDefault="009329F4">
      <w:pPr>
        <w:autoSpaceDE w:val="0"/>
        <w:autoSpaceDN w:val="0"/>
        <w:adjustRightInd w:val="0"/>
        <w:ind w:firstLineChars="0" w:firstLine="0"/>
        <w:rPr>
          <w:bCs/>
          <w:sz w:val="44"/>
          <w:szCs w:val="44"/>
        </w:rPr>
      </w:pPr>
    </w:p>
    <w:p w14:paraId="7B53C517" w14:textId="77777777" w:rsidR="009329F4" w:rsidRDefault="00EE3D13">
      <w:pPr>
        <w:autoSpaceDE w:val="0"/>
        <w:autoSpaceDN w:val="0"/>
        <w:adjustRightInd w:val="0"/>
        <w:ind w:firstLineChars="0" w:firstLine="0"/>
        <w:jc w:val="center"/>
        <w:rPr>
          <w:bCs/>
          <w:sz w:val="32"/>
          <w:szCs w:val="32"/>
          <w:lang w:val="zh-CN"/>
        </w:rPr>
      </w:pPr>
      <w:r>
        <w:rPr>
          <w:bCs/>
          <w:sz w:val="32"/>
          <w:szCs w:val="32"/>
          <w:lang w:val="zh-CN"/>
        </w:rPr>
        <w:t>项目编号：</w:t>
      </w:r>
      <w:r>
        <w:rPr>
          <w:bCs/>
          <w:sz w:val="32"/>
          <w:szCs w:val="32"/>
          <w:lang w:val="zh-CN"/>
        </w:rPr>
        <w:t>DLLH-Z(H)-JY2022035</w:t>
      </w:r>
    </w:p>
    <w:p w14:paraId="57BD00DC" w14:textId="77777777" w:rsidR="009329F4" w:rsidRDefault="00EE3D13">
      <w:pPr>
        <w:autoSpaceDE w:val="0"/>
        <w:autoSpaceDN w:val="0"/>
        <w:adjustRightInd w:val="0"/>
        <w:ind w:firstLineChars="0" w:firstLine="0"/>
        <w:jc w:val="center"/>
        <w:rPr>
          <w:bCs/>
          <w:sz w:val="32"/>
          <w:szCs w:val="32"/>
          <w:lang w:val="zh-CN"/>
        </w:rPr>
      </w:pPr>
      <w:r>
        <w:rPr>
          <w:bCs/>
          <w:sz w:val="32"/>
          <w:szCs w:val="32"/>
          <w:lang w:val="zh-CN"/>
        </w:rPr>
        <w:t>采购方式：公开招标</w:t>
      </w:r>
    </w:p>
    <w:p w14:paraId="08D6DB5B" w14:textId="77777777" w:rsidR="009329F4" w:rsidRDefault="009329F4">
      <w:pPr>
        <w:pStyle w:val="afffff8"/>
        <w:spacing w:line="360" w:lineRule="auto"/>
        <w:ind w:firstLineChars="0" w:firstLine="0"/>
        <w:rPr>
          <w:b w:val="0"/>
          <w:bCs/>
          <w:color w:val="auto"/>
          <w:kern w:val="2"/>
          <w:sz w:val="52"/>
          <w:szCs w:val="24"/>
        </w:rPr>
      </w:pPr>
    </w:p>
    <w:p w14:paraId="35A9E6F5" w14:textId="77777777" w:rsidR="009329F4" w:rsidRDefault="009329F4">
      <w:pPr>
        <w:pStyle w:val="afffff8"/>
        <w:spacing w:line="360" w:lineRule="auto"/>
        <w:ind w:firstLineChars="0" w:firstLine="0"/>
        <w:rPr>
          <w:b w:val="0"/>
          <w:bCs/>
          <w:color w:val="auto"/>
          <w:kern w:val="2"/>
          <w:sz w:val="52"/>
          <w:szCs w:val="24"/>
        </w:rPr>
      </w:pPr>
    </w:p>
    <w:p w14:paraId="520E27FC" w14:textId="77777777" w:rsidR="009329F4" w:rsidRDefault="009329F4">
      <w:pPr>
        <w:pStyle w:val="afffff8"/>
        <w:spacing w:line="360" w:lineRule="auto"/>
        <w:ind w:firstLineChars="0" w:firstLine="0"/>
        <w:rPr>
          <w:b w:val="0"/>
          <w:bCs/>
          <w:color w:val="auto"/>
          <w:kern w:val="2"/>
          <w:sz w:val="52"/>
          <w:szCs w:val="24"/>
        </w:rPr>
      </w:pPr>
    </w:p>
    <w:p w14:paraId="0420C65E" w14:textId="77777777" w:rsidR="009329F4" w:rsidRDefault="009329F4">
      <w:pPr>
        <w:pStyle w:val="afffff8"/>
        <w:spacing w:line="360" w:lineRule="auto"/>
        <w:ind w:firstLineChars="0" w:firstLine="0"/>
        <w:rPr>
          <w:b w:val="0"/>
          <w:bCs/>
          <w:color w:val="auto"/>
          <w:kern w:val="2"/>
          <w:sz w:val="52"/>
          <w:szCs w:val="24"/>
        </w:rPr>
      </w:pPr>
    </w:p>
    <w:p w14:paraId="7866B320" w14:textId="77777777" w:rsidR="009329F4" w:rsidRDefault="009329F4">
      <w:pPr>
        <w:pStyle w:val="afffff8"/>
        <w:spacing w:line="360" w:lineRule="auto"/>
        <w:ind w:firstLineChars="0" w:firstLine="0"/>
        <w:rPr>
          <w:b w:val="0"/>
          <w:bCs/>
          <w:color w:val="auto"/>
          <w:kern w:val="2"/>
          <w:sz w:val="52"/>
          <w:szCs w:val="24"/>
        </w:rPr>
      </w:pPr>
    </w:p>
    <w:tbl>
      <w:tblPr>
        <w:tblW w:w="0" w:type="auto"/>
        <w:jc w:val="center"/>
        <w:tblLayout w:type="fixed"/>
        <w:tblLook w:val="04A0" w:firstRow="1" w:lastRow="0" w:firstColumn="1" w:lastColumn="0" w:noHBand="0" w:noVBand="1"/>
      </w:tblPr>
      <w:tblGrid>
        <w:gridCol w:w="2120"/>
        <w:gridCol w:w="346"/>
        <w:gridCol w:w="3574"/>
      </w:tblGrid>
      <w:tr w:rsidR="009329F4" w14:paraId="52EBF21D" w14:textId="77777777">
        <w:trPr>
          <w:trHeight w:val="680"/>
          <w:jc w:val="center"/>
        </w:trPr>
        <w:tc>
          <w:tcPr>
            <w:tcW w:w="2120" w:type="dxa"/>
            <w:vAlign w:val="center"/>
          </w:tcPr>
          <w:p w14:paraId="16F2CE8F" w14:textId="77777777" w:rsidR="009329F4" w:rsidRDefault="00EE3D13">
            <w:pPr>
              <w:pStyle w:val="af9"/>
              <w:ind w:firstLineChars="0" w:firstLine="0"/>
              <w:jc w:val="distribute"/>
              <w:rPr>
                <w:rFonts w:ascii="Times New Roman" w:hAnsi="Times New Roman" w:cs="Times New Roman"/>
                <w:b/>
                <w:snapToGrid w:val="0"/>
                <w:sz w:val="32"/>
                <w:szCs w:val="32"/>
              </w:rPr>
            </w:pPr>
            <w:r>
              <w:rPr>
                <w:rFonts w:ascii="Times New Roman" w:hAnsi="Times New Roman" w:cs="Times New Roman"/>
                <w:b/>
                <w:bCs/>
                <w:w w:val="80"/>
                <w:sz w:val="32"/>
                <w:szCs w:val="32"/>
                <w:lang w:bidi="th-TH"/>
              </w:rPr>
              <w:t>采购人</w:t>
            </w:r>
          </w:p>
        </w:tc>
        <w:tc>
          <w:tcPr>
            <w:tcW w:w="346" w:type="dxa"/>
            <w:vAlign w:val="center"/>
          </w:tcPr>
          <w:p w14:paraId="7BEB0835" w14:textId="77777777" w:rsidR="009329F4" w:rsidRDefault="00EE3D13">
            <w:pPr>
              <w:pStyle w:val="af9"/>
              <w:ind w:firstLineChars="0" w:firstLine="0"/>
              <w:rPr>
                <w:rFonts w:ascii="Times New Roman" w:hAnsi="Times New Roman" w:cs="Times New Roman"/>
                <w:b/>
                <w:snapToGrid w:val="0"/>
                <w:sz w:val="32"/>
                <w:szCs w:val="32"/>
              </w:rPr>
            </w:pPr>
            <w:r>
              <w:rPr>
                <w:rFonts w:ascii="Times New Roman" w:hAnsi="Times New Roman" w:cs="Times New Roman"/>
                <w:b/>
                <w:bCs/>
                <w:w w:val="80"/>
                <w:sz w:val="32"/>
                <w:szCs w:val="32"/>
                <w:lang w:bidi="th-TH"/>
              </w:rPr>
              <w:t>:</w:t>
            </w:r>
          </w:p>
        </w:tc>
        <w:tc>
          <w:tcPr>
            <w:tcW w:w="3574" w:type="dxa"/>
            <w:vAlign w:val="center"/>
          </w:tcPr>
          <w:p w14:paraId="02A6C54E" w14:textId="77777777" w:rsidR="009329F4" w:rsidRDefault="00EE3D13">
            <w:pPr>
              <w:pStyle w:val="af9"/>
              <w:ind w:firstLineChars="0" w:firstLine="0"/>
              <w:rPr>
                <w:rFonts w:ascii="Times New Roman" w:hAnsi="Times New Roman" w:cs="Times New Roman"/>
                <w:b/>
                <w:bCs/>
                <w:w w:val="80"/>
                <w:sz w:val="32"/>
                <w:szCs w:val="32"/>
                <w:lang w:bidi="th-TH"/>
              </w:rPr>
            </w:pPr>
            <w:r>
              <w:rPr>
                <w:rFonts w:ascii="Times New Roman" w:hAnsi="Times New Roman" w:cs="Times New Roman"/>
                <w:b/>
                <w:bCs/>
                <w:w w:val="80"/>
                <w:sz w:val="32"/>
                <w:szCs w:val="32"/>
                <w:lang w:bidi="th-TH"/>
              </w:rPr>
              <w:t>浙江建设职业技术学院</w:t>
            </w:r>
          </w:p>
        </w:tc>
      </w:tr>
      <w:tr w:rsidR="009329F4" w14:paraId="14498FAA" w14:textId="77777777">
        <w:trPr>
          <w:trHeight w:val="680"/>
          <w:jc w:val="center"/>
        </w:trPr>
        <w:tc>
          <w:tcPr>
            <w:tcW w:w="2120" w:type="dxa"/>
            <w:vAlign w:val="center"/>
          </w:tcPr>
          <w:p w14:paraId="40B425E5" w14:textId="77777777" w:rsidR="009329F4" w:rsidRDefault="00EE3D13">
            <w:pPr>
              <w:pStyle w:val="af9"/>
              <w:ind w:firstLineChars="0" w:firstLine="0"/>
              <w:jc w:val="distribute"/>
              <w:rPr>
                <w:rFonts w:ascii="Times New Roman" w:hAnsi="Times New Roman" w:cs="Times New Roman"/>
                <w:b/>
                <w:snapToGrid w:val="0"/>
                <w:sz w:val="32"/>
                <w:szCs w:val="32"/>
              </w:rPr>
            </w:pPr>
            <w:r>
              <w:rPr>
                <w:rFonts w:ascii="Times New Roman" w:hAnsi="Times New Roman" w:cs="Times New Roman"/>
                <w:b/>
                <w:bCs/>
                <w:w w:val="80"/>
                <w:sz w:val="32"/>
                <w:szCs w:val="32"/>
                <w:lang w:bidi="th-TH"/>
              </w:rPr>
              <w:t>采购代理机构</w:t>
            </w:r>
          </w:p>
        </w:tc>
        <w:tc>
          <w:tcPr>
            <w:tcW w:w="346" w:type="dxa"/>
            <w:vAlign w:val="center"/>
          </w:tcPr>
          <w:p w14:paraId="5A1E8720" w14:textId="77777777" w:rsidR="009329F4" w:rsidRDefault="00EE3D13">
            <w:pPr>
              <w:pStyle w:val="af9"/>
              <w:ind w:firstLineChars="0" w:firstLine="0"/>
              <w:rPr>
                <w:rFonts w:ascii="Times New Roman" w:hAnsi="Times New Roman" w:cs="Times New Roman"/>
                <w:b/>
                <w:snapToGrid w:val="0"/>
                <w:sz w:val="32"/>
                <w:szCs w:val="32"/>
              </w:rPr>
            </w:pPr>
            <w:r>
              <w:rPr>
                <w:rFonts w:ascii="Times New Roman" w:hAnsi="Times New Roman" w:cs="Times New Roman"/>
                <w:b/>
                <w:bCs/>
                <w:w w:val="80"/>
                <w:sz w:val="32"/>
                <w:szCs w:val="32"/>
                <w:lang w:bidi="th-TH"/>
              </w:rPr>
              <w:t>:</w:t>
            </w:r>
          </w:p>
        </w:tc>
        <w:tc>
          <w:tcPr>
            <w:tcW w:w="3574" w:type="dxa"/>
            <w:vAlign w:val="center"/>
          </w:tcPr>
          <w:p w14:paraId="6032B4A9" w14:textId="77777777" w:rsidR="009329F4" w:rsidRDefault="00EE3D13">
            <w:pPr>
              <w:pStyle w:val="af9"/>
              <w:ind w:firstLineChars="0" w:firstLine="0"/>
              <w:rPr>
                <w:rFonts w:ascii="Times New Roman" w:hAnsi="Times New Roman" w:cs="Times New Roman"/>
                <w:b/>
                <w:snapToGrid w:val="0"/>
                <w:sz w:val="32"/>
                <w:szCs w:val="32"/>
              </w:rPr>
            </w:pPr>
            <w:r>
              <w:rPr>
                <w:rFonts w:ascii="Times New Roman" w:hAnsi="Times New Roman" w:cs="Times New Roman"/>
                <w:b/>
                <w:bCs/>
                <w:w w:val="80"/>
                <w:sz w:val="32"/>
                <w:szCs w:val="32"/>
                <w:lang w:bidi="th-TH"/>
              </w:rPr>
              <w:t>德</w:t>
            </w:r>
            <w:proofErr w:type="gramStart"/>
            <w:r>
              <w:rPr>
                <w:rFonts w:ascii="Times New Roman" w:hAnsi="Times New Roman" w:cs="Times New Roman"/>
                <w:b/>
                <w:bCs/>
                <w:w w:val="80"/>
                <w:sz w:val="32"/>
                <w:szCs w:val="32"/>
                <w:lang w:bidi="th-TH"/>
              </w:rPr>
              <w:t>邻联合</w:t>
            </w:r>
            <w:proofErr w:type="gramEnd"/>
            <w:r>
              <w:rPr>
                <w:rFonts w:ascii="Times New Roman" w:hAnsi="Times New Roman" w:cs="Times New Roman"/>
                <w:b/>
                <w:bCs/>
                <w:w w:val="80"/>
                <w:sz w:val="32"/>
                <w:szCs w:val="32"/>
                <w:lang w:bidi="th-TH"/>
              </w:rPr>
              <w:t>工程有限公司</w:t>
            </w:r>
          </w:p>
        </w:tc>
      </w:tr>
      <w:tr w:rsidR="009329F4" w14:paraId="0FCE3148" w14:textId="77777777">
        <w:trPr>
          <w:trHeight w:val="680"/>
          <w:jc w:val="center"/>
        </w:trPr>
        <w:tc>
          <w:tcPr>
            <w:tcW w:w="6040" w:type="dxa"/>
            <w:gridSpan w:val="3"/>
            <w:vAlign w:val="bottom"/>
          </w:tcPr>
          <w:p w14:paraId="65191F2F" w14:textId="49C6FEF1" w:rsidR="009329F4" w:rsidRDefault="00EE3D13">
            <w:pPr>
              <w:pStyle w:val="af9"/>
              <w:ind w:firstLineChars="0" w:firstLine="0"/>
              <w:jc w:val="center"/>
              <w:rPr>
                <w:rFonts w:ascii="Times New Roman" w:hAnsi="Times New Roman" w:cs="Times New Roman"/>
                <w:b/>
                <w:snapToGrid w:val="0"/>
                <w:sz w:val="32"/>
                <w:szCs w:val="32"/>
              </w:rPr>
            </w:pPr>
            <w:r>
              <w:rPr>
                <w:rFonts w:ascii="Times New Roman" w:hAnsi="Times New Roman" w:cs="Times New Roman"/>
                <w:b/>
                <w:bCs/>
                <w:w w:val="80"/>
                <w:sz w:val="32"/>
                <w:szCs w:val="32"/>
                <w:lang w:bidi="th-TH"/>
              </w:rPr>
              <w:t>二〇二二年</w:t>
            </w:r>
            <w:r w:rsidR="0069329E">
              <w:rPr>
                <w:rFonts w:ascii="Times New Roman" w:hAnsi="Times New Roman" w:cs="Times New Roman" w:hint="eastAsia"/>
                <w:b/>
                <w:bCs/>
                <w:w w:val="80"/>
                <w:sz w:val="32"/>
                <w:szCs w:val="32"/>
                <w:lang w:bidi="th-TH"/>
              </w:rPr>
              <w:t>九</w:t>
            </w:r>
            <w:r>
              <w:rPr>
                <w:rFonts w:ascii="Times New Roman" w:hAnsi="Times New Roman" w:cs="Times New Roman"/>
                <w:b/>
                <w:bCs/>
                <w:w w:val="80"/>
                <w:sz w:val="32"/>
                <w:szCs w:val="32"/>
                <w:lang w:bidi="th-TH"/>
              </w:rPr>
              <w:t>月</w:t>
            </w:r>
          </w:p>
        </w:tc>
      </w:tr>
    </w:tbl>
    <w:p w14:paraId="74455D83" w14:textId="77777777" w:rsidR="009329F4" w:rsidRDefault="009329F4">
      <w:pPr>
        <w:ind w:firstLineChars="0" w:firstLine="0"/>
        <w:rPr>
          <w:sz w:val="32"/>
        </w:rPr>
      </w:pPr>
    </w:p>
    <w:p w14:paraId="7BB110A6" w14:textId="77777777" w:rsidR="009329F4" w:rsidRDefault="009329F4">
      <w:pPr>
        <w:adjustRightInd w:val="0"/>
        <w:ind w:firstLine="643"/>
        <w:rPr>
          <w:b/>
          <w:sz w:val="32"/>
          <w:szCs w:val="32"/>
        </w:rPr>
        <w:sectPr w:rsidR="009329F4">
          <w:headerReference w:type="even" r:id="rId8"/>
          <w:headerReference w:type="default" r:id="rId9"/>
          <w:footerReference w:type="even" r:id="rId10"/>
          <w:footerReference w:type="default" r:id="rId11"/>
          <w:headerReference w:type="first" r:id="rId12"/>
          <w:footerReference w:type="first" r:id="rId13"/>
          <w:pgSz w:w="11906" w:h="16838"/>
          <w:pgMar w:top="1418" w:right="1588" w:bottom="1134" w:left="1588" w:header="431" w:footer="680" w:gutter="0"/>
          <w:pgNumType w:start="1"/>
          <w:cols w:space="720"/>
          <w:docGrid w:type="linesAndChars" w:linePitch="312"/>
        </w:sectPr>
      </w:pPr>
    </w:p>
    <w:p w14:paraId="52D8A0FF" w14:textId="77777777" w:rsidR="009329F4" w:rsidRDefault="00EE3D13">
      <w:pPr>
        <w:adjustRightInd w:val="0"/>
        <w:ind w:firstLine="643"/>
        <w:jc w:val="center"/>
        <w:rPr>
          <w:b/>
          <w:sz w:val="32"/>
          <w:szCs w:val="32"/>
        </w:rPr>
      </w:pPr>
      <w:r>
        <w:rPr>
          <w:b/>
          <w:sz w:val="32"/>
          <w:szCs w:val="32"/>
        </w:rPr>
        <w:lastRenderedPageBreak/>
        <w:t>目</w:t>
      </w:r>
      <w:r>
        <w:rPr>
          <w:b/>
          <w:sz w:val="32"/>
          <w:szCs w:val="32"/>
        </w:rPr>
        <w:t xml:space="preserve">    </w:t>
      </w:r>
      <w:r>
        <w:rPr>
          <w:b/>
          <w:sz w:val="32"/>
          <w:szCs w:val="32"/>
        </w:rPr>
        <w:t>录</w:t>
      </w:r>
    </w:p>
    <w:bookmarkStart w:id="0" w:name="_Toc15371"/>
    <w:bookmarkStart w:id="1" w:name="_Toc272129957"/>
    <w:p w14:paraId="5BA537AB" w14:textId="68D53C09" w:rsidR="009329F4" w:rsidRDefault="00EE3D13">
      <w:pPr>
        <w:pStyle w:val="17"/>
        <w:tabs>
          <w:tab w:val="right" w:leader="dot" w:pos="9174"/>
        </w:tabs>
        <w:ind w:firstLine="420"/>
        <w:rPr>
          <w:rFonts w:ascii="等线" w:eastAsia="等线" w:hAnsi="等线"/>
          <w:b w:val="0"/>
          <w:bCs w:val="0"/>
          <w:caps w:val="0"/>
          <w:kern w:val="2"/>
          <w:sz w:val="21"/>
          <w:szCs w:val="22"/>
        </w:rPr>
      </w:pPr>
      <w:r>
        <w:rPr>
          <w:b w:val="0"/>
          <w:bCs w:val="0"/>
          <w:sz w:val="21"/>
          <w:szCs w:val="21"/>
        </w:rPr>
        <w:fldChar w:fldCharType="begin"/>
      </w:r>
      <w:r>
        <w:rPr>
          <w:b w:val="0"/>
          <w:bCs w:val="0"/>
          <w:sz w:val="21"/>
          <w:szCs w:val="21"/>
        </w:rPr>
        <w:instrText xml:space="preserve"> TOC \o "1-2" \h \z \u </w:instrText>
      </w:r>
      <w:r>
        <w:rPr>
          <w:b w:val="0"/>
          <w:bCs w:val="0"/>
          <w:sz w:val="21"/>
          <w:szCs w:val="21"/>
        </w:rPr>
        <w:fldChar w:fldCharType="separate"/>
      </w:r>
      <w:hyperlink w:anchor="_Toc113791677" w:history="1">
        <w:r>
          <w:rPr>
            <w:rStyle w:val="afff2"/>
          </w:rPr>
          <w:t>第一部分</w:t>
        </w:r>
        <w:r>
          <w:rPr>
            <w:rStyle w:val="afff2"/>
          </w:rPr>
          <w:t xml:space="preserve">  </w:t>
        </w:r>
        <w:r>
          <w:rPr>
            <w:rStyle w:val="afff2"/>
          </w:rPr>
          <w:t>采购公告</w:t>
        </w:r>
        <w:r>
          <w:tab/>
        </w:r>
        <w:r>
          <w:fldChar w:fldCharType="begin"/>
        </w:r>
        <w:r>
          <w:instrText xml:space="preserve"> PAGEREF _Toc113791677 \h </w:instrText>
        </w:r>
        <w:r>
          <w:fldChar w:fldCharType="separate"/>
        </w:r>
        <w:r w:rsidR="00E27E5B">
          <w:rPr>
            <w:noProof/>
          </w:rPr>
          <w:t>1</w:t>
        </w:r>
        <w:r>
          <w:fldChar w:fldCharType="end"/>
        </w:r>
      </w:hyperlink>
    </w:p>
    <w:p w14:paraId="6C557D93" w14:textId="56D08BF8" w:rsidR="009329F4" w:rsidRDefault="00B55133">
      <w:pPr>
        <w:pStyle w:val="24"/>
        <w:tabs>
          <w:tab w:val="right" w:leader="dot" w:pos="9174"/>
        </w:tabs>
        <w:ind w:left="480" w:firstLine="480"/>
        <w:rPr>
          <w:rFonts w:ascii="等线" w:eastAsia="等线" w:hAnsi="等线"/>
          <w:smallCaps w:val="0"/>
          <w:kern w:val="2"/>
          <w:sz w:val="21"/>
          <w:szCs w:val="22"/>
        </w:rPr>
      </w:pPr>
      <w:hyperlink w:anchor="_Toc113791678" w:history="1">
        <w:r w:rsidR="00EE3D13">
          <w:rPr>
            <w:rStyle w:val="afff2"/>
          </w:rPr>
          <w:t>一、项目基本情况</w:t>
        </w:r>
        <w:r w:rsidR="00EE3D13">
          <w:tab/>
        </w:r>
        <w:r w:rsidR="00EE3D13">
          <w:fldChar w:fldCharType="begin"/>
        </w:r>
        <w:r w:rsidR="00EE3D13">
          <w:instrText xml:space="preserve"> PAGEREF _Toc113791678 \h </w:instrText>
        </w:r>
        <w:r w:rsidR="00EE3D13">
          <w:fldChar w:fldCharType="separate"/>
        </w:r>
        <w:r w:rsidR="00E27E5B">
          <w:rPr>
            <w:noProof/>
          </w:rPr>
          <w:t>1</w:t>
        </w:r>
        <w:r w:rsidR="00EE3D13">
          <w:fldChar w:fldCharType="end"/>
        </w:r>
      </w:hyperlink>
    </w:p>
    <w:p w14:paraId="26BF642B" w14:textId="3CD98BA1" w:rsidR="009329F4" w:rsidRDefault="00B55133">
      <w:pPr>
        <w:pStyle w:val="24"/>
        <w:tabs>
          <w:tab w:val="right" w:leader="dot" w:pos="9174"/>
        </w:tabs>
        <w:ind w:left="480" w:firstLine="480"/>
        <w:rPr>
          <w:rFonts w:ascii="等线" w:eastAsia="等线" w:hAnsi="等线"/>
          <w:smallCaps w:val="0"/>
          <w:kern w:val="2"/>
          <w:sz w:val="21"/>
          <w:szCs w:val="22"/>
        </w:rPr>
      </w:pPr>
      <w:hyperlink w:anchor="_Toc113791679" w:history="1">
        <w:r w:rsidR="00EE3D13">
          <w:rPr>
            <w:rStyle w:val="afff2"/>
          </w:rPr>
          <w:t>二、申请人的资格要求：</w:t>
        </w:r>
        <w:r w:rsidR="00EE3D13">
          <w:tab/>
        </w:r>
        <w:r w:rsidR="00EE3D13">
          <w:fldChar w:fldCharType="begin"/>
        </w:r>
        <w:r w:rsidR="00EE3D13">
          <w:instrText xml:space="preserve"> PAGEREF _Toc113791679 \h </w:instrText>
        </w:r>
        <w:r w:rsidR="00EE3D13">
          <w:fldChar w:fldCharType="separate"/>
        </w:r>
        <w:r w:rsidR="00E27E5B">
          <w:rPr>
            <w:noProof/>
          </w:rPr>
          <w:t>1</w:t>
        </w:r>
        <w:r w:rsidR="00EE3D13">
          <w:fldChar w:fldCharType="end"/>
        </w:r>
      </w:hyperlink>
    </w:p>
    <w:p w14:paraId="17729187" w14:textId="0984DA8C" w:rsidR="009329F4" w:rsidRDefault="00B55133">
      <w:pPr>
        <w:pStyle w:val="24"/>
        <w:tabs>
          <w:tab w:val="right" w:leader="dot" w:pos="9174"/>
        </w:tabs>
        <w:ind w:left="480" w:firstLine="480"/>
        <w:rPr>
          <w:rFonts w:ascii="等线" w:eastAsia="等线" w:hAnsi="等线"/>
          <w:smallCaps w:val="0"/>
          <w:kern w:val="2"/>
          <w:sz w:val="21"/>
          <w:szCs w:val="22"/>
        </w:rPr>
      </w:pPr>
      <w:hyperlink w:anchor="_Toc113791680" w:history="1">
        <w:r w:rsidR="00EE3D13">
          <w:rPr>
            <w:rStyle w:val="afff2"/>
          </w:rPr>
          <w:t>三、获取（下载）采购文件</w:t>
        </w:r>
        <w:r w:rsidR="00EE3D13">
          <w:tab/>
        </w:r>
        <w:r w:rsidR="00EE3D13">
          <w:fldChar w:fldCharType="begin"/>
        </w:r>
        <w:r w:rsidR="00EE3D13">
          <w:instrText xml:space="preserve"> PAGEREF _Toc113791680 \h </w:instrText>
        </w:r>
        <w:r w:rsidR="00EE3D13">
          <w:fldChar w:fldCharType="separate"/>
        </w:r>
        <w:r w:rsidR="00E27E5B">
          <w:rPr>
            <w:noProof/>
          </w:rPr>
          <w:t>1</w:t>
        </w:r>
        <w:r w:rsidR="00EE3D13">
          <w:fldChar w:fldCharType="end"/>
        </w:r>
      </w:hyperlink>
    </w:p>
    <w:p w14:paraId="21459B99" w14:textId="2C9027B7" w:rsidR="009329F4" w:rsidRDefault="00B55133">
      <w:pPr>
        <w:pStyle w:val="24"/>
        <w:tabs>
          <w:tab w:val="right" w:leader="dot" w:pos="9174"/>
        </w:tabs>
        <w:ind w:left="480" w:firstLine="480"/>
        <w:rPr>
          <w:rFonts w:ascii="等线" w:eastAsia="等线" w:hAnsi="等线"/>
          <w:smallCaps w:val="0"/>
          <w:kern w:val="2"/>
          <w:sz w:val="21"/>
          <w:szCs w:val="22"/>
        </w:rPr>
      </w:pPr>
      <w:hyperlink w:anchor="_Toc113791681" w:history="1">
        <w:r w:rsidR="00EE3D13">
          <w:rPr>
            <w:rStyle w:val="afff2"/>
          </w:rPr>
          <w:t>四、投标文件提交（上传）</w:t>
        </w:r>
        <w:r w:rsidR="00EE3D13">
          <w:tab/>
        </w:r>
        <w:r w:rsidR="00EE3D13">
          <w:fldChar w:fldCharType="begin"/>
        </w:r>
        <w:r w:rsidR="00EE3D13">
          <w:instrText xml:space="preserve"> PAGEREF _Toc113791681 \h </w:instrText>
        </w:r>
        <w:r w:rsidR="00EE3D13">
          <w:fldChar w:fldCharType="separate"/>
        </w:r>
        <w:r w:rsidR="00E27E5B">
          <w:rPr>
            <w:noProof/>
          </w:rPr>
          <w:t>2</w:t>
        </w:r>
        <w:r w:rsidR="00EE3D13">
          <w:fldChar w:fldCharType="end"/>
        </w:r>
      </w:hyperlink>
    </w:p>
    <w:p w14:paraId="066EEEDD" w14:textId="75409228" w:rsidR="009329F4" w:rsidRDefault="00B55133">
      <w:pPr>
        <w:pStyle w:val="24"/>
        <w:tabs>
          <w:tab w:val="right" w:leader="dot" w:pos="9174"/>
        </w:tabs>
        <w:ind w:left="480" w:firstLine="480"/>
        <w:rPr>
          <w:rFonts w:ascii="等线" w:eastAsia="等线" w:hAnsi="等线"/>
          <w:smallCaps w:val="0"/>
          <w:kern w:val="2"/>
          <w:sz w:val="21"/>
          <w:szCs w:val="22"/>
        </w:rPr>
      </w:pPr>
      <w:hyperlink w:anchor="_Toc113791682" w:history="1">
        <w:r w:rsidR="00EE3D13">
          <w:rPr>
            <w:rStyle w:val="afff2"/>
          </w:rPr>
          <w:t>五、公告期限</w:t>
        </w:r>
        <w:r w:rsidR="00EE3D13">
          <w:tab/>
        </w:r>
        <w:r w:rsidR="00EE3D13">
          <w:fldChar w:fldCharType="begin"/>
        </w:r>
        <w:r w:rsidR="00EE3D13">
          <w:instrText xml:space="preserve"> PAGEREF _Toc113791682 \h </w:instrText>
        </w:r>
        <w:r w:rsidR="00EE3D13">
          <w:fldChar w:fldCharType="separate"/>
        </w:r>
        <w:r w:rsidR="00E27E5B">
          <w:rPr>
            <w:noProof/>
          </w:rPr>
          <w:t>2</w:t>
        </w:r>
        <w:r w:rsidR="00EE3D13">
          <w:fldChar w:fldCharType="end"/>
        </w:r>
      </w:hyperlink>
    </w:p>
    <w:p w14:paraId="68CE4330" w14:textId="6C820324" w:rsidR="009329F4" w:rsidRDefault="00B55133">
      <w:pPr>
        <w:pStyle w:val="24"/>
        <w:tabs>
          <w:tab w:val="right" w:leader="dot" w:pos="9174"/>
        </w:tabs>
        <w:ind w:left="480" w:firstLine="480"/>
        <w:rPr>
          <w:rFonts w:ascii="等线" w:eastAsia="等线" w:hAnsi="等线"/>
          <w:smallCaps w:val="0"/>
          <w:kern w:val="2"/>
          <w:sz w:val="21"/>
          <w:szCs w:val="22"/>
        </w:rPr>
      </w:pPr>
      <w:hyperlink w:anchor="_Toc113791683" w:history="1">
        <w:r w:rsidR="00EE3D13">
          <w:rPr>
            <w:rStyle w:val="afff2"/>
          </w:rPr>
          <w:t>六、其他补充事宜</w:t>
        </w:r>
        <w:r w:rsidR="00EE3D13">
          <w:tab/>
        </w:r>
        <w:r w:rsidR="00EE3D13">
          <w:fldChar w:fldCharType="begin"/>
        </w:r>
        <w:r w:rsidR="00EE3D13">
          <w:instrText xml:space="preserve"> PAGEREF _Toc113791683 \h </w:instrText>
        </w:r>
        <w:r w:rsidR="00EE3D13">
          <w:fldChar w:fldCharType="separate"/>
        </w:r>
        <w:r w:rsidR="00E27E5B">
          <w:rPr>
            <w:noProof/>
          </w:rPr>
          <w:t>2</w:t>
        </w:r>
        <w:r w:rsidR="00EE3D13">
          <w:fldChar w:fldCharType="end"/>
        </w:r>
      </w:hyperlink>
    </w:p>
    <w:p w14:paraId="4BF47D66" w14:textId="16604FDF" w:rsidR="009329F4" w:rsidRDefault="00B55133">
      <w:pPr>
        <w:pStyle w:val="24"/>
        <w:tabs>
          <w:tab w:val="right" w:leader="dot" w:pos="9174"/>
        </w:tabs>
        <w:ind w:left="480" w:firstLine="480"/>
        <w:rPr>
          <w:rFonts w:ascii="等线" w:eastAsia="等线" w:hAnsi="等线"/>
          <w:smallCaps w:val="0"/>
          <w:kern w:val="2"/>
          <w:sz w:val="21"/>
          <w:szCs w:val="22"/>
        </w:rPr>
      </w:pPr>
      <w:hyperlink w:anchor="_Toc113791684" w:history="1">
        <w:r w:rsidR="00EE3D13">
          <w:rPr>
            <w:rStyle w:val="afff2"/>
            <w:bCs/>
          </w:rPr>
          <w:t>七、凡对本次采购提出询问，请按以下方式联系。</w:t>
        </w:r>
        <w:r w:rsidR="00EE3D13">
          <w:tab/>
        </w:r>
        <w:r w:rsidR="00EE3D13">
          <w:fldChar w:fldCharType="begin"/>
        </w:r>
        <w:r w:rsidR="00EE3D13">
          <w:instrText xml:space="preserve"> PAGEREF _Toc113791684 \h </w:instrText>
        </w:r>
        <w:r w:rsidR="00EE3D13">
          <w:fldChar w:fldCharType="separate"/>
        </w:r>
        <w:r w:rsidR="00E27E5B">
          <w:rPr>
            <w:noProof/>
          </w:rPr>
          <w:t>4</w:t>
        </w:r>
        <w:r w:rsidR="00EE3D13">
          <w:fldChar w:fldCharType="end"/>
        </w:r>
      </w:hyperlink>
    </w:p>
    <w:p w14:paraId="7D7BA0A5" w14:textId="6FB8A06B" w:rsidR="009329F4" w:rsidRDefault="00B55133">
      <w:pPr>
        <w:pStyle w:val="17"/>
        <w:tabs>
          <w:tab w:val="right" w:leader="dot" w:pos="9174"/>
        </w:tabs>
        <w:ind w:firstLine="482"/>
        <w:rPr>
          <w:rFonts w:ascii="等线" w:eastAsia="等线" w:hAnsi="等线"/>
          <w:b w:val="0"/>
          <w:bCs w:val="0"/>
          <w:caps w:val="0"/>
          <w:kern w:val="2"/>
          <w:sz w:val="21"/>
          <w:szCs w:val="22"/>
        </w:rPr>
      </w:pPr>
      <w:hyperlink w:anchor="_Toc113791685" w:history="1">
        <w:r w:rsidR="00EE3D13">
          <w:rPr>
            <w:rStyle w:val="afff2"/>
          </w:rPr>
          <w:t>第二部分</w:t>
        </w:r>
        <w:r w:rsidR="00EE3D13">
          <w:rPr>
            <w:rStyle w:val="afff2"/>
          </w:rPr>
          <w:t xml:space="preserve">  </w:t>
        </w:r>
        <w:r w:rsidR="00EE3D13">
          <w:rPr>
            <w:rStyle w:val="afff2"/>
          </w:rPr>
          <w:t>投标人须知</w:t>
        </w:r>
        <w:r w:rsidR="00EE3D13">
          <w:tab/>
        </w:r>
        <w:r w:rsidR="00EE3D13">
          <w:fldChar w:fldCharType="begin"/>
        </w:r>
        <w:r w:rsidR="00EE3D13">
          <w:instrText xml:space="preserve"> PAGEREF _Toc113791685 \h </w:instrText>
        </w:r>
        <w:r w:rsidR="00EE3D13">
          <w:fldChar w:fldCharType="separate"/>
        </w:r>
        <w:r w:rsidR="00E27E5B">
          <w:rPr>
            <w:noProof/>
          </w:rPr>
          <w:t>6</w:t>
        </w:r>
        <w:r w:rsidR="00EE3D13">
          <w:fldChar w:fldCharType="end"/>
        </w:r>
      </w:hyperlink>
    </w:p>
    <w:p w14:paraId="0ACEDE0B" w14:textId="25BAA11C" w:rsidR="009329F4" w:rsidRDefault="00B55133">
      <w:pPr>
        <w:pStyle w:val="24"/>
        <w:tabs>
          <w:tab w:val="right" w:leader="dot" w:pos="9174"/>
        </w:tabs>
        <w:ind w:left="480" w:firstLine="480"/>
        <w:rPr>
          <w:rFonts w:ascii="等线" w:eastAsia="等线" w:hAnsi="等线"/>
          <w:smallCaps w:val="0"/>
          <w:kern w:val="2"/>
          <w:sz w:val="21"/>
          <w:szCs w:val="22"/>
        </w:rPr>
      </w:pPr>
      <w:hyperlink w:anchor="_Toc113791686" w:history="1">
        <w:r w:rsidR="00EE3D13">
          <w:rPr>
            <w:rStyle w:val="afff2"/>
          </w:rPr>
          <w:t>前</w:t>
        </w:r>
        <w:r w:rsidR="00EE3D13">
          <w:rPr>
            <w:rStyle w:val="afff2"/>
          </w:rPr>
          <w:t xml:space="preserve"> </w:t>
        </w:r>
        <w:r w:rsidR="00EE3D13">
          <w:rPr>
            <w:rStyle w:val="afff2"/>
          </w:rPr>
          <w:t>附</w:t>
        </w:r>
        <w:r w:rsidR="00EE3D13">
          <w:rPr>
            <w:rStyle w:val="afff2"/>
          </w:rPr>
          <w:t xml:space="preserve"> </w:t>
        </w:r>
        <w:r w:rsidR="00EE3D13">
          <w:rPr>
            <w:rStyle w:val="afff2"/>
          </w:rPr>
          <w:t>表</w:t>
        </w:r>
        <w:r w:rsidR="00EE3D13">
          <w:tab/>
        </w:r>
        <w:r w:rsidR="00EE3D13">
          <w:fldChar w:fldCharType="begin"/>
        </w:r>
        <w:r w:rsidR="00EE3D13">
          <w:instrText xml:space="preserve"> PAGEREF _Toc113791686 \h </w:instrText>
        </w:r>
        <w:r w:rsidR="00EE3D13">
          <w:fldChar w:fldCharType="separate"/>
        </w:r>
        <w:r w:rsidR="00E27E5B">
          <w:rPr>
            <w:noProof/>
          </w:rPr>
          <w:t>6</w:t>
        </w:r>
        <w:r w:rsidR="00EE3D13">
          <w:fldChar w:fldCharType="end"/>
        </w:r>
      </w:hyperlink>
    </w:p>
    <w:p w14:paraId="3D290877" w14:textId="7A6CE34F" w:rsidR="009329F4" w:rsidRDefault="00B55133">
      <w:pPr>
        <w:pStyle w:val="24"/>
        <w:tabs>
          <w:tab w:val="right" w:leader="dot" w:pos="9174"/>
        </w:tabs>
        <w:ind w:left="480" w:firstLine="480"/>
        <w:rPr>
          <w:rFonts w:ascii="等线" w:eastAsia="等线" w:hAnsi="等线"/>
          <w:smallCaps w:val="0"/>
          <w:kern w:val="2"/>
          <w:sz w:val="21"/>
          <w:szCs w:val="22"/>
        </w:rPr>
      </w:pPr>
      <w:hyperlink w:anchor="_Toc113791687" w:history="1">
        <w:r w:rsidR="00EE3D13">
          <w:rPr>
            <w:rStyle w:val="afff2"/>
          </w:rPr>
          <w:t>一、总则</w:t>
        </w:r>
        <w:r w:rsidR="00EE3D13">
          <w:tab/>
        </w:r>
        <w:r w:rsidR="00EE3D13">
          <w:fldChar w:fldCharType="begin"/>
        </w:r>
        <w:r w:rsidR="00EE3D13">
          <w:instrText xml:space="preserve"> PAGEREF _Toc113791687 \h </w:instrText>
        </w:r>
        <w:r w:rsidR="00EE3D13">
          <w:fldChar w:fldCharType="separate"/>
        </w:r>
        <w:r w:rsidR="00E27E5B">
          <w:rPr>
            <w:noProof/>
          </w:rPr>
          <w:t>10</w:t>
        </w:r>
        <w:r w:rsidR="00EE3D13">
          <w:fldChar w:fldCharType="end"/>
        </w:r>
      </w:hyperlink>
    </w:p>
    <w:p w14:paraId="6A36871C" w14:textId="01DAD66F" w:rsidR="009329F4" w:rsidRDefault="00B55133">
      <w:pPr>
        <w:pStyle w:val="24"/>
        <w:tabs>
          <w:tab w:val="right" w:leader="dot" w:pos="9174"/>
        </w:tabs>
        <w:ind w:left="480" w:firstLine="480"/>
        <w:rPr>
          <w:rFonts w:ascii="等线" w:eastAsia="等线" w:hAnsi="等线"/>
          <w:smallCaps w:val="0"/>
          <w:kern w:val="2"/>
          <w:sz w:val="21"/>
          <w:szCs w:val="22"/>
        </w:rPr>
      </w:pPr>
      <w:hyperlink w:anchor="_Toc113791688" w:history="1">
        <w:r w:rsidR="00EE3D13">
          <w:rPr>
            <w:rStyle w:val="afff2"/>
          </w:rPr>
          <w:t>二、采购文件</w:t>
        </w:r>
        <w:r w:rsidR="00EE3D13">
          <w:tab/>
        </w:r>
        <w:r w:rsidR="00EE3D13">
          <w:fldChar w:fldCharType="begin"/>
        </w:r>
        <w:r w:rsidR="00EE3D13">
          <w:instrText xml:space="preserve"> PAGEREF _Toc113791688 \h </w:instrText>
        </w:r>
        <w:r w:rsidR="00EE3D13">
          <w:fldChar w:fldCharType="separate"/>
        </w:r>
        <w:r w:rsidR="00E27E5B">
          <w:rPr>
            <w:noProof/>
          </w:rPr>
          <w:t>11</w:t>
        </w:r>
        <w:r w:rsidR="00EE3D13">
          <w:fldChar w:fldCharType="end"/>
        </w:r>
      </w:hyperlink>
    </w:p>
    <w:p w14:paraId="48EA1AC2" w14:textId="7B47B36A" w:rsidR="009329F4" w:rsidRDefault="00B55133">
      <w:pPr>
        <w:pStyle w:val="24"/>
        <w:tabs>
          <w:tab w:val="right" w:leader="dot" w:pos="9174"/>
        </w:tabs>
        <w:ind w:left="480" w:firstLine="480"/>
        <w:rPr>
          <w:rFonts w:ascii="等线" w:eastAsia="等线" w:hAnsi="等线"/>
          <w:smallCaps w:val="0"/>
          <w:kern w:val="2"/>
          <w:sz w:val="21"/>
          <w:szCs w:val="22"/>
        </w:rPr>
      </w:pPr>
      <w:hyperlink w:anchor="_Toc113791689" w:history="1">
        <w:r w:rsidR="00EE3D13">
          <w:rPr>
            <w:rStyle w:val="afff2"/>
          </w:rPr>
          <w:t>三、投标文件编制要求</w:t>
        </w:r>
        <w:r w:rsidR="00EE3D13">
          <w:tab/>
        </w:r>
        <w:r w:rsidR="00EE3D13">
          <w:fldChar w:fldCharType="begin"/>
        </w:r>
        <w:r w:rsidR="00EE3D13">
          <w:instrText xml:space="preserve"> PAGEREF _Toc113791689 \h </w:instrText>
        </w:r>
        <w:r w:rsidR="00EE3D13">
          <w:fldChar w:fldCharType="separate"/>
        </w:r>
        <w:r w:rsidR="00E27E5B">
          <w:rPr>
            <w:noProof/>
          </w:rPr>
          <w:t>12</w:t>
        </w:r>
        <w:r w:rsidR="00EE3D13">
          <w:fldChar w:fldCharType="end"/>
        </w:r>
      </w:hyperlink>
    </w:p>
    <w:p w14:paraId="5811594B" w14:textId="05F5393F" w:rsidR="009329F4" w:rsidRDefault="00B55133">
      <w:pPr>
        <w:pStyle w:val="24"/>
        <w:tabs>
          <w:tab w:val="right" w:leader="dot" w:pos="9174"/>
        </w:tabs>
        <w:ind w:left="480" w:firstLine="480"/>
        <w:rPr>
          <w:rFonts w:ascii="等线" w:eastAsia="等线" w:hAnsi="等线"/>
          <w:smallCaps w:val="0"/>
          <w:kern w:val="2"/>
          <w:sz w:val="21"/>
          <w:szCs w:val="22"/>
        </w:rPr>
      </w:pPr>
      <w:hyperlink w:anchor="_Toc113791690" w:history="1">
        <w:r w:rsidR="00EE3D13">
          <w:rPr>
            <w:rStyle w:val="afff2"/>
          </w:rPr>
          <w:t>四、投标文件的构成</w:t>
        </w:r>
        <w:r w:rsidR="00EE3D13">
          <w:tab/>
        </w:r>
        <w:r w:rsidR="00EE3D13">
          <w:fldChar w:fldCharType="begin"/>
        </w:r>
        <w:r w:rsidR="00EE3D13">
          <w:instrText xml:space="preserve"> PAGEREF _Toc113791690 \h </w:instrText>
        </w:r>
        <w:r w:rsidR="00EE3D13">
          <w:fldChar w:fldCharType="separate"/>
        </w:r>
        <w:r w:rsidR="00E27E5B">
          <w:rPr>
            <w:noProof/>
          </w:rPr>
          <w:t>14</w:t>
        </w:r>
        <w:r w:rsidR="00EE3D13">
          <w:fldChar w:fldCharType="end"/>
        </w:r>
      </w:hyperlink>
    </w:p>
    <w:p w14:paraId="2C9B83C4" w14:textId="7C0B2BB8" w:rsidR="009329F4" w:rsidRDefault="00B55133">
      <w:pPr>
        <w:pStyle w:val="24"/>
        <w:tabs>
          <w:tab w:val="right" w:leader="dot" w:pos="9174"/>
        </w:tabs>
        <w:ind w:left="480" w:firstLine="480"/>
        <w:rPr>
          <w:rFonts w:ascii="等线" w:eastAsia="等线" w:hAnsi="等线"/>
          <w:smallCaps w:val="0"/>
          <w:kern w:val="2"/>
          <w:sz w:val="21"/>
          <w:szCs w:val="22"/>
        </w:rPr>
      </w:pPr>
      <w:hyperlink w:anchor="_Toc113791691" w:history="1">
        <w:r w:rsidR="00EE3D13">
          <w:rPr>
            <w:rStyle w:val="afff2"/>
          </w:rPr>
          <w:t>五、投标文件的递交</w:t>
        </w:r>
        <w:r w:rsidR="00EE3D13">
          <w:tab/>
        </w:r>
        <w:r w:rsidR="00EE3D13">
          <w:fldChar w:fldCharType="begin"/>
        </w:r>
        <w:r w:rsidR="00EE3D13">
          <w:instrText xml:space="preserve"> PAGEREF _Toc113791691 \h </w:instrText>
        </w:r>
        <w:r w:rsidR="00EE3D13">
          <w:fldChar w:fldCharType="separate"/>
        </w:r>
        <w:r w:rsidR="00E27E5B">
          <w:rPr>
            <w:noProof/>
          </w:rPr>
          <w:t>15</w:t>
        </w:r>
        <w:r w:rsidR="00EE3D13">
          <w:fldChar w:fldCharType="end"/>
        </w:r>
      </w:hyperlink>
    </w:p>
    <w:p w14:paraId="651AB0CC" w14:textId="378C233F" w:rsidR="009329F4" w:rsidRDefault="00B55133">
      <w:pPr>
        <w:pStyle w:val="24"/>
        <w:tabs>
          <w:tab w:val="right" w:leader="dot" w:pos="9174"/>
        </w:tabs>
        <w:ind w:left="480" w:firstLine="480"/>
        <w:rPr>
          <w:rFonts w:ascii="等线" w:eastAsia="等线" w:hAnsi="等线"/>
          <w:smallCaps w:val="0"/>
          <w:kern w:val="2"/>
          <w:sz w:val="21"/>
          <w:szCs w:val="22"/>
        </w:rPr>
      </w:pPr>
      <w:hyperlink w:anchor="_Toc113791692" w:history="1">
        <w:r w:rsidR="00EE3D13">
          <w:rPr>
            <w:rStyle w:val="afff2"/>
          </w:rPr>
          <w:t>六、开标及评标</w:t>
        </w:r>
        <w:r w:rsidR="00EE3D13">
          <w:tab/>
        </w:r>
        <w:r w:rsidR="00EE3D13">
          <w:fldChar w:fldCharType="begin"/>
        </w:r>
        <w:r w:rsidR="00EE3D13">
          <w:instrText xml:space="preserve"> PAGEREF _Toc113791692 \h </w:instrText>
        </w:r>
        <w:r w:rsidR="00EE3D13">
          <w:fldChar w:fldCharType="separate"/>
        </w:r>
        <w:r w:rsidR="00E27E5B">
          <w:rPr>
            <w:noProof/>
          </w:rPr>
          <w:t>15</w:t>
        </w:r>
        <w:r w:rsidR="00EE3D13">
          <w:fldChar w:fldCharType="end"/>
        </w:r>
      </w:hyperlink>
    </w:p>
    <w:p w14:paraId="4BFD5D99" w14:textId="71302D56" w:rsidR="009329F4" w:rsidRDefault="00B55133">
      <w:pPr>
        <w:pStyle w:val="24"/>
        <w:tabs>
          <w:tab w:val="right" w:leader="dot" w:pos="9174"/>
        </w:tabs>
        <w:ind w:left="480" w:firstLine="480"/>
        <w:rPr>
          <w:rFonts w:ascii="等线" w:eastAsia="等线" w:hAnsi="等线"/>
          <w:smallCaps w:val="0"/>
          <w:kern w:val="2"/>
          <w:sz w:val="21"/>
          <w:szCs w:val="22"/>
        </w:rPr>
      </w:pPr>
      <w:hyperlink w:anchor="_Toc113791693" w:history="1">
        <w:r w:rsidR="00EE3D13">
          <w:rPr>
            <w:rStyle w:val="afff2"/>
          </w:rPr>
          <w:t>七、评审方法与标准</w:t>
        </w:r>
        <w:r w:rsidR="00EE3D13">
          <w:tab/>
        </w:r>
        <w:r w:rsidR="00EE3D13">
          <w:fldChar w:fldCharType="begin"/>
        </w:r>
        <w:r w:rsidR="00EE3D13">
          <w:instrText xml:space="preserve"> PAGEREF _Toc113791693 \h </w:instrText>
        </w:r>
        <w:r w:rsidR="00EE3D13">
          <w:fldChar w:fldCharType="separate"/>
        </w:r>
        <w:r w:rsidR="00E27E5B">
          <w:rPr>
            <w:noProof/>
          </w:rPr>
          <w:t>20</w:t>
        </w:r>
        <w:r w:rsidR="00EE3D13">
          <w:fldChar w:fldCharType="end"/>
        </w:r>
      </w:hyperlink>
    </w:p>
    <w:p w14:paraId="51FC881A" w14:textId="49DFC5A7" w:rsidR="009329F4" w:rsidRDefault="00B55133">
      <w:pPr>
        <w:pStyle w:val="24"/>
        <w:tabs>
          <w:tab w:val="right" w:leader="dot" w:pos="9174"/>
        </w:tabs>
        <w:ind w:left="480" w:firstLine="480"/>
        <w:rPr>
          <w:rFonts w:ascii="等线" w:eastAsia="等线" w:hAnsi="等线"/>
          <w:smallCaps w:val="0"/>
          <w:kern w:val="2"/>
          <w:sz w:val="21"/>
          <w:szCs w:val="22"/>
        </w:rPr>
      </w:pPr>
      <w:hyperlink w:anchor="_Toc113791694" w:history="1">
        <w:r w:rsidR="00EE3D13">
          <w:rPr>
            <w:rStyle w:val="afff2"/>
          </w:rPr>
          <w:t>八、定标及合同签订</w:t>
        </w:r>
        <w:r w:rsidR="00EE3D13">
          <w:tab/>
        </w:r>
        <w:r w:rsidR="00EE3D13">
          <w:fldChar w:fldCharType="begin"/>
        </w:r>
        <w:r w:rsidR="00EE3D13">
          <w:instrText xml:space="preserve"> PAGEREF _Toc113791694 \h </w:instrText>
        </w:r>
        <w:r w:rsidR="00EE3D13">
          <w:fldChar w:fldCharType="separate"/>
        </w:r>
        <w:r w:rsidR="00E27E5B">
          <w:rPr>
            <w:noProof/>
          </w:rPr>
          <w:t>20</w:t>
        </w:r>
        <w:r w:rsidR="00EE3D13">
          <w:fldChar w:fldCharType="end"/>
        </w:r>
      </w:hyperlink>
    </w:p>
    <w:p w14:paraId="5FFE3F42" w14:textId="4736FA8B" w:rsidR="009329F4" w:rsidRDefault="00B55133">
      <w:pPr>
        <w:pStyle w:val="24"/>
        <w:tabs>
          <w:tab w:val="right" w:leader="dot" w:pos="9174"/>
        </w:tabs>
        <w:ind w:left="480" w:firstLine="480"/>
        <w:rPr>
          <w:rFonts w:ascii="等线" w:eastAsia="等线" w:hAnsi="等线"/>
          <w:smallCaps w:val="0"/>
          <w:kern w:val="2"/>
          <w:sz w:val="21"/>
          <w:szCs w:val="22"/>
        </w:rPr>
      </w:pPr>
      <w:hyperlink w:anchor="_Toc113791695" w:history="1">
        <w:r w:rsidR="00EE3D13">
          <w:rPr>
            <w:rStyle w:val="afff2"/>
          </w:rPr>
          <w:t>九、终止采购活动</w:t>
        </w:r>
        <w:r w:rsidR="00EE3D13">
          <w:tab/>
        </w:r>
        <w:r w:rsidR="00EE3D13">
          <w:fldChar w:fldCharType="begin"/>
        </w:r>
        <w:r w:rsidR="00EE3D13">
          <w:instrText xml:space="preserve"> PAGEREF _Toc113791695 \h </w:instrText>
        </w:r>
        <w:r w:rsidR="00EE3D13">
          <w:fldChar w:fldCharType="separate"/>
        </w:r>
        <w:r w:rsidR="00E27E5B">
          <w:rPr>
            <w:noProof/>
          </w:rPr>
          <w:t>21</w:t>
        </w:r>
        <w:r w:rsidR="00EE3D13">
          <w:fldChar w:fldCharType="end"/>
        </w:r>
      </w:hyperlink>
    </w:p>
    <w:p w14:paraId="37CDC3CF" w14:textId="7FEB721F" w:rsidR="009329F4" w:rsidRDefault="00B55133">
      <w:pPr>
        <w:pStyle w:val="24"/>
        <w:tabs>
          <w:tab w:val="right" w:leader="dot" w:pos="9174"/>
        </w:tabs>
        <w:ind w:left="480" w:firstLine="480"/>
        <w:rPr>
          <w:rFonts w:ascii="等线" w:eastAsia="等线" w:hAnsi="等线"/>
          <w:smallCaps w:val="0"/>
          <w:kern w:val="2"/>
          <w:sz w:val="21"/>
          <w:szCs w:val="22"/>
        </w:rPr>
      </w:pPr>
      <w:hyperlink w:anchor="_Toc113791696" w:history="1">
        <w:r w:rsidR="00EE3D13">
          <w:rPr>
            <w:rStyle w:val="afff2"/>
          </w:rPr>
          <w:t>十、质疑与投诉</w:t>
        </w:r>
        <w:r w:rsidR="00EE3D13">
          <w:tab/>
        </w:r>
        <w:r w:rsidR="00EE3D13">
          <w:fldChar w:fldCharType="begin"/>
        </w:r>
        <w:r w:rsidR="00EE3D13">
          <w:instrText xml:space="preserve"> PAGEREF _Toc113791696 \h </w:instrText>
        </w:r>
        <w:r w:rsidR="00EE3D13">
          <w:fldChar w:fldCharType="separate"/>
        </w:r>
        <w:r w:rsidR="00E27E5B">
          <w:rPr>
            <w:noProof/>
          </w:rPr>
          <w:t>21</w:t>
        </w:r>
        <w:r w:rsidR="00EE3D13">
          <w:fldChar w:fldCharType="end"/>
        </w:r>
      </w:hyperlink>
    </w:p>
    <w:p w14:paraId="6BDDA733" w14:textId="609333F9" w:rsidR="009329F4" w:rsidRDefault="00B55133">
      <w:pPr>
        <w:pStyle w:val="17"/>
        <w:tabs>
          <w:tab w:val="right" w:leader="dot" w:pos="9174"/>
        </w:tabs>
        <w:ind w:firstLine="482"/>
        <w:rPr>
          <w:rFonts w:ascii="等线" w:eastAsia="等线" w:hAnsi="等线"/>
          <w:b w:val="0"/>
          <w:bCs w:val="0"/>
          <w:caps w:val="0"/>
          <w:kern w:val="2"/>
          <w:sz w:val="21"/>
          <w:szCs w:val="22"/>
        </w:rPr>
      </w:pPr>
      <w:hyperlink w:anchor="_Toc113791697" w:history="1">
        <w:r w:rsidR="00EE3D13">
          <w:rPr>
            <w:rStyle w:val="afff2"/>
          </w:rPr>
          <w:t>第三部分</w:t>
        </w:r>
        <w:r w:rsidR="00EE3D13">
          <w:rPr>
            <w:rStyle w:val="afff2"/>
          </w:rPr>
          <w:t xml:space="preserve">  </w:t>
        </w:r>
        <w:r w:rsidR="00EE3D13">
          <w:rPr>
            <w:rStyle w:val="afff2"/>
          </w:rPr>
          <w:t>采购需求</w:t>
        </w:r>
        <w:r w:rsidR="00EE3D13">
          <w:tab/>
        </w:r>
        <w:r w:rsidR="00EE3D13">
          <w:fldChar w:fldCharType="begin"/>
        </w:r>
        <w:r w:rsidR="00EE3D13">
          <w:instrText xml:space="preserve"> PAGEREF _Toc113791697 \h </w:instrText>
        </w:r>
        <w:r w:rsidR="00EE3D13">
          <w:fldChar w:fldCharType="separate"/>
        </w:r>
        <w:r w:rsidR="00E27E5B">
          <w:rPr>
            <w:noProof/>
          </w:rPr>
          <w:t>23</w:t>
        </w:r>
        <w:r w:rsidR="00EE3D13">
          <w:fldChar w:fldCharType="end"/>
        </w:r>
      </w:hyperlink>
    </w:p>
    <w:p w14:paraId="316448EA" w14:textId="7D850E3B" w:rsidR="009329F4" w:rsidRDefault="00B55133">
      <w:pPr>
        <w:pStyle w:val="24"/>
        <w:tabs>
          <w:tab w:val="right" w:leader="dot" w:pos="9174"/>
        </w:tabs>
        <w:ind w:left="480" w:firstLine="480"/>
        <w:rPr>
          <w:rFonts w:ascii="等线" w:eastAsia="等线" w:hAnsi="等线"/>
          <w:smallCaps w:val="0"/>
          <w:kern w:val="2"/>
          <w:sz w:val="21"/>
          <w:szCs w:val="22"/>
        </w:rPr>
      </w:pPr>
      <w:hyperlink w:anchor="_Toc113791698" w:history="1">
        <w:r w:rsidR="00EE3D13">
          <w:rPr>
            <w:rStyle w:val="afff2"/>
          </w:rPr>
          <w:t>一、项目概况</w:t>
        </w:r>
        <w:r w:rsidR="00EE3D13">
          <w:tab/>
        </w:r>
        <w:r w:rsidR="00EE3D13">
          <w:fldChar w:fldCharType="begin"/>
        </w:r>
        <w:r w:rsidR="00EE3D13">
          <w:instrText xml:space="preserve"> PAGEREF _Toc113791698 \h </w:instrText>
        </w:r>
        <w:r w:rsidR="00EE3D13">
          <w:fldChar w:fldCharType="separate"/>
        </w:r>
        <w:r w:rsidR="00E27E5B">
          <w:rPr>
            <w:noProof/>
          </w:rPr>
          <w:t>23</w:t>
        </w:r>
        <w:r w:rsidR="00EE3D13">
          <w:fldChar w:fldCharType="end"/>
        </w:r>
      </w:hyperlink>
    </w:p>
    <w:p w14:paraId="6F4DF65F" w14:textId="6CBDA183" w:rsidR="009329F4" w:rsidRDefault="00B55133">
      <w:pPr>
        <w:pStyle w:val="24"/>
        <w:tabs>
          <w:tab w:val="right" w:leader="dot" w:pos="9174"/>
        </w:tabs>
        <w:ind w:left="480" w:firstLine="480"/>
        <w:rPr>
          <w:rFonts w:ascii="等线" w:eastAsia="等线" w:hAnsi="等线"/>
          <w:smallCaps w:val="0"/>
          <w:kern w:val="2"/>
          <w:sz w:val="21"/>
          <w:szCs w:val="22"/>
        </w:rPr>
      </w:pPr>
      <w:hyperlink w:anchor="_Toc113791699" w:history="1">
        <w:r w:rsidR="00EE3D13">
          <w:rPr>
            <w:rStyle w:val="afff2"/>
          </w:rPr>
          <w:t>二、采购清单及参数要求</w:t>
        </w:r>
        <w:r w:rsidR="00EE3D13">
          <w:tab/>
        </w:r>
        <w:r w:rsidR="00EE3D13">
          <w:fldChar w:fldCharType="begin"/>
        </w:r>
        <w:r w:rsidR="00EE3D13">
          <w:instrText xml:space="preserve"> PAGEREF _Toc113791699 \h </w:instrText>
        </w:r>
        <w:r w:rsidR="00EE3D13">
          <w:fldChar w:fldCharType="separate"/>
        </w:r>
        <w:r w:rsidR="00E27E5B">
          <w:rPr>
            <w:noProof/>
          </w:rPr>
          <w:t>23</w:t>
        </w:r>
        <w:r w:rsidR="00EE3D13">
          <w:fldChar w:fldCharType="end"/>
        </w:r>
      </w:hyperlink>
    </w:p>
    <w:p w14:paraId="1CF191A6" w14:textId="4A424ACF" w:rsidR="009329F4" w:rsidRDefault="00B55133">
      <w:pPr>
        <w:pStyle w:val="24"/>
        <w:tabs>
          <w:tab w:val="right" w:leader="dot" w:pos="9174"/>
        </w:tabs>
        <w:ind w:left="480" w:firstLine="480"/>
        <w:rPr>
          <w:rFonts w:ascii="等线" w:eastAsia="等线" w:hAnsi="等线"/>
          <w:smallCaps w:val="0"/>
          <w:kern w:val="2"/>
          <w:sz w:val="21"/>
          <w:szCs w:val="22"/>
        </w:rPr>
      </w:pPr>
      <w:hyperlink w:anchor="_Toc113791701" w:history="1">
        <w:r w:rsidR="00EE3D13">
          <w:rPr>
            <w:rStyle w:val="afff2"/>
          </w:rPr>
          <w:t>三、实施时间要求及实施地点</w:t>
        </w:r>
        <w:r w:rsidR="00EE3D13">
          <w:tab/>
        </w:r>
        <w:r w:rsidR="00EE3D13">
          <w:fldChar w:fldCharType="begin"/>
        </w:r>
        <w:r w:rsidR="00EE3D13">
          <w:instrText xml:space="preserve"> PAGEREF _Toc113791701 \h </w:instrText>
        </w:r>
        <w:r w:rsidR="00EE3D13">
          <w:fldChar w:fldCharType="separate"/>
        </w:r>
        <w:r w:rsidR="00E27E5B">
          <w:rPr>
            <w:noProof/>
          </w:rPr>
          <w:t>26</w:t>
        </w:r>
        <w:r w:rsidR="00EE3D13">
          <w:fldChar w:fldCharType="end"/>
        </w:r>
      </w:hyperlink>
    </w:p>
    <w:p w14:paraId="7A6D5FF3" w14:textId="70C699D0" w:rsidR="009329F4" w:rsidRDefault="00B55133">
      <w:pPr>
        <w:pStyle w:val="24"/>
        <w:tabs>
          <w:tab w:val="right" w:leader="dot" w:pos="9174"/>
        </w:tabs>
        <w:ind w:left="480" w:firstLine="480"/>
        <w:rPr>
          <w:rFonts w:ascii="等线" w:eastAsia="等线" w:hAnsi="等线"/>
          <w:smallCaps w:val="0"/>
          <w:kern w:val="2"/>
          <w:sz w:val="21"/>
          <w:szCs w:val="22"/>
        </w:rPr>
      </w:pPr>
      <w:hyperlink w:anchor="_Toc113791702" w:history="1">
        <w:r w:rsidR="00EE3D13">
          <w:rPr>
            <w:rStyle w:val="afff2"/>
          </w:rPr>
          <w:t>四、质量及保修要求</w:t>
        </w:r>
        <w:r w:rsidR="00EE3D13">
          <w:tab/>
        </w:r>
        <w:r w:rsidR="00EE3D13">
          <w:fldChar w:fldCharType="begin"/>
        </w:r>
        <w:r w:rsidR="00EE3D13">
          <w:instrText xml:space="preserve"> PAGEREF _Toc113791702 \h </w:instrText>
        </w:r>
        <w:r w:rsidR="00EE3D13">
          <w:fldChar w:fldCharType="separate"/>
        </w:r>
        <w:r w:rsidR="00E27E5B">
          <w:rPr>
            <w:noProof/>
          </w:rPr>
          <w:t>26</w:t>
        </w:r>
        <w:r w:rsidR="00EE3D13">
          <w:fldChar w:fldCharType="end"/>
        </w:r>
      </w:hyperlink>
    </w:p>
    <w:p w14:paraId="5106D487" w14:textId="57E5CEB2" w:rsidR="009329F4" w:rsidRDefault="00B55133">
      <w:pPr>
        <w:pStyle w:val="24"/>
        <w:tabs>
          <w:tab w:val="right" w:leader="dot" w:pos="9174"/>
        </w:tabs>
        <w:ind w:left="480" w:firstLine="480"/>
        <w:rPr>
          <w:rFonts w:ascii="等线" w:eastAsia="等线" w:hAnsi="等线"/>
          <w:smallCaps w:val="0"/>
          <w:kern w:val="2"/>
          <w:sz w:val="21"/>
          <w:szCs w:val="22"/>
        </w:rPr>
      </w:pPr>
      <w:hyperlink w:anchor="_Toc113791703" w:history="1">
        <w:r w:rsidR="00EE3D13">
          <w:rPr>
            <w:rStyle w:val="afff2"/>
          </w:rPr>
          <w:t>五、设备材料的供应方式及要求</w:t>
        </w:r>
        <w:r w:rsidR="00EE3D13">
          <w:tab/>
        </w:r>
        <w:r w:rsidR="00EE3D13">
          <w:fldChar w:fldCharType="begin"/>
        </w:r>
        <w:r w:rsidR="00EE3D13">
          <w:instrText xml:space="preserve"> PAGEREF _Toc113791703 \h </w:instrText>
        </w:r>
        <w:r w:rsidR="00EE3D13">
          <w:fldChar w:fldCharType="separate"/>
        </w:r>
        <w:r w:rsidR="00E27E5B">
          <w:rPr>
            <w:noProof/>
          </w:rPr>
          <w:t>27</w:t>
        </w:r>
        <w:r w:rsidR="00EE3D13">
          <w:fldChar w:fldCharType="end"/>
        </w:r>
      </w:hyperlink>
    </w:p>
    <w:p w14:paraId="0E142493" w14:textId="342F7AAF" w:rsidR="009329F4" w:rsidRDefault="00B55133">
      <w:pPr>
        <w:pStyle w:val="24"/>
        <w:tabs>
          <w:tab w:val="right" w:leader="dot" w:pos="9174"/>
        </w:tabs>
        <w:ind w:left="480" w:firstLine="480"/>
        <w:rPr>
          <w:rFonts w:ascii="等线" w:eastAsia="等线" w:hAnsi="等线"/>
          <w:smallCaps w:val="0"/>
          <w:kern w:val="2"/>
          <w:sz w:val="21"/>
          <w:szCs w:val="22"/>
        </w:rPr>
      </w:pPr>
      <w:hyperlink w:anchor="_Toc113791704" w:history="1">
        <w:r w:rsidR="00EE3D13">
          <w:rPr>
            <w:rStyle w:val="afff2"/>
          </w:rPr>
          <w:t>六、验收</w:t>
        </w:r>
        <w:r w:rsidR="00EE3D13">
          <w:tab/>
        </w:r>
        <w:r w:rsidR="00EE3D13">
          <w:fldChar w:fldCharType="begin"/>
        </w:r>
        <w:r w:rsidR="00EE3D13">
          <w:instrText xml:space="preserve"> PAGEREF _Toc113791704 \h </w:instrText>
        </w:r>
        <w:r w:rsidR="00EE3D13">
          <w:fldChar w:fldCharType="separate"/>
        </w:r>
        <w:r w:rsidR="00E27E5B">
          <w:rPr>
            <w:noProof/>
          </w:rPr>
          <w:t>27</w:t>
        </w:r>
        <w:r w:rsidR="00EE3D13">
          <w:fldChar w:fldCharType="end"/>
        </w:r>
      </w:hyperlink>
    </w:p>
    <w:p w14:paraId="35CBD399" w14:textId="50121558" w:rsidR="009329F4" w:rsidRDefault="00B55133">
      <w:pPr>
        <w:pStyle w:val="24"/>
        <w:tabs>
          <w:tab w:val="right" w:leader="dot" w:pos="9174"/>
        </w:tabs>
        <w:ind w:left="480" w:firstLine="480"/>
        <w:rPr>
          <w:rFonts w:ascii="等线" w:eastAsia="等线" w:hAnsi="等线"/>
          <w:smallCaps w:val="0"/>
          <w:kern w:val="2"/>
          <w:sz w:val="21"/>
          <w:szCs w:val="22"/>
        </w:rPr>
      </w:pPr>
      <w:hyperlink w:anchor="_Toc113791705" w:history="1">
        <w:r w:rsidR="00EE3D13">
          <w:rPr>
            <w:rStyle w:val="afff2"/>
          </w:rPr>
          <w:t>七、报价要求</w:t>
        </w:r>
        <w:r w:rsidR="00EE3D13">
          <w:tab/>
        </w:r>
        <w:r w:rsidR="00EE3D13">
          <w:fldChar w:fldCharType="begin"/>
        </w:r>
        <w:r w:rsidR="00EE3D13">
          <w:instrText xml:space="preserve"> PAGEREF _Toc113791705 \h </w:instrText>
        </w:r>
        <w:r w:rsidR="00EE3D13">
          <w:fldChar w:fldCharType="separate"/>
        </w:r>
        <w:r w:rsidR="00E27E5B">
          <w:rPr>
            <w:noProof/>
          </w:rPr>
          <w:t>27</w:t>
        </w:r>
        <w:r w:rsidR="00EE3D13">
          <w:fldChar w:fldCharType="end"/>
        </w:r>
      </w:hyperlink>
    </w:p>
    <w:p w14:paraId="67817743" w14:textId="360EDD53" w:rsidR="009329F4" w:rsidRDefault="00B55133">
      <w:pPr>
        <w:pStyle w:val="24"/>
        <w:tabs>
          <w:tab w:val="right" w:leader="dot" w:pos="9174"/>
        </w:tabs>
        <w:ind w:left="480" w:firstLine="480"/>
        <w:rPr>
          <w:rFonts w:ascii="等线" w:eastAsia="等线" w:hAnsi="等线"/>
          <w:smallCaps w:val="0"/>
          <w:kern w:val="2"/>
          <w:sz w:val="21"/>
          <w:szCs w:val="22"/>
        </w:rPr>
      </w:pPr>
      <w:hyperlink w:anchor="_Toc113791706" w:history="1">
        <w:r w:rsidR="00EE3D13">
          <w:rPr>
            <w:rStyle w:val="afff2"/>
          </w:rPr>
          <w:t>八、商务要求</w:t>
        </w:r>
        <w:r w:rsidR="00EE3D13">
          <w:tab/>
        </w:r>
        <w:r w:rsidR="00EE3D13">
          <w:fldChar w:fldCharType="begin"/>
        </w:r>
        <w:r w:rsidR="00EE3D13">
          <w:instrText xml:space="preserve"> PAGEREF _Toc113791706 \h </w:instrText>
        </w:r>
        <w:r w:rsidR="00EE3D13">
          <w:fldChar w:fldCharType="separate"/>
        </w:r>
        <w:r w:rsidR="00E27E5B">
          <w:rPr>
            <w:noProof/>
          </w:rPr>
          <w:t>28</w:t>
        </w:r>
        <w:r w:rsidR="00EE3D13">
          <w:fldChar w:fldCharType="end"/>
        </w:r>
      </w:hyperlink>
    </w:p>
    <w:p w14:paraId="6CC927A5" w14:textId="02AB04D6" w:rsidR="009329F4" w:rsidRDefault="00B55133">
      <w:pPr>
        <w:pStyle w:val="24"/>
        <w:tabs>
          <w:tab w:val="right" w:leader="dot" w:pos="9174"/>
        </w:tabs>
        <w:ind w:left="480" w:firstLine="480"/>
        <w:rPr>
          <w:rFonts w:ascii="等线" w:eastAsia="等线" w:hAnsi="等线"/>
          <w:smallCaps w:val="0"/>
          <w:kern w:val="2"/>
          <w:sz w:val="21"/>
          <w:szCs w:val="22"/>
        </w:rPr>
      </w:pPr>
      <w:hyperlink w:anchor="_Toc113791707" w:history="1">
        <w:r w:rsidR="00EE3D13">
          <w:rPr>
            <w:rStyle w:val="afff2"/>
          </w:rPr>
          <w:t>九、其他</w:t>
        </w:r>
        <w:r w:rsidR="00EE3D13">
          <w:tab/>
        </w:r>
        <w:r w:rsidR="00EE3D13">
          <w:fldChar w:fldCharType="begin"/>
        </w:r>
        <w:r w:rsidR="00EE3D13">
          <w:instrText xml:space="preserve"> PAGEREF _Toc113791707 \h </w:instrText>
        </w:r>
        <w:r w:rsidR="00EE3D13">
          <w:fldChar w:fldCharType="separate"/>
        </w:r>
        <w:r w:rsidR="00E27E5B">
          <w:rPr>
            <w:noProof/>
          </w:rPr>
          <w:t>28</w:t>
        </w:r>
        <w:r w:rsidR="00EE3D13">
          <w:fldChar w:fldCharType="end"/>
        </w:r>
      </w:hyperlink>
    </w:p>
    <w:p w14:paraId="7C02CAC4" w14:textId="7649A595" w:rsidR="009329F4" w:rsidRDefault="00B55133">
      <w:pPr>
        <w:pStyle w:val="17"/>
        <w:tabs>
          <w:tab w:val="right" w:leader="dot" w:pos="9174"/>
        </w:tabs>
        <w:ind w:firstLine="482"/>
        <w:rPr>
          <w:rFonts w:ascii="等线" w:eastAsia="等线" w:hAnsi="等线"/>
          <w:b w:val="0"/>
          <w:bCs w:val="0"/>
          <w:caps w:val="0"/>
          <w:kern w:val="2"/>
          <w:sz w:val="21"/>
          <w:szCs w:val="22"/>
        </w:rPr>
      </w:pPr>
      <w:hyperlink w:anchor="_Toc113791708" w:history="1">
        <w:r w:rsidR="00EE3D13">
          <w:rPr>
            <w:rStyle w:val="afff2"/>
          </w:rPr>
          <w:t>第四部分</w:t>
        </w:r>
        <w:r w:rsidR="00EE3D13">
          <w:rPr>
            <w:rStyle w:val="afff2"/>
          </w:rPr>
          <w:t xml:space="preserve"> </w:t>
        </w:r>
        <w:r w:rsidR="00EE3D13">
          <w:rPr>
            <w:rStyle w:val="afff2"/>
          </w:rPr>
          <w:t>合同主要条款（仅供参考）</w:t>
        </w:r>
        <w:r w:rsidR="00EE3D13">
          <w:tab/>
        </w:r>
        <w:r w:rsidR="00EE3D13">
          <w:fldChar w:fldCharType="begin"/>
        </w:r>
        <w:r w:rsidR="00EE3D13">
          <w:instrText xml:space="preserve"> PAGEREF _Toc113791708 \h </w:instrText>
        </w:r>
        <w:r w:rsidR="00EE3D13">
          <w:fldChar w:fldCharType="separate"/>
        </w:r>
        <w:r w:rsidR="00E27E5B">
          <w:rPr>
            <w:noProof/>
          </w:rPr>
          <w:t>30</w:t>
        </w:r>
        <w:r w:rsidR="00EE3D13">
          <w:fldChar w:fldCharType="end"/>
        </w:r>
      </w:hyperlink>
    </w:p>
    <w:p w14:paraId="1229BBB7" w14:textId="0F7D9A75" w:rsidR="009329F4" w:rsidRDefault="00B55133">
      <w:pPr>
        <w:pStyle w:val="17"/>
        <w:tabs>
          <w:tab w:val="right" w:leader="dot" w:pos="9174"/>
        </w:tabs>
        <w:ind w:firstLine="482"/>
        <w:rPr>
          <w:rFonts w:ascii="等线" w:eastAsia="等线" w:hAnsi="等线"/>
          <w:b w:val="0"/>
          <w:bCs w:val="0"/>
          <w:caps w:val="0"/>
          <w:kern w:val="2"/>
          <w:sz w:val="21"/>
          <w:szCs w:val="22"/>
        </w:rPr>
      </w:pPr>
      <w:hyperlink w:anchor="_Toc113791709" w:history="1">
        <w:r w:rsidR="00EE3D13">
          <w:rPr>
            <w:rStyle w:val="afff2"/>
          </w:rPr>
          <w:t>第五部分</w:t>
        </w:r>
        <w:r w:rsidR="00EE3D13">
          <w:rPr>
            <w:rStyle w:val="afff2"/>
          </w:rPr>
          <w:t xml:space="preserve"> </w:t>
        </w:r>
        <w:r w:rsidR="00EE3D13">
          <w:rPr>
            <w:rStyle w:val="afff2"/>
          </w:rPr>
          <w:t>评审因素与细则</w:t>
        </w:r>
        <w:r w:rsidR="00EE3D13">
          <w:tab/>
        </w:r>
        <w:r w:rsidR="00EE3D13">
          <w:fldChar w:fldCharType="begin"/>
        </w:r>
        <w:r w:rsidR="00EE3D13">
          <w:instrText xml:space="preserve"> PAGEREF _Toc113791709 \h </w:instrText>
        </w:r>
        <w:r w:rsidR="00EE3D13">
          <w:fldChar w:fldCharType="separate"/>
        </w:r>
        <w:r w:rsidR="00E27E5B">
          <w:rPr>
            <w:noProof/>
          </w:rPr>
          <w:t>34</w:t>
        </w:r>
        <w:r w:rsidR="00EE3D13">
          <w:fldChar w:fldCharType="end"/>
        </w:r>
      </w:hyperlink>
    </w:p>
    <w:p w14:paraId="66130E5B" w14:textId="3B850744" w:rsidR="009329F4" w:rsidRDefault="00B55133">
      <w:pPr>
        <w:pStyle w:val="24"/>
        <w:tabs>
          <w:tab w:val="right" w:leader="dot" w:pos="9174"/>
        </w:tabs>
        <w:ind w:left="480" w:firstLine="480"/>
        <w:rPr>
          <w:rFonts w:ascii="等线" w:eastAsia="等线" w:hAnsi="等线"/>
          <w:smallCaps w:val="0"/>
          <w:kern w:val="2"/>
          <w:sz w:val="21"/>
          <w:szCs w:val="22"/>
        </w:rPr>
      </w:pPr>
      <w:hyperlink w:anchor="_Toc113791710" w:history="1">
        <w:r w:rsidR="00EE3D13">
          <w:rPr>
            <w:rStyle w:val="afff2"/>
          </w:rPr>
          <w:t>一、评分办法</w:t>
        </w:r>
        <w:r w:rsidR="00EE3D13">
          <w:tab/>
        </w:r>
        <w:r w:rsidR="00EE3D13">
          <w:fldChar w:fldCharType="begin"/>
        </w:r>
        <w:r w:rsidR="00EE3D13">
          <w:instrText xml:space="preserve"> PAGEREF _Toc113791710 \h </w:instrText>
        </w:r>
        <w:r w:rsidR="00EE3D13">
          <w:fldChar w:fldCharType="separate"/>
        </w:r>
        <w:r w:rsidR="00E27E5B">
          <w:rPr>
            <w:noProof/>
          </w:rPr>
          <w:t>34</w:t>
        </w:r>
        <w:r w:rsidR="00EE3D13">
          <w:fldChar w:fldCharType="end"/>
        </w:r>
      </w:hyperlink>
    </w:p>
    <w:p w14:paraId="041A9FB7" w14:textId="0712D8C3" w:rsidR="009329F4" w:rsidRDefault="00B55133">
      <w:pPr>
        <w:pStyle w:val="24"/>
        <w:tabs>
          <w:tab w:val="right" w:leader="dot" w:pos="9174"/>
        </w:tabs>
        <w:ind w:left="480" w:firstLine="480"/>
        <w:rPr>
          <w:rFonts w:ascii="等线" w:eastAsia="等线" w:hAnsi="等线"/>
          <w:smallCaps w:val="0"/>
          <w:kern w:val="2"/>
          <w:sz w:val="21"/>
          <w:szCs w:val="22"/>
        </w:rPr>
      </w:pPr>
      <w:hyperlink w:anchor="_Toc113791711" w:history="1">
        <w:r w:rsidR="00EE3D13">
          <w:rPr>
            <w:rStyle w:val="afff2"/>
          </w:rPr>
          <w:t>二、评审细则</w:t>
        </w:r>
        <w:r w:rsidR="00EE3D13">
          <w:tab/>
        </w:r>
        <w:r w:rsidR="00EE3D13">
          <w:fldChar w:fldCharType="begin"/>
        </w:r>
        <w:r w:rsidR="00EE3D13">
          <w:instrText xml:space="preserve"> PAGEREF _Toc113791711 \h </w:instrText>
        </w:r>
        <w:r w:rsidR="00EE3D13">
          <w:fldChar w:fldCharType="separate"/>
        </w:r>
        <w:r w:rsidR="00E27E5B">
          <w:rPr>
            <w:noProof/>
          </w:rPr>
          <w:t>34</w:t>
        </w:r>
        <w:r w:rsidR="00EE3D13">
          <w:fldChar w:fldCharType="end"/>
        </w:r>
      </w:hyperlink>
    </w:p>
    <w:p w14:paraId="0C6DDD1E" w14:textId="4F54E37B" w:rsidR="009329F4" w:rsidRDefault="00B55133">
      <w:pPr>
        <w:pStyle w:val="17"/>
        <w:tabs>
          <w:tab w:val="right" w:leader="dot" w:pos="9174"/>
        </w:tabs>
        <w:ind w:firstLine="482"/>
        <w:rPr>
          <w:rFonts w:ascii="等线" w:eastAsia="等线" w:hAnsi="等线"/>
          <w:b w:val="0"/>
          <w:bCs w:val="0"/>
          <w:caps w:val="0"/>
          <w:kern w:val="2"/>
          <w:sz w:val="21"/>
          <w:szCs w:val="22"/>
        </w:rPr>
      </w:pPr>
      <w:hyperlink w:anchor="_Toc113791712" w:history="1">
        <w:r w:rsidR="00EE3D13">
          <w:rPr>
            <w:rStyle w:val="afff2"/>
          </w:rPr>
          <w:t>第六部分</w:t>
        </w:r>
        <w:r w:rsidR="00EE3D13">
          <w:rPr>
            <w:rStyle w:val="afff2"/>
          </w:rPr>
          <w:t xml:space="preserve">  </w:t>
        </w:r>
        <w:r w:rsidR="00EE3D13">
          <w:rPr>
            <w:rStyle w:val="afff2"/>
          </w:rPr>
          <w:t>投标文件格式</w:t>
        </w:r>
        <w:r w:rsidR="00EE3D13">
          <w:tab/>
        </w:r>
        <w:r w:rsidR="00EE3D13">
          <w:fldChar w:fldCharType="begin"/>
        </w:r>
        <w:r w:rsidR="00EE3D13">
          <w:instrText xml:space="preserve"> PAGEREF _Toc113791712 \h </w:instrText>
        </w:r>
        <w:r w:rsidR="00EE3D13">
          <w:fldChar w:fldCharType="separate"/>
        </w:r>
        <w:r w:rsidR="00E27E5B">
          <w:rPr>
            <w:noProof/>
          </w:rPr>
          <w:t>38</w:t>
        </w:r>
        <w:r w:rsidR="00EE3D13">
          <w:fldChar w:fldCharType="end"/>
        </w:r>
      </w:hyperlink>
    </w:p>
    <w:p w14:paraId="6DC86CC3" w14:textId="6BE14F8F" w:rsidR="009329F4" w:rsidRDefault="00B55133">
      <w:pPr>
        <w:pStyle w:val="24"/>
        <w:tabs>
          <w:tab w:val="right" w:leader="dot" w:pos="9174"/>
        </w:tabs>
        <w:ind w:left="480" w:firstLine="480"/>
        <w:rPr>
          <w:rFonts w:ascii="等线" w:eastAsia="等线" w:hAnsi="等线"/>
          <w:smallCaps w:val="0"/>
          <w:kern w:val="2"/>
          <w:sz w:val="21"/>
          <w:szCs w:val="22"/>
        </w:rPr>
      </w:pPr>
      <w:hyperlink w:anchor="_Toc113791713" w:history="1">
        <w:r w:rsidR="00EE3D13">
          <w:rPr>
            <w:rStyle w:val="afff2"/>
          </w:rPr>
          <w:t>一、资格证明文件</w:t>
        </w:r>
        <w:r w:rsidR="00EE3D13">
          <w:tab/>
        </w:r>
        <w:r w:rsidR="00EE3D13">
          <w:fldChar w:fldCharType="begin"/>
        </w:r>
        <w:r w:rsidR="00EE3D13">
          <w:instrText xml:space="preserve"> PAGEREF _Toc113791713 \h </w:instrText>
        </w:r>
        <w:r w:rsidR="00EE3D13">
          <w:fldChar w:fldCharType="separate"/>
        </w:r>
        <w:r w:rsidR="00E27E5B">
          <w:rPr>
            <w:noProof/>
          </w:rPr>
          <w:t>40</w:t>
        </w:r>
        <w:r w:rsidR="00EE3D13">
          <w:fldChar w:fldCharType="end"/>
        </w:r>
      </w:hyperlink>
    </w:p>
    <w:p w14:paraId="3D015CC4" w14:textId="0A379F90" w:rsidR="009329F4" w:rsidRDefault="00B55133">
      <w:pPr>
        <w:pStyle w:val="24"/>
        <w:tabs>
          <w:tab w:val="right" w:leader="dot" w:pos="9174"/>
        </w:tabs>
        <w:ind w:left="480" w:firstLine="480"/>
        <w:rPr>
          <w:rFonts w:ascii="等线" w:eastAsia="等线" w:hAnsi="等线"/>
          <w:smallCaps w:val="0"/>
          <w:kern w:val="2"/>
          <w:sz w:val="21"/>
          <w:szCs w:val="22"/>
        </w:rPr>
      </w:pPr>
      <w:hyperlink w:anchor="_Toc113791714" w:history="1">
        <w:r w:rsidR="00EE3D13">
          <w:rPr>
            <w:rStyle w:val="afff2"/>
          </w:rPr>
          <w:t>二、商务技术文件</w:t>
        </w:r>
        <w:r w:rsidR="00EE3D13">
          <w:tab/>
        </w:r>
        <w:r w:rsidR="00EE3D13">
          <w:fldChar w:fldCharType="begin"/>
        </w:r>
        <w:r w:rsidR="00EE3D13">
          <w:instrText xml:space="preserve"> PAGEREF _Toc113791714 \h </w:instrText>
        </w:r>
        <w:r w:rsidR="00EE3D13">
          <w:fldChar w:fldCharType="separate"/>
        </w:r>
        <w:r w:rsidR="00E27E5B">
          <w:rPr>
            <w:noProof/>
          </w:rPr>
          <w:t>51</w:t>
        </w:r>
        <w:r w:rsidR="00EE3D13">
          <w:fldChar w:fldCharType="end"/>
        </w:r>
      </w:hyperlink>
    </w:p>
    <w:p w14:paraId="7850A2A4" w14:textId="457C8A71" w:rsidR="009329F4" w:rsidRDefault="00B55133">
      <w:pPr>
        <w:pStyle w:val="24"/>
        <w:tabs>
          <w:tab w:val="right" w:leader="dot" w:pos="9174"/>
        </w:tabs>
        <w:ind w:left="480" w:firstLine="480"/>
        <w:rPr>
          <w:rFonts w:ascii="等线" w:eastAsia="等线" w:hAnsi="等线"/>
          <w:smallCaps w:val="0"/>
          <w:kern w:val="2"/>
          <w:sz w:val="21"/>
          <w:szCs w:val="22"/>
        </w:rPr>
      </w:pPr>
      <w:hyperlink w:anchor="_Toc113791715" w:history="1">
        <w:r w:rsidR="00EE3D13">
          <w:rPr>
            <w:rStyle w:val="afff2"/>
          </w:rPr>
          <w:t>三、报价文件</w:t>
        </w:r>
        <w:r w:rsidR="00EE3D13">
          <w:tab/>
        </w:r>
        <w:r w:rsidR="00EE3D13">
          <w:fldChar w:fldCharType="begin"/>
        </w:r>
        <w:r w:rsidR="00EE3D13">
          <w:instrText xml:space="preserve"> PAGEREF _Toc113791715 \h </w:instrText>
        </w:r>
        <w:r w:rsidR="00EE3D13">
          <w:fldChar w:fldCharType="separate"/>
        </w:r>
        <w:r w:rsidR="00E27E5B">
          <w:rPr>
            <w:noProof/>
          </w:rPr>
          <w:t>59</w:t>
        </w:r>
        <w:r w:rsidR="00EE3D13">
          <w:fldChar w:fldCharType="end"/>
        </w:r>
      </w:hyperlink>
    </w:p>
    <w:p w14:paraId="487C6CCE" w14:textId="567DA875" w:rsidR="009329F4" w:rsidRDefault="00B55133">
      <w:pPr>
        <w:pStyle w:val="17"/>
        <w:tabs>
          <w:tab w:val="right" w:leader="dot" w:pos="9174"/>
        </w:tabs>
        <w:ind w:firstLine="482"/>
        <w:rPr>
          <w:rFonts w:ascii="等线" w:eastAsia="等线" w:hAnsi="等线"/>
          <w:b w:val="0"/>
          <w:bCs w:val="0"/>
          <w:caps w:val="0"/>
          <w:kern w:val="2"/>
          <w:sz w:val="21"/>
          <w:szCs w:val="22"/>
        </w:rPr>
      </w:pPr>
      <w:hyperlink w:anchor="_Toc113791716" w:history="1">
        <w:r w:rsidR="00EE3D13">
          <w:rPr>
            <w:rStyle w:val="afff2"/>
          </w:rPr>
          <w:t>第七部分</w:t>
        </w:r>
        <w:r w:rsidR="00EE3D13">
          <w:rPr>
            <w:rStyle w:val="afff2"/>
          </w:rPr>
          <w:t xml:space="preserve">  </w:t>
        </w:r>
        <w:r w:rsidR="00EE3D13">
          <w:rPr>
            <w:rStyle w:val="afff2"/>
          </w:rPr>
          <w:t>附件</w:t>
        </w:r>
        <w:r w:rsidR="00EE3D13">
          <w:tab/>
        </w:r>
        <w:r w:rsidR="00EE3D13">
          <w:fldChar w:fldCharType="begin"/>
        </w:r>
        <w:r w:rsidR="00EE3D13">
          <w:instrText xml:space="preserve"> PAGEREF _Toc113791716 \h </w:instrText>
        </w:r>
        <w:r w:rsidR="00EE3D13">
          <w:fldChar w:fldCharType="separate"/>
        </w:r>
        <w:r w:rsidR="00E27E5B">
          <w:rPr>
            <w:noProof/>
          </w:rPr>
          <w:t>64</w:t>
        </w:r>
        <w:r w:rsidR="00EE3D13">
          <w:fldChar w:fldCharType="end"/>
        </w:r>
      </w:hyperlink>
    </w:p>
    <w:p w14:paraId="68670528" w14:textId="7EDED270" w:rsidR="009329F4" w:rsidRDefault="00B55133">
      <w:pPr>
        <w:pStyle w:val="24"/>
        <w:tabs>
          <w:tab w:val="right" w:leader="dot" w:pos="9174"/>
        </w:tabs>
        <w:ind w:left="480" w:firstLine="480"/>
        <w:rPr>
          <w:rFonts w:ascii="等线" w:eastAsia="等线" w:hAnsi="等线"/>
          <w:smallCaps w:val="0"/>
          <w:kern w:val="2"/>
          <w:sz w:val="21"/>
          <w:szCs w:val="22"/>
        </w:rPr>
      </w:pPr>
      <w:hyperlink w:anchor="_Toc113791717" w:history="1">
        <w:r w:rsidR="00EE3D13">
          <w:rPr>
            <w:rStyle w:val="afff2"/>
          </w:rPr>
          <w:t>一、政府采购活动现场确认声明书</w:t>
        </w:r>
        <w:r w:rsidR="00EE3D13">
          <w:tab/>
        </w:r>
        <w:r w:rsidR="00EE3D13">
          <w:fldChar w:fldCharType="begin"/>
        </w:r>
        <w:r w:rsidR="00EE3D13">
          <w:instrText xml:space="preserve"> PAGEREF _Toc113791717 \h </w:instrText>
        </w:r>
        <w:r w:rsidR="00EE3D13">
          <w:fldChar w:fldCharType="separate"/>
        </w:r>
        <w:r w:rsidR="00E27E5B">
          <w:rPr>
            <w:noProof/>
          </w:rPr>
          <w:t>64</w:t>
        </w:r>
        <w:r w:rsidR="00EE3D13">
          <w:fldChar w:fldCharType="end"/>
        </w:r>
      </w:hyperlink>
    </w:p>
    <w:p w14:paraId="533DC611" w14:textId="2AF5BA70" w:rsidR="009329F4" w:rsidRDefault="00B55133">
      <w:pPr>
        <w:pStyle w:val="24"/>
        <w:tabs>
          <w:tab w:val="right" w:leader="dot" w:pos="9174"/>
        </w:tabs>
        <w:ind w:left="480" w:firstLine="480"/>
        <w:rPr>
          <w:rFonts w:ascii="等线" w:eastAsia="等线" w:hAnsi="等线"/>
          <w:smallCaps w:val="0"/>
          <w:kern w:val="2"/>
          <w:sz w:val="21"/>
          <w:szCs w:val="22"/>
        </w:rPr>
      </w:pPr>
      <w:hyperlink w:anchor="_Toc113791718" w:history="1">
        <w:r w:rsidR="00EE3D13">
          <w:rPr>
            <w:rStyle w:val="afff2"/>
          </w:rPr>
          <w:t>二、启用备份投标文件申请书</w:t>
        </w:r>
        <w:r w:rsidR="00EE3D13">
          <w:tab/>
        </w:r>
        <w:r w:rsidR="00EE3D13">
          <w:fldChar w:fldCharType="begin"/>
        </w:r>
        <w:r w:rsidR="00EE3D13">
          <w:instrText xml:space="preserve"> PAGEREF _Toc113791718 \h </w:instrText>
        </w:r>
        <w:r w:rsidR="00EE3D13">
          <w:fldChar w:fldCharType="separate"/>
        </w:r>
        <w:r w:rsidR="00E27E5B">
          <w:rPr>
            <w:noProof/>
          </w:rPr>
          <w:t>66</w:t>
        </w:r>
        <w:r w:rsidR="00EE3D13">
          <w:fldChar w:fldCharType="end"/>
        </w:r>
      </w:hyperlink>
    </w:p>
    <w:p w14:paraId="2B22A792" w14:textId="77777777" w:rsidR="009329F4" w:rsidRDefault="00EE3D13">
      <w:pPr>
        <w:pStyle w:val="14"/>
        <w:ind w:firstLine="602"/>
        <w:rPr>
          <w:caps/>
          <w:szCs w:val="21"/>
        </w:rPr>
        <w:sectPr w:rsidR="009329F4" w:rsidSect="0069329E">
          <w:headerReference w:type="default" r:id="rId14"/>
          <w:footerReference w:type="default" r:id="rId15"/>
          <w:pgSz w:w="11906" w:h="16838"/>
          <w:pgMar w:top="1134" w:right="1588" w:bottom="1134" w:left="1134" w:header="426" w:footer="541" w:gutter="0"/>
          <w:pgNumType w:start="1"/>
          <w:cols w:space="720"/>
          <w:docGrid w:type="linesAndChars" w:linePitch="312"/>
        </w:sectPr>
      </w:pPr>
      <w:r>
        <w:rPr>
          <w:bCs w:val="0"/>
          <w:kern w:val="0"/>
          <w:szCs w:val="21"/>
        </w:rPr>
        <w:fldChar w:fldCharType="end"/>
      </w:r>
    </w:p>
    <w:p w14:paraId="6B8368F3" w14:textId="77777777" w:rsidR="009329F4" w:rsidRDefault="00EE3D13">
      <w:pPr>
        <w:pStyle w:val="14"/>
      </w:pPr>
      <w:bookmarkStart w:id="2" w:name="_Toc113791677"/>
      <w:r>
        <w:lastRenderedPageBreak/>
        <w:t>第一部分</w:t>
      </w:r>
      <w:r>
        <w:t xml:space="preserve">  </w:t>
      </w:r>
      <w:bookmarkStart w:id="3" w:name="_Hlk80091261"/>
      <w:r>
        <w:t>采购公告</w:t>
      </w:r>
      <w:bookmarkEnd w:id="0"/>
      <w:bookmarkEnd w:id="1"/>
      <w:bookmarkEnd w:id="2"/>
    </w:p>
    <w:p w14:paraId="2B5E151C" w14:textId="77777777" w:rsidR="009329F4" w:rsidRDefault="009329F4">
      <w:pPr>
        <w:ind w:firstLine="480"/>
      </w:pPr>
    </w:p>
    <w:p w14:paraId="535C9D20" w14:textId="77777777" w:rsidR="009329F4" w:rsidRDefault="00EE3D13">
      <w:pPr>
        <w:pBdr>
          <w:top w:val="single" w:sz="12" w:space="1" w:color="auto"/>
          <w:left w:val="single" w:sz="12" w:space="4" w:color="auto"/>
          <w:bottom w:val="single" w:sz="12" w:space="1" w:color="auto"/>
          <w:right w:val="single" w:sz="12" w:space="4" w:color="auto"/>
        </w:pBdr>
        <w:ind w:firstLine="480"/>
        <w:rPr>
          <w:szCs w:val="24"/>
        </w:rPr>
      </w:pPr>
      <w:r>
        <w:rPr>
          <w:szCs w:val="24"/>
        </w:rPr>
        <w:t>项目概况</w:t>
      </w:r>
    </w:p>
    <w:p w14:paraId="2304B92E" w14:textId="5AFF9ECA" w:rsidR="009329F4" w:rsidRDefault="00EE3D13">
      <w:pPr>
        <w:pBdr>
          <w:top w:val="single" w:sz="12" w:space="1" w:color="auto"/>
          <w:left w:val="single" w:sz="12" w:space="4" w:color="auto"/>
          <w:bottom w:val="single" w:sz="12" w:space="1" w:color="auto"/>
          <w:right w:val="single" w:sz="12" w:space="4" w:color="auto"/>
        </w:pBdr>
        <w:ind w:firstLine="482"/>
        <w:rPr>
          <w:szCs w:val="24"/>
        </w:rPr>
      </w:pPr>
      <w:r>
        <w:rPr>
          <w:rFonts w:hint="eastAsia"/>
          <w:b/>
          <w:szCs w:val="22"/>
          <w:u w:val="single"/>
        </w:rPr>
        <w:t>浙江建设职业技术学院暖通空调综合实训基地</w:t>
      </w:r>
      <w:r w:rsidR="00006B16">
        <w:rPr>
          <w:rFonts w:hint="eastAsia"/>
          <w:b/>
          <w:szCs w:val="22"/>
          <w:u w:val="single"/>
        </w:rPr>
        <w:t>设备</w:t>
      </w:r>
      <w:r>
        <w:rPr>
          <w:rFonts w:hint="eastAsia"/>
          <w:b/>
          <w:szCs w:val="22"/>
          <w:u w:val="single"/>
        </w:rPr>
        <w:t>项目</w:t>
      </w:r>
      <w:r>
        <w:rPr>
          <w:szCs w:val="24"/>
        </w:rPr>
        <w:t>的潜在供应商应在</w:t>
      </w:r>
      <w:r>
        <w:rPr>
          <w:szCs w:val="24"/>
        </w:rPr>
        <w:t xml:space="preserve"> </w:t>
      </w:r>
      <w:r>
        <w:rPr>
          <w:szCs w:val="24"/>
          <w:u w:val="single"/>
        </w:rPr>
        <w:t>政</w:t>
      </w:r>
      <w:proofErr w:type="gramStart"/>
      <w:r>
        <w:rPr>
          <w:szCs w:val="24"/>
          <w:u w:val="single"/>
        </w:rPr>
        <w:t>采云</w:t>
      </w:r>
      <w:proofErr w:type="gramEnd"/>
      <w:r>
        <w:rPr>
          <w:szCs w:val="24"/>
          <w:u w:val="single"/>
        </w:rPr>
        <w:t>平台（</w:t>
      </w:r>
      <w:hyperlink r:id="rId16" w:history="1">
        <w:r>
          <w:rPr>
            <w:rStyle w:val="afff2"/>
            <w:color w:val="auto"/>
            <w:szCs w:val="24"/>
          </w:rPr>
          <w:t>https://www.zcygov.cn/</w:t>
        </w:r>
      </w:hyperlink>
      <w:r>
        <w:rPr>
          <w:szCs w:val="24"/>
          <w:u w:val="single"/>
        </w:rPr>
        <w:t xml:space="preserve"> </w:t>
      </w:r>
      <w:r>
        <w:rPr>
          <w:szCs w:val="24"/>
        </w:rPr>
        <w:t>获取（下载）采购文件，并于</w:t>
      </w:r>
      <w:r w:rsidRPr="001E2D9B">
        <w:rPr>
          <w:szCs w:val="24"/>
          <w:u w:val="single"/>
        </w:rPr>
        <w:t>2022</w:t>
      </w:r>
      <w:r w:rsidRPr="001E2D9B">
        <w:rPr>
          <w:szCs w:val="24"/>
          <w:u w:val="single"/>
        </w:rPr>
        <w:t>年</w:t>
      </w:r>
      <w:r w:rsidRPr="001E2D9B">
        <w:rPr>
          <w:szCs w:val="24"/>
          <w:u w:val="single"/>
        </w:rPr>
        <w:t>10</w:t>
      </w:r>
      <w:r w:rsidRPr="001E2D9B">
        <w:rPr>
          <w:szCs w:val="24"/>
          <w:u w:val="single"/>
        </w:rPr>
        <w:t>月</w:t>
      </w:r>
      <w:r w:rsidR="001E2D9B" w:rsidRPr="001E2D9B">
        <w:rPr>
          <w:szCs w:val="24"/>
          <w:u w:val="single"/>
        </w:rPr>
        <w:t>09</w:t>
      </w:r>
      <w:r w:rsidRPr="001E2D9B">
        <w:rPr>
          <w:szCs w:val="24"/>
          <w:u w:val="single"/>
        </w:rPr>
        <w:t>日</w:t>
      </w:r>
      <w:r w:rsidRPr="001E2D9B">
        <w:rPr>
          <w:szCs w:val="24"/>
          <w:u w:val="single"/>
        </w:rPr>
        <w:t>13</w:t>
      </w:r>
      <w:r w:rsidR="001E2D9B" w:rsidRPr="001E2D9B">
        <w:rPr>
          <w:rFonts w:hint="eastAsia"/>
          <w:szCs w:val="24"/>
          <w:u w:val="single"/>
        </w:rPr>
        <w:t>点</w:t>
      </w:r>
      <w:r w:rsidRPr="001E2D9B">
        <w:rPr>
          <w:szCs w:val="24"/>
          <w:u w:val="single"/>
        </w:rPr>
        <w:t>30</w:t>
      </w:r>
      <w:r w:rsidR="001E2D9B" w:rsidRPr="001E2D9B">
        <w:rPr>
          <w:rFonts w:hint="eastAsia"/>
          <w:szCs w:val="24"/>
          <w:u w:val="single"/>
        </w:rPr>
        <w:t>分</w:t>
      </w:r>
      <w:r>
        <w:rPr>
          <w:szCs w:val="24"/>
        </w:rPr>
        <w:t>（北京时间）前递交（上传）投标文件。</w:t>
      </w:r>
    </w:p>
    <w:p w14:paraId="0740EA6A" w14:textId="77777777" w:rsidR="009329F4" w:rsidRDefault="009329F4">
      <w:pPr>
        <w:ind w:firstLine="480"/>
      </w:pPr>
      <w:bookmarkStart w:id="4" w:name="_Toc35393798"/>
      <w:bookmarkStart w:id="5" w:name="_Toc28359089"/>
      <w:bookmarkStart w:id="6" w:name="_Toc35393629"/>
      <w:bookmarkStart w:id="7" w:name="_Toc28359012"/>
    </w:p>
    <w:p w14:paraId="606D89AC" w14:textId="77777777" w:rsidR="009329F4" w:rsidRDefault="00EE3D13">
      <w:pPr>
        <w:pStyle w:val="21"/>
        <w:rPr>
          <w:b w:val="0"/>
          <w:color w:val="auto"/>
        </w:rPr>
      </w:pPr>
      <w:bookmarkStart w:id="8" w:name="_Toc113791678"/>
      <w:r>
        <w:rPr>
          <w:color w:val="auto"/>
        </w:rPr>
        <w:t>一、项目基本情况</w:t>
      </w:r>
      <w:bookmarkEnd w:id="4"/>
      <w:bookmarkEnd w:id="5"/>
      <w:bookmarkEnd w:id="6"/>
      <w:bookmarkEnd w:id="7"/>
      <w:bookmarkEnd w:id="8"/>
    </w:p>
    <w:p w14:paraId="654768EB" w14:textId="77777777" w:rsidR="009329F4" w:rsidRDefault="00EE3D13">
      <w:pPr>
        <w:ind w:firstLine="480"/>
      </w:pPr>
      <w:r>
        <w:rPr>
          <w:szCs w:val="24"/>
        </w:rPr>
        <w:t>项目编号：</w:t>
      </w:r>
      <w:r>
        <w:rPr>
          <w:szCs w:val="24"/>
        </w:rPr>
        <w:t>DLLH-Z</w:t>
      </w:r>
      <w:r>
        <w:rPr>
          <w:rFonts w:hint="eastAsia"/>
          <w:szCs w:val="24"/>
        </w:rPr>
        <w:t>（</w:t>
      </w:r>
      <w:r>
        <w:rPr>
          <w:rFonts w:hint="eastAsia"/>
          <w:szCs w:val="24"/>
        </w:rPr>
        <w:t>H</w:t>
      </w:r>
      <w:r>
        <w:rPr>
          <w:rFonts w:hint="eastAsia"/>
          <w:szCs w:val="24"/>
        </w:rPr>
        <w:t>）</w:t>
      </w:r>
      <w:r>
        <w:rPr>
          <w:szCs w:val="24"/>
        </w:rPr>
        <w:t>-JY2022035</w:t>
      </w:r>
    </w:p>
    <w:p w14:paraId="7F90EC9D" w14:textId="65DF8957" w:rsidR="009329F4" w:rsidRDefault="00EE3D13">
      <w:pPr>
        <w:ind w:firstLine="480"/>
        <w:rPr>
          <w:szCs w:val="24"/>
        </w:rPr>
      </w:pPr>
      <w:r>
        <w:rPr>
          <w:szCs w:val="24"/>
        </w:rPr>
        <w:t>项目名称：</w:t>
      </w:r>
      <w:r>
        <w:rPr>
          <w:rFonts w:hint="eastAsia"/>
          <w:szCs w:val="24"/>
        </w:rPr>
        <w:t>浙江建设职业技术学院暖通空调综合实训基地</w:t>
      </w:r>
      <w:r w:rsidR="00006B16">
        <w:rPr>
          <w:rFonts w:hint="eastAsia"/>
          <w:szCs w:val="24"/>
        </w:rPr>
        <w:t>设备</w:t>
      </w:r>
      <w:r>
        <w:rPr>
          <w:rFonts w:hint="eastAsia"/>
          <w:szCs w:val="24"/>
        </w:rPr>
        <w:t>项目</w:t>
      </w:r>
    </w:p>
    <w:p w14:paraId="75D23CCA" w14:textId="77777777" w:rsidR="009329F4" w:rsidRDefault="00EE3D13">
      <w:pPr>
        <w:ind w:firstLine="480"/>
        <w:rPr>
          <w:szCs w:val="24"/>
        </w:rPr>
      </w:pPr>
      <w:r>
        <w:rPr>
          <w:szCs w:val="24"/>
        </w:rPr>
        <w:t>采购方式：公开招标</w:t>
      </w:r>
    </w:p>
    <w:p w14:paraId="1D731808" w14:textId="77777777" w:rsidR="009329F4" w:rsidRDefault="00EE3D13">
      <w:pPr>
        <w:ind w:firstLine="480"/>
        <w:rPr>
          <w:szCs w:val="24"/>
        </w:rPr>
      </w:pPr>
      <w:r>
        <w:rPr>
          <w:szCs w:val="24"/>
        </w:rPr>
        <w:t>预算金额：</w:t>
      </w:r>
      <w:r>
        <w:rPr>
          <w:szCs w:val="24"/>
        </w:rPr>
        <w:t>74.29</w:t>
      </w:r>
      <w:r>
        <w:rPr>
          <w:szCs w:val="24"/>
        </w:rPr>
        <w:t>万元</w:t>
      </w:r>
    </w:p>
    <w:p w14:paraId="636DAE1D" w14:textId="77777777" w:rsidR="009329F4" w:rsidRDefault="00EE3D13">
      <w:pPr>
        <w:ind w:firstLine="480"/>
        <w:rPr>
          <w:szCs w:val="24"/>
          <w:u w:val="single"/>
        </w:rPr>
      </w:pPr>
      <w:r>
        <w:rPr>
          <w:szCs w:val="24"/>
        </w:rPr>
        <w:t>采购需求：</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53"/>
        <w:gridCol w:w="2705"/>
        <w:gridCol w:w="687"/>
        <w:gridCol w:w="895"/>
        <w:gridCol w:w="2465"/>
        <w:gridCol w:w="1524"/>
      </w:tblGrid>
      <w:tr w:rsidR="009329F4" w14:paraId="402E718C" w14:textId="77777777">
        <w:trPr>
          <w:trHeight w:val="586"/>
          <w:jc w:val="center"/>
        </w:trPr>
        <w:tc>
          <w:tcPr>
            <w:tcW w:w="753" w:type="dxa"/>
            <w:shd w:val="clear" w:color="auto" w:fill="FFFFFF"/>
            <w:vAlign w:val="center"/>
          </w:tcPr>
          <w:p w14:paraId="01BD8C1E" w14:textId="77777777" w:rsidR="009329F4" w:rsidRDefault="00EE3D13">
            <w:pPr>
              <w:pStyle w:val="aff7"/>
              <w:ind w:firstLineChars="0" w:firstLine="0"/>
              <w:jc w:val="center"/>
              <w:rPr>
                <w:rFonts w:hAnsi="宋体"/>
                <w:sz w:val="24"/>
                <w:szCs w:val="24"/>
                <w:lang w:eastAsia="zh-CN"/>
              </w:rPr>
            </w:pPr>
            <w:r>
              <w:rPr>
                <w:rFonts w:hAnsi="宋体"/>
                <w:sz w:val="24"/>
                <w:szCs w:val="24"/>
                <w:lang w:eastAsia="zh-CN"/>
              </w:rPr>
              <w:t>序号</w:t>
            </w:r>
          </w:p>
        </w:tc>
        <w:tc>
          <w:tcPr>
            <w:tcW w:w="2705" w:type="dxa"/>
            <w:shd w:val="clear" w:color="auto" w:fill="FFFFFF"/>
            <w:vAlign w:val="center"/>
          </w:tcPr>
          <w:p w14:paraId="5FB51EDB" w14:textId="77777777" w:rsidR="009329F4" w:rsidRDefault="00EE3D13">
            <w:pPr>
              <w:pStyle w:val="aff7"/>
              <w:ind w:firstLineChars="0" w:firstLine="0"/>
              <w:jc w:val="center"/>
              <w:rPr>
                <w:rFonts w:hAnsi="宋体"/>
                <w:sz w:val="24"/>
                <w:szCs w:val="24"/>
                <w:lang w:eastAsia="zh-CN"/>
              </w:rPr>
            </w:pPr>
            <w:r>
              <w:rPr>
                <w:rFonts w:hAnsi="宋体"/>
                <w:sz w:val="24"/>
                <w:szCs w:val="24"/>
                <w:lang w:eastAsia="zh-CN"/>
              </w:rPr>
              <w:t>采购内容</w:t>
            </w:r>
          </w:p>
        </w:tc>
        <w:tc>
          <w:tcPr>
            <w:tcW w:w="687" w:type="dxa"/>
            <w:shd w:val="clear" w:color="auto" w:fill="FFFFFF"/>
            <w:vAlign w:val="center"/>
          </w:tcPr>
          <w:p w14:paraId="426DAE19" w14:textId="77777777" w:rsidR="009329F4" w:rsidRDefault="00EE3D13">
            <w:pPr>
              <w:pStyle w:val="aff7"/>
              <w:ind w:firstLineChars="0" w:firstLine="0"/>
              <w:jc w:val="center"/>
              <w:rPr>
                <w:rFonts w:hAnsi="宋体"/>
                <w:sz w:val="24"/>
                <w:szCs w:val="24"/>
                <w:lang w:eastAsia="zh-CN"/>
              </w:rPr>
            </w:pPr>
            <w:r>
              <w:rPr>
                <w:rFonts w:hAnsi="宋体"/>
                <w:sz w:val="24"/>
                <w:szCs w:val="24"/>
                <w:lang w:eastAsia="zh-CN"/>
              </w:rPr>
              <w:t>计量单位</w:t>
            </w:r>
          </w:p>
        </w:tc>
        <w:tc>
          <w:tcPr>
            <w:tcW w:w="895" w:type="dxa"/>
            <w:shd w:val="clear" w:color="auto" w:fill="FFFFFF"/>
            <w:vAlign w:val="center"/>
          </w:tcPr>
          <w:p w14:paraId="04BCCD34" w14:textId="77777777" w:rsidR="009329F4" w:rsidRDefault="00EE3D13">
            <w:pPr>
              <w:pStyle w:val="aff7"/>
              <w:ind w:firstLineChars="0" w:firstLine="0"/>
              <w:jc w:val="center"/>
              <w:rPr>
                <w:rFonts w:hAnsi="宋体"/>
                <w:sz w:val="24"/>
                <w:szCs w:val="24"/>
                <w:lang w:eastAsia="zh-CN"/>
              </w:rPr>
            </w:pPr>
            <w:r>
              <w:rPr>
                <w:rFonts w:hAnsi="宋体"/>
                <w:sz w:val="24"/>
                <w:szCs w:val="24"/>
                <w:lang w:eastAsia="zh-CN"/>
              </w:rPr>
              <w:t>数量</w:t>
            </w:r>
          </w:p>
        </w:tc>
        <w:tc>
          <w:tcPr>
            <w:tcW w:w="2465" w:type="dxa"/>
            <w:shd w:val="clear" w:color="auto" w:fill="FFFFFF"/>
            <w:vAlign w:val="center"/>
          </w:tcPr>
          <w:p w14:paraId="5A18E861" w14:textId="77777777" w:rsidR="009329F4" w:rsidRDefault="00EE3D13">
            <w:pPr>
              <w:pStyle w:val="aff7"/>
              <w:ind w:firstLineChars="0" w:firstLine="0"/>
              <w:jc w:val="center"/>
              <w:rPr>
                <w:rFonts w:hAnsi="宋体"/>
                <w:sz w:val="24"/>
                <w:szCs w:val="24"/>
                <w:lang w:eastAsia="zh-CN"/>
              </w:rPr>
            </w:pPr>
            <w:r>
              <w:rPr>
                <w:rFonts w:hAnsi="宋体"/>
                <w:sz w:val="24"/>
                <w:szCs w:val="24"/>
                <w:lang w:eastAsia="zh-CN"/>
              </w:rPr>
              <w:t>简要规格描述</w:t>
            </w:r>
          </w:p>
        </w:tc>
        <w:tc>
          <w:tcPr>
            <w:tcW w:w="1524" w:type="dxa"/>
            <w:shd w:val="clear" w:color="auto" w:fill="FFFFFF"/>
            <w:vAlign w:val="center"/>
          </w:tcPr>
          <w:p w14:paraId="0897BCB0" w14:textId="77777777" w:rsidR="009329F4" w:rsidRDefault="00EE3D13">
            <w:pPr>
              <w:pStyle w:val="aff7"/>
              <w:ind w:firstLineChars="0" w:firstLine="0"/>
              <w:jc w:val="center"/>
              <w:rPr>
                <w:rFonts w:hAnsi="宋体"/>
                <w:sz w:val="24"/>
                <w:szCs w:val="24"/>
                <w:lang w:eastAsia="zh-CN"/>
              </w:rPr>
            </w:pPr>
            <w:r>
              <w:rPr>
                <w:rFonts w:hAnsi="宋体"/>
                <w:sz w:val="24"/>
                <w:szCs w:val="24"/>
                <w:lang w:eastAsia="zh-CN"/>
              </w:rPr>
              <w:t>预算(万元)</w:t>
            </w:r>
          </w:p>
        </w:tc>
      </w:tr>
      <w:tr w:rsidR="009329F4" w14:paraId="1799CEE7" w14:textId="77777777">
        <w:trPr>
          <w:trHeight w:val="586"/>
          <w:jc w:val="center"/>
        </w:trPr>
        <w:tc>
          <w:tcPr>
            <w:tcW w:w="753" w:type="dxa"/>
            <w:shd w:val="clear" w:color="auto" w:fill="FFFFFF"/>
            <w:vAlign w:val="center"/>
          </w:tcPr>
          <w:p w14:paraId="50C6D7E2" w14:textId="77777777" w:rsidR="009329F4" w:rsidRDefault="00EE3D13">
            <w:pPr>
              <w:pStyle w:val="aff7"/>
              <w:ind w:firstLineChars="0" w:firstLine="0"/>
              <w:jc w:val="center"/>
              <w:rPr>
                <w:rFonts w:hAnsi="宋体"/>
                <w:sz w:val="24"/>
                <w:szCs w:val="24"/>
                <w:lang w:eastAsia="zh-CN"/>
              </w:rPr>
            </w:pPr>
            <w:r>
              <w:rPr>
                <w:rFonts w:hAnsi="宋体"/>
                <w:sz w:val="24"/>
                <w:szCs w:val="24"/>
                <w:lang w:eastAsia="zh-CN"/>
              </w:rPr>
              <w:t>1</w:t>
            </w:r>
          </w:p>
        </w:tc>
        <w:tc>
          <w:tcPr>
            <w:tcW w:w="2705" w:type="dxa"/>
            <w:shd w:val="clear" w:color="auto" w:fill="FFFFFF"/>
            <w:vAlign w:val="center"/>
          </w:tcPr>
          <w:p w14:paraId="7754D2A3" w14:textId="4AC3550E" w:rsidR="009329F4" w:rsidRDefault="00EE3D13">
            <w:pPr>
              <w:pStyle w:val="152"/>
              <w:snapToGrid w:val="0"/>
              <w:ind w:firstLineChars="0" w:firstLine="0"/>
              <w:jc w:val="center"/>
              <w:rPr>
                <w:rFonts w:ascii="宋体" w:hAnsi="宋体" w:cs="Times New Roman"/>
                <w:szCs w:val="24"/>
              </w:rPr>
            </w:pPr>
            <w:r>
              <w:rPr>
                <w:rFonts w:ascii="宋体" w:hAnsi="宋体" w:cs="Times New Roman" w:hint="eastAsia"/>
                <w:szCs w:val="24"/>
              </w:rPr>
              <w:t>暖通空调综合实训基地</w:t>
            </w:r>
            <w:r w:rsidR="00006B16">
              <w:rPr>
                <w:rFonts w:ascii="宋体" w:hAnsi="宋体" w:cs="Times New Roman" w:hint="eastAsia"/>
                <w:szCs w:val="24"/>
              </w:rPr>
              <w:t>设备</w:t>
            </w:r>
          </w:p>
        </w:tc>
        <w:tc>
          <w:tcPr>
            <w:tcW w:w="687" w:type="dxa"/>
            <w:shd w:val="clear" w:color="auto" w:fill="FFFFFF"/>
            <w:vAlign w:val="center"/>
          </w:tcPr>
          <w:p w14:paraId="0C21B9BE" w14:textId="77777777" w:rsidR="009329F4" w:rsidRDefault="00EE3D13">
            <w:pPr>
              <w:ind w:firstLineChars="0" w:firstLine="0"/>
              <w:jc w:val="center"/>
              <w:rPr>
                <w:rFonts w:ascii="宋体" w:hAnsi="宋体"/>
                <w:szCs w:val="24"/>
              </w:rPr>
            </w:pPr>
            <w:r>
              <w:rPr>
                <w:rFonts w:ascii="宋体" w:hAnsi="宋体"/>
                <w:szCs w:val="24"/>
              </w:rPr>
              <w:t>项</w:t>
            </w:r>
          </w:p>
        </w:tc>
        <w:tc>
          <w:tcPr>
            <w:tcW w:w="895" w:type="dxa"/>
            <w:shd w:val="clear" w:color="auto" w:fill="FFFFFF"/>
            <w:vAlign w:val="center"/>
          </w:tcPr>
          <w:p w14:paraId="04DF71B0" w14:textId="77777777" w:rsidR="009329F4" w:rsidRDefault="00EE3D13">
            <w:pPr>
              <w:ind w:leftChars="-14" w:left="-34" w:firstLineChars="0" w:firstLine="0"/>
              <w:jc w:val="center"/>
              <w:rPr>
                <w:rFonts w:ascii="宋体" w:hAnsi="宋体"/>
                <w:szCs w:val="24"/>
              </w:rPr>
            </w:pPr>
            <w:r>
              <w:rPr>
                <w:rFonts w:ascii="宋体" w:hAnsi="宋体"/>
                <w:szCs w:val="24"/>
              </w:rPr>
              <w:t>1</w:t>
            </w:r>
          </w:p>
        </w:tc>
        <w:tc>
          <w:tcPr>
            <w:tcW w:w="2465" w:type="dxa"/>
            <w:shd w:val="clear" w:color="auto" w:fill="FFFFFF"/>
            <w:vAlign w:val="center"/>
          </w:tcPr>
          <w:p w14:paraId="0B19213E" w14:textId="77777777" w:rsidR="009329F4" w:rsidRDefault="00EE3D13">
            <w:pPr>
              <w:pStyle w:val="aff7"/>
              <w:ind w:firstLineChars="0" w:firstLine="0"/>
              <w:jc w:val="center"/>
              <w:rPr>
                <w:rFonts w:hAnsi="宋体"/>
                <w:sz w:val="24"/>
                <w:szCs w:val="24"/>
                <w:lang w:eastAsia="zh-CN"/>
              </w:rPr>
            </w:pPr>
            <w:r>
              <w:rPr>
                <w:rFonts w:hAnsi="宋体"/>
                <w:sz w:val="24"/>
                <w:szCs w:val="24"/>
                <w:lang w:eastAsia="zh-CN"/>
              </w:rPr>
              <w:t>详见第三部分采购</w:t>
            </w:r>
            <w:r>
              <w:rPr>
                <w:rFonts w:hAnsi="宋体" w:hint="eastAsia"/>
                <w:sz w:val="24"/>
                <w:szCs w:val="24"/>
                <w:lang w:eastAsia="zh-CN"/>
              </w:rPr>
              <w:t>需求</w:t>
            </w:r>
          </w:p>
        </w:tc>
        <w:tc>
          <w:tcPr>
            <w:tcW w:w="1524" w:type="dxa"/>
            <w:shd w:val="clear" w:color="auto" w:fill="FFFFFF"/>
            <w:vAlign w:val="center"/>
          </w:tcPr>
          <w:p w14:paraId="5E1CF2C1" w14:textId="77777777" w:rsidR="009329F4" w:rsidRDefault="00EE3D13">
            <w:pPr>
              <w:pStyle w:val="aff7"/>
              <w:ind w:firstLineChars="0" w:firstLine="0"/>
              <w:jc w:val="center"/>
              <w:rPr>
                <w:rFonts w:hAnsi="宋体"/>
                <w:sz w:val="24"/>
                <w:szCs w:val="24"/>
                <w:lang w:eastAsia="zh-CN"/>
              </w:rPr>
            </w:pPr>
            <w:r>
              <w:rPr>
                <w:rFonts w:hAnsi="宋体"/>
                <w:sz w:val="24"/>
                <w:szCs w:val="24"/>
              </w:rPr>
              <w:t>74.29</w:t>
            </w:r>
          </w:p>
        </w:tc>
      </w:tr>
    </w:tbl>
    <w:p w14:paraId="02A31FE8" w14:textId="77777777" w:rsidR="009329F4" w:rsidRDefault="00EE3D13">
      <w:pPr>
        <w:ind w:firstLine="480"/>
        <w:rPr>
          <w:szCs w:val="24"/>
          <w:u w:val="single"/>
        </w:rPr>
      </w:pPr>
      <w:r>
        <w:rPr>
          <w:szCs w:val="24"/>
        </w:rPr>
        <w:t>合同履行期限：详见附件采购文件；</w:t>
      </w:r>
    </w:p>
    <w:p w14:paraId="470BAC4C" w14:textId="77777777" w:rsidR="009329F4" w:rsidRDefault="00EE3D13">
      <w:pPr>
        <w:spacing w:afterLines="50" w:after="156"/>
        <w:ind w:firstLine="480"/>
        <w:rPr>
          <w:szCs w:val="24"/>
        </w:rPr>
      </w:pPr>
      <w:r>
        <w:rPr>
          <w:szCs w:val="24"/>
        </w:rPr>
        <w:t>本项目【否】接受联合体。</w:t>
      </w:r>
    </w:p>
    <w:p w14:paraId="25DDAF1D" w14:textId="77777777" w:rsidR="009329F4" w:rsidRDefault="00EE3D13">
      <w:pPr>
        <w:pStyle w:val="21"/>
        <w:rPr>
          <w:color w:val="auto"/>
        </w:rPr>
      </w:pPr>
      <w:bookmarkStart w:id="9" w:name="_Toc28359013"/>
      <w:bookmarkStart w:id="10" w:name="_Toc35393799"/>
      <w:bookmarkStart w:id="11" w:name="_Toc28359090"/>
      <w:bookmarkStart w:id="12" w:name="_Toc35393630"/>
      <w:bookmarkStart w:id="13" w:name="_Toc113791679"/>
      <w:r>
        <w:rPr>
          <w:color w:val="auto"/>
        </w:rPr>
        <w:t>二、申请人的资格要求：</w:t>
      </w:r>
      <w:bookmarkEnd w:id="9"/>
      <w:bookmarkEnd w:id="10"/>
      <w:bookmarkEnd w:id="11"/>
      <w:bookmarkEnd w:id="12"/>
      <w:bookmarkEnd w:id="13"/>
    </w:p>
    <w:p w14:paraId="4493AB4D" w14:textId="77777777" w:rsidR="009329F4" w:rsidRDefault="00EE3D13">
      <w:pPr>
        <w:widowControl/>
        <w:adjustRightInd w:val="0"/>
        <w:snapToGrid w:val="0"/>
        <w:ind w:firstLine="480"/>
        <w:rPr>
          <w:szCs w:val="24"/>
        </w:rPr>
      </w:pPr>
      <w:r>
        <w:rPr>
          <w:szCs w:val="24"/>
        </w:rPr>
        <w:t>1.</w:t>
      </w:r>
      <w:r>
        <w:rPr>
          <w:szCs w:val="24"/>
        </w:rPr>
        <w:t>满足《中华人民共和国政府采购法》第二十二条规定；未被</w:t>
      </w:r>
      <w:r>
        <w:rPr>
          <w:szCs w:val="24"/>
        </w:rPr>
        <w:t>“</w:t>
      </w:r>
      <w:r>
        <w:rPr>
          <w:szCs w:val="24"/>
        </w:rPr>
        <w:t>信用中国</w:t>
      </w:r>
      <w:r>
        <w:rPr>
          <w:szCs w:val="24"/>
        </w:rPr>
        <w:t>”</w:t>
      </w:r>
      <w:r>
        <w:rPr>
          <w:szCs w:val="24"/>
        </w:rPr>
        <w:t>（</w:t>
      </w:r>
      <w:r>
        <w:rPr>
          <w:szCs w:val="24"/>
        </w:rPr>
        <w:t>www.creditchina.gov.cn)</w:t>
      </w:r>
      <w:r>
        <w:rPr>
          <w:szCs w:val="24"/>
        </w:rPr>
        <w:t>、中国政府采购网（</w:t>
      </w:r>
      <w:r>
        <w:rPr>
          <w:szCs w:val="24"/>
        </w:rPr>
        <w:t>www.ccgp.gov.cn</w:t>
      </w:r>
      <w:r>
        <w:rPr>
          <w:szCs w:val="24"/>
        </w:rPr>
        <w:t>）列入失信被执行人、重大税收违法案件当事人名单、政府采购严重违法失信行为记录名单。</w:t>
      </w:r>
    </w:p>
    <w:p w14:paraId="701F728D" w14:textId="77777777" w:rsidR="009329F4" w:rsidRDefault="00EE3D13">
      <w:pPr>
        <w:widowControl/>
        <w:adjustRightInd w:val="0"/>
        <w:snapToGrid w:val="0"/>
        <w:ind w:firstLine="480"/>
        <w:rPr>
          <w:rFonts w:eastAsia="Calibri"/>
          <w:szCs w:val="24"/>
        </w:rPr>
      </w:pPr>
      <w:bookmarkStart w:id="14" w:name="_Toc28359091"/>
      <w:bookmarkStart w:id="15" w:name="_Toc28359014"/>
      <w:r>
        <w:rPr>
          <w:rFonts w:eastAsia="Calibri"/>
          <w:szCs w:val="24"/>
        </w:rPr>
        <w:t>2.</w:t>
      </w:r>
      <w:r>
        <w:rPr>
          <w:rFonts w:ascii="宋体" w:hAnsi="宋体" w:cs="宋体" w:hint="eastAsia"/>
          <w:szCs w:val="24"/>
        </w:rPr>
        <w:t>落实政府采购政策需满足的资格要求：</w:t>
      </w:r>
      <w:r>
        <w:rPr>
          <w:szCs w:val="24"/>
          <w:u w:val="single"/>
        </w:rPr>
        <w:t>本项目属于专门面向中小企业采购的项目：供应商须为中、小、微型企业或监狱企业或残疾人福利性单位；</w:t>
      </w:r>
    </w:p>
    <w:p w14:paraId="017A734D" w14:textId="77777777" w:rsidR="009329F4" w:rsidRDefault="00EE3D13">
      <w:pPr>
        <w:snapToGrid w:val="0"/>
        <w:ind w:firstLine="480"/>
        <w:rPr>
          <w:rFonts w:eastAsia="等线"/>
          <w:szCs w:val="24"/>
        </w:rPr>
      </w:pPr>
      <w:r>
        <w:rPr>
          <w:rFonts w:eastAsia="Calibri"/>
          <w:szCs w:val="24"/>
        </w:rPr>
        <w:t>3.</w:t>
      </w:r>
      <w:r>
        <w:rPr>
          <w:rFonts w:ascii="宋体" w:hAnsi="宋体" w:cs="宋体" w:hint="eastAsia"/>
          <w:szCs w:val="24"/>
        </w:rPr>
        <w:t>本项目的特定资格要求：</w:t>
      </w:r>
      <w:r>
        <w:rPr>
          <w:szCs w:val="24"/>
        </w:rPr>
        <w:t>无。</w:t>
      </w:r>
    </w:p>
    <w:p w14:paraId="51A60FFD" w14:textId="77777777" w:rsidR="009329F4" w:rsidRDefault="00EE3D13">
      <w:pPr>
        <w:pStyle w:val="21"/>
        <w:rPr>
          <w:color w:val="auto"/>
        </w:rPr>
      </w:pPr>
      <w:bookmarkStart w:id="16" w:name="_Toc35393631"/>
      <w:bookmarkStart w:id="17" w:name="_Toc35393800"/>
      <w:bookmarkStart w:id="18" w:name="_Toc113791680"/>
      <w:r>
        <w:rPr>
          <w:color w:val="auto"/>
        </w:rPr>
        <w:t>三、获取</w:t>
      </w:r>
      <w:bookmarkEnd w:id="14"/>
      <w:bookmarkEnd w:id="15"/>
      <w:bookmarkEnd w:id="16"/>
      <w:bookmarkEnd w:id="17"/>
      <w:r>
        <w:rPr>
          <w:color w:val="auto"/>
        </w:rPr>
        <w:t>（下载）采购文件</w:t>
      </w:r>
      <w:bookmarkEnd w:id="18"/>
    </w:p>
    <w:p w14:paraId="6AC02D88" w14:textId="453FA0DF" w:rsidR="009329F4" w:rsidRDefault="00EE3D13">
      <w:pPr>
        <w:ind w:firstLine="480"/>
        <w:rPr>
          <w:szCs w:val="24"/>
        </w:rPr>
      </w:pPr>
      <w:r>
        <w:rPr>
          <w:szCs w:val="24"/>
        </w:rPr>
        <w:t>时间：</w:t>
      </w:r>
      <w:r>
        <w:rPr>
          <w:szCs w:val="24"/>
          <w:u w:val="single"/>
        </w:rPr>
        <w:t>/</w:t>
      </w:r>
      <w:r>
        <w:rPr>
          <w:szCs w:val="24"/>
          <w:u w:val="single"/>
        </w:rPr>
        <w:t>至</w:t>
      </w:r>
      <w:r>
        <w:rPr>
          <w:szCs w:val="24"/>
          <w:u w:val="single"/>
        </w:rPr>
        <w:t>2022</w:t>
      </w:r>
      <w:r>
        <w:rPr>
          <w:szCs w:val="24"/>
          <w:u w:val="single"/>
        </w:rPr>
        <w:t>年</w:t>
      </w:r>
      <w:r w:rsidRPr="001E2D9B">
        <w:rPr>
          <w:szCs w:val="24"/>
          <w:u w:val="single"/>
        </w:rPr>
        <w:t>10</w:t>
      </w:r>
      <w:r w:rsidRPr="001E2D9B">
        <w:rPr>
          <w:szCs w:val="24"/>
          <w:u w:val="single"/>
        </w:rPr>
        <w:t>月</w:t>
      </w:r>
      <w:r w:rsidR="001E2D9B" w:rsidRPr="001E2D9B">
        <w:rPr>
          <w:szCs w:val="24"/>
          <w:u w:val="single"/>
        </w:rPr>
        <w:t>09</w:t>
      </w:r>
      <w:r w:rsidRPr="001E2D9B">
        <w:rPr>
          <w:szCs w:val="24"/>
          <w:u w:val="single"/>
        </w:rPr>
        <w:t>日</w:t>
      </w:r>
      <w:r w:rsidRPr="001E2D9B">
        <w:rPr>
          <w:szCs w:val="24"/>
          <w:u w:val="single"/>
        </w:rPr>
        <w:t>13</w:t>
      </w:r>
      <w:r w:rsidRPr="001E2D9B">
        <w:rPr>
          <w:szCs w:val="24"/>
          <w:u w:val="single"/>
        </w:rPr>
        <w:t>：</w:t>
      </w:r>
      <w:r w:rsidRPr="001E2D9B">
        <w:rPr>
          <w:szCs w:val="24"/>
          <w:u w:val="single"/>
        </w:rPr>
        <w:t>30</w:t>
      </w:r>
      <w:r>
        <w:rPr>
          <w:szCs w:val="24"/>
        </w:rPr>
        <w:t>，每天上午</w:t>
      </w:r>
      <w:r>
        <w:rPr>
          <w:szCs w:val="24"/>
        </w:rPr>
        <w:t>00:00</w:t>
      </w:r>
      <w:r>
        <w:rPr>
          <w:szCs w:val="24"/>
        </w:rPr>
        <w:t>至</w:t>
      </w:r>
      <w:r>
        <w:rPr>
          <w:szCs w:val="24"/>
        </w:rPr>
        <w:t>12:00</w:t>
      </w:r>
      <w:r>
        <w:rPr>
          <w:szCs w:val="24"/>
        </w:rPr>
        <w:t>，下午</w:t>
      </w:r>
      <w:r>
        <w:rPr>
          <w:szCs w:val="24"/>
        </w:rPr>
        <w:t>12:00</w:t>
      </w:r>
      <w:r>
        <w:rPr>
          <w:szCs w:val="24"/>
        </w:rPr>
        <w:t>至</w:t>
      </w:r>
      <w:r>
        <w:rPr>
          <w:szCs w:val="24"/>
        </w:rPr>
        <w:t>23:59</w:t>
      </w:r>
      <w:r>
        <w:rPr>
          <w:szCs w:val="24"/>
        </w:rPr>
        <w:t>（北京时间，线上获取法定节假日均可，线下获取文件法定节假日除外）（北京时间，线上获取法定节假日均可）</w:t>
      </w:r>
    </w:p>
    <w:p w14:paraId="699FB0CA" w14:textId="77777777" w:rsidR="009329F4" w:rsidRDefault="00EE3D13">
      <w:pPr>
        <w:ind w:firstLine="480"/>
        <w:rPr>
          <w:szCs w:val="24"/>
        </w:rPr>
      </w:pPr>
      <w:r>
        <w:rPr>
          <w:szCs w:val="24"/>
        </w:rPr>
        <w:lastRenderedPageBreak/>
        <w:t>地点（网址）：浙江政府采购网</w:t>
      </w:r>
      <w:r>
        <w:rPr>
          <w:szCs w:val="24"/>
        </w:rPr>
        <w:t>(http://zfcg.czt.zj.gov.cn/)</w:t>
      </w:r>
    </w:p>
    <w:p w14:paraId="2E4E3549" w14:textId="77777777" w:rsidR="009329F4" w:rsidRDefault="00EE3D13">
      <w:pPr>
        <w:ind w:firstLine="480"/>
        <w:rPr>
          <w:szCs w:val="24"/>
        </w:rPr>
      </w:pPr>
      <w:r>
        <w:rPr>
          <w:szCs w:val="24"/>
        </w:rPr>
        <w:t>方式：网上获取</w:t>
      </w:r>
    </w:p>
    <w:p w14:paraId="095F0DAF" w14:textId="77777777" w:rsidR="009329F4" w:rsidRDefault="00EE3D13">
      <w:pPr>
        <w:ind w:firstLine="480"/>
        <w:rPr>
          <w:szCs w:val="24"/>
        </w:rPr>
      </w:pPr>
      <w:r>
        <w:rPr>
          <w:szCs w:val="24"/>
        </w:rPr>
        <w:t>售价（元）：</w:t>
      </w:r>
      <w:r>
        <w:rPr>
          <w:szCs w:val="24"/>
        </w:rPr>
        <w:t>0</w:t>
      </w:r>
      <w:r>
        <w:rPr>
          <w:szCs w:val="24"/>
        </w:rPr>
        <w:t>。</w:t>
      </w:r>
    </w:p>
    <w:p w14:paraId="1E9CB616" w14:textId="77777777" w:rsidR="009329F4" w:rsidRDefault="00EE3D13">
      <w:pPr>
        <w:pStyle w:val="21"/>
        <w:rPr>
          <w:color w:val="auto"/>
        </w:rPr>
      </w:pPr>
      <w:bookmarkStart w:id="19" w:name="_Toc35393632"/>
      <w:bookmarkStart w:id="20" w:name="_Toc35393801"/>
      <w:bookmarkStart w:id="21" w:name="_Toc28359092"/>
      <w:bookmarkStart w:id="22" w:name="_Toc28359015"/>
      <w:bookmarkStart w:id="23" w:name="_Toc113791681"/>
      <w:r>
        <w:rPr>
          <w:color w:val="auto"/>
        </w:rPr>
        <w:t>四、投标文件提交</w:t>
      </w:r>
      <w:bookmarkEnd w:id="19"/>
      <w:bookmarkEnd w:id="20"/>
      <w:bookmarkEnd w:id="21"/>
      <w:bookmarkEnd w:id="22"/>
      <w:r>
        <w:rPr>
          <w:color w:val="auto"/>
        </w:rPr>
        <w:t>（上传）</w:t>
      </w:r>
      <w:bookmarkEnd w:id="23"/>
    </w:p>
    <w:p w14:paraId="7D0236B7" w14:textId="1DF2D9CC" w:rsidR="009329F4" w:rsidRDefault="00EE3D13">
      <w:pPr>
        <w:ind w:firstLine="480"/>
      </w:pPr>
      <w:r>
        <w:t>截止时间：</w:t>
      </w:r>
      <w:r>
        <w:t>2022</w:t>
      </w:r>
      <w:r>
        <w:t>年</w:t>
      </w:r>
      <w:r w:rsidRPr="001E2D9B">
        <w:t>10</w:t>
      </w:r>
      <w:r w:rsidRPr="001E2D9B">
        <w:t>月</w:t>
      </w:r>
      <w:r w:rsidR="001E2D9B" w:rsidRPr="001E2D9B">
        <w:t>09</w:t>
      </w:r>
      <w:r w:rsidRPr="001E2D9B">
        <w:t>日</w:t>
      </w:r>
      <w:r w:rsidRPr="001E2D9B">
        <w:t>13</w:t>
      </w:r>
      <w:r w:rsidRPr="001E2D9B">
        <w:t>点</w:t>
      </w:r>
      <w:r w:rsidRPr="001E2D9B">
        <w:t>30</w:t>
      </w:r>
      <w:r w:rsidRPr="001E2D9B">
        <w:t>分</w:t>
      </w:r>
      <w:r>
        <w:t>（北京时间）；</w:t>
      </w:r>
    </w:p>
    <w:p w14:paraId="58FA0AAE" w14:textId="77777777" w:rsidR="009329F4" w:rsidRDefault="00EE3D13">
      <w:pPr>
        <w:ind w:firstLine="480"/>
      </w:pPr>
      <w:r>
        <w:t>地点（网址）：（</w:t>
      </w:r>
      <w:r>
        <w:t>1</w:t>
      </w:r>
      <w:r>
        <w:t>）</w:t>
      </w:r>
      <w:r>
        <w:t>“</w:t>
      </w:r>
      <w:r>
        <w:t>电子加密投标文件</w:t>
      </w:r>
      <w:r>
        <w:t>”</w:t>
      </w:r>
      <w:r>
        <w:t>：</w:t>
      </w:r>
      <w:r>
        <w:rPr>
          <w:szCs w:val="24"/>
        </w:rPr>
        <w:t>浙江政府采购网</w:t>
      </w:r>
      <w:r>
        <w:rPr>
          <w:szCs w:val="24"/>
        </w:rPr>
        <w:t>(http://zfcg.czt.zj.gov.cn/)</w:t>
      </w:r>
      <w:r>
        <w:rPr>
          <w:szCs w:val="24"/>
        </w:rPr>
        <w:t>在线响应。</w:t>
      </w:r>
    </w:p>
    <w:p w14:paraId="0B78AD53" w14:textId="4ACC1BCD" w:rsidR="009329F4" w:rsidRDefault="00EE3D13">
      <w:pPr>
        <w:ind w:firstLine="480"/>
        <w:rPr>
          <w:bCs/>
          <w:szCs w:val="24"/>
          <w:u w:val="single"/>
        </w:rPr>
      </w:pPr>
      <w:r>
        <w:rPr>
          <w:szCs w:val="24"/>
        </w:rPr>
        <w:t>时间：</w:t>
      </w:r>
      <w:r>
        <w:rPr>
          <w:szCs w:val="24"/>
          <w:u w:val="single"/>
        </w:rPr>
        <w:t>2022</w:t>
      </w:r>
      <w:r>
        <w:rPr>
          <w:bCs/>
          <w:szCs w:val="24"/>
          <w:u w:val="single"/>
        </w:rPr>
        <w:t>年</w:t>
      </w:r>
      <w:r w:rsidRPr="001E2D9B">
        <w:rPr>
          <w:bCs/>
          <w:szCs w:val="24"/>
          <w:u w:val="single"/>
        </w:rPr>
        <w:t>10</w:t>
      </w:r>
      <w:r w:rsidRPr="001E2D9B">
        <w:rPr>
          <w:bCs/>
          <w:szCs w:val="24"/>
          <w:u w:val="single"/>
        </w:rPr>
        <w:t>月</w:t>
      </w:r>
      <w:r w:rsidR="001E2D9B" w:rsidRPr="001E2D9B">
        <w:rPr>
          <w:bCs/>
          <w:szCs w:val="24"/>
          <w:u w:val="single"/>
        </w:rPr>
        <w:t>09</w:t>
      </w:r>
      <w:r w:rsidRPr="001E2D9B">
        <w:rPr>
          <w:bCs/>
          <w:szCs w:val="24"/>
          <w:u w:val="single"/>
        </w:rPr>
        <w:t>日</w:t>
      </w:r>
      <w:r w:rsidRPr="001E2D9B">
        <w:rPr>
          <w:bCs/>
          <w:szCs w:val="24"/>
          <w:u w:val="single"/>
        </w:rPr>
        <w:t>13</w:t>
      </w:r>
      <w:r w:rsidRPr="001E2D9B">
        <w:rPr>
          <w:bCs/>
          <w:szCs w:val="24"/>
          <w:u w:val="single"/>
        </w:rPr>
        <w:t>点</w:t>
      </w:r>
      <w:r w:rsidRPr="001E2D9B">
        <w:rPr>
          <w:bCs/>
          <w:szCs w:val="24"/>
          <w:u w:val="single"/>
        </w:rPr>
        <w:t>30</w:t>
      </w:r>
      <w:r w:rsidRPr="001E2D9B">
        <w:rPr>
          <w:bCs/>
          <w:szCs w:val="24"/>
          <w:u w:val="single"/>
        </w:rPr>
        <w:t>分</w:t>
      </w:r>
      <w:r>
        <w:rPr>
          <w:bCs/>
          <w:szCs w:val="24"/>
        </w:rPr>
        <w:t>（北京时间）</w:t>
      </w:r>
    </w:p>
    <w:p w14:paraId="2F9E0326" w14:textId="77777777" w:rsidR="009329F4" w:rsidRDefault="00EE3D13">
      <w:pPr>
        <w:spacing w:afterLines="100" w:after="312"/>
        <w:ind w:firstLine="480"/>
        <w:rPr>
          <w:bCs/>
          <w:szCs w:val="24"/>
          <w:u w:val="single"/>
        </w:rPr>
      </w:pPr>
      <w:r>
        <w:rPr>
          <w:szCs w:val="24"/>
        </w:rPr>
        <w:t>地点：</w:t>
      </w:r>
      <w:r>
        <w:rPr>
          <w:kern w:val="2"/>
          <w:szCs w:val="24"/>
          <w:u w:val="single"/>
        </w:rPr>
        <w:t>浙江政府采购网</w:t>
      </w:r>
      <w:r>
        <w:rPr>
          <w:kern w:val="2"/>
          <w:szCs w:val="24"/>
          <w:u w:val="single"/>
        </w:rPr>
        <w:t>(http://zfcg.czt.zj.gov.cn/)</w:t>
      </w:r>
      <w:r>
        <w:rPr>
          <w:kern w:val="2"/>
          <w:szCs w:val="24"/>
          <w:u w:val="single"/>
        </w:rPr>
        <w:t>。</w:t>
      </w:r>
    </w:p>
    <w:p w14:paraId="5BEB92E8" w14:textId="77777777" w:rsidR="009329F4" w:rsidRDefault="00EE3D13">
      <w:pPr>
        <w:pStyle w:val="21"/>
        <w:rPr>
          <w:color w:val="auto"/>
        </w:rPr>
      </w:pPr>
      <w:bookmarkStart w:id="24" w:name="_Toc113791682"/>
      <w:bookmarkStart w:id="25" w:name="_Toc35393803"/>
      <w:bookmarkStart w:id="26" w:name="_Toc35393634"/>
      <w:bookmarkStart w:id="27" w:name="_Toc28359017"/>
      <w:bookmarkStart w:id="28" w:name="_Toc28359094"/>
      <w:r>
        <w:rPr>
          <w:color w:val="auto"/>
        </w:rPr>
        <w:t>五、公告期限</w:t>
      </w:r>
      <w:bookmarkEnd w:id="24"/>
      <w:bookmarkEnd w:id="25"/>
      <w:bookmarkEnd w:id="26"/>
      <w:bookmarkEnd w:id="27"/>
      <w:bookmarkEnd w:id="28"/>
    </w:p>
    <w:p w14:paraId="776FC0C5" w14:textId="77777777" w:rsidR="009329F4" w:rsidRDefault="00EE3D13">
      <w:pPr>
        <w:ind w:firstLine="480"/>
      </w:pPr>
      <w:r>
        <w:t>自本公告发布之日起</w:t>
      </w:r>
      <w:r>
        <w:t>5</w:t>
      </w:r>
      <w:r>
        <w:t>个工作日。</w:t>
      </w:r>
    </w:p>
    <w:p w14:paraId="15433463" w14:textId="77777777" w:rsidR="009329F4" w:rsidRDefault="00EE3D13">
      <w:pPr>
        <w:pStyle w:val="21"/>
        <w:rPr>
          <w:color w:val="auto"/>
        </w:rPr>
      </w:pPr>
      <w:bookmarkStart w:id="29" w:name="_Toc35393804"/>
      <w:bookmarkStart w:id="30" w:name="_Toc35393635"/>
      <w:bookmarkStart w:id="31" w:name="_Toc113791683"/>
      <w:r>
        <w:rPr>
          <w:color w:val="auto"/>
        </w:rPr>
        <w:t>六、其他补充事宜</w:t>
      </w:r>
      <w:bookmarkEnd w:id="29"/>
      <w:bookmarkEnd w:id="30"/>
      <w:bookmarkEnd w:id="31"/>
    </w:p>
    <w:p w14:paraId="4E3D8651" w14:textId="77777777" w:rsidR="009329F4" w:rsidRDefault="00EE3D13">
      <w:pPr>
        <w:ind w:firstLine="480"/>
        <w:rPr>
          <w:szCs w:val="24"/>
        </w:rPr>
      </w:pPr>
      <w:r>
        <w:rPr>
          <w:szCs w:val="24"/>
        </w:rPr>
        <w:t>1</w:t>
      </w:r>
      <w:r>
        <w:rPr>
          <w:rFonts w:hint="eastAsia"/>
          <w:szCs w:val="24"/>
        </w:rPr>
        <w:t>、</w:t>
      </w:r>
      <w:r>
        <w:rPr>
          <w:szCs w:val="24"/>
        </w:rPr>
        <w:t>供应商认为采购文件使自己的权益受到损害的，可以自获取采购文件之日或者采购文件公告期限届满之日（公告期限届满后获取采购文件的，以公告期限届满之日为准）起</w:t>
      </w:r>
      <w:r>
        <w:rPr>
          <w:szCs w:val="24"/>
        </w:rPr>
        <w:t>7</w:t>
      </w:r>
      <w:r>
        <w:rPr>
          <w:szCs w:val="24"/>
        </w:rPr>
        <w:t>个工作日内，以书面形式向采购人和采购代理机构提出质疑。质疑供应商对采购人、采购代理机构的答复不满意或者采购人、采购代理机构未在规定的时间内</w:t>
      </w:r>
      <w:proofErr w:type="gramStart"/>
      <w:r>
        <w:rPr>
          <w:szCs w:val="24"/>
        </w:rPr>
        <w:t>作出</w:t>
      </w:r>
      <w:proofErr w:type="gramEnd"/>
      <w:r>
        <w:rPr>
          <w:szCs w:val="24"/>
        </w:rPr>
        <w:t>答复的，可以在答复期满后十五个工作日内向同级政府采购监督管理部门投诉。质疑函范本、投诉书范本请到浙江政府采购网下载专区下载。</w:t>
      </w:r>
    </w:p>
    <w:p w14:paraId="2956AECA" w14:textId="77777777" w:rsidR="009329F4" w:rsidRDefault="00EE3D13">
      <w:pPr>
        <w:wordWrap w:val="0"/>
        <w:ind w:firstLine="480"/>
        <w:rPr>
          <w:szCs w:val="24"/>
        </w:rPr>
      </w:pPr>
      <w:r>
        <w:rPr>
          <w:szCs w:val="24"/>
        </w:rPr>
        <w:t>2</w:t>
      </w:r>
      <w:r>
        <w:rPr>
          <w:rFonts w:hint="eastAsia"/>
          <w:szCs w:val="24"/>
        </w:rPr>
        <w:t>、</w:t>
      </w:r>
      <w:r>
        <w:rPr>
          <w:szCs w:val="24"/>
        </w:rPr>
        <w:t>其他事项：（</w:t>
      </w:r>
      <w:r>
        <w:rPr>
          <w:szCs w:val="24"/>
        </w:rPr>
        <w:t>1</w:t>
      </w:r>
      <w:r>
        <w:rPr>
          <w:szCs w:val="24"/>
        </w:rPr>
        <w:t>）备份投标文件：</w:t>
      </w:r>
      <w:r>
        <w:rPr>
          <w:szCs w:val="24"/>
        </w:rPr>
        <w:t>1</w:t>
      </w:r>
      <w:r>
        <w:rPr>
          <w:rFonts w:hint="eastAsia"/>
          <w:szCs w:val="24"/>
        </w:rPr>
        <w:t>）</w:t>
      </w:r>
      <w:r>
        <w:rPr>
          <w:szCs w:val="24"/>
        </w:rPr>
        <w:t>根据</w:t>
      </w:r>
      <w:r>
        <w:rPr>
          <w:szCs w:val="24"/>
        </w:rPr>
        <w:t>“</w:t>
      </w:r>
      <w:r>
        <w:rPr>
          <w:szCs w:val="24"/>
        </w:rPr>
        <w:t>浙江省政府采购项目电子交易管理暂行办法</w:t>
      </w:r>
      <w:r>
        <w:rPr>
          <w:szCs w:val="24"/>
        </w:rPr>
        <w:t>”</w:t>
      </w:r>
      <w:r>
        <w:rPr>
          <w:szCs w:val="24"/>
        </w:rPr>
        <w:t>第二十条规定，本次采购允许供应商递交备份投标文件，仅提交备份投标文件的，投标无效。本项目不强制要求供应商提交备份投标文件，但由于未提交备份投标文件而造成项目开评标活动无法进行下去的，投标无效的，相关风险由供应商自行承担。</w:t>
      </w:r>
      <w:r>
        <w:rPr>
          <w:szCs w:val="24"/>
        </w:rPr>
        <w:t>2</w:t>
      </w:r>
      <w:r>
        <w:rPr>
          <w:rFonts w:hint="eastAsia"/>
          <w:szCs w:val="24"/>
        </w:rPr>
        <w:t>）</w:t>
      </w:r>
      <w:r>
        <w:rPr>
          <w:szCs w:val="24"/>
        </w:rPr>
        <w:t>备份投标文件</w:t>
      </w:r>
      <w:r>
        <w:rPr>
          <w:rFonts w:hint="eastAsia"/>
          <w:szCs w:val="24"/>
        </w:rPr>
        <w:t>：</w:t>
      </w:r>
      <w:r>
        <w:rPr>
          <w:szCs w:val="24"/>
        </w:rPr>
        <w:t>1</w:t>
      </w:r>
      <w:r>
        <w:rPr>
          <w:szCs w:val="24"/>
        </w:rPr>
        <w:t>份。以介质存储的数据电文形式的备份投标文件</w:t>
      </w:r>
      <w:r>
        <w:rPr>
          <w:rFonts w:hint="eastAsia"/>
          <w:szCs w:val="24"/>
        </w:rPr>
        <w:t>（</w:t>
      </w:r>
      <w:r>
        <w:rPr>
          <w:szCs w:val="24"/>
        </w:rPr>
        <w:t>BFBS</w:t>
      </w:r>
      <w:r>
        <w:rPr>
          <w:szCs w:val="24"/>
        </w:rPr>
        <w:t>格式</w:t>
      </w:r>
      <w:r>
        <w:rPr>
          <w:rFonts w:hint="eastAsia"/>
          <w:szCs w:val="24"/>
        </w:rPr>
        <w:t>）</w:t>
      </w:r>
      <w:r>
        <w:rPr>
          <w:szCs w:val="24"/>
        </w:rPr>
        <w:t>，按政</w:t>
      </w:r>
      <w:proofErr w:type="gramStart"/>
      <w:r>
        <w:rPr>
          <w:szCs w:val="24"/>
        </w:rPr>
        <w:t>采云</w:t>
      </w:r>
      <w:proofErr w:type="gramEnd"/>
      <w:r>
        <w:rPr>
          <w:szCs w:val="24"/>
        </w:rPr>
        <w:t>平台项目采购</w:t>
      </w:r>
      <w:r>
        <w:rPr>
          <w:szCs w:val="24"/>
        </w:rPr>
        <w:t>-</w:t>
      </w:r>
      <w:r>
        <w:rPr>
          <w:szCs w:val="24"/>
        </w:rPr>
        <w:t>电子交易操作指南中上传的电子投标文件格式，以</w:t>
      </w:r>
      <w:r>
        <w:rPr>
          <w:szCs w:val="24"/>
        </w:rPr>
        <w:t>U</w:t>
      </w:r>
      <w:proofErr w:type="gramStart"/>
      <w:r>
        <w:rPr>
          <w:szCs w:val="24"/>
        </w:rPr>
        <w:t>盘形式</w:t>
      </w:r>
      <w:proofErr w:type="gramEnd"/>
      <w:r>
        <w:rPr>
          <w:szCs w:val="24"/>
        </w:rPr>
        <w:t>存储提供</w:t>
      </w:r>
      <w:r>
        <w:rPr>
          <w:szCs w:val="24"/>
        </w:rPr>
        <w:t>)</w:t>
      </w:r>
      <w:r>
        <w:rPr>
          <w:szCs w:val="24"/>
        </w:rPr>
        <w:t>。</w:t>
      </w:r>
      <w:r>
        <w:rPr>
          <w:szCs w:val="24"/>
        </w:rPr>
        <w:t>U</w:t>
      </w:r>
      <w:r>
        <w:rPr>
          <w:szCs w:val="24"/>
        </w:rPr>
        <w:t>盘盘面上粘贴标签，标注单位名称，装入一个外包封袋中进行邮寄。邮寄时，外包封袋上可不注明单位名称，但应注明单位的联系人、联系电话及项目名称。邮寄地址为：</w:t>
      </w:r>
      <w:r>
        <w:t>杭州市</w:t>
      </w:r>
      <w:proofErr w:type="gramStart"/>
      <w:r>
        <w:t>萧山区</w:t>
      </w:r>
      <w:proofErr w:type="gramEnd"/>
      <w:r>
        <w:t>民和路钱江世纪城</w:t>
      </w:r>
      <w:proofErr w:type="gramStart"/>
      <w:r>
        <w:t>保亿中心</w:t>
      </w:r>
      <w:proofErr w:type="gramEnd"/>
      <w:r>
        <w:t>A</w:t>
      </w:r>
      <w:r>
        <w:t>幢</w:t>
      </w:r>
      <w:r>
        <w:t>10</w:t>
      </w:r>
      <w:r>
        <w:t>楼</w:t>
      </w:r>
      <w:r>
        <w:rPr>
          <w:szCs w:val="24"/>
        </w:rPr>
        <w:t>，联系人：</w:t>
      </w:r>
      <w:r>
        <w:rPr>
          <w:rFonts w:hint="eastAsia"/>
          <w:szCs w:val="24"/>
        </w:rPr>
        <w:t>所</w:t>
      </w:r>
      <w:proofErr w:type="gramStart"/>
      <w:r>
        <w:rPr>
          <w:rFonts w:hint="eastAsia"/>
          <w:szCs w:val="24"/>
        </w:rPr>
        <w:t>璐</w:t>
      </w:r>
      <w:proofErr w:type="gramEnd"/>
      <w:r>
        <w:rPr>
          <w:szCs w:val="24"/>
        </w:rPr>
        <w:t>，联系电话：</w:t>
      </w:r>
      <w:r>
        <w:rPr>
          <w:szCs w:val="24"/>
        </w:rPr>
        <w:t>18967106719</w:t>
      </w:r>
      <w:r>
        <w:rPr>
          <w:szCs w:val="24"/>
        </w:rPr>
        <w:t>，电子邮箱：</w:t>
      </w:r>
      <w:r>
        <w:rPr>
          <w:szCs w:val="24"/>
        </w:rPr>
        <w:t>8411212675@</w:t>
      </w:r>
      <w:r>
        <w:rPr>
          <w:rFonts w:hint="eastAsia"/>
          <w:szCs w:val="24"/>
        </w:rPr>
        <w:t>qq</w:t>
      </w:r>
      <w:r>
        <w:rPr>
          <w:szCs w:val="24"/>
        </w:rPr>
        <w:t>.com</w:t>
      </w:r>
      <w:r>
        <w:rPr>
          <w:szCs w:val="24"/>
        </w:rPr>
        <w:t>，拒绝到付。数据电子备份投标文件（</w:t>
      </w:r>
      <w:r>
        <w:rPr>
          <w:szCs w:val="24"/>
        </w:rPr>
        <w:t>U</w:t>
      </w:r>
      <w:r>
        <w:rPr>
          <w:szCs w:val="24"/>
        </w:rPr>
        <w:t>盘）应在响应截止时间前送达，超过响应截止时间前送达的，按未提供处理。（</w:t>
      </w:r>
      <w:r>
        <w:rPr>
          <w:szCs w:val="24"/>
        </w:rPr>
        <w:t>2</w:t>
      </w:r>
      <w:r>
        <w:rPr>
          <w:szCs w:val="24"/>
        </w:rPr>
        <w:t>）通过</w:t>
      </w:r>
      <w:r>
        <w:rPr>
          <w:rFonts w:hint="eastAsia"/>
          <w:szCs w:val="24"/>
        </w:rPr>
        <w:t>“</w:t>
      </w:r>
      <w:r>
        <w:rPr>
          <w:szCs w:val="24"/>
        </w:rPr>
        <w:t>政</w:t>
      </w:r>
      <w:proofErr w:type="gramStart"/>
      <w:r>
        <w:rPr>
          <w:szCs w:val="24"/>
        </w:rPr>
        <w:t>采云</w:t>
      </w:r>
      <w:proofErr w:type="gramEnd"/>
      <w:r>
        <w:rPr>
          <w:szCs w:val="24"/>
        </w:rPr>
        <w:t>平台</w:t>
      </w:r>
      <w:r>
        <w:rPr>
          <w:rFonts w:hint="eastAsia"/>
          <w:szCs w:val="24"/>
        </w:rPr>
        <w:t>”</w:t>
      </w:r>
      <w:r>
        <w:rPr>
          <w:szCs w:val="24"/>
        </w:rPr>
        <w:t>上传递交</w:t>
      </w:r>
      <w:r>
        <w:rPr>
          <w:szCs w:val="24"/>
        </w:rPr>
        <w:lastRenderedPageBreak/>
        <w:t>的</w:t>
      </w:r>
      <w:r>
        <w:rPr>
          <w:rFonts w:hint="eastAsia"/>
          <w:szCs w:val="24"/>
        </w:rPr>
        <w:t>“</w:t>
      </w:r>
      <w:r>
        <w:rPr>
          <w:szCs w:val="24"/>
        </w:rPr>
        <w:t>电子加密投标文件</w:t>
      </w:r>
      <w:r>
        <w:rPr>
          <w:rFonts w:hint="eastAsia"/>
          <w:szCs w:val="24"/>
        </w:rPr>
        <w:t>”</w:t>
      </w:r>
      <w:r>
        <w:rPr>
          <w:szCs w:val="24"/>
        </w:rPr>
        <w:t>无法按时解密，供应商递交了备份投标文件的，以备份投标文件为依据，否则视为投标文件撤回。通过</w:t>
      </w:r>
      <w:r>
        <w:rPr>
          <w:szCs w:val="24"/>
        </w:rPr>
        <w:t>“</w:t>
      </w:r>
      <w:r>
        <w:rPr>
          <w:szCs w:val="24"/>
        </w:rPr>
        <w:t>政</w:t>
      </w:r>
      <w:proofErr w:type="gramStart"/>
      <w:r>
        <w:rPr>
          <w:szCs w:val="24"/>
        </w:rPr>
        <w:t>采云</w:t>
      </w:r>
      <w:proofErr w:type="gramEnd"/>
      <w:r>
        <w:rPr>
          <w:szCs w:val="24"/>
        </w:rPr>
        <w:t>平台</w:t>
      </w:r>
      <w:r>
        <w:rPr>
          <w:szCs w:val="24"/>
        </w:rPr>
        <w:t>”</w:t>
      </w:r>
      <w:r>
        <w:rPr>
          <w:szCs w:val="24"/>
        </w:rPr>
        <w:t>上传递交的</w:t>
      </w:r>
      <w:r>
        <w:rPr>
          <w:szCs w:val="24"/>
        </w:rPr>
        <w:t>“</w:t>
      </w:r>
      <w:r>
        <w:rPr>
          <w:szCs w:val="24"/>
        </w:rPr>
        <w:t>电子加密投标文件</w:t>
      </w:r>
      <w:r>
        <w:rPr>
          <w:szCs w:val="24"/>
        </w:rPr>
        <w:t>”</w:t>
      </w:r>
      <w:r>
        <w:rPr>
          <w:szCs w:val="24"/>
        </w:rPr>
        <w:t>已按时解密的，</w:t>
      </w:r>
      <w:r>
        <w:rPr>
          <w:rFonts w:hint="eastAsia"/>
          <w:szCs w:val="24"/>
        </w:rPr>
        <w:t>“</w:t>
      </w:r>
      <w:r>
        <w:rPr>
          <w:szCs w:val="24"/>
        </w:rPr>
        <w:t>备份投标文件</w:t>
      </w:r>
      <w:r>
        <w:rPr>
          <w:rFonts w:hint="eastAsia"/>
          <w:szCs w:val="24"/>
        </w:rPr>
        <w:t>”</w:t>
      </w:r>
      <w:r>
        <w:rPr>
          <w:szCs w:val="24"/>
        </w:rPr>
        <w:t>自动失效。供应商仅递交备份投标文件的，其投标文件无效。</w:t>
      </w:r>
    </w:p>
    <w:p w14:paraId="7D7C3B4B" w14:textId="77777777" w:rsidR="009329F4" w:rsidRDefault="00EE3D13">
      <w:pPr>
        <w:ind w:firstLine="480"/>
        <w:rPr>
          <w:szCs w:val="24"/>
        </w:rPr>
      </w:pPr>
      <w:r>
        <w:rPr>
          <w:szCs w:val="24"/>
        </w:rPr>
        <w:t>3</w:t>
      </w:r>
      <w:r>
        <w:rPr>
          <w:szCs w:val="24"/>
        </w:rPr>
        <w:t>、因本次采购为全流程电子化交易，请各供应商自备可联网的电脑及</w:t>
      </w:r>
      <w:r>
        <w:rPr>
          <w:szCs w:val="24"/>
        </w:rPr>
        <w:t>CA</w:t>
      </w:r>
      <w:r>
        <w:rPr>
          <w:szCs w:val="24"/>
        </w:rPr>
        <w:t>锁，最终报价由各供应商在规定的时间内在政</w:t>
      </w:r>
      <w:proofErr w:type="gramStart"/>
      <w:r>
        <w:rPr>
          <w:szCs w:val="24"/>
        </w:rPr>
        <w:t>采云</w:t>
      </w:r>
      <w:proofErr w:type="gramEnd"/>
      <w:r>
        <w:rPr>
          <w:szCs w:val="24"/>
        </w:rPr>
        <w:t>平台在线完成。政</w:t>
      </w:r>
      <w:proofErr w:type="gramStart"/>
      <w:r>
        <w:rPr>
          <w:szCs w:val="24"/>
        </w:rPr>
        <w:t>采云</w:t>
      </w:r>
      <w:proofErr w:type="gramEnd"/>
      <w:r>
        <w:rPr>
          <w:szCs w:val="24"/>
        </w:rPr>
        <w:t>平台在线报价操作失败的，供应商应及时联系采购代理机构，通过采购代理机构指定邮箱提供。</w:t>
      </w:r>
    </w:p>
    <w:p w14:paraId="21FBAA21" w14:textId="77777777" w:rsidR="009329F4" w:rsidRDefault="00EE3D13">
      <w:pPr>
        <w:ind w:firstLine="480"/>
        <w:rPr>
          <w:szCs w:val="24"/>
        </w:rPr>
      </w:pPr>
      <w:r>
        <w:rPr>
          <w:szCs w:val="24"/>
        </w:rPr>
        <w:t>4</w:t>
      </w:r>
      <w:r>
        <w:rPr>
          <w:szCs w:val="24"/>
        </w:rPr>
        <w:t>、为确保网上操作合法、有效和安全，供应商应当在投标截止时间前完成在</w:t>
      </w:r>
      <w:r>
        <w:rPr>
          <w:szCs w:val="24"/>
        </w:rPr>
        <w:t>“</w:t>
      </w:r>
      <w:r>
        <w:rPr>
          <w:szCs w:val="24"/>
        </w:rPr>
        <w:t>政府采购云平台</w:t>
      </w:r>
      <w:r>
        <w:rPr>
          <w:szCs w:val="24"/>
        </w:rPr>
        <w:t>”</w:t>
      </w:r>
      <w:r>
        <w:rPr>
          <w:szCs w:val="24"/>
        </w:rPr>
        <w:t>的身份认证，确保在电子采购过程中能够对相关数据电文进行加密和使用电子签章。使用</w:t>
      </w:r>
      <w:r>
        <w:rPr>
          <w:szCs w:val="24"/>
        </w:rPr>
        <w:t>“</w:t>
      </w:r>
      <w:r>
        <w:rPr>
          <w:szCs w:val="24"/>
        </w:rPr>
        <w:t>政</w:t>
      </w:r>
      <w:proofErr w:type="gramStart"/>
      <w:r>
        <w:rPr>
          <w:szCs w:val="24"/>
        </w:rPr>
        <w:t>采云</w:t>
      </w:r>
      <w:proofErr w:type="gramEnd"/>
      <w:r>
        <w:rPr>
          <w:szCs w:val="24"/>
        </w:rPr>
        <w:t>电子交易客户端</w:t>
      </w:r>
      <w:r>
        <w:rPr>
          <w:szCs w:val="24"/>
        </w:rPr>
        <w:t>”</w:t>
      </w:r>
      <w:r>
        <w:rPr>
          <w:szCs w:val="24"/>
        </w:rPr>
        <w:t>需要提前申领</w:t>
      </w:r>
      <w:r>
        <w:rPr>
          <w:szCs w:val="24"/>
        </w:rPr>
        <w:t>CA</w:t>
      </w:r>
      <w:r>
        <w:rPr>
          <w:szCs w:val="24"/>
        </w:rPr>
        <w:t>数字证书（完成</w:t>
      </w:r>
      <w:r>
        <w:rPr>
          <w:szCs w:val="24"/>
        </w:rPr>
        <w:t>CA</w:t>
      </w:r>
      <w:r>
        <w:rPr>
          <w:szCs w:val="24"/>
        </w:rPr>
        <w:t>数字证书办理预计一周左右，建议各供应商自行把握时间），申领流程请自行前往</w:t>
      </w:r>
      <w:r>
        <w:rPr>
          <w:szCs w:val="24"/>
        </w:rPr>
        <w:t>“</w:t>
      </w:r>
      <w:r>
        <w:rPr>
          <w:szCs w:val="24"/>
        </w:rPr>
        <w:t>浙江政府采购网</w:t>
      </w:r>
      <w:r>
        <w:rPr>
          <w:szCs w:val="24"/>
        </w:rPr>
        <w:t>-</w:t>
      </w:r>
      <w:r>
        <w:rPr>
          <w:szCs w:val="24"/>
        </w:rPr>
        <w:t>下载专区</w:t>
      </w:r>
      <w:r>
        <w:rPr>
          <w:szCs w:val="24"/>
        </w:rPr>
        <w:t>-</w:t>
      </w:r>
      <w:r>
        <w:rPr>
          <w:szCs w:val="24"/>
        </w:rPr>
        <w:t>电子交易客户端</w:t>
      </w:r>
      <w:r>
        <w:rPr>
          <w:szCs w:val="24"/>
        </w:rPr>
        <w:t>-CA</w:t>
      </w:r>
      <w:r>
        <w:rPr>
          <w:szCs w:val="24"/>
        </w:rPr>
        <w:t>驱动和申领流程</w:t>
      </w:r>
      <w:r>
        <w:rPr>
          <w:szCs w:val="24"/>
        </w:rPr>
        <w:t>”</w:t>
      </w:r>
      <w:r>
        <w:rPr>
          <w:szCs w:val="24"/>
        </w:rPr>
        <w:t>进行查阅。登陆</w:t>
      </w:r>
      <w:r>
        <w:rPr>
          <w:szCs w:val="24"/>
        </w:rPr>
        <w:t>“</w:t>
      </w:r>
      <w:r>
        <w:rPr>
          <w:szCs w:val="24"/>
        </w:rPr>
        <w:t>浙江政府采购网</w:t>
      </w:r>
      <w:r>
        <w:rPr>
          <w:szCs w:val="24"/>
        </w:rPr>
        <w:t>”</w:t>
      </w:r>
      <w:r>
        <w:rPr>
          <w:szCs w:val="24"/>
        </w:rPr>
        <w:t>（</w:t>
      </w:r>
      <w:r>
        <w:rPr>
          <w:szCs w:val="24"/>
        </w:rPr>
        <w:t>http://zfcg.czt.zj.gov.cn/</w:t>
      </w:r>
      <w:r>
        <w:rPr>
          <w:szCs w:val="24"/>
        </w:rPr>
        <w:t>），进入</w:t>
      </w:r>
      <w:r>
        <w:rPr>
          <w:rFonts w:hint="eastAsia"/>
          <w:szCs w:val="24"/>
        </w:rPr>
        <w:t>“</w:t>
      </w:r>
      <w:r>
        <w:rPr>
          <w:szCs w:val="24"/>
        </w:rPr>
        <w:t>下载专区</w:t>
      </w:r>
      <w:r>
        <w:rPr>
          <w:rFonts w:hint="eastAsia"/>
          <w:szCs w:val="24"/>
        </w:rPr>
        <w:t>”</w:t>
      </w:r>
      <w:r>
        <w:rPr>
          <w:szCs w:val="24"/>
        </w:rPr>
        <w:t>下载</w:t>
      </w:r>
      <w:r>
        <w:rPr>
          <w:rFonts w:hint="eastAsia"/>
          <w:szCs w:val="24"/>
        </w:rPr>
        <w:t>“</w:t>
      </w:r>
      <w:r>
        <w:rPr>
          <w:szCs w:val="24"/>
        </w:rPr>
        <w:t>电子交易客户端</w:t>
      </w:r>
      <w:r>
        <w:rPr>
          <w:rFonts w:hint="eastAsia"/>
          <w:szCs w:val="24"/>
        </w:rPr>
        <w:t>”</w:t>
      </w:r>
      <w:r>
        <w:rPr>
          <w:szCs w:val="24"/>
        </w:rPr>
        <w:t>，制作投标文件。</w:t>
      </w:r>
    </w:p>
    <w:p w14:paraId="4EBA6D75" w14:textId="77777777" w:rsidR="009329F4" w:rsidRDefault="00EE3D13">
      <w:pPr>
        <w:ind w:firstLine="480"/>
        <w:rPr>
          <w:szCs w:val="24"/>
        </w:rPr>
      </w:pPr>
      <w:r>
        <w:rPr>
          <w:szCs w:val="24"/>
        </w:rPr>
        <w:t>5</w:t>
      </w:r>
      <w:r>
        <w:rPr>
          <w:szCs w:val="24"/>
        </w:rPr>
        <w:t>、供应商通过政</w:t>
      </w:r>
      <w:proofErr w:type="gramStart"/>
      <w:r>
        <w:rPr>
          <w:szCs w:val="24"/>
        </w:rPr>
        <w:t>采云</w:t>
      </w:r>
      <w:proofErr w:type="gramEnd"/>
      <w:r>
        <w:rPr>
          <w:szCs w:val="24"/>
        </w:rPr>
        <w:t>平台电子投标工具制作投标文件，电子投标工具请供应商自行前往浙江政府采购网下载并安装，供应商电子交易操作指南详见网址：</w:t>
      </w:r>
      <w:r>
        <w:rPr>
          <w:szCs w:val="24"/>
        </w:rPr>
        <w:t>https://help.zcygov.cn/web/site_2/2018/12-28/2573.html</w:t>
      </w:r>
      <w:r>
        <w:rPr>
          <w:szCs w:val="24"/>
        </w:rPr>
        <w:t>）。</w:t>
      </w:r>
    </w:p>
    <w:p w14:paraId="6106078E" w14:textId="77777777" w:rsidR="009329F4" w:rsidRDefault="00EE3D13">
      <w:pPr>
        <w:ind w:firstLine="480"/>
        <w:rPr>
          <w:szCs w:val="24"/>
        </w:rPr>
      </w:pPr>
      <w:r>
        <w:rPr>
          <w:szCs w:val="24"/>
        </w:rPr>
        <w:t>6</w:t>
      </w:r>
      <w:r>
        <w:rPr>
          <w:szCs w:val="24"/>
        </w:rPr>
        <w:t>、按照</w:t>
      </w:r>
      <w:r>
        <w:rPr>
          <w:szCs w:val="24"/>
        </w:rPr>
        <w:t>“</w:t>
      </w:r>
      <w:r>
        <w:rPr>
          <w:szCs w:val="24"/>
        </w:rPr>
        <w:t>不见面、少接触</w:t>
      </w:r>
      <w:r>
        <w:rPr>
          <w:szCs w:val="24"/>
        </w:rPr>
        <w:t>”</w:t>
      </w:r>
      <w:r>
        <w:rPr>
          <w:szCs w:val="24"/>
        </w:rPr>
        <w:t>的原则，本项目采取</w:t>
      </w:r>
      <w:r>
        <w:rPr>
          <w:rFonts w:hint="eastAsia"/>
          <w:szCs w:val="24"/>
        </w:rPr>
        <w:t>“</w:t>
      </w:r>
      <w:r>
        <w:rPr>
          <w:szCs w:val="24"/>
        </w:rPr>
        <w:t>不见面</w:t>
      </w:r>
      <w:r>
        <w:rPr>
          <w:rFonts w:hint="eastAsia"/>
          <w:szCs w:val="24"/>
        </w:rPr>
        <w:t>”</w:t>
      </w:r>
      <w:r>
        <w:rPr>
          <w:szCs w:val="24"/>
        </w:rPr>
        <w:t>形式进行开评标活动</w:t>
      </w:r>
      <w:r>
        <w:rPr>
          <w:szCs w:val="24"/>
        </w:rPr>
        <w:t xml:space="preserve">, </w:t>
      </w:r>
      <w:r>
        <w:rPr>
          <w:szCs w:val="24"/>
        </w:rPr>
        <w:t>法定代表人或其授权代表无须到场，在线响应即可（通过政</w:t>
      </w:r>
      <w:proofErr w:type="gramStart"/>
      <w:r>
        <w:rPr>
          <w:szCs w:val="24"/>
        </w:rPr>
        <w:t>采云</w:t>
      </w:r>
      <w:proofErr w:type="gramEnd"/>
      <w:r>
        <w:rPr>
          <w:szCs w:val="24"/>
        </w:rPr>
        <w:t>、采购代理机构指定邮箱等）。</w:t>
      </w:r>
    </w:p>
    <w:p w14:paraId="3F5CBB90" w14:textId="77777777" w:rsidR="009329F4" w:rsidRDefault="00EE3D13">
      <w:pPr>
        <w:ind w:firstLine="480"/>
        <w:rPr>
          <w:szCs w:val="24"/>
        </w:rPr>
      </w:pPr>
      <w:r>
        <w:rPr>
          <w:szCs w:val="24"/>
        </w:rPr>
        <w:t>7</w:t>
      </w:r>
      <w:r>
        <w:rPr>
          <w:szCs w:val="24"/>
        </w:rPr>
        <w:t>、本项目实行网上采购，采用电子投标文件，要求供应商通过政</w:t>
      </w:r>
      <w:proofErr w:type="gramStart"/>
      <w:r>
        <w:rPr>
          <w:szCs w:val="24"/>
        </w:rPr>
        <w:t>采云</w:t>
      </w:r>
      <w:proofErr w:type="gramEnd"/>
      <w:r>
        <w:rPr>
          <w:szCs w:val="24"/>
        </w:rPr>
        <w:t>系统在线投标。</w:t>
      </w:r>
    </w:p>
    <w:p w14:paraId="63944925" w14:textId="77777777" w:rsidR="009329F4" w:rsidRDefault="00EE3D13">
      <w:pPr>
        <w:ind w:firstLine="480"/>
        <w:rPr>
          <w:szCs w:val="24"/>
        </w:rPr>
      </w:pPr>
      <w:r>
        <w:rPr>
          <w:szCs w:val="24"/>
        </w:rPr>
        <w:t>8</w:t>
      </w:r>
      <w:r>
        <w:rPr>
          <w:szCs w:val="24"/>
        </w:rPr>
        <w:t>、潜在供应商已依法获取（依法获取指：供应商按本项目采购公告要求在政</w:t>
      </w:r>
      <w:proofErr w:type="gramStart"/>
      <w:r>
        <w:rPr>
          <w:szCs w:val="24"/>
        </w:rPr>
        <w:t>采云</w:t>
      </w:r>
      <w:proofErr w:type="gramEnd"/>
      <w:r>
        <w:rPr>
          <w:szCs w:val="24"/>
        </w:rPr>
        <w:t>系统上获取并报名成功）其可质疑的采购文件，可以对该文件提出质疑。未按照规定方式依法获取采购文件的，不得对采购文件提起质疑投诉。潜在供应商对采购文件提出质疑的，应当在获取采购文件或者采购文件公告期限届满之日起</w:t>
      </w:r>
      <w:r>
        <w:rPr>
          <w:szCs w:val="24"/>
        </w:rPr>
        <w:t>7</w:t>
      </w:r>
      <w:r>
        <w:rPr>
          <w:szCs w:val="24"/>
        </w:rPr>
        <w:t>个工作日内提出。根据《中华人民共和国财政部令第</w:t>
      </w:r>
      <w:r>
        <w:rPr>
          <w:szCs w:val="24"/>
        </w:rPr>
        <w:t>94</w:t>
      </w:r>
      <w:r>
        <w:rPr>
          <w:szCs w:val="24"/>
        </w:rPr>
        <w:t>号</w:t>
      </w:r>
      <w:r>
        <w:rPr>
          <w:szCs w:val="24"/>
        </w:rPr>
        <w:t>-</w:t>
      </w:r>
      <w:r>
        <w:rPr>
          <w:szCs w:val="24"/>
        </w:rPr>
        <w:t>政府采购质疑和投诉办法》第十条第二款规定，供应商在法定质疑期内须一次性提出针对同一采购程序环节的质疑，否则采购代理机构有权拒绝第一次质疑以外其他所有质疑。供应商对采购人或采购代理机构的质疑答复不满意或者采购人或采购代理机构未在规定时间内</w:t>
      </w:r>
      <w:proofErr w:type="gramStart"/>
      <w:r>
        <w:rPr>
          <w:szCs w:val="24"/>
        </w:rPr>
        <w:t>作出</w:t>
      </w:r>
      <w:proofErr w:type="gramEnd"/>
      <w:r>
        <w:rPr>
          <w:szCs w:val="24"/>
        </w:rPr>
        <w:lastRenderedPageBreak/>
        <w:t>答复的，可以在答复期满后十五个工作日内向同级采购监管部门投诉。</w:t>
      </w:r>
    </w:p>
    <w:p w14:paraId="4AC6F55F" w14:textId="77777777" w:rsidR="009329F4" w:rsidRDefault="00EE3D13">
      <w:pPr>
        <w:ind w:firstLine="480"/>
        <w:rPr>
          <w:szCs w:val="24"/>
        </w:rPr>
      </w:pPr>
      <w:r>
        <w:rPr>
          <w:szCs w:val="24"/>
        </w:rPr>
        <w:t>9</w:t>
      </w:r>
      <w:r>
        <w:rPr>
          <w:szCs w:val="24"/>
        </w:rPr>
        <w:t>、为有效破解当前中小</w:t>
      </w:r>
      <w:proofErr w:type="gramStart"/>
      <w:r>
        <w:rPr>
          <w:szCs w:val="24"/>
        </w:rPr>
        <w:t>微企业</w:t>
      </w:r>
      <w:proofErr w:type="gramEnd"/>
      <w:r>
        <w:rPr>
          <w:szCs w:val="24"/>
        </w:rPr>
        <w:t>面临的</w:t>
      </w:r>
      <w:r>
        <w:rPr>
          <w:szCs w:val="24"/>
        </w:rPr>
        <w:t>“</w:t>
      </w:r>
      <w:r>
        <w:rPr>
          <w:szCs w:val="24"/>
        </w:rPr>
        <w:t>融资难、融资贵</w:t>
      </w:r>
      <w:r>
        <w:rPr>
          <w:szCs w:val="24"/>
        </w:rPr>
        <w:t>”</w:t>
      </w:r>
      <w:r>
        <w:rPr>
          <w:szCs w:val="24"/>
        </w:rPr>
        <w:t>困局，充分发挥好政府采购扶持小</w:t>
      </w:r>
      <w:proofErr w:type="gramStart"/>
      <w:r>
        <w:rPr>
          <w:szCs w:val="24"/>
        </w:rPr>
        <w:t>微企业</w:t>
      </w:r>
      <w:proofErr w:type="gramEnd"/>
      <w:r>
        <w:rPr>
          <w:szCs w:val="24"/>
        </w:rPr>
        <w:t>发展的政策功能，本项目中标供应商可凭中标通知书等材料至</w:t>
      </w:r>
      <w:r>
        <w:rPr>
          <w:rFonts w:hint="eastAsia"/>
          <w:szCs w:val="24"/>
        </w:rPr>
        <w:t xml:space="preserve"> </w:t>
      </w:r>
      <w:r>
        <w:rPr>
          <w:rFonts w:hint="eastAsia"/>
          <w:szCs w:val="24"/>
        </w:rPr>
        <w:t>“</w:t>
      </w:r>
      <w:r>
        <w:rPr>
          <w:szCs w:val="24"/>
        </w:rPr>
        <w:t>绿贷通平台</w:t>
      </w:r>
      <w:r>
        <w:rPr>
          <w:rFonts w:hint="eastAsia"/>
          <w:szCs w:val="24"/>
        </w:rPr>
        <w:t>”</w:t>
      </w:r>
      <w:r>
        <w:rPr>
          <w:szCs w:val="24"/>
        </w:rPr>
        <w:t>网页（</w:t>
      </w:r>
      <w:r>
        <w:rPr>
          <w:szCs w:val="24"/>
        </w:rPr>
        <w:t xml:space="preserve"> https://lvdt.huzldt.com</w:t>
      </w:r>
      <w:r>
        <w:rPr>
          <w:szCs w:val="24"/>
        </w:rPr>
        <w:t>）或</w:t>
      </w:r>
      <w:r>
        <w:rPr>
          <w:szCs w:val="24"/>
        </w:rPr>
        <w:t>“</w:t>
      </w:r>
      <w:r>
        <w:rPr>
          <w:szCs w:val="24"/>
        </w:rPr>
        <w:t>政采贷</w:t>
      </w:r>
      <w:r>
        <w:rPr>
          <w:szCs w:val="24"/>
        </w:rPr>
        <w:t>”</w:t>
      </w:r>
      <w:r>
        <w:rPr>
          <w:szCs w:val="24"/>
        </w:rPr>
        <w:t>平台网页（</w:t>
      </w:r>
      <w:r>
        <w:rPr>
          <w:szCs w:val="24"/>
        </w:rPr>
        <w:t>www.zcygov.cn</w:t>
      </w:r>
      <w:r>
        <w:rPr>
          <w:szCs w:val="24"/>
        </w:rPr>
        <w:t>）申请相关融资产品。具体操作方式可在</w:t>
      </w:r>
      <w:r>
        <w:rPr>
          <w:szCs w:val="24"/>
        </w:rPr>
        <w:t>“</w:t>
      </w:r>
      <w:r>
        <w:rPr>
          <w:szCs w:val="24"/>
        </w:rPr>
        <w:t>绿贷通</w:t>
      </w:r>
      <w:r>
        <w:rPr>
          <w:szCs w:val="24"/>
        </w:rPr>
        <w:t>”</w:t>
      </w:r>
      <w:r>
        <w:rPr>
          <w:szCs w:val="24"/>
        </w:rPr>
        <w:t>或</w:t>
      </w:r>
      <w:r>
        <w:rPr>
          <w:szCs w:val="24"/>
        </w:rPr>
        <w:t>“</w:t>
      </w:r>
      <w:r>
        <w:rPr>
          <w:szCs w:val="24"/>
        </w:rPr>
        <w:t>政采贷</w:t>
      </w:r>
      <w:r>
        <w:rPr>
          <w:szCs w:val="24"/>
        </w:rPr>
        <w:t>”</w:t>
      </w:r>
      <w:r>
        <w:rPr>
          <w:szCs w:val="24"/>
        </w:rPr>
        <w:t>平台网站查询，也可向</w:t>
      </w:r>
      <w:r>
        <w:rPr>
          <w:rFonts w:hint="eastAsia"/>
          <w:szCs w:val="24"/>
        </w:rPr>
        <w:t>“</w:t>
      </w:r>
      <w:r>
        <w:rPr>
          <w:szCs w:val="24"/>
        </w:rPr>
        <w:t>绿贷通</w:t>
      </w:r>
      <w:r>
        <w:rPr>
          <w:rFonts w:hint="eastAsia"/>
          <w:szCs w:val="24"/>
        </w:rPr>
        <w:t>”</w:t>
      </w:r>
      <w:r>
        <w:rPr>
          <w:szCs w:val="24"/>
        </w:rPr>
        <w:t>或</w:t>
      </w:r>
      <w:r>
        <w:rPr>
          <w:rFonts w:hint="eastAsia"/>
          <w:szCs w:val="24"/>
        </w:rPr>
        <w:t>“</w:t>
      </w:r>
      <w:r>
        <w:rPr>
          <w:szCs w:val="24"/>
        </w:rPr>
        <w:t>政采贷</w:t>
      </w:r>
      <w:r>
        <w:rPr>
          <w:rFonts w:hint="eastAsia"/>
          <w:szCs w:val="24"/>
        </w:rPr>
        <w:t>”</w:t>
      </w:r>
      <w:r>
        <w:rPr>
          <w:szCs w:val="24"/>
        </w:rPr>
        <w:t>平台电话咨询（</w:t>
      </w:r>
      <w:r>
        <w:rPr>
          <w:rFonts w:hint="eastAsia"/>
          <w:szCs w:val="24"/>
        </w:rPr>
        <w:t>“</w:t>
      </w:r>
      <w:r>
        <w:rPr>
          <w:szCs w:val="24"/>
        </w:rPr>
        <w:t>绿贷通</w:t>
      </w:r>
      <w:r>
        <w:rPr>
          <w:rFonts w:hint="eastAsia"/>
          <w:szCs w:val="24"/>
        </w:rPr>
        <w:t>”</w:t>
      </w:r>
      <w:r>
        <w:rPr>
          <w:szCs w:val="24"/>
        </w:rPr>
        <w:t>联系电话：</w:t>
      </w:r>
      <w:r>
        <w:rPr>
          <w:szCs w:val="24"/>
        </w:rPr>
        <w:t>0572-2392590</w:t>
      </w:r>
      <w:r>
        <w:rPr>
          <w:szCs w:val="24"/>
        </w:rPr>
        <w:t>、</w:t>
      </w:r>
      <w:r>
        <w:rPr>
          <w:rFonts w:hint="eastAsia"/>
          <w:szCs w:val="24"/>
        </w:rPr>
        <w:t>“</w:t>
      </w:r>
      <w:r>
        <w:rPr>
          <w:szCs w:val="24"/>
        </w:rPr>
        <w:t>政采贷</w:t>
      </w:r>
      <w:r>
        <w:rPr>
          <w:rFonts w:hint="eastAsia"/>
          <w:szCs w:val="24"/>
        </w:rPr>
        <w:t>”</w:t>
      </w:r>
      <w:r>
        <w:rPr>
          <w:szCs w:val="24"/>
        </w:rPr>
        <w:t>联系电话：</w:t>
      </w:r>
      <w:r>
        <w:rPr>
          <w:szCs w:val="24"/>
        </w:rPr>
        <w:t>0572-2151055</w:t>
      </w:r>
      <w:r>
        <w:rPr>
          <w:szCs w:val="24"/>
        </w:rPr>
        <w:t>、</w:t>
      </w:r>
      <w:r>
        <w:rPr>
          <w:szCs w:val="24"/>
        </w:rPr>
        <w:t>18698580797</w:t>
      </w:r>
      <w:r>
        <w:rPr>
          <w:szCs w:val="24"/>
        </w:rPr>
        <w:t>）。</w:t>
      </w:r>
    </w:p>
    <w:p w14:paraId="4DC00AB0" w14:textId="77777777" w:rsidR="009329F4" w:rsidRDefault="00EE3D13">
      <w:pPr>
        <w:pStyle w:val="21"/>
        <w:spacing w:beforeLines="50" w:before="156"/>
        <w:ind w:firstLine="482"/>
        <w:rPr>
          <w:bCs/>
          <w:color w:val="auto"/>
          <w:szCs w:val="24"/>
        </w:rPr>
      </w:pPr>
      <w:bookmarkStart w:id="32" w:name="_Toc28359018"/>
      <w:bookmarkStart w:id="33" w:name="_Toc113791684"/>
      <w:bookmarkStart w:id="34" w:name="_Toc35393636"/>
      <w:bookmarkStart w:id="35" w:name="_Toc28359095"/>
      <w:bookmarkStart w:id="36" w:name="_Toc35393805"/>
      <w:r>
        <w:rPr>
          <w:bCs/>
          <w:color w:val="auto"/>
          <w:szCs w:val="24"/>
        </w:rPr>
        <w:t>七、凡对本次采购提出询问，请按以下方式联系。</w:t>
      </w:r>
      <w:bookmarkEnd w:id="32"/>
      <w:bookmarkEnd w:id="33"/>
      <w:bookmarkEnd w:id="34"/>
      <w:bookmarkEnd w:id="35"/>
      <w:bookmarkEnd w:id="36"/>
    </w:p>
    <w:p w14:paraId="5B66DF39" w14:textId="77777777" w:rsidR="009329F4" w:rsidRDefault="00EE3D13">
      <w:pPr>
        <w:widowControl/>
        <w:ind w:firstLine="482"/>
        <w:rPr>
          <w:b/>
          <w:bCs/>
        </w:rPr>
      </w:pPr>
      <w:r>
        <w:rPr>
          <w:b/>
          <w:bCs/>
        </w:rPr>
        <w:t>1</w:t>
      </w:r>
      <w:r>
        <w:rPr>
          <w:b/>
          <w:bCs/>
        </w:rPr>
        <w:t>、采购人信息：</w:t>
      </w:r>
    </w:p>
    <w:p w14:paraId="148E6D05" w14:textId="77777777" w:rsidR="009329F4" w:rsidRDefault="00EE3D13">
      <w:pPr>
        <w:ind w:firstLine="480"/>
      </w:pPr>
      <w:r>
        <w:t>采</w:t>
      </w:r>
      <w:r>
        <w:t xml:space="preserve"> </w:t>
      </w:r>
      <w:r>
        <w:t>购</w:t>
      </w:r>
      <w:r>
        <w:t xml:space="preserve"> </w:t>
      </w:r>
      <w:r>
        <w:t>人：浙江建设职业技术学院</w:t>
      </w:r>
    </w:p>
    <w:p w14:paraId="36F90E17" w14:textId="77777777" w:rsidR="009329F4" w:rsidRDefault="00EE3D13">
      <w:pPr>
        <w:ind w:firstLine="480"/>
      </w:pPr>
      <w:r>
        <w:t>地</w:t>
      </w:r>
      <w:r>
        <w:t xml:space="preserve">    </w:t>
      </w:r>
      <w:r>
        <w:t>址：浙江省杭州市</w:t>
      </w:r>
      <w:proofErr w:type="gramStart"/>
      <w:r>
        <w:t>萧山区</w:t>
      </w:r>
      <w:proofErr w:type="gramEnd"/>
      <w:r>
        <w:t>高教园区</w:t>
      </w:r>
    </w:p>
    <w:p w14:paraId="0B9E67D1" w14:textId="77777777" w:rsidR="009329F4" w:rsidRDefault="00EE3D13">
      <w:pPr>
        <w:ind w:firstLine="480"/>
      </w:pPr>
      <w:r>
        <w:t>联</w:t>
      </w:r>
      <w:r>
        <w:t xml:space="preserve"> </w:t>
      </w:r>
      <w:r>
        <w:t>系</w:t>
      </w:r>
      <w:r>
        <w:t xml:space="preserve"> </w:t>
      </w:r>
      <w:r>
        <w:t>人：</w:t>
      </w:r>
      <w:r>
        <w:rPr>
          <w:rFonts w:hint="eastAsia"/>
        </w:rPr>
        <w:t>乔</w:t>
      </w:r>
      <w:r>
        <w:t>老师</w:t>
      </w:r>
    </w:p>
    <w:p w14:paraId="57018023" w14:textId="77777777" w:rsidR="009329F4" w:rsidRDefault="00EE3D13">
      <w:pPr>
        <w:ind w:firstLine="480"/>
      </w:pPr>
      <w:r>
        <w:t>联系电话：</w:t>
      </w:r>
      <w:r>
        <w:rPr>
          <w:rStyle w:val="ant-form-item-children"/>
        </w:rPr>
        <w:t>0571-82874008</w:t>
      </w:r>
    </w:p>
    <w:p w14:paraId="6F9D95EE" w14:textId="77777777" w:rsidR="009329F4" w:rsidRDefault="00EE3D13">
      <w:pPr>
        <w:ind w:firstLine="480"/>
      </w:pPr>
      <w:r>
        <w:t>质疑联系人：张老师</w:t>
      </w:r>
    </w:p>
    <w:p w14:paraId="0B8DB5CA" w14:textId="77777777" w:rsidR="009329F4" w:rsidRDefault="00EE3D13">
      <w:pPr>
        <w:ind w:firstLine="480"/>
      </w:pPr>
      <w:r>
        <w:t>质疑联系方式：</w:t>
      </w:r>
      <w:r>
        <w:t>0571-82876652</w:t>
      </w:r>
    </w:p>
    <w:p w14:paraId="5683B044" w14:textId="77777777" w:rsidR="009329F4" w:rsidRDefault="009329F4">
      <w:pPr>
        <w:ind w:firstLine="480"/>
        <w:rPr>
          <w:szCs w:val="22"/>
        </w:rPr>
      </w:pPr>
    </w:p>
    <w:p w14:paraId="150E0F26" w14:textId="77777777" w:rsidR="009329F4" w:rsidRDefault="00EE3D13">
      <w:pPr>
        <w:widowControl/>
        <w:ind w:firstLine="482"/>
        <w:rPr>
          <w:b/>
          <w:bCs/>
        </w:rPr>
      </w:pPr>
      <w:r>
        <w:rPr>
          <w:b/>
          <w:bCs/>
        </w:rPr>
        <w:t>2</w:t>
      </w:r>
      <w:r>
        <w:rPr>
          <w:b/>
          <w:bCs/>
        </w:rPr>
        <w:t>、采购代理机构信息：</w:t>
      </w:r>
    </w:p>
    <w:p w14:paraId="5767F49A" w14:textId="77777777" w:rsidR="009329F4" w:rsidRDefault="00EE3D13">
      <w:pPr>
        <w:ind w:firstLine="480"/>
      </w:pPr>
      <w:r>
        <w:t>采购代理机构名称：德</w:t>
      </w:r>
      <w:proofErr w:type="gramStart"/>
      <w:r>
        <w:t>邻联合</w:t>
      </w:r>
      <w:proofErr w:type="gramEnd"/>
      <w:r>
        <w:t>工程有限公司</w:t>
      </w:r>
    </w:p>
    <w:p w14:paraId="4A1FA2F1" w14:textId="77777777" w:rsidR="009329F4" w:rsidRDefault="00EE3D13">
      <w:pPr>
        <w:ind w:firstLine="480"/>
      </w:pPr>
      <w:r>
        <w:t>地点：杭州市</w:t>
      </w:r>
      <w:proofErr w:type="gramStart"/>
      <w:r>
        <w:t>萧山区</w:t>
      </w:r>
      <w:proofErr w:type="gramEnd"/>
      <w:r>
        <w:t>民和路钱江世纪城</w:t>
      </w:r>
      <w:proofErr w:type="gramStart"/>
      <w:r>
        <w:t>保亿中心</w:t>
      </w:r>
      <w:proofErr w:type="gramEnd"/>
      <w:r>
        <w:t>A</w:t>
      </w:r>
      <w:r>
        <w:t>幢</w:t>
      </w:r>
      <w:r>
        <w:t>10</w:t>
      </w:r>
      <w:r>
        <w:t>楼</w:t>
      </w:r>
    </w:p>
    <w:p w14:paraId="3ABAE014" w14:textId="77777777" w:rsidR="009329F4" w:rsidRDefault="00EE3D13">
      <w:pPr>
        <w:ind w:firstLine="480"/>
      </w:pPr>
      <w:r>
        <w:t>联系人：</w:t>
      </w:r>
      <w:r>
        <w:rPr>
          <w:rFonts w:hint="eastAsia"/>
        </w:rPr>
        <w:t>所</w:t>
      </w:r>
      <w:proofErr w:type="gramStart"/>
      <w:r>
        <w:rPr>
          <w:rFonts w:hint="eastAsia"/>
        </w:rPr>
        <w:t>璐</w:t>
      </w:r>
      <w:proofErr w:type="gramEnd"/>
      <w:r>
        <w:rPr>
          <w:rFonts w:hint="eastAsia"/>
        </w:rPr>
        <w:t>、赵科嘉、吴敏、欧阳南</w:t>
      </w:r>
      <w:proofErr w:type="gramStart"/>
      <w:r>
        <w:rPr>
          <w:rFonts w:hint="eastAsia"/>
        </w:rPr>
        <w:t>铠</w:t>
      </w:r>
      <w:proofErr w:type="gramEnd"/>
    </w:p>
    <w:p w14:paraId="2E3321A7" w14:textId="6E978199" w:rsidR="009329F4" w:rsidRDefault="00EE3D13">
      <w:pPr>
        <w:ind w:firstLine="480"/>
      </w:pPr>
      <w:r>
        <w:t>联系电话：</w:t>
      </w:r>
      <w:r>
        <w:t>0571-86978737</w:t>
      </w:r>
      <w:r w:rsidR="00B55133">
        <w:rPr>
          <w:rFonts w:hint="eastAsia"/>
        </w:rPr>
        <w:t>，</w:t>
      </w:r>
      <w:r w:rsidR="00B55133">
        <w:rPr>
          <w:rFonts w:hint="eastAsia"/>
        </w:rPr>
        <w:t>1</w:t>
      </w:r>
      <w:r w:rsidR="00B55133">
        <w:t>8967106719</w:t>
      </w:r>
    </w:p>
    <w:p w14:paraId="7A9EDAF5" w14:textId="77777777" w:rsidR="009329F4" w:rsidRDefault="00EE3D13">
      <w:pPr>
        <w:ind w:firstLine="480"/>
      </w:pPr>
      <w:r>
        <w:t>质疑联系人：陈翟飞</w:t>
      </w:r>
    </w:p>
    <w:p w14:paraId="3B42DA4C" w14:textId="77777777" w:rsidR="009329F4" w:rsidRDefault="00EE3D13">
      <w:pPr>
        <w:ind w:firstLine="480"/>
      </w:pPr>
      <w:r>
        <w:t>质疑联系方式：</w:t>
      </w:r>
      <w:r>
        <w:t>0571-88858999</w:t>
      </w:r>
    </w:p>
    <w:p w14:paraId="0EBD61AA" w14:textId="77777777" w:rsidR="009329F4" w:rsidRDefault="009329F4">
      <w:pPr>
        <w:pStyle w:val="af6"/>
        <w:ind w:firstLine="480"/>
        <w:rPr>
          <w:rFonts w:ascii="Times New Roman" w:hAnsi="Times New Roman"/>
        </w:rPr>
      </w:pPr>
    </w:p>
    <w:p w14:paraId="12587840" w14:textId="77777777" w:rsidR="009329F4" w:rsidRDefault="00EE3D13">
      <w:pPr>
        <w:widowControl/>
        <w:numPr>
          <w:ilvl w:val="0"/>
          <w:numId w:val="16"/>
        </w:numPr>
        <w:ind w:firstLine="482"/>
        <w:rPr>
          <w:b/>
          <w:bCs/>
        </w:rPr>
      </w:pPr>
      <w:r>
        <w:rPr>
          <w:b/>
          <w:bCs/>
        </w:rPr>
        <w:t>同级政府采购监督管理部门：</w:t>
      </w:r>
    </w:p>
    <w:p w14:paraId="6709D948" w14:textId="77777777" w:rsidR="009329F4" w:rsidRDefault="00EE3D13">
      <w:pPr>
        <w:widowControl/>
        <w:ind w:firstLine="480"/>
      </w:pPr>
      <w:r>
        <w:t>浙江省财政厅政府采购监管处</w:t>
      </w:r>
      <w:r>
        <w:t xml:space="preserve">  </w:t>
      </w:r>
    </w:p>
    <w:p w14:paraId="7FE19B89" w14:textId="77777777" w:rsidR="009329F4" w:rsidRDefault="00EE3D13">
      <w:pPr>
        <w:ind w:firstLine="480"/>
        <w:rPr>
          <w:szCs w:val="22"/>
        </w:rPr>
      </w:pPr>
      <w:r>
        <w:rPr>
          <w:szCs w:val="22"/>
        </w:rPr>
        <w:t>地点：杭州市环城西路</w:t>
      </w:r>
      <w:r>
        <w:rPr>
          <w:szCs w:val="22"/>
        </w:rPr>
        <w:t>37</w:t>
      </w:r>
      <w:r>
        <w:rPr>
          <w:szCs w:val="22"/>
        </w:rPr>
        <w:t>号</w:t>
      </w:r>
      <w:r>
        <w:rPr>
          <w:szCs w:val="22"/>
        </w:rPr>
        <w:t xml:space="preserve">  </w:t>
      </w:r>
    </w:p>
    <w:p w14:paraId="0D18C4B1" w14:textId="77777777" w:rsidR="009329F4" w:rsidRDefault="00EE3D13">
      <w:pPr>
        <w:ind w:firstLine="480"/>
        <w:rPr>
          <w:szCs w:val="22"/>
        </w:rPr>
      </w:pPr>
      <w:r>
        <w:rPr>
          <w:szCs w:val="22"/>
        </w:rPr>
        <w:t>投诉受理人：倪文良、</w:t>
      </w:r>
      <w:proofErr w:type="gramStart"/>
      <w:r>
        <w:rPr>
          <w:szCs w:val="22"/>
        </w:rPr>
        <w:t>吴聪瑜</w:t>
      </w:r>
      <w:proofErr w:type="gramEnd"/>
    </w:p>
    <w:p w14:paraId="0A3E7FC3" w14:textId="77777777" w:rsidR="009329F4" w:rsidRDefault="00EE3D13">
      <w:pPr>
        <w:ind w:firstLine="480"/>
        <w:rPr>
          <w:szCs w:val="22"/>
        </w:rPr>
      </w:pPr>
      <w:r>
        <w:rPr>
          <w:szCs w:val="22"/>
        </w:rPr>
        <w:t>监督投诉电话：</w:t>
      </w:r>
      <w:r>
        <w:rPr>
          <w:szCs w:val="22"/>
        </w:rPr>
        <w:t>0571-87057615</w:t>
      </w:r>
      <w:r>
        <w:rPr>
          <w:szCs w:val="22"/>
        </w:rPr>
        <w:t>、</w:t>
      </w:r>
      <w:r>
        <w:rPr>
          <w:szCs w:val="22"/>
        </w:rPr>
        <w:t>87058489</w:t>
      </w:r>
    </w:p>
    <w:p w14:paraId="1AB81DEE" w14:textId="77777777" w:rsidR="009329F4" w:rsidRDefault="009329F4">
      <w:pPr>
        <w:ind w:firstLine="480"/>
      </w:pPr>
    </w:p>
    <w:p w14:paraId="2460EEE2" w14:textId="77777777" w:rsidR="009329F4" w:rsidRDefault="009329F4">
      <w:pPr>
        <w:pStyle w:val="a4"/>
        <w:ind w:firstLine="480"/>
        <w:rPr>
          <w:rFonts w:ascii="Times New Roman" w:hAnsi="Times New Roman"/>
        </w:rPr>
      </w:pPr>
    </w:p>
    <w:p w14:paraId="35B90927" w14:textId="77777777" w:rsidR="009329F4" w:rsidRDefault="009329F4">
      <w:pPr>
        <w:pStyle w:val="affff"/>
        <w:ind w:firstLine="480"/>
      </w:pPr>
    </w:p>
    <w:p w14:paraId="16A0E7B9" w14:textId="77777777" w:rsidR="009329F4" w:rsidRDefault="00EE3D13">
      <w:pPr>
        <w:ind w:firstLine="480"/>
        <w:rPr>
          <w:szCs w:val="22"/>
        </w:rPr>
      </w:pPr>
      <w:r>
        <w:rPr>
          <w:szCs w:val="22"/>
        </w:rPr>
        <w:t>若对项目采购电子交易系统操作有疑问，可登录政</w:t>
      </w:r>
      <w:proofErr w:type="gramStart"/>
      <w:r>
        <w:rPr>
          <w:szCs w:val="22"/>
        </w:rPr>
        <w:t>采云</w:t>
      </w:r>
      <w:proofErr w:type="gramEnd"/>
      <w:r>
        <w:rPr>
          <w:szCs w:val="22"/>
        </w:rPr>
        <w:t>（</w:t>
      </w:r>
      <w:r>
        <w:rPr>
          <w:szCs w:val="22"/>
        </w:rPr>
        <w:t>https://www.zcygov.cn/</w:t>
      </w:r>
      <w:r>
        <w:rPr>
          <w:szCs w:val="22"/>
        </w:rPr>
        <w:t>），点击右侧咨询小采，获取采小蜜智能服务管家帮助，或拨打政</w:t>
      </w:r>
      <w:proofErr w:type="gramStart"/>
      <w:r>
        <w:rPr>
          <w:szCs w:val="22"/>
        </w:rPr>
        <w:t>采云</w:t>
      </w:r>
      <w:proofErr w:type="gramEnd"/>
      <w:r>
        <w:rPr>
          <w:szCs w:val="22"/>
        </w:rPr>
        <w:t>服务热线</w:t>
      </w:r>
      <w:r>
        <w:rPr>
          <w:szCs w:val="22"/>
        </w:rPr>
        <w:t>400-881-7190</w:t>
      </w:r>
      <w:r>
        <w:rPr>
          <w:szCs w:val="22"/>
        </w:rPr>
        <w:t>获取热线服务帮助。</w:t>
      </w:r>
    </w:p>
    <w:p w14:paraId="35E673C8" w14:textId="77777777" w:rsidR="009329F4" w:rsidRDefault="00EE3D13">
      <w:pPr>
        <w:ind w:firstLine="480"/>
        <w:rPr>
          <w:szCs w:val="22"/>
        </w:rPr>
      </w:pPr>
      <w:r>
        <w:rPr>
          <w:szCs w:val="22"/>
        </w:rPr>
        <w:t>CA</w:t>
      </w:r>
      <w:r>
        <w:rPr>
          <w:szCs w:val="22"/>
        </w:rPr>
        <w:t>问题联系电话（人工）：</w:t>
      </w:r>
      <w:proofErr w:type="gramStart"/>
      <w:r>
        <w:rPr>
          <w:szCs w:val="22"/>
        </w:rPr>
        <w:t>汇信</w:t>
      </w:r>
      <w:proofErr w:type="gramEnd"/>
      <w:r>
        <w:rPr>
          <w:szCs w:val="22"/>
        </w:rPr>
        <w:t>CA 400-888-4636</w:t>
      </w:r>
      <w:r>
        <w:rPr>
          <w:szCs w:val="22"/>
        </w:rPr>
        <w:t>；天谷</w:t>
      </w:r>
      <w:r>
        <w:rPr>
          <w:szCs w:val="22"/>
        </w:rPr>
        <w:t>CA 400-087-8198</w:t>
      </w:r>
      <w:r>
        <w:rPr>
          <w:szCs w:val="22"/>
        </w:rPr>
        <w:t>。</w:t>
      </w:r>
    </w:p>
    <w:p w14:paraId="64F495BF" w14:textId="77777777" w:rsidR="009329F4" w:rsidRDefault="00EE3D13">
      <w:pPr>
        <w:pStyle w:val="14"/>
      </w:pPr>
      <w:bookmarkStart w:id="37" w:name="_Toc362940020"/>
      <w:bookmarkStart w:id="38" w:name="_Toc32182"/>
      <w:bookmarkStart w:id="39" w:name="_Toc272129958"/>
      <w:bookmarkEnd w:id="3"/>
      <w:r>
        <w:br w:type="page"/>
      </w:r>
      <w:bookmarkStart w:id="40" w:name="_Toc113791685"/>
      <w:r>
        <w:lastRenderedPageBreak/>
        <w:t>第二部分</w:t>
      </w:r>
      <w:r>
        <w:t xml:space="preserve">  </w:t>
      </w:r>
      <w:r>
        <w:t>投标人须知</w:t>
      </w:r>
      <w:bookmarkEnd w:id="37"/>
      <w:bookmarkEnd w:id="38"/>
      <w:bookmarkEnd w:id="40"/>
    </w:p>
    <w:p w14:paraId="1621B547" w14:textId="77777777" w:rsidR="009329F4" w:rsidRDefault="00EE3D13">
      <w:pPr>
        <w:pStyle w:val="21"/>
        <w:rPr>
          <w:color w:val="auto"/>
        </w:rPr>
      </w:pPr>
      <w:bookmarkStart w:id="41" w:name="_Toc113791686"/>
      <w:bookmarkStart w:id="42" w:name="_Toc443687327"/>
      <w:bookmarkStart w:id="43" w:name="_Toc9250"/>
      <w:bookmarkStart w:id="44" w:name="_Toc19804160"/>
      <w:bookmarkStart w:id="45" w:name="_Toc28104"/>
      <w:bookmarkStart w:id="46" w:name="_Toc18573"/>
      <w:r>
        <w:rPr>
          <w:color w:val="auto"/>
        </w:rPr>
        <w:t>前</w:t>
      </w:r>
      <w:r>
        <w:rPr>
          <w:color w:val="auto"/>
        </w:rPr>
        <w:t xml:space="preserve"> </w:t>
      </w:r>
      <w:r>
        <w:rPr>
          <w:color w:val="auto"/>
        </w:rPr>
        <w:t>附</w:t>
      </w:r>
      <w:r>
        <w:rPr>
          <w:color w:val="auto"/>
        </w:rPr>
        <w:t xml:space="preserve"> </w:t>
      </w:r>
      <w:r>
        <w:rPr>
          <w:color w:val="auto"/>
        </w:rPr>
        <w:t>表</w:t>
      </w:r>
      <w:bookmarkEnd w:id="41"/>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2"/>
        <w:gridCol w:w="1640"/>
        <w:gridCol w:w="6902"/>
      </w:tblGrid>
      <w:tr w:rsidR="009329F4" w14:paraId="63E04241" w14:textId="77777777">
        <w:trPr>
          <w:jc w:val="center"/>
        </w:trPr>
        <w:tc>
          <w:tcPr>
            <w:tcW w:w="782" w:type="dxa"/>
            <w:vAlign w:val="center"/>
          </w:tcPr>
          <w:p w14:paraId="2634260F" w14:textId="77777777" w:rsidR="009329F4" w:rsidRDefault="00EE3D13">
            <w:pPr>
              <w:spacing w:line="240" w:lineRule="auto"/>
              <w:ind w:firstLineChars="0" w:firstLine="0"/>
              <w:jc w:val="center"/>
              <w:rPr>
                <w:b/>
                <w:szCs w:val="24"/>
              </w:rPr>
            </w:pPr>
            <w:r>
              <w:rPr>
                <w:b/>
                <w:szCs w:val="24"/>
              </w:rPr>
              <w:t>序号</w:t>
            </w:r>
          </w:p>
        </w:tc>
        <w:tc>
          <w:tcPr>
            <w:tcW w:w="1640" w:type="dxa"/>
            <w:vAlign w:val="center"/>
          </w:tcPr>
          <w:p w14:paraId="39A4C8F1" w14:textId="77777777" w:rsidR="009329F4" w:rsidRDefault="00EE3D13">
            <w:pPr>
              <w:spacing w:line="240" w:lineRule="auto"/>
              <w:ind w:firstLineChars="0" w:firstLine="0"/>
              <w:jc w:val="center"/>
              <w:rPr>
                <w:b/>
                <w:szCs w:val="24"/>
              </w:rPr>
            </w:pPr>
            <w:r>
              <w:rPr>
                <w:b/>
                <w:szCs w:val="24"/>
              </w:rPr>
              <w:t>项目</w:t>
            </w:r>
          </w:p>
        </w:tc>
        <w:tc>
          <w:tcPr>
            <w:tcW w:w="6902" w:type="dxa"/>
            <w:vAlign w:val="center"/>
          </w:tcPr>
          <w:p w14:paraId="01BDA7F0" w14:textId="77777777" w:rsidR="009329F4" w:rsidRDefault="00EE3D13">
            <w:pPr>
              <w:spacing w:line="240" w:lineRule="auto"/>
              <w:ind w:firstLineChars="0" w:firstLine="0"/>
              <w:jc w:val="center"/>
              <w:rPr>
                <w:b/>
                <w:szCs w:val="24"/>
              </w:rPr>
            </w:pPr>
            <w:r>
              <w:rPr>
                <w:b/>
                <w:szCs w:val="24"/>
              </w:rPr>
              <w:t>内容</w:t>
            </w:r>
          </w:p>
        </w:tc>
      </w:tr>
      <w:tr w:rsidR="009329F4" w14:paraId="70E8BC59" w14:textId="77777777">
        <w:trPr>
          <w:jc w:val="center"/>
        </w:trPr>
        <w:tc>
          <w:tcPr>
            <w:tcW w:w="782" w:type="dxa"/>
            <w:vAlign w:val="center"/>
          </w:tcPr>
          <w:p w14:paraId="2D5AADEE" w14:textId="77777777" w:rsidR="009329F4" w:rsidRDefault="00EE3D13">
            <w:pPr>
              <w:pStyle w:val="211"/>
              <w:snapToGrid w:val="0"/>
              <w:spacing w:line="240" w:lineRule="auto"/>
              <w:ind w:firstLineChars="0" w:firstLine="0"/>
              <w:rPr>
                <w:rFonts w:ascii="Times New Roman" w:hAnsi="Times New Roman" w:hint="default"/>
                <w:szCs w:val="24"/>
              </w:rPr>
            </w:pPr>
            <w:r>
              <w:rPr>
                <w:rFonts w:ascii="Times New Roman" w:hAnsi="Times New Roman" w:hint="default"/>
                <w:szCs w:val="24"/>
              </w:rPr>
              <w:t>1</w:t>
            </w:r>
          </w:p>
        </w:tc>
        <w:tc>
          <w:tcPr>
            <w:tcW w:w="1640" w:type="dxa"/>
            <w:vAlign w:val="center"/>
          </w:tcPr>
          <w:p w14:paraId="0ACF46AD" w14:textId="77777777" w:rsidR="009329F4" w:rsidRDefault="00EE3D13">
            <w:pPr>
              <w:adjustRightInd w:val="0"/>
              <w:snapToGrid w:val="0"/>
              <w:spacing w:line="240" w:lineRule="auto"/>
              <w:ind w:firstLineChars="0" w:firstLine="0"/>
              <w:jc w:val="center"/>
              <w:rPr>
                <w:szCs w:val="24"/>
              </w:rPr>
            </w:pPr>
            <w:r>
              <w:rPr>
                <w:szCs w:val="24"/>
              </w:rPr>
              <w:t>项目名称</w:t>
            </w:r>
          </w:p>
        </w:tc>
        <w:tc>
          <w:tcPr>
            <w:tcW w:w="6902" w:type="dxa"/>
            <w:vAlign w:val="center"/>
          </w:tcPr>
          <w:p w14:paraId="4CD70BB3" w14:textId="2BA31D54" w:rsidR="009329F4" w:rsidRDefault="00EE3D13">
            <w:pPr>
              <w:adjustRightInd w:val="0"/>
              <w:snapToGrid w:val="0"/>
              <w:spacing w:line="240" w:lineRule="auto"/>
              <w:ind w:firstLineChars="0" w:firstLine="0"/>
              <w:rPr>
                <w:b/>
                <w:bCs/>
                <w:szCs w:val="24"/>
              </w:rPr>
            </w:pPr>
            <w:r>
              <w:rPr>
                <w:rFonts w:hint="eastAsia"/>
                <w:szCs w:val="24"/>
              </w:rPr>
              <w:t>浙江建设职业技术学院暖通空调综合实训基地</w:t>
            </w:r>
            <w:r w:rsidR="00006B16">
              <w:rPr>
                <w:rFonts w:hint="eastAsia"/>
                <w:szCs w:val="24"/>
              </w:rPr>
              <w:t>设备</w:t>
            </w:r>
            <w:r>
              <w:rPr>
                <w:rFonts w:hint="eastAsia"/>
                <w:szCs w:val="24"/>
              </w:rPr>
              <w:t>项目</w:t>
            </w:r>
          </w:p>
        </w:tc>
      </w:tr>
      <w:tr w:rsidR="009329F4" w14:paraId="34F4D9E7" w14:textId="77777777">
        <w:trPr>
          <w:jc w:val="center"/>
        </w:trPr>
        <w:tc>
          <w:tcPr>
            <w:tcW w:w="782" w:type="dxa"/>
            <w:vAlign w:val="center"/>
          </w:tcPr>
          <w:p w14:paraId="2B8E98DF" w14:textId="77777777" w:rsidR="009329F4" w:rsidRDefault="00EE3D13">
            <w:pPr>
              <w:adjustRightInd w:val="0"/>
              <w:snapToGrid w:val="0"/>
              <w:spacing w:line="240" w:lineRule="auto"/>
              <w:ind w:firstLineChars="0" w:firstLine="0"/>
              <w:jc w:val="center"/>
              <w:rPr>
                <w:szCs w:val="24"/>
              </w:rPr>
            </w:pPr>
            <w:r>
              <w:rPr>
                <w:szCs w:val="24"/>
              </w:rPr>
              <w:t>2</w:t>
            </w:r>
          </w:p>
        </w:tc>
        <w:tc>
          <w:tcPr>
            <w:tcW w:w="1640" w:type="dxa"/>
            <w:vAlign w:val="center"/>
          </w:tcPr>
          <w:p w14:paraId="188B6447" w14:textId="77777777" w:rsidR="009329F4" w:rsidRDefault="00EE3D13">
            <w:pPr>
              <w:adjustRightInd w:val="0"/>
              <w:snapToGrid w:val="0"/>
              <w:spacing w:line="240" w:lineRule="auto"/>
              <w:ind w:firstLineChars="0" w:firstLine="0"/>
              <w:jc w:val="center"/>
              <w:rPr>
                <w:szCs w:val="24"/>
              </w:rPr>
            </w:pPr>
            <w:r>
              <w:rPr>
                <w:szCs w:val="24"/>
              </w:rPr>
              <w:t>项目编号</w:t>
            </w:r>
          </w:p>
        </w:tc>
        <w:tc>
          <w:tcPr>
            <w:tcW w:w="6902" w:type="dxa"/>
            <w:vAlign w:val="center"/>
          </w:tcPr>
          <w:p w14:paraId="3692B349" w14:textId="77777777" w:rsidR="009329F4" w:rsidRDefault="00EE3D13">
            <w:pPr>
              <w:tabs>
                <w:tab w:val="left" w:pos="8640"/>
              </w:tabs>
              <w:adjustRightInd w:val="0"/>
              <w:snapToGrid w:val="0"/>
              <w:spacing w:line="240" w:lineRule="auto"/>
              <w:ind w:firstLineChars="0" w:firstLine="0"/>
              <w:rPr>
                <w:szCs w:val="24"/>
              </w:rPr>
            </w:pPr>
            <w:r>
              <w:rPr>
                <w:szCs w:val="24"/>
              </w:rPr>
              <w:t>DLLH-Z</w:t>
            </w:r>
            <w:r>
              <w:rPr>
                <w:szCs w:val="24"/>
              </w:rPr>
              <w:t>（</w:t>
            </w:r>
            <w:r>
              <w:rPr>
                <w:szCs w:val="24"/>
              </w:rPr>
              <w:t>H</w:t>
            </w:r>
            <w:r>
              <w:rPr>
                <w:szCs w:val="24"/>
              </w:rPr>
              <w:t>）</w:t>
            </w:r>
            <w:r>
              <w:rPr>
                <w:szCs w:val="24"/>
              </w:rPr>
              <w:t>-JY2022035</w:t>
            </w:r>
          </w:p>
        </w:tc>
      </w:tr>
      <w:tr w:rsidR="009329F4" w14:paraId="498F26DF" w14:textId="77777777">
        <w:trPr>
          <w:jc w:val="center"/>
        </w:trPr>
        <w:tc>
          <w:tcPr>
            <w:tcW w:w="782" w:type="dxa"/>
            <w:vAlign w:val="center"/>
          </w:tcPr>
          <w:p w14:paraId="3058395A" w14:textId="77777777" w:rsidR="009329F4" w:rsidRDefault="00EE3D13">
            <w:pPr>
              <w:adjustRightInd w:val="0"/>
              <w:snapToGrid w:val="0"/>
              <w:spacing w:line="240" w:lineRule="auto"/>
              <w:ind w:firstLineChars="0" w:firstLine="0"/>
              <w:jc w:val="center"/>
              <w:rPr>
                <w:szCs w:val="24"/>
              </w:rPr>
            </w:pPr>
            <w:r>
              <w:rPr>
                <w:szCs w:val="24"/>
              </w:rPr>
              <w:t>3</w:t>
            </w:r>
          </w:p>
        </w:tc>
        <w:tc>
          <w:tcPr>
            <w:tcW w:w="1640" w:type="dxa"/>
            <w:vAlign w:val="center"/>
          </w:tcPr>
          <w:p w14:paraId="439D01A5" w14:textId="77777777" w:rsidR="009329F4" w:rsidRDefault="00EE3D13">
            <w:pPr>
              <w:tabs>
                <w:tab w:val="left" w:pos="8640"/>
              </w:tabs>
              <w:adjustRightInd w:val="0"/>
              <w:snapToGrid w:val="0"/>
              <w:spacing w:line="240" w:lineRule="auto"/>
              <w:ind w:firstLineChars="0" w:firstLine="0"/>
              <w:jc w:val="center"/>
              <w:rPr>
                <w:szCs w:val="24"/>
              </w:rPr>
            </w:pPr>
            <w:r>
              <w:rPr>
                <w:szCs w:val="24"/>
              </w:rPr>
              <w:t>建设地点</w:t>
            </w:r>
          </w:p>
        </w:tc>
        <w:tc>
          <w:tcPr>
            <w:tcW w:w="6902" w:type="dxa"/>
            <w:vAlign w:val="center"/>
          </w:tcPr>
          <w:p w14:paraId="7954E982" w14:textId="77777777" w:rsidR="009329F4" w:rsidRDefault="00EE3D13">
            <w:pPr>
              <w:adjustRightInd w:val="0"/>
              <w:snapToGrid w:val="0"/>
              <w:spacing w:line="240" w:lineRule="auto"/>
              <w:ind w:firstLineChars="0" w:firstLine="0"/>
              <w:rPr>
                <w:szCs w:val="24"/>
              </w:rPr>
            </w:pPr>
            <w:r>
              <w:rPr>
                <w:szCs w:val="24"/>
              </w:rPr>
              <w:t>采购人指定地点</w:t>
            </w:r>
          </w:p>
        </w:tc>
      </w:tr>
      <w:tr w:rsidR="009329F4" w14:paraId="164EB471" w14:textId="77777777">
        <w:trPr>
          <w:jc w:val="center"/>
        </w:trPr>
        <w:tc>
          <w:tcPr>
            <w:tcW w:w="782" w:type="dxa"/>
            <w:vAlign w:val="center"/>
          </w:tcPr>
          <w:p w14:paraId="13D32297" w14:textId="77777777" w:rsidR="009329F4" w:rsidRDefault="00EE3D13">
            <w:pPr>
              <w:adjustRightInd w:val="0"/>
              <w:snapToGrid w:val="0"/>
              <w:spacing w:line="240" w:lineRule="auto"/>
              <w:ind w:firstLineChars="0" w:firstLine="0"/>
              <w:jc w:val="center"/>
              <w:rPr>
                <w:szCs w:val="24"/>
              </w:rPr>
            </w:pPr>
            <w:r>
              <w:rPr>
                <w:szCs w:val="24"/>
              </w:rPr>
              <w:t>4</w:t>
            </w:r>
          </w:p>
        </w:tc>
        <w:tc>
          <w:tcPr>
            <w:tcW w:w="1640" w:type="dxa"/>
            <w:vAlign w:val="center"/>
          </w:tcPr>
          <w:p w14:paraId="25E2ABB6" w14:textId="77777777" w:rsidR="009329F4" w:rsidRDefault="00EE3D13">
            <w:pPr>
              <w:adjustRightInd w:val="0"/>
              <w:snapToGrid w:val="0"/>
              <w:spacing w:line="240" w:lineRule="auto"/>
              <w:ind w:firstLineChars="0" w:firstLine="0"/>
              <w:jc w:val="center"/>
              <w:rPr>
                <w:iCs/>
                <w:szCs w:val="24"/>
              </w:rPr>
            </w:pPr>
            <w:r>
              <w:rPr>
                <w:iCs/>
                <w:szCs w:val="24"/>
              </w:rPr>
              <w:t>采购方式</w:t>
            </w:r>
          </w:p>
        </w:tc>
        <w:tc>
          <w:tcPr>
            <w:tcW w:w="6902" w:type="dxa"/>
            <w:vAlign w:val="center"/>
          </w:tcPr>
          <w:p w14:paraId="03E22915" w14:textId="77777777" w:rsidR="009329F4" w:rsidRDefault="00EE3D13">
            <w:pPr>
              <w:adjustRightInd w:val="0"/>
              <w:snapToGrid w:val="0"/>
              <w:spacing w:line="240" w:lineRule="auto"/>
              <w:ind w:firstLineChars="0" w:firstLine="0"/>
              <w:rPr>
                <w:iCs/>
                <w:szCs w:val="24"/>
              </w:rPr>
            </w:pPr>
            <w:r>
              <w:rPr>
                <w:iCs/>
                <w:szCs w:val="24"/>
              </w:rPr>
              <w:t>公开招标</w:t>
            </w:r>
          </w:p>
        </w:tc>
      </w:tr>
      <w:tr w:rsidR="009329F4" w14:paraId="06EDD925" w14:textId="77777777">
        <w:trPr>
          <w:jc w:val="center"/>
        </w:trPr>
        <w:tc>
          <w:tcPr>
            <w:tcW w:w="782" w:type="dxa"/>
            <w:vAlign w:val="center"/>
          </w:tcPr>
          <w:p w14:paraId="646D1429" w14:textId="77777777" w:rsidR="009329F4" w:rsidRDefault="00EE3D13">
            <w:pPr>
              <w:adjustRightInd w:val="0"/>
              <w:snapToGrid w:val="0"/>
              <w:spacing w:line="240" w:lineRule="auto"/>
              <w:ind w:firstLineChars="0" w:firstLine="0"/>
              <w:jc w:val="center"/>
              <w:rPr>
                <w:szCs w:val="24"/>
              </w:rPr>
            </w:pPr>
            <w:r>
              <w:rPr>
                <w:szCs w:val="24"/>
              </w:rPr>
              <w:t>5</w:t>
            </w:r>
          </w:p>
        </w:tc>
        <w:tc>
          <w:tcPr>
            <w:tcW w:w="1640" w:type="dxa"/>
            <w:vAlign w:val="center"/>
          </w:tcPr>
          <w:p w14:paraId="47AB632D" w14:textId="77777777" w:rsidR="009329F4" w:rsidRDefault="00EE3D13">
            <w:pPr>
              <w:pStyle w:val="afffff6"/>
              <w:spacing w:line="240" w:lineRule="auto"/>
              <w:rPr>
                <w:color w:val="auto"/>
                <w:szCs w:val="24"/>
              </w:rPr>
            </w:pPr>
            <w:r>
              <w:rPr>
                <w:snapToGrid w:val="0"/>
                <w:color w:val="auto"/>
                <w:szCs w:val="24"/>
              </w:rPr>
              <w:t>采购内容</w:t>
            </w:r>
          </w:p>
        </w:tc>
        <w:tc>
          <w:tcPr>
            <w:tcW w:w="6902" w:type="dxa"/>
            <w:vAlign w:val="center"/>
          </w:tcPr>
          <w:p w14:paraId="15089FF9" w14:textId="77777777" w:rsidR="009329F4" w:rsidRDefault="00EE3D13">
            <w:pPr>
              <w:pStyle w:val="afffff6"/>
              <w:spacing w:line="240" w:lineRule="auto"/>
              <w:jc w:val="left"/>
              <w:rPr>
                <w:color w:val="auto"/>
                <w:szCs w:val="24"/>
              </w:rPr>
            </w:pPr>
            <w:r>
              <w:rPr>
                <w:snapToGrid w:val="0"/>
                <w:color w:val="auto"/>
                <w:szCs w:val="24"/>
              </w:rPr>
              <w:t>详见采购需求</w:t>
            </w:r>
          </w:p>
        </w:tc>
      </w:tr>
      <w:tr w:rsidR="009329F4" w14:paraId="7B8A4F7B" w14:textId="77777777">
        <w:trPr>
          <w:jc w:val="center"/>
        </w:trPr>
        <w:tc>
          <w:tcPr>
            <w:tcW w:w="782" w:type="dxa"/>
            <w:vAlign w:val="center"/>
          </w:tcPr>
          <w:p w14:paraId="6DB01111" w14:textId="77777777" w:rsidR="009329F4" w:rsidRDefault="00EE3D13">
            <w:pPr>
              <w:adjustRightInd w:val="0"/>
              <w:snapToGrid w:val="0"/>
              <w:spacing w:line="240" w:lineRule="auto"/>
              <w:ind w:firstLineChars="0" w:firstLine="0"/>
              <w:jc w:val="center"/>
              <w:rPr>
                <w:szCs w:val="24"/>
              </w:rPr>
            </w:pPr>
            <w:r>
              <w:rPr>
                <w:szCs w:val="24"/>
              </w:rPr>
              <w:t>6</w:t>
            </w:r>
          </w:p>
        </w:tc>
        <w:tc>
          <w:tcPr>
            <w:tcW w:w="1640" w:type="dxa"/>
            <w:vAlign w:val="center"/>
          </w:tcPr>
          <w:p w14:paraId="168BB4F6" w14:textId="77777777" w:rsidR="009329F4" w:rsidRDefault="00EE3D13">
            <w:pPr>
              <w:pStyle w:val="afffff6"/>
              <w:spacing w:line="240" w:lineRule="auto"/>
              <w:rPr>
                <w:color w:val="auto"/>
                <w:szCs w:val="24"/>
              </w:rPr>
            </w:pPr>
            <w:r>
              <w:rPr>
                <w:snapToGrid w:val="0"/>
                <w:color w:val="auto"/>
                <w:szCs w:val="24"/>
              </w:rPr>
              <w:t>资金来源</w:t>
            </w:r>
          </w:p>
        </w:tc>
        <w:tc>
          <w:tcPr>
            <w:tcW w:w="6902" w:type="dxa"/>
            <w:vAlign w:val="center"/>
          </w:tcPr>
          <w:p w14:paraId="08A9F78B" w14:textId="77777777" w:rsidR="009329F4" w:rsidRDefault="00EE3D13">
            <w:pPr>
              <w:pStyle w:val="afffff6"/>
              <w:spacing w:line="240" w:lineRule="auto"/>
              <w:jc w:val="left"/>
              <w:rPr>
                <w:color w:val="auto"/>
                <w:szCs w:val="24"/>
              </w:rPr>
            </w:pPr>
            <w:r>
              <w:rPr>
                <w:snapToGrid w:val="0"/>
                <w:color w:val="auto"/>
                <w:szCs w:val="24"/>
              </w:rPr>
              <w:t>财政资金</w:t>
            </w:r>
          </w:p>
        </w:tc>
      </w:tr>
      <w:tr w:rsidR="009329F4" w14:paraId="11FA1380" w14:textId="77777777">
        <w:trPr>
          <w:jc w:val="center"/>
        </w:trPr>
        <w:tc>
          <w:tcPr>
            <w:tcW w:w="782" w:type="dxa"/>
            <w:vAlign w:val="center"/>
          </w:tcPr>
          <w:p w14:paraId="04182689" w14:textId="77777777" w:rsidR="009329F4" w:rsidRDefault="00EE3D13">
            <w:pPr>
              <w:adjustRightInd w:val="0"/>
              <w:snapToGrid w:val="0"/>
              <w:spacing w:line="240" w:lineRule="auto"/>
              <w:ind w:firstLineChars="0" w:firstLine="0"/>
              <w:jc w:val="center"/>
              <w:rPr>
                <w:szCs w:val="24"/>
              </w:rPr>
            </w:pPr>
            <w:r>
              <w:rPr>
                <w:szCs w:val="24"/>
              </w:rPr>
              <w:t>7</w:t>
            </w:r>
          </w:p>
        </w:tc>
        <w:tc>
          <w:tcPr>
            <w:tcW w:w="1640" w:type="dxa"/>
            <w:vAlign w:val="center"/>
          </w:tcPr>
          <w:p w14:paraId="2D8B0B32" w14:textId="77777777" w:rsidR="009329F4" w:rsidRDefault="00EE3D13">
            <w:pPr>
              <w:pStyle w:val="afffff6"/>
              <w:spacing w:line="240" w:lineRule="auto"/>
              <w:rPr>
                <w:color w:val="auto"/>
                <w:szCs w:val="24"/>
              </w:rPr>
            </w:pPr>
            <w:r>
              <w:rPr>
                <w:snapToGrid w:val="0"/>
                <w:color w:val="auto"/>
                <w:szCs w:val="24"/>
              </w:rPr>
              <w:t>采购预算</w:t>
            </w:r>
          </w:p>
        </w:tc>
        <w:tc>
          <w:tcPr>
            <w:tcW w:w="6902" w:type="dxa"/>
            <w:vAlign w:val="center"/>
          </w:tcPr>
          <w:p w14:paraId="4A394432" w14:textId="77777777" w:rsidR="009329F4" w:rsidRDefault="00EE3D13">
            <w:pPr>
              <w:pStyle w:val="afffff6"/>
              <w:spacing w:line="240" w:lineRule="auto"/>
              <w:jc w:val="left"/>
              <w:rPr>
                <w:color w:val="auto"/>
                <w:szCs w:val="24"/>
              </w:rPr>
            </w:pPr>
            <w:r>
              <w:rPr>
                <w:snapToGrid w:val="0"/>
                <w:color w:val="auto"/>
                <w:szCs w:val="24"/>
              </w:rPr>
              <w:t>本项目总预算为</w:t>
            </w:r>
            <w:r>
              <w:rPr>
                <w:snapToGrid w:val="0"/>
                <w:color w:val="auto"/>
                <w:szCs w:val="24"/>
              </w:rPr>
              <w:t>74.29</w:t>
            </w:r>
            <w:r>
              <w:rPr>
                <w:color w:val="auto"/>
                <w:szCs w:val="24"/>
              </w:rPr>
              <w:t>万元</w:t>
            </w:r>
          </w:p>
        </w:tc>
      </w:tr>
      <w:tr w:rsidR="009329F4" w14:paraId="17C0A36B" w14:textId="77777777">
        <w:trPr>
          <w:jc w:val="center"/>
        </w:trPr>
        <w:tc>
          <w:tcPr>
            <w:tcW w:w="782" w:type="dxa"/>
            <w:vAlign w:val="center"/>
          </w:tcPr>
          <w:p w14:paraId="41CAC71A" w14:textId="77777777" w:rsidR="009329F4" w:rsidRDefault="00EE3D13">
            <w:pPr>
              <w:adjustRightInd w:val="0"/>
              <w:snapToGrid w:val="0"/>
              <w:spacing w:line="240" w:lineRule="auto"/>
              <w:ind w:firstLineChars="0" w:firstLine="0"/>
              <w:jc w:val="center"/>
              <w:rPr>
                <w:szCs w:val="24"/>
              </w:rPr>
            </w:pPr>
            <w:r>
              <w:rPr>
                <w:szCs w:val="24"/>
              </w:rPr>
              <w:t>8</w:t>
            </w:r>
          </w:p>
        </w:tc>
        <w:tc>
          <w:tcPr>
            <w:tcW w:w="1640" w:type="dxa"/>
            <w:vAlign w:val="center"/>
          </w:tcPr>
          <w:p w14:paraId="1B4513BA" w14:textId="77777777" w:rsidR="009329F4" w:rsidRDefault="00EE3D13">
            <w:pPr>
              <w:pStyle w:val="afffff6"/>
              <w:spacing w:line="240" w:lineRule="auto"/>
              <w:rPr>
                <w:color w:val="auto"/>
                <w:szCs w:val="24"/>
              </w:rPr>
            </w:pPr>
            <w:r>
              <w:rPr>
                <w:snapToGrid w:val="0"/>
                <w:color w:val="auto"/>
                <w:szCs w:val="24"/>
              </w:rPr>
              <w:t>最高限价</w:t>
            </w:r>
          </w:p>
        </w:tc>
        <w:tc>
          <w:tcPr>
            <w:tcW w:w="6902" w:type="dxa"/>
            <w:vAlign w:val="center"/>
          </w:tcPr>
          <w:p w14:paraId="441293E5" w14:textId="77777777" w:rsidR="009329F4" w:rsidRDefault="00EE3D13">
            <w:pPr>
              <w:pStyle w:val="afffff6"/>
              <w:spacing w:line="240" w:lineRule="auto"/>
              <w:jc w:val="left"/>
              <w:rPr>
                <w:color w:val="auto"/>
                <w:szCs w:val="24"/>
              </w:rPr>
            </w:pPr>
            <w:r>
              <w:rPr>
                <w:snapToGrid w:val="0"/>
                <w:color w:val="auto"/>
                <w:szCs w:val="24"/>
              </w:rPr>
              <w:t>本项目最高限价为</w:t>
            </w:r>
            <w:r>
              <w:rPr>
                <w:color w:val="auto"/>
                <w:szCs w:val="24"/>
              </w:rPr>
              <w:t>74.29</w:t>
            </w:r>
            <w:r>
              <w:rPr>
                <w:color w:val="auto"/>
                <w:szCs w:val="24"/>
              </w:rPr>
              <w:t>万元</w:t>
            </w:r>
            <w:r>
              <w:rPr>
                <w:snapToGrid w:val="0"/>
                <w:color w:val="auto"/>
                <w:szCs w:val="24"/>
              </w:rPr>
              <w:t>；超过最高限价将作为无效响应</w:t>
            </w:r>
          </w:p>
        </w:tc>
      </w:tr>
      <w:tr w:rsidR="009329F4" w14:paraId="060FECD7" w14:textId="77777777">
        <w:trPr>
          <w:jc w:val="center"/>
        </w:trPr>
        <w:tc>
          <w:tcPr>
            <w:tcW w:w="782" w:type="dxa"/>
            <w:vAlign w:val="center"/>
          </w:tcPr>
          <w:p w14:paraId="5449F093" w14:textId="77777777" w:rsidR="009329F4" w:rsidRDefault="00EE3D13">
            <w:pPr>
              <w:adjustRightInd w:val="0"/>
              <w:snapToGrid w:val="0"/>
              <w:spacing w:line="240" w:lineRule="auto"/>
              <w:ind w:firstLineChars="0" w:firstLine="0"/>
              <w:jc w:val="center"/>
              <w:rPr>
                <w:szCs w:val="24"/>
              </w:rPr>
            </w:pPr>
            <w:r>
              <w:rPr>
                <w:szCs w:val="24"/>
              </w:rPr>
              <w:t>9</w:t>
            </w:r>
          </w:p>
        </w:tc>
        <w:tc>
          <w:tcPr>
            <w:tcW w:w="1640" w:type="dxa"/>
          </w:tcPr>
          <w:p w14:paraId="339F13CA" w14:textId="77777777" w:rsidR="009329F4" w:rsidRDefault="00EE3D13">
            <w:pPr>
              <w:pStyle w:val="afffff6"/>
              <w:spacing w:line="240" w:lineRule="auto"/>
              <w:rPr>
                <w:snapToGrid w:val="0"/>
                <w:color w:val="auto"/>
                <w:szCs w:val="24"/>
              </w:rPr>
            </w:pPr>
            <w:r>
              <w:rPr>
                <w:color w:val="auto"/>
              </w:rPr>
              <w:t>采购代理机构指定邮箱</w:t>
            </w:r>
          </w:p>
        </w:tc>
        <w:tc>
          <w:tcPr>
            <w:tcW w:w="6902" w:type="dxa"/>
          </w:tcPr>
          <w:p w14:paraId="78C704CC" w14:textId="77777777" w:rsidR="009329F4" w:rsidRDefault="00EE3D13">
            <w:pPr>
              <w:pStyle w:val="afffff6"/>
              <w:spacing w:line="240" w:lineRule="auto"/>
              <w:jc w:val="left"/>
              <w:rPr>
                <w:snapToGrid w:val="0"/>
                <w:color w:val="auto"/>
                <w:szCs w:val="24"/>
              </w:rPr>
            </w:pPr>
            <w:r>
              <w:rPr>
                <w:szCs w:val="24"/>
              </w:rPr>
              <w:t>8411212675</w:t>
            </w:r>
            <w:r>
              <w:rPr>
                <w:color w:val="auto"/>
              </w:rPr>
              <w:t>@qq.com</w:t>
            </w:r>
            <w:r>
              <w:rPr>
                <w:color w:val="auto"/>
              </w:rPr>
              <w:t>，本采购文件凡涉及采购代理机构指定邮箱的，均指该邮箱。</w:t>
            </w:r>
          </w:p>
        </w:tc>
      </w:tr>
      <w:tr w:rsidR="009329F4" w14:paraId="2DA1ECC2" w14:textId="77777777">
        <w:trPr>
          <w:jc w:val="center"/>
        </w:trPr>
        <w:tc>
          <w:tcPr>
            <w:tcW w:w="782" w:type="dxa"/>
            <w:vAlign w:val="center"/>
          </w:tcPr>
          <w:p w14:paraId="2BFDA8C8" w14:textId="77777777" w:rsidR="009329F4" w:rsidRDefault="00EE3D13">
            <w:pPr>
              <w:adjustRightInd w:val="0"/>
              <w:snapToGrid w:val="0"/>
              <w:spacing w:line="240" w:lineRule="auto"/>
              <w:ind w:firstLineChars="0" w:firstLine="0"/>
              <w:jc w:val="center"/>
              <w:rPr>
                <w:szCs w:val="24"/>
              </w:rPr>
            </w:pPr>
            <w:r>
              <w:rPr>
                <w:szCs w:val="24"/>
              </w:rPr>
              <w:t>10</w:t>
            </w:r>
          </w:p>
        </w:tc>
        <w:tc>
          <w:tcPr>
            <w:tcW w:w="1640" w:type="dxa"/>
            <w:vAlign w:val="center"/>
          </w:tcPr>
          <w:p w14:paraId="3D40CEBB" w14:textId="77777777" w:rsidR="009329F4" w:rsidRDefault="00EE3D13">
            <w:pPr>
              <w:pStyle w:val="afffff6"/>
              <w:spacing w:line="240" w:lineRule="auto"/>
              <w:rPr>
                <w:snapToGrid w:val="0"/>
                <w:color w:val="auto"/>
                <w:szCs w:val="24"/>
              </w:rPr>
            </w:pPr>
            <w:r>
              <w:rPr>
                <w:snapToGrid w:val="0"/>
                <w:color w:val="auto"/>
                <w:szCs w:val="24"/>
              </w:rPr>
              <w:t>转包</w:t>
            </w:r>
          </w:p>
        </w:tc>
        <w:tc>
          <w:tcPr>
            <w:tcW w:w="6902" w:type="dxa"/>
            <w:vAlign w:val="center"/>
          </w:tcPr>
          <w:p w14:paraId="7A47C01C" w14:textId="77777777" w:rsidR="009329F4" w:rsidRDefault="00EE3D13">
            <w:pPr>
              <w:spacing w:line="240" w:lineRule="auto"/>
              <w:ind w:firstLineChars="0" w:firstLine="0"/>
              <w:rPr>
                <w:szCs w:val="24"/>
              </w:rPr>
            </w:pPr>
            <w:r>
              <w:rPr>
                <w:szCs w:val="24"/>
              </w:rPr>
              <w:t>供应商不得将本项目转包他人</w:t>
            </w:r>
          </w:p>
        </w:tc>
      </w:tr>
      <w:tr w:rsidR="009329F4" w14:paraId="71923DE5" w14:textId="77777777">
        <w:trPr>
          <w:jc w:val="center"/>
        </w:trPr>
        <w:tc>
          <w:tcPr>
            <w:tcW w:w="782" w:type="dxa"/>
            <w:vAlign w:val="center"/>
          </w:tcPr>
          <w:p w14:paraId="3804883F" w14:textId="77777777" w:rsidR="009329F4" w:rsidRDefault="00EE3D13">
            <w:pPr>
              <w:adjustRightInd w:val="0"/>
              <w:snapToGrid w:val="0"/>
              <w:spacing w:line="240" w:lineRule="auto"/>
              <w:ind w:firstLineChars="0" w:firstLine="0"/>
              <w:jc w:val="center"/>
              <w:rPr>
                <w:szCs w:val="24"/>
              </w:rPr>
            </w:pPr>
            <w:r>
              <w:rPr>
                <w:szCs w:val="24"/>
              </w:rPr>
              <w:t>11</w:t>
            </w:r>
          </w:p>
        </w:tc>
        <w:tc>
          <w:tcPr>
            <w:tcW w:w="1640" w:type="dxa"/>
            <w:vAlign w:val="center"/>
          </w:tcPr>
          <w:p w14:paraId="20EBB474" w14:textId="77777777" w:rsidR="009329F4" w:rsidRDefault="00EE3D13">
            <w:pPr>
              <w:pStyle w:val="afffff6"/>
              <w:spacing w:line="240" w:lineRule="auto"/>
              <w:rPr>
                <w:snapToGrid w:val="0"/>
                <w:color w:val="auto"/>
                <w:szCs w:val="24"/>
              </w:rPr>
            </w:pPr>
            <w:r>
              <w:rPr>
                <w:snapToGrid w:val="0"/>
                <w:color w:val="auto"/>
                <w:szCs w:val="24"/>
              </w:rPr>
              <w:t>是否提供样品</w:t>
            </w:r>
          </w:p>
        </w:tc>
        <w:tc>
          <w:tcPr>
            <w:tcW w:w="6902" w:type="dxa"/>
            <w:vAlign w:val="center"/>
          </w:tcPr>
          <w:p w14:paraId="0D767845" w14:textId="77777777" w:rsidR="009329F4" w:rsidRDefault="00EE3D13">
            <w:pPr>
              <w:spacing w:line="240" w:lineRule="auto"/>
              <w:ind w:firstLineChars="0" w:firstLine="0"/>
              <w:rPr>
                <w:szCs w:val="24"/>
              </w:rPr>
            </w:pPr>
            <w:r>
              <w:rPr>
                <w:rFonts w:hint="eastAsia"/>
                <w:color w:val="000000"/>
                <w:szCs w:val="24"/>
              </w:rPr>
              <w:t>□</w:t>
            </w:r>
            <w:r>
              <w:rPr>
                <w:szCs w:val="24"/>
              </w:rPr>
              <w:t>是</w:t>
            </w:r>
          </w:p>
          <w:p w14:paraId="14F0B667" w14:textId="77777777" w:rsidR="009329F4" w:rsidRDefault="00EE3D13">
            <w:pPr>
              <w:spacing w:line="240" w:lineRule="auto"/>
              <w:ind w:firstLineChars="0" w:firstLine="0"/>
              <w:rPr>
                <w:szCs w:val="24"/>
              </w:rPr>
            </w:pPr>
            <w:r>
              <w:rPr>
                <w:b/>
                <w:color w:val="000000"/>
                <w:szCs w:val="24"/>
              </w:rPr>
              <w:fldChar w:fldCharType="begin"/>
            </w:r>
            <w:r>
              <w:rPr>
                <w:b/>
                <w:color w:val="000000"/>
                <w:szCs w:val="24"/>
              </w:rPr>
              <w:instrText xml:space="preserve"> </w:instrText>
            </w:r>
            <w:r>
              <w:rPr>
                <w:rFonts w:hint="eastAsia"/>
                <w:b/>
                <w:color w:val="000000"/>
                <w:szCs w:val="24"/>
              </w:rPr>
              <w:instrText>eq \o\ac(</w:instrText>
            </w:r>
            <w:r>
              <w:rPr>
                <w:rFonts w:hint="eastAsia"/>
                <w:b/>
                <w:color w:val="000000"/>
                <w:szCs w:val="24"/>
              </w:rPr>
              <w:instrText>□</w:instrText>
            </w:r>
            <w:r>
              <w:rPr>
                <w:rFonts w:hint="eastAsia"/>
                <w:b/>
                <w:color w:val="000000"/>
                <w:szCs w:val="24"/>
              </w:rPr>
              <w:instrText>,</w:instrText>
            </w:r>
            <w:r>
              <w:rPr>
                <w:rFonts w:hint="eastAsia"/>
                <w:b/>
                <w:color w:val="000000"/>
                <w:szCs w:val="24"/>
              </w:rPr>
              <w:instrText>√</w:instrText>
            </w:r>
            <w:r>
              <w:rPr>
                <w:rFonts w:hint="eastAsia"/>
                <w:b/>
                <w:color w:val="000000"/>
                <w:szCs w:val="24"/>
              </w:rPr>
              <w:instrText>)</w:instrText>
            </w:r>
            <w:r>
              <w:rPr>
                <w:b/>
                <w:color w:val="000000"/>
                <w:szCs w:val="24"/>
              </w:rPr>
              <w:fldChar w:fldCharType="end"/>
            </w:r>
            <w:r>
              <w:rPr>
                <w:szCs w:val="24"/>
              </w:rPr>
              <w:t>否</w:t>
            </w:r>
          </w:p>
        </w:tc>
      </w:tr>
      <w:tr w:rsidR="009329F4" w14:paraId="42CFAC14" w14:textId="77777777">
        <w:trPr>
          <w:jc w:val="center"/>
        </w:trPr>
        <w:tc>
          <w:tcPr>
            <w:tcW w:w="782" w:type="dxa"/>
            <w:vAlign w:val="center"/>
          </w:tcPr>
          <w:p w14:paraId="125D680A" w14:textId="77777777" w:rsidR="009329F4" w:rsidRDefault="00EE3D13">
            <w:pPr>
              <w:adjustRightInd w:val="0"/>
              <w:snapToGrid w:val="0"/>
              <w:spacing w:line="240" w:lineRule="auto"/>
              <w:ind w:firstLineChars="0" w:firstLine="0"/>
              <w:jc w:val="center"/>
              <w:rPr>
                <w:szCs w:val="24"/>
              </w:rPr>
            </w:pPr>
            <w:r>
              <w:rPr>
                <w:szCs w:val="24"/>
              </w:rPr>
              <w:t>12</w:t>
            </w:r>
          </w:p>
        </w:tc>
        <w:tc>
          <w:tcPr>
            <w:tcW w:w="1640" w:type="dxa"/>
            <w:vAlign w:val="center"/>
          </w:tcPr>
          <w:p w14:paraId="246D0633" w14:textId="77777777" w:rsidR="009329F4" w:rsidRDefault="00EE3D13">
            <w:pPr>
              <w:pStyle w:val="afffff6"/>
              <w:spacing w:line="240" w:lineRule="auto"/>
              <w:rPr>
                <w:snapToGrid w:val="0"/>
                <w:color w:val="auto"/>
                <w:szCs w:val="24"/>
              </w:rPr>
            </w:pPr>
            <w:r>
              <w:rPr>
                <w:snapToGrid w:val="0"/>
                <w:color w:val="auto"/>
                <w:szCs w:val="24"/>
              </w:rPr>
              <w:t>分包</w:t>
            </w:r>
          </w:p>
        </w:tc>
        <w:tc>
          <w:tcPr>
            <w:tcW w:w="6902" w:type="dxa"/>
            <w:vAlign w:val="center"/>
          </w:tcPr>
          <w:p w14:paraId="05939FB5" w14:textId="77777777" w:rsidR="009329F4" w:rsidRDefault="00EE3D13">
            <w:pPr>
              <w:spacing w:line="240" w:lineRule="auto"/>
              <w:ind w:firstLineChars="0" w:firstLine="0"/>
              <w:rPr>
                <w:szCs w:val="24"/>
              </w:rPr>
            </w:pPr>
            <w:r>
              <w:rPr>
                <w:b/>
                <w:color w:val="000000"/>
                <w:szCs w:val="24"/>
              </w:rPr>
              <w:fldChar w:fldCharType="begin"/>
            </w:r>
            <w:r>
              <w:rPr>
                <w:b/>
                <w:color w:val="000000"/>
                <w:szCs w:val="24"/>
              </w:rPr>
              <w:instrText xml:space="preserve"> </w:instrText>
            </w:r>
            <w:r>
              <w:rPr>
                <w:rFonts w:hint="eastAsia"/>
                <w:b/>
                <w:color w:val="000000"/>
                <w:szCs w:val="24"/>
              </w:rPr>
              <w:instrText>eq \o\ac(</w:instrText>
            </w:r>
            <w:r>
              <w:rPr>
                <w:rFonts w:hint="eastAsia"/>
                <w:b/>
                <w:color w:val="000000"/>
                <w:szCs w:val="24"/>
              </w:rPr>
              <w:instrText>□</w:instrText>
            </w:r>
            <w:r>
              <w:rPr>
                <w:rFonts w:hint="eastAsia"/>
                <w:b/>
                <w:color w:val="000000"/>
                <w:szCs w:val="24"/>
              </w:rPr>
              <w:instrText>,</w:instrText>
            </w:r>
            <w:r>
              <w:rPr>
                <w:rFonts w:hint="eastAsia"/>
                <w:b/>
                <w:color w:val="000000"/>
                <w:szCs w:val="24"/>
              </w:rPr>
              <w:instrText>√</w:instrText>
            </w:r>
            <w:r>
              <w:rPr>
                <w:rFonts w:hint="eastAsia"/>
                <w:b/>
                <w:color w:val="000000"/>
                <w:szCs w:val="24"/>
              </w:rPr>
              <w:instrText>)</w:instrText>
            </w:r>
            <w:r>
              <w:rPr>
                <w:b/>
                <w:color w:val="000000"/>
                <w:szCs w:val="24"/>
              </w:rPr>
              <w:fldChar w:fldCharType="end"/>
            </w:r>
            <w:r>
              <w:rPr>
                <w:szCs w:val="24"/>
              </w:rPr>
              <w:t>不允许分包</w:t>
            </w:r>
          </w:p>
          <w:p w14:paraId="0B6299AE" w14:textId="77777777" w:rsidR="009329F4" w:rsidRDefault="00EE3D13">
            <w:pPr>
              <w:spacing w:line="240" w:lineRule="auto"/>
              <w:ind w:firstLineChars="0" w:firstLine="0"/>
              <w:rPr>
                <w:szCs w:val="24"/>
              </w:rPr>
            </w:pPr>
            <w:r>
              <w:rPr>
                <w:rFonts w:hint="eastAsia"/>
                <w:color w:val="000000"/>
                <w:szCs w:val="24"/>
              </w:rPr>
              <w:t>□</w:t>
            </w:r>
            <w:r>
              <w:rPr>
                <w:szCs w:val="24"/>
              </w:rPr>
              <w:t>允许分包，分包内容：</w:t>
            </w:r>
            <w:r>
              <w:rPr>
                <w:szCs w:val="24"/>
                <w:u w:val="single"/>
              </w:rPr>
              <w:t xml:space="preserve">                  </w:t>
            </w:r>
            <w:r>
              <w:rPr>
                <w:szCs w:val="24"/>
              </w:rPr>
              <w:t xml:space="preserve"> </w:t>
            </w:r>
          </w:p>
          <w:p w14:paraId="60AE6128" w14:textId="77777777" w:rsidR="009329F4" w:rsidRDefault="00EE3D13">
            <w:pPr>
              <w:spacing w:line="240" w:lineRule="auto"/>
              <w:ind w:firstLineChars="0" w:firstLine="0"/>
              <w:rPr>
                <w:szCs w:val="24"/>
              </w:rPr>
            </w:pPr>
            <w:r>
              <w:rPr>
                <w:szCs w:val="24"/>
              </w:rPr>
              <w:t xml:space="preserve">            </w:t>
            </w:r>
            <w:r>
              <w:rPr>
                <w:szCs w:val="24"/>
              </w:rPr>
              <w:t>分包金额：</w:t>
            </w:r>
            <w:r>
              <w:rPr>
                <w:szCs w:val="24"/>
                <w:u w:val="single"/>
              </w:rPr>
              <w:t xml:space="preserve">                  </w:t>
            </w:r>
            <w:r>
              <w:rPr>
                <w:szCs w:val="24"/>
              </w:rPr>
              <w:t xml:space="preserve"> </w:t>
            </w:r>
          </w:p>
          <w:p w14:paraId="1CD2172C" w14:textId="77777777" w:rsidR="009329F4" w:rsidRDefault="00EE3D13">
            <w:pPr>
              <w:spacing w:line="240" w:lineRule="auto"/>
              <w:ind w:firstLineChars="0" w:firstLine="0"/>
            </w:pPr>
            <w:r>
              <w:rPr>
                <w:szCs w:val="24"/>
              </w:rPr>
              <w:t xml:space="preserve">        </w:t>
            </w:r>
            <w:r>
              <w:rPr>
                <w:szCs w:val="24"/>
              </w:rPr>
              <w:t>分包单位要求：</w:t>
            </w:r>
            <w:r>
              <w:rPr>
                <w:szCs w:val="24"/>
                <w:u w:val="single"/>
              </w:rPr>
              <w:t xml:space="preserve">                  </w:t>
            </w:r>
            <w:r>
              <w:rPr>
                <w:szCs w:val="24"/>
              </w:rPr>
              <w:t xml:space="preserve"> </w:t>
            </w:r>
          </w:p>
        </w:tc>
      </w:tr>
      <w:tr w:rsidR="009329F4" w14:paraId="7BBC755A" w14:textId="77777777">
        <w:trPr>
          <w:jc w:val="center"/>
        </w:trPr>
        <w:tc>
          <w:tcPr>
            <w:tcW w:w="782" w:type="dxa"/>
            <w:vAlign w:val="center"/>
          </w:tcPr>
          <w:p w14:paraId="340964D7" w14:textId="77777777" w:rsidR="009329F4" w:rsidRDefault="00EE3D13">
            <w:pPr>
              <w:adjustRightInd w:val="0"/>
              <w:snapToGrid w:val="0"/>
              <w:spacing w:line="240" w:lineRule="auto"/>
              <w:ind w:firstLineChars="0" w:firstLine="0"/>
              <w:jc w:val="center"/>
              <w:rPr>
                <w:szCs w:val="24"/>
              </w:rPr>
            </w:pPr>
            <w:r>
              <w:rPr>
                <w:szCs w:val="24"/>
              </w:rPr>
              <w:t>13</w:t>
            </w:r>
          </w:p>
        </w:tc>
        <w:tc>
          <w:tcPr>
            <w:tcW w:w="1640" w:type="dxa"/>
            <w:vAlign w:val="center"/>
          </w:tcPr>
          <w:p w14:paraId="676E6352" w14:textId="77777777" w:rsidR="009329F4" w:rsidRDefault="00EE3D13">
            <w:pPr>
              <w:pStyle w:val="afffff6"/>
              <w:spacing w:line="240" w:lineRule="auto"/>
              <w:rPr>
                <w:color w:val="auto"/>
                <w:szCs w:val="24"/>
              </w:rPr>
            </w:pPr>
            <w:r>
              <w:rPr>
                <w:snapToGrid w:val="0"/>
                <w:color w:val="auto"/>
                <w:szCs w:val="24"/>
              </w:rPr>
              <w:t>现场踏勘</w:t>
            </w:r>
          </w:p>
        </w:tc>
        <w:tc>
          <w:tcPr>
            <w:tcW w:w="6902" w:type="dxa"/>
            <w:vAlign w:val="center"/>
          </w:tcPr>
          <w:p w14:paraId="10E52B1E" w14:textId="77777777" w:rsidR="009329F4" w:rsidRDefault="00EE3D13">
            <w:pPr>
              <w:spacing w:line="240" w:lineRule="auto"/>
              <w:ind w:firstLineChars="0" w:firstLine="0"/>
              <w:rPr>
                <w:szCs w:val="24"/>
              </w:rPr>
            </w:pPr>
            <w:r>
              <w:rPr>
                <w:szCs w:val="24"/>
              </w:rPr>
              <w:t>□</w:t>
            </w:r>
            <w:r>
              <w:rPr>
                <w:szCs w:val="24"/>
              </w:rPr>
              <w:t>组织踏勘现场</w:t>
            </w:r>
          </w:p>
          <w:p w14:paraId="42B3C7B5" w14:textId="77777777" w:rsidR="009329F4" w:rsidRDefault="00EE3D13">
            <w:pPr>
              <w:spacing w:line="240" w:lineRule="auto"/>
              <w:ind w:firstLineChars="0" w:firstLine="0"/>
              <w:rPr>
                <w:szCs w:val="24"/>
              </w:rPr>
            </w:pPr>
            <w:r>
              <w:rPr>
                <w:szCs w:val="24"/>
              </w:rPr>
              <w:fldChar w:fldCharType="begin"/>
            </w:r>
            <w:r>
              <w:rPr>
                <w:szCs w:val="24"/>
              </w:rPr>
              <w:instrText xml:space="preserve"> eq \o\ac(□,√)</w:instrText>
            </w:r>
            <w:r>
              <w:rPr>
                <w:szCs w:val="24"/>
              </w:rPr>
              <w:fldChar w:fldCharType="end"/>
            </w:r>
            <w:r>
              <w:rPr>
                <w:szCs w:val="24"/>
              </w:rPr>
              <w:t>不组织踏勘现场。</w:t>
            </w:r>
          </w:p>
          <w:p w14:paraId="0601523C" w14:textId="77777777" w:rsidR="009329F4" w:rsidRDefault="00EE3D13">
            <w:pPr>
              <w:spacing w:line="240" w:lineRule="auto"/>
              <w:ind w:firstLineChars="0" w:firstLine="0"/>
              <w:rPr>
                <w:szCs w:val="24"/>
              </w:rPr>
            </w:pPr>
            <w:r>
              <w:rPr>
                <w:szCs w:val="24"/>
              </w:rPr>
              <w:t>如中标，采购人不接受成交供应商因情况不明、风险考虑不足、要求变更等一切价格调整的理由。</w:t>
            </w:r>
          </w:p>
        </w:tc>
      </w:tr>
      <w:tr w:rsidR="009329F4" w14:paraId="2088512F" w14:textId="77777777">
        <w:trPr>
          <w:jc w:val="center"/>
        </w:trPr>
        <w:tc>
          <w:tcPr>
            <w:tcW w:w="782" w:type="dxa"/>
            <w:vAlign w:val="center"/>
          </w:tcPr>
          <w:p w14:paraId="07EEE852" w14:textId="77777777" w:rsidR="009329F4" w:rsidRDefault="00EE3D13">
            <w:pPr>
              <w:adjustRightInd w:val="0"/>
              <w:snapToGrid w:val="0"/>
              <w:spacing w:line="240" w:lineRule="auto"/>
              <w:ind w:firstLineChars="0" w:firstLine="0"/>
              <w:jc w:val="center"/>
              <w:rPr>
                <w:szCs w:val="24"/>
              </w:rPr>
            </w:pPr>
            <w:r>
              <w:rPr>
                <w:szCs w:val="24"/>
              </w:rPr>
              <w:t>14</w:t>
            </w:r>
          </w:p>
        </w:tc>
        <w:tc>
          <w:tcPr>
            <w:tcW w:w="1640" w:type="dxa"/>
            <w:vAlign w:val="center"/>
          </w:tcPr>
          <w:p w14:paraId="7353578B" w14:textId="77777777" w:rsidR="009329F4" w:rsidRDefault="00EE3D13">
            <w:pPr>
              <w:pStyle w:val="afffff6"/>
              <w:spacing w:line="240" w:lineRule="auto"/>
              <w:rPr>
                <w:iCs w:val="0"/>
                <w:color w:val="auto"/>
                <w:szCs w:val="24"/>
              </w:rPr>
            </w:pPr>
            <w:r>
              <w:rPr>
                <w:iCs w:val="0"/>
                <w:color w:val="auto"/>
                <w:szCs w:val="24"/>
              </w:rPr>
              <w:t>投标文件形式</w:t>
            </w:r>
          </w:p>
        </w:tc>
        <w:tc>
          <w:tcPr>
            <w:tcW w:w="6902" w:type="dxa"/>
            <w:vAlign w:val="center"/>
          </w:tcPr>
          <w:p w14:paraId="5F5273D1" w14:textId="77777777" w:rsidR="009329F4" w:rsidRDefault="00EE3D13">
            <w:pPr>
              <w:spacing w:line="240" w:lineRule="auto"/>
              <w:ind w:firstLineChars="0" w:firstLine="0"/>
              <w:rPr>
                <w:szCs w:val="24"/>
              </w:rPr>
            </w:pPr>
            <w:r>
              <w:rPr>
                <w:szCs w:val="24"/>
              </w:rPr>
              <w:t>电子投标文件即本文件所述投标文件（包括</w:t>
            </w:r>
            <w:r>
              <w:rPr>
                <w:szCs w:val="24"/>
              </w:rPr>
              <w:t>“</w:t>
            </w:r>
            <w:r>
              <w:rPr>
                <w:szCs w:val="24"/>
              </w:rPr>
              <w:t>电子加密投标文件</w:t>
            </w:r>
            <w:r>
              <w:rPr>
                <w:szCs w:val="24"/>
              </w:rPr>
              <w:t>”</w:t>
            </w:r>
            <w:r>
              <w:rPr>
                <w:szCs w:val="24"/>
              </w:rPr>
              <w:t>和</w:t>
            </w:r>
            <w:r>
              <w:rPr>
                <w:szCs w:val="24"/>
              </w:rPr>
              <w:t>“</w:t>
            </w:r>
            <w:r>
              <w:rPr>
                <w:szCs w:val="24"/>
              </w:rPr>
              <w:t>备份投标文件</w:t>
            </w:r>
            <w:r>
              <w:rPr>
                <w:szCs w:val="24"/>
              </w:rPr>
              <w:t>”</w:t>
            </w:r>
            <w:r>
              <w:rPr>
                <w:szCs w:val="24"/>
              </w:rPr>
              <w:t>，在投标文件编制完成后同时生成）；</w:t>
            </w:r>
          </w:p>
          <w:p w14:paraId="793210BC" w14:textId="77777777" w:rsidR="009329F4" w:rsidRDefault="00EE3D13">
            <w:pPr>
              <w:spacing w:line="240" w:lineRule="auto"/>
              <w:ind w:firstLineChars="0" w:firstLine="0"/>
              <w:rPr>
                <w:szCs w:val="24"/>
              </w:rPr>
            </w:pPr>
            <w:r>
              <w:rPr>
                <w:szCs w:val="24"/>
              </w:rPr>
              <w:t>（</w:t>
            </w:r>
            <w:r>
              <w:rPr>
                <w:szCs w:val="24"/>
              </w:rPr>
              <w:t>1</w:t>
            </w:r>
            <w:r>
              <w:rPr>
                <w:szCs w:val="24"/>
              </w:rPr>
              <w:t>）</w:t>
            </w:r>
            <w:r>
              <w:rPr>
                <w:szCs w:val="24"/>
              </w:rPr>
              <w:t>“</w:t>
            </w:r>
            <w:r>
              <w:rPr>
                <w:szCs w:val="24"/>
              </w:rPr>
              <w:t>电子加密投标文件</w:t>
            </w:r>
            <w:r>
              <w:rPr>
                <w:szCs w:val="24"/>
              </w:rPr>
              <w:t>”</w:t>
            </w:r>
            <w:r>
              <w:rPr>
                <w:szCs w:val="24"/>
              </w:rPr>
              <w:t>是指通过</w:t>
            </w:r>
            <w:r>
              <w:rPr>
                <w:szCs w:val="24"/>
              </w:rPr>
              <w:t>“</w:t>
            </w:r>
            <w:r>
              <w:rPr>
                <w:szCs w:val="24"/>
              </w:rPr>
              <w:t>政</w:t>
            </w:r>
            <w:proofErr w:type="gramStart"/>
            <w:r>
              <w:rPr>
                <w:szCs w:val="24"/>
              </w:rPr>
              <w:t>采云</w:t>
            </w:r>
            <w:proofErr w:type="gramEnd"/>
            <w:r>
              <w:rPr>
                <w:szCs w:val="24"/>
              </w:rPr>
              <w:t>电子交易客户端</w:t>
            </w:r>
            <w:r>
              <w:rPr>
                <w:szCs w:val="24"/>
              </w:rPr>
              <w:t>”</w:t>
            </w:r>
            <w:r>
              <w:rPr>
                <w:szCs w:val="24"/>
              </w:rPr>
              <w:t>完成投标文件编制后生成并加密的数据电文形式的投标文件。</w:t>
            </w:r>
          </w:p>
          <w:p w14:paraId="10B8E726" w14:textId="77777777" w:rsidR="009329F4" w:rsidRDefault="00EE3D13">
            <w:pPr>
              <w:spacing w:line="240" w:lineRule="auto"/>
              <w:ind w:firstLineChars="0" w:firstLine="0"/>
              <w:rPr>
                <w:szCs w:val="24"/>
              </w:rPr>
            </w:pPr>
            <w:r>
              <w:rPr>
                <w:szCs w:val="24"/>
              </w:rPr>
              <w:t>（</w:t>
            </w:r>
            <w:r>
              <w:rPr>
                <w:szCs w:val="24"/>
              </w:rPr>
              <w:t>2</w:t>
            </w:r>
            <w:r>
              <w:rPr>
                <w:szCs w:val="24"/>
              </w:rPr>
              <w:t>）</w:t>
            </w:r>
            <w:r>
              <w:rPr>
                <w:szCs w:val="24"/>
              </w:rPr>
              <w:t>“</w:t>
            </w:r>
            <w:r>
              <w:rPr>
                <w:szCs w:val="24"/>
              </w:rPr>
              <w:t>备份投标文件</w:t>
            </w:r>
            <w:r>
              <w:rPr>
                <w:szCs w:val="24"/>
              </w:rPr>
              <w:t>”</w:t>
            </w:r>
            <w:r>
              <w:rPr>
                <w:szCs w:val="24"/>
              </w:rPr>
              <w:t>是指与</w:t>
            </w:r>
            <w:r>
              <w:rPr>
                <w:szCs w:val="24"/>
              </w:rPr>
              <w:t>“</w:t>
            </w:r>
            <w:r>
              <w:rPr>
                <w:szCs w:val="24"/>
              </w:rPr>
              <w:t>电子加密投标文件</w:t>
            </w:r>
            <w:r>
              <w:rPr>
                <w:szCs w:val="24"/>
              </w:rPr>
              <w:t>”</w:t>
            </w:r>
            <w:r>
              <w:rPr>
                <w:szCs w:val="24"/>
              </w:rPr>
              <w:t>同时生成的数据电文形式的电子文件（备份标书，用于供应商标书解密异常时应急使用），其他方式编制的备份投标文件视为无效备份投标文件。</w:t>
            </w:r>
          </w:p>
        </w:tc>
      </w:tr>
      <w:tr w:rsidR="009329F4" w14:paraId="543E4A8A" w14:textId="77777777">
        <w:trPr>
          <w:jc w:val="center"/>
        </w:trPr>
        <w:tc>
          <w:tcPr>
            <w:tcW w:w="782" w:type="dxa"/>
            <w:vAlign w:val="center"/>
          </w:tcPr>
          <w:p w14:paraId="289F2A47" w14:textId="77777777" w:rsidR="009329F4" w:rsidRDefault="00EE3D13">
            <w:pPr>
              <w:adjustRightInd w:val="0"/>
              <w:snapToGrid w:val="0"/>
              <w:spacing w:line="240" w:lineRule="auto"/>
              <w:ind w:firstLineChars="0" w:firstLine="0"/>
              <w:jc w:val="center"/>
              <w:rPr>
                <w:szCs w:val="24"/>
              </w:rPr>
            </w:pPr>
            <w:r>
              <w:rPr>
                <w:szCs w:val="24"/>
              </w:rPr>
              <w:t>15</w:t>
            </w:r>
          </w:p>
        </w:tc>
        <w:tc>
          <w:tcPr>
            <w:tcW w:w="1640" w:type="dxa"/>
            <w:vAlign w:val="center"/>
          </w:tcPr>
          <w:p w14:paraId="7D25B417" w14:textId="77777777" w:rsidR="009329F4" w:rsidRDefault="00EE3D13">
            <w:pPr>
              <w:pStyle w:val="afffff6"/>
              <w:spacing w:line="240" w:lineRule="auto"/>
              <w:rPr>
                <w:iCs w:val="0"/>
                <w:color w:val="auto"/>
                <w:szCs w:val="24"/>
              </w:rPr>
            </w:pPr>
            <w:r>
              <w:rPr>
                <w:iCs w:val="0"/>
                <w:color w:val="auto"/>
                <w:szCs w:val="24"/>
              </w:rPr>
              <w:t>投标文件份数</w:t>
            </w:r>
          </w:p>
        </w:tc>
        <w:tc>
          <w:tcPr>
            <w:tcW w:w="6902" w:type="dxa"/>
            <w:vAlign w:val="center"/>
          </w:tcPr>
          <w:p w14:paraId="2A7ACF71" w14:textId="77777777" w:rsidR="009329F4" w:rsidRDefault="00EE3D13">
            <w:pPr>
              <w:pStyle w:val="afffff6"/>
              <w:spacing w:line="240" w:lineRule="auto"/>
              <w:jc w:val="left"/>
              <w:rPr>
                <w:iCs w:val="0"/>
                <w:color w:val="auto"/>
                <w:szCs w:val="24"/>
              </w:rPr>
            </w:pPr>
            <w:r>
              <w:rPr>
                <w:iCs w:val="0"/>
                <w:color w:val="auto"/>
                <w:szCs w:val="24"/>
              </w:rPr>
              <w:t>一份电子加密标书（后缀格式为</w:t>
            </w:r>
            <w:r>
              <w:rPr>
                <w:iCs w:val="0"/>
                <w:color w:val="auto"/>
                <w:szCs w:val="24"/>
              </w:rPr>
              <w:t>.jmbs</w:t>
            </w:r>
            <w:r>
              <w:rPr>
                <w:iCs w:val="0"/>
                <w:color w:val="auto"/>
                <w:szCs w:val="24"/>
              </w:rPr>
              <w:t>），一份备份标书文件（后缀格式为</w:t>
            </w:r>
            <w:r>
              <w:rPr>
                <w:iCs w:val="0"/>
                <w:color w:val="auto"/>
                <w:szCs w:val="24"/>
              </w:rPr>
              <w:t>.bfbs</w:t>
            </w:r>
            <w:r>
              <w:rPr>
                <w:iCs w:val="0"/>
                <w:color w:val="auto"/>
                <w:szCs w:val="24"/>
              </w:rPr>
              <w:t>）（如有）</w:t>
            </w:r>
          </w:p>
          <w:p w14:paraId="4474E9E8" w14:textId="77777777" w:rsidR="009329F4" w:rsidRDefault="00EE3D13">
            <w:pPr>
              <w:pStyle w:val="afffff6"/>
              <w:spacing w:line="240" w:lineRule="auto"/>
              <w:jc w:val="left"/>
              <w:rPr>
                <w:iCs w:val="0"/>
                <w:color w:val="auto"/>
                <w:szCs w:val="24"/>
              </w:rPr>
            </w:pPr>
            <w:r>
              <w:rPr>
                <w:iCs w:val="0"/>
                <w:color w:val="auto"/>
                <w:szCs w:val="24"/>
              </w:rPr>
              <w:t>每份电子投标文件应包括资格证明文件、商务技术文件及报价文件三部分内容。</w:t>
            </w:r>
          </w:p>
        </w:tc>
      </w:tr>
      <w:tr w:rsidR="009329F4" w14:paraId="07521F57" w14:textId="77777777">
        <w:trPr>
          <w:jc w:val="center"/>
        </w:trPr>
        <w:tc>
          <w:tcPr>
            <w:tcW w:w="782" w:type="dxa"/>
            <w:vAlign w:val="center"/>
          </w:tcPr>
          <w:p w14:paraId="74BE6121" w14:textId="77777777" w:rsidR="009329F4" w:rsidRDefault="00EE3D13">
            <w:pPr>
              <w:adjustRightInd w:val="0"/>
              <w:snapToGrid w:val="0"/>
              <w:spacing w:line="240" w:lineRule="auto"/>
              <w:ind w:firstLineChars="0" w:firstLine="0"/>
              <w:jc w:val="center"/>
              <w:rPr>
                <w:szCs w:val="24"/>
              </w:rPr>
            </w:pPr>
            <w:r>
              <w:rPr>
                <w:szCs w:val="24"/>
              </w:rPr>
              <w:t>16</w:t>
            </w:r>
          </w:p>
        </w:tc>
        <w:tc>
          <w:tcPr>
            <w:tcW w:w="1640" w:type="dxa"/>
            <w:vAlign w:val="center"/>
          </w:tcPr>
          <w:p w14:paraId="46A11664" w14:textId="77777777" w:rsidR="009329F4" w:rsidRDefault="00EE3D13">
            <w:pPr>
              <w:pStyle w:val="afffff6"/>
              <w:spacing w:line="240" w:lineRule="auto"/>
              <w:rPr>
                <w:snapToGrid w:val="0"/>
                <w:color w:val="auto"/>
                <w:szCs w:val="24"/>
              </w:rPr>
            </w:pPr>
            <w:r>
              <w:rPr>
                <w:snapToGrid w:val="0"/>
                <w:color w:val="auto"/>
                <w:szCs w:val="24"/>
              </w:rPr>
              <w:t>资格审查</w:t>
            </w:r>
          </w:p>
          <w:p w14:paraId="2CE4C748" w14:textId="77777777" w:rsidR="009329F4" w:rsidRDefault="00EE3D13">
            <w:pPr>
              <w:pStyle w:val="afffff6"/>
              <w:spacing w:line="240" w:lineRule="auto"/>
              <w:rPr>
                <w:color w:val="auto"/>
                <w:szCs w:val="24"/>
              </w:rPr>
            </w:pPr>
            <w:r>
              <w:rPr>
                <w:snapToGrid w:val="0"/>
                <w:color w:val="auto"/>
                <w:szCs w:val="24"/>
              </w:rPr>
              <w:t>方式</w:t>
            </w:r>
          </w:p>
        </w:tc>
        <w:tc>
          <w:tcPr>
            <w:tcW w:w="6902" w:type="dxa"/>
            <w:vAlign w:val="center"/>
          </w:tcPr>
          <w:p w14:paraId="5FBDDD89" w14:textId="77777777" w:rsidR="009329F4" w:rsidRDefault="00EE3D13">
            <w:pPr>
              <w:pStyle w:val="afffff6"/>
              <w:spacing w:line="240" w:lineRule="auto"/>
              <w:jc w:val="left"/>
              <w:rPr>
                <w:snapToGrid w:val="0"/>
                <w:color w:val="auto"/>
                <w:szCs w:val="24"/>
              </w:rPr>
            </w:pPr>
            <w:r>
              <w:rPr>
                <w:snapToGrid w:val="0"/>
                <w:color w:val="auto"/>
                <w:szCs w:val="24"/>
              </w:rPr>
              <w:t>资格后审</w:t>
            </w:r>
          </w:p>
          <w:p w14:paraId="11E8BC72" w14:textId="77777777" w:rsidR="009329F4" w:rsidRDefault="00EE3D13">
            <w:pPr>
              <w:spacing w:line="240" w:lineRule="auto"/>
              <w:ind w:firstLineChars="0" w:firstLine="0"/>
              <w:rPr>
                <w:szCs w:val="24"/>
              </w:rPr>
            </w:pPr>
            <w:r>
              <w:rPr>
                <w:szCs w:val="24"/>
              </w:rPr>
              <w:t>资格后审是指在开标后由招标人或采购代理机构根据采购文件的规定对供应商进行的资格审查，资格后审不合格的供应商，其响应作无效标处理。</w:t>
            </w:r>
          </w:p>
          <w:p w14:paraId="28921591" w14:textId="77777777" w:rsidR="009329F4" w:rsidRDefault="00EE3D13">
            <w:pPr>
              <w:spacing w:line="240" w:lineRule="auto"/>
              <w:ind w:firstLineChars="0" w:firstLine="0"/>
              <w:rPr>
                <w:szCs w:val="24"/>
              </w:rPr>
            </w:pPr>
            <w:r>
              <w:rPr>
                <w:szCs w:val="24"/>
              </w:rPr>
              <w:t>资格证明文件不全的或资格证明文件未按要求加盖公章或者不符合采购文件标明的资格要求的，其响应无效。</w:t>
            </w:r>
          </w:p>
        </w:tc>
      </w:tr>
      <w:tr w:rsidR="009329F4" w14:paraId="1F857DCB" w14:textId="77777777">
        <w:trPr>
          <w:jc w:val="center"/>
        </w:trPr>
        <w:tc>
          <w:tcPr>
            <w:tcW w:w="782" w:type="dxa"/>
            <w:vAlign w:val="center"/>
          </w:tcPr>
          <w:p w14:paraId="748900E7" w14:textId="77777777" w:rsidR="009329F4" w:rsidRDefault="00EE3D13">
            <w:pPr>
              <w:spacing w:line="240" w:lineRule="auto"/>
              <w:ind w:firstLineChars="0" w:firstLine="0"/>
              <w:jc w:val="center"/>
              <w:rPr>
                <w:szCs w:val="24"/>
              </w:rPr>
            </w:pPr>
            <w:r>
              <w:rPr>
                <w:szCs w:val="24"/>
              </w:rPr>
              <w:t>17</w:t>
            </w:r>
          </w:p>
        </w:tc>
        <w:tc>
          <w:tcPr>
            <w:tcW w:w="1640" w:type="dxa"/>
            <w:vAlign w:val="center"/>
          </w:tcPr>
          <w:p w14:paraId="46F495E1" w14:textId="77777777" w:rsidR="009329F4" w:rsidRDefault="00EE3D13">
            <w:pPr>
              <w:spacing w:line="240" w:lineRule="auto"/>
              <w:ind w:firstLineChars="0" w:firstLine="0"/>
              <w:jc w:val="center"/>
              <w:rPr>
                <w:szCs w:val="24"/>
              </w:rPr>
            </w:pPr>
            <w:r>
              <w:rPr>
                <w:szCs w:val="24"/>
              </w:rPr>
              <w:t>投标提</w:t>
            </w:r>
            <w:proofErr w:type="gramStart"/>
            <w:r>
              <w:rPr>
                <w:szCs w:val="24"/>
              </w:rPr>
              <w:t>疑</w:t>
            </w:r>
            <w:proofErr w:type="gramEnd"/>
          </w:p>
        </w:tc>
        <w:tc>
          <w:tcPr>
            <w:tcW w:w="6902" w:type="dxa"/>
            <w:vAlign w:val="center"/>
          </w:tcPr>
          <w:p w14:paraId="3026AB3C" w14:textId="77777777" w:rsidR="009329F4" w:rsidRDefault="00EE3D13">
            <w:pPr>
              <w:spacing w:line="240" w:lineRule="auto"/>
              <w:ind w:firstLineChars="0" w:firstLine="0"/>
              <w:rPr>
                <w:szCs w:val="24"/>
              </w:rPr>
            </w:pPr>
            <w:r>
              <w:rPr>
                <w:szCs w:val="24"/>
              </w:rPr>
              <w:t>供应商如认为采购文件表述不清晰、存在歧视性或者倾向性或者其他违法内容的，必须在《政府采购质疑和投诉办法》约定</w:t>
            </w:r>
            <w:r>
              <w:rPr>
                <w:szCs w:val="24"/>
              </w:rPr>
              <w:lastRenderedPageBreak/>
              <w:t>期限内、将要求答疑的问题发电子邮件至采购代理机构指定邮箱（</w:t>
            </w:r>
            <w:r>
              <w:rPr>
                <w:szCs w:val="24"/>
                <w:lang w:val="zh-CN"/>
              </w:rPr>
              <w:t>电子邮件与书面文件有不一致的</w:t>
            </w:r>
            <w:r>
              <w:rPr>
                <w:szCs w:val="24"/>
              </w:rPr>
              <w:t>，</w:t>
            </w:r>
            <w:r>
              <w:rPr>
                <w:szCs w:val="24"/>
                <w:lang w:val="zh-CN"/>
              </w:rPr>
              <w:t>一律以书面文件为准</w:t>
            </w:r>
            <w:r>
              <w:rPr>
                <w:szCs w:val="24"/>
              </w:rPr>
              <w:t>，</w:t>
            </w:r>
            <w:r>
              <w:rPr>
                <w:szCs w:val="24"/>
                <w:lang w:val="zh-CN"/>
              </w:rPr>
              <w:t>疑问发出后请与采购代理机构确认是否收悉</w:t>
            </w:r>
            <w:r>
              <w:rPr>
                <w:szCs w:val="24"/>
              </w:rPr>
              <w:t>）</w:t>
            </w:r>
            <w:r>
              <w:rPr>
                <w:szCs w:val="24"/>
                <w:lang w:val="zh-CN"/>
              </w:rPr>
              <w:t>。</w:t>
            </w:r>
          </w:p>
          <w:p w14:paraId="5683F61C" w14:textId="77777777" w:rsidR="009329F4" w:rsidRDefault="00EE3D13">
            <w:pPr>
              <w:spacing w:line="240" w:lineRule="auto"/>
              <w:ind w:firstLineChars="0" w:firstLine="0"/>
              <w:rPr>
                <w:szCs w:val="24"/>
              </w:rPr>
            </w:pPr>
            <w:r>
              <w:rPr>
                <w:szCs w:val="24"/>
                <w:lang w:val="zh-CN"/>
              </w:rPr>
              <w:t>疑问必须一次性提出，截止期后的疑问将不予受理、答复。</w:t>
            </w:r>
            <w:r>
              <w:rPr>
                <w:szCs w:val="24"/>
              </w:rPr>
              <w:t>答疑回复内容是采购文件的组成部份，并将以书面形式送达所有已购买采购文件的供应商。</w:t>
            </w:r>
          </w:p>
        </w:tc>
      </w:tr>
      <w:tr w:rsidR="009329F4" w14:paraId="69A5298F" w14:textId="77777777">
        <w:trPr>
          <w:jc w:val="center"/>
        </w:trPr>
        <w:tc>
          <w:tcPr>
            <w:tcW w:w="782" w:type="dxa"/>
            <w:vAlign w:val="center"/>
          </w:tcPr>
          <w:p w14:paraId="5F37A49E" w14:textId="77777777" w:rsidR="009329F4" w:rsidRDefault="00EE3D13">
            <w:pPr>
              <w:spacing w:line="240" w:lineRule="auto"/>
              <w:ind w:firstLineChars="0" w:firstLine="0"/>
              <w:jc w:val="center"/>
              <w:rPr>
                <w:szCs w:val="24"/>
              </w:rPr>
            </w:pPr>
            <w:r>
              <w:rPr>
                <w:szCs w:val="24"/>
              </w:rPr>
              <w:lastRenderedPageBreak/>
              <w:t>18</w:t>
            </w:r>
          </w:p>
        </w:tc>
        <w:tc>
          <w:tcPr>
            <w:tcW w:w="1640" w:type="dxa"/>
            <w:vAlign w:val="center"/>
          </w:tcPr>
          <w:p w14:paraId="74B3335D" w14:textId="77777777" w:rsidR="009329F4" w:rsidRDefault="00EE3D13">
            <w:pPr>
              <w:spacing w:line="240" w:lineRule="auto"/>
              <w:ind w:firstLineChars="0" w:firstLine="0"/>
              <w:rPr>
                <w:szCs w:val="24"/>
              </w:rPr>
            </w:pPr>
            <w:r>
              <w:rPr>
                <w:szCs w:val="24"/>
              </w:rPr>
              <w:t>采购文件的澄清与修改</w:t>
            </w:r>
          </w:p>
        </w:tc>
        <w:tc>
          <w:tcPr>
            <w:tcW w:w="6902" w:type="dxa"/>
            <w:vAlign w:val="center"/>
          </w:tcPr>
          <w:p w14:paraId="19C65B31" w14:textId="77777777" w:rsidR="009329F4" w:rsidRDefault="00EE3D13">
            <w:pPr>
              <w:spacing w:line="240" w:lineRule="auto"/>
              <w:ind w:firstLineChars="0" w:firstLine="0"/>
              <w:rPr>
                <w:szCs w:val="24"/>
              </w:rPr>
            </w:pPr>
            <w:r>
              <w:rPr>
                <w:szCs w:val="24"/>
              </w:rPr>
              <w:t>提交投标文件截止之日前，采购人、采购代理机构可以对已发出的采购文件进行必要的澄清或者修改，澄清或者修改的内容作为采购文件的组成部分。澄清或者修改的内容可能影响投标文件编制的，采购人、采购代理机构应当在提交投标文件截止时间至少</w:t>
            </w:r>
            <w:r>
              <w:rPr>
                <w:szCs w:val="24"/>
              </w:rPr>
              <w:t>15</w:t>
            </w:r>
            <w:r>
              <w:rPr>
                <w:szCs w:val="24"/>
              </w:rPr>
              <w:t>日前，通知所有获取采购文件的供应商；不足</w:t>
            </w:r>
            <w:r>
              <w:rPr>
                <w:szCs w:val="24"/>
              </w:rPr>
              <w:t>15</w:t>
            </w:r>
            <w:r>
              <w:rPr>
                <w:szCs w:val="24"/>
              </w:rPr>
              <w:t>日的，采购人、采购代理机构应当顺延提交投标文件截止时间。</w:t>
            </w:r>
          </w:p>
        </w:tc>
      </w:tr>
      <w:tr w:rsidR="009329F4" w14:paraId="758E7AAA" w14:textId="77777777">
        <w:trPr>
          <w:jc w:val="center"/>
        </w:trPr>
        <w:tc>
          <w:tcPr>
            <w:tcW w:w="782" w:type="dxa"/>
            <w:vMerge w:val="restart"/>
            <w:vAlign w:val="center"/>
          </w:tcPr>
          <w:p w14:paraId="00384D16" w14:textId="77777777" w:rsidR="009329F4" w:rsidRDefault="009329F4">
            <w:pPr>
              <w:spacing w:line="240" w:lineRule="auto"/>
              <w:ind w:firstLineChars="0" w:firstLine="0"/>
              <w:jc w:val="center"/>
              <w:rPr>
                <w:szCs w:val="24"/>
              </w:rPr>
            </w:pPr>
          </w:p>
          <w:p w14:paraId="0AF1FB52" w14:textId="77777777" w:rsidR="009329F4" w:rsidRDefault="00EE3D13">
            <w:pPr>
              <w:spacing w:line="240" w:lineRule="auto"/>
              <w:ind w:firstLineChars="0" w:firstLine="0"/>
              <w:jc w:val="center"/>
              <w:rPr>
                <w:szCs w:val="24"/>
              </w:rPr>
            </w:pPr>
            <w:r>
              <w:rPr>
                <w:szCs w:val="24"/>
              </w:rPr>
              <w:t>19</w:t>
            </w:r>
          </w:p>
        </w:tc>
        <w:tc>
          <w:tcPr>
            <w:tcW w:w="1640" w:type="dxa"/>
            <w:vMerge w:val="restart"/>
            <w:vAlign w:val="center"/>
          </w:tcPr>
          <w:p w14:paraId="0043205B" w14:textId="77777777" w:rsidR="009329F4" w:rsidRDefault="00EE3D13">
            <w:pPr>
              <w:spacing w:line="240" w:lineRule="auto"/>
              <w:ind w:firstLineChars="0" w:firstLine="0"/>
              <w:jc w:val="center"/>
              <w:rPr>
                <w:szCs w:val="24"/>
              </w:rPr>
            </w:pPr>
            <w:r>
              <w:rPr>
                <w:szCs w:val="24"/>
              </w:rPr>
              <w:t>投标文件的上传和递交</w:t>
            </w:r>
          </w:p>
        </w:tc>
        <w:tc>
          <w:tcPr>
            <w:tcW w:w="6902" w:type="dxa"/>
            <w:vAlign w:val="center"/>
          </w:tcPr>
          <w:p w14:paraId="2A3D0151" w14:textId="77777777" w:rsidR="009329F4" w:rsidRDefault="00EE3D13">
            <w:pPr>
              <w:spacing w:line="240" w:lineRule="auto"/>
              <w:ind w:firstLineChars="0" w:firstLine="0"/>
              <w:rPr>
                <w:szCs w:val="24"/>
              </w:rPr>
            </w:pPr>
            <w:r>
              <w:rPr>
                <w:szCs w:val="24"/>
              </w:rPr>
              <w:t>1.</w:t>
            </w:r>
            <w:r>
              <w:rPr>
                <w:szCs w:val="24"/>
              </w:rPr>
              <w:t>电子加密投标文件：投标文件制作完成并生成加密标书，在投标截止时间前，供应商需将加密的投标文件上传至政</w:t>
            </w:r>
            <w:proofErr w:type="gramStart"/>
            <w:r>
              <w:rPr>
                <w:szCs w:val="24"/>
              </w:rPr>
              <w:t>采云</w:t>
            </w:r>
            <w:proofErr w:type="gramEnd"/>
            <w:r>
              <w:rPr>
                <w:szCs w:val="24"/>
              </w:rPr>
              <w:t>平台，到达开标时间后，在线解密投标文件。</w:t>
            </w:r>
          </w:p>
          <w:p w14:paraId="016848D7" w14:textId="77777777" w:rsidR="009329F4" w:rsidRDefault="00EE3D13">
            <w:pPr>
              <w:spacing w:line="240" w:lineRule="auto"/>
              <w:ind w:firstLineChars="0" w:firstLine="0"/>
              <w:rPr>
                <w:szCs w:val="24"/>
              </w:rPr>
            </w:pPr>
            <w:r>
              <w:rPr>
                <w:b/>
                <w:bCs/>
                <w:szCs w:val="24"/>
              </w:rPr>
              <w:t>a.</w:t>
            </w:r>
            <w:r>
              <w:rPr>
                <w:b/>
                <w:bCs/>
                <w:szCs w:val="24"/>
              </w:rPr>
              <w:t>供应商</w:t>
            </w:r>
            <w:proofErr w:type="gramStart"/>
            <w:r>
              <w:rPr>
                <w:b/>
                <w:bCs/>
                <w:szCs w:val="24"/>
              </w:rPr>
              <w:t>应未能</w:t>
            </w:r>
            <w:proofErr w:type="gramEnd"/>
            <w:r>
              <w:rPr>
                <w:b/>
                <w:bCs/>
                <w:szCs w:val="24"/>
              </w:rPr>
              <w:t>投标截止时间前成功上传电子加密投标文件的投标无效。</w:t>
            </w:r>
          </w:p>
          <w:p w14:paraId="18BF14D2" w14:textId="77777777" w:rsidR="009329F4" w:rsidRDefault="00EE3D13">
            <w:pPr>
              <w:spacing w:line="240" w:lineRule="auto"/>
              <w:ind w:firstLineChars="0" w:firstLine="0"/>
              <w:rPr>
                <w:szCs w:val="24"/>
              </w:rPr>
            </w:pPr>
            <w:r>
              <w:rPr>
                <w:szCs w:val="24"/>
              </w:rPr>
              <w:t>b.</w:t>
            </w:r>
            <w:r>
              <w:rPr>
                <w:szCs w:val="24"/>
              </w:rPr>
              <w:t>供应商成功上传电子加密投标文件后，可自行打印投标文件接收回执。</w:t>
            </w:r>
          </w:p>
        </w:tc>
      </w:tr>
      <w:tr w:rsidR="009329F4" w14:paraId="09EE6E51" w14:textId="77777777">
        <w:trPr>
          <w:jc w:val="center"/>
        </w:trPr>
        <w:tc>
          <w:tcPr>
            <w:tcW w:w="782" w:type="dxa"/>
            <w:vMerge/>
            <w:vAlign w:val="center"/>
          </w:tcPr>
          <w:p w14:paraId="7604CC8E" w14:textId="77777777" w:rsidR="009329F4" w:rsidRDefault="009329F4">
            <w:pPr>
              <w:pStyle w:val="211"/>
              <w:tabs>
                <w:tab w:val="left" w:pos="420"/>
              </w:tabs>
              <w:adjustRightInd/>
              <w:spacing w:line="240" w:lineRule="auto"/>
              <w:ind w:firstLineChars="0" w:firstLine="0"/>
              <w:jc w:val="both"/>
              <w:rPr>
                <w:rFonts w:ascii="Times New Roman" w:hAnsi="Times New Roman" w:hint="default"/>
                <w:szCs w:val="24"/>
              </w:rPr>
            </w:pPr>
          </w:p>
        </w:tc>
        <w:tc>
          <w:tcPr>
            <w:tcW w:w="1640" w:type="dxa"/>
            <w:vMerge/>
            <w:vAlign w:val="center"/>
          </w:tcPr>
          <w:p w14:paraId="31286D15" w14:textId="77777777" w:rsidR="009329F4" w:rsidRDefault="009329F4">
            <w:pPr>
              <w:spacing w:line="240" w:lineRule="auto"/>
              <w:ind w:firstLineChars="0" w:firstLine="0"/>
              <w:jc w:val="center"/>
              <w:rPr>
                <w:snapToGrid w:val="0"/>
                <w:szCs w:val="24"/>
              </w:rPr>
            </w:pPr>
          </w:p>
        </w:tc>
        <w:tc>
          <w:tcPr>
            <w:tcW w:w="6902" w:type="dxa"/>
            <w:vAlign w:val="center"/>
          </w:tcPr>
          <w:p w14:paraId="76ED7E17" w14:textId="77777777" w:rsidR="009329F4" w:rsidRDefault="00EE3D13">
            <w:pPr>
              <w:spacing w:line="240" w:lineRule="auto"/>
              <w:ind w:firstLineChars="0" w:firstLine="0"/>
              <w:rPr>
                <w:szCs w:val="24"/>
              </w:rPr>
            </w:pPr>
            <w:r>
              <w:rPr>
                <w:szCs w:val="24"/>
              </w:rPr>
              <w:t>2.</w:t>
            </w:r>
            <w:r>
              <w:rPr>
                <w:szCs w:val="24"/>
              </w:rPr>
              <w:t>备份投标文件：投标截止时间前，供应商可以将备份投标文件通过快递形式递交至采购代理机构（须确保送达），以便电子加密投标文件解密异常时应急使用。</w:t>
            </w:r>
          </w:p>
          <w:p w14:paraId="100B32CB" w14:textId="77777777" w:rsidR="009329F4" w:rsidRDefault="00EE3D13">
            <w:pPr>
              <w:spacing w:line="240" w:lineRule="auto"/>
              <w:ind w:firstLineChars="0" w:firstLine="0"/>
              <w:rPr>
                <w:szCs w:val="24"/>
              </w:rPr>
            </w:pPr>
            <w:r>
              <w:rPr>
                <w:szCs w:val="24"/>
              </w:rPr>
              <w:t>a.</w:t>
            </w:r>
            <w:r>
              <w:rPr>
                <w:szCs w:val="24"/>
              </w:rPr>
              <w:t>备份投标文件递交要求：供应商须将备份投标文件以</w:t>
            </w:r>
            <w:r>
              <w:rPr>
                <w:szCs w:val="24"/>
              </w:rPr>
              <w:t>U</w:t>
            </w:r>
            <w:proofErr w:type="gramStart"/>
            <w:r>
              <w:rPr>
                <w:szCs w:val="24"/>
              </w:rPr>
              <w:t>盘形式</w:t>
            </w:r>
            <w:proofErr w:type="gramEnd"/>
            <w:r>
              <w:rPr>
                <w:szCs w:val="24"/>
              </w:rPr>
              <w:t>放在密封袋中，密封后并在密封袋上注明项目名称、供应商单位名称并加盖公章。未密封包装或者逾期邮寄送达的</w:t>
            </w:r>
            <w:r>
              <w:rPr>
                <w:szCs w:val="24"/>
              </w:rPr>
              <w:t>“</w:t>
            </w:r>
            <w:r>
              <w:rPr>
                <w:szCs w:val="24"/>
              </w:rPr>
              <w:t>备份投标文件</w:t>
            </w:r>
            <w:r>
              <w:rPr>
                <w:szCs w:val="24"/>
              </w:rPr>
              <w:t>”</w:t>
            </w:r>
            <w:r>
              <w:rPr>
                <w:szCs w:val="24"/>
              </w:rPr>
              <w:t>将不予接收（到付不予接收）。</w:t>
            </w:r>
          </w:p>
          <w:p w14:paraId="18A841BB" w14:textId="77777777" w:rsidR="009329F4" w:rsidRDefault="00EE3D13">
            <w:pPr>
              <w:spacing w:line="240" w:lineRule="auto"/>
              <w:ind w:firstLineChars="0" w:firstLine="0"/>
              <w:rPr>
                <w:szCs w:val="24"/>
              </w:rPr>
            </w:pPr>
            <w:r>
              <w:rPr>
                <w:b/>
                <w:bCs/>
                <w:szCs w:val="24"/>
              </w:rPr>
              <w:t>供应商仅提交备份投标文件的，投标无效。</w:t>
            </w:r>
          </w:p>
        </w:tc>
      </w:tr>
      <w:tr w:rsidR="009329F4" w14:paraId="3CB97821" w14:textId="77777777">
        <w:trPr>
          <w:jc w:val="center"/>
        </w:trPr>
        <w:tc>
          <w:tcPr>
            <w:tcW w:w="782" w:type="dxa"/>
            <w:vAlign w:val="center"/>
          </w:tcPr>
          <w:p w14:paraId="1B0AC290" w14:textId="77777777" w:rsidR="009329F4" w:rsidRDefault="00EE3D13">
            <w:pPr>
              <w:spacing w:line="240" w:lineRule="auto"/>
              <w:ind w:firstLineChars="0" w:firstLine="0"/>
              <w:jc w:val="center"/>
              <w:rPr>
                <w:szCs w:val="24"/>
              </w:rPr>
            </w:pPr>
            <w:r>
              <w:rPr>
                <w:szCs w:val="24"/>
              </w:rPr>
              <w:t xml:space="preserve">20 </w:t>
            </w:r>
          </w:p>
        </w:tc>
        <w:tc>
          <w:tcPr>
            <w:tcW w:w="1640" w:type="dxa"/>
            <w:vAlign w:val="center"/>
          </w:tcPr>
          <w:p w14:paraId="06D6DD71" w14:textId="77777777" w:rsidR="009329F4" w:rsidRDefault="00EE3D13">
            <w:pPr>
              <w:spacing w:line="240" w:lineRule="auto"/>
              <w:ind w:firstLineChars="0" w:firstLine="0"/>
              <w:jc w:val="center"/>
              <w:rPr>
                <w:szCs w:val="24"/>
              </w:rPr>
            </w:pPr>
            <w:r>
              <w:rPr>
                <w:szCs w:val="24"/>
              </w:rPr>
              <w:t>评标办法</w:t>
            </w:r>
          </w:p>
        </w:tc>
        <w:tc>
          <w:tcPr>
            <w:tcW w:w="6902" w:type="dxa"/>
            <w:vAlign w:val="center"/>
          </w:tcPr>
          <w:p w14:paraId="7BF9E454" w14:textId="77777777" w:rsidR="009329F4" w:rsidRDefault="00EE3D13">
            <w:pPr>
              <w:spacing w:line="240" w:lineRule="auto"/>
              <w:ind w:firstLineChars="0" w:firstLine="0"/>
              <w:rPr>
                <w:szCs w:val="24"/>
              </w:rPr>
            </w:pPr>
            <w:r>
              <w:rPr>
                <w:szCs w:val="24"/>
              </w:rPr>
              <w:t>综合评分法</w:t>
            </w:r>
          </w:p>
        </w:tc>
      </w:tr>
      <w:tr w:rsidR="009329F4" w14:paraId="2D355857" w14:textId="77777777">
        <w:trPr>
          <w:jc w:val="center"/>
        </w:trPr>
        <w:tc>
          <w:tcPr>
            <w:tcW w:w="782" w:type="dxa"/>
            <w:vAlign w:val="center"/>
          </w:tcPr>
          <w:p w14:paraId="32426F84" w14:textId="77777777" w:rsidR="009329F4" w:rsidRDefault="00EE3D13">
            <w:pPr>
              <w:spacing w:line="240" w:lineRule="auto"/>
              <w:ind w:firstLineChars="0" w:firstLine="0"/>
              <w:jc w:val="center"/>
              <w:rPr>
                <w:szCs w:val="24"/>
              </w:rPr>
            </w:pPr>
            <w:r>
              <w:rPr>
                <w:szCs w:val="24"/>
              </w:rPr>
              <w:t>21</w:t>
            </w:r>
          </w:p>
        </w:tc>
        <w:tc>
          <w:tcPr>
            <w:tcW w:w="1640" w:type="dxa"/>
            <w:vAlign w:val="center"/>
          </w:tcPr>
          <w:p w14:paraId="39BCF983" w14:textId="77777777" w:rsidR="009329F4" w:rsidRDefault="00EE3D13">
            <w:pPr>
              <w:spacing w:line="240" w:lineRule="auto"/>
              <w:ind w:firstLineChars="0" w:firstLine="0"/>
              <w:jc w:val="center"/>
              <w:rPr>
                <w:szCs w:val="24"/>
              </w:rPr>
            </w:pPr>
            <w:r>
              <w:rPr>
                <w:szCs w:val="24"/>
              </w:rPr>
              <w:t>投标文件递交地址及截止时间</w:t>
            </w:r>
          </w:p>
        </w:tc>
        <w:tc>
          <w:tcPr>
            <w:tcW w:w="6902" w:type="dxa"/>
            <w:vAlign w:val="center"/>
          </w:tcPr>
          <w:p w14:paraId="21BCF946" w14:textId="77777777" w:rsidR="009329F4" w:rsidRDefault="00EE3D13">
            <w:pPr>
              <w:widowControl/>
              <w:spacing w:line="240" w:lineRule="auto"/>
              <w:ind w:firstLineChars="0" w:firstLine="0"/>
              <w:rPr>
                <w:szCs w:val="24"/>
              </w:rPr>
            </w:pPr>
            <w:r>
              <w:rPr>
                <w:szCs w:val="24"/>
              </w:rPr>
              <w:t>地址：政</w:t>
            </w:r>
            <w:proofErr w:type="gramStart"/>
            <w:r>
              <w:rPr>
                <w:szCs w:val="24"/>
              </w:rPr>
              <w:t>采云</w:t>
            </w:r>
            <w:proofErr w:type="gramEnd"/>
            <w:r>
              <w:rPr>
                <w:szCs w:val="24"/>
              </w:rPr>
              <w:t>平台。</w:t>
            </w:r>
          </w:p>
          <w:p w14:paraId="69B3AE5F" w14:textId="29366A93" w:rsidR="009329F4" w:rsidRDefault="00EE3D13" w:rsidP="001E2D9B">
            <w:pPr>
              <w:widowControl/>
              <w:spacing w:line="240" w:lineRule="auto"/>
              <w:ind w:firstLineChars="0" w:firstLine="0"/>
              <w:rPr>
                <w:szCs w:val="24"/>
              </w:rPr>
            </w:pPr>
            <w:r>
              <w:rPr>
                <w:szCs w:val="24"/>
              </w:rPr>
              <w:t>时间：</w:t>
            </w:r>
            <w:r>
              <w:rPr>
                <w:szCs w:val="24"/>
                <w:u w:val="single"/>
              </w:rPr>
              <w:t>2022</w:t>
            </w:r>
            <w:r>
              <w:rPr>
                <w:bCs/>
                <w:szCs w:val="24"/>
                <w:u w:val="single"/>
              </w:rPr>
              <w:t>年</w:t>
            </w:r>
            <w:r w:rsidRPr="001E2D9B">
              <w:rPr>
                <w:bCs/>
                <w:szCs w:val="24"/>
                <w:u w:val="single"/>
              </w:rPr>
              <w:t>10</w:t>
            </w:r>
            <w:r w:rsidRPr="001E2D9B">
              <w:rPr>
                <w:bCs/>
                <w:szCs w:val="24"/>
                <w:u w:val="single"/>
              </w:rPr>
              <w:t>月</w:t>
            </w:r>
            <w:r w:rsidR="001E2D9B" w:rsidRPr="001E2D9B">
              <w:rPr>
                <w:bCs/>
                <w:szCs w:val="24"/>
                <w:u w:val="single"/>
              </w:rPr>
              <w:t>09</w:t>
            </w:r>
            <w:r w:rsidRPr="001E2D9B">
              <w:rPr>
                <w:bCs/>
                <w:szCs w:val="24"/>
                <w:u w:val="single"/>
              </w:rPr>
              <w:t>日</w:t>
            </w:r>
            <w:r w:rsidRPr="001E2D9B">
              <w:rPr>
                <w:bCs/>
                <w:szCs w:val="24"/>
                <w:u w:val="single"/>
              </w:rPr>
              <w:t>13</w:t>
            </w:r>
            <w:r w:rsidRPr="001E2D9B">
              <w:rPr>
                <w:bCs/>
                <w:szCs w:val="24"/>
                <w:u w:val="single"/>
              </w:rPr>
              <w:t>点</w:t>
            </w:r>
            <w:r w:rsidRPr="001E2D9B">
              <w:rPr>
                <w:bCs/>
                <w:szCs w:val="24"/>
                <w:u w:val="single"/>
              </w:rPr>
              <w:t>30</w:t>
            </w:r>
            <w:r w:rsidRPr="001E2D9B">
              <w:rPr>
                <w:bCs/>
                <w:szCs w:val="24"/>
                <w:u w:val="single"/>
              </w:rPr>
              <w:t>分</w:t>
            </w:r>
          </w:p>
        </w:tc>
      </w:tr>
      <w:tr w:rsidR="009329F4" w14:paraId="4921F73F" w14:textId="77777777">
        <w:trPr>
          <w:jc w:val="center"/>
        </w:trPr>
        <w:tc>
          <w:tcPr>
            <w:tcW w:w="782" w:type="dxa"/>
            <w:vAlign w:val="center"/>
          </w:tcPr>
          <w:p w14:paraId="728AD5AC" w14:textId="77777777" w:rsidR="009329F4" w:rsidRDefault="00EE3D13">
            <w:pPr>
              <w:spacing w:line="240" w:lineRule="auto"/>
              <w:ind w:firstLineChars="0" w:firstLine="0"/>
              <w:jc w:val="center"/>
              <w:rPr>
                <w:szCs w:val="24"/>
              </w:rPr>
            </w:pPr>
            <w:r>
              <w:rPr>
                <w:szCs w:val="24"/>
              </w:rPr>
              <w:t>22</w:t>
            </w:r>
          </w:p>
        </w:tc>
        <w:tc>
          <w:tcPr>
            <w:tcW w:w="1640" w:type="dxa"/>
            <w:vAlign w:val="center"/>
          </w:tcPr>
          <w:p w14:paraId="5334200B" w14:textId="77777777" w:rsidR="009329F4" w:rsidRDefault="00EE3D13">
            <w:pPr>
              <w:spacing w:line="240" w:lineRule="auto"/>
              <w:ind w:firstLineChars="0" w:firstLine="0"/>
              <w:jc w:val="center"/>
              <w:rPr>
                <w:szCs w:val="24"/>
              </w:rPr>
            </w:pPr>
            <w:r>
              <w:rPr>
                <w:szCs w:val="24"/>
              </w:rPr>
              <w:t>开启时间及地点</w:t>
            </w:r>
          </w:p>
        </w:tc>
        <w:tc>
          <w:tcPr>
            <w:tcW w:w="6902" w:type="dxa"/>
            <w:vAlign w:val="center"/>
          </w:tcPr>
          <w:p w14:paraId="11BE29E1" w14:textId="646A8680" w:rsidR="009329F4" w:rsidRDefault="00EE3D13">
            <w:pPr>
              <w:widowControl/>
              <w:spacing w:line="240" w:lineRule="auto"/>
              <w:ind w:firstLineChars="0" w:firstLine="0"/>
              <w:rPr>
                <w:szCs w:val="24"/>
              </w:rPr>
            </w:pPr>
            <w:r>
              <w:rPr>
                <w:szCs w:val="24"/>
              </w:rPr>
              <w:t>时间：</w:t>
            </w:r>
            <w:r>
              <w:rPr>
                <w:szCs w:val="24"/>
                <w:u w:val="single"/>
              </w:rPr>
              <w:t>2022</w:t>
            </w:r>
            <w:r>
              <w:rPr>
                <w:bCs/>
                <w:szCs w:val="24"/>
                <w:u w:val="single"/>
              </w:rPr>
              <w:t>年</w:t>
            </w:r>
            <w:r w:rsidRPr="001E2D9B">
              <w:rPr>
                <w:bCs/>
                <w:szCs w:val="24"/>
                <w:u w:val="single"/>
              </w:rPr>
              <w:t>10</w:t>
            </w:r>
            <w:r w:rsidRPr="001E2D9B">
              <w:rPr>
                <w:bCs/>
                <w:szCs w:val="24"/>
                <w:u w:val="single"/>
              </w:rPr>
              <w:t>月</w:t>
            </w:r>
            <w:r w:rsidR="001E2D9B" w:rsidRPr="001E2D9B">
              <w:rPr>
                <w:bCs/>
                <w:szCs w:val="24"/>
                <w:u w:val="single"/>
              </w:rPr>
              <w:t>09</w:t>
            </w:r>
            <w:r w:rsidRPr="001E2D9B">
              <w:rPr>
                <w:bCs/>
                <w:szCs w:val="24"/>
                <w:u w:val="single"/>
              </w:rPr>
              <w:t>日</w:t>
            </w:r>
            <w:r w:rsidRPr="001E2D9B">
              <w:rPr>
                <w:bCs/>
                <w:szCs w:val="24"/>
                <w:u w:val="single"/>
              </w:rPr>
              <w:t>13</w:t>
            </w:r>
            <w:r w:rsidRPr="001E2D9B">
              <w:rPr>
                <w:bCs/>
                <w:szCs w:val="24"/>
                <w:u w:val="single"/>
              </w:rPr>
              <w:t>点</w:t>
            </w:r>
            <w:r w:rsidRPr="001E2D9B">
              <w:rPr>
                <w:bCs/>
                <w:szCs w:val="24"/>
                <w:u w:val="single"/>
              </w:rPr>
              <w:t>30</w:t>
            </w:r>
            <w:r w:rsidRPr="001E2D9B">
              <w:rPr>
                <w:bCs/>
                <w:szCs w:val="24"/>
                <w:u w:val="single"/>
              </w:rPr>
              <w:t>分</w:t>
            </w:r>
          </w:p>
          <w:p w14:paraId="47595516" w14:textId="77777777" w:rsidR="009329F4" w:rsidRDefault="00EE3D13">
            <w:pPr>
              <w:spacing w:line="240" w:lineRule="auto"/>
              <w:ind w:firstLineChars="0" w:firstLine="0"/>
              <w:rPr>
                <w:szCs w:val="24"/>
              </w:rPr>
            </w:pPr>
            <w:r>
              <w:rPr>
                <w:szCs w:val="24"/>
              </w:rPr>
              <w:t>开启地点：政</w:t>
            </w:r>
            <w:proofErr w:type="gramStart"/>
            <w:r>
              <w:rPr>
                <w:szCs w:val="24"/>
              </w:rPr>
              <w:t>采云</w:t>
            </w:r>
            <w:proofErr w:type="gramEnd"/>
            <w:r>
              <w:rPr>
                <w:szCs w:val="24"/>
              </w:rPr>
              <w:t>平台。</w:t>
            </w:r>
          </w:p>
        </w:tc>
      </w:tr>
      <w:tr w:rsidR="009329F4" w14:paraId="6499F7F2" w14:textId="77777777">
        <w:trPr>
          <w:jc w:val="center"/>
        </w:trPr>
        <w:tc>
          <w:tcPr>
            <w:tcW w:w="782" w:type="dxa"/>
            <w:vAlign w:val="center"/>
          </w:tcPr>
          <w:p w14:paraId="371705F4" w14:textId="77777777" w:rsidR="009329F4" w:rsidRDefault="00EE3D13">
            <w:pPr>
              <w:spacing w:line="240" w:lineRule="auto"/>
              <w:ind w:firstLineChars="0" w:firstLine="0"/>
              <w:jc w:val="center"/>
              <w:rPr>
                <w:szCs w:val="24"/>
              </w:rPr>
            </w:pPr>
            <w:r>
              <w:rPr>
                <w:szCs w:val="24"/>
              </w:rPr>
              <w:t>23</w:t>
            </w:r>
          </w:p>
        </w:tc>
        <w:tc>
          <w:tcPr>
            <w:tcW w:w="1640" w:type="dxa"/>
            <w:vAlign w:val="center"/>
          </w:tcPr>
          <w:p w14:paraId="094C21DC" w14:textId="77777777" w:rsidR="009329F4" w:rsidRDefault="00EE3D13">
            <w:pPr>
              <w:spacing w:line="240" w:lineRule="auto"/>
              <w:ind w:firstLineChars="0" w:firstLine="0"/>
              <w:rPr>
                <w:szCs w:val="24"/>
              </w:rPr>
            </w:pPr>
            <w:r>
              <w:rPr>
                <w:szCs w:val="24"/>
              </w:rPr>
              <w:t>投标文件开启程序</w:t>
            </w:r>
          </w:p>
        </w:tc>
        <w:tc>
          <w:tcPr>
            <w:tcW w:w="6902" w:type="dxa"/>
            <w:vAlign w:val="center"/>
          </w:tcPr>
          <w:p w14:paraId="48BB9B96" w14:textId="77777777" w:rsidR="009329F4" w:rsidRDefault="00EE3D13">
            <w:pPr>
              <w:spacing w:line="240" w:lineRule="auto"/>
              <w:ind w:firstLineChars="0" w:firstLine="0"/>
              <w:rPr>
                <w:b/>
                <w:bCs/>
                <w:szCs w:val="24"/>
              </w:rPr>
            </w:pPr>
            <w:r>
              <w:rPr>
                <w:b/>
                <w:bCs/>
                <w:szCs w:val="24"/>
              </w:rPr>
              <w:t>1.</w:t>
            </w:r>
            <w:r>
              <w:rPr>
                <w:b/>
                <w:bCs/>
                <w:szCs w:val="24"/>
              </w:rPr>
              <w:t>投标文件开启时间到后，采购代理机构点击【开始解密】，供应商应</w:t>
            </w:r>
            <w:r>
              <w:rPr>
                <w:b/>
                <w:bCs/>
                <w:szCs w:val="24"/>
              </w:rPr>
              <w:t>30</w:t>
            </w:r>
            <w:r>
              <w:rPr>
                <w:b/>
                <w:bCs/>
                <w:szCs w:val="24"/>
              </w:rPr>
              <w:t>分钟内完成解密，供应商在规定的时间内都已完成解密，则系统自动结束解密；供应商超过解密时限未解密的，视为</w:t>
            </w:r>
            <w:r>
              <w:rPr>
                <w:b/>
                <w:bCs/>
                <w:szCs w:val="22"/>
              </w:rPr>
              <w:t>投标文件撤回</w:t>
            </w:r>
            <w:r>
              <w:rPr>
                <w:b/>
                <w:bCs/>
                <w:szCs w:val="24"/>
              </w:rPr>
              <w:t>；</w:t>
            </w:r>
          </w:p>
          <w:p w14:paraId="604C98D7" w14:textId="77777777" w:rsidR="009329F4" w:rsidRDefault="00EE3D13">
            <w:pPr>
              <w:spacing w:line="240" w:lineRule="auto"/>
              <w:ind w:firstLineChars="0" w:firstLine="0"/>
              <w:rPr>
                <w:b/>
                <w:bCs/>
                <w:szCs w:val="24"/>
              </w:rPr>
            </w:pPr>
            <w:r>
              <w:rPr>
                <w:b/>
                <w:bCs/>
                <w:szCs w:val="24"/>
              </w:rPr>
              <w:t>2.</w:t>
            </w:r>
            <w:r>
              <w:rPr>
                <w:b/>
                <w:bCs/>
                <w:szCs w:val="24"/>
              </w:rPr>
              <w:t>解密不成功时，如供应商已按规定递交了</w:t>
            </w:r>
            <w:r>
              <w:rPr>
                <w:b/>
                <w:bCs/>
                <w:szCs w:val="24"/>
              </w:rPr>
              <w:t>“</w:t>
            </w:r>
            <w:r>
              <w:rPr>
                <w:b/>
                <w:bCs/>
                <w:szCs w:val="24"/>
              </w:rPr>
              <w:t>备份投标文件</w:t>
            </w:r>
            <w:r>
              <w:rPr>
                <w:b/>
                <w:bCs/>
                <w:szCs w:val="24"/>
              </w:rPr>
              <w:t>”</w:t>
            </w:r>
            <w:r>
              <w:rPr>
                <w:b/>
                <w:bCs/>
                <w:szCs w:val="24"/>
              </w:rPr>
              <w:t>的，采购代理机构通过【异常处理】端口对备份投标文件上传、解密；</w:t>
            </w:r>
          </w:p>
          <w:p w14:paraId="759057A7" w14:textId="77777777" w:rsidR="009329F4" w:rsidRDefault="00EE3D13">
            <w:pPr>
              <w:spacing w:line="240" w:lineRule="auto"/>
              <w:ind w:firstLineChars="0" w:firstLine="0"/>
              <w:rPr>
                <w:b/>
                <w:bCs/>
                <w:szCs w:val="24"/>
              </w:rPr>
            </w:pPr>
            <w:r>
              <w:rPr>
                <w:b/>
                <w:bCs/>
                <w:szCs w:val="24"/>
              </w:rPr>
              <w:t>3.</w:t>
            </w:r>
            <w:r>
              <w:rPr>
                <w:b/>
                <w:bCs/>
                <w:szCs w:val="24"/>
              </w:rPr>
              <w:t>结束解密后，供应商通过邮件形式将填写完整且经授权代表签署的《政府采购活动现场确认声明书》扫描件发至采购代理机构指定邮箱；</w:t>
            </w:r>
          </w:p>
          <w:p w14:paraId="3D7FA2EB" w14:textId="77777777" w:rsidR="009329F4" w:rsidRDefault="00EE3D13">
            <w:pPr>
              <w:spacing w:line="240" w:lineRule="auto"/>
              <w:ind w:firstLineChars="0" w:firstLine="0"/>
              <w:rPr>
                <w:szCs w:val="24"/>
              </w:rPr>
            </w:pPr>
            <w:r>
              <w:rPr>
                <w:b/>
                <w:bCs/>
                <w:szCs w:val="24"/>
              </w:rPr>
              <w:t>4.</w:t>
            </w:r>
            <w:r>
              <w:rPr>
                <w:b/>
                <w:bCs/>
                <w:szCs w:val="24"/>
              </w:rPr>
              <w:t>采购组织机构点击【开启标书信息】，开启标书成功后进入开标流程。</w:t>
            </w:r>
          </w:p>
        </w:tc>
      </w:tr>
      <w:tr w:rsidR="009329F4" w14:paraId="282F2B85" w14:textId="77777777">
        <w:trPr>
          <w:jc w:val="center"/>
        </w:trPr>
        <w:tc>
          <w:tcPr>
            <w:tcW w:w="782" w:type="dxa"/>
            <w:vAlign w:val="center"/>
          </w:tcPr>
          <w:p w14:paraId="01C9F24F" w14:textId="77777777" w:rsidR="009329F4" w:rsidRDefault="00EE3D13">
            <w:pPr>
              <w:spacing w:line="240" w:lineRule="auto"/>
              <w:ind w:firstLineChars="0" w:firstLine="0"/>
              <w:jc w:val="center"/>
              <w:rPr>
                <w:szCs w:val="24"/>
              </w:rPr>
            </w:pPr>
            <w:r>
              <w:rPr>
                <w:szCs w:val="24"/>
              </w:rPr>
              <w:lastRenderedPageBreak/>
              <w:t>24</w:t>
            </w:r>
          </w:p>
        </w:tc>
        <w:tc>
          <w:tcPr>
            <w:tcW w:w="1640" w:type="dxa"/>
            <w:vAlign w:val="center"/>
          </w:tcPr>
          <w:p w14:paraId="3B6169B0" w14:textId="77777777" w:rsidR="009329F4" w:rsidRDefault="00EE3D13">
            <w:pPr>
              <w:spacing w:line="240" w:lineRule="auto"/>
              <w:ind w:firstLineChars="0" w:firstLine="0"/>
              <w:jc w:val="center"/>
              <w:rPr>
                <w:szCs w:val="24"/>
              </w:rPr>
            </w:pPr>
            <w:r>
              <w:rPr>
                <w:szCs w:val="21"/>
              </w:rPr>
              <w:t>评审小组的组建</w:t>
            </w:r>
          </w:p>
        </w:tc>
        <w:tc>
          <w:tcPr>
            <w:tcW w:w="6902" w:type="dxa"/>
            <w:vAlign w:val="center"/>
          </w:tcPr>
          <w:p w14:paraId="23204621" w14:textId="77777777" w:rsidR="009329F4" w:rsidRDefault="00EE3D13">
            <w:pPr>
              <w:spacing w:line="240" w:lineRule="auto"/>
              <w:ind w:firstLineChars="0" w:firstLine="0"/>
              <w:rPr>
                <w:b/>
                <w:bCs/>
                <w:szCs w:val="24"/>
              </w:rPr>
            </w:pPr>
            <w:r>
              <w:t>评审小组由采购人代表和评审专家共</w:t>
            </w:r>
            <w:r>
              <w:t>5</w:t>
            </w:r>
            <w:r>
              <w:t>人及以上单数组成，其中评审专家人数不得少于评审小组成员总数的</w:t>
            </w:r>
            <w:r>
              <w:t>2/3</w:t>
            </w:r>
            <w:r>
              <w:t>。采购人代表不得以评审专家身份参加本部门或本单位采购项目的评审。采购代理机构人员不得参加本机构代理的采购项目的评审。</w:t>
            </w:r>
            <w:r>
              <w:rPr>
                <w:szCs w:val="21"/>
              </w:rPr>
              <w:t>评审专家确定方式：按相关规定从专家库中抽取。</w:t>
            </w:r>
          </w:p>
        </w:tc>
      </w:tr>
      <w:tr w:rsidR="009329F4" w14:paraId="01A6214D" w14:textId="77777777">
        <w:trPr>
          <w:jc w:val="center"/>
        </w:trPr>
        <w:tc>
          <w:tcPr>
            <w:tcW w:w="782" w:type="dxa"/>
            <w:vAlign w:val="center"/>
          </w:tcPr>
          <w:p w14:paraId="34A54464" w14:textId="77777777" w:rsidR="009329F4" w:rsidRDefault="00EE3D13">
            <w:pPr>
              <w:spacing w:line="240" w:lineRule="auto"/>
              <w:ind w:firstLineChars="0" w:firstLine="0"/>
              <w:jc w:val="center"/>
              <w:rPr>
                <w:szCs w:val="24"/>
              </w:rPr>
            </w:pPr>
            <w:r>
              <w:rPr>
                <w:szCs w:val="24"/>
              </w:rPr>
              <w:t>25</w:t>
            </w:r>
          </w:p>
        </w:tc>
        <w:tc>
          <w:tcPr>
            <w:tcW w:w="1640" w:type="dxa"/>
            <w:vAlign w:val="center"/>
          </w:tcPr>
          <w:p w14:paraId="433D7736" w14:textId="77777777" w:rsidR="009329F4" w:rsidRDefault="00EE3D13">
            <w:pPr>
              <w:spacing w:line="240" w:lineRule="auto"/>
              <w:ind w:firstLineChars="0" w:firstLine="0"/>
              <w:jc w:val="center"/>
              <w:rPr>
                <w:szCs w:val="24"/>
              </w:rPr>
            </w:pPr>
            <w:r>
              <w:rPr>
                <w:szCs w:val="24"/>
              </w:rPr>
              <w:t>投标有效期</w:t>
            </w:r>
          </w:p>
        </w:tc>
        <w:tc>
          <w:tcPr>
            <w:tcW w:w="6902" w:type="dxa"/>
            <w:vAlign w:val="center"/>
          </w:tcPr>
          <w:p w14:paraId="28132604" w14:textId="77777777" w:rsidR="009329F4" w:rsidRDefault="00EE3D13">
            <w:pPr>
              <w:spacing w:line="240" w:lineRule="auto"/>
              <w:ind w:firstLineChars="0" w:firstLine="0"/>
              <w:rPr>
                <w:szCs w:val="24"/>
              </w:rPr>
            </w:pPr>
            <w:r>
              <w:rPr>
                <w:szCs w:val="24"/>
              </w:rPr>
              <w:t>投标截止日后</w:t>
            </w:r>
            <w:r>
              <w:rPr>
                <w:szCs w:val="24"/>
              </w:rPr>
              <w:t>90</w:t>
            </w:r>
            <w:proofErr w:type="gramStart"/>
            <w:r>
              <w:rPr>
                <w:szCs w:val="24"/>
              </w:rPr>
              <w:t>日历天</w:t>
            </w:r>
            <w:proofErr w:type="gramEnd"/>
            <w:r>
              <w:rPr>
                <w:szCs w:val="24"/>
              </w:rPr>
              <w:t>内有效，不足有效期的，其投标视为无效。</w:t>
            </w:r>
          </w:p>
        </w:tc>
      </w:tr>
      <w:tr w:rsidR="009329F4" w14:paraId="27A55B95" w14:textId="77777777">
        <w:trPr>
          <w:jc w:val="center"/>
        </w:trPr>
        <w:tc>
          <w:tcPr>
            <w:tcW w:w="782" w:type="dxa"/>
            <w:vAlign w:val="center"/>
          </w:tcPr>
          <w:p w14:paraId="5D584323" w14:textId="77777777" w:rsidR="009329F4" w:rsidRDefault="00EE3D13">
            <w:pPr>
              <w:spacing w:line="240" w:lineRule="auto"/>
              <w:ind w:firstLineChars="0" w:firstLine="0"/>
              <w:jc w:val="center"/>
              <w:rPr>
                <w:szCs w:val="24"/>
              </w:rPr>
            </w:pPr>
            <w:r>
              <w:rPr>
                <w:szCs w:val="24"/>
              </w:rPr>
              <w:t>26</w:t>
            </w:r>
          </w:p>
        </w:tc>
        <w:tc>
          <w:tcPr>
            <w:tcW w:w="1640" w:type="dxa"/>
            <w:vAlign w:val="center"/>
          </w:tcPr>
          <w:p w14:paraId="1E149073" w14:textId="77777777" w:rsidR="009329F4" w:rsidRDefault="00EE3D13">
            <w:pPr>
              <w:spacing w:line="240" w:lineRule="auto"/>
              <w:ind w:firstLineChars="0" w:firstLine="0"/>
              <w:jc w:val="center"/>
              <w:rPr>
                <w:szCs w:val="24"/>
              </w:rPr>
            </w:pPr>
            <w:r>
              <w:rPr>
                <w:szCs w:val="24"/>
              </w:rPr>
              <w:t>投标保证金</w:t>
            </w:r>
          </w:p>
        </w:tc>
        <w:tc>
          <w:tcPr>
            <w:tcW w:w="6902" w:type="dxa"/>
            <w:vAlign w:val="center"/>
          </w:tcPr>
          <w:p w14:paraId="15F65EF3" w14:textId="77777777" w:rsidR="009329F4" w:rsidRDefault="00EE3D13">
            <w:pPr>
              <w:adjustRightInd w:val="0"/>
              <w:snapToGrid w:val="0"/>
              <w:spacing w:line="240" w:lineRule="auto"/>
              <w:ind w:firstLineChars="0" w:firstLine="0"/>
              <w:rPr>
                <w:szCs w:val="24"/>
              </w:rPr>
            </w:pPr>
            <w:r>
              <w:rPr>
                <w:szCs w:val="24"/>
              </w:rPr>
              <w:t>不递交</w:t>
            </w:r>
          </w:p>
        </w:tc>
      </w:tr>
      <w:tr w:rsidR="009329F4" w14:paraId="6C5286ED" w14:textId="77777777">
        <w:trPr>
          <w:jc w:val="center"/>
        </w:trPr>
        <w:tc>
          <w:tcPr>
            <w:tcW w:w="782" w:type="dxa"/>
            <w:vAlign w:val="center"/>
          </w:tcPr>
          <w:p w14:paraId="0DB72BAA" w14:textId="77777777" w:rsidR="009329F4" w:rsidRDefault="00EE3D13">
            <w:pPr>
              <w:spacing w:line="240" w:lineRule="auto"/>
              <w:ind w:firstLineChars="0" w:firstLine="0"/>
              <w:jc w:val="center"/>
              <w:rPr>
                <w:szCs w:val="24"/>
              </w:rPr>
            </w:pPr>
            <w:r>
              <w:rPr>
                <w:szCs w:val="24"/>
              </w:rPr>
              <w:t>27</w:t>
            </w:r>
          </w:p>
        </w:tc>
        <w:tc>
          <w:tcPr>
            <w:tcW w:w="1640" w:type="dxa"/>
            <w:vAlign w:val="center"/>
          </w:tcPr>
          <w:p w14:paraId="4712C5A4" w14:textId="77777777" w:rsidR="009329F4" w:rsidRDefault="00EE3D13">
            <w:pPr>
              <w:spacing w:line="240" w:lineRule="auto"/>
              <w:ind w:firstLineChars="0" w:firstLine="0"/>
              <w:jc w:val="center"/>
              <w:rPr>
                <w:szCs w:val="24"/>
              </w:rPr>
            </w:pPr>
            <w:r>
              <w:rPr>
                <w:szCs w:val="24"/>
              </w:rPr>
              <w:t>履约保证金</w:t>
            </w:r>
          </w:p>
        </w:tc>
        <w:tc>
          <w:tcPr>
            <w:tcW w:w="6902" w:type="dxa"/>
            <w:vAlign w:val="center"/>
          </w:tcPr>
          <w:p w14:paraId="3634F6DA" w14:textId="77777777" w:rsidR="009329F4" w:rsidRDefault="00EE3D13">
            <w:pPr>
              <w:adjustRightInd w:val="0"/>
              <w:snapToGrid w:val="0"/>
              <w:spacing w:line="240" w:lineRule="auto"/>
              <w:ind w:firstLineChars="0" w:firstLine="0"/>
              <w:rPr>
                <w:rFonts w:eastAsia="等线"/>
                <w:szCs w:val="24"/>
              </w:rPr>
            </w:pPr>
            <w:r>
              <w:rPr>
                <w:b/>
                <w:color w:val="000000"/>
                <w:szCs w:val="24"/>
              </w:rPr>
              <w:fldChar w:fldCharType="begin"/>
            </w:r>
            <w:r>
              <w:rPr>
                <w:b/>
                <w:color w:val="000000"/>
                <w:szCs w:val="24"/>
              </w:rPr>
              <w:instrText xml:space="preserve"> </w:instrText>
            </w:r>
            <w:r>
              <w:rPr>
                <w:rFonts w:hint="eastAsia"/>
                <w:b/>
                <w:color w:val="000000"/>
                <w:szCs w:val="24"/>
              </w:rPr>
              <w:instrText>eq \o\ac(</w:instrText>
            </w:r>
            <w:r>
              <w:rPr>
                <w:rFonts w:hint="eastAsia"/>
                <w:b/>
                <w:color w:val="000000"/>
                <w:szCs w:val="24"/>
              </w:rPr>
              <w:instrText>□</w:instrText>
            </w:r>
            <w:r>
              <w:rPr>
                <w:rFonts w:hint="eastAsia"/>
                <w:b/>
                <w:color w:val="000000"/>
                <w:szCs w:val="24"/>
              </w:rPr>
              <w:instrText>,</w:instrText>
            </w:r>
            <w:r>
              <w:rPr>
                <w:rFonts w:hint="eastAsia"/>
                <w:b/>
                <w:color w:val="000000"/>
                <w:szCs w:val="24"/>
              </w:rPr>
              <w:instrText>√</w:instrText>
            </w:r>
            <w:r>
              <w:rPr>
                <w:rFonts w:hint="eastAsia"/>
                <w:b/>
                <w:color w:val="000000"/>
                <w:szCs w:val="24"/>
              </w:rPr>
              <w:instrText>)</w:instrText>
            </w:r>
            <w:r>
              <w:rPr>
                <w:b/>
                <w:color w:val="000000"/>
                <w:szCs w:val="24"/>
              </w:rPr>
              <w:fldChar w:fldCharType="end"/>
            </w:r>
            <w:r>
              <w:rPr>
                <w:szCs w:val="24"/>
              </w:rPr>
              <w:t>不需要</w:t>
            </w:r>
          </w:p>
          <w:p w14:paraId="28EECD9B" w14:textId="77777777" w:rsidR="009329F4" w:rsidRDefault="00EE3D13">
            <w:pPr>
              <w:adjustRightInd w:val="0"/>
              <w:snapToGrid w:val="0"/>
              <w:spacing w:line="240" w:lineRule="auto"/>
              <w:ind w:firstLineChars="0" w:firstLine="0"/>
              <w:rPr>
                <w:szCs w:val="24"/>
              </w:rPr>
            </w:pPr>
            <w:r>
              <w:rPr>
                <w:szCs w:val="24"/>
              </w:rPr>
              <w:sym w:font="Wingdings 2" w:char="00A3"/>
            </w:r>
            <w:r>
              <w:rPr>
                <w:szCs w:val="24"/>
              </w:rPr>
              <w:t>需要</w:t>
            </w:r>
            <w:r>
              <w:rPr>
                <w:szCs w:val="24"/>
              </w:rPr>
              <w:t xml:space="preserve">   </w:t>
            </w:r>
            <w:r>
              <w:rPr>
                <w:szCs w:val="21"/>
              </w:rPr>
              <w:t>合同签订后，成交供应商须在</w:t>
            </w:r>
            <w:r>
              <w:rPr>
                <w:szCs w:val="21"/>
              </w:rPr>
              <w:t>7</w:t>
            </w:r>
            <w:proofErr w:type="gramStart"/>
            <w:r>
              <w:rPr>
                <w:szCs w:val="21"/>
              </w:rPr>
              <w:t>日历天</w:t>
            </w:r>
            <w:proofErr w:type="gramEnd"/>
            <w:r>
              <w:rPr>
                <w:szCs w:val="21"/>
              </w:rPr>
              <w:t>内向采购人提供合同总金额</w:t>
            </w:r>
            <w:r>
              <w:rPr>
                <w:szCs w:val="21"/>
              </w:rPr>
              <w:t>1%</w:t>
            </w:r>
            <w:r>
              <w:rPr>
                <w:szCs w:val="21"/>
              </w:rPr>
              <w:t>的履约保证金。履约保证金可采用</w:t>
            </w:r>
            <w:r>
              <w:rPr>
                <w:szCs w:val="24"/>
              </w:rPr>
              <w:sym w:font="Wingdings 2" w:char="00A3"/>
            </w:r>
            <w:r>
              <w:rPr>
                <w:szCs w:val="21"/>
              </w:rPr>
              <w:t>银行转账</w:t>
            </w:r>
            <w:r>
              <w:rPr>
                <w:szCs w:val="24"/>
              </w:rPr>
              <w:sym w:font="Wingdings 2" w:char="00A3"/>
            </w:r>
            <w:r>
              <w:rPr>
                <w:szCs w:val="21"/>
              </w:rPr>
              <w:t>银行保函</w:t>
            </w:r>
            <w:r>
              <w:rPr>
                <w:szCs w:val="21"/>
              </w:rPr>
              <w:t xml:space="preserve">  </w:t>
            </w:r>
            <w:r>
              <w:rPr>
                <w:szCs w:val="24"/>
              </w:rPr>
              <w:sym w:font="Wingdings 2" w:char="00A3"/>
            </w:r>
            <w:r>
              <w:rPr>
                <w:szCs w:val="21"/>
              </w:rPr>
              <w:t>保险凭证等。</w:t>
            </w:r>
          </w:p>
        </w:tc>
      </w:tr>
      <w:tr w:rsidR="009329F4" w14:paraId="0E391B61" w14:textId="77777777">
        <w:trPr>
          <w:jc w:val="center"/>
        </w:trPr>
        <w:tc>
          <w:tcPr>
            <w:tcW w:w="782" w:type="dxa"/>
            <w:vAlign w:val="center"/>
          </w:tcPr>
          <w:p w14:paraId="350F2736" w14:textId="77777777" w:rsidR="009329F4" w:rsidRDefault="00EE3D13">
            <w:pPr>
              <w:spacing w:line="240" w:lineRule="auto"/>
              <w:ind w:firstLineChars="0" w:firstLine="0"/>
              <w:jc w:val="center"/>
              <w:rPr>
                <w:szCs w:val="24"/>
              </w:rPr>
            </w:pPr>
            <w:r>
              <w:rPr>
                <w:szCs w:val="24"/>
              </w:rPr>
              <w:t>28</w:t>
            </w:r>
          </w:p>
        </w:tc>
        <w:tc>
          <w:tcPr>
            <w:tcW w:w="1640" w:type="dxa"/>
            <w:vAlign w:val="center"/>
          </w:tcPr>
          <w:p w14:paraId="216018DD" w14:textId="77777777" w:rsidR="009329F4" w:rsidRDefault="00EE3D13">
            <w:pPr>
              <w:spacing w:line="240" w:lineRule="auto"/>
              <w:ind w:firstLineChars="0" w:firstLine="0"/>
              <w:jc w:val="center"/>
              <w:rPr>
                <w:szCs w:val="24"/>
              </w:rPr>
            </w:pPr>
            <w:r>
              <w:rPr>
                <w:szCs w:val="24"/>
              </w:rPr>
              <w:t>质疑</w:t>
            </w:r>
          </w:p>
        </w:tc>
        <w:tc>
          <w:tcPr>
            <w:tcW w:w="6902" w:type="dxa"/>
            <w:vAlign w:val="center"/>
          </w:tcPr>
          <w:p w14:paraId="7EA68C61" w14:textId="77777777" w:rsidR="009329F4" w:rsidRDefault="00EE3D13">
            <w:pPr>
              <w:spacing w:line="240" w:lineRule="auto"/>
              <w:ind w:firstLineChars="0" w:firstLine="0"/>
              <w:rPr>
                <w:szCs w:val="24"/>
              </w:rPr>
            </w:pPr>
            <w:r>
              <w:rPr>
                <w:szCs w:val="24"/>
              </w:rPr>
              <w:t>根据《中华人民共和国政府采购法》第五十二条、《中华人民共和国政府采购法实施条例》第五十三条、《政府采购质疑和投诉办法》的规定：供应商认为采购文件、采购过程、中标或者成交结果使自己的权益受到损害的，可以在知道或者应知其权益受到损害之日起</w:t>
            </w:r>
            <w:r>
              <w:rPr>
                <w:szCs w:val="24"/>
              </w:rPr>
              <w:t>7</w:t>
            </w:r>
            <w:r>
              <w:rPr>
                <w:szCs w:val="24"/>
              </w:rPr>
              <w:t>个工作日内，以书面形式向采购人、采购代理机构提出质疑。</w:t>
            </w:r>
          </w:p>
          <w:p w14:paraId="56646AFC" w14:textId="77777777" w:rsidR="009329F4" w:rsidRDefault="00EE3D13">
            <w:pPr>
              <w:spacing w:line="240" w:lineRule="auto"/>
              <w:ind w:firstLineChars="0" w:firstLine="0"/>
              <w:rPr>
                <w:szCs w:val="24"/>
              </w:rPr>
            </w:pPr>
            <w:r>
              <w:rPr>
                <w:b/>
                <w:bCs/>
                <w:szCs w:val="24"/>
              </w:rPr>
              <w:t>本项目要求供应商在法定质疑期内一次性提出针对同一采购程序环节的质疑。</w:t>
            </w:r>
          </w:p>
          <w:p w14:paraId="6569283A" w14:textId="77777777" w:rsidR="009329F4" w:rsidRDefault="00EE3D13">
            <w:pPr>
              <w:spacing w:line="240" w:lineRule="auto"/>
              <w:ind w:firstLineChars="0" w:firstLine="0"/>
              <w:rPr>
                <w:szCs w:val="24"/>
              </w:rPr>
            </w:pPr>
            <w:r>
              <w:rPr>
                <w:szCs w:val="24"/>
              </w:rPr>
              <w:t>对采购文件的质疑，为报名之日或者采购公告期限届满之日起七个工作日内以书面形式向采购代理机构提出质疑；对采购过程提出质疑的，为各采购程序环节结束之日起七个工作日内；对成交结果提出质疑的，为成交结果公告期限届满之日起七个工作日内。</w:t>
            </w:r>
          </w:p>
        </w:tc>
      </w:tr>
      <w:tr w:rsidR="009329F4" w14:paraId="4A278EB1" w14:textId="77777777">
        <w:trPr>
          <w:jc w:val="center"/>
        </w:trPr>
        <w:tc>
          <w:tcPr>
            <w:tcW w:w="782" w:type="dxa"/>
            <w:vAlign w:val="center"/>
          </w:tcPr>
          <w:p w14:paraId="3FDC17B4" w14:textId="77777777" w:rsidR="009329F4" w:rsidRDefault="00EE3D13">
            <w:pPr>
              <w:spacing w:line="240" w:lineRule="auto"/>
              <w:ind w:firstLineChars="0" w:firstLine="0"/>
              <w:jc w:val="center"/>
              <w:rPr>
                <w:szCs w:val="24"/>
              </w:rPr>
            </w:pPr>
            <w:r>
              <w:rPr>
                <w:szCs w:val="24"/>
              </w:rPr>
              <w:t>29</w:t>
            </w:r>
          </w:p>
        </w:tc>
        <w:tc>
          <w:tcPr>
            <w:tcW w:w="1640" w:type="dxa"/>
            <w:vAlign w:val="center"/>
          </w:tcPr>
          <w:p w14:paraId="79862875" w14:textId="77777777" w:rsidR="009329F4" w:rsidRDefault="00EE3D13">
            <w:pPr>
              <w:spacing w:line="240" w:lineRule="auto"/>
              <w:ind w:firstLineChars="0" w:firstLine="0"/>
              <w:jc w:val="center"/>
              <w:rPr>
                <w:szCs w:val="24"/>
              </w:rPr>
            </w:pPr>
            <w:r>
              <w:rPr>
                <w:szCs w:val="24"/>
              </w:rPr>
              <w:t>投诉</w:t>
            </w:r>
          </w:p>
        </w:tc>
        <w:tc>
          <w:tcPr>
            <w:tcW w:w="6902" w:type="dxa"/>
            <w:vAlign w:val="center"/>
          </w:tcPr>
          <w:p w14:paraId="2ACB0911" w14:textId="77777777" w:rsidR="009329F4" w:rsidRDefault="00EE3D13">
            <w:pPr>
              <w:spacing w:line="240" w:lineRule="auto"/>
              <w:ind w:firstLineChars="0" w:firstLine="0"/>
              <w:rPr>
                <w:szCs w:val="24"/>
              </w:rPr>
            </w:pPr>
            <w:r>
              <w:rPr>
                <w:szCs w:val="24"/>
              </w:rPr>
              <w:t>根据《政府采购质疑和投诉办法》的规定，质疑供应商对采购人、采购代理机构的答复不满意或者采购人、采购代理机构未在规定的时间内</w:t>
            </w:r>
            <w:proofErr w:type="gramStart"/>
            <w:r>
              <w:rPr>
                <w:szCs w:val="24"/>
              </w:rPr>
              <w:t>作出</w:t>
            </w:r>
            <w:proofErr w:type="gramEnd"/>
            <w:r>
              <w:rPr>
                <w:szCs w:val="24"/>
              </w:rPr>
              <w:t>答复的，可以在答复期满后十五个工作日内向同级政府采购监督管理部门投诉。</w:t>
            </w:r>
          </w:p>
        </w:tc>
      </w:tr>
      <w:tr w:rsidR="009329F4" w14:paraId="7DD21BDF" w14:textId="77777777">
        <w:trPr>
          <w:jc w:val="center"/>
        </w:trPr>
        <w:tc>
          <w:tcPr>
            <w:tcW w:w="782" w:type="dxa"/>
            <w:vAlign w:val="center"/>
          </w:tcPr>
          <w:p w14:paraId="6A99FB02" w14:textId="77777777" w:rsidR="009329F4" w:rsidRDefault="00EE3D13">
            <w:pPr>
              <w:spacing w:line="240" w:lineRule="auto"/>
              <w:ind w:firstLineChars="0" w:firstLine="0"/>
              <w:jc w:val="center"/>
              <w:rPr>
                <w:szCs w:val="24"/>
              </w:rPr>
            </w:pPr>
            <w:r>
              <w:rPr>
                <w:szCs w:val="24"/>
              </w:rPr>
              <w:t>30</w:t>
            </w:r>
          </w:p>
        </w:tc>
        <w:tc>
          <w:tcPr>
            <w:tcW w:w="1640" w:type="dxa"/>
            <w:vAlign w:val="center"/>
          </w:tcPr>
          <w:p w14:paraId="303F6C58" w14:textId="77777777" w:rsidR="009329F4" w:rsidRDefault="00EE3D13">
            <w:pPr>
              <w:spacing w:line="240" w:lineRule="auto"/>
              <w:ind w:firstLineChars="0" w:firstLine="0"/>
              <w:jc w:val="center"/>
              <w:rPr>
                <w:szCs w:val="24"/>
              </w:rPr>
            </w:pPr>
            <w:r>
              <w:rPr>
                <w:b/>
                <w:bCs/>
                <w:szCs w:val="24"/>
              </w:rPr>
              <w:t>注意事项</w:t>
            </w:r>
          </w:p>
        </w:tc>
        <w:tc>
          <w:tcPr>
            <w:tcW w:w="6902" w:type="dxa"/>
          </w:tcPr>
          <w:p w14:paraId="0C2C4609" w14:textId="77777777" w:rsidR="009329F4" w:rsidRDefault="00EE3D13">
            <w:pPr>
              <w:spacing w:line="240" w:lineRule="auto"/>
              <w:ind w:firstLineChars="0" w:firstLine="0"/>
              <w:rPr>
                <w:szCs w:val="24"/>
              </w:rPr>
            </w:pPr>
            <w:r>
              <w:rPr>
                <w:szCs w:val="24"/>
              </w:rPr>
              <w:t>1.</w:t>
            </w:r>
            <w:r>
              <w:rPr>
                <w:szCs w:val="24"/>
              </w:rPr>
              <w:t>供应商如发现采购文件及其评审办法中歧视性不公正条款或违法违规等内容时，请于答疑截止日期前同时向采购人、采购代理机构反映，逾期不得再对采购文件的条款提出质疑。</w:t>
            </w:r>
          </w:p>
          <w:p w14:paraId="1987877C" w14:textId="77777777" w:rsidR="009329F4" w:rsidRDefault="00EE3D13">
            <w:pPr>
              <w:spacing w:line="240" w:lineRule="auto"/>
              <w:ind w:firstLineChars="0" w:firstLine="0"/>
              <w:rPr>
                <w:szCs w:val="24"/>
              </w:rPr>
            </w:pPr>
            <w:r>
              <w:rPr>
                <w:szCs w:val="24"/>
              </w:rPr>
              <w:t>2</w:t>
            </w:r>
            <w:r>
              <w:rPr>
                <w:szCs w:val="24"/>
              </w:rPr>
              <w:t>．该项目成交公告期间，供应商不得通过非正当途径、更不得通过非正当手段获取法律法规规定评审小组（包括其他相关人员）应当保密的相关内容。即便由此获得资料（提供来源并经查实的例外）并作为向采购人或采购代理机构或监督管理部门提出异（质）</w:t>
            </w:r>
            <w:proofErr w:type="gramStart"/>
            <w:r>
              <w:rPr>
                <w:szCs w:val="24"/>
              </w:rPr>
              <w:t>疑</w:t>
            </w:r>
            <w:proofErr w:type="gramEnd"/>
            <w:r>
              <w:rPr>
                <w:szCs w:val="24"/>
              </w:rPr>
              <w:t>或投诉或法院起诉的理由，均属于非法索取的依据。</w:t>
            </w:r>
          </w:p>
          <w:p w14:paraId="7F656D12" w14:textId="77777777" w:rsidR="009329F4" w:rsidRDefault="00EE3D13">
            <w:pPr>
              <w:spacing w:line="240" w:lineRule="auto"/>
              <w:ind w:firstLineChars="0" w:firstLine="0"/>
              <w:rPr>
                <w:szCs w:val="24"/>
              </w:rPr>
            </w:pPr>
            <w:r>
              <w:rPr>
                <w:szCs w:val="24"/>
              </w:rPr>
              <w:t>3</w:t>
            </w:r>
            <w:r>
              <w:rPr>
                <w:szCs w:val="24"/>
              </w:rPr>
              <w:t>．质疑、投诉人未按前列序号第</w:t>
            </w:r>
            <w:r>
              <w:rPr>
                <w:szCs w:val="24"/>
              </w:rPr>
              <w:t>28</w:t>
            </w:r>
            <w:r>
              <w:rPr>
                <w:szCs w:val="24"/>
              </w:rPr>
              <w:t>、</w:t>
            </w:r>
            <w:r>
              <w:rPr>
                <w:szCs w:val="24"/>
              </w:rPr>
              <w:t>29</w:t>
            </w:r>
            <w:r>
              <w:rPr>
                <w:szCs w:val="24"/>
              </w:rPr>
              <w:t>条规定进行质疑、投诉（申诉）、举报等，均属于扰乱市场不良行为，直至公示。</w:t>
            </w:r>
          </w:p>
          <w:p w14:paraId="71164140" w14:textId="77777777" w:rsidR="009329F4" w:rsidRDefault="00EE3D13">
            <w:pPr>
              <w:spacing w:line="240" w:lineRule="auto"/>
              <w:ind w:firstLineChars="0" w:firstLine="0"/>
              <w:rPr>
                <w:szCs w:val="24"/>
              </w:rPr>
            </w:pPr>
            <w:r>
              <w:rPr>
                <w:szCs w:val="24"/>
              </w:rPr>
              <w:t>4.</w:t>
            </w:r>
            <w:r>
              <w:rPr>
                <w:szCs w:val="24"/>
              </w:rPr>
              <w:t>单位负责人为同一人或者存在直接控股、管理关系的不同供应商，不得参加同一合同项下的政府采购活动。</w:t>
            </w:r>
          </w:p>
        </w:tc>
      </w:tr>
      <w:tr w:rsidR="009329F4" w14:paraId="63090259" w14:textId="77777777">
        <w:trPr>
          <w:jc w:val="center"/>
        </w:trPr>
        <w:tc>
          <w:tcPr>
            <w:tcW w:w="782" w:type="dxa"/>
            <w:vAlign w:val="center"/>
          </w:tcPr>
          <w:p w14:paraId="0084424F" w14:textId="77777777" w:rsidR="009329F4" w:rsidRDefault="00EE3D13">
            <w:pPr>
              <w:spacing w:line="240" w:lineRule="auto"/>
              <w:ind w:firstLineChars="0" w:firstLine="0"/>
              <w:jc w:val="center"/>
              <w:rPr>
                <w:szCs w:val="24"/>
              </w:rPr>
            </w:pPr>
            <w:r>
              <w:rPr>
                <w:szCs w:val="24"/>
              </w:rPr>
              <w:t>31</w:t>
            </w:r>
          </w:p>
        </w:tc>
        <w:tc>
          <w:tcPr>
            <w:tcW w:w="1640" w:type="dxa"/>
            <w:vAlign w:val="center"/>
          </w:tcPr>
          <w:p w14:paraId="6CF093C2" w14:textId="77777777" w:rsidR="009329F4" w:rsidRDefault="00EE3D13">
            <w:pPr>
              <w:spacing w:line="240" w:lineRule="auto"/>
              <w:ind w:leftChars="-28" w:hangingChars="28" w:hanging="67"/>
              <w:jc w:val="center"/>
              <w:rPr>
                <w:szCs w:val="24"/>
              </w:rPr>
            </w:pPr>
            <w:r>
              <w:rPr>
                <w:szCs w:val="24"/>
              </w:rPr>
              <w:t>采购代理服务费</w:t>
            </w:r>
          </w:p>
        </w:tc>
        <w:tc>
          <w:tcPr>
            <w:tcW w:w="6902" w:type="dxa"/>
            <w:vAlign w:val="center"/>
          </w:tcPr>
          <w:p w14:paraId="6461691E" w14:textId="77777777" w:rsidR="009329F4" w:rsidRDefault="00EE3D13">
            <w:pPr>
              <w:spacing w:line="240" w:lineRule="auto"/>
              <w:ind w:leftChars="-28" w:hangingChars="28" w:hanging="67"/>
              <w:rPr>
                <w:snapToGrid w:val="0"/>
                <w:szCs w:val="24"/>
              </w:rPr>
            </w:pPr>
            <w:r>
              <w:rPr>
                <w:snapToGrid w:val="0"/>
                <w:szCs w:val="24"/>
              </w:rPr>
              <w:t>1</w:t>
            </w:r>
            <w:r>
              <w:rPr>
                <w:snapToGrid w:val="0"/>
                <w:szCs w:val="24"/>
              </w:rPr>
              <w:t>、本项目的采购代理服务费</w:t>
            </w:r>
            <w:proofErr w:type="gramStart"/>
            <w:r>
              <w:rPr>
                <w:snapToGrid w:val="0"/>
                <w:szCs w:val="24"/>
              </w:rPr>
              <w:t>由成交</w:t>
            </w:r>
            <w:proofErr w:type="gramEnd"/>
            <w:r>
              <w:rPr>
                <w:snapToGrid w:val="0"/>
                <w:szCs w:val="24"/>
              </w:rPr>
              <w:t>供应商支付。</w:t>
            </w:r>
          </w:p>
          <w:p w14:paraId="080AA202" w14:textId="77777777" w:rsidR="009329F4" w:rsidRDefault="00EE3D13">
            <w:pPr>
              <w:spacing w:line="240" w:lineRule="auto"/>
              <w:ind w:leftChars="-28" w:hangingChars="28" w:hanging="67"/>
              <w:rPr>
                <w:snapToGrid w:val="0"/>
                <w:szCs w:val="24"/>
              </w:rPr>
            </w:pPr>
            <w:r>
              <w:rPr>
                <w:snapToGrid w:val="0"/>
                <w:szCs w:val="24"/>
              </w:rPr>
              <w:t>2</w:t>
            </w:r>
            <w:r>
              <w:rPr>
                <w:snapToGrid w:val="0"/>
                <w:szCs w:val="24"/>
              </w:rPr>
              <w:t>、采购代理服务费收费标准参照国家计委《招标代理服务收费管理暂行办法》（计价格</w:t>
            </w:r>
            <w:r>
              <w:rPr>
                <w:snapToGrid w:val="0"/>
                <w:szCs w:val="24"/>
              </w:rPr>
              <w:t>[2002]1980</w:t>
            </w:r>
            <w:r>
              <w:rPr>
                <w:snapToGrid w:val="0"/>
                <w:szCs w:val="24"/>
              </w:rPr>
              <w:t>号）文件及</w:t>
            </w:r>
            <w:proofErr w:type="gramStart"/>
            <w:r>
              <w:rPr>
                <w:snapToGrid w:val="0"/>
                <w:szCs w:val="24"/>
              </w:rPr>
              <w:t>国家发改委</w:t>
            </w:r>
            <w:proofErr w:type="gramEnd"/>
            <w:r>
              <w:rPr>
                <w:snapToGrid w:val="0"/>
                <w:szCs w:val="24"/>
              </w:rPr>
              <w:t>下发的《关于降低部分建设项目收费标准规范收费行为等有关问</w:t>
            </w:r>
            <w:r>
              <w:rPr>
                <w:snapToGrid w:val="0"/>
                <w:szCs w:val="24"/>
              </w:rPr>
              <w:lastRenderedPageBreak/>
              <w:t>题的通知》（</w:t>
            </w:r>
            <w:proofErr w:type="gramStart"/>
            <w:r>
              <w:rPr>
                <w:snapToGrid w:val="0"/>
                <w:szCs w:val="24"/>
              </w:rPr>
              <w:t>发改价格</w:t>
            </w:r>
            <w:proofErr w:type="gramEnd"/>
            <w:r>
              <w:rPr>
                <w:snapToGrid w:val="0"/>
                <w:szCs w:val="24"/>
              </w:rPr>
              <w:t>[2011]534</w:t>
            </w:r>
            <w:r>
              <w:rPr>
                <w:snapToGrid w:val="0"/>
                <w:szCs w:val="24"/>
              </w:rPr>
              <w:t>号）规定，单个项目代理费用按收费标准计算不足</w:t>
            </w:r>
            <w:r>
              <w:rPr>
                <w:snapToGrid w:val="0"/>
                <w:szCs w:val="24"/>
              </w:rPr>
              <w:t>3000</w:t>
            </w:r>
            <w:r>
              <w:rPr>
                <w:snapToGrid w:val="0"/>
                <w:szCs w:val="24"/>
              </w:rPr>
              <w:t>元时按</w:t>
            </w:r>
            <w:r>
              <w:rPr>
                <w:snapToGrid w:val="0"/>
                <w:szCs w:val="24"/>
              </w:rPr>
              <w:t>3000</w:t>
            </w:r>
            <w:r>
              <w:rPr>
                <w:snapToGrid w:val="0"/>
                <w:szCs w:val="24"/>
              </w:rPr>
              <w:t>元收取。</w:t>
            </w:r>
          </w:p>
          <w:p w14:paraId="1AF5CEBE" w14:textId="77777777" w:rsidR="009329F4" w:rsidRDefault="00EE3D13">
            <w:pPr>
              <w:spacing w:line="240" w:lineRule="auto"/>
              <w:ind w:leftChars="-28" w:hangingChars="28" w:hanging="67"/>
              <w:rPr>
                <w:szCs w:val="24"/>
              </w:rPr>
            </w:pPr>
            <w:r>
              <w:rPr>
                <w:snapToGrid w:val="0"/>
                <w:szCs w:val="24"/>
              </w:rPr>
              <w:t>3.</w:t>
            </w:r>
            <w:r>
              <w:rPr>
                <w:snapToGrid w:val="0"/>
                <w:szCs w:val="24"/>
              </w:rPr>
              <w:t>结算方式及时间为：在领取成交通知书时</w:t>
            </w:r>
            <w:proofErr w:type="gramStart"/>
            <w:r>
              <w:rPr>
                <w:snapToGrid w:val="0"/>
                <w:szCs w:val="24"/>
              </w:rPr>
              <w:t>由成交</w:t>
            </w:r>
            <w:proofErr w:type="gramEnd"/>
            <w:r>
              <w:rPr>
                <w:snapToGrid w:val="0"/>
                <w:szCs w:val="24"/>
              </w:rPr>
              <w:t>供应商一次性向采购代理机构付清。</w:t>
            </w:r>
          </w:p>
        </w:tc>
      </w:tr>
      <w:tr w:rsidR="009329F4" w14:paraId="1D720A55" w14:textId="77777777">
        <w:trPr>
          <w:jc w:val="center"/>
        </w:trPr>
        <w:tc>
          <w:tcPr>
            <w:tcW w:w="782" w:type="dxa"/>
            <w:vMerge w:val="restart"/>
            <w:vAlign w:val="center"/>
          </w:tcPr>
          <w:p w14:paraId="6BABFA6E" w14:textId="77777777" w:rsidR="009329F4" w:rsidRDefault="00EE3D13">
            <w:pPr>
              <w:spacing w:line="240" w:lineRule="auto"/>
              <w:ind w:firstLineChars="0" w:firstLine="0"/>
              <w:jc w:val="center"/>
              <w:rPr>
                <w:szCs w:val="24"/>
              </w:rPr>
            </w:pPr>
            <w:r>
              <w:rPr>
                <w:szCs w:val="24"/>
              </w:rPr>
              <w:lastRenderedPageBreak/>
              <w:t>32</w:t>
            </w:r>
          </w:p>
        </w:tc>
        <w:tc>
          <w:tcPr>
            <w:tcW w:w="1640" w:type="dxa"/>
            <w:vMerge w:val="restart"/>
            <w:vAlign w:val="center"/>
          </w:tcPr>
          <w:p w14:paraId="3FB32F98" w14:textId="77777777" w:rsidR="009329F4" w:rsidRDefault="00EE3D13">
            <w:pPr>
              <w:spacing w:line="240" w:lineRule="auto"/>
              <w:ind w:leftChars="-28" w:hangingChars="28" w:hanging="67"/>
              <w:jc w:val="center"/>
              <w:rPr>
                <w:szCs w:val="24"/>
              </w:rPr>
            </w:pPr>
            <w:r>
              <w:rPr>
                <w:szCs w:val="24"/>
              </w:rPr>
              <w:t>节能环保政策</w:t>
            </w:r>
          </w:p>
        </w:tc>
        <w:tc>
          <w:tcPr>
            <w:tcW w:w="6902" w:type="dxa"/>
            <w:tcBorders>
              <w:bottom w:val="single" w:sz="4" w:space="0" w:color="auto"/>
            </w:tcBorders>
            <w:vAlign w:val="center"/>
          </w:tcPr>
          <w:p w14:paraId="5835A7C5" w14:textId="77777777" w:rsidR="009329F4" w:rsidRDefault="00EE3D13">
            <w:pPr>
              <w:spacing w:line="240" w:lineRule="auto"/>
              <w:ind w:leftChars="-28" w:hangingChars="28" w:hanging="67"/>
              <w:rPr>
                <w:snapToGrid w:val="0"/>
                <w:szCs w:val="24"/>
              </w:rPr>
            </w:pPr>
            <w:r>
              <w:rPr>
                <w:snapToGrid w:val="0"/>
                <w:szCs w:val="24"/>
              </w:rPr>
              <w:t>是否允许采购进口产品：</w:t>
            </w:r>
            <w:bookmarkStart w:id="47" w:name="是否允许进口产品"/>
            <w:r>
              <w:rPr>
                <w:snapToGrid w:val="0"/>
                <w:szCs w:val="24"/>
              </w:rPr>
              <w:t>否</w:t>
            </w:r>
            <w:bookmarkEnd w:id="47"/>
            <w:r>
              <w:rPr>
                <w:snapToGrid w:val="0"/>
                <w:szCs w:val="24"/>
              </w:rPr>
              <w:t>。</w:t>
            </w:r>
          </w:p>
        </w:tc>
      </w:tr>
      <w:tr w:rsidR="009329F4" w14:paraId="11DDB488" w14:textId="77777777">
        <w:trPr>
          <w:jc w:val="center"/>
        </w:trPr>
        <w:tc>
          <w:tcPr>
            <w:tcW w:w="782" w:type="dxa"/>
            <w:vMerge/>
            <w:vAlign w:val="center"/>
          </w:tcPr>
          <w:p w14:paraId="3B032995" w14:textId="77777777" w:rsidR="009329F4" w:rsidRDefault="009329F4">
            <w:pPr>
              <w:spacing w:line="240" w:lineRule="auto"/>
              <w:ind w:firstLineChars="0" w:firstLine="0"/>
              <w:jc w:val="center"/>
              <w:rPr>
                <w:szCs w:val="24"/>
              </w:rPr>
            </w:pPr>
          </w:p>
        </w:tc>
        <w:tc>
          <w:tcPr>
            <w:tcW w:w="1640" w:type="dxa"/>
            <w:vMerge/>
            <w:vAlign w:val="center"/>
          </w:tcPr>
          <w:p w14:paraId="035F16A5" w14:textId="77777777" w:rsidR="009329F4" w:rsidRDefault="009329F4">
            <w:pPr>
              <w:spacing w:line="240" w:lineRule="auto"/>
              <w:ind w:leftChars="-28" w:hangingChars="28" w:hanging="67"/>
              <w:jc w:val="center"/>
              <w:rPr>
                <w:szCs w:val="24"/>
              </w:rPr>
            </w:pPr>
          </w:p>
        </w:tc>
        <w:tc>
          <w:tcPr>
            <w:tcW w:w="6902" w:type="dxa"/>
            <w:tcBorders>
              <w:top w:val="single" w:sz="4" w:space="0" w:color="auto"/>
              <w:bottom w:val="single" w:sz="4" w:space="0" w:color="auto"/>
            </w:tcBorders>
            <w:vAlign w:val="center"/>
          </w:tcPr>
          <w:p w14:paraId="71F45F6D" w14:textId="77777777" w:rsidR="009329F4" w:rsidRDefault="00EE3D13">
            <w:pPr>
              <w:spacing w:line="240" w:lineRule="auto"/>
              <w:ind w:leftChars="-28" w:hangingChars="28" w:hanging="67"/>
              <w:rPr>
                <w:szCs w:val="21"/>
              </w:rPr>
            </w:pPr>
            <w:r>
              <w:rPr>
                <w:szCs w:val="21"/>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w:t>
            </w:r>
            <w:r>
              <w:rPr>
                <w:szCs w:val="21"/>
              </w:rPr>
              <w:t>2019</w:t>
            </w:r>
            <w:r>
              <w:rPr>
                <w:szCs w:val="21"/>
              </w:rPr>
              <w:t>第</w:t>
            </w:r>
            <w:r>
              <w:rPr>
                <w:szCs w:val="21"/>
              </w:rPr>
              <w:t>16</w:t>
            </w:r>
            <w:r>
              <w:rPr>
                <w:szCs w:val="21"/>
              </w:rPr>
              <w:t>号）；证书发布平台详见《财政部</w:t>
            </w:r>
            <w:r>
              <w:rPr>
                <w:szCs w:val="21"/>
              </w:rPr>
              <w:t xml:space="preserve"> </w:t>
            </w:r>
            <w:r>
              <w:rPr>
                <w:szCs w:val="21"/>
              </w:rPr>
              <w:t>发展改革委</w:t>
            </w:r>
            <w:r>
              <w:rPr>
                <w:szCs w:val="21"/>
              </w:rPr>
              <w:t xml:space="preserve"> </w:t>
            </w:r>
            <w:r>
              <w:rPr>
                <w:szCs w:val="21"/>
              </w:rPr>
              <w:t>生态环境部</w:t>
            </w:r>
            <w:r>
              <w:rPr>
                <w:szCs w:val="21"/>
              </w:rPr>
              <w:t xml:space="preserve"> </w:t>
            </w:r>
            <w:r>
              <w:rPr>
                <w:szCs w:val="21"/>
              </w:rPr>
              <w:t>市场监管总局关于调整优化节能产品、环境标志产品政府采购执行机制的通知》（财库〔</w:t>
            </w:r>
            <w:r>
              <w:rPr>
                <w:szCs w:val="21"/>
              </w:rPr>
              <w:t>2019</w:t>
            </w:r>
            <w:r>
              <w:rPr>
                <w:szCs w:val="21"/>
              </w:rPr>
              <w:t>〕</w:t>
            </w:r>
            <w:r>
              <w:rPr>
                <w:szCs w:val="21"/>
              </w:rPr>
              <w:t>9</w:t>
            </w:r>
            <w:r>
              <w:rPr>
                <w:szCs w:val="21"/>
              </w:rPr>
              <w:t>号）。</w:t>
            </w:r>
          </w:p>
          <w:p w14:paraId="46FDCE3C" w14:textId="77777777" w:rsidR="009329F4" w:rsidRDefault="00EE3D13">
            <w:pPr>
              <w:spacing w:line="240" w:lineRule="auto"/>
              <w:ind w:leftChars="-28" w:hangingChars="28" w:hanging="67"/>
              <w:rPr>
                <w:snapToGrid w:val="0"/>
                <w:szCs w:val="24"/>
              </w:rPr>
            </w:pPr>
            <w:r>
              <w:rPr>
                <w:szCs w:val="21"/>
              </w:rPr>
              <w:t>本次采购的货物有属于政府强制采购节能产品的（详见《关于印发节能产品政府采购品目清单的通知》财库〔</w:t>
            </w:r>
            <w:r>
              <w:rPr>
                <w:szCs w:val="21"/>
              </w:rPr>
              <w:t>2019</w:t>
            </w:r>
            <w:r>
              <w:rPr>
                <w:szCs w:val="21"/>
              </w:rPr>
              <w:t>〕</w:t>
            </w:r>
            <w:r>
              <w:rPr>
                <w:szCs w:val="21"/>
              </w:rPr>
              <w:t>19</w:t>
            </w:r>
            <w:r>
              <w:rPr>
                <w:szCs w:val="21"/>
              </w:rPr>
              <w:t>号），供应商须提供获得节能产品认证的货物，并按上款要求提供节能产品认证证书或规定网站证书查询截图，否则将作为无效投标处理。</w:t>
            </w:r>
          </w:p>
        </w:tc>
      </w:tr>
      <w:tr w:rsidR="009329F4" w14:paraId="215B4084" w14:textId="77777777">
        <w:trPr>
          <w:jc w:val="center"/>
        </w:trPr>
        <w:tc>
          <w:tcPr>
            <w:tcW w:w="782" w:type="dxa"/>
            <w:vAlign w:val="center"/>
          </w:tcPr>
          <w:p w14:paraId="01638BFE" w14:textId="77777777" w:rsidR="009329F4" w:rsidRDefault="00EE3D13">
            <w:pPr>
              <w:spacing w:line="240" w:lineRule="auto"/>
              <w:ind w:firstLineChars="0" w:firstLine="0"/>
              <w:jc w:val="center"/>
              <w:rPr>
                <w:szCs w:val="24"/>
              </w:rPr>
            </w:pPr>
            <w:r>
              <w:rPr>
                <w:szCs w:val="24"/>
              </w:rPr>
              <w:t>33</w:t>
            </w:r>
          </w:p>
        </w:tc>
        <w:tc>
          <w:tcPr>
            <w:tcW w:w="1640" w:type="dxa"/>
            <w:vAlign w:val="center"/>
          </w:tcPr>
          <w:p w14:paraId="62FE46CB" w14:textId="77777777" w:rsidR="009329F4" w:rsidRDefault="00EE3D13">
            <w:pPr>
              <w:spacing w:line="240" w:lineRule="auto"/>
              <w:ind w:leftChars="-28" w:hangingChars="28" w:hanging="67"/>
              <w:jc w:val="center"/>
              <w:rPr>
                <w:szCs w:val="24"/>
              </w:rPr>
            </w:pPr>
            <w:r>
              <w:rPr>
                <w:szCs w:val="21"/>
              </w:rPr>
              <w:t>是否专门面向中小企业采购</w:t>
            </w:r>
          </w:p>
        </w:tc>
        <w:tc>
          <w:tcPr>
            <w:tcW w:w="6902" w:type="dxa"/>
            <w:tcBorders>
              <w:top w:val="single" w:sz="4" w:space="0" w:color="auto"/>
              <w:bottom w:val="single" w:sz="4" w:space="0" w:color="auto"/>
            </w:tcBorders>
            <w:vAlign w:val="center"/>
          </w:tcPr>
          <w:p w14:paraId="4FEECA70" w14:textId="77777777" w:rsidR="009329F4" w:rsidRDefault="00EE3D13">
            <w:pPr>
              <w:spacing w:line="240" w:lineRule="auto"/>
              <w:ind w:leftChars="-1" w:left="-2" w:firstLineChars="0" w:firstLine="0"/>
              <w:rPr>
                <w:bCs/>
                <w:kern w:val="2"/>
                <w:szCs w:val="21"/>
              </w:rPr>
            </w:pPr>
            <w:r>
              <w:rPr>
                <w:b/>
                <w:color w:val="000000"/>
                <w:szCs w:val="24"/>
              </w:rPr>
              <w:fldChar w:fldCharType="begin"/>
            </w:r>
            <w:r>
              <w:rPr>
                <w:b/>
                <w:color w:val="000000"/>
                <w:szCs w:val="24"/>
              </w:rPr>
              <w:instrText xml:space="preserve"> </w:instrText>
            </w:r>
            <w:r>
              <w:rPr>
                <w:rFonts w:hint="eastAsia"/>
                <w:b/>
                <w:color w:val="000000"/>
                <w:szCs w:val="24"/>
              </w:rPr>
              <w:instrText>eq \o\ac(</w:instrText>
            </w:r>
            <w:r>
              <w:rPr>
                <w:rFonts w:hint="eastAsia"/>
                <w:b/>
                <w:color w:val="000000"/>
                <w:szCs w:val="24"/>
              </w:rPr>
              <w:instrText>□</w:instrText>
            </w:r>
            <w:r>
              <w:rPr>
                <w:rFonts w:hint="eastAsia"/>
                <w:b/>
                <w:color w:val="000000"/>
                <w:szCs w:val="24"/>
              </w:rPr>
              <w:instrText>,</w:instrText>
            </w:r>
            <w:r>
              <w:rPr>
                <w:rFonts w:hint="eastAsia"/>
                <w:b/>
                <w:color w:val="000000"/>
                <w:szCs w:val="24"/>
              </w:rPr>
              <w:instrText>√</w:instrText>
            </w:r>
            <w:r>
              <w:rPr>
                <w:rFonts w:hint="eastAsia"/>
                <w:b/>
                <w:color w:val="000000"/>
                <w:szCs w:val="24"/>
              </w:rPr>
              <w:instrText>)</w:instrText>
            </w:r>
            <w:r>
              <w:rPr>
                <w:b/>
                <w:color w:val="000000"/>
                <w:szCs w:val="24"/>
              </w:rPr>
              <w:fldChar w:fldCharType="end"/>
            </w:r>
            <w:r>
              <w:rPr>
                <w:bCs/>
                <w:kern w:val="2"/>
                <w:szCs w:val="21"/>
              </w:rPr>
              <w:t>是</w:t>
            </w:r>
          </w:p>
          <w:p w14:paraId="16D91730" w14:textId="77777777" w:rsidR="009329F4" w:rsidRDefault="00EE3D13">
            <w:pPr>
              <w:pStyle w:val="a4"/>
              <w:spacing w:line="240" w:lineRule="auto"/>
              <w:ind w:leftChars="-1" w:left="-2" w:firstLineChars="0" w:firstLine="0"/>
              <w:rPr>
                <w:rFonts w:ascii="Times New Roman" w:hAnsi="Times New Roman"/>
              </w:rPr>
            </w:pPr>
            <w:r>
              <w:rPr>
                <w:szCs w:val="24"/>
              </w:rPr>
              <w:sym w:font="Wingdings 2" w:char="00A3"/>
            </w:r>
            <w:r>
              <w:rPr>
                <w:rFonts w:ascii="Times New Roman" w:hAnsi="Times New Roman"/>
                <w:szCs w:val="24"/>
              </w:rPr>
              <w:t>否</w:t>
            </w:r>
          </w:p>
        </w:tc>
      </w:tr>
      <w:tr w:rsidR="009329F4" w14:paraId="29D15DB1" w14:textId="77777777">
        <w:trPr>
          <w:jc w:val="center"/>
        </w:trPr>
        <w:tc>
          <w:tcPr>
            <w:tcW w:w="782" w:type="dxa"/>
            <w:vAlign w:val="center"/>
          </w:tcPr>
          <w:p w14:paraId="44C6C4A5" w14:textId="77777777" w:rsidR="009329F4" w:rsidRDefault="00EE3D13">
            <w:pPr>
              <w:spacing w:line="240" w:lineRule="auto"/>
              <w:ind w:firstLineChars="0" w:firstLine="0"/>
              <w:jc w:val="center"/>
              <w:rPr>
                <w:szCs w:val="24"/>
              </w:rPr>
            </w:pPr>
            <w:r>
              <w:rPr>
                <w:szCs w:val="24"/>
              </w:rPr>
              <w:t>34</w:t>
            </w:r>
          </w:p>
        </w:tc>
        <w:tc>
          <w:tcPr>
            <w:tcW w:w="1640" w:type="dxa"/>
            <w:vAlign w:val="center"/>
          </w:tcPr>
          <w:p w14:paraId="1872CCBA" w14:textId="77777777" w:rsidR="009329F4" w:rsidRDefault="00EE3D13">
            <w:pPr>
              <w:spacing w:line="240" w:lineRule="auto"/>
              <w:ind w:leftChars="-28" w:hangingChars="28" w:hanging="67"/>
              <w:jc w:val="center"/>
              <w:rPr>
                <w:szCs w:val="21"/>
              </w:rPr>
            </w:pPr>
            <w:r>
              <w:rPr>
                <w:bCs/>
                <w:szCs w:val="21"/>
              </w:rPr>
              <w:t>价格优惠政策</w:t>
            </w:r>
          </w:p>
        </w:tc>
        <w:tc>
          <w:tcPr>
            <w:tcW w:w="6902" w:type="dxa"/>
            <w:tcBorders>
              <w:top w:val="single" w:sz="4" w:space="0" w:color="auto"/>
              <w:bottom w:val="single" w:sz="4" w:space="0" w:color="auto"/>
            </w:tcBorders>
            <w:vAlign w:val="center"/>
          </w:tcPr>
          <w:p w14:paraId="0724CCCC" w14:textId="77777777" w:rsidR="009329F4" w:rsidRDefault="00EE3D13">
            <w:pPr>
              <w:adjustRightInd w:val="0"/>
              <w:snapToGrid w:val="0"/>
              <w:spacing w:line="240" w:lineRule="auto"/>
              <w:ind w:firstLineChars="0" w:firstLine="0"/>
            </w:pPr>
            <w:r>
              <w:rPr>
                <w:szCs w:val="22"/>
              </w:rPr>
              <w:t>本项目专门面向中小企业采购的项目或者采购包，不再执行价格评审优惠的扶持政策。</w:t>
            </w:r>
          </w:p>
        </w:tc>
      </w:tr>
      <w:tr w:rsidR="009329F4" w14:paraId="379C94F9" w14:textId="77777777">
        <w:trPr>
          <w:jc w:val="center"/>
        </w:trPr>
        <w:tc>
          <w:tcPr>
            <w:tcW w:w="782" w:type="dxa"/>
            <w:vAlign w:val="center"/>
          </w:tcPr>
          <w:p w14:paraId="60040FE3" w14:textId="77777777" w:rsidR="009329F4" w:rsidRDefault="00EE3D13">
            <w:pPr>
              <w:spacing w:line="240" w:lineRule="auto"/>
              <w:ind w:firstLineChars="0" w:firstLine="0"/>
              <w:jc w:val="center"/>
              <w:rPr>
                <w:szCs w:val="24"/>
              </w:rPr>
            </w:pPr>
            <w:r>
              <w:rPr>
                <w:szCs w:val="24"/>
              </w:rPr>
              <w:t>35</w:t>
            </w:r>
          </w:p>
        </w:tc>
        <w:tc>
          <w:tcPr>
            <w:tcW w:w="1640" w:type="dxa"/>
            <w:vAlign w:val="center"/>
          </w:tcPr>
          <w:p w14:paraId="16E26756" w14:textId="77777777" w:rsidR="009329F4" w:rsidRDefault="00EE3D13">
            <w:pPr>
              <w:spacing w:line="240" w:lineRule="auto"/>
              <w:ind w:leftChars="-28" w:hangingChars="28" w:hanging="67"/>
              <w:jc w:val="center"/>
              <w:rPr>
                <w:bCs/>
                <w:szCs w:val="21"/>
              </w:rPr>
            </w:pPr>
            <w:r>
              <w:rPr>
                <w:bCs/>
                <w:szCs w:val="21"/>
              </w:rPr>
              <w:t>支持创新发展政策</w:t>
            </w:r>
          </w:p>
        </w:tc>
        <w:tc>
          <w:tcPr>
            <w:tcW w:w="6902" w:type="dxa"/>
            <w:tcBorders>
              <w:top w:val="single" w:sz="4" w:space="0" w:color="auto"/>
              <w:bottom w:val="single" w:sz="4" w:space="0" w:color="auto"/>
            </w:tcBorders>
            <w:vAlign w:val="center"/>
          </w:tcPr>
          <w:p w14:paraId="06A308FD" w14:textId="77777777" w:rsidR="009329F4" w:rsidRDefault="00EE3D13">
            <w:pPr>
              <w:adjustRightInd w:val="0"/>
              <w:snapToGrid w:val="0"/>
              <w:spacing w:line="240" w:lineRule="auto"/>
              <w:ind w:firstLineChars="0" w:firstLine="0"/>
              <w:rPr>
                <w:szCs w:val="22"/>
              </w:rPr>
            </w:pPr>
            <w:r>
              <w:rPr>
                <w:szCs w:val="22"/>
              </w:rPr>
              <w:t>采购人优先采购被认定</w:t>
            </w:r>
            <w:proofErr w:type="gramStart"/>
            <w:r>
              <w:rPr>
                <w:szCs w:val="22"/>
              </w:rPr>
              <w:t>为首台套产品</w:t>
            </w:r>
            <w:proofErr w:type="gramEnd"/>
            <w:r>
              <w:rPr>
                <w:szCs w:val="22"/>
              </w:rPr>
              <w:t>和</w:t>
            </w:r>
            <w:r>
              <w:rPr>
                <w:szCs w:val="22"/>
              </w:rPr>
              <w:t>“</w:t>
            </w:r>
            <w:r>
              <w:rPr>
                <w:szCs w:val="22"/>
              </w:rPr>
              <w:t>制造精品</w:t>
            </w:r>
            <w:r>
              <w:rPr>
                <w:szCs w:val="22"/>
              </w:rPr>
              <w:t>”</w:t>
            </w:r>
            <w:r>
              <w:rPr>
                <w:szCs w:val="22"/>
              </w:rPr>
              <w:t>的自主创新产品。首台套产品被纳入《首台套产品推广应用指导目录》之日起</w:t>
            </w:r>
            <w:r>
              <w:rPr>
                <w:szCs w:val="22"/>
              </w:rPr>
              <w:t xml:space="preserve"> 3 </w:t>
            </w:r>
            <w:r>
              <w:rPr>
                <w:szCs w:val="22"/>
              </w:rPr>
              <w:t>年内，以及产品核心技术高于国内领先水平，并具有明晰自主知识产权的</w:t>
            </w:r>
            <w:r>
              <w:rPr>
                <w:szCs w:val="22"/>
              </w:rPr>
              <w:t>“</w:t>
            </w:r>
            <w:r>
              <w:rPr>
                <w:szCs w:val="22"/>
              </w:rPr>
              <w:t>制造精品</w:t>
            </w:r>
            <w:r>
              <w:rPr>
                <w:szCs w:val="22"/>
              </w:rPr>
              <w:t>”</w:t>
            </w:r>
            <w:r>
              <w:rPr>
                <w:szCs w:val="22"/>
              </w:rPr>
              <w:t>产品，</w:t>
            </w:r>
            <w:proofErr w:type="gramStart"/>
            <w:r>
              <w:rPr>
                <w:szCs w:val="22"/>
              </w:rPr>
              <w:t>自认定</w:t>
            </w:r>
            <w:proofErr w:type="gramEnd"/>
            <w:r>
              <w:rPr>
                <w:szCs w:val="22"/>
              </w:rPr>
              <w:t>之日起</w:t>
            </w:r>
            <w:r>
              <w:rPr>
                <w:szCs w:val="22"/>
              </w:rPr>
              <w:t>3</w:t>
            </w:r>
            <w:r>
              <w:rPr>
                <w:szCs w:val="22"/>
              </w:rPr>
              <w:t>年内视同已具备相应销售业绩，参加政府采购活动</w:t>
            </w:r>
            <w:proofErr w:type="gramStart"/>
            <w:r>
              <w:rPr>
                <w:szCs w:val="22"/>
              </w:rPr>
              <w:t>时业绩</w:t>
            </w:r>
            <w:proofErr w:type="gramEnd"/>
            <w:r>
              <w:rPr>
                <w:szCs w:val="22"/>
              </w:rPr>
              <w:t>分值为满分。</w:t>
            </w:r>
          </w:p>
        </w:tc>
      </w:tr>
      <w:tr w:rsidR="009329F4" w14:paraId="09570647" w14:textId="77777777">
        <w:trPr>
          <w:jc w:val="center"/>
        </w:trPr>
        <w:tc>
          <w:tcPr>
            <w:tcW w:w="782" w:type="dxa"/>
            <w:vAlign w:val="center"/>
          </w:tcPr>
          <w:p w14:paraId="0D0BDDBE" w14:textId="77777777" w:rsidR="009329F4" w:rsidRDefault="00EE3D13">
            <w:pPr>
              <w:spacing w:line="240" w:lineRule="auto"/>
              <w:ind w:firstLineChars="0" w:firstLine="0"/>
              <w:jc w:val="center"/>
              <w:rPr>
                <w:szCs w:val="24"/>
              </w:rPr>
            </w:pPr>
            <w:r>
              <w:rPr>
                <w:szCs w:val="24"/>
              </w:rPr>
              <w:t>36</w:t>
            </w:r>
          </w:p>
        </w:tc>
        <w:tc>
          <w:tcPr>
            <w:tcW w:w="1640" w:type="dxa"/>
            <w:vAlign w:val="center"/>
          </w:tcPr>
          <w:p w14:paraId="1B4667DD" w14:textId="77777777" w:rsidR="009329F4" w:rsidRDefault="00EE3D13">
            <w:pPr>
              <w:spacing w:line="240" w:lineRule="auto"/>
              <w:ind w:leftChars="-28" w:hangingChars="28" w:hanging="67"/>
              <w:jc w:val="center"/>
              <w:rPr>
                <w:b/>
                <w:szCs w:val="21"/>
              </w:rPr>
            </w:pPr>
            <w:r>
              <w:rPr>
                <w:szCs w:val="21"/>
              </w:rPr>
              <w:t>解释权</w:t>
            </w:r>
          </w:p>
        </w:tc>
        <w:tc>
          <w:tcPr>
            <w:tcW w:w="6902" w:type="dxa"/>
            <w:tcBorders>
              <w:top w:val="single" w:sz="4" w:space="0" w:color="auto"/>
            </w:tcBorders>
            <w:vAlign w:val="center"/>
          </w:tcPr>
          <w:p w14:paraId="770B58B5" w14:textId="77777777" w:rsidR="009329F4" w:rsidRDefault="00EE3D13">
            <w:pPr>
              <w:adjustRightInd w:val="0"/>
              <w:snapToGrid w:val="0"/>
              <w:spacing w:line="240" w:lineRule="auto"/>
              <w:ind w:firstLineChars="0" w:firstLine="0"/>
              <w:rPr>
                <w:b/>
                <w:bCs/>
              </w:rPr>
            </w:pPr>
            <w:r>
              <w:rPr>
                <w:szCs w:val="21"/>
              </w:rPr>
              <w:t>构成本采购文件的各个组成文件应互为解释，互为说明；如有不明确或不一致，构成合同文件组成内容的，以合同文件约定内容为准；仅适用于投标阶段的约定，按采购公告、供应商须知、评定办法、投标文件格式的先后顺序解释；同一文件中就同一事项的约定不一致的，以逻辑顺序在后者为准；同一文件不同版本之间有不一致的，以形成时间在后者为准。按本款前述</w:t>
            </w:r>
            <w:proofErr w:type="gramStart"/>
            <w:r>
              <w:rPr>
                <w:szCs w:val="21"/>
              </w:rPr>
              <w:t>约定仍</w:t>
            </w:r>
            <w:proofErr w:type="gramEnd"/>
            <w:r>
              <w:rPr>
                <w:szCs w:val="21"/>
              </w:rPr>
              <w:t>不能形成结论的，由采购人负责解释。</w:t>
            </w:r>
          </w:p>
        </w:tc>
      </w:tr>
    </w:tbl>
    <w:p w14:paraId="6A988245" w14:textId="77777777" w:rsidR="009329F4" w:rsidRDefault="009329F4">
      <w:pPr>
        <w:ind w:firstLine="480"/>
        <w:sectPr w:rsidR="009329F4">
          <w:pgSz w:w="11906" w:h="16838"/>
          <w:pgMar w:top="1078" w:right="1588" w:bottom="1134" w:left="1588" w:header="426" w:footer="412" w:gutter="0"/>
          <w:pgNumType w:start="1"/>
          <w:cols w:space="720"/>
          <w:docGrid w:type="linesAndChars" w:linePitch="312"/>
        </w:sectPr>
      </w:pPr>
    </w:p>
    <w:p w14:paraId="77CA7EE8" w14:textId="77777777" w:rsidR="009329F4" w:rsidRDefault="00EE3D13">
      <w:pPr>
        <w:pStyle w:val="21"/>
        <w:rPr>
          <w:color w:val="auto"/>
        </w:rPr>
      </w:pPr>
      <w:bookmarkStart w:id="48" w:name="_Toc183786415"/>
      <w:bookmarkStart w:id="49" w:name="_Toc113791687"/>
      <w:bookmarkStart w:id="50" w:name="_Toc1832"/>
      <w:bookmarkStart w:id="51" w:name="_Toc19804158"/>
      <w:bookmarkStart w:id="52" w:name="_Toc2503"/>
      <w:bookmarkStart w:id="53" w:name="_Toc338147400"/>
      <w:r>
        <w:rPr>
          <w:color w:val="auto"/>
        </w:rPr>
        <w:lastRenderedPageBreak/>
        <w:t>一、总则</w:t>
      </w:r>
      <w:bookmarkEnd w:id="48"/>
      <w:bookmarkEnd w:id="49"/>
      <w:bookmarkEnd w:id="50"/>
      <w:bookmarkEnd w:id="51"/>
      <w:bookmarkEnd w:id="52"/>
      <w:bookmarkEnd w:id="53"/>
    </w:p>
    <w:p w14:paraId="2E73956D" w14:textId="77777777" w:rsidR="009329F4" w:rsidRDefault="00EE3D13">
      <w:pPr>
        <w:adjustRightInd w:val="0"/>
        <w:ind w:firstLine="480"/>
      </w:pPr>
      <w:r>
        <w:t>本次采购工作是根据《中华人民共和国政府采购法》、《中华人民共和国政府采购法实施条例》、《政府采购货物和服务招标投标管理办法》等相关法律组织和实施。</w:t>
      </w:r>
    </w:p>
    <w:p w14:paraId="233835EA" w14:textId="77777777" w:rsidR="009329F4" w:rsidRDefault="00EE3D13">
      <w:pPr>
        <w:adjustRightInd w:val="0"/>
        <w:ind w:firstLine="482"/>
        <w:rPr>
          <w:b/>
        </w:rPr>
      </w:pPr>
      <w:r>
        <w:rPr>
          <w:b/>
        </w:rPr>
        <w:t>1</w:t>
      </w:r>
      <w:r>
        <w:rPr>
          <w:b/>
        </w:rPr>
        <w:t>、适用范围</w:t>
      </w:r>
    </w:p>
    <w:p w14:paraId="3E791824" w14:textId="77777777" w:rsidR="009329F4" w:rsidRDefault="00EE3D13">
      <w:pPr>
        <w:adjustRightInd w:val="0"/>
        <w:ind w:firstLine="480"/>
      </w:pPr>
      <w:r>
        <w:t>1.1</w:t>
      </w:r>
      <w:r>
        <w:t>本次采购工作仅适用于</w:t>
      </w:r>
      <w:r>
        <w:rPr>
          <w:lang w:val="zh-CN"/>
        </w:rPr>
        <w:t>本次采购项目</w:t>
      </w:r>
      <w:r>
        <w:t>。</w:t>
      </w:r>
    </w:p>
    <w:p w14:paraId="469FF784" w14:textId="77777777" w:rsidR="009329F4" w:rsidRDefault="00EE3D13">
      <w:pPr>
        <w:adjustRightInd w:val="0"/>
        <w:ind w:firstLine="480"/>
      </w:pPr>
      <w:r>
        <w:t>1.2</w:t>
      </w:r>
      <w:r>
        <w:t>本项目采购方式采用公开招标。</w:t>
      </w:r>
    </w:p>
    <w:p w14:paraId="01E76603" w14:textId="77777777" w:rsidR="009329F4" w:rsidRDefault="00EE3D13">
      <w:pPr>
        <w:adjustRightInd w:val="0"/>
        <w:ind w:firstLine="482"/>
        <w:rPr>
          <w:b/>
        </w:rPr>
      </w:pPr>
      <w:r>
        <w:rPr>
          <w:b/>
        </w:rPr>
        <w:t>2</w:t>
      </w:r>
      <w:r>
        <w:rPr>
          <w:b/>
        </w:rPr>
        <w:t>、定义</w:t>
      </w:r>
    </w:p>
    <w:p w14:paraId="25413983" w14:textId="77777777" w:rsidR="009329F4" w:rsidRDefault="00EE3D13">
      <w:pPr>
        <w:adjustRightInd w:val="0"/>
        <w:ind w:firstLine="480"/>
        <w:rPr>
          <w:u w:val="single"/>
        </w:rPr>
      </w:pPr>
      <w:r>
        <w:t>2.1</w:t>
      </w:r>
      <w:r>
        <w:t>采购人：</w:t>
      </w:r>
      <w:r>
        <w:rPr>
          <w:u w:val="single"/>
        </w:rPr>
        <w:t xml:space="preserve"> </w:t>
      </w:r>
      <w:r>
        <w:rPr>
          <w:u w:val="single"/>
        </w:rPr>
        <w:t>浙江建设职业技术学院</w:t>
      </w:r>
      <w:r>
        <w:rPr>
          <w:u w:val="single"/>
        </w:rPr>
        <w:t xml:space="preserve"> </w:t>
      </w:r>
      <w:r>
        <w:t>。</w:t>
      </w:r>
    </w:p>
    <w:p w14:paraId="524827D0" w14:textId="77777777" w:rsidR="009329F4" w:rsidRDefault="00EE3D13">
      <w:pPr>
        <w:adjustRightInd w:val="0"/>
        <w:ind w:firstLine="480"/>
      </w:pPr>
      <w:r>
        <w:t>2.2</w:t>
      </w:r>
      <w:r>
        <w:t>采购代理机构：德</w:t>
      </w:r>
      <w:proofErr w:type="gramStart"/>
      <w:r>
        <w:t>邻联合</w:t>
      </w:r>
      <w:proofErr w:type="gramEnd"/>
      <w:r>
        <w:t>工程有限公司。</w:t>
      </w:r>
    </w:p>
    <w:p w14:paraId="352C4382" w14:textId="77777777" w:rsidR="009329F4" w:rsidRDefault="00EE3D13">
      <w:pPr>
        <w:adjustRightInd w:val="0"/>
        <w:ind w:firstLine="480"/>
        <w:rPr>
          <w:u w:val="single"/>
          <w:shd w:val="pct10" w:color="auto" w:fill="FFFFFF"/>
        </w:rPr>
      </w:pPr>
      <w:r>
        <w:t>2.2</w:t>
      </w:r>
      <w:r>
        <w:t>供应商：参加本次采购的供应商。</w:t>
      </w:r>
    </w:p>
    <w:p w14:paraId="7E26B01C" w14:textId="77777777" w:rsidR="009329F4" w:rsidRDefault="00EE3D13">
      <w:pPr>
        <w:adjustRightInd w:val="0"/>
        <w:ind w:firstLine="480"/>
        <w:rPr>
          <w:szCs w:val="22"/>
        </w:rPr>
      </w:pPr>
      <w:r>
        <w:rPr>
          <w:szCs w:val="22"/>
        </w:rPr>
        <w:t>2.3</w:t>
      </w:r>
      <w:r>
        <w:rPr>
          <w:szCs w:val="22"/>
        </w:rPr>
        <w:t>服务：供应商按合同规定，须承担的采购需求明确的服务内容。</w:t>
      </w:r>
    </w:p>
    <w:p w14:paraId="2D3F12DE" w14:textId="77777777" w:rsidR="009329F4" w:rsidRDefault="00EE3D13">
      <w:pPr>
        <w:adjustRightInd w:val="0"/>
        <w:ind w:firstLine="480"/>
        <w:rPr>
          <w:szCs w:val="22"/>
        </w:rPr>
      </w:pPr>
      <w:r>
        <w:rPr>
          <w:szCs w:val="22"/>
        </w:rPr>
        <w:t>2.4“</w:t>
      </w:r>
      <w:r>
        <w:rPr>
          <w:szCs w:val="22"/>
        </w:rPr>
        <w:t>实质性条款</w:t>
      </w:r>
      <w:r>
        <w:rPr>
          <w:szCs w:val="22"/>
        </w:rPr>
        <w:t>”</w:t>
      </w:r>
      <w:r>
        <w:rPr>
          <w:szCs w:val="22"/>
        </w:rPr>
        <w:t>：指采购文件条款前标注</w:t>
      </w:r>
      <w:r>
        <w:rPr>
          <w:rFonts w:hint="eastAsia"/>
          <w:szCs w:val="22"/>
        </w:rPr>
        <w:t>“</w:t>
      </w:r>
      <w:r>
        <w:rPr>
          <w:rFonts w:ascii="Segoe UI Symbol" w:hAnsi="Segoe UI Symbol" w:cs="Segoe UI Symbol"/>
          <w:szCs w:val="22"/>
        </w:rPr>
        <w:t>★</w:t>
      </w:r>
      <w:r>
        <w:rPr>
          <w:rFonts w:hint="eastAsia"/>
          <w:szCs w:val="22"/>
        </w:rPr>
        <w:t>”</w:t>
      </w:r>
      <w:r>
        <w:rPr>
          <w:szCs w:val="22"/>
        </w:rPr>
        <w:t>标识的条款。</w:t>
      </w:r>
    </w:p>
    <w:p w14:paraId="67C38951" w14:textId="77777777" w:rsidR="009329F4" w:rsidRDefault="00EE3D13">
      <w:pPr>
        <w:adjustRightInd w:val="0"/>
        <w:ind w:firstLine="482"/>
        <w:rPr>
          <w:b/>
        </w:rPr>
      </w:pPr>
      <w:r>
        <w:rPr>
          <w:b/>
        </w:rPr>
        <w:t>3</w:t>
      </w:r>
      <w:r>
        <w:rPr>
          <w:b/>
        </w:rPr>
        <w:t>、采购项目概况</w:t>
      </w:r>
    </w:p>
    <w:p w14:paraId="5377CAE1" w14:textId="77777777" w:rsidR="009329F4" w:rsidRDefault="00EE3D13">
      <w:pPr>
        <w:adjustRightInd w:val="0"/>
        <w:ind w:firstLine="480"/>
      </w:pPr>
      <w:r>
        <w:t>详见采购公告相关内容，主要要求参见本文件采购。</w:t>
      </w:r>
    </w:p>
    <w:p w14:paraId="35AF0D81" w14:textId="77777777" w:rsidR="009329F4" w:rsidRDefault="00EE3D13">
      <w:pPr>
        <w:adjustRightInd w:val="0"/>
        <w:ind w:firstLine="482"/>
        <w:rPr>
          <w:b/>
        </w:rPr>
      </w:pPr>
      <w:r>
        <w:rPr>
          <w:b/>
        </w:rPr>
        <w:t>4</w:t>
      </w:r>
      <w:r>
        <w:rPr>
          <w:b/>
        </w:rPr>
        <w:t>、合格的供应商</w:t>
      </w:r>
    </w:p>
    <w:p w14:paraId="17A5D9B2" w14:textId="77777777" w:rsidR="009329F4" w:rsidRDefault="00EE3D13">
      <w:pPr>
        <w:adjustRightInd w:val="0"/>
        <w:ind w:firstLine="480"/>
      </w:pPr>
      <w:bookmarkStart w:id="54" w:name="_Toc208287611"/>
      <w:bookmarkStart w:id="55" w:name="_Toc207946571"/>
      <w:bookmarkStart w:id="56" w:name="_Toc193523219"/>
      <w:bookmarkStart w:id="57" w:name="_Toc204683265"/>
      <w:bookmarkStart w:id="58" w:name="_Toc197163261"/>
      <w:bookmarkStart w:id="59" w:name="_Toc197156227"/>
      <w:bookmarkStart w:id="60" w:name="_Toc209504018"/>
      <w:bookmarkStart w:id="61" w:name="_Toc197053926"/>
      <w:bookmarkStart w:id="62" w:name="_Toc209435242"/>
      <w:bookmarkStart w:id="63" w:name="_Toc197657950"/>
      <w:bookmarkStart w:id="64" w:name="_Toc211412066"/>
      <w:bookmarkStart w:id="65" w:name="_Toc209520993"/>
      <w:bookmarkStart w:id="66" w:name="_Toc193538208"/>
      <w:bookmarkStart w:id="67" w:name="_Toc208913145"/>
      <w:r>
        <w:t>供应商的资格条件符合采购公告中规定。</w:t>
      </w:r>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509D2E3F" w14:textId="77777777" w:rsidR="009329F4" w:rsidRDefault="00EE3D13">
      <w:pPr>
        <w:ind w:firstLine="482"/>
        <w:rPr>
          <w:b/>
        </w:rPr>
      </w:pPr>
      <w:r>
        <w:rPr>
          <w:b/>
        </w:rPr>
        <w:t>5</w:t>
      </w:r>
      <w:r>
        <w:rPr>
          <w:b/>
        </w:rPr>
        <w:t>、相关说明</w:t>
      </w:r>
    </w:p>
    <w:p w14:paraId="390403A6" w14:textId="77777777" w:rsidR="009329F4" w:rsidRDefault="00EE3D13">
      <w:pPr>
        <w:ind w:firstLine="480"/>
      </w:pPr>
      <w:r>
        <w:t>5.1</w:t>
      </w:r>
      <w:r>
        <w:t>供应商一旦参与本次采购活动，即被视为接受了本采购文件的所有内容。</w:t>
      </w:r>
    </w:p>
    <w:p w14:paraId="6A0CCC32" w14:textId="77777777" w:rsidR="009329F4" w:rsidRDefault="00EE3D13">
      <w:pPr>
        <w:ind w:firstLine="480"/>
      </w:pPr>
      <w:r>
        <w:t>5.2</w:t>
      </w:r>
      <w:r>
        <w:t>投标费用。供应商应承担其参加投标所涉及的一切费用，不管采购结果如何，采购人对这些费用不负任何责任。</w:t>
      </w:r>
    </w:p>
    <w:p w14:paraId="080292A7" w14:textId="77777777" w:rsidR="009329F4" w:rsidRDefault="00EE3D13">
      <w:pPr>
        <w:ind w:firstLine="480"/>
      </w:pPr>
      <w:r>
        <w:t>5.3</w:t>
      </w:r>
      <w:r>
        <w:t>潜在供应商领取采购文件后，必须按照国家《保密法》以及保密工作的相关规定，对采购文件内容应承担保密义务，维护采购人的权益，发生窃、泄密事件潜在供应商应承担相应的法律责任。</w:t>
      </w:r>
    </w:p>
    <w:p w14:paraId="65C0C724" w14:textId="77777777" w:rsidR="009329F4" w:rsidRDefault="00EE3D13">
      <w:pPr>
        <w:ind w:firstLine="480"/>
      </w:pPr>
      <w:r>
        <w:t>5.4</w:t>
      </w:r>
      <w:r>
        <w:t>供应商在采购活动中提供任何虚假材料或从事其他违法活动的，其采购无效，并报监管部门查处。</w:t>
      </w:r>
    </w:p>
    <w:p w14:paraId="2FA48BF1" w14:textId="77777777" w:rsidR="009329F4" w:rsidRDefault="00EE3D13">
      <w:pPr>
        <w:ind w:firstLine="480"/>
      </w:pPr>
      <w:r>
        <w:t>5.5</w:t>
      </w:r>
      <w:r>
        <w:t>供应商应仔细阅读采购文件的所有内容，按照采购文件的要求提交投标文件。投标文件应对采购文件的要求</w:t>
      </w:r>
      <w:proofErr w:type="gramStart"/>
      <w:r>
        <w:t>作出</w:t>
      </w:r>
      <w:proofErr w:type="gramEnd"/>
      <w:r>
        <w:t>实质性响应，并对所提供的全部资料的真实性承担法律责任。</w:t>
      </w:r>
    </w:p>
    <w:p w14:paraId="56996A8D" w14:textId="77777777" w:rsidR="009329F4" w:rsidRDefault="00EE3D13">
      <w:pPr>
        <w:ind w:firstLine="480"/>
      </w:pPr>
      <w:r>
        <w:lastRenderedPageBreak/>
        <w:t>5.6</w:t>
      </w:r>
      <w:r>
        <w:t>供应商须对所投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5699806F" w14:textId="77777777" w:rsidR="009329F4" w:rsidRDefault="00EE3D13">
      <w:pPr>
        <w:pStyle w:val="a4"/>
        <w:ind w:firstLine="482"/>
        <w:rPr>
          <w:rFonts w:ascii="Times New Roman" w:hAnsi="Times New Roman"/>
          <w:b/>
        </w:rPr>
      </w:pPr>
      <w:r>
        <w:rPr>
          <w:rFonts w:ascii="Times New Roman" w:hAnsi="Times New Roman"/>
          <w:b/>
        </w:rPr>
        <w:t>5.7</w:t>
      </w:r>
      <w:r>
        <w:rPr>
          <w:rFonts w:ascii="Times New Roman" w:hAnsi="Times New Roman"/>
          <w:b/>
        </w:rPr>
        <w:t>特别条款</w:t>
      </w:r>
    </w:p>
    <w:p w14:paraId="59E0FAAA" w14:textId="77777777" w:rsidR="009329F4" w:rsidRDefault="00EE3D13">
      <w:pPr>
        <w:pStyle w:val="a4"/>
        <w:ind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26FD2B85" w14:textId="77777777" w:rsidR="009329F4" w:rsidRDefault="00EE3D13">
      <w:pPr>
        <w:pStyle w:val="a4"/>
        <w:ind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）若采购项目为非单一产品采购项目，多家投标人中作为核心产品（由采购人根据采购项目技术构成、产品价格比重等确定，并在采购文件中载明）品牌均相同的，视为提供的是同品牌的产品；按前款规定处理。</w:t>
      </w:r>
    </w:p>
    <w:p w14:paraId="597B4609" w14:textId="77777777" w:rsidR="009329F4" w:rsidRDefault="00EE3D13">
      <w:pPr>
        <w:pStyle w:val="21"/>
        <w:rPr>
          <w:color w:val="auto"/>
        </w:rPr>
      </w:pPr>
      <w:bookmarkStart w:id="68" w:name="_Toc183786416"/>
      <w:bookmarkStart w:id="69" w:name="_Toc113791688"/>
      <w:bookmarkStart w:id="70" w:name="_Toc13104"/>
      <w:bookmarkStart w:id="71" w:name="_Toc15502"/>
      <w:bookmarkStart w:id="72" w:name="_Toc443687326"/>
      <w:bookmarkStart w:id="73" w:name="_Toc19804159"/>
      <w:r>
        <w:rPr>
          <w:color w:val="auto"/>
        </w:rPr>
        <w:t>二、</w:t>
      </w:r>
      <w:bookmarkEnd w:id="68"/>
      <w:r>
        <w:rPr>
          <w:color w:val="auto"/>
        </w:rPr>
        <w:t>采购文件</w:t>
      </w:r>
      <w:bookmarkEnd w:id="69"/>
      <w:bookmarkEnd w:id="70"/>
      <w:bookmarkEnd w:id="71"/>
      <w:bookmarkEnd w:id="72"/>
      <w:bookmarkEnd w:id="73"/>
    </w:p>
    <w:p w14:paraId="693AB45D" w14:textId="77777777" w:rsidR="009329F4" w:rsidRDefault="00EE3D13">
      <w:pPr>
        <w:ind w:firstLine="482"/>
        <w:rPr>
          <w:b/>
        </w:rPr>
      </w:pPr>
      <w:r>
        <w:rPr>
          <w:b/>
        </w:rPr>
        <w:t>6</w:t>
      </w:r>
      <w:r>
        <w:rPr>
          <w:b/>
        </w:rPr>
        <w:t>、采购文件的组成</w:t>
      </w:r>
    </w:p>
    <w:p w14:paraId="0C263F9C" w14:textId="77777777" w:rsidR="009329F4" w:rsidRDefault="00EE3D13">
      <w:pPr>
        <w:ind w:firstLine="480"/>
      </w:pPr>
      <w:r>
        <w:t>6.1</w:t>
      </w:r>
      <w:r>
        <w:t>本采购文件包括目录所示内容及所有按本须知发出的答疑、澄清资料。</w:t>
      </w:r>
    </w:p>
    <w:p w14:paraId="326305C3" w14:textId="77777777" w:rsidR="009329F4" w:rsidRDefault="00EE3D13">
      <w:pPr>
        <w:ind w:firstLine="480"/>
      </w:pPr>
      <w:r>
        <w:t>6.2</w:t>
      </w:r>
      <w:r>
        <w:t>除上述所列内容外，采购人及采购代理机构的任何工作人员对供应商所作的任何口头解释、介绍、答复，只能</w:t>
      </w:r>
      <w:proofErr w:type="gramStart"/>
      <w:r>
        <w:t>供供应</w:t>
      </w:r>
      <w:proofErr w:type="gramEnd"/>
      <w:r>
        <w:t>商参考，对采购人和</w:t>
      </w:r>
      <w:proofErr w:type="gramStart"/>
      <w:r>
        <w:t>供应商无任何</w:t>
      </w:r>
      <w:proofErr w:type="gramEnd"/>
      <w:r>
        <w:t>约束力。</w:t>
      </w:r>
    </w:p>
    <w:p w14:paraId="1BE0C543" w14:textId="77777777" w:rsidR="009329F4" w:rsidRDefault="00EE3D13">
      <w:pPr>
        <w:ind w:firstLine="480"/>
      </w:pPr>
      <w:r>
        <w:t>6.3</w:t>
      </w:r>
      <w:r>
        <w:t>供应商应仔细阅读采购文件的所有内容，按照文件要求提交投标文件，并保证所提交的全部资料的真实性。不按采购文件的要求提供的投标文件和资料，可能导致投标被拒绝。</w:t>
      </w:r>
    </w:p>
    <w:p w14:paraId="18FC5064" w14:textId="77777777" w:rsidR="009329F4" w:rsidRDefault="00EE3D13">
      <w:pPr>
        <w:ind w:firstLineChars="196" w:firstLine="472"/>
        <w:rPr>
          <w:b/>
        </w:rPr>
      </w:pPr>
      <w:r>
        <w:rPr>
          <w:b/>
        </w:rPr>
        <w:t>7</w:t>
      </w:r>
      <w:r>
        <w:rPr>
          <w:b/>
        </w:rPr>
        <w:t>、采购文件的澄清与修改</w:t>
      </w:r>
    </w:p>
    <w:p w14:paraId="22A4D6E2" w14:textId="77777777" w:rsidR="009329F4" w:rsidRDefault="00EE3D13">
      <w:pPr>
        <w:pStyle w:val="af6"/>
        <w:adjustRightInd/>
        <w:ind w:firstLine="480"/>
        <w:rPr>
          <w:rFonts w:ascii="Times New Roman" w:hAnsi="Times New Roman"/>
          <w:szCs w:val="24"/>
        </w:rPr>
      </w:pPr>
      <w:bookmarkStart w:id="74" w:name="_Toc183786417"/>
      <w:r>
        <w:rPr>
          <w:rFonts w:ascii="Times New Roman" w:hAnsi="Times New Roman"/>
          <w:szCs w:val="24"/>
        </w:rPr>
        <w:t>7.1</w:t>
      </w:r>
      <w:r>
        <w:rPr>
          <w:rFonts w:ascii="Times New Roman" w:hAnsi="Times New Roman"/>
          <w:szCs w:val="24"/>
        </w:rPr>
        <w:t>供应商在收到采购文件后，若有问题需要澄清或认为有必要与采购人进行技术交流，应按前附表规定的时间和方式提出</w:t>
      </w:r>
      <w:r>
        <w:rPr>
          <w:rFonts w:ascii="Times New Roman" w:hAnsi="Times New Roman"/>
          <w:szCs w:val="24"/>
          <w:lang w:val="zh-CN"/>
        </w:rPr>
        <w:t>。截止期后的疑问将不予受理、答复。</w:t>
      </w:r>
    </w:p>
    <w:p w14:paraId="28D46BAD" w14:textId="77777777" w:rsidR="009329F4" w:rsidRDefault="00EE3D13">
      <w:pPr>
        <w:pStyle w:val="af6"/>
        <w:adjustRightInd/>
        <w:ind w:firstLine="480"/>
        <w:rPr>
          <w:rFonts w:ascii="Times New Roman" w:hAnsi="Times New Roman"/>
          <w:szCs w:val="24"/>
        </w:rPr>
      </w:pPr>
      <w:r>
        <w:rPr>
          <w:rFonts w:ascii="Times New Roman" w:hAnsi="Times New Roman"/>
          <w:szCs w:val="24"/>
        </w:rPr>
        <w:t>7.2</w:t>
      </w:r>
      <w:r>
        <w:rPr>
          <w:rFonts w:ascii="Times New Roman" w:hAnsi="Times New Roman"/>
          <w:szCs w:val="24"/>
        </w:rPr>
        <w:t>供应商要求解释或澄清的问题应以书面形式，并加盖公章、写明日期。</w:t>
      </w:r>
    </w:p>
    <w:p w14:paraId="7833A1F0" w14:textId="77777777" w:rsidR="009329F4" w:rsidRDefault="00EE3D13">
      <w:pPr>
        <w:ind w:firstLine="480"/>
      </w:pPr>
      <w:r>
        <w:t>7.3</w:t>
      </w:r>
      <w:r>
        <w:t>提交投标文件截止之日前，采购人、采购代理机构或者评审小组可以对已发出的采购文件进行必要的澄清或者修改，澄清或者修改的内容作为采购文件的组成</w:t>
      </w:r>
      <w:r>
        <w:lastRenderedPageBreak/>
        <w:t>部分。</w:t>
      </w:r>
    </w:p>
    <w:p w14:paraId="6FD86913" w14:textId="77777777" w:rsidR="009329F4" w:rsidRDefault="00EE3D13">
      <w:pPr>
        <w:ind w:firstLine="480"/>
      </w:pPr>
      <w:r>
        <w:t>7.4</w:t>
      </w:r>
      <w:r>
        <w:t>采购文件的澄清修改文件，以公告的形式通知所有获取采购文件的供应商，并对其具有约束力。</w:t>
      </w:r>
    </w:p>
    <w:p w14:paraId="5C43E587" w14:textId="77777777" w:rsidR="009329F4" w:rsidRDefault="00EE3D13">
      <w:pPr>
        <w:ind w:firstLine="480"/>
      </w:pPr>
      <w:r>
        <w:t>7.5</w:t>
      </w:r>
      <w:r>
        <w:t>澄清或者修改的内容可能影响投标文件编制的，采购人、采购代理机构将在提交投标文件截止时间至少</w:t>
      </w:r>
      <w:r>
        <w:t>15</w:t>
      </w:r>
      <w:r>
        <w:t>日前，以书面形式通知所有获取采购文件的供应商；不足</w:t>
      </w:r>
      <w:r>
        <w:t>15</w:t>
      </w:r>
      <w:r>
        <w:t>日的，采购人、采购代理机构将顺延提交投标文件截止时间。</w:t>
      </w:r>
    </w:p>
    <w:p w14:paraId="33C94DFA" w14:textId="77777777" w:rsidR="009329F4" w:rsidRDefault="00EE3D13">
      <w:pPr>
        <w:ind w:firstLine="480"/>
      </w:pPr>
      <w:r>
        <w:t>7.6</w:t>
      </w:r>
      <w:r>
        <w:t>采购文件澄清、答复、修改、补充的内容为采购文件的组成部分。</w:t>
      </w:r>
    </w:p>
    <w:p w14:paraId="4CC132CE" w14:textId="77777777" w:rsidR="009329F4" w:rsidRDefault="00EE3D13">
      <w:pPr>
        <w:pStyle w:val="21"/>
        <w:rPr>
          <w:color w:val="auto"/>
        </w:rPr>
      </w:pPr>
      <w:bookmarkStart w:id="75" w:name="_Toc113791689"/>
      <w:bookmarkStart w:id="76" w:name="_Toc443687328"/>
      <w:bookmarkStart w:id="77" w:name="_Toc19804161"/>
      <w:bookmarkStart w:id="78" w:name="_Toc183786418"/>
      <w:bookmarkStart w:id="79" w:name="_Toc29192"/>
      <w:bookmarkStart w:id="80" w:name="_Toc24411"/>
      <w:bookmarkEnd w:id="39"/>
      <w:bookmarkEnd w:id="42"/>
      <w:bookmarkEnd w:id="43"/>
      <w:bookmarkEnd w:id="44"/>
      <w:bookmarkEnd w:id="45"/>
      <w:bookmarkEnd w:id="46"/>
      <w:bookmarkEnd w:id="74"/>
      <w:r>
        <w:rPr>
          <w:color w:val="auto"/>
        </w:rPr>
        <w:t>三、投标文件编制要求</w:t>
      </w:r>
      <w:bookmarkEnd w:id="75"/>
    </w:p>
    <w:p w14:paraId="2AC6F183" w14:textId="77777777" w:rsidR="009329F4" w:rsidRDefault="00EE3D13">
      <w:pPr>
        <w:ind w:firstLineChars="228" w:firstLine="549"/>
        <w:rPr>
          <w:b/>
        </w:rPr>
      </w:pPr>
      <w:r>
        <w:rPr>
          <w:b/>
        </w:rPr>
        <w:t>8</w:t>
      </w:r>
      <w:r>
        <w:rPr>
          <w:b/>
        </w:rPr>
        <w:t>、投标文件的组成</w:t>
      </w:r>
    </w:p>
    <w:p w14:paraId="2D2BFEEA" w14:textId="77777777" w:rsidR="009329F4" w:rsidRDefault="00EE3D13">
      <w:pPr>
        <w:ind w:firstLine="480"/>
        <w:rPr>
          <w:szCs w:val="22"/>
        </w:rPr>
      </w:pPr>
      <w:r>
        <w:rPr>
          <w:szCs w:val="22"/>
        </w:rPr>
        <w:t>8.1</w:t>
      </w:r>
      <w:r>
        <w:rPr>
          <w:szCs w:val="22"/>
        </w:rPr>
        <w:t>投标文件为电子投标文件，电子投标文件按</w:t>
      </w:r>
      <w:r>
        <w:rPr>
          <w:rFonts w:hint="eastAsia"/>
          <w:szCs w:val="22"/>
        </w:rPr>
        <w:t>“</w:t>
      </w:r>
      <w:r>
        <w:rPr>
          <w:szCs w:val="22"/>
        </w:rPr>
        <w:t>政</w:t>
      </w:r>
      <w:proofErr w:type="gramStart"/>
      <w:r>
        <w:rPr>
          <w:szCs w:val="22"/>
        </w:rPr>
        <w:t>采云</w:t>
      </w:r>
      <w:proofErr w:type="gramEnd"/>
      <w:r>
        <w:rPr>
          <w:szCs w:val="22"/>
        </w:rPr>
        <w:t>供应商项目采购</w:t>
      </w:r>
      <w:r>
        <w:rPr>
          <w:szCs w:val="22"/>
        </w:rPr>
        <w:t>-</w:t>
      </w:r>
      <w:r>
        <w:rPr>
          <w:szCs w:val="22"/>
        </w:rPr>
        <w:t>电子招投标操作指南</w:t>
      </w:r>
      <w:r>
        <w:rPr>
          <w:rFonts w:hint="eastAsia"/>
          <w:szCs w:val="22"/>
        </w:rPr>
        <w:t>”</w:t>
      </w:r>
      <w:r>
        <w:rPr>
          <w:szCs w:val="22"/>
        </w:rPr>
        <w:t>及本采购文件要求制作、加密传输。</w:t>
      </w:r>
    </w:p>
    <w:p w14:paraId="0BDF2610" w14:textId="77777777" w:rsidR="009329F4" w:rsidRDefault="00EE3D13">
      <w:pPr>
        <w:ind w:firstLine="480"/>
        <w:rPr>
          <w:szCs w:val="22"/>
        </w:rPr>
      </w:pPr>
      <w:r>
        <w:rPr>
          <w:szCs w:val="22"/>
        </w:rPr>
        <w:t>8.2</w:t>
      </w:r>
      <w:r>
        <w:rPr>
          <w:szCs w:val="22"/>
        </w:rPr>
        <w:t>投标文件未在投标截止时间前完成传输的，视为未按时递交投标文件；投标文件未按时解密，视为投标文件撤回。</w:t>
      </w:r>
    </w:p>
    <w:p w14:paraId="0AC3D921" w14:textId="77777777" w:rsidR="009329F4" w:rsidRDefault="00EE3D13">
      <w:pPr>
        <w:ind w:firstLine="480"/>
        <w:rPr>
          <w:szCs w:val="22"/>
        </w:rPr>
      </w:pPr>
      <w:r>
        <w:rPr>
          <w:szCs w:val="22"/>
        </w:rPr>
        <w:t>8.3</w:t>
      </w:r>
      <w:r>
        <w:rPr>
          <w:szCs w:val="22"/>
        </w:rPr>
        <w:t>供应商应先安装</w:t>
      </w:r>
      <w:r>
        <w:rPr>
          <w:rFonts w:hint="eastAsia"/>
          <w:szCs w:val="22"/>
        </w:rPr>
        <w:t>“</w:t>
      </w:r>
      <w:r>
        <w:rPr>
          <w:szCs w:val="22"/>
        </w:rPr>
        <w:t>政</w:t>
      </w:r>
      <w:proofErr w:type="gramStart"/>
      <w:r>
        <w:rPr>
          <w:szCs w:val="22"/>
        </w:rPr>
        <w:t>采云</w:t>
      </w:r>
      <w:proofErr w:type="gramEnd"/>
      <w:r>
        <w:rPr>
          <w:szCs w:val="22"/>
        </w:rPr>
        <w:t>电子交易客户端</w:t>
      </w:r>
      <w:r>
        <w:rPr>
          <w:rFonts w:hint="eastAsia"/>
          <w:szCs w:val="22"/>
        </w:rPr>
        <w:t>”</w:t>
      </w:r>
      <w:r>
        <w:rPr>
          <w:szCs w:val="22"/>
        </w:rPr>
        <w:t>，并按照本采购文件和</w:t>
      </w:r>
      <w:r>
        <w:rPr>
          <w:rFonts w:hint="eastAsia"/>
          <w:szCs w:val="22"/>
        </w:rPr>
        <w:t>“</w:t>
      </w:r>
      <w:r>
        <w:rPr>
          <w:szCs w:val="22"/>
        </w:rPr>
        <w:t>政府采购云平台</w:t>
      </w:r>
      <w:r>
        <w:rPr>
          <w:rFonts w:hint="eastAsia"/>
          <w:szCs w:val="22"/>
        </w:rPr>
        <w:t>”</w:t>
      </w:r>
      <w:r>
        <w:rPr>
          <w:szCs w:val="22"/>
        </w:rPr>
        <w:t>的要求，通过</w:t>
      </w:r>
      <w:r>
        <w:rPr>
          <w:rFonts w:hint="eastAsia"/>
          <w:szCs w:val="22"/>
        </w:rPr>
        <w:t>“</w:t>
      </w:r>
      <w:r>
        <w:rPr>
          <w:szCs w:val="22"/>
        </w:rPr>
        <w:t>政</w:t>
      </w:r>
      <w:proofErr w:type="gramStart"/>
      <w:r>
        <w:rPr>
          <w:szCs w:val="22"/>
        </w:rPr>
        <w:t>采云</w:t>
      </w:r>
      <w:proofErr w:type="gramEnd"/>
      <w:r>
        <w:rPr>
          <w:szCs w:val="22"/>
        </w:rPr>
        <w:t>电子交易客户端</w:t>
      </w:r>
      <w:r>
        <w:rPr>
          <w:rFonts w:hint="eastAsia"/>
          <w:szCs w:val="22"/>
        </w:rPr>
        <w:t>”</w:t>
      </w:r>
      <w:r>
        <w:rPr>
          <w:szCs w:val="22"/>
        </w:rPr>
        <w:t>编制</w:t>
      </w:r>
      <w:proofErr w:type="gramStart"/>
      <w:r>
        <w:rPr>
          <w:szCs w:val="22"/>
        </w:rPr>
        <w:t>并电子</w:t>
      </w:r>
      <w:proofErr w:type="gramEnd"/>
      <w:r>
        <w:rPr>
          <w:szCs w:val="22"/>
        </w:rPr>
        <w:t>加密投标文件。</w:t>
      </w:r>
    </w:p>
    <w:p w14:paraId="166D8C00" w14:textId="77777777" w:rsidR="009329F4" w:rsidRDefault="00EE3D13">
      <w:pPr>
        <w:ind w:firstLine="480"/>
        <w:rPr>
          <w:szCs w:val="22"/>
        </w:rPr>
      </w:pPr>
      <w:r>
        <w:rPr>
          <w:szCs w:val="22"/>
        </w:rPr>
        <w:t>8.4</w:t>
      </w:r>
      <w:r>
        <w:rPr>
          <w:szCs w:val="22"/>
        </w:rPr>
        <w:t>供应商向采购人递交的投标文件均由资格证明文件、商务技术文件、报价文件组成。</w:t>
      </w:r>
      <w:r>
        <w:rPr>
          <w:b/>
          <w:bCs/>
          <w:szCs w:val="22"/>
        </w:rPr>
        <w:t>具体格式见第六部分：投标文件格式</w:t>
      </w:r>
      <w:r>
        <w:rPr>
          <w:szCs w:val="22"/>
        </w:rPr>
        <w:t>。</w:t>
      </w:r>
      <w:r>
        <w:rPr>
          <w:szCs w:val="22"/>
        </w:rPr>
        <w:t xml:space="preserve"> </w:t>
      </w:r>
    </w:p>
    <w:p w14:paraId="03A09AA5" w14:textId="77777777" w:rsidR="009329F4" w:rsidRDefault="00EE3D13">
      <w:pPr>
        <w:ind w:firstLineChars="228" w:firstLine="549"/>
        <w:rPr>
          <w:b/>
          <w:szCs w:val="22"/>
        </w:rPr>
      </w:pPr>
      <w:r>
        <w:rPr>
          <w:b/>
          <w:szCs w:val="22"/>
        </w:rPr>
        <w:t>9</w:t>
      </w:r>
      <w:r>
        <w:rPr>
          <w:b/>
          <w:szCs w:val="22"/>
        </w:rPr>
        <w:t>、投标函</w:t>
      </w:r>
    </w:p>
    <w:p w14:paraId="435959B9" w14:textId="77777777" w:rsidR="009329F4" w:rsidRDefault="00EE3D13">
      <w:pPr>
        <w:ind w:firstLine="480"/>
        <w:rPr>
          <w:szCs w:val="22"/>
        </w:rPr>
      </w:pPr>
      <w:r>
        <w:rPr>
          <w:szCs w:val="22"/>
        </w:rPr>
        <w:t>9.1</w:t>
      </w:r>
      <w:r>
        <w:rPr>
          <w:szCs w:val="22"/>
        </w:rPr>
        <w:t>供应商应完整地填写采购文件中提供的投标函和投标相关附件。</w:t>
      </w:r>
    </w:p>
    <w:p w14:paraId="55D3E75F" w14:textId="77777777" w:rsidR="009329F4" w:rsidRDefault="00EE3D13">
      <w:pPr>
        <w:ind w:firstLine="480"/>
        <w:rPr>
          <w:szCs w:val="22"/>
        </w:rPr>
      </w:pPr>
      <w:r>
        <w:rPr>
          <w:szCs w:val="22"/>
        </w:rPr>
        <w:t>9.2</w:t>
      </w:r>
      <w:r>
        <w:rPr>
          <w:szCs w:val="22"/>
        </w:rPr>
        <w:t>投标文件应当对采购文件中有关投标有效期、采购需求等实质性内容</w:t>
      </w:r>
      <w:proofErr w:type="gramStart"/>
      <w:r>
        <w:rPr>
          <w:szCs w:val="22"/>
        </w:rPr>
        <w:t>作出</w:t>
      </w:r>
      <w:proofErr w:type="gramEnd"/>
      <w:r>
        <w:rPr>
          <w:szCs w:val="22"/>
        </w:rPr>
        <w:t>响应。供应商在满足采购文件实质性要求的基础上，可以提出比采购文件要求更有利于采购人的承诺。</w:t>
      </w:r>
    </w:p>
    <w:p w14:paraId="3D600732" w14:textId="77777777" w:rsidR="009329F4" w:rsidRDefault="00EE3D13">
      <w:pPr>
        <w:ind w:firstLine="482"/>
        <w:rPr>
          <w:b/>
        </w:rPr>
      </w:pPr>
      <w:r>
        <w:rPr>
          <w:b/>
        </w:rPr>
        <w:t>10</w:t>
      </w:r>
      <w:r>
        <w:rPr>
          <w:b/>
        </w:rPr>
        <w:t>、报价要求</w:t>
      </w:r>
    </w:p>
    <w:p w14:paraId="2800E148" w14:textId="77777777" w:rsidR="009329F4" w:rsidRDefault="00EE3D13">
      <w:pPr>
        <w:autoSpaceDE w:val="0"/>
        <w:autoSpaceDN w:val="0"/>
        <w:ind w:firstLine="480"/>
        <w:textAlignment w:val="bottom"/>
        <w:rPr>
          <w:szCs w:val="22"/>
        </w:rPr>
      </w:pPr>
      <w:r>
        <w:rPr>
          <w:szCs w:val="22"/>
        </w:rPr>
        <w:t>10.1</w:t>
      </w:r>
      <w:r>
        <w:rPr>
          <w:szCs w:val="21"/>
        </w:rPr>
        <w:t>报价应按采购文件要求的格式编制、填写报价内容（可自行增行），未按采购文件要求编制、填写的投标文件可能被拒绝</w:t>
      </w:r>
      <w:r>
        <w:rPr>
          <w:szCs w:val="22"/>
        </w:rPr>
        <w:t>。</w:t>
      </w:r>
    </w:p>
    <w:p w14:paraId="44CF5202" w14:textId="77777777" w:rsidR="009329F4" w:rsidRDefault="00EE3D13">
      <w:pPr>
        <w:autoSpaceDE w:val="0"/>
        <w:autoSpaceDN w:val="0"/>
        <w:ind w:firstLine="480"/>
        <w:textAlignment w:val="bottom"/>
        <w:rPr>
          <w:szCs w:val="22"/>
        </w:rPr>
      </w:pPr>
      <w:r>
        <w:rPr>
          <w:szCs w:val="22"/>
        </w:rPr>
        <w:t>10.2</w:t>
      </w:r>
      <w:r>
        <w:rPr>
          <w:szCs w:val="22"/>
        </w:rPr>
        <w:t>投标报价是履行合同的最终价格，应包括履行所有规定服务所产生的全部税、费。</w:t>
      </w:r>
    </w:p>
    <w:p w14:paraId="608A022C" w14:textId="77777777" w:rsidR="009329F4" w:rsidRDefault="00EE3D13">
      <w:pPr>
        <w:autoSpaceDE w:val="0"/>
        <w:autoSpaceDN w:val="0"/>
        <w:ind w:firstLine="480"/>
        <w:textAlignment w:val="bottom"/>
        <w:rPr>
          <w:szCs w:val="22"/>
        </w:rPr>
      </w:pPr>
      <w:r>
        <w:rPr>
          <w:szCs w:val="22"/>
        </w:rPr>
        <w:t>10.3</w:t>
      </w:r>
      <w:r>
        <w:rPr>
          <w:szCs w:val="22"/>
        </w:rPr>
        <w:t>报价中考虑的因素：</w:t>
      </w:r>
    </w:p>
    <w:p w14:paraId="29823DF5" w14:textId="77777777" w:rsidR="009329F4" w:rsidRDefault="00EE3D13">
      <w:pPr>
        <w:autoSpaceDE w:val="0"/>
        <w:autoSpaceDN w:val="0"/>
        <w:ind w:firstLine="480"/>
        <w:textAlignment w:val="bottom"/>
        <w:rPr>
          <w:szCs w:val="22"/>
        </w:rPr>
      </w:pPr>
      <w:r>
        <w:rPr>
          <w:szCs w:val="22"/>
        </w:rPr>
        <w:t>（</w:t>
      </w:r>
      <w:r>
        <w:rPr>
          <w:szCs w:val="22"/>
        </w:rPr>
        <w:t>1</w:t>
      </w:r>
      <w:r>
        <w:rPr>
          <w:szCs w:val="22"/>
        </w:rPr>
        <w:t>）价格单列的内容，若采购人在合同执行过程中未采用时，采购人可扣回相</w:t>
      </w:r>
      <w:r>
        <w:rPr>
          <w:szCs w:val="22"/>
        </w:rPr>
        <w:lastRenderedPageBreak/>
        <w:t>应费用。</w:t>
      </w:r>
    </w:p>
    <w:p w14:paraId="048FB008" w14:textId="77777777" w:rsidR="009329F4" w:rsidRDefault="00EE3D13">
      <w:pPr>
        <w:autoSpaceDE w:val="0"/>
        <w:autoSpaceDN w:val="0"/>
        <w:ind w:firstLine="480"/>
        <w:textAlignment w:val="bottom"/>
        <w:rPr>
          <w:szCs w:val="22"/>
        </w:rPr>
      </w:pPr>
      <w:r>
        <w:rPr>
          <w:szCs w:val="22"/>
        </w:rPr>
        <w:t>（</w:t>
      </w:r>
      <w:r>
        <w:rPr>
          <w:szCs w:val="22"/>
        </w:rPr>
        <w:t>2</w:t>
      </w:r>
      <w:r>
        <w:rPr>
          <w:szCs w:val="22"/>
        </w:rPr>
        <w:t>）本项目采购代理服务费由中标人向采购代理机构支付，相关成本支出由供应商自行考虑。采购代理服务费计取标准见前附表。</w:t>
      </w:r>
    </w:p>
    <w:p w14:paraId="1760D616" w14:textId="77777777" w:rsidR="009329F4" w:rsidRDefault="00EE3D13">
      <w:pPr>
        <w:autoSpaceDE w:val="0"/>
        <w:autoSpaceDN w:val="0"/>
        <w:ind w:firstLine="480"/>
        <w:textAlignment w:val="bottom"/>
        <w:rPr>
          <w:szCs w:val="22"/>
        </w:rPr>
      </w:pPr>
      <w:r>
        <w:rPr>
          <w:szCs w:val="22"/>
        </w:rPr>
        <w:t>10.4</w:t>
      </w:r>
      <w:r>
        <w:rPr>
          <w:szCs w:val="22"/>
        </w:rPr>
        <w:t>以人民币报价并结算。</w:t>
      </w:r>
    </w:p>
    <w:p w14:paraId="7901BFCA" w14:textId="77777777" w:rsidR="009329F4" w:rsidRDefault="00EE3D13">
      <w:pPr>
        <w:ind w:firstLine="482"/>
        <w:rPr>
          <w:b/>
        </w:rPr>
      </w:pPr>
      <w:r>
        <w:rPr>
          <w:b/>
        </w:rPr>
        <w:t>11</w:t>
      </w:r>
      <w:r>
        <w:rPr>
          <w:b/>
        </w:rPr>
        <w:t>、投标保证金（本项不适用）</w:t>
      </w:r>
    </w:p>
    <w:p w14:paraId="53279241" w14:textId="77777777" w:rsidR="009329F4" w:rsidRDefault="00EE3D13">
      <w:pPr>
        <w:ind w:firstLine="480"/>
      </w:pPr>
      <w:r>
        <w:t>11.1</w:t>
      </w:r>
      <w:r>
        <w:t>如供应商前来参加投标，须在投标截止时间前以人民币提交一笔不少于本须知前附表所规定数额的投标保证金，并作为其投标的一部分。保证金应在投标截止时间前提交。未按要求递交投标保证金或出具相关凭据的投标无效。投标保证金可以是转账支票或银行转账或银行汇票方式。采购人可根据本须知第</w:t>
      </w:r>
      <w:r>
        <w:t>11.4</w:t>
      </w:r>
      <w:r>
        <w:t>条规定的条件不予退还投标保证金。</w:t>
      </w:r>
    </w:p>
    <w:p w14:paraId="3022BAC8" w14:textId="77777777" w:rsidR="009329F4" w:rsidRDefault="00EE3D13">
      <w:pPr>
        <w:ind w:firstLine="480"/>
      </w:pPr>
      <w:r>
        <w:t>11.2</w:t>
      </w:r>
      <w:r>
        <w:t>未成交供应商的投标保证金在成交通知书发出后五个工作日内无息退还。</w:t>
      </w:r>
    </w:p>
    <w:p w14:paraId="3F64451A" w14:textId="77777777" w:rsidR="009329F4" w:rsidRDefault="00EE3D13">
      <w:pPr>
        <w:ind w:firstLine="480"/>
      </w:pPr>
      <w:r>
        <w:t>11.3</w:t>
      </w:r>
      <w:r>
        <w:t>成交供应商的投标保证金在签署合同（生效）后五个工作日内无息退还。</w:t>
      </w:r>
    </w:p>
    <w:p w14:paraId="04BBC400" w14:textId="77777777" w:rsidR="009329F4" w:rsidRDefault="00EE3D13">
      <w:pPr>
        <w:ind w:firstLine="480"/>
      </w:pPr>
      <w:r>
        <w:t>11.4</w:t>
      </w:r>
      <w:r>
        <w:t>供应商如有下列情况之一者，投标保证金不予退回：</w:t>
      </w:r>
    </w:p>
    <w:p w14:paraId="325AE767" w14:textId="77777777" w:rsidR="009329F4" w:rsidRDefault="00EE3D13">
      <w:pPr>
        <w:ind w:firstLine="480"/>
      </w:pPr>
      <w:r>
        <w:t>（</w:t>
      </w:r>
      <w:r>
        <w:t>1</w:t>
      </w:r>
      <w:r>
        <w:t>）供应商在提交投标文件截止时间后撤回投标文件的（因采购文件发生实质性变化，可以根据投标情况，退还退出供应商的投标保证金）；</w:t>
      </w:r>
    </w:p>
    <w:p w14:paraId="646C251F" w14:textId="77777777" w:rsidR="009329F4" w:rsidRDefault="00EE3D13">
      <w:pPr>
        <w:ind w:firstLine="480"/>
      </w:pPr>
      <w:r>
        <w:t>（</w:t>
      </w:r>
      <w:r>
        <w:t>2</w:t>
      </w:r>
      <w:r>
        <w:t>）供应商在投标文件中提供虚假材料的；</w:t>
      </w:r>
    </w:p>
    <w:p w14:paraId="23D8F3C6" w14:textId="77777777" w:rsidR="009329F4" w:rsidRDefault="00EE3D13">
      <w:pPr>
        <w:ind w:firstLine="480"/>
      </w:pPr>
      <w:r>
        <w:t>（</w:t>
      </w:r>
      <w:r>
        <w:t>3</w:t>
      </w:r>
      <w:r>
        <w:t>）除因不可抗力或采购文件认可的情形以外，成交供应商不与采购人签订合同的；</w:t>
      </w:r>
    </w:p>
    <w:p w14:paraId="550CC0C7" w14:textId="77777777" w:rsidR="009329F4" w:rsidRDefault="00EE3D13">
      <w:pPr>
        <w:ind w:firstLine="480"/>
      </w:pPr>
      <w:r>
        <w:t>（</w:t>
      </w:r>
      <w:r>
        <w:t>4</w:t>
      </w:r>
      <w:r>
        <w:t>）供应商与采购人、其他供应商或者采购代理机构恶意串通的；</w:t>
      </w:r>
    </w:p>
    <w:p w14:paraId="654C87EE" w14:textId="77777777" w:rsidR="009329F4" w:rsidRDefault="00EE3D13">
      <w:pPr>
        <w:ind w:firstLine="480"/>
      </w:pPr>
      <w:r>
        <w:t>（</w:t>
      </w:r>
      <w:r>
        <w:t>5</w:t>
      </w:r>
      <w:r>
        <w:t>）成交供应商不缴纳采购代理服务费的；</w:t>
      </w:r>
    </w:p>
    <w:p w14:paraId="4407960B" w14:textId="77777777" w:rsidR="009329F4" w:rsidRDefault="00EE3D13">
      <w:pPr>
        <w:ind w:firstLine="480"/>
      </w:pPr>
      <w:r>
        <w:t>（</w:t>
      </w:r>
      <w:r>
        <w:t>6</w:t>
      </w:r>
      <w:r>
        <w:t>）采购文件规定的其他情形。</w:t>
      </w:r>
    </w:p>
    <w:p w14:paraId="72140301" w14:textId="77777777" w:rsidR="009329F4" w:rsidRDefault="00EE3D13">
      <w:pPr>
        <w:ind w:firstLine="480"/>
      </w:pPr>
      <w:r>
        <w:t>11.5</w:t>
      </w:r>
      <w:r>
        <w:t>被没收的投标保证金归采购人所有，国家及省、市另有规定的从其约定。</w:t>
      </w:r>
    </w:p>
    <w:p w14:paraId="04C4237F" w14:textId="77777777" w:rsidR="009329F4" w:rsidRDefault="00EE3D13">
      <w:pPr>
        <w:pStyle w:val="af6"/>
        <w:adjustRightInd/>
        <w:ind w:firstLine="482"/>
        <w:rPr>
          <w:rFonts w:ascii="Times New Roman" w:hAnsi="Times New Roman"/>
          <w:b/>
          <w:szCs w:val="24"/>
        </w:rPr>
      </w:pPr>
      <w:r>
        <w:rPr>
          <w:rFonts w:ascii="Times New Roman" w:hAnsi="Times New Roman"/>
          <w:b/>
          <w:szCs w:val="24"/>
        </w:rPr>
        <w:t>12</w:t>
      </w:r>
      <w:r>
        <w:rPr>
          <w:rFonts w:ascii="Times New Roman" w:hAnsi="Times New Roman"/>
          <w:b/>
          <w:szCs w:val="24"/>
        </w:rPr>
        <w:t>、投标文件的有效期</w:t>
      </w:r>
    </w:p>
    <w:p w14:paraId="7392626D" w14:textId="77777777" w:rsidR="009329F4" w:rsidRDefault="00EE3D13">
      <w:pPr>
        <w:ind w:firstLine="480"/>
      </w:pPr>
      <w:r>
        <w:t>12.1</w:t>
      </w:r>
      <w:r>
        <w:rPr>
          <w:lang w:val="zh-CN"/>
        </w:rPr>
        <w:t>投标文件的有效期</w:t>
      </w:r>
      <w:r>
        <w:t>投标截止时间</w:t>
      </w:r>
      <w:r>
        <w:rPr>
          <w:lang w:val="zh-CN"/>
        </w:rPr>
        <w:t>详见</w:t>
      </w:r>
      <w:r>
        <w:rPr>
          <w:bCs/>
        </w:rPr>
        <w:t>投标人</w:t>
      </w:r>
      <w:r>
        <w:rPr>
          <w:lang w:val="zh-CN"/>
        </w:rPr>
        <w:t>须知前附表。不足有效期的视为非实质性响应，其</w:t>
      </w:r>
      <w:r>
        <w:rPr>
          <w:bCs/>
        </w:rPr>
        <w:t>投标</w:t>
      </w:r>
      <w:r>
        <w:rPr>
          <w:lang w:val="zh-CN"/>
        </w:rPr>
        <w:t>将被拒绝。</w:t>
      </w:r>
    </w:p>
    <w:p w14:paraId="51D6DEA4" w14:textId="77777777" w:rsidR="009329F4" w:rsidRDefault="00EE3D13">
      <w:pPr>
        <w:tabs>
          <w:tab w:val="left" w:pos="900"/>
        </w:tabs>
        <w:ind w:firstLine="480"/>
        <w:rPr>
          <w:szCs w:val="22"/>
        </w:rPr>
      </w:pPr>
      <w:r>
        <w:t>12.2</w:t>
      </w:r>
      <w:r>
        <w:t>在原定有效期满之前，如果出现特殊情况，采购人可以以书面形式向供应商提出延长</w:t>
      </w:r>
      <w:r>
        <w:rPr>
          <w:bCs/>
        </w:rPr>
        <w:t>投标有效期的要求，供应商对此须以书面形式予以答复。供应商</w:t>
      </w:r>
      <w:r>
        <w:rPr>
          <w:bCs/>
          <w:szCs w:val="22"/>
        </w:rPr>
        <w:t>可以拒绝这种要求而不被扣留</w:t>
      </w:r>
      <w:r>
        <w:rPr>
          <w:bCs/>
        </w:rPr>
        <w:t>投标</w:t>
      </w:r>
      <w:r>
        <w:rPr>
          <w:szCs w:val="22"/>
        </w:rPr>
        <w:t>保证金，同意延长</w:t>
      </w:r>
      <w:r>
        <w:rPr>
          <w:bCs/>
        </w:rPr>
        <w:t>投标</w:t>
      </w:r>
      <w:r>
        <w:rPr>
          <w:szCs w:val="22"/>
        </w:rPr>
        <w:t>有效期的供应商需要相应延长</w:t>
      </w:r>
      <w:r>
        <w:rPr>
          <w:bCs/>
        </w:rPr>
        <w:t>投标</w:t>
      </w:r>
      <w:r>
        <w:rPr>
          <w:szCs w:val="22"/>
        </w:rPr>
        <w:t>保证金的有效期。</w:t>
      </w:r>
    </w:p>
    <w:p w14:paraId="3B281AE9" w14:textId="77777777" w:rsidR="009329F4" w:rsidRDefault="00EE3D13">
      <w:pPr>
        <w:tabs>
          <w:tab w:val="left" w:pos="900"/>
        </w:tabs>
        <w:ind w:firstLine="480"/>
        <w:rPr>
          <w:szCs w:val="22"/>
        </w:rPr>
      </w:pPr>
      <w:r>
        <w:rPr>
          <w:szCs w:val="22"/>
        </w:rPr>
        <w:lastRenderedPageBreak/>
        <w:t>12.3</w:t>
      </w:r>
      <w:r>
        <w:rPr>
          <w:szCs w:val="22"/>
        </w:rPr>
        <w:t>中标人的投标文件自开标之日起至合同履行完毕</w:t>
      </w:r>
      <w:proofErr w:type="gramStart"/>
      <w:r>
        <w:rPr>
          <w:szCs w:val="22"/>
        </w:rPr>
        <w:t>止</w:t>
      </w:r>
      <w:proofErr w:type="gramEnd"/>
      <w:r>
        <w:rPr>
          <w:szCs w:val="22"/>
        </w:rPr>
        <w:t>均应保持有效。</w:t>
      </w:r>
    </w:p>
    <w:p w14:paraId="0C9D349D" w14:textId="77777777" w:rsidR="009329F4" w:rsidRDefault="00EE3D13">
      <w:pPr>
        <w:pStyle w:val="21"/>
        <w:rPr>
          <w:color w:val="auto"/>
        </w:rPr>
      </w:pPr>
      <w:bookmarkStart w:id="81" w:name="_Toc113791690"/>
      <w:r>
        <w:rPr>
          <w:color w:val="auto"/>
        </w:rPr>
        <w:t>四、投标文件的</w:t>
      </w:r>
      <w:bookmarkEnd w:id="76"/>
      <w:bookmarkEnd w:id="77"/>
      <w:bookmarkEnd w:id="78"/>
      <w:bookmarkEnd w:id="79"/>
      <w:r>
        <w:rPr>
          <w:color w:val="auto"/>
        </w:rPr>
        <w:t>构成</w:t>
      </w:r>
      <w:bookmarkEnd w:id="80"/>
      <w:bookmarkEnd w:id="81"/>
    </w:p>
    <w:p w14:paraId="05F827F5" w14:textId="77777777" w:rsidR="009329F4" w:rsidRDefault="00EE3D13">
      <w:pPr>
        <w:ind w:firstLine="482"/>
        <w:rPr>
          <w:b/>
          <w:bCs/>
          <w:szCs w:val="22"/>
        </w:rPr>
      </w:pPr>
      <w:r>
        <w:rPr>
          <w:b/>
          <w:bCs/>
          <w:szCs w:val="22"/>
        </w:rPr>
        <w:t>13</w:t>
      </w:r>
      <w:r>
        <w:rPr>
          <w:b/>
          <w:bCs/>
          <w:szCs w:val="22"/>
        </w:rPr>
        <w:t>、投标文件的样式及签署</w:t>
      </w:r>
    </w:p>
    <w:p w14:paraId="1C2188F8" w14:textId="77777777" w:rsidR="009329F4" w:rsidRDefault="00EE3D13">
      <w:pPr>
        <w:ind w:firstLine="480"/>
        <w:rPr>
          <w:szCs w:val="22"/>
        </w:rPr>
      </w:pPr>
      <w:r>
        <w:rPr>
          <w:szCs w:val="22"/>
        </w:rPr>
        <w:t>13.1</w:t>
      </w:r>
      <w:r>
        <w:rPr>
          <w:szCs w:val="22"/>
        </w:rPr>
        <w:t>供应商通过</w:t>
      </w:r>
      <w:r>
        <w:rPr>
          <w:rFonts w:hint="eastAsia"/>
          <w:szCs w:val="22"/>
        </w:rPr>
        <w:t>“</w:t>
      </w:r>
      <w:r>
        <w:rPr>
          <w:szCs w:val="22"/>
        </w:rPr>
        <w:t>政</w:t>
      </w:r>
      <w:proofErr w:type="gramStart"/>
      <w:r>
        <w:rPr>
          <w:szCs w:val="22"/>
        </w:rPr>
        <w:t>采云</w:t>
      </w:r>
      <w:proofErr w:type="gramEnd"/>
      <w:r>
        <w:rPr>
          <w:rFonts w:hint="eastAsia"/>
          <w:szCs w:val="22"/>
        </w:rPr>
        <w:t>”</w:t>
      </w:r>
      <w:r>
        <w:rPr>
          <w:szCs w:val="22"/>
        </w:rPr>
        <w:t>平台制作电子投标文件，投标文件制作详见</w:t>
      </w:r>
      <w:r>
        <w:rPr>
          <w:rFonts w:hint="eastAsia"/>
          <w:szCs w:val="22"/>
        </w:rPr>
        <w:t>“</w:t>
      </w:r>
      <w:r>
        <w:rPr>
          <w:szCs w:val="22"/>
        </w:rPr>
        <w:t>供应商</w:t>
      </w:r>
      <w:r>
        <w:rPr>
          <w:szCs w:val="22"/>
        </w:rPr>
        <w:t>-</w:t>
      </w:r>
      <w:r>
        <w:rPr>
          <w:szCs w:val="22"/>
        </w:rPr>
        <w:t>政府采购项目电子交易操作指南</w:t>
      </w:r>
      <w:r>
        <w:rPr>
          <w:rFonts w:hint="eastAsia"/>
          <w:szCs w:val="22"/>
        </w:rPr>
        <w:t>”</w:t>
      </w:r>
      <w:r>
        <w:rPr>
          <w:szCs w:val="22"/>
        </w:rPr>
        <w:t>。</w:t>
      </w:r>
    </w:p>
    <w:p w14:paraId="4D9056F4" w14:textId="77777777" w:rsidR="009329F4" w:rsidRDefault="00EE3D13">
      <w:pPr>
        <w:ind w:firstLine="480"/>
        <w:rPr>
          <w:szCs w:val="22"/>
        </w:rPr>
      </w:pPr>
      <w:r>
        <w:rPr>
          <w:szCs w:val="22"/>
        </w:rPr>
        <w:t>13.2</w:t>
      </w:r>
      <w:r>
        <w:rPr>
          <w:szCs w:val="22"/>
        </w:rPr>
        <w:t>投标文件是电子投标文件，包括</w:t>
      </w:r>
      <w:r>
        <w:rPr>
          <w:rFonts w:hint="eastAsia"/>
          <w:szCs w:val="22"/>
        </w:rPr>
        <w:t>“</w:t>
      </w:r>
      <w:r>
        <w:rPr>
          <w:szCs w:val="22"/>
        </w:rPr>
        <w:t>电子加密投标文件</w:t>
      </w:r>
      <w:r>
        <w:rPr>
          <w:rFonts w:hint="eastAsia"/>
          <w:szCs w:val="22"/>
        </w:rPr>
        <w:t>”</w:t>
      </w:r>
      <w:r>
        <w:rPr>
          <w:szCs w:val="22"/>
        </w:rPr>
        <w:t>和</w:t>
      </w:r>
      <w:r>
        <w:rPr>
          <w:rFonts w:hint="eastAsia"/>
          <w:szCs w:val="22"/>
        </w:rPr>
        <w:t>“</w:t>
      </w:r>
      <w:r>
        <w:rPr>
          <w:szCs w:val="22"/>
        </w:rPr>
        <w:t>备份投标文件</w:t>
      </w:r>
      <w:r>
        <w:rPr>
          <w:rFonts w:hint="eastAsia"/>
          <w:szCs w:val="22"/>
        </w:rPr>
        <w:t>”</w:t>
      </w:r>
      <w:r>
        <w:rPr>
          <w:szCs w:val="22"/>
        </w:rPr>
        <w:t>，在投标文件编制完成后同时生成。</w:t>
      </w:r>
    </w:p>
    <w:p w14:paraId="3564A5B5" w14:textId="77777777" w:rsidR="009329F4" w:rsidRDefault="00EE3D13">
      <w:pPr>
        <w:ind w:firstLine="480"/>
        <w:rPr>
          <w:szCs w:val="22"/>
        </w:rPr>
      </w:pPr>
      <w:r>
        <w:rPr>
          <w:szCs w:val="22"/>
        </w:rPr>
        <w:t>（</w:t>
      </w:r>
      <w:r>
        <w:rPr>
          <w:szCs w:val="22"/>
        </w:rPr>
        <w:t>1</w:t>
      </w:r>
      <w:r>
        <w:rPr>
          <w:szCs w:val="22"/>
        </w:rPr>
        <w:t>）</w:t>
      </w:r>
      <w:r>
        <w:rPr>
          <w:rFonts w:hint="eastAsia"/>
          <w:szCs w:val="22"/>
        </w:rPr>
        <w:t>“</w:t>
      </w:r>
      <w:r>
        <w:rPr>
          <w:szCs w:val="22"/>
        </w:rPr>
        <w:t>电子加密投标文件</w:t>
      </w:r>
      <w:r>
        <w:rPr>
          <w:rFonts w:hint="eastAsia"/>
          <w:szCs w:val="22"/>
        </w:rPr>
        <w:t>”</w:t>
      </w:r>
      <w:r>
        <w:rPr>
          <w:szCs w:val="22"/>
        </w:rPr>
        <w:t>是指通过</w:t>
      </w:r>
      <w:r>
        <w:rPr>
          <w:rFonts w:hint="eastAsia"/>
          <w:szCs w:val="22"/>
        </w:rPr>
        <w:t>“</w:t>
      </w:r>
      <w:r>
        <w:rPr>
          <w:szCs w:val="22"/>
        </w:rPr>
        <w:t>政</w:t>
      </w:r>
      <w:proofErr w:type="gramStart"/>
      <w:r>
        <w:rPr>
          <w:szCs w:val="22"/>
        </w:rPr>
        <w:t>采云</w:t>
      </w:r>
      <w:proofErr w:type="gramEnd"/>
      <w:r>
        <w:rPr>
          <w:szCs w:val="22"/>
        </w:rPr>
        <w:t>电子交易客户端</w:t>
      </w:r>
      <w:r>
        <w:rPr>
          <w:rFonts w:hint="eastAsia"/>
          <w:szCs w:val="22"/>
        </w:rPr>
        <w:t>”</w:t>
      </w:r>
      <w:r>
        <w:rPr>
          <w:szCs w:val="22"/>
        </w:rPr>
        <w:t>完成投标文件编制后生成并加密的数据电文形式的投标文件。</w:t>
      </w:r>
    </w:p>
    <w:p w14:paraId="7135ED23" w14:textId="77777777" w:rsidR="009329F4" w:rsidRDefault="00EE3D13">
      <w:pPr>
        <w:ind w:firstLine="480"/>
        <w:rPr>
          <w:szCs w:val="22"/>
        </w:rPr>
      </w:pPr>
      <w:r>
        <w:rPr>
          <w:szCs w:val="22"/>
        </w:rPr>
        <w:t>（</w:t>
      </w:r>
      <w:r>
        <w:rPr>
          <w:szCs w:val="22"/>
        </w:rPr>
        <w:t>2</w:t>
      </w:r>
      <w:r>
        <w:rPr>
          <w:szCs w:val="22"/>
        </w:rPr>
        <w:t>）</w:t>
      </w:r>
      <w:r>
        <w:rPr>
          <w:rFonts w:hint="eastAsia"/>
          <w:szCs w:val="22"/>
        </w:rPr>
        <w:t>“</w:t>
      </w:r>
      <w:r>
        <w:rPr>
          <w:szCs w:val="22"/>
        </w:rPr>
        <w:t>备份投标文件</w:t>
      </w:r>
      <w:r>
        <w:rPr>
          <w:rFonts w:hint="eastAsia"/>
          <w:szCs w:val="22"/>
        </w:rPr>
        <w:t>”</w:t>
      </w:r>
      <w:r>
        <w:rPr>
          <w:szCs w:val="22"/>
        </w:rPr>
        <w:t>是指与</w:t>
      </w:r>
      <w:r>
        <w:rPr>
          <w:rFonts w:hint="eastAsia"/>
          <w:szCs w:val="22"/>
        </w:rPr>
        <w:t>“</w:t>
      </w:r>
      <w:r>
        <w:rPr>
          <w:szCs w:val="22"/>
        </w:rPr>
        <w:t>电子加密投标文件</w:t>
      </w:r>
      <w:r>
        <w:rPr>
          <w:rFonts w:hint="eastAsia"/>
          <w:szCs w:val="22"/>
        </w:rPr>
        <w:t>”</w:t>
      </w:r>
      <w:r>
        <w:rPr>
          <w:szCs w:val="22"/>
        </w:rPr>
        <w:t>同时生成的数据电文形式的电子文件（备份标书，用于供应商标书解密异常时应急使用），其他方式编制的备份投标文件视为无效备份投标文件。</w:t>
      </w:r>
    </w:p>
    <w:p w14:paraId="3CD7567E" w14:textId="77777777" w:rsidR="009329F4" w:rsidRDefault="00EE3D13">
      <w:pPr>
        <w:ind w:firstLine="480"/>
        <w:rPr>
          <w:szCs w:val="22"/>
        </w:rPr>
      </w:pPr>
      <w:r>
        <w:rPr>
          <w:szCs w:val="22"/>
        </w:rPr>
        <w:t>（</w:t>
      </w:r>
      <w:r>
        <w:rPr>
          <w:szCs w:val="22"/>
        </w:rPr>
        <w:t>3</w:t>
      </w:r>
      <w:r>
        <w:rPr>
          <w:szCs w:val="22"/>
        </w:rPr>
        <w:t>）一份电子加密标书（后缀格式为</w:t>
      </w:r>
      <w:r>
        <w:rPr>
          <w:szCs w:val="22"/>
        </w:rPr>
        <w:t>.jmbs</w:t>
      </w:r>
      <w:r>
        <w:rPr>
          <w:szCs w:val="22"/>
        </w:rPr>
        <w:t>），一份备份标书文件（后缀格式为</w:t>
      </w:r>
      <w:r>
        <w:rPr>
          <w:szCs w:val="22"/>
        </w:rPr>
        <w:t>.bfbs</w:t>
      </w:r>
      <w:r>
        <w:rPr>
          <w:szCs w:val="22"/>
        </w:rPr>
        <w:t>）</w:t>
      </w:r>
    </w:p>
    <w:p w14:paraId="2C1E0680" w14:textId="77777777" w:rsidR="009329F4" w:rsidRDefault="00EE3D13">
      <w:pPr>
        <w:ind w:firstLine="480"/>
        <w:rPr>
          <w:szCs w:val="22"/>
        </w:rPr>
      </w:pPr>
      <w:r>
        <w:rPr>
          <w:szCs w:val="22"/>
        </w:rPr>
        <w:t>（</w:t>
      </w:r>
      <w:r>
        <w:rPr>
          <w:szCs w:val="22"/>
        </w:rPr>
        <w:t>4</w:t>
      </w:r>
      <w:r>
        <w:rPr>
          <w:szCs w:val="22"/>
        </w:rPr>
        <w:t>）每份电子投标文件应包括资格证明文件、商务技术文件、报价文件三部分内容。</w:t>
      </w:r>
    </w:p>
    <w:p w14:paraId="16EC3777" w14:textId="77777777" w:rsidR="009329F4" w:rsidRDefault="00EE3D13">
      <w:pPr>
        <w:ind w:firstLine="480"/>
        <w:rPr>
          <w:szCs w:val="22"/>
        </w:rPr>
      </w:pPr>
      <w:r>
        <w:rPr>
          <w:szCs w:val="22"/>
        </w:rPr>
        <w:t>13.3</w:t>
      </w:r>
      <w:r>
        <w:rPr>
          <w:szCs w:val="22"/>
        </w:rPr>
        <w:t>投标文件的</w:t>
      </w:r>
      <w:proofErr w:type="gramStart"/>
      <w:r>
        <w:rPr>
          <w:szCs w:val="22"/>
        </w:rPr>
        <w:t>投标函应加盖</w:t>
      </w:r>
      <w:proofErr w:type="gramEnd"/>
      <w:r>
        <w:rPr>
          <w:szCs w:val="22"/>
        </w:rPr>
        <w:t>供应商公章，并经法定代表人或其委托代理人签字。投标文件中有委托代理人签字或盖章的必须同时提供法定代表人资格证明书及授权委托函（书）。法定代表人资格证明书及授权委托书格式、签字、盖章及内容均应符合采购文件的要求，否则投标文件无效。</w:t>
      </w:r>
    </w:p>
    <w:p w14:paraId="7F189755" w14:textId="77777777" w:rsidR="009329F4" w:rsidRDefault="00EE3D13">
      <w:pPr>
        <w:ind w:firstLine="480"/>
        <w:rPr>
          <w:szCs w:val="22"/>
        </w:rPr>
      </w:pPr>
      <w:r>
        <w:rPr>
          <w:szCs w:val="22"/>
        </w:rPr>
        <w:t>13.4</w:t>
      </w:r>
      <w:r>
        <w:rPr>
          <w:szCs w:val="22"/>
        </w:rPr>
        <w:t>供应商应根据</w:t>
      </w:r>
      <w:r>
        <w:rPr>
          <w:rFonts w:hint="eastAsia"/>
          <w:szCs w:val="22"/>
        </w:rPr>
        <w:t>“</w:t>
      </w:r>
      <w:r>
        <w:rPr>
          <w:szCs w:val="22"/>
        </w:rPr>
        <w:t>政</w:t>
      </w:r>
      <w:proofErr w:type="gramStart"/>
      <w:r>
        <w:rPr>
          <w:szCs w:val="22"/>
        </w:rPr>
        <w:t>采云</w:t>
      </w:r>
      <w:proofErr w:type="gramEnd"/>
      <w:r>
        <w:rPr>
          <w:szCs w:val="22"/>
        </w:rPr>
        <w:t>供应商项目采购</w:t>
      </w:r>
      <w:r>
        <w:rPr>
          <w:szCs w:val="22"/>
        </w:rPr>
        <w:t>-</w:t>
      </w:r>
      <w:r>
        <w:rPr>
          <w:szCs w:val="22"/>
        </w:rPr>
        <w:t>电子招投标操作指南</w:t>
      </w:r>
      <w:r>
        <w:rPr>
          <w:rFonts w:hint="eastAsia"/>
          <w:szCs w:val="22"/>
        </w:rPr>
        <w:t>”</w:t>
      </w:r>
      <w:r>
        <w:rPr>
          <w:szCs w:val="22"/>
        </w:rPr>
        <w:t>及本采购文件规定编制电子投标文件并进行关联定位，以便评审委员会在评标时，点击评分项，可直接定位到该评分项内容。</w:t>
      </w:r>
    </w:p>
    <w:p w14:paraId="6D72A68A" w14:textId="77777777" w:rsidR="009329F4" w:rsidRDefault="00EE3D13">
      <w:pPr>
        <w:ind w:firstLine="480"/>
        <w:rPr>
          <w:szCs w:val="22"/>
        </w:rPr>
      </w:pPr>
      <w:r>
        <w:rPr>
          <w:szCs w:val="22"/>
        </w:rPr>
        <w:t>13.5</w:t>
      </w:r>
      <w:r>
        <w:rPr>
          <w:szCs w:val="22"/>
        </w:rPr>
        <w:t>如对采购文件的某项要求，供应商的投标文件未能提供相应的内容与其对应，则评审委员会在评审时会提示供应商未对此项招标要求提供相应内容。由此产生的评分影响由供应商自行承担。</w:t>
      </w:r>
    </w:p>
    <w:p w14:paraId="626BF657" w14:textId="77777777" w:rsidR="009329F4" w:rsidRDefault="00EE3D13">
      <w:pPr>
        <w:ind w:firstLine="480"/>
        <w:rPr>
          <w:szCs w:val="22"/>
        </w:rPr>
      </w:pPr>
      <w:r>
        <w:rPr>
          <w:szCs w:val="22"/>
        </w:rPr>
        <w:t>13.6</w:t>
      </w:r>
      <w:r>
        <w:rPr>
          <w:szCs w:val="22"/>
        </w:rPr>
        <w:t>投标文件内容不完整、编排混乱导致投标文件被误读、漏读，或者在按采购文件规定的部分查找不到相关内容的，是供应商的责任。</w:t>
      </w:r>
    </w:p>
    <w:p w14:paraId="62D64B55" w14:textId="77777777" w:rsidR="009329F4" w:rsidRDefault="00EE3D13">
      <w:pPr>
        <w:pStyle w:val="21"/>
        <w:rPr>
          <w:color w:val="auto"/>
        </w:rPr>
      </w:pPr>
      <w:bookmarkStart w:id="82" w:name="_Toc443687329"/>
      <w:bookmarkStart w:id="83" w:name="_Toc22288"/>
      <w:bookmarkStart w:id="84" w:name="_Toc19804162"/>
      <w:bookmarkStart w:id="85" w:name="_Toc207550884"/>
      <w:bookmarkStart w:id="86" w:name="_Toc113791691"/>
      <w:bookmarkStart w:id="87" w:name="_Toc5391"/>
      <w:bookmarkStart w:id="88" w:name="_Toc183786419"/>
      <w:r>
        <w:rPr>
          <w:color w:val="auto"/>
        </w:rPr>
        <w:lastRenderedPageBreak/>
        <w:t>五、投标文件</w:t>
      </w:r>
      <w:bookmarkEnd w:id="82"/>
      <w:bookmarkEnd w:id="83"/>
      <w:bookmarkEnd w:id="84"/>
      <w:bookmarkEnd w:id="85"/>
      <w:r>
        <w:rPr>
          <w:color w:val="auto"/>
        </w:rPr>
        <w:t>的递交</w:t>
      </w:r>
      <w:bookmarkEnd w:id="86"/>
      <w:bookmarkEnd w:id="87"/>
    </w:p>
    <w:p w14:paraId="5214F304" w14:textId="77777777" w:rsidR="009329F4" w:rsidRDefault="00EE3D13">
      <w:pPr>
        <w:ind w:firstLine="482"/>
        <w:rPr>
          <w:b/>
          <w:bCs/>
          <w:szCs w:val="22"/>
        </w:rPr>
      </w:pPr>
      <w:bookmarkStart w:id="89" w:name="_Toc19804163"/>
      <w:bookmarkStart w:id="90" w:name="_Toc26873"/>
      <w:bookmarkStart w:id="91" w:name="_Toc443687330"/>
      <w:r>
        <w:rPr>
          <w:b/>
          <w:bCs/>
          <w:szCs w:val="22"/>
        </w:rPr>
        <w:t>14</w:t>
      </w:r>
      <w:r>
        <w:rPr>
          <w:b/>
          <w:bCs/>
          <w:szCs w:val="22"/>
        </w:rPr>
        <w:t>、投标文件的上传和递交：</w:t>
      </w:r>
    </w:p>
    <w:p w14:paraId="08BBB2F4" w14:textId="77777777" w:rsidR="009329F4" w:rsidRDefault="00EE3D13">
      <w:pPr>
        <w:pStyle w:val="af9"/>
        <w:adjustRightInd w:val="0"/>
        <w:ind w:firstLine="480"/>
        <w:rPr>
          <w:rFonts w:ascii="Times New Roman" w:hAnsi="Times New Roman" w:cs="Times New Roman"/>
          <w:szCs w:val="22"/>
        </w:rPr>
      </w:pPr>
      <w:r>
        <w:rPr>
          <w:rFonts w:ascii="Times New Roman" w:hAnsi="Times New Roman" w:cs="Times New Roman"/>
          <w:szCs w:val="22"/>
        </w:rPr>
        <w:t>14.1</w:t>
      </w:r>
      <w:r>
        <w:rPr>
          <w:rFonts w:ascii="Times New Roman" w:hAnsi="Times New Roman" w:cs="Times New Roman"/>
          <w:szCs w:val="22"/>
        </w:rPr>
        <w:t>电子加密投标文件：投标文件制作完成并生成加密标书，在投标截止时间前，供应商需将加密的投标文件上传至政</w:t>
      </w:r>
      <w:proofErr w:type="gramStart"/>
      <w:r>
        <w:rPr>
          <w:rFonts w:ascii="Times New Roman" w:hAnsi="Times New Roman" w:cs="Times New Roman"/>
          <w:szCs w:val="22"/>
        </w:rPr>
        <w:t>采云</w:t>
      </w:r>
      <w:proofErr w:type="gramEnd"/>
      <w:r>
        <w:rPr>
          <w:rFonts w:ascii="Times New Roman" w:hAnsi="Times New Roman" w:cs="Times New Roman"/>
          <w:szCs w:val="22"/>
        </w:rPr>
        <w:t>平台，到达开启时间后，解密投标文件。</w:t>
      </w:r>
    </w:p>
    <w:p w14:paraId="23CCED98" w14:textId="77777777" w:rsidR="009329F4" w:rsidRDefault="00EE3D13">
      <w:pPr>
        <w:pStyle w:val="af9"/>
        <w:adjustRightInd w:val="0"/>
        <w:ind w:firstLine="480"/>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供应</w:t>
      </w:r>
      <w:proofErr w:type="gramStart"/>
      <w:r>
        <w:rPr>
          <w:rFonts w:ascii="Times New Roman" w:hAnsi="Times New Roman" w:cs="Times New Roman"/>
          <w:szCs w:val="22"/>
        </w:rPr>
        <w:t>商未能</w:t>
      </w:r>
      <w:proofErr w:type="gramEnd"/>
      <w:r>
        <w:rPr>
          <w:rFonts w:ascii="Times New Roman" w:hAnsi="Times New Roman" w:cs="Times New Roman"/>
          <w:szCs w:val="22"/>
        </w:rPr>
        <w:t>在投标截止时间前成功上传电子加密投标文件的视为未响应。</w:t>
      </w:r>
    </w:p>
    <w:p w14:paraId="07C3A77B" w14:textId="77777777" w:rsidR="009329F4" w:rsidRDefault="00EE3D13">
      <w:pPr>
        <w:pStyle w:val="af9"/>
        <w:adjustRightInd w:val="0"/>
        <w:ind w:firstLine="480"/>
        <w:rPr>
          <w:rFonts w:ascii="Times New Roman" w:hAnsi="Times New Roman" w:cs="Times New Roman"/>
          <w:szCs w:val="22"/>
        </w:rPr>
      </w:pPr>
      <w:r>
        <w:rPr>
          <w:rFonts w:ascii="Times New Roman" w:hAnsi="Times New Roman" w:cs="Times New Roman"/>
          <w:szCs w:val="22"/>
        </w:rPr>
        <w:t>b.</w:t>
      </w:r>
      <w:r>
        <w:rPr>
          <w:rFonts w:ascii="Times New Roman" w:hAnsi="Times New Roman" w:cs="Times New Roman"/>
          <w:szCs w:val="22"/>
        </w:rPr>
        <w:t>供应商成功上传电子加密投标文件后，可自行打印投标文件接收回执。</w:t>
      </w:r>
    </w:p>
    <w:p w14:paraId="77FCC331" w14:textId="77777777" w:rsidR="009329F4" w:rsidRDefault="00EE3D13">
      <w:pPr>
        <w:ind w:firstLine="482"/>
        <w:rPr>
          <w:b/>
          <w:bCs/>
          <w:szCs w:val="22"/>
        </w:rPr>
      </w:pPr>
      <w:r>
        <w:rPr>
          <w:b/>
          <w:bCs/>
          <w:szCs w:val="22"/>
        </w:rPr>
        <w:t>15</w:t>
      </w:r>
      <w:r>
        <w:rPr>
          <w:b/>
          <w:bCs/>
          <w:szCs w:val="22"/>
        </w:rPr>
        <w:t>、备份投标文件：</w:t>
      </w:r>
    </w:p>
    <w:p w14:paraId="36D920C5" w14:textId="77777777" w:rsidR="009329F4" w:rsidRDefault="00EE3D13">
      <w:pPr>
        <w:adjustRightInd w:val="0"/>
        <w:snapToGrid w:val="0"/>
        <w:ind w:firstLine="480"/>
        <w:rPr>
          <w:szCs w:val="22"/>
        </w:rPr>
      </w:pPr>
      <w:r>
        <w:rPr>
          <w:szCs w:val="22"/>
        </w:rPr>
        <w:t>15.1</w:t>
      </w:r>
      <w:r>
        <w:rPr>
          <w:szCs w:val="22"/>
        </w:rPr>
        <w:t>备份投标文件：供应商确保在投标截止时间前，将备份投标文件通过快递形式寄达采购代理机构处，以便标书解密异常时应急使用。</w:t>
      </w:r>
    </w:p>
    <w:p w14:paraId="42CAE3AF" w14:textId="77777777" w:rsidR="009329F4" w:rsidRDefault="00EE3D13">
      <w:pPr>
        <w:adjustRightInd w:val="0"/>
        <w:snapToGrid w:val="0"/>
        <w:ind w:firstLine="480"/>
        <w:rPr>
          <w:szCs w:val="22"/>
        </w:rPr>
      </w:pPr>
      <w:r>
        <w:rPr>
          <w:szCs w:val="22"/>
        </w:rPr>
        <w:t>a.</w:t>
      </w:r>
      <w:r>
        <w:rPr>
          <w:szCs w:val="22"/>
        </w:rPr>
        <w:t>备份投标文件递交要求：供应商须将备份投标文件以</w:t>
      </w:r>
      <w:r>
        <w:rPr>
          <w:szCs w:val="22"/>
        </w:rPr>
        <w:t>U</w:t>
      </w:r>
      <w:proofErr w:type="gramStart"/>
      <w:r>
        <w:rPr>
          <w:szCs w:val="22"/>
        </w:rPr>
        <w:t>盘形式</w:t>
      </w:r>
      <w:proofErr w:type="gramEnd"/>
      <w:r>
        <w:rPr>
          <w:szCs w:val="22"/>
        </w:rPr>
        <w:t>放在密封袋中，密封后并在密封袋上注明</w:t>
      </w:r>
      <w:r>
        <w:rPr>
          <w:bCs/>
        </w:rPr>
        <w:t>投标</w:t>
      </w:r>
      <w:r>
        <w:rPr>
          <w:szCs w:val="22"/>
        </w:rPr>
        <w:t>项目名称、供应商名称并加盖公章。逾期邮寄送达的</w:t>
      </w:r>
      <w:r>
        <w:rPr>
          <w:rFonts w:hint="eastAsia"/>
          <w:szCs w:val="22"/>
        </w:rPr>
        <w:t>“</w:t>
      </w:r>
      <w:r>
        <w:rPr>
          <w:szCs w:val="22"/>
        </w:rPr>
        <w:t>备份投标文件</w:t>
      </w:r>
      <w:r>
        <w:rPr>
          <w:rFonts w:hint="eastAsia"/>
          <w:szCs w:val="22"/>
        </w:rPr>
        <w:t>”</w:t>
      </w:r>
      <w:r>
        <w:rPr>
          <w:szCs w:val="22"/>
        </w:rPr>
        <w:t>将不予接收。</w:t>
      </w:r>
    </w:p>
    <w:p w14:paraId="7C8D7A4D" w14:textId="77777777" w:rsidR="009329F4" w:rsidRDefault="00EE3D13">
      <w:pPr>
        <w:adjustRightInd w:val="0"/>
        <w:snapToGrid w:val="0"/>
        <w:ind w:firstLine="480"/>
        <w:rPr>
          <w:szCs w:val="22"/>
        </w:rPr>
      </w:pPr>
      <w:r>
        <w:rPr>
          <w:szCs w:val="22"/>
        </w:rPr>
        <w:t>b.</w:t>
      </w:r>
      <w:r>
        <w:rPr>
          <w:szCs w:val="22"/>
        </w:rPr>
        <w:t>供应商仅提交备份投标文件的，投标无效。</w:t>
      </w:r>
    </w:p>
    <w:p w14:paraId="5A99D1FC" w14:textId="77777777" w:rsidR="009329F4" w:rsidRDefault="00EE3D13">
      <w:pPr>
        <w:pStyle w:val="af9"/>
        <w:adjustRightInd w:val="0"/>
        <w:ind w:firstLine="480"/>
        <w:rPr>
          <w:rFonts w:ascii="Times New Roman" w:hAnsi="Times New Roman" w:cs="Times New Roman"/>
          <w:szCs w:val="22"/>
        </w:rPr>
      </w:pPr>
      <w:r>
        <w:rPr>
          <w:rFonts w:ascii="Times New Roman" w:hAnsi="Times New Roman" w:cs="Times New Roman"/>
          <w:szCs w:val="22"/>
        </w:rPr>
        <w:t>15.2</w:t>
      </w:r>
      <w:r>
        <w:rPr>
          <w:rFonts w:ascii="Times New Roman" w:hAnsi="Times New Roman" w:cs="Times New Roman"/>
          <w:szCs w:val="22"/>
        </w:rPr>
        <w:t>供应商不得递交任何的投标备选（替代）方案，否则其投标文件将作无效标处理。与</w:t>
      </w:r>
      <w:r>
        <w:rPr>
          <w:rFonts w:ascii="Times New Roman" w:hAnsi="Times New Roman" w:cs="Times New Roman" w:hint="eastAsia"/>
          <w:szCs w:val="22"/>
        </w:rPr>
        <w:t>“</w:t>
      </w:r>
      <w:r>
        <w:rPr>
          <w:rFonts w:ascii="Times New Roman" w:hAnsi="Times New Roman" w:cs="Times New Roman"/>
          <w:szCs w:val="22"/>
        </w:rPr>
        <w:t>电子加密投标文件</w:t>
      </w:r>
      <w:r>
        <w:rPr>
          <w:rFonts w:ascii="Times New Roman" w:hAnsi="Times New Roman" w:cs="Times New Roman" w:hint="eastAsia"/>
          <w:szCs w:val="22"/>
        </w:rPr>
        <w:t>”</w:t>
      </w:r>
      <w:r>
        <w:rPr>
          <w:rFonts w:ascii="Times New Roman" w:hAnsi="Times New Roman" w:cs="Times New Roman"/>
          <w:szCs w:val="22"/>
        </w:rPr>
        <w:t>同时生成的</w:t>
      </w:r>
      <w:r>
        <w:rPr>
          <w:rFonts w:ascii="Times New Roman" w:hAnsi="Times New Roman" w:cs="Times New Roman" w:hint="eastAsia"/>
          <w:szCs w:val="22"/>
        </w:rPr>
        <w:t>“</w:t>
      </w:r>
      <w:r>
        <w:rPr>
          <w:rFonts w:ascii="Times New Roman" w:hAnsi="Times New Roman" w:cs="Times New Roman"/>
          <w:szCs w:val="22"/>
        </w:rPr>
        <w:t>备份投标文件</w:t>
      </w:r>
      <w:r>
        <w:rPr>
          <w:rFonts w:ascii="Times New Roman" w:hAnsi="Times New Roman" w:cs="Times New Roman" w:hint="eastAsia"/>
          <w:szCs w:val="22"/>
        </w:rPr>
        <w:t>”</w:t>
      </w:r>
      <w:r>
        <w:rPr>
          <w:rFonts w:ascii="Times New Roman" w:hAnsi="Times New Roman" w:cs="Times New Roman"/>
          <w:szCs w:val="22"/>
        </w:rPr>
        <w:t>不是投标备选（替代）方案。</w:t>
      </w:r>
    </w:p>
    <w:p w14:paraId="5A198DAE" w14:textId="77777777" w:rsidR="009329F4" w:rsidRDefault="00EE3D13">
      <w:pPr>
        <w:ind w:firstLine="482"/>
        <w:rPr>
          <w:b/>
          <w:bCs/>
          <w:szCs w:val="22"/>
        </w:rPr>
      </w:pPr>
      <w:r>
        <w:rPr>
          <w:b/>
          <w:bCs/>
          <w:szCs w:val="22"/>
        </w:rPr>
        <w:t>16.</w:t>
      </w:r>
      <w:r>
        <w:rPr>
          <w:b/>
          <w:bCs/>
          <w:szCs w:val="22"/>
        </w:rPr>
        <w:t>迟交的投标文件</w:t>
      </w:r>
    </w:p>
    <w:p w14:paraId="215D43F3" w14:textId="77777777" w:rsidR="009329F4" w:rsidRDefault="00EE3D13">
      <w:pPr>
        <w:adjustRightInd w:val="0"/>
        <w:snapToGrid w:val="0"/>
        <w:ind w:firstLine="480"/>
        <w:rPr>
          <w:szCs w:val="22"/>
        </w:rPr>
      </w:pPr>
      <w:r>
        <w:rPr>
          <w:szCs w:val="22"/>
        </w:rPr>
        <w:t>在公告规定的投标截止期后收到的任何投标文件，采购人将不予接收。</w:t>
      </w:r>
    </w:p>
    <w:p w14:paraId="12047ECC" w14:textId="77777777" w:rsidR="009329F4" w:rsidRDefault="00EE3D13">
      <w:pPr>
        <w:ind w:firstLine="482"/>
        <w:rPr>
          <w:b/>
          <w:bCs/>
          <w:szCs w:val="22"/>
        </w:rPr>
      </w:pPr>
      <w:r>
        <w:rPr>
          <w:b/>
          <w:bCs/>
          <w:szCs w:val="22"/>
        </w:rPr>
        <w:t>17</w:t>
      </w:r>
      <w:r>
        <w:rPr>
          <w:b/>
          <w:bCs/>
          <w:szCs w:val="22"/>
        </w:rPr>
        <w:t>、投标文件的修改与撤回</w:t>
      </w:r>
    </w:p>
    <w:p w14:paraId="51811074" w14:textId="77777777" w:rsidR="009329F4" w:rsidRDefault="00EE3D13">
      <w:pPr>
        <w:pStyle w:val="af9"/>
        <w:adjustRightInd w:val="0"/>
        <w:ind w:firstLine="480"/>
        <w:rPr>
          <w:rFonts w:ascii="Times New Roman" w:hAnsi="Times New Roman" w:cs="Times New Roman"/>
          <w:szCs w:val="22"/>
        </w:rPr>
      </w:pPr>
      <w:r>
        <w:rPr>
          <w:rFonts w:ascii="Times New Roman" w:hAnsi="Times New Roman" w:cs="Times New Roman"/>
          <w:szCs w:val="22"/>
        </w:rPr>
        <w:t>17.1</w:t>
      </w:r>
      <w:r>
        <w:rPr>
          <w:rFonts w:ascii="Times New Roman" w:hAnsi="Times New Roman" w:cs="Times New Roman"/>
          <w:szCs w:val="22"/>
        </w:rPr>
        <w:t>供应商在递交投标文件后，在规定的投标截止时间前，可以补充、修改或者撤回电子交易文件。补充或者修改电子交易文件的，应当先行撤回原文件，补充、修改后重新传输递交。投标截止时间前未完成传输的，视为未响应。</w:t>
      </w:r>
    </w:p>
    <w:p w14:paraId="5F6122C2" w14:textId="77777777" w:rsidR="009329F4" w:rsidRDefault="00EE3D13">
      <w:pPr>
        <w:pStyle w:val="af9"/>
        <w:adjustRightInd w:val="0"/>
        <w:ind w:firstLine="480"/>
        <w:rPr>
          <w:rFonts w:ascii="Times New Roman" w:hAnsi="Times New Roman" w:cs="Times New Roman"/>
          <w:szCs w:val="22"/>
        </w:rPr>
      </w:pPr>
      <w:r>
        <w:rPr>
          <w:rFonts w:ascii="Times New Roman" w:hAnsi="Times New Roman" w:cs="Times New Roman"/>
          <w:szCs w:val="22"/>
        </w:rPr>
        <w:t>17.2</w:t>
      </w:r>
      <w:r>
        <w:rPr>
          <w:rFonts w:ascii="Times New Roman" w:hAnsi="Times New Roman" w:cs="Times New Roman"/>
          <w:szCs w:val="22"/>
        </w:rPr>
        <w:t>在投标截止时间之后，供应商不得对其投标文件作任何修改。</w:t>
      </w:r>
    </w:p>
    <w:p w14:paraId="2C7F468B" w14:textId="77777777" w:rsidR="009329F4" w:rsidRDefault="00EE3D13">
      <w:pPr>
        <w:pStyle w:val="af9"/>
        <w:adjustRightInd w:val="0"/>
        <w:ind w:firstLine="480"/>
        <w:rPr>
          <w:rFonts w:ascii="Times New Roman" w:hAnsi="Times New Roman" w:cs="Times New Roman"/>
          <w:szCs w:val="22"/>
        </w:rPr>
      </w:pPr>
      <w:r>
        <w:rPr>
          <w:rFonts w:ascii="Times New Roman" w:hAnsi="Times New Roman" w:cs="Times New Roman"/>
          <w:szCs w:val="22"/>
        </w:rPr>
        <w:t>17.3</w:t>
      </w:r>
      <w:r>
        <w:rPr>
          <w:rFonts w:ascii="Times New Roman" w:hAnsi="Times New Roman" w:cs="Times New Roman"/>
          <w:szCs w:val="22"/>
        </w:rPr>
        <w:t>从投标截止时间</w:t>
      </w:r>
      <w:proofErr w:type="gramStart"/>
      <w:r>
        <w:rPr>
          <w:rFonts w:ascii="Times New Roman" w:hAnsi="Times New Roman" w:cs="Times New Roman"/>
          <w:szCs w:val="22"/>
        </w:rPr>
        <w:t>至供应</w:t>
      </w:r>
      <w:proofErr w:type="gramEnd"/>
      <w:r>
        <w:rPr>
          <w:rFonts w:ascii="Times New Roman" w:hAnsi="Times New Roman" w:cs="Times New Roman"/>
          <w:szCs w:val="22"/>
        </w:rPr>
        <w:t>商在投标函格式中确定的</w:t>
      </w:r>
      <w:r>
        <w:rPr>
          <w:rFonts w:ascii="Times New Roman" w:hAnsi="Times New Roman" w:cs="Times New Roman"/>
          <w:bCs/>
        </w:rPr>
        <w:t>投标</w:t>
      </w:r>
      <w:r>
        <w:rPr>
          <w:rFonts w:ascii="Times New Roman" w:hAnsi="Times New Roman" w:cs="Times New Roman"/>
          <w:szCs w:val="22"/>
        </w:rPr>
        <w:t>有效期期满这段时间内，供应商不得撤回其</w:t>
      </w:r>
      <w:r>
        <w:rPr>
          <w:rFonts w:ascii="Times New Roman" w:hAnsi="Times New Roman" w:cs="Times New Roman"/>
          <w:bCs/>
        </w:rPr>
        <w:t>投标</w:t>
      </w:r>
      <w:r>
        <w:rPr>
          <w:rFonts w:ascii="Times New Roman" w:hAnsi="Times New Roman" w:cs="Times New Roman"/>
          <w:szCs w:val="22"/>
        </w:rPr>
        <w:t>。</w:t>
      </w:r>
    </w:p>
    <w:p w14:paraId="29C202B6" w14:textId="77777777" w:rsidR="009329F4" w:rsidRDefault="00EE3D13">
      <w:pPr>
        <w:pStyle w:val="21"/>
        <w:rPr>
          <w:color w:val="auto"/>
        </w:rPr>
      </w:pPr>
      <w:bookmarkStart w:id="92" w:name="_Toc113791692"/>
      <w:bookmarkStart w:id="93" w:name="_Toc17946"/>
      <w:r>
        <w:rPr>
          <w:color w:val="auto"/>
        </w:rPr>
        <w:t>六、</w:t>
      </w:r>
      <w:bookmarkEnd w:id="88"/>
      <w:bookmarkEnd w:id="89"/>
      <w:bookmarkEnd w:id="90"/>
      <w:bookmarkEnd w:id="91"/>
      <w:r>
        <w:rPr>
          <w:color w:val="auto"/>
        </w:rPr>
        <w:t>开标及评标</w:t>
      </w:r>
      <w:bookmarkEnd w:id="92"/>
      <w:bookmarkEnd w:id="93"/>
    </w:p>
    <w:p w14:paraId="12EECD26" w14:textId="77777777" w:rsidR="009329F4" w:rsidRDefault="00EE3D13">
      <w:pPr>
        <w:ind w:firstLine="482"/>
        <w:rPr>
          <w:b/>
          <w:bCs/>
          <w:szCs w:val="22"/>
        </w:rPr>
      </w:pPr>
      <w:bookmarkStart w:id="94" w:name="_Toc19804164"/>
      <w:bookmarkStart w:id="95" w:name="_Toc32752"/>
      <w:bookmarkStart w:id="96" w:name="_Toc443687331"/>
      <w:bookmarkStart w:id="97" w:name="_Toc183786420"/>
      <w:r>
        <w:rPr>
          <w:b/>
          <w:bCs/>
          <w:szCs w:val="22"/>
        </w:rPr>
        <w:t>18</w:t>
      </w:r>
      <w:r>
        <w:rPr>
          <w:b/>
          <w:bCs/>
          <w:szCs w:val="22"/>
        </w:rPr>
        <w:t>、开标流程（两阶段）</w:t>
      </w:r>
    </w:p>
    <w:p w14:paraId="6E40D3CA" w14:textId="77777777" w:rsidR="009329F4" w:rsidRDefault="00EE3D13">
      <w:pPr>
        <w:ind w:firstLine="482"/>
        <w:rPr>
          <w:b/>
          <w:bCs/>
          <w:szCs w:val="22"/>
        </w:rPr>
      </w:pPr>
      <w:r>
        <w:rPr>
          <w:b/>
          <w:bCs/>
          <w:szCs w:val="22"/>
        </w:rPr>
        <w:t>18.1</w:t>
      </w:r>
      <w:r>
        <w:rPr>
          <w:b/>
          <w:bCs/>
          <w:szCs w:val="22"/>
        </w:rPr>
        <w:t>开标第一阶段</w:t>
      </w:r>
    </w:p>
    <w:p w14:paraId="4809D3EF" w14:textId="77777777" w:rsidR="009329F4" w:rsidRDefault="00EE3D13">
      <w:pPr>
        <w:pStyle w:val="af9"/>
        <w:adjustRightInd w:val="0"/>
        <w:ind w:firstLine="480"/>
        <w:rPr>
          <w:rFonts w:ascii="Times New Roman" w:hAnsi="Times New Roman" w:cs="Times New Roman"/>
          <w:szCs w:val="22"/>
        </w:rPr>
      </w:pPr>
      <w:r>
        <w:rPr>
          <w:rFonts w:ascii="Times New Roman" w:hAnsi="Times New Roman" w:cs="Times New Roman"/>
          <w:kern w:val="2"/>
          <w:szCs w:val="24"/>
        </w:rPr>
        <w:lastRenderedPageBreak/>
        <w:t>（</w:t>
      </w:r>
      <w:r>
        <w:rPr>
          <w:rFonts w:ascii="Times New Roman" w:hAnsi="Times New Roman" w:cs="Times New Roman"/>
          <w:szCs w:val="22"/>
        </w:rPr>
        <w:t>1</w:t>
      </w:r>
      <w:r>
        <w:rPr>
          <w:rFonts w:ascii="Times New Roman" w:hAnsi="Times New Roman" w:cs="Times New Roman"/>
          <w:szCs w:val="22"/>
        </w:rPr>
        <w:t>）向各供应商发出电子加密投标文件【开始解密】通知，由供应商按采购文件规定的时间内自行进行投标文件解密。供应商在规定的时间内无法完成已递交的</w:t>
      </w:r>
      <w:r>
        <w:rPr>
          <w:rFonts w:ascii="Times New Roman" w:hAnsi="Times New Roman" w:cs="Times New Roman"/>
          <w:szCs w:val="22"/>
        </w:rPr>
        <w:t>“</w:t>
      </w:r>
      <w:r>
        <w:rPr>
          <w:rFonts w:ascii="Times New Roman" w:hAnsi="Times New Roman" w:cs="Times New Roman"/>
          <w:szCs w:val="22"/>
        </w:rPr>
        <w:t>电子加密投标文件</w:t>
      </w:r>
      <w:r>
        <w:rPr>
          <w:rFonts w:ascii="Times New Roman" w:hAnsi="Times New Roman" w:cs="Times New Roman"/>
          <w:szCs w:val="22"/>
        </w:rPr>
        <w:t>”</w:t>
      </w:r>
      <w:r>
        <w:rPr>
          <w:rFonts w:ascii="Times New Roman" w:hAnsi="Times New Roman" w:cs="Times New Roman"/>
          <w:szCs w:val="22"/>
        </w:rPr>
        <w:t>解密的，如已按规定递交了备份投标文件的，将由采购组织机构按</w:t>
      </w:r>
      <w:r>
        <w:rPr>
          <w:rFonts w:ascii="Times New Roman" w:hAnsi="Times New Roman" w:cs="Times New Roman" w:hint="eastAsia"/>
          <w:szCs w:val="22"/>
        </w:rPr>
        <w:t>“</w:t>
      </w:r>
      <w:r>
        <w:rPr>
          <w:rFonts w:ascii="Times New Roman" w:hAnsi="Times New Roman" w:cs="Times New Roman"/>
          <w:szCs w:val="22"/>
        </w:rPr>
        <w:t>政府采购云平台</w:t>
      </w:r>
      <w:r>
        <w:rPr>
          <w:rFonts w:ascii="Times New Roman" w:hAnsi="Times New Roman" w:cs="Times New Roman" w:hint="eastAsia"/>
          <w:szCs w:val="22"/>
        </w:rPr>
        <w:t>”</w:t>
      </w:r>
      <w:r>
        <w:rPr>
          <w:rFonts w:ascii="Times New Roman" w:hAnsi="Times New Roman" w:cs="Times New Roman"/>
          <w:szCs w:val="22"/>
        </w:rPr>
        <w:t>操作规范将备份投标文件上传至</w:t>
      </w:r>
      <w:r>
        <w:rPr>
          <w:rFonts w:ascii="Times New Roman" w:hAnsi="Times New Roman" w:cs="Times New Roman" w:hint="eastAsia"/>
          <w:szCs w:val="22"/>
        </w:rPr>
        <w:t>“</w:t>
      </w:r>
      <w:r>
        <w:rPr>
          <w:rFonts w:ascii="Times New Roman" w:hAnsi="Times New Roman" w:cs="Times New Roman"/>
          <w:szCs w:val="22"/>
        </w:rPr>
        <w:t>政府采购云平台</w:t>
      </w:r>
      <w:r>
        <w:rPr>
          <w:rFonts w:ascii="Times New Roman" w:hAnsi="Times New Roman" w:cs="Times New Roman" w:hint="eastAsia"/>
          <w:szCs w:val="22"/>
        </w:rPr>
        <w:t>”</w:t>
      </w:r>
      <w:r>
        <w:rPr>
          <w:rFonts w:ascii="Times New Roman" w:hAnsi="Times New Roman" w:cs="Times New Roman"/>
          <w:szCs w:val="22"/>
        </w:rPr>
        <w:t>，上</w:t>
      </w:r>
      <w:proofErr w:type="gramStart"/>
      <w:r>
        <w:rPr>
          <w:rFonts w:ascii="Times New Roman" w:hAnsi="Times New Roman" w:cs="Times New Roman"/>
          <w:szCs w:val="22"/>
        </w:rPr>
        <w:t>传成功</w:t>
      </w:r>
      <w:proofErr w:type="gramEnd"/>
      <w:r>
        <w:rPr>
          <w:rFonts w:ascii="Times New Roman" w:hAnsi="Times New Roman" w:cs="Times New Roman"/>
          <w:szCs w:val="22"/>
        </w:rPr>
        <w:t>后，</w:t>
      </w:r>
      <w:r>
        <w:rPr>
          <w:rFonts w:ascii="Times New Roman" w:hAnsi="Times New Roman" w:cs="Times New Roman" w:hint="eastAsia"/>
          <w:szCs w:val="22"/>
        </w:rPr>
        <w:t>“</w:t>
      </w:r>
      <w:r>
        <w:rPr>
          <w:rFonts w:ascii="Times New Roman" w:hAnsi="Times New Roman" w:cs="Times New Roman"/>
          <w:szCs w:val="22"/>
        </w:rPr>
        <w:t>电子加密投标文件</w:t>
      </w:r>
      <w:r>
        <w:rPr>
          <w:rFonts w:ascii="Times New Roman" w:hAnsi="Times New Roman" w:cs="Times New Roman" w:hint="eastAsia"/>
          <w:szCs w:val="22"/>
        </w:rPr>
        <w:t>”</w:t>
      </w:r>
      <w:r>
        <w:rPr>
          <w:rFonts w:ascii="Times New Roman" w:hAnsi="Times New Roman" w:cs="Times New Roman"/>
          <w:szCs w:val="22"/>
        </w:rPr>
        <w:t>自动失效；</w:t>
      </w:r>
    </w:p>
    <w:p w14:paraId="3C1452DD" w14:textId="77777777" w:rsidR="009329F4" w:rsidRDefault="00EE3D13">
      <w:pPr>
        <w:pStyle w:val="af9"/>
        <w:adjustRightInd w:val="0"/>
        <w:ind w:firstLine="480"/>
        <w:rPr>
          <w:rFonts w:ascii="Times New Roman" w:hAnsi="Times New Roman" w:cs="Times New Roman"/>
          <w:szCs w:val="22"/>
        </w:rPr>
      </w:pPr>
      <w:r>
        <w:rPr>
          <w:rFonts w:ascii="Times New Roman" w:hAnsi="Times New Roman" w:cs="Times New Roman"/>
          <w:szCs w:val="22"/>
        </w:rPr>
        <w:t>（</w:t>
      </w:r>
      <w:r>
        <w:rPr>
          <w:rFonts w:ascii="Times New Roman" w:hAnsi="Times New Roman" w:cs="Times New Roman"/>
          <w:szCs w:val="22"/>
        </w:rPr>
        <w:t>2</w:t>
      </w:r>
      <w:r>
        <w:rPr>
          <w:rFonts w:ascii="Times New Roman" w:hAnsi="Times New Roman" w:cs="Times New Roman"/>
          <w:szCs w:val="22"/>
        </w:rPr>
        <w:t>）投标文件解密结束，各供应商授权代表签署《政府采购活动现场确认声明书》并通过</w:t>
      </w:r>
      <w:r>
        <w:rPr>
          <w:rFonts w:ascii="Times New Roman" w:hAnsi="Times New Roman" w:cs="Times New Roman"/>
          <w:b/>
          <w:bCs/>
          <w:szCs w:val="22"/>
        </w:rPr>
        <w:t>邮件形式</w:t>
      </w:r>
      <w:r>
        <w:rPr>
          <w:rFonts w:ascii="Times New Roman" w:hAnsi="Times New Roman" w:cs="Times New Roman"/>
          <w:szCs w:val="22"/>
        </w:rPr>
        <w:t>发给采购代理机构指定邮箱；</w:t>
      </w:r>
    </w:p>
    <w:p w14:paraId="72BBB65C" w14:textId="77777777" w:rsidR="009329F4" w:rsidRDefault="00EE3D13">
      <w:pPr>
        <w:pStyle w:val="af9"/>
        <w:adjustRightInd w:val="0"/>
        <w:ind w:firstLine="480"/>
        <w:rPr>
          <w:rFonts w:ascii="Times New Roman" w:hAnsi="Times New Roman" w:cs="Times New Roman"/>
          <w:szCs w:val="22"/>
        </w:rPr>
      </w:pPr>
      <w:r>
        <w:rPr>
          <w:rFonts w:ascii="Times New Roman" w:hAnsi="Times New Roman" w:cs="Times New Roman"/>
          <w:szCs w:val="22"/>
        </w:rPr>
        <w:t>（</w:t>
      </w:r>
      <w:r>
        <w:rPr>
          <w:rFonts w:ascii="Times New Roman" w:hAnsi="Times New Roman" w:cs="Times New Roman"/>
          <w:szCs w:val="22"/>
        </w:rPr>
        <w:t>3</w:t>
      </w:r>
      <w:r>
        <w:rPr>
          <w:rFonts w:ascii="Times New Roman" w:hAnsi="Times New Roman" w:cs="Times New Roman"/>
          <w:szCs w:val="22"/>
        </w:rPr>
        <w:t>）开启投标文件，进入资格审查；</w:t>
      </w:r>
    </w:p>
    <w:p w14:paraId="264FCB9A" w14:textId="77777777" w:rsidR="009329F4" w:rsidRDefault="00EE3D13">
      <w:pPr>
        <w:pStyle w:val="af9"/>
        <w:adjustRightInd w:val="0"/>
        <w:ind w:firstLine="480"/>
        <w:rPr>
          <w:rFonts w:ascii="Times New Roman" w:hAnsi="Times New Roman" w:cs="Times New Roman"/>
          <w:szCs w:val="22"/>
        </w:rPr>
      </w:pPr>
      <w:r>
        <w:rPr>
          <w:rFonts w:ascii="Times New Roman" w:hAnsi="Times New Roman" w:cs="Times New Roman"/>
          <w:szCs w:val="22"/>
        </w:rPr>
        <w:t>（</w:t>
      </w:r>
      <w:r>
        <w:rPr>
          <w:rFonts w:ascii="Times New Roman" w:hAnsi="Times New Roman" w:cs="Times New Roman"/>
          <w:szCs w:val="22"/>
        </w:rPr>
        <w:t>4</w:t>
      </w:r>
      <w:r>
        <w:rPr>
          <w:rFonts w:ascii="Times New Roman" w:hAnsi="Times New Roman" w:cs="Times New Roman"/>
          <w:szCs w:val="22"/>
        </w:rPr>
        <w:t>）开启资格审查通过的供应商的商务技术文件进入符合性审查、商务技术评审；</w:t>
      </w:r>
    </w:p>
    <w:p w14:paraId="5E42A73D" w14:textId="77777777" w:rsidR="009329F4" w:rsidRDefault="00EE3D13">
      <w:pPr>
        <w:pStyle w:val="af9"/>
        <w:adjustRightInd w:val="0"/>
        <w:ind w:firstLine="480"/>
        <w:rPr>
          <w:rFonts w:ascii="Times New Roman" w:hAnsi="Times New Roman" w:cs="Times New Roman"/>
          <w:szCs w:val="22"/>
        </w:rPr>
      </w:pPr>
      <w:r>
        <w:rPr>
          <w:rFonts w:ascii="Times New Roman" w:hAnsi="Times New Roman" w:cs="Times New Roman"/>
          <w:szCs w:val="22"/>
        </w:rPr>
        <w:t>（</w:t>
      </w:r>
      <w:r>
        <w:rPr>
          <w:rFonts w:ascii="Times New Roman" w:hAnsi="Times New Roman" w:cs="Times New Roman"/>
          <w:szCs w:val="22"/>
        </w:rPr>
        <w:t>5</w:t>
      </w:r>
      <w:r>
        <w:rPr>
          <w:rFonts w:ascii="Times New Roman" w:hAnsi="Times New Roman" w:cs="Times New Roman"/>
          <w:szCs w:val="22"/>
        </w:rPr>
        <w:t>）第一阶段开标结束。</w:t>
      </w:r>
    </w:p>
    <w:p w14:paraId="3E16B643" w14:textId="77777777" w:rsidR="009329F4" w:rsidRDefault="00EE3D13">
      <w:pPr>
        <w:ind w:firstLineChars="177" w:firstLine="426"/>
        <w:rPr>
          <w:kern w:val="2"/>
          <w:szCs w:val="24"/>
        </w:rPr>
      </w:pPr>
      <w:r>
        <w:rPr>
          <w:b/>
          <w:bCs/>
          <w:kern w:val="2"/>
          <w:szCs w:val="24"/>
        </w:rPr>
        <w:t>备注：解密完成后，采购人或采购代理机构将对依法对供应商的资格进行审查，资格审查结束后进入符合性审查和商务技术的评审工作。</w:t>
      </w:r>
    </w:p>
    <w:p w14:paraId="085AFFC9" w14:textId="77777777" w:rsidR="009329F4" w:rsidRDefault="00EE3D13">
      <w:pPr>
        <w:ind w:firstLine="482"/>
        <w:rPr>
          <w:b/>
          <w:bCs/>
          <w:szCs w:val="22"/>
        </w:rPr>
      </w:pPr>
      <w:r>
        <w:rPr>
          <w:b/>
          <w:bCs/>
          <w:szCs w:val="22"/>
        </w:rPr>
        <w:t>18.2</w:t>
      </w:r>
      <w:r>
        <w:rPr>
          <w:b/>
          <w:bCs/>
          <w:szCs w:val="22"/>
        </w:rPr>
        <w:t>开标第二阶段：</w:t>
      </w:r>
    </w:p>
    <w:p w14:paraId="26137486" w14:textId="77777777" w:rsidR="009329F4" w:rsidRDefault="00EE3D13">
      <w:pPr>
        <w:ind w:firstLineChars="177" w:firstLine="425"/>
      </w:pPr>
      <w:r>
        <w:t>（</w:t>
      </w:r>
      <w:r>
        <w:t>1</w:t>
      </w:r>
      <w:r>
        <w:t>）符合性审查、商务技术评审结束后，进行第二阶段开标。首先公布符合性审查、商务技术评审无效供应商名称及理由</w:t>
      </w:r>
      <w:r>
        <w:rPr>
          <w:b/>
          <w:bCs/>
        </w:rPr>
        <w:t>。</w:t>
      </w:r>
    </w:p>
    <w:p w14:paraId="5369FC7D" w14:textId="77777777" w:rsidR="009329F4" w:rsidRDefault="00EE3D13">
      <w:pPr>
        <w:ind w:firstLineChars="177" w:firstLine="425"/>
        <w:rPr>
          <w:szCs w:val="22"/>
        </w:rPr>
      </w:pPr>
      <w:r>
        <w:t>（</w:t>
      </w:r>
      <w:r>
        <w:rPr>
          <w:szCs w:val="22"/>
        </w:rPr>
        <w:t>2</w:t>
      </w:r>
      <w:r>
        <w:rPr>
          <w:szCs w:val="22"/>
        </w:rPr>
        <w:t>）开启符合性审查、商务技术评审有效供应商的《报价文件》，由评审小组对报价的合理性、准确性等进行审查核实，</w:t>
      </w:r>
      <w:r>
        <w:rPr>
          <w:b/>
          <w:bCs/>
        </w:rPr>
        <w:t>公布经商务技术评审后有效供应商的名单，同时公布其商务技术部分得分情况。</w:t>
      </w:r>
    </w:p>
    <w:p w14:paraId="24083003" w14:textId="77777777" w:rsidR="009329F4" w:rsidRDefault="00EE3D13">
      <w:pPr>
        <w:ind w:firstLineChars="177" w:firstLine="425"/>
        <w:rPr>
          <w:szCs w:val="22"/>
        </w:rPr>
      </w:pPr>
      <w:r>
        <w:rPr>
          <w:szCs w:val="22"/>
        </w:rPr>
        <w:t>（</w:t>
      </w:r>
      <w:r>
        <w:rPr>
          <w:szCs w:val="22"/>
        </w:rPr>
        <w:t>3</w:t>
      </w:r>
      <w:r>
        <w:rPr>
          <w:szCs w:val="22"/>
        </w:rPr>
        <w:t>）评审结束后，公布成交候选供应商名单，及采购人最终确定成交供应商名单的时间和公告方式等。</w:t>
      </w:r>
    </w:p>
    <w:p w14:paraId="6926AC71" w14:textId="77777777" w:rsidR="009329F4" w:rsidRDefault="00EE3D13">
      <w:pPr>
        <w:ind w:firstLineChars="177" w:firstLine="426"/>
        <w:rPr>
          <w:b/>
        </w:rPr>
      </w:pPr>
      <w:r>
        <w:rPr>
          <w:b/>
        </w:rPr>
        <w:t>特别说明：如遇</w:t>
      </w:r>
      <w:r>
        <w:rPr>
          <w:b/>
        </w:rPr>
        <w:t>“</w:t>
      </w:r>
      <w:r>
        <w:rPr>
          <w:b/>
        </w:rPr>
        <w:t>政府采购云平台</w:t>
      </w:r>
      <w:r>
        <w:rPr>
          <w:b/>
        </w:rPr>
        <w:t>”</w:t>
      </w:r>
      <w:r>
        <w:rPr>
          <w:b/>
        </w:rPr>
        <w:t>电子化开标或评审程序调整的，按调整后程序执行。</w:t>
      </w:r>
    </w:p>
    <w:p w14:paraId="0BB26497" w14:textId="77777777" w:rsidR="009329F4" w:rsidRDefault="00EE3D13">
      <w:pPr>
        <w:ind w:firstLine="482"/>
        <w:rPr>
          <w:b/>
          <w:bCs/>
          <w:szCs w:val="22"/>
        </w:rPr>
      </w:pPr>
      <w:r>
        <w:rPr>
          <w:b/>
          <w:bCs/>
          <w:szCs w:val="22"/>
        </w:rPr>
        <w:t>19</w:t>
      </w:r>
      <w:r>
        <w:rPr>
          <w:b/>
          <w:bCs/>
          <w:szCs w:val="22"/>
        </w:rPr>
        <w:t>、评标</w:t>
      </w:r>
    </w:p>
    <w:p w14:paraId="55C999CB" w14:textId="3E4C7BD5" w:rsidR="009329F4" w:rsidRDefault="00EE3D13">
      <w:pPr>
        <w:ind w:firstLineChars="177" w:firstLine="425"/>
        <w:rPr>
          <w:szCs w:val="22"/>
        </w:rPr>
      </w:pPr>
      <w:r>
        <w:t>19</w:t>
      </w:r>
      <w:r>
        <w:rPr>
          <w:szCs w:val="22"/>
        </w:rPr>
        <w:t>.1</w:t>
      </w:r>
      <w:r>
        <w:rPr>
          <w:szCs w:val="22"/>
        </w:rPr>
        <w:t>评审小组及职责</w:t>
      </w:r>
    </w:p>
    <w:p w14:paraId="321DEFA4" w14:textId="77777777" w:rsidR="009329F4" w:rsidRDefault="00EE3D13">
      <w:pPr>
        <w:ind w:firstLineChars="177" w:firstLine="425"/>
        <w:rPr>
          <w:szCs w:val="22"/>
        </w:rPr>
      </w:pPr>
      <w:r>
        <w:rPr>
          <w:szCs w:val="22"/>
        </w:rPr>
        <w:t>（</w:t>
      </w:r>
      <w:r>
        <w:rPr>
          <w:szCs w:val="22"/>
        </w:rPr>
        <w:t>1</w:t>
      </w:r>
      <w:r>
        <w:rPr>
          <w:szCs w:val="22"/>
        </w:rPr>
        <w:t>）评标工作由采购代理机构负责组织，依法组建由</w:t>
      </w:r>
      <w:r>
        <w:rPr>
          <w:szCs w:val="22"/>
        </w:rPr>
        <w:t>5</w:t>
      </w:r>
      <w:r>
        <w:rPr>
          <w:szCs w:val="22"/>
        </w:rPr>
        <w:t>人或</w:t>
      </w:r>
      <w:r>
        <w:rPr>
          <w:szCs w:val="22"/>
        </w:rPr>
        <w:t>5</w:t>
      </w:r>
      <w:r>
        <w:rPr>
          <w:szCs w:val="22"/>
        </w:rPr>
        <w:t>人以上奇数人员组成的评审小组，负责对投标文件进行审查、质询、评审等。评审小组由政府采购相关专家等组成，其中政府采购专家不得少于成员总数的三分之二。</w:t>
      </w:r>
    </w:p>
    <w:p w14:paraId="417F39D3" w14:textId="77777777" w:rsidR="009329F4" w:rsidRDefault="00EE3D13">
      <w:pPr>
        <w:ind w:firstLineChars="177" w:firstLine="425"/>
        <w:rPr>
          <w:szCs w:val="22"/>
        </w:rPr>
      </w:pPr>
      <w:r>
        <w:rPr>
          <w:szCs w:val="22"/>
        </w:rPr>
        <w:t>（</w:t>
      </w:r>
      <w:r>
        <w:rPr>
          <w:szCs w:val="22"/>
        </w:rPr>
        <w:t>2</w:t>
      </w:r>
      <w:r>
        <w:rPr>
          <w:szCs w:val="22"/>
        </w:rPr>
        <w:t>）在评审工作开始前，评审小组需将手机等通讯工具或相关电子设备交由采</w:t>
      </w:r>
      <w:r>
        <w:rPr>
          <w:szCs w:val="22"/>
        </w:rPr>
        <w:lastRenderedPageBreak/>
        <w:t>购人或采购代理机构统一保管，拒不上交的，采购人或采购代理机构可以拒绝其参加评审工作并向财政部门报告。</w:t>
      </w:r>
    </w:p>
    <w:p w14:paraId="48DA25EC" w14:textId="77777777" w:rsidR="009329F4" w:rsidRDefault="00EE3D13">
      <w:pPr>
        <w:ind w:firstLineChars="177" w:firstLine="425"/>
        <w:rPr>
          <w:szCs w:val="22"/>
        </w:rPr>
      </w:pPr>
      <w:r>
        <w:rPr>
          <w:szCs w:val="22"/>
        </w:rPr>
        <w:t>（</w:t>
      </w:r>
      <w:r>
        <w:rPr>
          <w:szCs w:val="22"/>
        </w:rPr>
        <w:t>3</w:t>
      </w:r>
      <w:r>
        <w:rPr>
          <w:szCs w:val="22"/>
        </w:rPr>
        <w:t>）评标过程中，评审小组成员不得与供应商私下交换意见，并在评标工作结束后，不得将评标情况进行泄露。</w:t>
      </w:r>
    </w:p>
    <w:p w14:paraId="73EDB981" w14:textId="77777777" w:rsidR="009329F4" w:rsidRDefault="00EE3D13">
      <w:pPr>
        <w:ind w:firstLineChars="177" w:firstLine="425"/>
        <w:rPr>
          <w:szCs w:val="22"/>
        </w:rPr>
      </w:pPr>
      <w:r>
        <w:rPr>
          <w:szCs w:val="22"/>
        </w:rPr>
        <w:t>19.2</w:t>
      </w:r>
      <w:r>
        <w:rPr>
          <w:szCs w:val="22"/>
        </w:rPr>
        <w:t>回避</w:t>
      </w:r>
    </w:p>
    <w:p w14:paraId="01F283DA" w14:textId="77777777" w:rsidR="009329F4" w:rsidRDefault="00EE3D13">
      <w:pPr>
        <w:ind w:firstLineChars="177" w:firstLine="425"/>
        <w:rPr>
          <w:szCs w:val="22"/>
        </w:rPr>
      </w:pPr>
      <w:r>
        <w:rPr>
          <w:szCs w:val="22"/>
        </w:rPr>
        <w:t>评审专家不得参加与自己有利害关系的政府采购项目的评审活动。对与自己有利害关系的评审项目，如受到邀请，应主动提出回避。财政部门、采购人或采购代理机构也可要求该评审专家回避。</w:t>
      </w:r>
    </w:p>
    <w:p w14:paraId="4FB8EA95" w14:textId="77777777" w:rsidR="009329F4" w:rsidRDefault="00EE3D13">
      <w:pPr>
        <w:ind w:firstLineChars="177" w:firstLine="425"/>
        <w:rPr>
          <w:szCs w:val="22"/>
        </w:rPr>
      </w:pPr>
      <w:r>
        <w:rPr>
          <w:szCs w:val="22"/>
        </w:rPr>
        <w:t>19.3</w:t>
      </w:r>
      <w:r>
        <w:rPr>
          <w:szCs w:val="22"/>
        </w:rPr>
        <w:t>评审由采购人依法组建的评审小组负责，并独立履行下列职责：</w:t>
      </w:r>
    </w:p>
    <w:p w14:paraId="040C2C4E" w14:textId="77777777" w:rsidR="009329F4" w:rsidRDefault="00EE3D13">
      <w:pPr>
        <w:ind w:firstLineChars="177" w:firstLine="425"/>
        <w:rPr>
          <w:szCs w:val="22"/>
        </w:rPr>
      </w:pPr>
      <w:r>
        <w:rPr>
          <w:szCs w:val="22"/>
        </w:rPr>
        <w:t>（</w:t>
      </w:r>
      <w:r>
        <w:rPr>
          <w:szCs w:val="22"/>
        </w:rPr>
        <w:t>1</w:t>
      </w:r>
      <w:r>
        <w:rPr>
          <w:szCs w:val="22"/>
        </w:rPr>
        <w:t>）审查投标文件是否符合采购文件要求，并</w:t>
      </w:r>
      <w:proofErr w:type="gramStart"/>
      <w:r>
        <w:rPr>
          <w:szCs w:val="22"/>
        </w:rPr>
        <w:t>作出</w:t>
      </w:r>
      <w:proofErr w:type="gramEnd"/>
      <w:r>
        <w:rPr>
          <w:szCs w:val="22"/>
        </w:rPr>
        <w:t>评价；</w:t>
      </w:r>
    </w:p>
    <w:p w14:paraId="620C4C1B" w14:textId="77777777" w:rsidR="009329F4" w:rsidRDefault="00EE3D13">
      <w:pPr>
        <w:ind w:firstLineChars="177" w:firstLine="425"/>
        <w:rPr>
          <w:szCs w:val="22"/>
        </w:rPr>
      </w:pPr>
      <w:r>
        <w:rPr>
          <w:szCs w:val="22"/>
        </w:rPr>
        <w:t>（</w:t>
      </w:r>
      <w:r>
        <w:rPr>
          <w:szCs w:val="22"/>
        </w:rPr>
        <w:t>2</w:t>
      </w:r>
      <w:r>
        <w:rPr>
          <w:szCs w:val="22"/>
        </w:rPr>
        <w:t>）要求供应商对投标文件有关事项</w:t>
      </w:r>
      <w:proofErr w:type="gramStart"/>
      <w:r>
        <w:rPr>
          <w:szCs w:val="22"/>
        </w:rPr>
        <w:t>作出</w:t>
      </w:r>
      <w:proofErr w:type="gramEnd"/>
      <w:r>
        <w:rPr>
          <w:szCs w:val="22"/>
        </w:rPr>
        <w:t>解释或者澄清；</w:t>
      </w:r>
    </w:p>
    <w:p w14:paraId="0CD08240" w14:textId="77777777" w:rsidR="009329F4" w:rsidRDefault="00EE3D13">
      <w:pPr>
        <w:ind w:firstLineChars="177" w:firstLine="425"/>
        <w:rPr>
          <w:szCs w:val="22"/>
        </w:rPr>
      </w:pPr>
      <w:r>
        <w:rPr>
          <w:szCs w:val="22"/>
        </w:rPr>
        <w:t>（</w:t>
      </w:r>
      <w:r>
        <w:rPr>
          <w:szCs w:val="22"/>
        </w:rPr>
        <w:t>3</w:t>
      </w:r>
      <w:r>
        <w:rPr>
          <w:szCs w:val="22"/>
        </w:rPr>
        <w:t>）按照采购文件确定的评审办法对供应商进行排序，将评审得分由高到低顺序推荐成交候选供应商；</w:t>
      </w:r>
    </w:p>
    <w:p w14:paraId="36218DF1" w14:textId="77777777" w:rsidR="009329F4" w:rsidRDefault="00EE3D13">
      <w:pPr>
        <w:ind w:firstLineChars="177" w:firstLine="425"/>
        <w:rPr>
          <w:szCs w:val="22"/>
        </w:rPr>
      </w:pPr>
      <w:r>
        <w:rPr>
          <w:szCs w:val="22"/>
        </w:rPr>
        <w:t>（</w:t>
      </w:r>
      <w:r>
        <w:rPr>
          <w:szCs w:val="22"/>
        </w:rPr>
        <w:t>4</w:t>
      </w:r>
      <w:r>
        <w:rPr>
          <w:szCs w:val="22"/>
        </w:rPr>
        <w:t>）向招标机构或者有关部门报告非法干预评审工作的行为。</w:t>
      </w:r>
    </w:p>
    <w:p w14:paraId="404F3556" w14:textId="77777777" w:rsidR="009329F4" w:rsidRDefault="00EE3D13">
      <w:pPr>
        <w:ind w:firstLineChars="177" w:firstLine="425"/>
        <w:rPr>
          <w:szCs w:val="22"/>
        </w:rPr>
      </w:pPr>
      <w:r>
        <w:rPr>
          <w:szCs w:val="22"/>
        </w:rPr>
        <w:t>19.4</w:t>
      </w:r>
      <w:r>
        <w:rPr>
          <w:szCs w:val="22"/>
        </w:rPr>
        <w:t>对投标文件的资格性审查和符合性审查</w:t>
      </w:r>
    </w:p>
    <w:p w14:paraId="39BDF577" w14:textId="77777777" w:rsidR="009329F4" w:rsidRDefault="00EE3D13">
      <w:pPr>
        <w:ind w:firstLineChars="177" w:firstLine="425"/>
        <w:rPr>
          <w:szCs w:val="22"/>
        </w:rPr>
      </w:pPr>
      <w:r>
        <w:rPr>
          <w:szCs w:val="22"/>
        </w:rPr>
        <w:t>（</w:t>
      </w:r>
      <w:r>
        <w:rPr>
          <w:szCs w:val="22"/>
        </w:rPr>
        <w:t>1</w:t>
      </w:r>
      <w:r>
        <w:rPr>
          <w:szCs w:val="22"/>
        </w:rPr>
        <w:t>）采购人或采购代理机构将依法对供应商的资格进行审查。</w:t>
      </w:r>
    </w:p>
    <w:p w14:paraId="477EAC2C" w14:textId="77777777" w:rsidR="009329F4" w:rsidRDefault="00EE3D13">
      <w:pPr>
        <w:ind w:firstLineChars="177" w:firstLine="425"/>
        <w:rPr>
          <w:szCs w:val="22"/>
        </w:rPr>
      </w:pPr>
      <w:r>
        <w:rPr>
          <w:szCs w:val="22"/>
        </w:rPr>
        <w:t>（</w:t>
      </w:r>
      <w:r>
        <w:rPr>
          <w:szCs w:val="22"/>
        </w:rPr>
        <w:t>2</w:t>
      </w:r>
      <w:r>
        <w:rPr>
          <w:szCs w:val="22"/>
        </w:rPr>
        <w:t>）资格性审查。依据法律法规和采购文件的规定，由采购人或采购代理机构对投标文件中的资格条件进行审查，以确定供应商是否具备响应资格。审查内容及证明材料详见第五部分</w:t>
      </w:r>
      <w:r>
        <w:rPr>
          <w:szCs w:val="22"/>
        </w:rPr>
        <w:t>“</w:t>
      </w:r>
      <w:r>
        <w:rPr>
          <w:szCs w:val="22"/>
        </w:rPr>
        <w:t>投标文件格式及其附件</w:t>
      </w:r>
      <w:r>
        <w:rPr>
          <w:szCs w:val="22"/>
        </w:rPr>
        <w:t>”</w:t>
      </w:r>
      <w:r>
        <w:rPr>
          <w:szCs w:val="22"/>
        </w:rPr>
        <w:t>之</w:t>
      </w:r>
      <w:r>
        <w:rPr>
          <w:szCs w:val="22"/>
        </w:rPr>
        <w:t>“</w:t>
      </w:r>
      <w:r>
        <w:rPr>
          <w:szCs w:val="22"/>
        </w:rPr>
        <w:t>资格证明文件</w:t>
      </w:r>
      <w:r>
        <w:rPr>
          <w:szCs w:val="22"/>
        </w:rPr>
        <w:t>”</w:t>
      </w:r>
      <w:r>
        <w:rPr>
          <w:szCs w:val="22"/>
        </w:rPr>
        <w:t>所载明的证明材料。</w:t>
      </w:r>
    </w:p>
    <w:p w14:paraId="619FFAEF" w14:textId="77777777" w:rsidR="009329F4" w:rsidRDefault="00EE3D13">
      <w:pPr>
        <w:ind w:firstLineChars="177" w:firstLine="425"/>
        <w:rPr>
          <w:szCs w:val="22"/>
        </w:rPr>
      </w:pPr>
      <w:r>
        <w:rPr>
          <w:szCs w:val="22"/>
        </w:rPr>
        <w:t>（</w:t>
      </w:r>
      <w:r>
        <w:rPr>
          <w:szCs w:val="22"/>
        </w:rPr>
        <w:t>3</w:t>
      </w:r>
      <w:r>
        <w:rPr>
          <w:szCs w:val="22"/>
        </w:rPr>
        <w:t>）符合性审查。详细评标之前，评委会依据采购文件的规定，从投标文件的有效性、完整性和对采购文件的响应程度进行审查，以确定是否对采购文件的实质性要求</w:t>
      </w:r>
      <w:proofErr w:type="gramStart"/>
      <w:r>
        <w:rPr>
          <w:szCs w:val="22"/>
        </w:rPr>
        <w:t>作出</w:t>
      </w:r>
      <w:proofErr w:type="gramEnd"/>
      <w:r>
        <w:rPr>
          <w:szCs w:val="22"/>
        </w:rPr>
        <w:t>响应。评委会决定投标文件的</w:t>
      </w:r>
      <w:proofErr w:type="gramStart"/>
      <w:r>
        <w:rPr>
          <w:szCs w:val="22"/>
        </w:rPr>
        <w:t>响应性只根据</w:t>
      </w:r>
      <w:proofErr w:type="gramEnd"/>
      <w:r>
        <w:rPr>
          <w:szCs w:val="22"/>
        </w:rPr>
        <w:t>投标文件本身的内容，而不寻求外部证据。</w:t>
      </w:r>
    </w:p>
    <w:p w14:paraId="516A92B1" w14:textId="77777777" w:rsidR="009329F4" w:rsidRDefault="00EE3D13">
      <w:pPr>
        <w:ind w:firstLineChars="177" w:firstLine="425"/>
        <w:rPr>
          <w:szCs w:val="22"/>
        </w:rPr>
      </w:pPr>
      <w:r>
        <w:rPr>
          <w:szCs w:val="22"/>
        </w:rPr>
        <w:t>如果投标文件实质上没有响应采购文件的要求，评委会将予以拒绝，供应商不得通过修改或撤销不合要求的偏离或保留而使其投标成为实质性响应的投标。评委会将允许修正投标文件中不构成重大偏离的、微小的、非正规的、不一致的或不规则的地方，但这些修改不能影响任何供应</w:t>
      </w:r>
      <w:proofErr w:type="gramStart"/>
      <w:r>
        <w:rPr>
          <w:szCs w:val="22"/>
        </w:rPr>
        <w:t>商相应</w:t>
      </w:r>
      <w:proofErr w:type="gramEnd"/>
      <w:r>
        <w:rPr>
          <w:szCs w:val="22"/>
        </w:rPr>
        <w:t>的名次排列。</w:t>
      </w:r>
    </w:p>
    <w:bookmarkEnd w:id="94"/>
    <w:bookmarkEnd w:id="95"/>
    <w:bookmarkEnd w:id="96"/>
    <w:p w14:paraId="008A7169" w14:textId="77777777" w:rsidR="009329F4" w:rsidRDefault="00EE3D13">
      <w:pPr>
        <w:ind w:firstLine="482"/>
        <w:rPr>
          <w:b/>
          <w:bCs/>
          <w:szCs w:val="22"/>
        </w:rPr>
      </w:pPr>
      <w:r>
        <w:rPr>
          <w:b/>
          <w:bCs/>
          <w:szCs w:val="22"/>
        </w:rPr>
        <w:t>20</w:t>
      </w:r>
      <w:r>
        <w:rPr>
          <w:b/>
          <w:bCs/>
          <w:szCs w:val="22"/>
        </w:rPr>
        <w:t>、无效标的认定</w:t>
      </w:r>
    </w:p>
    <w:p w14:paraId="5A2D8C34" w14:textId="77777777" w:rsidR="009329F4" w:rsidRDefault="00EE3D13">
      <w:pPr>
        <w:ind w:firstLineChars="177" w:firstLine="425"/>
        <w:rPr>
          <w:szCs w:val="22"/>
        </w:rPr>
      </w:pPr>
      <w:r>
        <w:rPr>
          <w:szCs w:val="22"/>
        </w:rPr>
        <w:lastRenderedPageBreak/>
        <w:t>实质上没有响应采购文件要求的投标将被视为无效响应。供应商不得通过修正或撤消不合要求的偏离或保留从而使其</w:t>
      </w:r>
      <w:r>
        <w:rPr>
          <w:bCs/>
        </w:rPr>
        <w:t>投标</w:t>
      </w:r>
      <w:r>
        <w:rPr>
          <w:szCs w:val="22"/>
        </w:rPr>
        <w:t>成为实质上响应的</w:t>
      </w:r>
      <w:r>
        <w:rPr>
          <w:bCs/>
        </w:rPr>
        <w:t>投标</w:t>
      </w:r>
      <w:r>
        <w:rPr>
          <w:szCs w:val="22"/>
        </w:rPr>
        <w:t>，但经评审小组认定属于供应商疏忽、笔误所造成的差错，允许其在评标结束之前进行修改或者补正（可以是复印件、传真件等）。修改或者补正投标文件必须以书面形式进行，并应在中标结果公告之前查核原件。限期内</w:t>
      </w:r>
      <w:proofErr w:type="gramStart"/>
      <w:r>
        <w:rPr>
          <w:szCs w:val="22"/>
        </w:rPr>
        <w:t>不</w:t>
      </w:r>
      <w:proofErr w:type="gramEnd"/>
      <w:r>
        <w:rPr>
          <w:szCs w:val="22"/>
        </w:rPr>
        <w:t>补正或经补正后仍不符合采购文件要求的，应认定其投标无效。供应商修改、补正投标文件后，不影响评审小组对其投标文件所作的评价和评分结果。</w:t>
      </w:r>
    </w:p>
    <w:p w14:paraId="2068968A" w14:textId="77777777" w:rsidR="009329F4" w:rsidRDefault="00EE3D13">
      <w:pPr>
        <w:pStyle w:val="a4"/>
        <w:ind w:firstLine="480"/>
        <w:rPr>
          <w:rFonts w:ascii="Times New Roman" w:hAnsi="Times New Roman"/>
        </w:rPr>
      </w:pPr>
      <w:r>
        <w:rPr>
          <w:rFonts w:ascii="Times New Roman" w:hAnsi="Times New Roman"/>
        </w:rPr>
        <w:t>供应商有下列情形之一的，视为供应商串通投标，其响应无效：</w:t>
      </w:r>
    </w:p>
    <w:p w14:paraId="6763DD6F" w14:textId="77777777" w:rsidR="009329F4" w:rsidRDefault="00EE3D13">
      <w:pPr>
        <w:pStyle w:val="a4"/>
        <w:ind w:firstLine="480"/>
        <w:rPr>
          <w:rFonts w:ascii="Times New Roman" w:hAnsi="Times New Roman"/>
        </w:rPr>
      </w:pPr>
      <w:r>
        <w:rPr>
          <w:rFonts w:ascii="Times New Roman" w:hAnsi="Times New Roman"/>
        </w:rPr>
        <w:t>（一）不同供应商的投标文件由同一单位或者个人编制；</w:t>
      </w:r>
    </w:p>
    <w:p w14:paraId="7D32D917" w14:textId="77777777" w:rsidR="009329F4" w:rsidRDefault="00EE3D13">
      <w:pPr>
        <w:pStyle w:val="a4"/>
        <w:ind w:firstLine="480"/>
        <w:rPr>
          <w:rFonts w:ascii="Times New Roman" w:hAnsi="Times New Roman"/>
        </w:rPr>
      </w:pPr>
      <w:r>
        <w:rPr>
          <w:rFonts w:ascii="Times New Roman" w:hAnsi="Times New Roman"/>
        </w:rPr>
        <w:t>（二）不同供应商委托同一单位或者个人办理投标事宜；</w:t>
      </w:r>
    </w:p>
    <w:p w14:paraId="22BF4B88" w14:textId="77777777" w:rsidR="009329F4" w:rsidRDefault="00EE3D13">
      <w:pPr>
        <w:pStyle w:val="a4"/>
        <w:ind w:firstLine="480"/>
        <w:rPr>
          <w:rFonts w:ascii="Times New Roman" w:hAnsi="Times New Roman"/>
        </w:rPr>
      </w:pPr>
      <w:r>
        <w:rPr>
          <w:rFonts w:ascii="Times New Roman" w:hAnsi="Times New Roman"/>
        </w:rPr>
        <w:t>（三）不同供应商的投标文件载明的项目管理成员或者联系人员为同一人；</w:t>
      </w:r>
    </w:p>
    <w:p w14:paraId="1FC163C5" w14:textId="77777777" w:rsidR="009329F4" w:rsidRDefault="00EE3D13">
      <w:pPr>
        <w:pStyle w:val="a4"/>
        <w:ind w:firstLine="480"/>
        <w:rPr>
          <w:rFonts w:ascii="Times New Roman" w:hAnsi="Times New Roman"/>
        </w:rPr>
      </w:pPr>
      <w:r>
        <w:rPr>
          <w:rFonts w:ascii="Times New Roman" w:hAnsi="Times New Roman"/>
        </w:rPr>
        <w:t>（四）不同供应商的投标文件异常一致或者投标报价呈规律性差异；</w:t>
      </w:r>
    </w:p>
    <w:p w14:paraId="591D3B5B" w14:textId="77777777" w:rsidR="009329F4" w:rsidRDefault="00EE3D13">
      <w:pPr>
        <w:pStyle w:val="a4"/>
        <w:ind w:firstLine="480"/>
        <w:rPr>
          <w:rFonts w:ascii="Times New Roman" w:hAnsi="Times New Roman"/>
        </w:rPr>
      </w:pPr>
      <w:r>
        <w:rPr>
          <w:rFonts w:ascii="Times New Roman" w:hAnsi="Times New Roman"/>
        </w:rPr>
        <w:t>（五）不同供应商的投标文件相互混装。</w:t>
      </w:r>
    </w:p>
    <w:p w14:paraId="517AF424" w14:textId="77777777" w:rsidR="009329F4" w:rsidRDefault="00EE3D13">
      <w:pPr>
        <w:pStyle w:val="a4"/>
        <w:ind w:firstLine="480"/>
        <w:rPr>
          <w:rFonts w:ascii="Times New Roman" w:hAnsi="Times New Roman"/>
        </w:rPr>
      </w:pPr>
      <w:r>
        <w:rPr>
          <w:rFonts w:ascii="Times New Roman" w:hAnsi="Times New Roman"/>
        </w:rPr>
        <w:t>采购过程中出现以下情形，导致电子交易平台无法正常运行，或者无法保证电子交易的公平、公正和安全时，采购组织机构可中止电子交易活动：</w:t>
      </w:r>
    </w:p>
    <w:p w14:paraId="74F4D9FF" w14:textId="77777777" w:rsidR="009329F4" w:rsidRDefault="00EE3D13">
      <w:pPr>
        <w:pStyle w:val="a4"/>
        <w:ind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）电子交易平台发生故障而无法登录访问的；</w:t>
      </w:r>
      <w:r>
        <w:rPr>
          <w:rFonts w:ascii="Times New Roman" w:hAnsi="Times New Roman"/>
        </w:rPr>
        <w:t xml:space="preserve"> </w:t>
      </w:r>
    </w:p>
    <w:p w14:paraId="705C126E" w14:textId="77777777" w:rsidR="009329F4" w:rsidRDefault="00EE3D13">
      <w:pPr>
        <w:pStyle w:val="a4"/>
        <w:ind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）电子交易平台应用或数据库出现错误，不能进行正常操作的；</w:t>
      </w:r>
    </w:p>
    <w:p w14:paraId="173BFD79" w14:textId="77777777" w:rsidR="009329F4" w:rsidRDefault="00EE3D13">
      <w:pPr>
        <w:pStyle w:val="a4"/>
        <w:ind w:firstLine="48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）电子交易平台发现严重安全漏洞，有潜在泄密危险的；</w:t>
      </w:r>
    </w:p>
    <w:p w14:paraId="7377DA01" w14:textId="77777777" w:rsidR="009329F4" w:rsidRDefault="00EE3D13">
      <w:pPr>
        <w:pStyle w:val="a4"/>
        <w:ind w:firstLine="480"/>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）病毒发作导致不能进行正常操作的；</w:t>
      </w:r>
      <w:r>
        <w:rPr>
          <w:rFonts w:ascii="Times New Roman" w:hAnsi="Times New Roman"/>
        </w:rPr>
        <w:t xml:space="preserve"> </w:t>
      </w:r>
    </w:p>
    <w:p w14:paraId="57F34A67" w14:textId="77777777" w:rsidR="009329F4" w:rsidRDefault="00EE3D13">
      <w:pPr>
        <w:pStyle w:val="a4"/>
        <w:ind w:firstLine="480"/>
        <w:rPr>
          <w:rFonts w:ascii="Times New Roman" w:hAnsi="Times New Roman"/>
        </w:rPr>
      </w:pPr>
      <w:r>
        <w:rPr>
          <w:rFonts w:ascii="Times New Roman" w:hAnsi="Times New Roman"/>
        </w:rPr>
        <w:t>（</w:t>
      </w:r>
      <w:r>
        <w:rPr>
          <w:rFonts w:ascii="Times New Roman" w:hAnsi="Times New Roman"/>
        </w:rPr>
        <w:t>5</w:t>
      </w:r>
      <w:r>
        <w:rPr>
          <w:rFonts w:ascii="Times New Roman" w:hAnsi="Times New Roman"/>
        </w:rPr>
        <w:t>）其他无法保证电子交易的公平、公正和安全的情况。</w:t>
      </w:r>
    </w:p>
    <w:p w14:paraId="2B7A3CF1" w14:textId="77777777" w:rsidR="009329F4" w:rsidRDefault="00EE3D13">
      <w:pPr>
        <w:ind w:firstLine="480"/>
      </w:pPr>
      <w:r>
        <w:rPr>
          <w:kern w:val="2"/>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0B80B622" w14:textId="77777777" w:rsidR="009329F4" w:rsidRDefault="00EE3D13">
      <w:pPr>
        <w:adjustRightInd w:val="0"/>
        <w:snapToGrid w:val="0"/>
        <w:ind w:firstLine="482"/>
        <w:rPr>
          <w:b/>
          <w:bCs/>
          <w:kern w:val="2"/>
          <w:szCs w:val="24"/>
        </w:rPr>
      </w:pPr>
      <w:r>
        <w:rPr>
          <w:b/>
          <w:bCs/>
          <w:kern w:val="2"/>
          <w:szCs w:val="24"/>
        </w:rPr>
        <w:t>21.</w:t>
      </w:r>
      <w:r>
        <w:rPr>
          <w:b/>
          <w:bCs/>
          <w:kern w:val="2"/>
          <w:szCs w:val="24"/>
        </w:rPr>
        <w:t>评标纪律</w:t>
      </w:r>
    </w:p>
    <w:p w14:paraId="63D7DBE4" w14:textId="77777777" w:rsidR="009329F4" w:rsidRDefault="00EE3D13">
      <w:pPr>
        <w:ind w:firstLine="480"/>
        <w:rPr>
          <w:kern w:val="2"/>
          <w:szCs w:val="24"/>
        </w:rPr>
      </w:pPr>
      <w:r>
        <w:rPr>
          <w:kern w:val="2"/>
          <w:szCs w:val="24"/>
        </w:rPr>
        <w:t>本次评标工作将在严格保密的情况下进行，评审小组成员名单在定标前将保密。</w:t>
      </w:r>
    </w:p>
    <w:p w14:paraId="6B1B93BD" w14:textId="77777777" w:rsidR="009329F4" w:rsidRDefault="00EE3D13">
      <w:pPr>
        <w:ind w:firstLine="482"/>
        <w:rPr>
          <w:b/>
          <w:bCs/>
          <w:kern w:val="2"/>
          <w:szCs w:val="24"/>
        </w:rPr>
      </w:pPr>
      <w:r>
        <w:rPr>
          <w:b/>
          <w:bCs/>
          <w:kern w:val="2"/>
          <w:szCs w:val="24"/>
        </w:rPr>
        <w:t>22</w:t>
      </w:r>
      <w:r>
        <w:rPr>
          <w:b/>
          <w:bCs/>
          <w:kern w:val="2"/>
          <w:szCs w:val="24"/>
        </w:rPr>
        <w:t>、澄清有关问题</w:t>
      </w:r>
    </w:p>
    <w:p w14:paraId="1BFFB8AB" w14:textId="77777777" w:rsidR="009329F4" w:rsidRDefault="00EE3D13">
      <w:pPr>
        <w:snapToGrid w:val="0"/>
        <w:ind w:firstLine="480"/>
        <w:rPr>
          <w:kern w:val="2"/>
          <w:szCs w:val="24"/>
        </w:rPr>
      </w:pPr>
      <w:r>
        <w:rPr>
          <w:kern w:val="2"/>
          <w:szCs w:val="24"/>
        </w:rPr>
        <w:t>22.1</w:t>
      </w:r>
      <w:r>
        <w:rPr>
          <w:kern w:val="2"/>
          <w:szCs w:val="24"/>
        </w:rPr>
        <w:t>对于投标文件中含义不明确、同类问题表述不一致或者有明显文字和计算错误的内容，评审小组将以书面形式（或通过</w:t>
      </w:r>
      <w:r>
        <w:rPr>
          <w:kern w:val="2"/>
          <w:szCs w:val="24"/>
        </w:rPr>
        <w:t>“</w:t>
      </w:r>
      <w:r>
        <w:rPr>
          <w:kern w:val="2"/>
          <w:szCs w:val="24"/>
        </w:rPr>
        <w:t>政府采购云平台</w:t>
      </w:r>
      <w:r>
        <w:rPr>
          <w:kern w:val="2"/>
          <w:szCs w:val="24"/>
        </w:rPr>
        <w:t>”</w:t>
      </w:r>
      <w:r>
        <w:rPr>
          <w:kern w:val="2"/>
          <w:szCs w:val="24"/>
        </w:rPr>
        <w:t>在线询标）的形式</w:t>
      </w:r>
      <w:r>
        <w:rPr>
          <w:kern w:val="2"/>
          <w:szCs w:val="24"/>
        </w:rPr>
        <w:lastRenderedPageBreak/>
        <w:t>要求供应商在规定的时间内</w:t>
      </w:r>
      <w:proofErr w:type="gramStart"/>
      <w:r>
        <w:rPr>
          <w:kern w:val="2"/>
          <w:szCs w:val="24"/>
        </w:rPr>
        <w:t>作出</w:t>
      </w:r>
      <w:proofErr w:type="gramEnd"/>
      <w:r>
        <w:rPr>
          <w:kern w:val="2"/>
          <w:szCs w:val="24"/>
        </w:rPr>
        <w:t>必要的澄清、说明或者补正，供应商澄清、说明或补正时间为</w:t>
      </w:r>
      <w:r>
        <w:rPr>
          <w:kern w:val="2"/>
          <w:szCs w:val="24"/>
        </w:rPr>
        <w:t>30</w:t>
      </w:r>
      <w:r>
        <w:rPr>
          <w:kern w:val="2"/>
          <w:szCs w:val="24"/>
        </w:rPr>
        <w:t>分钟。</w:t>
      </w:r>
      <w:r>
        <w:rPr>
          <w:kern w:val="2"/>
          <w:szCs w:val="21"/>
        </w:rPr>
        <w:t>在规定的时间内</w:t>
      </w:r>
      <w:proofErr w:type="gramStart"/>
      <w:r>
        <w:rPr>
          <w:kern w:val="2"/>
          <w:szCs w:val="21"/>
        </w:rPr>
        <w:t>不</w:t>
      </w:r>
      <w:proofErr w:type="gramEnd"/>
      <w:r>
        <w:rPr>
          <w:kern w:val="2"/>
          <w:szCs w:val="21"/>
        </w:rPr>
        <w:t>补正或经补正后仍不符合采购文件要求的，应认定其投标无效。</w:t>
      </w:r>
    </w:p>
    <w:p w14:paraId="3C5C271A" w14:textId="77777777" w:rsidR="009329F4" w:rsidRDefault="00EE3D13">
      <w:pPr>
        <w:ind w:firstLine="480"/>
        <w:rPr>
          <w:kern w:val="2"/>
          <w:szCs w:val="24"/>
        </w:rPr>
      </w:pPr>
      <w:r>
        <w:rPr>
          <w:kern w:val="2"/>
          <w:szCs w:val="24"/>
        </w:rPr>
        <w:t>22.2</w:t>
      </w:r>
      <w:r>
        <w:rPr>
          <w:kern w:val="2"/>
          <w:szCs w:val="24"/>
        </w:rPr>
        <w:t>供应商的澄清、说明或者补正应当采用书面（或通过</w:t>
      </w:r>
      <w:r>
        <w:rPr>
          <w:kern w:val="2"/>
          <w:szCs w:val="24"/>
        </w:rPr>
        <w:t>“</w:t>
      </w:r>
      <w:r>
        <w:rPr>
          <w:kern w:val="2"/>
          <w:szCs w:val="24"/>
        </w:rPr>
        <w:t>政府采购云平台</w:t>
      </w:r>
      <w:r>
        <w:rPr>
          <w:kern w:val="2"/>
          <w:szCs w:val="24"/>
        </w:rPr>
        <w:t>”</w:t>
      </w:r>
      <w:r>
        <w:rPr>
          <w:kern w:val="2"/>
          <w:szCs w:val="24"/>
        </w:rPr>
        <w:t>在线答复）形式提交，并加盖公章。供应商的澄清、说明或者补正不得超出投标文件的范围或者改变投标文件的实质性内容。</w:t>
      </w:r>
    </w:p>
    <w:p w14:paraId="3654E604" w14:textId="77777777" w:rsidR="009329F4" w:rsidRDefault="00EE3D13">
      <w:pPr>
        <w:ind w:firstLine="480"/>
        <w:rPr>
          <w:kern w:val="2"/>
          <w:szCs w:val="24"/>
        </w:rPr>
      </w:pPr>
      <w:r>
        <w:rPr>
          <w:kern w:val="2"/>
          <w:szCs w:val="24"/>
        </w:rPr>
        <w:t>22.3</w:t>
      </w:r>
      <w:r>
        <w:rPr>
          <w:kern w:val="2"/>
          <w:szCs w:val="24"/>
        </w:rPr>
        <w:t>投标文件报价出现前后不一致的，按照下列规定修正：</w:t>
      </w:r>
    </w:p>
    <w:p w14:paraId="7208EB8F" w14:textId="77777777" w:rsidR="009329F4" w:rsidRDefault="00EE3D13">
      <w:pPr>
        <w:ind w:firstLine="480"/>
        <w:rPr>
          <w:kern w:val="2"/>
          <w:szCs w:val="24"/>
        </w:rPr>
      </w:pPr>
      <w:r>
        <w:rPr>
          <w:kern w:val="2"/>
          <w:szCs w:val="24"/>
        </w:rPr>
        <w:t>（</w:t>
      </w:r>
      <w:r>
        <w:rPr>
          <w:kern w:val="2"/>
          <w:szCs w:val="24"/>
        </w:rPr>
        <w:t>1</w:t>
      </w:r>
      <w:r>
        <w:rPr>
          <w:kern w:val="2"/>
          <w:szCs w:val="24"/>
        </w:rPr>
        <w:t>）投标文件中开标一览表</w:t>
      </w:r>
      <w:r>
        <w:rPr>
          <w:rFonts w:hint="eastAsia"/>
          <w:kern w:val="2"/>
          <w:szCs w:val="24"/>
        </w:rPr>
        <w:t>（</w:t>
      </w:r>
      <w:r>
        <w:rPr>
          <w:kern w:val="2"/>
          <w:szCs w:val="24"/>
        </w:rPr>
        <w:t>报价表</w:t>
      </w:r>
      <w:r>
        <w:rPr>
          <w:rFonts w:hint="eastAsia"/>
          <w:kern w:val="2"/>
          <w:szCs w:val="24"/>
        </w:rPr>
        <w:t>）</w:t>
      </w:r>
      <w:r>
        <w:rPr>
          <w:kern w:val="2"/>
          <w:szCs w:val="24"/>
        </w:rPr>
        <w:t>内容与投标文件中相应内容不一致的，以开标一览表</w:t>
      </w:r>
      <w:r>
        <w:rPr>
          <w:rFonts w:hint="eastAsia"/>
          <w:kern w:val="2"/>
          <w:szCs w:val="24"/>
        </w:rPr>
        <w:t>（</w:t>
      </w:r>
      <w:r>
        <w:rPr>
          <w:kern w:val="2"/>
          <w:szCs w:val="24"/>
        </w:rPr>
        <w:t>报价表</w:t>
      </w:r>
      <w:r>
        <w:rPr>
          <w:rFonts w:hint="eastAsia"/>
          <w:kern w:val="2"/>
          <w:szCs w:val="24"/>
        </w:rPr>
        <w:t>）</w:t>
      </w:r>
      <w:r>
        <w:rPr>
          <w:kern w:val="2"/>
          <w:szCs w:val="24"/>
        </w:rPr>
        <w:t>为准；</w:t>
      </w:r>
    </w:p>
    <w:p w14:paraId="5B41D16C" w14:textId="77777777" w:rsidR="009329F4" w:rsidRDefault="00EE3D13">
      <w:pPr>
        <w:ind w:firstLine="480"/>
        <w:rPr>
          <w:kern w:val="2"/>
          <w:szCs w:val="24"/>
        </w:rPr>
      </w:pPr>
      <w:r>
        <w:rPr>
          <w:kern w:val="2"/>
          <w:szCs w:val="24"/>
        </w:rPr>
        <w:t>（</w:t>
      </w:r>
      <w:r>
        <w:rPr>
          <w:kern w:val="2"/>
          <w:szCs w:val="24"/>
        </w:rPr>
        <w:t>2</w:t>
      </w:r>
      <w:r>
        <w:rPr>
          <w:kern w:val="2"/>
          <w:szCs w:val="24"/>
        </w:rPr>
        <w:t>）大写金额和小写金额不一致的，以大写金额为准；</w:t>
      </w:r>
    </w:p>
    <w:p w14:paraId="070BFB79" w14:textId="77777777" w:rsidR="009329F4" w:rsidRDefault="00EE3D13">
      <w:pPr>
        <w:ind w:firstLine="480"/>
        <w:rPr>
          <w:kern w:val="2"/>
          <w:szCs w:val="24"/>
        </w:rPr>
      </w:pPr>
      <w:r>
        <w:rPr>
          <w:kern w:val="2"/>
          <w:szCs w:val="24"/>
        </w:rPr>
        <w:t>（</w:t>
      </w:r>
      <w:r>
        <w:rPr>
          <w:kern w:val="2"/>
          <w:szCs w:val="24"/>
        </w:rPr>
        <w:t>3</w:t>
      </w:r>
      <w:r>
        <w:rPr>
          <w:kern w:val="2"/>
          <w:szCs w:val="24"/>
        </w:rPr>
        <w:t>）单价金额小数点或者百分比有明显错位的，以开标一览表的总价为准，并修改单价；</w:t>
      </w:r>
    </w:p>
    <w:p w14:paraId="71BAFF43" w14:textId="77777777" w:rsidR="009329F4" w:rsidRDefault="00EE3D13">
      <w:pPr>
        <w:ind w:firstLine="480"/>
        <w:rPr>
          <w:kern w:val="2"/>
          <w:szCs w:val="24"/>
        </w:rPr>
      </w:pPr>
      <w:r>
        <w:rPr>
          <w:kern w:val="2"/>
          <w:szCs w:val="24"/>
        </w:rPr>
        <w:t>（</w:t>
      </w:r>
      <w:r>
        <w:rPr>
          <w:kern w:val="2"/>
          <w:szCs w:val="24"/>
        </w:rPr>
        <w:t>4</w:t>
      </w:r>
      <w:r>
        <w:rPr>
          <w:kern w:val="2"/>
          <w:szCs w:val="24"/>
        </w:rPr>
        <w:t>）总价金额与按单价汇总金额不一致的，以单价金额计算结果为准。</w:t>
      </w:r>
    </w:p>
    <w:p w14:paraId="2DDF90EC" w14:textId="77777777" w:rsidR="009329F4" w:rsidRDefault="00EE3D13">
      <w:pPr>
        <w:ind w:firstLine="480"/>
        <w:rPr>
          <w:kern w:val="2"/>
          <w:szCs w:val="24"/>
        </w:rPr>
      </w:pPr>
      <w:r>
        <w:rPr>
          <w:kern w:val="2"/>
          <w:szCs w:val="24"/>
        </w:rPr>
        <w:t>同时出现两种以上不一致的，按照前款规定的顺序修正。修正后的报价</w:t>
      </w:r>
      <w:proofErr w:type="gramStart"/>
      <w:r>
        <w:rPr>
          <w:kern w:val="2"/>
          <w:szCs w:val="24"/>
        </w:rPr>
        <w:t>经供应</w:t>
      </w:r>
      <w:proofErr w:type="gramEnd"/>
      <w:r>
        <w:rPr>
          <w:kern w:val="2"/>
          <w:szCs w:val="24"/>
        </w:rPr>
        <w:t>商确认后产生约束力，供应商不确认的，其投标无效。</w:t>
      </w:r>
    </w:p>
    <w:p w14:paraId="74C770A4" w14:textId="77777777" w:rsidR="009329F4" w:rsidRDefault="00EE3D13">
      <w:pPr>
        <w:ind w:firstLine="482"/>
        <w:rPr>
          <w:b/>
          <w:bCs/>
          <w:kern w:val="2"/>
          <w:szCs w:val="24"/>
        </w:rPr>
      </w:pPr>
      <w:r>
        <w:rPr>
          <w:b/>
          <w:bCs/>
          <w:kern w:val="2"/>
          <w:szCs w:val="24"/>
        </w:rPr>
        <w:t>23</w:t>
      </w:r>
      <w:r>
        <w:rPr>
          <w:b/>
          <w:bCs/>
          <w:kern w:val="2"/>
          <w:szCs w:val="24"/>
        </w:rPr>
        <w:t>、比较与评价</w:t>
      </w:r>
    </w:p>
    <w:p w14:paraId="22394BA6" w14:textId="77777777" w:rsidR="009329F4" w:rsidRDefault="00EE3D13">
      <w:pPr>
        <w:ind w:firstLine="480"/>
        <w:rPr>
          <w:kern w:val="2"/>
          <w:szCs w:val="24"/>
        </w:rPr>
      </w:pPr>
      <w:r>
        <w:rPr>
          <w:kern w:val="2"/>
          <w:szCs w:val="24"/>
        </w:rPr>
        <w:t>按采购文件中规定的评标方法和标准，对初步审查合格的投标文件进行商务和技术评估，综合比较与评价，并按照评标细则进行打分。</w:t>
      </w:r>
    </w:p>
    <w:p w14:paraId="0B17F3C1" w14:textId="77777777" w:rsidR="009329F4" w:rsidRDefault="00EE3D13">
      <w:pPr>
        <w:ind w:firstLine="482"/>
        <w:rPr>
          <w:b/>
          <w:bCs/>
          <w:kern w:val="2"/>
          <w:szCs w:val="24"/>
        </w:rPr>
      </w:pPr>
      <w:r>
        <w:rPr>
          <w:b/>
          <w:bCs/>
          <w:kern w:val="2"/>
          <w:szCs w:val="24"/>
        </w:rPr>
        <w:t>24</w:t>
      </w:r>
      <w:r>
        <w:rPr>
          <w:b/>
          <w:bCs/>
          <w:kern w:val="2"/>
          <w:szCs w:val="24"/>
        </w:rPr>
        <w:t>、推荐中标候选人</w:t>
      </w:r>
    </w:p>
    <w:p w14:paraId="30EEDB6D" w14:textId="77777777" w:rsidR="009329F4" w:rsidRDefault="00EE3D13">
      <w:pPr>
        <w:ind w:firstLine="480"/>
        <w:rPr>
          <w:kern w:val="2"/>
          <w:szCs w:val="24"/>
        </w:rPr>
      </w:pPr>
      <w:r>
        <w:rPr>
          <w:kern w:val="2"/>
          <w:szCs w:val="24"/>
        </w:rPr>
        <w:t>评审小组根据评审后的得分由高至低顺序排列，推荐成交候选人。得分相同的，按报价由低到高顺序排列，得分且报价相同的，按技术指标优劣顺序排列；报价、技术得分都相同的由评审小组抽签决定。</w:t>
      </w:r>
    </w:p>
    <w:p w14:paraId="5664B3CC" w14:textId="77777777" w:rsidR="009329F4" w:rsidRDefault="00EE3D13">
      <w:pPr>
        <w:ind w:firstLine="482"/>
        <w:rPr>
          <w:kern w:val="2"/>
          <w:szCs w:val="24"/>
        </w:rPr>
      </w:pPr>
      <w:r>
        <w:rPr>
          <w:b/>
          <w:bCs/>
          <w:kern w:val="2"/>
          <w:szCs w:val="24"/>
        </w:rPr>
        <w:t>25</w:t>
      </w:r>
      <w:r>
        <w:rPr>
          <w:b/>
          <w:bCs/>
          <w:kern w:val="2"/>
          <w:szCs w:val="24"/>
        </w:rPr>
        <w:t>、完成评标报告</w:t>
      </w:r>
    </w:p>
    <w:p w14:paraId="705272B9" w14:textId="77777777" w:rsidR="009329F4" w:rsidRDefault="00EE3D13">
      <w:pPr>
        <w:ind w:firstLine="480"/>
        <w:rPr>
          <w:kern w:val="2"/>
          <w:szCs w:val="24"/>
        </w:rPr>
      </w:pPr>
      <w:r>
        <w:rPr>
          <w:kern w:val="2"/>
          <w:szCs w:val="24"/>
        </w:rPr>
        <w:t>评标报告是评审小组根据全体评标成员签字的原始评标记录和评标结果编写的报告，其主要内容包括：</w:t>
      </w:r>
    </w:p>
    <w:p w14:paraId="26080657" w14:textId="77777777" w:rsidR="009329F4" w:rsidRDefault="00EE3D13">
      <w:pPr>
        <w:ind w:firstLine="480"/>
        <w:rPr>
          <w:kern w:val="2"/>
          <w:szCs w:val="24"/>
        </w:rPr>
      </w:pPr>
      <w:r>
        <w:rPr>
          <w:kern w:val="2"/>
          <w:szCs w:val="24"/>
        </w:rPr>
        <w:t>（</w:t>
      </w:r>
      <w:r>
        <w:rPr>
          <w:kern w:val="2"/>
          <w:szCs w:val="24"/>
        </w:rPr>
        <w:t>1</w:t>
      </w:r>
      <w:r>
        <w:rPr>
          <w:kern w:val="2"/>
          <w:szCs w:val="24"/>
        </w:rPr>
        <w:t>）招标公告刊登的媒体名称、开标日期和地点；</w:t>
      </w:r>
    </w:p>
    <w:p w14:paraId="1CE7F712" w14:textId="77777777" w:rsidR="009329F4" w:rsidRDefault="00EE3D13">
      <w:pPr>
        <w:ind w:firstLine="480"/>
        <w:rPr>
          <w:kern w:val="2"/>
          <w:szCs w:val="24"/>
        </w:rPr>
      </w:pPr>
      <w:r>
        <w:rPr>
          <w:kern w:val="2"/>
          <w:szCs w:val="24"/>
        </w:rPr>
        <w:t>（</w:t>
      </w:r>
      <w:r>
        <w:rPr>
          <w:kern w:val="2"/>
          <w:szCs w:val="24"/>
        </w:rPr>
        <w:t>2</w:t>
      </w:r>
      <w:r>
        <w:rPr>
          <w:kern w:val="2"/>
          <w:szCs w:val="24"/>
        </w:rPr>
        <w:t>）投标人名单和评标委员会成员名单；</w:t>
      </w:r>
    </w:p>
    <w:p w14:paraId="09FE419D" w14:textId="77777777" w:rsidR="009329F4" w:rsidRDefault="00EE3D13">
      <w:pPr>
        <w:ind w:firstLine="480"/>
        <w:rPr>
          <w:kern w:val="2"/>
          <w:szCs w:val="24"/>
        </w:rPr>
      </w:pPr>
      <w:r>
        <w:rPr>
          <w:kern w:val="2"/>
          <w:szCs w:val="24"/>
        </w:rPr>
        <w:t>（</w:t>
      </w:r>
      <w:r>
        <w:rPr>
          <w:kern w:val="2"/>
          <w:szCs w:val="24"/>
        </w:rPr>
        <w:t>3</w:t>
      </w:r>
      <w:r>
        <w:rPr>
          <w:kern w:val="2"/>
          <w:szCs w:val="24"/>
        </w:rPr>
        <w:t>）评标方法和标准；</w:t>
      </w:r>
    </w:p>
    <w:p w14:paraId="7A27CFDD" w14:textId="77777777" w:rsidR="009329F4" w:rsidRDefault="00EE3D13">
      <w:pPr>
        <w:ind w:firstLine="480"/>
        <w:rPr>
          <w:kern w:val="2"/>
          <w:szCs w:val="24"/>
        </w:rPr>
      </w:pPr>
      <w:r>
        <w:rPr>
          <w:kern w:val="2"/>
          <w:szCs w:val="24"/>
        </w:rPr>
        <w:t>（</w:t>
      </w:r>
      <w:r>
        <w:rPr>
          <w:kern w:val="2"/>
          <w:szCs w:val="24"/>
        </w:rPr>
        <w:t>4</w:t>
      </w:r>
      <w:r>
        <w:rPr>
          <w:kern w:val="2"/>
          <w:szCs w:val="24"/>
        </w:rPr>
        <w:t>）开标记录和评标情况及说明，包括无效投标人名单及原因；</w:t>
      </w:r>
    </w:p>
    <w:p w14:paraId="645E5B73" w14:textId="77777777" w:rsidR="009329F4" w:rsidRDefault="00EE3D13">
      <w:pPr>
        <w:ind w:firstLine="480"/>
        <w:rPr>
          <w:kern w:val="2"/>
          <w:szCs w:val="24"/>
        </w:rPr>
      </w:pPr>
      <w:r>
        <w:rPr>
          <w:kern w:val="2"/>
          <w:szCs w:val="24"/>
        </w:rPr>
        <w:lastRenderedPageBreak/>
        <w:t>（</w:t>
      </w:r>
      <w:r>
        <w:rPr>
          <w:kern w:val="2"/>
          <w:szCs w:val="24"/>
        </w:rPr>
        <w:t>5</w:t>
      </w:r>
      <w:r>
        <w:rPr>
          <w:kern w:val="2"/>
          <w:szCs w:val="24"/>
        </w:rPr>
        <w:t>）评标结果，确定的中标候选人名单或者经采购人委托直接确定的中标人；</w:t>
      </w:r>
    </w:p>
    <w:p w14:paraId="12E748E2" w14:textId="77777777" w:rsidR="009329F4" w:rsidRDefault="00EE3D13">
      <w:pPr>
        <w:ind w:firstLine="480"/>
        <w:rPr>
          <w:sz w:val="28"/>
        </w:rPr>
      </w:pPr>
      <w:r>
        <w:rPr>
          <w:kern w:val="2"/>
          <w:szCs w:val="24"/>
        </w:rPr>
        <w:t>（</w:t>
      </w:r>
      <w:r>
        <w:rPr>
          <w:kern w:val="2"/>
          <w:szCs w:val="24"/>
        </w:rPr>
        <w:t>6</w:t>
      </w:r>
      <w:r>
        <w:rPr>
          <w:kern w:val="2"/>
          <w:szCs w:val="24"/>
        </w:rPr>
        <w:t>）其他需要说明的情况，包括评标过程中投标人根据评标委员会要求进行的澄清、说明或者补正，评标委员会成员的更换等。</w:t>
      </w:r>
    </w:p>
    <w:p w14:paraId="4DE3D47A" w14:textId="77777777" w:rsidR="009329F4" w:rsidRDefault="00EE3D13">
      <w:pPr>
        <w:pStyle w:val="21"/>
        <w:rPr>
          <w:color w:val="auto"/>
        </w:rPr>
      </w:pPr>
      <w:bookmarkStart w:id="98" w:name="_Toc26091"/>
      <w:bookmarkStart w:id="99" w:name="_Toc19804165"/>
      <w:bookmarkStart w:id="100" w:name="_Toc10292"/>
      <w:bookmarkStart w:id="101" w:name="_Toc113791693"/>
      <w:r>
        <w:rPr>
          <w:color w:val="auto"/>
        </w:rPr>
        <w:t>七、评审方法与标准</w:t>
      </w:r>
      <w:bookmarkEnd w:id="98"/>
      <w:bookmarkEnd w:id="99"/>
      <w:bookmarkEnd w:id="100"/>
      <w:bookmarkEnd w:id="101"/>
    </w:p>
    <w:p w14:paraId="385B2603" w14:textId="77777777" w:rsidR="009329F4" w:rsidRDefault="00EE3D13">
      <w:pPr>
        <w:snapToGrid w:val="0"/>
        <w:ind w:firstLine="480"/>
        <w:rPr>
          <w:b/>
        </w:rPr>
      </w:pPr>
      <w:r>
        <w:t>本办法严格遵照《中华人民共和国政府采购法》、《中华人民共和国政府采购法实施条例》、《</w:t>
      </w:r>
      <w:bookmarkStart w:id="102" w:name="_Toc37320642"/>
      <w:r>
        <w:t>政府采购货物和服务招标投标管理办法</w:t>
      </w:r>
      <w:bookmarkEnd w:id="102"/>
      <w:r>
        <w:t>》，结合项目所在地政府有关政府采购规定和项目的实际情况制定。</w:t>
      </w:r>
    </w:p>
    <w:p w14:paraId="1BCE04D4" w14:textId="77777777" w:rsidR="009329F4" w:rsidRDefault="00EE3D13">
      <w:pPr>
        <w:snapToGrid w:val="0"/>
        <w:ind w:firstLine="482"/>
        <w:rPr>
          <w:b/>
        </w:rPr>
      </w:pPr>
      <w:r>
        <w:rPr>
          <w:b/>
        </w:rPr>
        <w:t>26</w:t>
      </w:r>
      <w:r>
        <w:rPr>
          <w:b/>
        </w:rPr>
        <w:t>、评分方法</w:t>
      </w:r>
    </w:p>
    <w:p w14:paraId="499BF449" w14:textId="77777777" w:rsidR="009329F4" w:rsidRDefault="00EE3D13">
      <w:pPr>
        <w:snapToGrid w:val="0"/>
        <w:ind w:firstLine="480"/>
      </w:pPr>
      <w:r>
        <w:t>26.1</w:t>
      </w:r>
      <w:r>
        <w:t>本项目采用综合评分法，综合评分法是指投标文件满足采购文件全部实质性要求且按评审因素的量化指标评审得分最高的供应商为成交候选供应商的评审方法。</w:t>
      </w:r>
    </w:p>
    <w:p w14:paraId="7EF761FE" w14:textId="77777777" w:rsidR="009329F4" w:rsidRDefault="00EE3D13">
      <w:pPr>
        <w:snapToGrid w:val="0"/>
        <w:ind w:firstLine="480"/>
      </w:pPr>
      <w:r>
        <w:t>26.2</w:t>
      </w:r>
      <w:r>
        <w:t>评审细则见第五部分</w:t>
      </w:r>
    </w:p>
    <w:p w14:paraId="7377466E" w14:textId="77777777" w:rsidR="009329F4" w:rsidRDefault="00EE3D13">
      <w:pPr>
        <w:snapToGrid w:val="0"/>
        <w:ind w:firstLine="480"/>
      </w:pPr>
      <w:r>
        <w:t>26.3</w:t>
      </w:r>
      <w:r>
        <w:t>采购文件没有规定的评审标准不作为评审依据。</w:t>
      </w:r>
    </w:p>
    <w:p w14:paraId="41D5DF39" w14:textId="77777777" w:rsidR="009329F4" w:rsidRDefault="00EE3D13">
      <w:pPr>
        <w:snapToGrid w:val="0"/>
        <w:ind w:firstLine="480"/>
      </w:pPr>
      <w:r>
        <w:t>26.4</w:t>
      </w:r>
      <w:r>
        <w:t>评审小组成员独立对每个有效的投标文件进行评价、打分。</w:t>
      </w:r>
    </w:p>
    <w:p w14:paraId="44E171E3" w14:textId="77777777" w:rsidR="009329F4" w:rsidRDefault="00EE3D13">
      <w:pPr>
        <w:snapToGrid w:val="0"/>
        <w:ind w:firstLine="482"/>
        <w:rPr>
          <w:b/>
        </w:rPr>
      </w:pPr>
      <w:r>
        <w:rPr>
          <w:b/>
        </w:rPr>
        <w:t>27</w:t>
      </w:r>
      <w:r>
        <w:rPr>
          <w:b/>
        </w:rPr>
        <w:t>、推荐成交候选供应商</w:t>
      </w:r>
    </w:p>
    <w:p w14:paraId="17DAE5B0" w14:textId="77777777" w:rsidR="009329F4" w:rsidRDefault="00EE3D13">
      <w:pPr>
        <w:snapToGrid w:val="0"/>
        <w:ind w:firstLine="480"/>
      </w:pPr>
      <w:r>
        <w:t>27.1</w:t>
      </w:r>
      <w:r>
        <w:t>评审小组应当根据商务技术分、价格分得分之和情况，按照综合得分由高到低顺序推荐成交候选供应商，并编写评审报告。评审得分相同的，按照最后报价由低到高的顺序推荐。评审得分且最后报价相同的，按照技术标优劣顺序推荐。</w:t>
      </w:r>
      <w:bookmarkStart w:id="103" w:name="_Toc207550888"/>
      <w:bookmarkStart w:id="104" w:name="_Toc443687333"/>
    </w:p>
    <w:p w14:paraId="43AA4AB5" w14:textId="77777777" w:rsidR="009329F4" w:rsidRDefault="00EE3D13">
      <w:pPr>
        <w:pStyle w:val="21"/>
        <w:rPr>
          <w:color w:val="auto"/>
        </w:rPr>
      </w:pPr>
      <w:bookmarkStart w:id="105" w:name="_Toc19804167"/>
      <w:bookmarkStart w:id="106" w:name="_Toc9096"/>
      <w:bookmarkStart w:id="107" w:name="_Toc113791694"/>
      <w:bookmarkStart w:id="108" w:name="_Toc7974"/>
      <w:r>
        <w:rPr>
          <w:color w:val="auto"/>
        </w:rPr>
        <w:t>八、</w:t>
      </w:r>
      <w:bookmarkEnd w:id="103"/>
      <w:bookmarkEnd w:id="104"/>
      <w:bookmarkEnd w:id="105"/>
      <w:bookmarkEnd w:id="106"/>
      <w:r>
        <w:rPr>
          <w:color w:val="auto"/>
        </w:rPr>
        <w:t>定标及合同签订</w:t>
      </w:r>
      <w:bookmarkEnd w:id="107"/>
      <w:bookmarkEnd w:id="108"/>
    </w:p>
    <w:p w14:paraId="7700DD50" w14:textId="77777777" w:rsidR="009329F4" w:rsidRDefault="00EE3D13">
      <w:pPr>
        <w:snapToGrid w:val="0"/>
        <w:ind w:firstLine="482"/>
        <w:rPr>
          <w:b/>
        </w:rPr>
      </w:pPr>
      <w:r>
        <w:rPr>
          <w:b/>
        </w:rPr>
        <w:t>28</w:t>
      </w:r>
      <w:r>
        <w:rPr>
          <w:b/>
        </w:rPr>
        <w:t>、确定成交供应商</w:t>
      </w:r>
    </w:p>
    <w:p w14:paraId="773744EA" w14:textId="77777777" w:rsidR="009329F4" w:rsidRDefault="00EE3D13">
      <w:pPr>
        <w:snapToGrid w:val="0"/>
        <w:ind w:firstLine="480"/>
        <w:rPr>
          <w:szCs w:val="22"/>
        </w:rPr>
      </w:pPr>
      <w:r>
        <w:rPr>
          <w:szCs w:val="22"/>
        </w:rPr>
        <w:t>28.1</w:t>
      </w:r>
      <w:r>
        <w:rPr>
          <w:szCs w:val="22"/>
        </w:rPr>
        <w:t>采购代理机构自评审结束之日起</w:t>
      </w:r>
      <w:r>
        <w:rPr>
          <w:szCs w:val="22"/>
        </w:rPr>
        <w:t>2</w:t>
      </w:r>
      <w:r>
        <w:rPr>
          <w:szCs w:val="22"/>
        </w:rPr>
        <w:t>个工作日内将评审报告送交采购人。采购人自收到评审报告之日起</w:t>
      </w:r>
      <w:r>
        <w:rPr>
          <w:szCs w:val="22"/>
        </w:rPr>
        <w:t>5</w:t>
      </w:r>
      <w:r>
        <w:rPr>
          <w:szCs w:val="22"/>
        </w:rPr>
        <w:t>个工作日内在评审报告推荐的中标候选人中按顺序确定成交供应商。</w:t>
      </w:r>
    </w:p>
    <w:p w14:paraId="1E5BB2C8" w14:textId="77777777" w:rsidR="009329F4" w:rsidRDefault="00EE3D13">
      <w:pPr>
        <w:snapToGrid w:val="0"/>
        <w:ind w:firstLine="480"/>
        <w:rPr>
          <w:szCs w:val="22"/>
        </w:rPr>
      </w:pPr>
      <w:r>
        <w:rPr>
          <w:szCs w:val="22"/>
        </w:rPr>
        <w:t>28.2</w:t>
      </w:r>
      <w:r>
        <w:rPr>
          <w:szCs w:val="22"/>
        </w:rPr>
        <w:t>采购代理机构自中标人确定之日起</w:t>
      </w:r>
      <w:r>
        <w:rPr>
          <w:szCs w:val="22"/>
        </w:rPr>
        <w:t>2</w:t>
      </w:r>
      <w:r>
        <w:rPr>
          <w:szCs w:val="22"/>
        </w:rPr>
        <w:t>个工作日内，发出成交通知书，并将在发布采购公告的同一网站公告成交结果。公告期限为</w:t>
      </w:r>
      <w:r>
        <w:rPr>
          <w:szCs w:val="22"/>
        </w:rPr>
        <w:t>1</w:t>
      </w:r>
      <w:r>
        <w:rPr>
          <w:szCs w:val="22"/>
        </w:rPr>
        <w:t>个工作日。</w:t>
      </w:r>
    </w:p>
    <w:p w14:paraId="3EE65A2E" w14:textId="77777777" w:rsidR="009329F4" w:rsidRDefault="00EE3D13">
      <w:pPr>
        <w:ind w:firstLine="482"/>
        <w:rPr>
          <w:b/>
        </w:rPr>
      </w:pPr>
      <w:r>
        <w:rPr>
          <w:b/>
        </w:rPr>
        <w:t>29</w:t>
      </w:r>
      <w:r>
        <w:rPr>
          <w:b/>
        </w:rPr>
        <w:t>、签订合同</w:t>
      </w:r>
    </w:p>
    <w:p w14:paraId="261E610B" w14:textId="77777777" w:rsidR="009329F4" w:rsidRDefault="00EE3D13">
      <w:pPr>
        <w:snapToGrid w:val="0"/>
        <w:ind w:firstLine="480"/>
        <w:rPr>
          <w:szCs w:val="22"/>
        </w:rPr>
      </w:pPr>
      <w:r>
        <w:t>29.1</w:t>
      </w:r>
      <w:r>
        <w:t>采购人</w:t>
      </w:r>
      <w:r>
        <w:rPr>
          <w:szCs w:val="22"/>
        </w:rPr>
        <w:t>与成交供应商应当在成交通知书发出之日起</w:t>
      </w:r>
      <w:r>
        <w:rPr>
          <w:szCs w:val="22"/>
        </w:rPr>
        <w:t>30</w:t>
      </w:r>
      <w:r>
        <w:rPr>
          <w:szCs w:val="22"/>
        </w:rPr>
        <w:t>日内，按照采购文件确定的合同文本以及采购标的和服务要求等事项签订政府采购合同。</w:t>
      </w:r>
    </w:p>
    <w:p w14:paraId="767D9DA9" w14:textId="77777777" w:rsidR="009329F4" w:rsidRDefault="00EE3D13">
      <w:pPr>
        <w:snapToGrid w:val="0"/>
        <w:ind w:firstLine="480"/>
      </w:pPr>
      <w:r>
        <w:rPr>
          <w:szCs w:val="22"/>
        </w:rPr>
        <w:t>29.2</w:t>
      </w:r>
      <w:r>
        <w:rPr>
          <w:szCs w:val="22"/>
        </w:rPr>
        <w:t>成交供应</w:t>
      </w:r>
      <w:proofErr w:type="gramStart"/>
      <w:r>
        <w:rPr>
          <w:szCs w:val="22"/>
        </w:rPr>
        <w:t>商拒绝</w:t>
      </w:r>
      <w:proofErr w:type="gramEnd"/>
      <w:r>
        <w:rPr>
          <w:szCs w:val="22"/>
        </w:rPr>
        <w:t>签订政府采购合同的，采购人可以按照候选供应商得分由高到低的原则依次选择其为成交供应商并签订政府采购合同，也可以重新开展采购</w:t>
      </w:r>
      <w:r>
        <w:rPr>
          <w:szCs w:val="22"/>
        </w:rPr>
        <w:lastRenderedPageBreak/>
        <w:t>活动。拒绝签订政府采购合同的成交供应商不得参加对该项目</w:t>
      </w:r>
      <w:r>
        <w:t>重新开展的采购活动。</w:t>
      </w:r>
    </w:p>
    <w:p w14:paraId="4C166537" w14:textId="77777777" w:rsidR="009329F4" w:rsidRDefault="00EE3D13">
      <w:pPr>
        <w:ind w:firstLine="480"/>
      </w:pPr>
      <w:r>
        <w:t>29.3</w:t>
      </w:r>
      <w:r>
        <w:t>拒签合同的责任</w:t>
      </w:r>
    </w:p>
    <w:p w14:paraId="1235BC89" w14:textId="77777777" w:rsidR="009329F4" w:rsidRDefault="00EE3D13">
      <w:pPr>
        <w:ind w:firstLine="480"/>
      </w:pPr>
      <w:r>
        <w:t>成交供应</w:t>
      </w:r>
      <w:proofErr w:type="gramStart"/>
      <w:r>
        <w:t>商接到</w:t>
      </w:r>
      <w:proofErr w:type="gramEnd"/>
      <w:r>
        <w:t>成交通知书后，在规定时间内借故否认已经承诺的条件而拒签合同者，以违约处理。成交供应商承担由此造成的直接经济损失，采购人保留向其索赔的权力。</w:t>
      </w:r>
    </w:p>
    <w:p w14:paraId="328E872C" w14:textId="77777777" w:rsidR="009329F4" w:rsidRDefault="00EE3D13">
      <w:pPr>
        <w:ind w:firstLine="480"/>
      </w:pPr>
      <w:r>
        <w:t>29.4</w:t>
      </w:r>
      <w:r>
        <w:rPr>
          <w:b/>
          <w:bCs/>
        </w:rPr>
        <w:t>签订合同后，成交供应商不得将本项目进行转包</w:t>
      </w:r>
      <w:r>
        <w:t>。</w:t>
      </w:r>
    </w:p>
    <w:p w14:paraId="20E46DB1" w14:textId="77777777" w:rsidR="009329F4" w:rsidRDefault="00EE3D13">
      <w:pPr>
        <w:pStyle w:val="21"/>
        <w:rPr>
          <w:color w:val="auto"/>
        </w:rPr>
      </w:pPr>
      <w:bookmarkStart w:id="109" w:name="_Toc207550890"/>
      <w:bookmarkStart w:id="110" w:name="_Toc19804168"/>
      <w:bookmarkStart w:id="111" w:name="_Toc113791695"/>
      <w:bookmarkStart w:id="112" w:name="_Toc6338"/>
      <w:bookmarkStart w:id="113" w:name="_Toc11200"/>
      <w:bookmarkStart w:id="114" w:name="_Toc443687334"/>
      <w:r>
        <w:rPr>
          <w:color w:val="auto"/>
        </w:rPr>
        <w:t>九、</w:t>
      </w:r>
      <w:bookmarkEnd w:id="109"/>
      <w:r>
        <w:rPr>
          <w:color w:val="auto"/>
        </w:rPr>
        <w:t>终止采购活动</w:t>
      </w:r>
      <w:bookmarkEnd w:id="110"/>
      <w:bookmarkEnd w:id="111"/>
      <w:bookmarkEnd w:id="112"/>
      <w:bookmarkEnd w:id="113"/>
      <w:bookmarkEnd w:id="114"/>
    </w:p>
    <w:p w14:paraId="7650D672" w14:textId="77777777" w:rsidR="009329F4" w:rsidRDefault="00EE3D13">
      <w:pPr>
        <w:adjustRightInd w:val="0"/>
        <w:snapToGrid w:val="0"/>
        <w:ind w:firstLine="482"/>
        <w:rPr>
          <w:b/>
          <w:lang w:val="zh-CN"/>
        </w:rPr>
      </w:pPr>
      <w:r>
        <w:rPr>
          <w:b/>
        </w:rPr>
        <w:t>30</w:t>
      </w:r>
      <w:r>
        <w:rPr>
          <w:b/>
        </w:rPr>
        <w:t>、</w:t>
      </w:r>
      <w:r>
        <w:rPr>
          <w:b/>
          <w:lang w:val="zh-CN"/>
        </w:rPr>
        <w:t>终止采购活动</w:t>
      </w:r>
    </w:p>
    <w:p w14:paraId="163FC7A1" w14:textId="77777777" w:rsidR="009329F4" w:rsidRDefault="00EE3D13">
      <w:pPr>
        <w:adjustRightInd w:val="0"/>
        <w:snapToGrid w:val="0"/>
        <w:ind w:firstLine="480"/>
        <w:rPr>
          <w:lang w:val="zh-CN"/>
        </w:rPr>
      </w:pPr>
      <w:r>
        <w:t>30</w:t>
      </w:r>
      <w:r>
        <w:rPr>
          <w:lang w:val="zh-CN"/>
        </w:rPr>
        <w:t>.1</w:t>
      </w:r>
      <w:r>
        <w:rPr>
          <w:lang w:val="zh-CN"/>
        </w:rPr>
        <w:t>在采购活动过程中，出现下列情形之一的，</w:t>
      </w:r>
      <w:r>
        <w:t>采购人或者采购代理机构应当终止采购活动，发布项目终止公告并说明原因，重新开展采购活动：</w:t>
      </w:r>
    </w:p>
    <w:p w14:paraId="27DA3AD7" w14:textId="77777777" w:rsidR="009329F4" w:rsidRDefault="00EE3D13">
      <w:pPr>
        <w:adjustRightInd w:val="0"/>
        <w:snapToGrid w:val="0"/>
        <w:ind w:firstLine="480"/>
        <w:rPr>
          <w:lang w:val="zh-CN"/>
        </w:rPr>
      </w:pPr>
      <w:r>
        <w:rPr>
          <w:lang w:val="zh-CN"/>
        </w:rPr>
        <w:t>（</w:t>
      </w:r>
      <w:r>
        <w:rPr>
          <w:lang w:val="zh-CN"/>
        </w:rPr>
        <w:t>1</w:t>
      </w:r>
      <w:r>
        <w:rPr>
          <w:lang w:val="zh-CN"/>
        </w:rPr>
        <w:t>）出现影响采购公正的违法、违规行为的。</w:t>
      </w:r>
    </w:p>
    <w:p w14:paraId="7A100B4A" w14:textId="77777777" w:rsidR="009329F4" w:rsidRDefault="00EE3D13">
      <w:pPr>
        <w:adjustRightInd w:val="0"/>
        <w:snapToGrid w:val="0"/>
        <w:ind w:firstLine="480"/>
        <w:rPr>
          <w:lang w:val="zh-CN"/>
        </w:rPr>
      </w:pPr>
      <w:r>
        <w:rPr>
          <w:lang w:val="zh-CN"/>
        </w:rPr>
        <w:t>（</w:t>
      </w:r>
      <w:r>
        <w:rPr>
          <w:lang w:val="zh-CN"/>
        </w:rPr>
        <w:t>2</w:t>
      </w:r>
      <w:r>
        <w:rPr>
          <w:lang w:val="zh-CN"/>
        </w:rPr>
        <w:t>）</w:t>
      </w:r>
      <w:r>
        <w:t>在采购过程中符合要求的供应商不足</w:t>
      </w:r>
      <w:r>
        <w:t>3</w:t>
      </w:r>
      <w:r>
        <w:t>家</w:t>
      </w:r>
      <w:r>
        <w:rPr>
          <w:lang w:val="zh-CN"/>
        </w:rPr>
        <w:t>。</w:t>
      </w:r>
    </w:p>
    <w:p w14:paraId="548E1722" w14:textId="77777777" w:rsidR="009329F4" w:rsidRDefault="00EE3D13">
      <w:pPr>
        <w:adjustRightInd w:val="0"/>
        <w:snapToGrid w:val="0"/>
        <w:ind w:firstLine="480"/>
        <w:rPr>
          <w:lang w:val="zh-CN"/>
        </w:rPr>
      </w:pPr>
      <w:r>
        <w:rPr>
          <w:lang w:val="zh-CN"/>
        </w:rPr>
        <w:t>（</w:t>
      </w:r>
      <w:r>
        <w:rPr>
          <w:lang w:val="zh-CN"/>
        </w:rPr>
        <w:t>3</w:t>
      </w:r>
      <w:r>
        <w:rPr>
          <w:lang w:val="zh-CN"/>
        </w:rPr>
        <w:t>）因重大变故，采购任务取消的。</w:t>
      </w:r>
    </w:p>
    <w:p w14:paraId="6A1A59ED" w14:textId="77777777" w:rsidR="009329F4" w:rsidRDefault="00EE3D13">
      <w:pPr>
        <w:adjustRightInd w:val="0"/>
        <w:snapToGrid w:val="0"/>
        <w:ind w:firstLine="480"/>
      </w:pPr>
      <w:r>
        <w:t>30.2</w:t>
      </w:r>
      <w:r>
        <w:t>在采购活动中因重大变故，采购任务取消的，采购人或者采购代理机构应当终止采购活动，通知所有参加采购活动的供应商，并将项目实施情况和采购任务取消原因报送本级财政部门。</w:t>
      </w:r>
    </w:p>
    <w:p w14:paraId="0FF8CC7E" w14:textId="77777777" w:rsidR="009329F4" w:rsidRDefault="00EE3D13">
      <w:pPr>
        <w:pStyle w:val="21"/>
        <w:rPr>
          <w:color w:val="auto"/>
        </w:rPr>
      </w:pPr>
      <w:bookmarkStart w:id="115" w:name="_Toc19804169"/>
      <w:bookmarkStart w:id="116" w:name="_Toc5654"/>
      <w:bookmarkStart w:id="117" w:name="_Toc401062073"/>
      <w:bookmarkStart w:id="118" w:name="_Toc113791696"/>
      <w:bookmarkStart w:id="119" w:name="_Toc14897"/>
      <w:bookmarkEnd w:id="97"/>
      <w:r>
        <w:rPr>
          <w:color w:val="auto"/>
        </w:rPr>
        <w:t>十、质疑与投诉</w:t>
      </w:r>
      <w:bookmarkEnd w:id="115"/>
      <w:bookmarkEnd w:id="116"/>
      <w:bookmarkEnd w:id="117"/>
      <w:bookmarkEnd w:id="118"/>
      <w:bookmarkEnd w:id="119"/>
    </w:p>
    <w:p w14:paraId="56C9A6C2" w14:textId="77777777" w:rsidR="009329F4" w:rsidRDefault="00EE3D13">
      <w:pPr>
        <w:pStyle w:val="af6"/>
        <w:ind w:firstLine="480"/>
        <w:rPr>
          <w:rFonts w:ascii="Times New Roman" w:hAnsi="Times New Roman"/>
          <w:szCs w:val="24"/>
        </w:rPr>
      </w:pPr>
      <w:r>
        <w:rPr>
          <w:rFonts w:ascii="Times New Roman" w:hAnsi="Times New Roman"/>
          <w:szCs w:val="24"/>
        </w:rPr>
        <w:t>根据</w:t>
      </w:r>
      <w:r>
        <w:rPr>
          <w:rFonts w:ascii="Times New Roman" w:hAnsi="Times New Roman"/>
          <w:szCs w:val="22"/>
        </w:rPr>
        <w:t>《政府采购质疑和投诉办法》</w:t>
      </w:r>
      <w:r>
        <w:rPr>
          <w:rFonts w:ascii="Times New Roman" w:hAnsi="Times New Roman"/>
          <w:szCs w:val="24"/>
        </w:rPr>
        <w:t>的规定，政府采购供应商可以依法提起质疑和投诉。</w:t>
      </w:r>
    </w:p>
    <w:p w14:paraId="110F4808" w14:textId="77777777" w:rsidR="009329F4" w:rsidRDefault="00EE3D13">
      <w:pPr>
        <w:adjustRightInd w:val="0"/>
        <w:ind w:firstLine="482"/>
        <w:rPr>
          <w:b/>
        </w:rPr>
      </w:pPr>
      <w:r>
        <w:rPr>
          <w:b/>
        </w:rPr>
        <w:t>31</w:t>
      </w:r>
      <w:r>
        <w:rPr>
          <w:b/>
        </w:rPr>
        <w:t>、供应商询问</w:t>
      </w:r>
    </w:p>
    <w:p w14:paraId="124B0F6F" w14:textId="77777777" w:rsidR="009329F4" w:rsidRDefault="00EE3D13">
      <w:pPr>
        <w:pStyle w:val="af6"/>
        <w:ind w:firstLine="480"/>
        <w:rPr>
          <w:rFonts w:ascii="Times New Roman" w:hAnsi="Times New Roman"/>
          <w:szCs w:val="24"/>
        </w:rPr>
      </w:pPr>
      <w:r>
        <w:rPr>
          <w:rFonts w:ascii="Times New Roman" w:hAnsi="Times New Roman"/>
          <w:szCs w:val="24"/>
        </w:rPr>
        <w:t>供应商对政府采购活动事项有疑问的，可以向采购代理机构提出询问，采购代理机构应当及时</w:t>
      </w:r>
      <w:proofErr w:type="gramStart"/>
      <w:r>
        <w:rPr>
          <w:rFonts w:ascii="Times New Roman" w:hAnsi="Times New Roman"/>
          <w:szCs w:val="24"/>
        </w:rPr>
        <w:t>作出</w:t>
      </w:r>
      <w:proofErr w:type="gramEnd"/>
      <w:r>
        <w:rPr>
          <w:rFonts w:ascii="Times New Roman" w:hAnsi="Times New Roman"/>
          <w:szCs w:val="24"/>
        </w:rPr>
        <w:t>答复，但答复的内容不得涉及商业秘密。</w:t>
      </w:r>
    </w:p>
    <w:p w14:paraId="649BD576" w14:textId="77777777" w:rsidR="009329F4" w:rsidRDefault="00EE3D13">
      <w:pPr>
        <w:adjustRightInd w:val="0"/>
        <w:ind w:firstLine="482"/>
        <w:rPr>
          <w:b/>
        </w:rPr>
      </w:pPr>
      <w:r>
        <w:rPr>
          <w:b/>
        </w:rPr>
        <w:t>32</w:t>
      </w:r>
      <w:r>
        <w:rPr>
          <w:b/>
        </w:rPr>
        <w:t>、供应商质疑与投诉</w:t>
      </w:r>
    </w:p>
    <w:p w14:paraId="4958FC4A" w14:textId="77777777" w:rsidR="009329F4" w:rsidRDefault="00EE3D13">
      <w:pPr>
        <w:pStyle w:val="af6"/>
        <w:ind w:firstLine="456"/>
        <w:rPr>
          <w:rFonts w:ascii="Times New Roman" w:hAnsi="Times New Roman"/>
          <w:szCs w:val="24"/>
        </w:rPr>
      </w:pPr>
      <w:r>
        <w:rPr>
          <w:rFonts w:ascii="Times New Roman" w:hAnsi="Times New Roman"/>
          <w:spacing w:val="-6"/>
          <w:szCs w:val="24"/>
        </w:rPr>
        <w:t>32.1.</w:t>
      </w:r>
      <w:r>
        <w:rPr>
          <w:rFonts w:ascii="Times New Roman" w:hAnsi="Times New Roman"/>
          <w:spacing w:val="-6"/>
          <w:szCs w:val="24"/>
        </w:rPr>
        <w:t>具体见前附表。</w:t>
      </w:r>
    </w:p>
    <w:p w14:paraId="75D3765A" w14:textId="77777777" w:rsidR="009329F4" w:rsidRDefault="00EE3D13">
      <w:pPr>
        <w:pStyle w:val="af6"/>
        <w:ind w:firstLine="458"/>
        <w:rPr>
          <w:rFonts w:ascii="Times New Roman" w:hAnsi="Times New Roman"/>
          <w:spacing w:val="-6"/>
          <w:szCs w:val="24"/>
        </w:rPr>
      </w:pPr>
      <w:r>
        <w:rPr>
          <w:rFonts w:ascii="Times New Roman" w:hAnsi="Times New Roman"/>
          <w:b/>
          <w:spacing w:val="-6"/>
          <w:szCs w:val="24"/>
        </w:rPr>
        <w:t>32.2</w:t>
      </w:r>
      <w:r>
        <w:rPr>
          <w:rFonts w:ascii="Times New Roman" w:hAnsi="Times New Roman"/>
          <w:b/>
          <w:spacing w:val="-6"/>
          <w:szCs w:val="24"/>
        </w:rPr>
        <w:t>供应商提出质疑应当提交质疑函和必要的证明材料，质疑函范本请到</w:t>
      </w:r>
      <w:r>
        <w:rPr>
          <w:rFonts w:ascii="Times New Roman" w:hAnsi="Times New Roman"/>
          <w:b/>
          <w:spacing w:val="-6"/>
          <w:szCs w:val="24"/>
        </w:rPr>
        <w:t>“</w:t>
      </w:r>
      <w:r>
        <w:rPr>
          <w:rFonts w:ascii="Times New Roman" w:hAnsi="Times New Roman"/>
          <w:b/>
          <w:spacing w:val="-6"/>
          <w:szCs w:val="24"/>
        </w:rPr>
        <w:t>浙江政府采购网下载专区</w:t>
      </w:r>
      <w:r>
        <w:rPr>
          <w:rFonts w:ascii="Times New Roman" w:hAnsi="Times New Roman"/>
          <w:b/>
          <w:spacing w:val="-6"/>
          <w:szCs w:val="24"/>
        </w:rPr>
        <w:t>”</w:t>
      </w:r>
      <w:r>
        <w:rPr>
          <w:rFonts w:ascii="Times New Roman" w:hAnsi="Times New Roman"/>
          <w:b/>
          <w:spacing w:val="-6"/>
          <w:szCs w:val="24"/>
        </w:rPr>
        <w:t>下载，</w:t>
      </w:r>
      <w:r>
        <w:rPr>
          <w:rFonts w:ascii="Times New Roman" w:hAnsi="Times New Roman"/>
          <w:spacing w:val="-6"/>
          <w:szCs w:val="24"/>
        </w:rPr>
        <w:t>。</w:t>
      </w:r>
    </w:p>
    <w:p w14:paraId="4C7041DF" w14:textId="77777777" w:rsidR="009329F4" w:rsidRDefault="00EE3D13">
      <w:pPr>
        <w:pStyle w:val="af6"/>
        <w:ind w:firstLine="456"/>
        <w:rPr>
          <w:rFonts w:ascii="Times New Roman" w:hAnsi="Times New Roman"/>
          <w:spacing w:val="-6"/>
          <w:szCs w:val="24"/>
        </w:rPr>
      </w:pPr>
      <w:r>
        <w:rPr>
          <w:rFonts w:ascii="Times New Roman" w:hAnsi="Times New Roman"/>
          <w:spacing w:val="-6"/>
          <w:szCs w:val="24"/>
        </w:rPr>
        <w:t>供应商为自然人的，应当由本人签字；供应商为法人或者其他组织的，应当由法定代表人、主要负责人，或者其授权代表签字或者盖章，并加盖公章。</w:t>
      </w:r>
    </w:p>
    <w:p w14:paraId="099BE680" w14:textId="77777777" w:rsidR="009329F4" w:rsidRDefault="00EE3D13">
      <w:pPr>
        <w:pStyle w:val="af6"/>
        <w:ind w:firstLine="456"/>
        <w:rPr>
          <w:rFonts w:ascii="Times New Roman" w:hAnsi="Times New Roman"/>
          <w:spacing w:val="-6"/>
          <w:szCs w:val="24"/>
        </w:rPr>
      </w:pPr>
      <w:r>
        <w:rPr>
          <w:rFonts w:ascii="Times New Roman" w:hAnsi="Times New Roman"/>
          <w:spacing w:val="-6"/>
          <w:szCs w:val="24"/>
        </w:rPr>
        <w:lastRenderedPageBreak/>
        <w:t>32.3.</w:t>
      </w:r>
      <w:r>
        <w:rPr>
          <w:rFonts w:ascii="Times New Roman" w:hAnsi="Times New Roman"/>
          <w:spacing w:val="-6"/>
          <w:szCs w:val="24"/>
        </w:rPr>
        <w:t>提出质疑的供应商应当是参与本项目响应活动的供应商。</w:t>
      </w:r>
      <w:r>
        <w:rPr>
          <w:rFonts w:ascii="Times New Roman" w:hAnsi="Times New Roman"/>
          <w:b/>
          <w:spacing w:val="-6"/>
          <w:szCs w:val="24"/>
        </w:rPr>
        <w:t>供应商在法定质疑期内应一次性提出针对同一采购程序环节的质疑。</w:t>
      </w:r>
    </w:p>
    <w:p w14:paraId="3CE671D9" w14:textId="77777777" w:rsidR="009329F4" w:rsidRDefault="00EE3D13">
      <w:pPr>
        <w:pStyle w:val="af6"/>
        <w:ind w:firstLine="456"/>
        <w:rPr>
          <w:rFonts w:ascii="Times New Roman" w:hAnsi="Times New Roman"/>
          <w:spacing w:val="-6"/>
          <w:szCs w:val="24"/>
        </w:rPr>
      </w:pPr>
      <w:r>
        <w:rPr>
          <w:rFonts w:ascii="Times New Roman" w:hAnsi="Times New Roman"/>
          <w:spacing w:val="-6"/>
          <w:szCs w:val="24"/>
        </w:rPr>
        <w:t>32.4.</w:t>
      </w:r>
      <w:r>
        <w:rPr>
          <w:rFonts w:ascii="Times New Roman" w:hAnsi="Times New Roman"/>
          <w:spacing w:val="-6"/>
          <w:szCs w:val="24"/>
        </w:rPr>
        <w:t>根据《政府采购质疑和投诉办法》第三十七条的规定，供应商在全国范围</w:t>
      </w:r>
      <w:r>
        <w:rPr>
          <w:rFonts w:ascii="Times New Roman" w:hAnsi="Times New Roman"/>
          <w:spacing w:val="-6"/>
          <w:szCs w:val="24"/>
        </w:rPr>
        <w:t>12</w:t>
      </w:r>
      <w:r>
        <w:rPr>
          <w:rFonts w:ascii="Times New Roman" w:hAnsi="Times New Roman"/>
          <w:spacing w:val="-6"/>
          <w:szCs w:val="24"/>
        </w:rPr>
        <w:t>个月内三次以上投诉查无实据的，由财政部门列入不良行为记录名单。</w:t>
      </w:r>
    </w:p>
    <w:p w14:paraId="6FAA7842" w14:textId="77777777" w:rsidR="009329F4" w:rsidRDefault="00EE3D13">
      <w:pPr>
        <w:pStyle w:val="af6"/>
        <w:ind w:firstLine="456"/>
        <w:rPr>
          <w:rFonts w:ascii="Times New Roman" w:hAnsi="Times New Roman"/>
          <w:spacing w:val="-6"/>
          <w:szCs w:val="24"/>
        </w:rPr>
      </w:pPr>
      <w:r>
        <w:rPr>
          <w:rFonts w:ascii="Times New Roman" w:hAnsi="Times New Roman"/>
          <w:spacing w:val="-6"/>
          <w:szCs w:val="24"/>
        </w:rPr>
        <w:t>投诉人有下列行为之一的，属于虚假、恶意投诉，由财政部门列入不良行为记录名单，禁止其</w:t>
      </w:r>
      <w:r>
        <w:rPr>
          <w:rFonts w:ascii="Times New Roman" w:hAnsi="Times New Roman"/>
          <w:spacing w:val="-6"/>
          <w:szCs w:val="24"/>
        </w:rPr>
        <w:t>1</w:t>
      </w:r>
      <w:r>
        <w:rPr>
          <w:rFonts w:ascii="Times New Roman" w:hAnsi="Times New Roman"/>
          <w:spacing w:val="-6"/>
          <w:szCs w:val="24"/>
        </w:rPr>
        <w:t>至</w:t>
      </w:r>
      <w:r>
        <w:rPr>
          <w:rFonts w:ascii="Times New Roman" w:hAnsi="Times New Roman"/>
          <w:spacing w:val="-6"/>
          <w:szCs w:val="24"/>
        </w:rPr>
        <w:t>3</w:t>
      </w:r>
      <w:r>
        <w:rPr>
          <w:rFonts w:ascii="Times New Roman" w:hAnsi="Times New Roman"/>
          <w:spacing w:val="-6"/>
          <w:szCs w:val="24"/>
        </w:rPr>
        <w:t>年内参加政府采购活动：</w:t>
      </w:r>
    </w:p>
    <w:p w14:paraId="79D4616D" w14:textId="77777777" w:rsidR="009329F4" w:rsidRDefault="00EE3D13">
      <w:pPr>
        <w:pStyle w:val="af6"/>
        <w:ind w:firstLine="456"/>
        <w:rPr>
          <w:rFonts w:ascii="Times New Roman" w:hAnsi="Times New Roman"/>
          <w:spacing w:val="-6"/>
          <w:szCs w:val="24"/>
        </w:rPr>
      </w:pPr>
      <w:r>
        <w:rPr>
          <w:rFonts w:ascii="Times New Roman" w:hAnsi="Times New Roman"/>
          <w:spacing w:val="-6"/>
          <w:szCs w:val="24"/>
        </w:rPr>
        <w:t>（一）捏造事实；</w:t>
      </w:r>
    </w:p>
    <w:p w14:paraId="63AA90B3" w14:textId="77777777" w:rsidR="009329F4" w:rsidRDefault="00EE3D13">
      <w:pPr>
        <w:pStyle w:val="af6"/>
        <w:ind w:firstLine="456"/>
        <w:rPr>
          <w:rFonts w:ascii="Times New Roman" w:hAnsi="Times New Roman"/>
          <w:spacing w:val="-6"/>
          <w:szCs w:val="24"/>
        </w:rPr>
      </w:pPr>
      <w:r>
        <w:rPr>
          <w:rFonts w:ascii="Times New Roman" w:hAnsi="Times New Roman"/>
          <w:spacing w:val="-6"/>
          <w:szCs w:val="24"/>
        </w:rPr>
        <w:t>（二）提供虚假材料；</w:t>
      </w:r>
    </w:p>
    <w:p w14:paraId="217E17D8" w14:textId="77777777" w:rsidR="009329F4" w:rsidRDefault="00EE3D13">
      <w:pPr>
        <w:pStyle w:val="af6"/>
        <w:snapToGrid w:val="0"/>
        <w:ind w:firstLine="456"/>
        <w:rPr>
          <w:rFonts w:ascii="Times New Roman" w:hAnsi="Times New Roman"/>
          <w:szCs w:val="24"/>
        </w:rPr>
      </w:pPr>
      <w:r>
        <w:rPr>
          <w:rFonts w:ascii="Times New Roman" w:hAnsi="Times New Roman"/>
          <w:spacing w:val="-6"/>
          <w:szCs w:val="24"/>
        </w:rPr>
        <w:t>（三）以非法手段取得证明材料。证据来源的合法性存在明显疑问，投诉人无法证明其取得方式合法的，视为以非法手段取得证明材料。</w:t>
      </w:r>
    </w:p>
    <w:p w14:paraId="7D6573C2" w14:textId="77777777" w:rsidR="009329F4" w:rsidRDefault="00EE3D13">
      <w:pPr>
        <w:pStyle w:val="14"/>
      </w:pPr>
      <w:bookmarkStart w:id="120" w:name="_Toc83616202"/>
      <w:bookmarkStart w:id="121" w:name="_Toc242012796"/>
      <w:bookmarkStart w:id="122" w:name="_Toc268774733"/>
      <w:r>
        <w:rPr>
          <w:sz w:val="24"/>
          <w:szCs w:val="24"/>
        </w:rPr>
        <w:br w:type="page"/>
      </w:r>
      <w:bookmarkStart w:id="123" w:name="_Toc14675"/>
      <w:bookmarkStart w:id="124" w:name="_Toc113791697"/>
      <w:r>
        <w:lastRenderedPageBreak/>
        <w:t>第三部分</w:t>
      </w:r>
      <w:bookmarkEnd w:id="120"/>
      <w:r>
        <w:t xml:space="preserve">  </w:t>
      </w:r>
      <w:r>
        <w:t>采购</w:t>
      </w:r>
      <w:bookmarkEnd w:id="121"/>
      <w:bookmarkEnd w:id="122"/>
      <w:bookmarkEnd w:id="123"/>
      <w:r>
        <w:t>需求</w:t>
      </w:r>
      <w:bookmarkEnd w:id="124"/>
    </w:p>
    <w:p w14:paraId="3816E5D1" w14:textId="77777777" w:rsidR="009329F4" w:rsidRDefault="00EE3D13">
      <w:pPr>
        <w:pStyle w:val="21"/>
        <w:rPr>
          <w:color w:val="auto"/>
        </w:rPr>
      </w:pPr>
      <w:bookmarkStart w:id="125" w:name="_Toc113791698"/>
      <w:r>
        <w:rPr>
          <w:rFonts w:hint="eastAsia"/>
          <w:color w:val="auto"/>
        </w:rPr>
        <w:t>一、</w:t>
      </w:r>
      <w:r>
        <w:rPr>
          <w:color w:val="auto"/>
        </w:rPr>
        <w:t>项目概况</w:t>
      </w:r>
      <w:bookmarkEnd w:id="125"/>
    </w:p>
    <w:p w14:paraId="617B6501" w14:textId="77777777" w:rsidR="009329F4" w:rsidRDefault="00EE3D13">
      <w:pPr>
        <w:snapToGrid w:val="0"/>
        <w:ind w:firstLine="480"/>
        <w:jc w:val="both"/>
      </w:pPr>
      <w:r>
        <w:rPr>
          <w:rFonts w:hint="eastAsia"/>
        </w:rPr>
        <w:t>新建暖通管道综合实训室，内含</w:t>
      </w:r>
      <w:r>
        <w:rPr>
          <w:rFonts w:hint="eastAsia"/>
        </w:rPr>
        <w:t>16</w:t>
      </w:r>
      <w:r>
        <w:rPr>
          <w:rFonts w:hint="eastAsia"/>
        </w:rPr>
        <w:t>台实训工位和</w:t>
      </w:r>
      <w:r>
        <w:rPr>
          <w:rFonts w:hint="eastAsia"/>
        </w:rPr>
        <w:t>1</w:t>
      </w:r>
      <w:r>
        <w:rPr>
          <w:rFonts w:hint="eastAsia"/>
        </w:rPr>
        <w:t>个展示工位。中心实训工位配备不同形式空调室内机、空调相关管道、风管、配件、分集水器等，能完成以下具体项目：①空调系统管路设计（包括管路距离的确定、割管、弯管、扩管、胀管等）；②组装（将设计好的管路安装到对应部件的合理位置并完成对空调系统的保压、检漏）；③接线（完成空调系统的线路铺设和连接）和调试（完成对空调系统的抽真空、加注制冷剂、电气调试、工况的调整）；④供热系统管路设计安装（含分集水器，地暖盘管，散热器，锅炉，生活冷热水安装）；⑤家用新风</w:t>
      </w:r>
      <w:proofErr w:type="gramStart"/>
      <w:r>
        <w:rPr>
          <w:rFonts w:hint="eastAsia"/>
        </w:rPr>
        <w:t>风</w:t>
      </w:r>
      <w:proofErr w:type="gramEnd"/>
      <w:r>
        <w:rPr>
          <w:rFonts w:hint="eastAsia"/>
        </w:rPr>
        <w:t>路设计（含风阀、风口），完成风管制作及安装；</w:t>
      </w:r>
      <w:r>
        <w:rPr>
          <w:rFonts w:hint="eastAsia"/>
        </w:rPr>
        <w:t>4</w:t>
      </w:r>
      <w:r>
        <w:rPr>
          <w:rFonts w:hint="eastAsia"/>
        </w:rPr>
        <w:t>）管道综合布置，</w:t>
      </w:r>
      <w:proofErr w:type="gramStart"/>
      <w:r>
        <w:rPr>
          <w:rFonts w:hint="eastAsia"/>
        </w:rPr>
        <w:t>含支吊架</w:t>
      </w:r>
      <w:proofErr w:type="gramEnd"/>
      <w:r>
        <w:rPr>
          <w:rFonts w:hint="eastAsia"/>
        </w:rPr>
        <w:t>设计制作安装。</w:t>
      </w:r>
    </w:p>
    <w:p w14:paraId="55DECEA6" w14:textId="77777777" w:rsidR="009329F4" w:rsidRDefault="00EE3D13">
      <w:pPr>
        <w:pStyle w:val="21"/>
        <w:rPr>
          <w:color w:val="auto"/>
        </w:rPr>
      </w:pPr>
      <w:bookmarkStart w:id="126" w:name="_Toc113791699"/>
      <w:r>
        <w:rPr>
          <w:rFonts w:hint="eastAsia"/>
          <w:color w:val="auto"/>
        </w:rPr>
        <w:t>二、</w:t>
      </w:r>
      <w:r>
        <w:rPr>
          <w:color w:val="auto"/>
        </w:rPr>
        <w:t>采购清单</w:t>
      </w:r>
      <w:r>
        <w:rPr>
          <w:rFonts w:hint="eastAsia"/>
          <w:color w:val="auto"/>
        </w:rPr>
        <w:t>及参数要求</w:t>
      </w:r>
      <w:bookmarkEnd w:id="126"/>
    </w:p>
    <w:p w14:paraId="5FAA96BC" w14:textId="57C9375D" w:rsidR="009329F4" w:rsidRDefault="00EE3D13">
      <w:pPr>
        <w:pStyle w:val="a4"/>
        <w:ind w:firstLine="480"/>
      </w:pPr>
      <w:r>
        <w:rPr>
          <w:rFonts w:hint="eastAsia"/>
        </w:rPr>
        <w:t>本项目核心产品为</w:t>
      </w:r>
      <w:r w:rsidR="002E1177" w:rsidRPr="002B6A39">
        <w:rPr>
          <w:rFonts w:hint="eastAsia"/>
          <w:b/>
        </w:rPr>
        <w:t>碳钢框架、钢孔板隔断工位</w:t>
      </w:r>
      <w:r>
        <w:rPr>
          <w:rFonts w:hint="eastAsia"/>
        </w:rPr>
        <w:t>。</w:t>
      </w:r>
    </w:p>
    <w:tbl>
      <w:tblPr>
        <w:tblW w:w="5000" w:type="pct"/>
        <w:tblLook w:val="04A0" w:firstRow="1" w:lastRow="0" w:firstColumn="1" w:lastColumn="0" w:noHBand="0" w:noVBand="1"/>
      </w:tblPr>
      <w:tblGrid>
        <w:gridCol w:w="739"/>
        <w:gridCol w:w="2161"/>
        <w:gridCol w:w="3817"/>
        <w:gridCol w:w="627"/>
        <w:gridCol w:w="644"/>
        <w:gridCol w:w="790"/>
      </w:tblGrid>
      <w:tr w:rsidR="009329F4" w14:paraId="76286277" w14:textId="77777777" w:rsidTr="00D009C0">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D9862B"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序号</w:t>
            </w:r>
          </w:p>
        </w:tc>
        <w:tc>
          <w:tcPr>
            <w:tcW w:w="1231" w:type="pct"/>
            <w:tcBorders>
              <w:top w:val="single" w:sz="4" w:space="0" w:color="auto"/>
              <w:left w:val="nil"/>
              <w:bottom w:val="single" w:sz="4" w:space="0" w:color="auto"/>
              <w:right w:val="single" w:sz="4" w:space="0" w:color="auto"/>
            </w:tcBorders>
            <w:shd w:val="clear" w:color="auto" w:fill="auto"/>
            <w:noWrap/>
            <w:vAlign w:val="center"/>
          </w:tcPr>
          <w:p w14:paraId="30FCE861"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设备仪器名称</w:t>
            </w:r>
          </w:p>
        </w:tc>
        <w:tc>
          <w:tcPr>
            <w:tcW w:w="2174" w:type="pct"/>
            <w:tcBorders>
              <w:top w:val="single" w:sz="4" w:space="0" w:color="auto"/>
              <w:left w:val="nil"/>
              <w:bottom w:val="single" w:sz="4" w:space="0" w:color="auto"/>
              <w:right w:val="single" w:sz="4" w:space="0" w:color="auto"/>
            </w:tcBorders>
            <w:shd w:val="clear" w:color="auto" w:fill="auto"/>
            <w:noWrap/>
            <w:vAlign w:val="center"/>
          </w:tcPr>
          <w:p w14:paraId="716B9306"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技术参数（规格及型号）</w:t>
            </w:r>
          </w:p>
        </w:tc>
        <w:tc>
          <w:tcPr>
            <w:tcW w:w="357" w:type="pct"/>
            <w:tcBorders>
              <w:top w:val="single" w:sz="4" w:space="0" w:color="auto"/>
              <w:left w:val="nil"/>
              <w:bottom w:val="single" w:sz="4" w:space="0" w:color="auto"/>
              <w:right w:val="single" w:sz="4" w:space="0" w:color="auto"/>
            </w:tcBorders>
            <w:shd w:val="clear" w:color="auto" w:fill="auto"/>
            <w:vAlign w:val="center"/>
          </w:tcPr>
          <w:p w14:paraId="46F43973"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单位</w:t>
            </w: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224CDCC0"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数量</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79BD81C5" w14:textId="46FE868B" w:rsidR="009329F4" w:rsidRDefault="003C023D">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品牌</w:t>
            </w:r>
          </w:p>
        </w:tc>
      </w:tr>
      <w:tr w:rsidR="009329F4" w14:paraId="08776203" w14:textId="77777777" w:rsidTr="00D009C0">
        <w:tc>
          <w:tcPr>
            <w:tcW w:w="421" w:type="pct"/>
            <w:tcBorders>
              <w:top w:val="nil"/>
              <w:left w:val="single" w:sz="4" w:space="0" w:color="auto"/>
              <w:bottom w:val="single" w:sz="4" w:space="0" w:color="auto"/>
              <w:right w:val="single" w:sz="4" w:space="0" w:color="auto"/>
            </w:tcBorders>
            <w:shd w:val="clear" w:color="auto" w:fill="auto"/>
            <w:vAlign w:val="center"/>
          </w:tcPr>
          <w:p w14:paraId="065671D6" w14:textId="51775B11" w:rsidR="009329F4" w:rsidRDefault="002B6A39">
            <w:pPr>
              <w:widowControl/>
              <w:spacing w:line="240" w:lineRule="auto"/>
              <w:ind w:firstLineChars="0" w:firstLine="0"/>
              <w:jc w:val="center"/>
              <w:rPr>
                <w:rFonts w:ascii="宋体" w:hAnsi="宋体" w:cs="宋体"/>
                <w:color w:val="000000"/>
                <w:sz w:val="20"/>
              </w:rPr>
            </w:pPr>
            <w:r w:rsidRPr="002B6A39">
              <w:rPr>
                <w:rFonts w:ascii="宋体" w:hAnsi="宋体" w:cs="宋体" w:hint="eastAsia"/>
                <w:color w:val="000000"/>
                <w:sz w:val="20"/>
              </w:rPr>
              <w:t>★</w:t>
            </w:r>
            <w:r w:rsidR="00EE3D13">
              <w:rPr>
                <w:rFonts w:ascii="宋体" w:hAnsi="宋体" w:cs="宋体" w:hint="eastAsia"/>
                <w:color w:val="000000"/>
                <w:sz w:val="20"/>
              </w:rPr>
              <w:t>1</w:t>
            </w:r>
          </w:p>
        </w:tc>
        <w:tc>
          <w:tcPr>
            <w:tcW w:w="1231" w:type="pct"/>
            <w:tcBorders>
              <w:top w:val="nil"/>
              <w:left w:val="nil"/>
              <w:bottom w:val="single" w:sz="4" w:space="0" w:color="auto"/>
              <w:right w:val="single" w:sz="4" w:space="0" w:color="auto"/>
            </w:tcBorders>
            <w:shd w:val="clear" w:color="auto" w:fill="auto"/>
            <w:vAlign w:val="center"/>
          </w:tcPr>
          <w:p w14:paraId="3D59C2EF"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碳钢框架、钢孔板隔断工位</w:t>
            </w:r>
          </w:p>
        </w:tc>
        <w:tc>
          <w:tcPr>
            <w:tcW w:w="2174" w:type="pct"/>
            <w:tcBorders>
              <w:top w:val="nil"/>
              <w:left w:val="nil"/>
              <w:bottom w:val="single" w:sz="4" w:space="0" w:color="auto"/>
              <w:right w:val="single" w:sz="4" w:space="0" w:color="auto"/>
            </w:tcBorders>
            <w:shd w:val="clear" w:color="auto" w:fill="auto"/>
            <w:vAlign w:val="center"/>
          </w:tcPr>
          <w:p w14:paraId="37981A66"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工位尺寸2500宽x4000深x2400高（12个）；2100宽x4000深x2400高（5个）；型钢框架，竖向框架间隔不超过1米，横向框架间距600mm，顶部设置5条横梁，便于安装新风管支架；</w:t>
            </w:r>
          </w:p>
        </w:tc>
        <w:tc>
          <w:tcPr>
            <w:tcW w:w="357" w:type="pct"/>
            <w:tcBorders>
              <w:top w:val="nil"/>
              <w:left w:val="nil"/>
              <w:bottom w:val="single" w:sz="4" w:space="0" w:color="auto"/>
              <w:right w:val="single" w:sz="4" w:space="0" w:color="auto"/>
            </w:tcBorders>
            <w:shd w:val="clear" w:color="auto" w:fill="auto"/>
            <w:noWrap/>
            <w:vAlign w:val="center"/>
          </w:tcPr>
          <w:p w14:paraId="61399125"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套</w:t>
            </w:r>
          </w:p>
        </w:tc>
        <w:tc>
          <w:tcPr>
            <w:tcW w:w="367" w:type="pct"/>
            <w:tcBorders>
              <w:top w:val="nil"/>
              <w:left w:val="nil"/>
              <w:bottom w:val="single" w:sz="4" w:space="0" w:color="auto"/>
              <w:right w:val="single" w:sz="4" w:space="0" w:color="auto"/>
            </w:tcBorders>
            <w:shd w:val="clear" w:color="auto" w:fill="auto"/>
            <w:noWrap/>
            <w:vAlign w:val="center"/>
          </w:tcPr>
          <w:p w14:paraId="78822D54"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17</w:t>
            </w:r>
          </w:p>
        </w:tc>
        <w:tc>
          <w:tcPr>
            <w:tcW w:w="450" w:type="pct"/>
            <w:tcBorders>
              <w:top w:val="nil"/>
              <w:left w:val="nil"/>
              <w:bottom w:val="single" w:sz="4" w:space="0" w:color="auto"/>
              <w:right w:val="single" w:sz="4" w:space="0" w:color="auto"/>
            </w:tcBorders>
            <w:shd w:val="clear" w:color="auto" w:fill="auto"/>
            <w:noWrap/>
            <w:vAlign w:val="center"/>
          </w:tcPr>
          <w:p w14:paraId="3511D724"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23970661" w14:textId="77777777" w:rsidTr="00D009C0">
        <w:tc>
          <w:tcPr>
            <w:tcW w:w="421" w:type="pct"/>
            <w:tcBorders>
              <w:top w:val="nil"/>
              <w:left w:val="single" w:sz="4" w:space="0" w:color="auto"/>
              <w:bottom w:val="single" w:sz="4" w:space="0" w:color="auto"/>
              <w:right w:val="single" w:sz="4" w:space="0" w:color="auto"/>
            </w:tcBorders>
            <w:shd w:val="clear" w:color="auto" w:fill="auto"/>
            <w:vAlign w:val="center"/>
          </w:tcPr>
          <w:p w14:paraId="66F7D013"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2</w:t>
            </w:r>
          </w:p>
        </w:tc>
        <w:tc>
          <w:tcPr>
            <w:tcW w:w="1231" w:type="pct"/>
            <w:tcBorders>
              <w:top w:val="nil"/>
              <w:left w:val="nil"/>
              <w:bottom w:val="single" w:sz="4" w:space="0" w:color="auto"/>
              <w:right w:val="single" w:sz="4" w:space="0" w:color="auto"/>
            </w:tcBorders>
            <w:shd w:val="clear" w:color="auto" w:fill="auto"/>
            <w:vAlign w:val="center"/>
          </w:tcPr>
          <w:p w14:paraId="4BF65194"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条形桌</w:t>
            </w:r>
          </w:p>
        </w:tc>
        <w:tc>
          <w:tcPr>
            <w:tcW w:w="2174" w:type="pct"/>
            <w:tcBorders>
              <w:top w:val="nil"/>
              <w:left w:val="nil"/>
              <w:bottom w:val="single" w:sz="4" w:space="0" w:color="auto"/>
              <w:right w:val="single" w:sz="4" w:space="0" w:color="auto"/>
            </w:tcBorders>
            <w:shd w:val="clear" w:color="auto" w:fill="auto"/>
            <w:vAlign w:val="center"/>
          </w:tcPr>
          <w:p w14:paraId="43A46B17"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钢框架，面板为复合板，带抽屉；高1000mm,长与工位相同，2500mm12个，2100mm5个，宽350</w:t>
            </w:r>
          </w:p>
        </w:tc>
        <w:tc>
          <w:tcPr>
            <w:tcW w:w="357" w:type="pct"/>
            <w:tcBorders>
              <w:top w:val="nil"/>
              <w:left w:val="nil"/>
              <w:bottom w:val="single" w:sz="4" w:space="0" w:color="auto"/>
              <w:right w:val="single" w:sz="4" w:space="0" w:color="auto"/>
            </w:tcBorders>
            <w:shd w:val="clear" w:color="auto" w:fill="auto"/>
            <w:noWrap/>
            <w:vAlign w:val="center"/>
          </w:tcPr>
          <w:p w14:paraId="15AD2068"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套</w:t>
            </w:r>
          </w:p>
        </w:tc>
        <w:tc>
          <w:tcPr>
            <w:tcW w:w="367" w:type="pct"/>
            <w:tcBorders>
              <w:top w:val="nil"/>
              <w:left w:val="nil"/>
              <w:bottom w:val="single" w:sz="4" w:space="0" w:color="auto"/>
              <w:right w:val="single" w:sz="4" w:space="0" w:color="auto"/>
            </w:tcBorders>
            <w:shd w:val="clear" w:color="auto" w:fill="auto"/>
            <w:noWrap/>
            <w:vAlign w:val="center"/>
          </w:tcPr>
          <w:p w14:paraId="2DC10176"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17</w:t>
            </w:r>
          </w:p>
        </w:tc>
        <w:tc>
          <w:tcPr>
            <w:tcW w:w="450" w:type="pct"/>
            <w:tcBorders>
              <w:top w:val="nil"/>
              <w:left w:val="nil"/>
              <w:bottom w:val="single" w:sz="4" w:space="0" w:color="auto"/>
              <w:right w:val="single" w:sz="4" w:space="0" w:color="auto"/>
            </w:tcBorders>
            <w:shd w:val="clear" w:color="auto" w:fill="auto"/>
            <w:noWrap/>
            <w:vAlign w:val="center"/>
          </w:tcPr>
          <w:p w14:paraId="6061D0E0"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080C2625" w14:textId="77777777" w:rsidTr="00D009C0">
        <w:tc>
          <w:tcPr>
            <w:tcW w:w="421" w:type="pct"/>
            <w:tcBorders>
              <w:top w:val="nil"/>
              <w:left w:val="single" w:sz="4" w:space="0" w:color="auto"/>
              <w:bottom w:val="single" w:sz="4" w:space="0" w:color="auto"/>
              <w:right w:val="single" w:sz="4" w:space="0" w:color="auto"/>
            </w:tcBorders>
            <w:shd w:val="clear" w:color="auto" w:fill="auto"/>
            <w:vAlign w:val="center"/>
          </w:tcPr>
          <w:p w14:paraId="73DC8B61"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3</w:t>
            </w:r>
          </w:p>
        </w:tc>
        <w:tc>
          <w:tcPr>
            <w:tcW w:w="1231" w:type="pct"/>
            <w:tcBorders>
              <w:top w:val="nil"/>
              <w:left w:val="nil"/>
              <w:bottom w:val="single" w:sz="4" w:space="0" w:color="auto"/>
              <w:right w:val="single" w:sz="4" w:space="0" w:color="auto"/>
            </w:tcBorders>
            <w:shd w:val="clear" w:color="auto" w:fill="auto"/>
            <w:vAlign w:val="center"/>
          </w:tcPr>
          <w:p w14:paraId="6EDC07C4"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移动工具台（含工具）</w:t>
            </w:r>
          </w:p>
        </w:tc>
        <w:tc>
          <w:tcPr>
            <w:tcW w:w="2174" w:type="pct"/>
            <w:tcBorders>
              <w:top w:val="nil"/>
              <w:left w:val="nil"/>
              <w:bottom w:val="single" w:sz="4" w:space="0" w:color="auto"/>
              <w:right w:val="single" w:sz="4" w:space="0" w:color="auto"/>
            </w:tcBorders>
            <w:shd w:val="clear" w:color="auto" w:fill="auto"/>
            <w:vAlign w:val="center"/>
          </w:tcPr>
          <w:p w14:paraId="0A22CA0A"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钢制加厚，尺寸不小于宽550x深300x高700，配全套暖通空调维修常用工具（如螺丝刀、扳手、</w:t>
            </w:r>
            <w:proofErr w:type="gramStart"/>
            <w:r>
              <w:rPr>
                <w:rFonts w:ascii="宋体" w:hAnsi="宋体" w:cs="宋体" w:hint="eastAsia"/>
                <w:color w:val="000000"/>
                <w:sz w:val="20"/>
              </w:rPr>
              <w:t>割管器</w:t>
            </w:r>
            <w:proofErr w:type="gramEnd"/>
            <w:r>
              <w:rPr>
                <w:rFonts w:ascii="宋体" w:hAnsi="宋体" w:cs="宋体" w:hint="eastAsia"/>
                <w:color w:val="000000"/>
                <w:sz w:val="20"/>
              </w:rPr>
              <w:t>、扩管器、弯管器、压力表及其他常用工具）</w:t>
            </w:r>
          </w:p>
        </w:tc>
        <w:tc>
          <w:tcPr>
            <w:tcW w:w="357" w:type="pct"/>
            <w:tcBorders>
              <w:top w:val="nil"/>
              <w:left w:val="nil"/>
              <w:bottom w:val="single" w:sz="4" w:space="0" w:color="auto"/>
              <w:right w:val="single" w:sz="4" w:space="0" w:color="auto"/>
            </w:tcBorders>
            <w:shd w:val="clear" w:color="auto" w:fill="auto"/>
            <w:noWrap/>
            <w:vAlign w:val="center"/>
          </w:tcPr>
          <w:p w14:paraId="73ADA165"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套</w:t>
            </w:r>
          </w:p>
        </w:tc>
        <w:tc>
          <w:tcPr>
            <w:tcW w:w="367" w:type="pct"/>
            <w:tcBorders>
              <w:top w:val="nil"/>
              <w:left w:val="nil"/>
              <w:bottom w:val="single" w:sz="4" w:space="0" w:color="auto"/>
              <w:right w:val="single" w:sz="4" w:space="0" w:color="auto"/>
            </w:tcBorders>
            <w:shd w:val="clear" w:color="auto" w:fill="auto"/>
            <w:noWrap/>
            <w:vAlign w:val="center"/>
          </w:tcPr>
          <w:p w14:paraId="67158FA2"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17</w:t>
            </w:r>
          </w:p>
        </w:tc>
        <w:tc>
          <w:tcPr>
            <w:tcW w:w="450" w:type="pct"/>
            <w:tcBorders>
              <w:top w:val="nil"/>
              <w:left w:val="nil"/>
              <w:bottom w:val="single" w:sz="4" w:space="0" w:color="auto"/>
              <w:right w:val="single" w:sz="4" w:space="0" w:color="auto"/>
            </w:tcBorders>
            <w:shd w:val="clear" w:color="auto" w:fill="auto"/>
            <w:noWrap/>
            <w:vAlign w:val="center"/>
          </w:tcPr>
          <w:p w14:paraId="41342214"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6D9DD7EC" w14:textId="77777777" w:rsidTr="00D009C0">
        <w:tc>
          <w:tcPr>
            <w:tcW w:w="421" w:type="pct"/>
            <w:tcBorders>
              <w:top w:val="nil"/>
              <w:left w:val="single" w:sz="4" w:space="0" w:color="auto"/>
              <w:bottom w:val="single" w:sz="4" w:space="0" w:color="auto"/>
              <w:right w:val="single" w:sz="4" w:space="0" w:color="auto"/>
            </w:tcBorders>
            <w:shd w:val="clear" w:color="auto" w:fill="auto"/>
            <w:vAlign w:val="center"/>
          </w:tcPr>
          <w:p w14:paraId="55201ADA"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4</w:t>
            </w:r>
          </w:p>
        </w:tc>
        <w:tc>
          <w:tcPr>
            <w:tcW w:w="1231" w:type="pct"/>
            <w:tcBorders>
              <w:top w:val="nil"/>
              <w:left w:val="nil"/>
              <w:bottom w:val="single" w:sz="4" w:space="0" w:color="auto"/>
              <w:right w:val="single" w:sz="4" w:space="0" w:color="auto"/>
            </w:tcBorders>
            <w:shd w:val="clear" w:color="auto" w:fill="auto"/>
            <w:vAlign w:val="center"/>
          </w:tcPr>
          <w:p w14:paraId="4BB30CFD" w14:textId="77777777" w:rsidR="009329F4" w:rsidRDefault="00EE3D13">
            <w:pPr>
              <w:widowControl/>
              <w:spacing w:line="240" w:lineRule="auto"/>
              <w:ind w:firstLineChars="0" w:firstLine="0"/>
              <w:rPr>
                <w:rFonts w:ascii="宋体" w:hAnsi="宋体" w:cs="宋体"/>
                <w:sz w:val="20"/>
              </w:rPr>
            </w:pPr>
            <w:r>
              <w:rPr>
                <w:rFonts w:ascii="宋体" w:hAnsi="宋体" w:cs="宋体" w:hint="eastAsia"/>
                <w:sz w:val="20"/>
              </w:rPr>
              <w:t>分/集水器成套</w:t>
            </w:r>
          </w:p>
        </w:tc>
        <w:tc>
          <w:tcPr>
            <w:tcW w:w="2174" w:type="pct"/>
            <w:tcBorders>
              <w:top w:val="nil"/>
              <w:left w:val="nil"/>
              <w:bottom w:val="single" w:sz="4" w:space="0" w:color="auto"/>
              <w:right w:val="single" w:sz="4" w:space="0" w:color="auto"/>
            </w:tcBorders>
            <w:shd w:val="clear" w:color="auto" w:fill="auto"/>
            <w:vAlign w:val="center"/>
          </w:tcPr>
          <w:p w14:paraId="2F06200D" w14:textId="77777777" w:rsidR="009329F4" w:rsidRDefault="00EE3D13">
            <w:pPr>
              <w:widowControl/>
              <w:spacing w:line="240" w:lineRule="auto"/>
              <w:ind w:firstLineChars="0" w:firstLine="0"/>
              <w:rPr>
                <w:rFonts w:ascii="宋体" w:hAnsi="宋体" w:cs="宋体"/>
                <w:color w:val="000000"/>
                <w:sz w:val="20"/>
              </w:rPr>
            </w:pPr>
            <w:proofErr w:type="gramStart"/>
            <w:r>
              <w:rPr>
                <w:rFonts w:ascii="宋体" w:hAnsi="宋体" w:cs="宋体" w:hint="eastAsia"/>
                <w:color w:val="000000"/>
                <w:sz w:val="20"/>
              </w:rPr>
              <w:t>地暖分</w:t>
            </w:r>
            <w:proofErr w:type="gramEnd"/>
            <w:r>
              <w:rPr>
                <w:rFonts w:ascii="宋体" w:hAnsi="宋体" w:cs="宋体" w:hint="eastAsia"/>
                <w:color w:val="000000"/>
                <w:sz w:val="20"/>
              </w:rPr>
              <w:t>/集水器，3回路，含附件</w:t>
            </w:r>
          </w:p>
        </w:tc>
        <w:tc>
          <w:tcPr>
            <w:tcW w:w="357" w:type="pct"/>
            <w:tcBorders>
              <w:top w:val="nil"/>
              <w:left w:val="nil"/>
              <w:bottom w:val="single" w:sz="4" w:space="0" w:color="auto"/>
              <w:right w:val="single" w:sz="4" w:space="0" w:color="auto"/>
            </w:tcBorders>
            <w:shd w:val="clear" w:color="auto" w:fill="auto"/>
            <w:noWrap/>
            <w:vAlign w:val="center"/>
          </w:tcPr>
          <w:p w14:paraId="190859E8"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套</w:t>
            </w:r>
          </w:p>
        </w:tc>
        <w:tc>
          <w:tcPr>
            <w:tcW w:w="367" w:type="pct"/>
            <w:tcBorders>
              <w:top w:val="nil"/>
              <w:left w:val="nil"/>
              <w:bottom w:val="single" w:sz="4" w:space="0" w:color="auto"/>
              <w:right w:val="single" w:sz="4" w:space="0" w:color="auto"/>
            </w:tcBorders>
            <w:shd w:val="clear" w:color="auto" w:fill="auto"/>
            <w:noWrap/>
            <w:vAlign w:val="center"/>
          </w:tcPr>
          <w:p w14:paraId="706DE22F"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17</w:t>
            </w:r>
          </w:p>
        </w:tc>
        <w:tc>
          <w:tcPr>
            <w:tcW w:w="450" w:type="pct"/>
            <w:tcBorders>
              <w:top w:val="nil"/>
              <w:left w:val="nil"/>
              <w:bottom w:val="single" w:sz="4" w:space="0" w:color="auto"/>
              <w:right w:val="single" w:sz="4" w:space="0" w:color="auto"/>
            </w:tcBorders>
            <w:shd w:val="clear" w:color="auto" w:fill="auto"/>
            <w:noWrap/>
            <w:vAlign w:val="center"/>
          </w:tcPr>
          <w:p w14:paraId="428B1B29"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757F752E" w14:textId="77777777" w:rsidTr="00D009C0">
        <w:tc>
          <w:tcPr>
            <w:tcW w:w="421" w:type="pct"/>
            <w:tcBorders>
              <w:top w:val="nil"/>
              <w:left w:val="single" w:sz="4" w:space="0" w:color="auto"/>
              <w:bottom w:val="single" w:sz="4" w:space="0" w:color="auto"/>
              <w:right w:val="single" w:sz="4" w:space="0" w:color="auto"/>
            </w:tcBorders>
            <w:shd w:val="clear" w:color="auto" w:fill="auto"/>
            <w:vAlign w:val="center"/>
          </w:tcPr>
          <w:p w14:paraId="5B716561"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5</w:t>
            </w:r>
          </w:p>
        </w:tc>
        <w:tc>
          <w:tcPr>
            <w:tcW w:w="1231" w:type="pct"/>
            <w:tcBorders>
              <w:top w:val="nil"/>
              <w:left w:val="nil"/>
              <w:bottom w:val="single" w:sz="4" w:space="0" w:color="auto"/>
              <w:right w:val="single" w:sz="4" w:space="0" w:color="auto"/>
            </w:tcBorders>
            <w:shd w:val="clear" w:color="auto" w:fill="auto"/>
            <w:vAlign w:val="center"/>
          </w:tcPr>
          <w:p w14:paraId="284B22C4"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新型家用燃气壁挂锅炉</w:t>
            </w:r>
          </w:p>
        </w:tc>
        <w:tc>
          <w:tcPr>
            <w:tcW w:w="2174" w:type="pct"/>
            <w:tcBorders>
              <w:top w:val="nil"/>
              <w:left w:val="nil"/>
              <w:bottom w:val="single" w:sz="4" w:space="0" w:color="auto"/>
              <w:right w:val="single" w:sz="4" w:space="0" w:color="auto"/>
            </w:tcBorders>
            <w:shd w:val="clear" w:color="auto" w:fill="auto"/>
            <w:vAlign w:val="center"/>
          </w:tcPr>
          <w:p w14:paraId="65817B96"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新型家用燃气壁挂锅炉3台（展示用）</w:t>
            </w:r>
          </w:p>
        </w:tc>
        <w:tc>
          <w:tcPr>
            <w:tcW w:w="357" w:type="pct"/>
            <w:tcBorders>
              <w:top w:val="nil"/>
              <w:left w:val="nil"/>
              <w:bottom w:val="single" w:sz="4" w:space="0" w:color="auto"/>
              <w:right w:val="single" w:sz="4" w:space="0" w:color="auto"/>
            </w:tcBorders>
            <w:shd w:val="clear" w:color="auto" w:fill="auto"/>
            <w:noWrap/>
            <w:vAlign w:val="center"/>
          </w:tcPr>
          <w:p w14:paraId="336F2726"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套</w:t>
            </w:r>
          </w:p>
        </w:tc>
        <w:tc>
          <w:tcPr>
            <w:tcW w:w="367" w:type="pct"/>
            <w:tcBorders>
              <w:top w:val="nil"/>
              <w:left w:val="nil"/>
              <w:bottom w:val="single" w:sz="4" w:space="0" w:color="auto"/>
              <w:right w:val="single" w:sz="4" w:space="0" w:color="auto"/>
            </w:tcBorders>
            <w:shd w:val="clear" w:color="auto" w:fill="auto"/>
            <w:noWrap/>
            <w:vAlign w:val="center"/>
          </w:tcPr>
          <w:p w14:paraId="4A3DA7BC"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3</w:t>
            </w:r>
          </w:p>
        </w:tc>
        <w:tc>
          <w:tcPr>
            <w:tcW w:w="450" w:type="pct"/>
            <w:tcBorders>
              <w:top w:val="nil"/>
              <w:left w:val="nil"/>
              <w:bottom w:val="single" w:sz="4" w:space="0" w:color="auto"/>
              <w:right w:val="single" w:sz="4" w:space="0" w:color="auto"/>
            </w:tcBorders>
            <w:shd w:val="clear" w:color="auto" w:fill="auto"/>
            <w:noWrap/>
            <w:vAlign w:val="center"/>
          </w:tcPr>
          <w:p w14:paraId="3A58A35A" w14:textId="77777777" w:rsidR="009329F4" w:rsidRDefault="009329F4">
            <w:pPr>
              <w:widowControl/>
              <w:spacing w:line="240" w:lineRule="auto"/>
              <w:ind w:firstLineChars="0" w:firstLine="0"/>
              <w:jc w:val="center"/>
              <w:rPr>
                <w:rFonts w:ascii="宋体" w:hAnsi="宋体" w:cs="宋体"/>
                <w:color w:val="000000"/>
                <w:sz w:val="20"/>
              </w:rPr>
            </w:pPr>
          </w:p>
        </w:tc>
      </w:tr>
      <w:tr w:rsidR="00DE6867" w14:paraId="2FBA2A07" w14:textId="77777777" w:rsidTr="00D009C0">
        <w:tc>
          <w:tcPr>
            <w:tcW w:w="421" w:type="pct"/>
            <w:tcBorders>
              <w:top w:val="nil"/>
              <w:left w:val="single" w:sz="4" w:space="0" w:color="auto"/>
              <w:bottom w:val="single" w:sz="4" w:space="0" w:color="auto"/>
              <w:right w:val="single" w:sz="4" w:space="0" w:color="auto"/>
            </w:tcBorders>
            <w:shd w:val="clear" w:color="auto" w:fill="auto"/>
            <w:vAlign w:val="center"/>
          </w:tcPr>
          <w:p w14:paraId="2C2147C0" w14:textId="6531CFDD" w:rsidR="00DE6867" w:rsidRDefault="00DE6867" w:rsidP="00DE6867">
            <w:pPr>
              <w:widowControl/>
              <w:spacing w:line="240" w:lineRule="auto"/>
              <w:ind w:firstLineChars="0" w:firstLine="0"/>
              <w:jc w:val="center"/>
              <w:rPr>
                <w:rFonts w:ascii="宋体" w:hAnsi="宋体" w:cs="宋体"/>
                <w:color w:val="000000"/>
                <w:sz w:val="20"/>
              </w:rPr>
            </w:pPr>
            <w:r>
              <w:rPr>
                <w:rFonts w:ascii="宋体" w:hAnsi="宋体" w:cs="宋体"/>
                <w:color w:val="000000"/>
                <w:sz w:val="20"/>
              </w:rPr>
              <w:t>6</w:t>
            </w:r>
          </w:p>
        </w:tc>
        <w:tc>
          <w:tcPr>
            <w:tcW w:w="1231" w:type="pct"/>
            <w:tcBorders>
              <w:top w:val="nil"/>
              <w:left w:val="nil"/>
              <w:bottom w:val="single" w:sz="4" w:space="0" w:color="auto"/>
              <w:right w:val="single" w:sz="4" w:space="0" w:color="auto"/>
            </w:tcBorders>
            <w:shd w:val="clear" w:color="auto" w:fill="auto"/>
            <w:vAlign w:val="center"/>
          </w:tcPr>
          <w:p w14:paraId="13CA619A" w14:textId="43003E9B" w:rsidR="00DE6867" w:rsidRDefault="00DE6867" w:rsidP="00DE6867">
            <w:pPr>
              <w:widowControl/>
              <w:spacing w:line="240" w:lineRule="auto"/>
              <w:ind w:firstLineChars="0" w:firstLine="0"/>
              <w:rPr>
                <w:rFonts w:ascii="宋体" w:hAnsi="宋体" w:cs="宋体"/>
                <w:color w:val="000000"/>
                <w:sz w:val="20"/>
              </w:rPr>
            </w:pPr>
            <w:r>
              <w:rPr>
                <w:rFonts w:ascii="宋体" w:hAnsi="宋体" w:cs="宋体" w:hint="eastAsia"/>
                <w:color w:val="000000"/>
                <w:sz w:val="20"/>
              </w:rPr>
              <w:t>仿真锅炉</w:t>
            </w:r>
          </w:p>
        </w:tc>
        <w:tc>
          <w:tcPr>
            <w:tcW w:w="2174" w:type="pct"/>
            <w:tcBorders>
              <w:top w:val="nil"/>
              <w:left w:val="nil"/>
              <w:bottom w:val="single" w:sz="4" w:space="0" w:color="auto"/>
              <w:right w:val="single" w:sz="4" w:space="0" w:color="auto"/>
            </w:tcBorders>
            <w:shd w:val="clear" w:color="auto" w:fill="auto"/>
            <w:vAlign w:val="center"/>
          </w:tcPr>
          <w:p w14:paraId="560F040C" w14:textId="7B6E9AAB" w:rsidR="00DE6867" w:rsidRDefault="00DE6867" w:rsidP="00DE6867">
            <w:pPr>
              <w:widowControl/>
              <w:spacing w:line="240" w:lineRule="auto"/>
              <w:ind w:firstLineChars="0" w:firstLine="0"/>
              <w:rPr>
                <w:rFonts w:ascii="宋体" w:hAnsi="宋体" w:cs="宋体"/>
                <w:color w:val="000000"/>
                <w:sz w:val="20"/>
              </w:rPr>
            </w:pPr>
            <w:r>
              <w:rPr>
                <w:rFonts w:ascii="宋体" w:hAnsi="宋体" w:cs="宋体" w:hint="eastAsia"/>
                <w:color w:val="000000"/>
                <w:sz w:val="20"/>
              </w:rPr>
              <w:t>仿真锅炉17台（工位用，带进出</w:t>
            </w:r>
            <w:proofErr w:type="gramStart"/>
            <w:r>
              <w:rPr>
                <w:rFonts w:ascii="宋体" w:hAnsi="宋体" w:cs="宋体" w:hint="eastAsia"/>
                <w:color w:val="000000"/>
                <w:sz w:val="20"/>
              </w:rPr>
              <w:t>气水</w:t>
            </w:r>
            <w:proofErr w:type="gramEnd"/>
            <w:r>
              <w:rPr>
                <w:rFonts w:ascii="宋体" w:hAnsi="宋体" w:cs="宋体" w:hint="eastAsia"/>
                <w:color w:val="000000"/>
                <w:sz w:val="20"/>
              </w:rPr>
              <w:t>接口）</w:t>
            </w:r>
          </w:p>
        </w:tc>
        <w:tc>
          <w:tcPr>
            <w:tcW w:w="357" w:type="pct"/>
            <w:tcBorders>
              <w:top w:val="nil"/>
              <w:left w:val="nil"/>
              <w:bottom w:val="single" w:sz="4" w:space="0" w:color="auto"/>
              <w:right w:val="single" w:sz="4" w:space="0" w:color="auto"/>
            </w:tcBorders>
            <w:shd w:val="clear" w:color="auto" w:fill="auto"/>
            <w:noWrap/>
            <w:vAlign w:val="center"/>
          </w:tcPr>
          <w:p w14:paraId="191B158E" w14:textId="5D309492" w:rsidR="00DE6867" w:rsidRDefault="00DE6867" w:rsidP="00DE6867">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套</w:t>
            </w:r>
          </w:p>
        </w:tc>
        <w:tc>
          <w:tcPr>
            <w:tcW w:w="367" w:type="pct"/>
            <w:tcBorders>
              <w:top w:val="nil"/>
              <w:left w:val="nil"/>
              <w:bottom w:val="single" w:sz="4" w:space="0" w:color="auto"/>
              <w:right w:val="single" w:sz="4" w:space="0" w:color="auto"/>
            </w:tcBorders>
            <w:shd w:val="clear" w:color="auto" w:fill="auto"/>
            <w:noWrap/>
            <w:vAlign w:val="center"/>
          </w:tcPr>
          <w:p w14:paraId="3F16B038" w14:textId="2BC08805" w:rsidR="00DE6867" w:rsidRDefault="00DE6867" w:rsidP="00DE6867">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17</w:t>
            </w:r>
          </w:p>
        </w:tc>
        <w:tc>
          <w:tcPr>
            <w:tcW w:w="450" w:type="pct"/>
            <w:tcBorders>
              <w:top w:val="nil"/>
              <w:left w:val="nil"/>
              <w:bottom w:val="single" w:sz="4" w:space="0" w:color="auto"/>
              <w:right w:val="single" w:sz="4" w:space="0" w:color="auto"/>
            </w:tcBorders>
            <w:shd w:val="clear" w:color="auto" w:fill="auto"/>
            <w:noWrap/>
            <w:vAlign w:val="center"/>
          </w:tcPr>
          <w:p w14:paraId="647320B2" w14:textId="77777777" w:rsidR="00DE6867" w:rsidRDefault="00DE6867" w:rsidP="00DE6867">
            <w:pPr>
              <w:widowControl/>
              <w:spacing w:line="240" w:lineRule="auto"/>
              <w:ind w:firstLineChars="0" w:firstLine="0"/>
              <w:jc w:val="center"/>
              <w:rPr>
                <w:rFonts w:ascii="宋体" w:hAnsi="宋体" w:cs="宋体"/>
                <w:color w:val="000000"/>
                <w:sz w:val="20"/>
              </w:rPr>
            </w:pPr>
          </w:p>
        </w:tc>
      </w:tr>
      <w:tr w:rsidR="00DE6867" w14:paraId="020D6FE3" w14:textId="77777777" w:rsidTr="00D009C0">
        <w:tc>
          <w:tcPr>
            <w:tcW w:w="421" w:type="pct"/>
            <w:tcBorders>
              <w:top w:val="nil"/>
              <w:left w:val="single" w:sz="4" w:space="0" w:color="auto"/>
              <w:bottom w:val="single" w:sz="4" w:space="0" w:color="auto"/>
              <w:right w:val="single" w:sz="4" w:space="0" w:color="auto"/>
            </w:tcBorders>
            <w:shd w:val="clear" w:color="auto" w:fill="auto"/>
            <w:vAlign w:val="center"/>
          </w:tcPr>
          <w:p w14:paraId="68CD6D17" w14:textId="3D102EAA" w:rsidR="00DE6867" w:rsidRDefault="00DE6867" w:rsidP="00DE6867">
            <w:pPr>
              <w:widowControl/>
              <w:spacing w:line="240" w:lineRule="auto"/>
              <w:ind w:firstLineChars="0" w:firstLine="0"/>
              <w:jc w:val="center"/>
              <w:rPr>
                <w:rFonts w:ascii="宋体" w:hAnsi="宋体" w:cs="宋体"/>
                <w:color w:val="000000"/>
                <w:sz w:val="20"/>
              </w:rPr>
            </w:pPr>
            <w:r>
              <w:rPr>
                <w:rFonts w:ascii="宋体" w:hAnsi="宋体" w:cs="宋体"/>
                <w:color w:val="000000"/>
                <w:sz w:val="20"/>
              </w:rPr>
              <w:t>7</w:t>
            </w:r>
          </w:p>
        </w:tc>
        <w:tc>
          <w:tcPr>
            <w:tcW w:w="1231" w:type="pct"/>
            <w:tcBorders>
              <w:top w:val="nil"/>
              <w:left w:val="nil"/>
              <w:bottom w:val="single" w:sz="4" w:space="0" w:color="auto"/>
              <w:right w:val="single" w:sz="4" w:space="0" w:color="auto"/>
            </w:tcBorders>
            <w:shd w:val="clear" w:color="auto" w:fill="auto"/>
            <w:vAlign w:val="center"/>
          </w:tcPr>
          <w:p w14:paraId="2BDEFB26" w14:textId="2614D382" w:rsidR="00DE6867" w:rsidRPr="00DE6867" w:rsidRDefault="00DE6867" w:rsidP="00DE6867">
            <w:pPr>
              <w:widowControl/>
              <w:spacing w:line="240" w:lineRule="auto"/>
              <w:ind w:firstLineChars="0" w:firstLine="0"/>
              <w:rPr>
                <w:rFonts w:ascii="宋体" w:hAnsi="宋体" w:cs="宋体"/>
                <w:bCs/>
                <w:color w:val="000000"/>
                <w:sz w:val="20"/>
              </w:rPr>
            </w:pPr>
            <w:r w:rsidRPr="00DE6867">
              <w:rPr>
                <w:rFonts w:ascii="宋体" w:hAnsi="宋体" w:cs="宋体" w:hint="eastAsia"/>
                <w:bCs/>
                <w:color w:val="000000"/>
                <w:sz w:val="20"/>
              </w:rPr>
              <w:t>购买并安装防火阀</w:t>
            </w:r>
          </w:p>
        </w:tc>
        <w:tc>
          <w:tcPr>
            <w:tcW w:w="2174" w:type="pct"/>
            <w:tcBorders>
              <w:top w:val="nil"/>
              <w:left w:val="nil"/>
              <w:bottom w:val="single" w:sz="4" w:space="0" w:color="auto"/>
              <w:right w:val="single" w:sz="4" w:space="0" w:color="auto"/>
            </w:tcBorders>
            <w:shd w:val="clear" w:color="auto" w:fill="auto"/>
            <w:vAlign w:val="center"/>
          </w:tcPr>
          <w:p w14:paraId="2455BAF2" w14:textId="77777777" w:rsidR="00DE6867" w:rsidRDefault="00DE6867" w:rsidP="00DE6867">
            <w:pPr>
              <w:widowControl/>
              <w:spacing w:line="240" w:lineRule="auto"/>
              <w:ind w:firstLineChars="0" w:firstLine="0"/>
              <w:rPr>
                <w:rFonts w:ascii="宋体" w:hAnsi="宋体" w:cs="宋体"/>
                <w:color w:val="000000"/>
                <w:sz w:val="20"/>
              </w:rPr>
            </w:pPr>
          </w:p>
        </w:tc>
        <w:tc>
          <w:tcPr>
            <w:tcW w:w="357" w:type="pct"/>
            <w:tcBorders>
              <w:top w:val="nil"/>
              <w:left w:val="nil"/>
              <w:bottom w:val="single" w:sz="4" w:space="0" w:color="auto"/>
              <w:right w:val="single" w:sz="4" w:space="0" w:color="auto"/>
            </w:tcBorders>
            <w:shd w:val="clear" w:color="auto" w:fill="auto"/>
            <w:noWrap/>
            <w:vAlign w:val="center"/>
          </w:tcPr>
          <w:p w14:paraId="07F19D1A" w14:textId="7003C99A" w:rsidR="00DE6867" w:rsidRDefault="00DE6867" w:rsidP="00DE6867">
            <w:pPr>
              <w:widowControl/>
              <w:spacing w:line="240" w:lineRule="auto"/>
              <w:ind w:firstLineChars="0" w:firstLine="0"/>
              <w:jc w:val="center"/>
              <w:rPr>
                <w:rFonts w:ascii="宋体" w:hAnsi="宋体" w:cs="宋体"/>
                <w:color w:val="000000"/>
                <w:sz w:val="20"/>
              </w:rPr>
            </w:pPr>
            <w:proofErr w:type="gramStart"/>
            <w:r>
              <w:rPr>
                <w:rFonts w:ascii="宋体" w:hAnsi="宋体" w:cs="宋体" w:hint="eastAsia"/>
                <w:color w:val="000000"/>
                <w:sz w:val="20"/>
              </w:rPr>
              <w:t>个</w:t>
            </w:r>
            <w:proofErr w:type="gramEnd"/>
          </w:p>
        </w:tc>
        <w:tc>
          <w:tcPr>
            <w:tcW w:w="367" w:type="pct"/>
            <w:tcBorders>
              <w:top w:val="nil"/>
              <w:left w:val="nil"/>
              <w:bottom w:val="single" w:sz="4" w:space="0" w:color="auto"/>
              <w:right w:val="single" w:sz="4" w:space="0" w:color="auto"/>
            </w:tcBorders>
            <w:shd w:val="clear" w:color="auto" w:fill="auto"/>
            <w:noWrap/>
            <w:vAlign w:val="center"/>
          </w:tcPr>
          <w:p w14:paraId="5B2490FC" w14:textId="5C5A1720" w:rsidR="00DE6867" w:rsidRDefault="00DE6867" w:rsidP="00DE6867">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3</w:t>
            </w:r>
          </w:p>
        </w:tc>
        <w:tc>
          <w:tcPr>
            <w:tcW w:w="450" w:type="pct"/>
            <w:tcBorders>
              <w:top w:val="nil"/>
              <w:left w:val="nil"/>
              <w:bottom w:val="single" w:sz="4" w:space="0" w:color="auto"/>
              <w:right w:val="single" w:sz="4" w:space="0" w:color="auto"/>
            </w:tcBorders>
            <w:shd w:val="clear" w:color="auto" w:fill="auto"/>
            <w:noWrap/>
            <w:vAlign w:val="center"/>
          </w:tcPr>
          <w:p w14:paraId="24DB09A3" w14:textId="77777777" w:rsidR="00DE6867" w:rsidRDefault="00DE6867" w:rsidP="00DE6867">
            <w:pPr>
              <w:widowControl/>
              <w:spacing w:line="240" w:lineRule="auto"/>
              <w:ind w:firstLineChars="0" w:firstLine="0"/>
              <w:jc w:val="center"/>
              <w:rPr>
                <w:rFonts w:ascii="宋体" w:hAnsi="宋体" w:cs="宋体"/>
                <w:color w:val="000000"/>
                <w:sz w:val="20"/>
              </w:rPr>
            </w:pPr>
          </w:p>
        </w:tc>
      </w:tr>
      <w:tr w:rsidR="00D009C0" w14:paraId="2A4BFE91" w14:textId="77777777" w:rsidTr="00D009C0">
        <w:tc>
          <w:tcPr>
            <w:tcW w:w="421" w:type="pct"/>
            <w:tcBorders>
              <w:top w:val="nil"/>
              <w:left w:val="single" w:sz="4" w:space="0" w:color="auto"/>
              <w:bottom w:val="single" w:sz="4" w:space="0" w:color="auto"/>
              <w:right w:val="single" w:sz="4" w:space="0" w:color="auto"/>
            </w:tcBorders>
            <w:shd w:val="clear" w:color="auto" w:fill="auto"/>
            <w:vAlign w:val="center"/>
          </w:tcPr>
          <w:p w14:paraId="54391BDF" w14:textId="7C82F690" w:rsidR="00D009C0" w:rsidRDefault="00D009C0" w:rsidP="00D009C0">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8</w:t>
            </w:r>
          </w:p>
        </w:tc>
        <w:tc>
          <w:tcPr>
            <w:tcW w:w="1231" w:type="pct"/>
            <w:tcBorders>
              <w:top w:val="nil"/>
              <w:left w:val="nil"/>
              <w:bottom w:val="single" w:sz="4" w:space="0" w:color="auto"/>
              <w:right w:val="single" w:sz="4" w:space="0" w:color="auto"/>
            </w:tcBorders>
            <w:shd w:val="clear" w:color="auto" w:fill="auto"/>
            <w:vAlign w:val="center"/>
          </w:tcPr>
          <w:p w14:paraId="2DEF2815" w14:textId="347B5CF4" w:rsidR="00D009C0" w:rsidRDefault="00D009C0" w:rsidP="00D009C0">
            <w:pPr>
              <w:widowControl/>
              <w:spacing w:line="240" w:lineRule="auto"/>
              <w:ind w:firstLineChars="0" w:firstLine="0"/>
              <w:rPr>
                <w:rFonts w:ascii="宋体" w:hAnsi="宋体" w:cs="宋体"/>
                <w:color w:val="000000"/>
                <w:sz w:val="20"/>
              </w:rPr>
            </w:pPr>
            <w:r w:rsidRPr="00D009C0">
              <w:rPr>
                <w:rFonts w:ascii="宋体" w:hAnsi="宋体" w:cs="宋体" w:hint="eastAsia"/>
                <w:color w:val="000000"/>
                <w:sz w:val="20"/>
              </w:rPr>
              <w:t>实训室空调</w:t>
            </w:r>
          </w:p>
        </w:tc>
        <w:tc>
          <w:tcPr>
            <w:tcW w:w="2174" w:type="pct"/>
            <w:tcBorders>
              <w:top w:val="nil"/>
              <w:left w:val="nil"/>
              <w:bottom w:val="single" w:sz="4" w:space="0" w:color="auto"/>
              <w:right w:val="single" w:sz="4" w:space="0" w:color="auto"/>
            </w:tcBorders>
            <w:shd w:val="clear" w:color="auto" w:fill="auto"/>
            <w:vAlign w:val="center"/>
          </w:tcPr>
          <w:p w14:paraId="4AE180F3" w14:textId="7BA9CBB0" w:rsidR="00D009C0" w:rsidRDefault="00D009C0" w:rsidP="00D009C0">
            <w:pPr>
              <w:widowControl/>
              <w:spacing w:line="240" w:lineRule="auto"/>
              <w:ind w:firstLineChars="0" w:firstLine="0"/>
              <w:rPr>
                <w:rFonts w:ascii="宋体" w:hAnsi="宋体" w:cs="宋体"/>
                <w:color w:val="000000"/>
                <w:sz w:val="20"/>
              </w:rPr>
            </w:pPr>
            <w:r>
              <w:rPr>
                <w:rFonts w:ascii="宋体" w:hAnsi="宋体" w:cs="宋体" w:hint="eastAsia"/>
                <w:color w:val="000000"/>
                <w:sz w:val="20"/>
              </w:rPr>
              <w:t>多联机空调系统1套，冷量56kW，1台室外机+12台各式室内机（室内</w:t>
            </w:r>
            <w:proofErr w:type="gramStart"/>
            <w:r>
              <w:rPr>
                <w:rFonts w:ascii="宋体" w:hAnsi="宋体" w:cs="宋体" w:hint="eastAsia"/>
                <w:color w:val="000000"/>
                <w:sz w:val="20"/>
              </w:rPr>
              <w:t>机形式</w:t>
            </w:r>
            <w:proofErr w:type="gramEnd"/>
            <w:r>
              <w:rPr>
                <w:rFonts w:ascii="宋体" w:hAnsi="宋体" w:cs="宋体" w:hint="eastAsia"/>
                <w:color w:val="000000"/>
                <w:sz w:val="20"/>
              </w:rPr>
              <w:t>包含暗装风管型、四面出风型、单面出风型等各类型）</w:t>
            </w:r>
          </w:p>
        </w:tc>
        <w:tc>
          <w:tcPr>
            <w:tcW w:w="357" w:type="pct"/>
            <w:tcBorders>
              <w:top w:val="nil"/>
              <w:left w:val="nil"/>
              <w:bottom w:val="single" w:sz="4" w:space="0" w:color="auto"/>
              <w:right w:val="single" w:sz="4" w:space="0" w:color="auto"/>
            </w:tcBorders>
            <w:shd w:val="clear" w:color="auto" w:fill="auto"/>
            <w:noWrap/>
            <w:vAlign w:val="center"/>
          </w:tcPr>
          <w:p w14:paraId="481CC384" w14:textId="3BF810FB" w:rsidR="00D009C0" w:rsidRDefault="00D009C0" w:rsidP="00D009C0">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项</w:t>
            </w:r>
          </w:p>
        </w:tc>
        <w:tc>
          <w:tcPr>
            <w:tcW w:w="367" w:type="pct"/>
            <w:tcBorders>
              <w:top w:val="nil"/>
              <w:left w:val="nil"/>
              <w:bottom w:val="single" w:sz="4" w:space="0" w:color="auto"/>
              <w:right w:val="single" w:sz="4" w:space="0" w:color="auto"/>
            </w:tcBorders>
            <w:shd w:val="clear" w:color="auto" w:fill="auto"/>
            <w:noWrap/>
            <w:vAlign w:val="center"/>
          </w:tcPr>
          <w:p w14:paraId="1285859C" w14:textId="36B03258" w:rsidR="00D009C0" w:rsidRDefault="00D009C0" w:rsidP="00D009C0">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w:t>
            </w:r>
          </w:p>
        </w:tc>
        <w:tc>
          <w:tcPr>
            <w:tcW w:w="450" w:type="pct"/>
            <w:tcBorders>
              <w:top w:val="nil"/>
              <w:left w:val="nil"/>
              <w:bottom w:val="single" w:sz="4" w:space="0" w:color="auto"/>
              <w:right w:val="single" w:sz="4" w:space="0" w:color="auto"/>
            </w:tcBorders>
            <w:shd w:val="clear" w:color="auto" w:fill="auto"/>
            <w:noWrap/>
            <w:vAlign w:val="center"/>
          </w:tcPr>
          <w:p w14:paraId="27635F4E" w14:textId="77777777" w:rsidR="00D009C0" w:rsidRDefault="00D009C0" w:rsidP="00D009C0">
            <w:pPr>
              <w:widowControl/>
              <w:spacing w:line="240" w:lineRule="auto"/>
              <w:ind w:firstLineChars="0" w:firstLine="0"/>
              <w:jc w:val="center"/>
              <w:rPr>
                <w:rFonts w:ascii="宋体" w:hAnsi="宋体" w:cs="宋体"/>
                <w:color w:val="000000"/>
                <w:sz w:val="20"/>
              </w:rPr>
            </w:pPr>
          </w:p>
        </w:tc>
      </w:tr>
      <w:tr w:rsidR="00D009C0" w14:paraId="6277C5D5" w14:textId="77777777" w:rsidTr="00D009C0">
        <w:tc>
          <w:tcPr>
            <w:tcW w:w="421" w:type="pct"/>
            <w:tcBorders>
              <w:top w:val="nil"/>
              <w:left w:val="single" w:sz="4" w:space="0" w:color="auto"/>
              <w:bottom w:val="single" w:sz="4" w:space="0" w:color="auto"/>
              <w:right w:val="single" w:sz="4" w:space="0" w:color="auto"/>
            </w:tcBorders>
            <w:shd w:val="clear" w:color="auto" w:fill="auto"/>
            <w:vAlign w:val="center"/>
          </w:tcPr>
          <w:p w14:paraId="31B6127A" w14:textId="14F14583" w:rsidR="00D009C0" w:rsidRDefault="00D009C0" w:rsidP="00D009C0">
            <w:pPr>
              <w:widowControl/>
              <w:spacing w:line="240" w:lineRule="auto"/>
              <w:ind w:firstLineChars="0" w:firstLine="0"/>
              <w:jc w:val="center"/>
              <w:rPr>
                <w:rFonts w:ascii="宋体" w:hAnsi="宋体" w:cs="宋体"/>
                <w:color w:val="000000"/>
                <w:sz w:val="20"/>
              </w:rPr>
            </w:pPr>
            <w:r>
              <w:rPr>
                <w:rFonts w:ascii="宋体" w:hAnsi="宋体" w:cs="宋体"/>
                <w:color w:val="000000"/>
                <w:sz w:val="20"/>
              </w:rPr>
              <w:t>9</w:t>
            </w:r>
          </w:p>
        </w:tc>
        <w:tc>
          <w:tcPr>
            <w:tcW w:w="1231" w:type="pct"/>
            <w:tcBorders>
              <w:top w:val="nil"/>
              <w:left w:val="nil"/>
              <w:bottom w:val="single" w:sz="4" w:space="0" w:color="auto"/>
              <w:right w:val="single" w:sz="4" w:space="0" w:color="auto"/>
            </w:tcBorders>
            <w:shd w:val="clear" w:color="auto" w:fill="auto"/>
            <w:vAlign w:val="center"/>
          </w:tcPr>
          <w:p w14:paraId="30EFA4F8" w14:textId="223B94C4" w:rsidR="00D009C0" w:rsidRDefault="00D009C0" w:rsidP="00D009C0">
            <w:pPr>
              <w:widowControl/>
              <w:spacing w:line="240" w:lineRule="auto"/>
              <w:ind w:firstLineChars="0" w:firstLine="0"/>
              <w:rPr>
                <w:rFonts w:ascii="宋体" w:hAnsi="宋体" w:cs="宋体"/>
                <w:color w:val="000000"/>
                <w:sz w:val="20"/>
              </w:rPr>
            </w:pPr>
            <w:r w:rsidRPr="00D009C0">
              <w:rPr>
                <w:rFonts w:ascii="宋体" w:hAnsi="宋体" w:cs="宋体" w:hint="eastAsia"/>
                <w:color w:val="000000"/>
                <w:sz w:val="20"/>
              </w:rPr>
              <w:t>实</w:t>
            </w:r>
            <w:proofErr w:type="gramStart"/>
            <w:r w:rsidRPr="00D009C0">
              <w:rPr>
                <w:rFonts w:ascii="宋体" w:hAnsi="宋体" w:cs="宋体" w:hint="eastAsia"/>
                <w:color w:val="000000"/>
                <w:sz w:val="20"/>
              </w:rPr>
              <w:t>训室新风机</w:t>
            </w:r>
            <w:proofErr w:type="gramEnd"/>
          </w:p>
        </w:tc>
        <w:tc>
          <w:tcPr>
            <w:tcW w:w="2174" w:type="pct"/>
            <w:tcBorders>
              <w:top w:val="nil"/>
              <w:left w:val="nil"/>
              <w:bottom w:val="single" w:sz="4" w:space="0" w:color="auto"/>
              <w:right w:val="single" w:sz="4" w:space="0" w:color="auto"/>
            </w:tcBorders>
            <w:shd w:val="clear" w:color="auto" w:fill="auto"/>
            <w:vAlign w:val="center"/>
          </w:tcPr>
          <w:p w14:paraId="74987EFB" w14:textId="62C6D6C1" w:rsidR="00D009C0" w:rsidRDefault="00D009C0" w:rsidP="00D009C0">
            <w:pPr>
              <w:widowControl/>
              <w:spacing w:line="240" w:lineRule="auto"/>
              <w:ind w:firstLineChars="0" w:firstLine="0"/>
              <w:rPr>
                <w:rFonts w:ascii="宋体" w:hAnsi="宋体" w:cs="宋体"/>
                <w:color w:val="000000"/>
                <w:sz w:val="20"/>
              </w:rPr>
            </w:pPr>
            <w:r>
              <w:rPr>
                <w:rFonts w:ascii="宋体" w:hAnsi="宋体" w:cs="宋体" w:hint="eastAsia"/>
                <w:color w:val="000000"/>
                <w:sz w:val="20"/>
              </w:rPr>
              <w:t>新风机冷量22.4kW，3000m3/h</w:t>
            </w:r>
          </w:p>
        </w:tc>
        <w:tc>
          <w:tcPr>
            <w:tcW w:w="357" w:type="pct"/>
            <w:tcBorders>
              <w:top w:val="nil"/>
              <w:left w:val="nil"/>
              <w:bottom w:val="single" w:sz="4" w:space="0" w:color="auto"/>
              <w:right w:val="single" w:sz="4" w:space="0" w:color="auto"/>
            </w:tcBorders>
            <w:shd w:val="clear" w:color="auto" w:fill="auto"/>
            <w:noWrap/>
            <w:vAlign w:val="center"/>
          </w:tcPr>
          <w:p w14:paraId="194C4890" w14:textId="012982C2" w:rsidR="00D009C0" w:rsidRDefault="00D009C0" w:rsidP="00D009C0">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项</w:t>
            </w:r>
          </w:p>
        </w:tc>
        <w:tc>
          <w:tcPr>
            <w:tcW w:w="367" w:type="pct"/>
            <w:tcBorders>
              <w:top w:val="nil"/>
              <w:left w:val="nil"/>
              <w:bottom w:val="single" w:sz="4" w:space="0" w:color="auto"/>
              <w:right w:val="single" w:sz="4" w:space="0" w:color="auto"/>
            </w:tcBorders>
            <w:shd w:val="clear" w:color="auto" w:fill="auto"/>
            <w:noWrap/>
            <w:vAlign w:val="center"/>
          </w:tcPr>
          <w:p w14:paraId="1E888D03" w14:textId="3089FB62" w:rsidR="00D009C0" w:rsidRDefault="00D009C0" w:rsidP="00D009C0">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w:t>
            </w:r>
          </w:p>
        </w:tc>
        <w:tc>
          <w:tcPr>
            <w:tcW w:w="450" w:type="pct"/>
            <w:tcBorders>
              <w:top w:val="nil"/>
              <w:left w:val="nil"/>
              <w:bottom w:val="single" w:sz="4" w:space="0" w:color="auto"/>
              <w:right w:val="single" w:sz="4" w:space="0" w:color="auto"/>
            </w:tcBorders>
            <w:shd w:val="clear" w:color="auto" w:fill="auto"/>
            <w:noWrap/>
            <w:vAlign w:val="center"/>
          </w:tcPr>
          <w:p w14:paraId="7796779D" w14:textId="77777777" w:rsidR="00D009C0" w:rsidRDefault="00D009C0" w:rsidP="00D009C0">
            <w:pPr>
              <w:widowControl/>
              <w:spacing w:line="240" w:lineRule="auto"/>
              <w:ind w:firstLineChars="0" w:firstLine="0"/>
              <w:jc w:val="center"/>
              <w:rPr>
                <w:rFonts w:ascii="宋体" w:hAnsi="宋体" w:cs="宋体"/>
                <w:color w:val="000000"/>
                <w:sz w:val="20"/>
              </w:rPr>
            </w:pPr>
          </w:p>
        </w:tc>
      </w:tr>
      <w:tr w:rsidR="00D009C0" w14:paraId="0051D9F9" w14:textId="77777777" w:rsidTr="00D009C0">
        <w:tc>
          <w:tcPr>
            <w:tcW w:w="421" w:type="pct"/>
            <w:tcBorders>
              <w:top w:val="nil"/>
              <w:left w:val="single" w:sz="4" w:space="0" w:color="auto"/>
              <w:bottom w:val="single" w:sz="4" w:space="0" w:color="auto"/>
              <w:right w:val="single" w:sz="4" w:space="0" w:color="auto"/>
            </w:tcBorders>
            <w:shd w:val="clear" w:color="auto" w:fill="auto"/>
            <w:vAlign w:val="center"/>
          </w:tcPr>
          <w:p w14:paraId="3E4D5B79" w14:textId="3036F180" w:rsidR="00D009C0" w:rsidRDefault="00D009C0" w:rsidP="00D009C0">
            <w:pPr>
              <w:widowControl/>
              <w:spacing w:line="240" w:lineRule="auto"/>
              <w:ind w:firstLineChars="0" w:firstLine="0"/>
              <w:jc w:val="center"/>
              <w:rPr>
                <w:rFonts w:ascii="宋体" w:hAnsi="宋体" w:cs="宋体"/>
                <w:color w:val="000000"/>
                <w:sz w:val="20"/>
              </w:rPr>
            </w:pPr>
            <w:r>
              <w:rPr>
                <w:rFonts w:ascii="宋体" w:hAnsi="宋体" w:cs="宋体"/>
                <w:color w:val="000000"/>
                <w:sz w:val="20"/>
              </w:rPr>
              <w:lastRenderedPageBreak/>
              <w:t>10</w:t>
            </w:r>
          </w:p>
        </w:tc>
        <w:tc>
          <w:tcPr>
            <w:tcW w:w="1231" w:type="pct"/>
            <w:tcBorders>
              <w:top w:val="nil"/>
              <w:left w:val="nil"/>
              <w:bottom w:val="single" w:sz="4" w:space="0" w:color="auto"/>
              <w:right w:val="single" w:sz="4" w:space="0" w:color="auto"/>
            </w:tcBorders>
            <w:shd w:val="clear" w:color="auto" w:fill="auto"/>
            <w:vAlign w:val="center"/>
          </w:tcPr>
          <w:p w14:paraId="38BAF8F7" w14:textId="486A779F" w:rsidR="00D009C0" w:rsidRDefault="00D009C0" w:rsidP="00D009C0">
            <w:pPr>
              <w:widowControl/>
              <w:spacing w:line="240" w:lineRule="auto"/>
              <w:ind w:firstLineChars="0" w:firstLine="0"/>
              <w:rPr>
                <w:rFonts w:ascii="宋体" w:hAnsi="宋体" w:cs="宋体"/>
                <w:color w:val="000000"/>
                <w:sz w:val="20"/>
              </w:rPr>
            </w:pPr>
            <w:r w:rsidRPr="00D009C0">
              <w:rPr>
                <w:rFonts w:ascii="宋体" w:hAnsi="宋体" w:cs="宋体" w:hint="eastAsia"/>
                <w:color w:val="000000"/>
                <w:sz w:val="20"/>
              </w:rPr>
              <w:t>实训室空调</w:t>
            </w:r>
          </w:p>
        </w:tc>
        <w:tc>
          <w:tcPr>
            <w:tcW w:w="2174" w:type="pct"/>
            <w:tcBorders>
              <w:top w:val="nil"/>
              <w:left w:val="nil"/>
              <w:bottom w:val="single" w:sz="4" w:space="0" w:color="auto"/>
              <w:right w:val="single" w:sz="4" w:space="0" w:color="auto"/>
            </w:tcBorders>
            <w:shd w:val="clear" w:color="auto" w:fill="auto"/>
            <w:vAlign w:val="center"/>
          </w:tcPr>
          <w:p w14:paraId="77EDE48F" w14:textId="377BFB1C" w:rsidR="00D009C0" w:rsidRDefault="00D009C0" w:rsidP="00D009C0">
            <w:pPr>
              <w:widowControl/>
              <w:spacing w:line="240" w:lineRule="auto"/>
              <w:ind w:firstLineChars="0" w:firstLine="0"/>
              <w:rPr>
                <w:rFonts w:ascii="宋体" w:hAnsi="宋体" w:cs="宋体"/>
                <w:color w:val="000000"/>
                <w:sz w:val="20"/>
              </w:rPr>
            </w:pPr>
            <w:r>
              <w:rPr>
                <w:rFonts w:ascii="宋体" w:hAnsi="宋体" w:cs="宋体" w:hint="eastAsia"/>
                <w:color w:val="000000"/>
                <w:sz w:val="20"/>
              </w:rPr>
              <w:t>柜式分体空调机，制冷量12kW,制热量13.8kW</w:t>
            </w:r>
          </w:p>
        </w:tc>
        <w:tc>
          <w:tcPr>
            <w:tcW w:w="357" w:type="pct"/>
            <w:tcBorders>
              <w:top w:val="nil"/>
              <w:left w:val="nil"/>
              <w:bottom w:val="single" w:sz="4" w:space="0" w:color="auto"/>
              <w:right w:val="single" w:sz="4" w:space="0" w:color="auto"/>
            </w:tcBorders>
            <w:shd w:val="clear" w:color="auto" w:fill="auto"/>
            <w:noWrap/>
            <w:vAlign w:val="center"/>
          </w:tcPr>
          <w:p w14:paraId="7C663111" w14:textId="2A5D2DAD" w:rsidR="00D009C0" w:rsidRDefault="00D009C0" w:rsidP="00D009C0">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套</w:t>
            </w:r>
          </w:p>
        </w:tc>
        <w:tc>
          <w:tcPr>
            <w:tcW w:w="367" w:type="pct"/>
            <w:tcBorders>
              <w:top w:val="nil"/>
              <w:left w:val="nil"/>
              <w:bottom w:val="single" w:sz="4" w:space="0" w:color="auto"/>
              <w:right w:val="single" w:sz="4" w:space="0" w:color="auto"/>
            </w:tcBorders>
            <w:shd w:val="clear" w:color="auto" w:fill="auto"/>
            <w:noWrap/>
            <w:vAlign w:val="center"/>
          </w:tcPr>
          <w:p w14:paraId="77754166" w14:textId="53AE0AC8" w:rsidR="00D009C0" w:rsidRDefault="00D009C0" w:rsidP="00D009C0">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2</w:t>
            </w:r>
          </w:p>
        </w:tc>
        <w:tc>
          <w:tcPr>
            <w:tcW w:w="450" w:type="pct"/>
            <w:tcBorders>
              <w:top w:val="nil"/>
              <w:left w:val="nil"/>
              <w:bottom w:val="single" w:sz="4" w:space="0" w:color="auto"/>
              <w:right w:val="single" w:sz="4" w:space="0" w:color="auto"/>
            </w:tcBorders>
            <w:shd w:val="clear" w:color="auto" w:fill="auto"/>
            <w:noWrap/>
            <w:vAlign w:val="center"/>
          </w:tcPr>
          <w:p w14:paraId="685AD95E" w14:textId="77777777" w:rsidR="00D009C0" w:rsidRDefault="00D009C0" w:rsidP="00D009C0">
            <w:pPr>
              <w:widowControl/>
              <w:spacing w:line="240" w:lineRule="auto"/>
              <w:ind w:firstLineChars="0" w:firstLine="0"/>
              <w:jc w:val="center"/>
              <w:rPr>
                <w:rFonts w:ascii="宋体" w:hAnsi="宋体" w:cs="宋体"/>
                <w:color w:val="000000"/>
                <w:sz w:val="20"/>
              </w:rPr>
            </w:pPr>
          </w:p>
        </w:tc>
      </w:tr>
      <w:tr w:rsidR="00D009C0" w14:paraId="17AC311F" w14:textId="77777777" w:rsidTr="00D009C0">
        <w:tc>
          <w:tcPr>
            <w:tcW w:w="421" w:type="pct"/>
            <w:tcBorders>
              <w:top w:val="nil"/>
              <w:left w:val="single" w:sz="4" w:space="0" w:color="auto"/>
              <w:bottom w:val="single" w:sz="4" w:space="0" w:color="auto"/>
              <w:right w:val="single" w:sz="4" w:space="0" w:color="auto"/>
            </w:tcBorders>
            <w:shd w:val="clear" w:color="auto" w:fill="auto"/>
            <w:vAlign w:val="center"/>
          </w:tcPr>
          <w:p w14:paraId="4451ED21" w14:textId="176CDEDE" w:rsidR="00D009C0" w:rsidRDefault="00D009C0" w:rsidP="00D009C0">
            <w:pPr>
              <w:widowControl/>
              <w:spacing w:line="240" w:lineRule="auto"/>
              <w:ind w:firstLineChars="0" w:firstLine="0"/>
              <w:jc w:val="center"/>
              <w:rPr>
                <w:rFonts w:ascii="宋体" w:hAnsi="宋体" w:cs="宋体"/>
                <w:color w:val="000000"/>
                <w:sz w:val="20"/>
              </w:rPr>
            </w:pPr>
            <w:r>
              <w:rPr>
                <w:rFonts w:ascii="宋体" w:hAnsi="宋体" w:cs="宋体"/>
                <w:color w:val="000000"/>
                <w:sz w:val="20"/>
              </w:rPr>
              <w:t>11</w:t>
            </w:r>
          </w:p>
        </w:tc>
        <w:tc>
          <w:tcPr>
            <w:tcW w:w="1231" w:type="pct"/>
            <w:tcBorders>
              <w:top w:val="nil"/>
              <w:left w:val="nil"/>
              <w:bottom w:val="single" w:sz="4" w:space="0" w:color="auto"/>
              <w:right w:val="single" w:sz="4" w:space="0" w:color="auto"/>
            </w:tcBorders>
            <w:shd w:val="clear" w:color="auto" w:fill="auto"/>
            <w:vAlign w:val="center"/>
          </w:tcPr>
          <w:p w14:paraId="1602F35E" w14:textId="470C15DC" w:rsidR="00D009C0" w:rsidRDefault="00D009C0" w:rsidP="00D009C0">
            <w:pPr>
              <w:widowControl/>
              <w:spacing w:line="240" w:lineRule="auto"/>
              <w:ind w:firstLineChars="0" w:firstLine="0"/>
              <w:rPr>
                <w:rFonts w:ascii="宋体" w:hAnsi="宋体" w:cs="宋体"/>
                <w:color w:val="000000"/>
                <w:sz w:val="20"/>
              </w:rPr>
            </w:pPr>
            <w:r w:rsidRPr="00D009C0">
              <w:rPr>
                <w:rFonts w:ascii="宋体" w:hAnsi="宋体" w:cs="宋体" w:hint="eastAsia"/>
                <w:color w:val="000000"/>
                <w:sz w:val="20"/>
              </w:rPr>
              <w:t>楼层指示牌</w:t>
            </w:r>
          </w:p>
        </w:tc>
        <w:tc>
          <w:tcPr>
            <w:tcW w:w="2174" w:type="pct"/>
            <w:tcBorders>
              <w:top w:val="nil"/>
              <w:left w:val="nil"/>
              <w:bottom w:val="single" w:sz="4" w:space="0" w:color="auto"/>
              <w:right w:val="single" w:sz="4" w:space="0" w:color="auto"/>
            </w:tcBorders>
            <w:shd w:val="clear" w:color="auto" w:fill="auto"/>
            <w:vAlign w:val="center"/>
          </w:tcPr>
          <w:p w14:paraId="0A3F119A" w14:textId="35AF61D4" w:rsidR="00D009C0" w:rsidRDefault="00D009C0" w:rsidP="00D009C0">
            <w:pPr>
              <w:widowControl/>
              <w:spacing w:line="240" w:lineRule="auto"/>
              <w:ind w:firstLineChars="0" w:firstLine="0"/>
              <w:rPr>
                <w:rFonts w:ascii="宋体" w:hAnsi="宋体" w:cs="宋体"/>
                <w:color w:val="000000"/>
                <w:sz w:val="20"/>
              </w:rPr>
            </w:pPr>
            <w:r>
              <w:rPr>
                <w:rFonts w:ascii="宋体" w:hAnsi="宋体" w:cs="宋体" w:hint="eastAsia"/>
                <w:color w:val="000000"/>
                <w:sz w:val="20"/>
              </w:rPr>
              <w:t>铝合金制</w:t>
            </w:r>
          </w:p>
        </w:tc>
        <w:tc>
          <w:tcPr>
            <w:tcW w:w="357" w:type="pct"/>
            <w:tcBorders>
              <w:top w:val="nil"/>
              <w:left w:val="nil"/>
              <w:bottom w:val="single" w:sz="4" w:space="0" w:color="auto"/>
              <w:right w:val="single" w:sz="4" w:space="0" w:color="auto"/>
            </w:tcBorders>
            <w:shd w:val="clear" w:color="auto" w:fill="auto"/>
            <w:noWrap/>
            <w:vAlign w:val="center"/>
          </w:tcPr>
          <w:p w14:paraId="3092FA1E" w14:textId="2448D1BE" w:rsidR="00D009C0" w:rsidRDefault="00D009C0" w:rsidP="00D009C0">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块</w:t>
            </w:r>
          </w:p>
        </w:tc>
        <w:tc>
          <w:tcPr>
            <w:tcW w:w="367" w:type="pct"/>
            <w:tcBorders>
              <w:top w:val="nil"/>
              <w:left w:val="nil"/>
              <w:bottom w:val="single" w:sz="4" w:space="0" w:color="auto"/>
              <w:right w:val="single" w:sz="4" w:space="0" w:color="auto"/>
            </w:tcBorders>
            <w:shd w:val="clear" w:color="auto" w:fill="auto"/>
            <w:noWrap/>
            <w:vAlign w:val="center"/>
          </w:tcPr>
          <w:p w14:paraId="11921B15" w14:textId="18A323B1" w:rsidR="00D009C0" w:rsidRDefault="00D009C0" w:rsidP="00D009C0">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5</w:t>
            </w:r>
          </w:p>
        </w:tc>
        <w:tc>
          <w:tcPr>
            <w:tcW w:w="450" w:type="pct"/>
            <w:tcBorders>
              <w:top w:val="nil"/>
              <w:left w:val="nil"/>
              <w:bottom w:val="single" w:sz="4" w:space="0" w:color="auto"/>
              <w:right w:val="single" w:sz="4" w:space="0" w:color="auto"/>
            </w:tcBorders>
            <w:shd w:val="clear" w:color="auto" w:fill="auto"/>
            <w:noWrap/>
            <w:vAlign w:val="center"/>
          </w:tcPr>
          <w:p w14:paraId="2D25A15D" w14:textId="77777777" w:rsidR="00D009C0" w:rsidRDefault="00D009C0" w:rsidP="00D009C0">
            <w:pPr>
              <w:widowControl/>
              <w:spacing w:line="240" w:lineRule="auto"/>
              <w:ind w:firstLineChars="0" w:firstLine="0"/>
              <w:jc w:val="center"/>
              <w:rPr>
                <w:rFonts w:ascii="宋体" w:hAnsi="宋体" w:cs="宋体"/>
                <w:color w:val="000000"/>
                <w:sz w:val="20"/>
              </w:rPr>
            </w:pPr>
          </w:p>
        </w:tc>
      </w:tr>
      <w:tr w:rsidR="00D009C0" w14:paraId="4183DE28" w14:textId="77777777" w:rsidTr="00D009C0">
        <w:tc>
          <w:tcPr>
            <w:tcW w:w="421" w:type="pct"/>
            <w:tcBorders>
              <w:top w:val="nil"/>
              <w:left w:val="single" w:sz="4" w:space="0" w:color="auto"/>
              <w:bottom w:val="single" w:sz="4" w:space="0" w:color="auto"/>
              <w:right w:val="single" w:sz="4" w:space="0" w:color="auto"/>
            </w:tcBorders>
            <w:shd w:val="clear" w:color="auto" w:fill="auto"/>
            <w:vAlign w:val="center"/>
          </w:tcPr>
          <w:p w14:paraId="0E70BA68" w14:textId="5BB17246" w:rsidR="00D009C0" w:rsidRDefault="00D009C0" w:rsidP="00D009C0">
            <w:pPr>
              <w:widowControl/>
              <w:spacing w:line="240" w:lineRule="auto"/>
              <w:ind w:firstLineChars="0" w:firstLine="0"/>
              <w:jc w:val="center"/>
              <w:rPr>
                <w:rFonts w:ascii="宋体" w:hAnsi="宋体" w:cs="宋体"/>
                <w:color w:val="000000"/>
                <w:sz w:val="20"/>
              </w:rPr>
            </w:pPr>
            <w:r>
              <w:rPr>
                <w:rFonts w:ascii="宋体" w:hAnsi="宋体" w:cs="宋体"/>
                <w:color w:val="000000"/>
                <w:sz w:val="20"/>
              </w:rPr>
              <w:t>12</w:t>
            </w:r>
          </w:p>
        </w:tc>
        <w:tc>
          <w:tcPr>
            <w:tcW w:w="1231" w:type="pct"/>
            <w:tcBorders>
              <w:top w:val="nil"/>
              <w:left w:val="nil"/>
              <w:bottom w:val="single" w:sz="4" w:space="0" w:color="auto"/>
              <w:right w:val="single" w:sz="4" w:space="0" w:color="auto"/>
            </w:tcBorders>
            <w:shd w:val="clear" w:color="auto" w:fill="auto"/>
            <w:vAlign w:val="center"/>
          </w:tcPr>
          <w:p w14:paraId="15ABE8BF" w14:textId="339F5381" w:rsidR="00D009C0" w:rsidRDefault="00D009C0" w:rsidP="00D009C0">
            <w:pPr>
              <w:widowControl/>
              <w:spacing w:line="240" w:lineRule="auto"/>
              <w:ind w:firstLineChars="0" w:firstLine="0"/>
              <w:rPr>
                <w:rFonts w:ascii="宋体" w:hAnsi="宋体" w:cs="宋体"/>
                <w:color w:val="000000"/>
                <w:sz w:val="20"/>
              </w:rPr>
            </w:pPr>
            <w:r>
              <w:rPr>
                <w:rFonts w:ascii="宋体" w:hAnsi="宋体" w:cs="宋体" w:hint="eastAsia"/>
                <w:color w:val="000000"/>
                <w:sz w:val="20"/>
              </w:rPr>
              <w:t>实训操作安全提示板、操作说明、新技术展示、</w:t>
            </w:r>
            <w:proofErr w:type="gramStart"/>
            <w:r>
              <w:rPr>
                <w:rFonts w:ascii="宋体" w:hAnsi="宋体" w:cs="宋体" w:hint="eastAsia"/>
                <w:color w:val="000000"/>
                <w:sz w:val="20"/>
              </w:rPr>
              <w:t>课程思政元素</w:t>
            </w:r>
            <w:proofErr w:type="gramEnd"/>
            <w:r>
              <w:rPr>
                <w:rFonts w:ascii="宋体" w:hAnsi="宋体" w:cs="宋体" w:hint="eastAsia"/>
                <w:color w:val="000000"/>
                <w:sz w:val="20"/>
              </w:rPr>
              <w:t>、职业发展前景</w:t>
            </w:r>
          </w:p>
        </w:tc>
        <w:tc>
          <w:tcPr>
            <w:tcW w:w="2174" w:type="pct"/>
            <w:tcBorders>
              <w:top w:val="nil"/>
              <w:left w:val="nil"/>
              <w:bottom w:val="single" w:sz="4" w:space="0" w:color="auto"/>
              <w:right w:val="single" w:sz="4" w:space="0" w:color="auto"/>
            </w:tcBorders>
            <w:shd w:val="clear" w:color="auto" w:fill="auto"/>
            <w:vAlign w:val="center"/>
          </w:tcPr>
          <w:p w14:paraId="7F0CAD5E" w14:textId="025356AE" w:rsidR="00D009C0" w:rsidRDefault="00D009C0" w:rsidP="00D009C0">
            <w:pPr>
              <w:widowControl/>
              <w:spacing w:line="240" w:lineRule="auto"/>
              <w:ind w:firstLineChars="0" w:firstLine="0"/>
              <w:rPr>
                <w:rFonts w:ascii="宋体" w:hAnsi="宋体" w:cs="宋体"/>
                <w:color w:val="000000"/>
                <w:sz w:val="20"/>
              </w:rPr>
            </w:pPr>
            <w:r>
              <w:rPr>
                <w:rFonts w:ascii="宋体" w:hAnsi="宋体" w:cs="宋体" w:hint="eastAsia"/>
                <w:color w:val="000000"/>
                <w:sz w:val="20"/>
              </w:rPr>
              <w:t>四角化妆螺栓双层亚</w:t>
            </w:r>
            <w:proofErr w:type="gramStart"/>
            <w:r>
              <w:rPr>
                <w:rFonts w:ascii="宋体" w:hAnsi="宋体" w:cs="宋体" w:hint="eastAsia"/>
                <w:color w:val="000000"/>
                <w:sz w:val="20"/>
              </w:rPr>
              <w:t>克力夹彩喷</w:t>
            </w:r>
            <w:proofErr w:type="gramEnd"/>
            <w:r>
              <w:rPr>
                <w:rFonts w:ascii="宋体" w:hAnsi="宋体" w:cs="宋体" w:hint="eastAsia"/>
                <w:color w:val="000000"/>
                <w:sz w:val="20"/>
              </w:rPr>
              <w:t>图，含设计、喷绘、安装</w:t>
            </w:r>
          </w:p>
        </w:tc>
        <w:tc>
          <w:tcPr>
            <w:tcW w:w="357" w:type="pct"/>
            <w:tcBorders>
              <w:top w:val="nil"/>
              <w:left w:val="nil"/>
              <w:bottom w:val="single" w:sz="4" w:space="0" w:color="auto"/>
              <w:right w:val="single" w:sz="4" w:space="0" w:color="auto"/>
            </w:tcBorders>
            <w:shd w:val="clear" w:color="auto" w:fill="auto"/>
            <w:noWrap/>
            <w:vAlign w:val="center"/>
          </w:tcPr>
          <w:p w14:paraId="2463E204" w14:textId="52310A61" w:rsidR="00D009C0" w:rsidRDefault="00D009C0" w:rsidP="00D009C0">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块</w:t>
            </w:r>
          </w:p>
        </w:tc>
        <w:tc>
          <w:tcPr>
            <w:tcW w:w="367" w:type="pct"/>
            <w:tcBorders>
              <w:top w:val="nil"/>
              <w:left w:val="nil"/>
              <w:bottom w:val="single" w:sz="4" w:space="0" w:color="auto"/>
              <w:right w:val="single" w:sz="4" w:space="0" w:color="auto"/>
            </w:tcBorders>
            <w:shd w:val="clear" w:color="auto" w:fill="auto"/>
            <w:noWrap/>
            <w:vAlign w:val="center"/>
          </w:tcPr>
          <w:p w14:paraId="26E27877" w14:textId="3E681BC9" w:rsidR="00D009C0" w:rsidRDefault="00D009C0" w:rsidP="00D009C0">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7</w:t>
            </w:r>
          </w:p>
        </w:tc>
        <w:tc>
          <w:tcPr>
            <w:tcW w:w="450" w:type="pct"/>
            <w:tcBorders>
              <w:top w:val="nil"/>
              <w:left w:val="nil"/>
              <w:bottom w:val="single" w:sz="4" w:space="0" w:color="auto"/>
              <w:right w:val="single" w:sz="4" w:space="0" w:color="auto"/>
            </w:tcBorders>
            <w:shd w:val="clear" w:color="auto" w:fill="auto"/>
            <w:noWrap/>
            <w:vAlign w:val="center"/>
          </w:tcPr>
          <w:p w14:paraId="59342BDF" w14:textId="77777777" w:rsidR="00D009C0" w:rsidRDefault="00D009C0" w:rsidP="00D009C0">
            <w:pPr>
              <w:widowControl/>
              <w:spacing w:line="240" w:lineRule="auto"/>
              <w:ind w:firstLineChars="0" w:firstLine="0"/>
              <w:jc w:val="center"/>
              <w:rPr>
                <w:rFonts w:ascii="宋体" w:hAnsi="宋体" w:cs="宋体"/>
                <w:color w:val="000000"/>
                <w:sz w:val="20"/>
              </w:rPr>
            </w:pPr>
          </w:p>
        </w:tc>
      </w:tr>
      <w:tr w:rsidR="00D009C0" w14:paraId="6531AC3D" w14:textId="77777777" w:rsidTr="00D009C0">
        <w:tc>
          <w:tcPr>
            <w:tcW w:w="421" w:type="pct"/>
            <w:tcBorders>
              <w:top w:val="nil"/>
              <w:left w:val="single" w:sz="4" w:space="0" w:color="auto"/>
              <w:bottom w:val="single" w:sz="4" w:space="0" w:color="auto"/>
              <w:right w:val="single" w:sz="4" w:space="0" w:color="auto"/>
            </w:tcBorders>
            <w:shd w:val="clear" w:color="auto" w:fill="auto"/>
            <w:vAlign w:val="center"/>
          </w:tcPr>
          <w:p w14:paraId="36D53538" w14:textId="58C1BD05" w:rsidR="00D009C0" w:rsidRDefault="00D009C0" w:rsidP="00D009C0">
            <w:pPr>
              <w:widowControl/>
              <w:spacing w:line="240" w:lineRule="auto"/>
              <w:ind w:firstLineChars="0" w:firstLine="0"/>
              <w:jc w:val="center"/>
              <w:rPr>
                <w:rFonts w:ascii="宋体" w:hAnsi="宋体" w:cs="宋体"/>
                <w:color w:val="000000"/>
                <w:sz w:val="20"/>
              </w:rPr>
            </w:pPr>
            <w:r>
              <w:rPr>
                <w:rFonts w:ascii="宋体" w:hAnsi="宋体" w:cs="宋体"/>
                <w:color w:val="000000"/>
                <w:sz w:val="20"/>
              </w:rPr>
              <w:t>13</w:t>
            </w:r>
          </w:p>
        </w:tc>
        <w:tc>
          <w:tcPr>
            <w:tcW w:w="1231" w:type="pct"/>
            <w:tcBorders>
              <w:top w:val="nil"/>
              <w:left w:val="nil"/>
              <w:bottom w:val="single" w:sz="4" w:space="0" w:color="auto"/>
              <w:right w:val="single" w:sz="4" w:space="0" w:color="auto"/>
            </w:tcBorders>
            <w:shd w:val="clear" w:color="auto" w:fill="auto"/>
            <w:vAlign w:val="center"/>
          </w:tcPr>
          <w:p w14:paraId="2C6774FE" w14:textId="5D27993D" w:rsidR="00D009C0" w:rsidRDefault="00D009C0" w:rsidP="00D009C0">
            <w:pPr>
              <w:widowControl/>
              <w:spacing w:line="240" w:lineRule="auto"/>
              <w:ind w:firstLineChars="0" w:firstLine="0"/>
              <w:rPr>
                <w:rFonts w:ascii="宋体" w:hAnsi="宋体" w:cs="宋体"/>
                <w:color w:val="000000"/>
                <w:sz w:val="20"/>
              </w:rPr>
            </w:pPr>
            <w:r w:rsidRPr="00D009C0">
              <w:rPr>
                <w:rFonts w:ascii="宋体" w:hAnsi="宋体" w:cs="宋体" w:hint="eastAsia"/>
                <w:color w:val="000000"/>
                <w:sz w:val="20"/>
              </w:rPr>
              <w:t>室内照明灯具</w:t>
            </w:r>
          </w:p>
        </w:tc>
        <w:tc>
          <w:tcPr>
            <w:tcW w:w="2174" w:type="pct"/>
            <w:tcBorders>
              <w:top w:val="nil"/>
              <w:left w:val="nil"/>
              <w:bottom w:val="single" w:sz="4" w:space="0" w:color="auto"/>
              <w:right w:val="single" w:sz="4" w:space="0" w:color="auto"/>
            </w:tcBorders>
            <w:shd w:val="clear" w:color="auto" w:fill="auto"/>
            <w:vAlign w:val="center"/>
          </w:tcPr>
          <w:p w14:paraId="18001156" w14:textId="77777777" w:rsidR="00D009C0" w:rsidRDefault="00D009C0" w:rsidP="00D009C0">
            <w:pPr>
              <w:widowControl/>
              <w:spacing w:line="240" w:lineRule="auto"/>
              <w:ind w:firstLineChars="0" w:firstLine="0"/>
              <w:rPr>
                <w:rFonts w:ascii="宋体" w:hAnsi="宋体" w:cs="宋体"/>
                <w:color w:val="000000"/>
                <w:sz w:val="20"/>
              </w:rPr>
            </w:pPr>
          </w:p>
        </w:tc>
        <w:tc>
          <w:tcPr>
            <w:tcW w:w="357" w:type="pct"/>
            <w:tcBorders>
              <w:top w:val="nil"/>
              <w:left w:val="nil"/>
              <w:bottom w:val="single" w:sz="4" w:space="0" w:color="auto"/>
              <w:right w:val="single" w:sz="4" w:space="0" w:color="auto"/>
            </w:tcBorders>
            <w:shd w:val="clear" w:color="auto" w:fill="auto"/>
            <w:noWrap/>
            <w:vAlign w:val="center"/>
          </w:tcPr>
          <w:p w14:paraId="55A5DAA5" w14:textId="532EA8A7" w:rsidR="00D009C0" w:rsidRDefault="00D009C0" w:rsidP="00D009C0">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套</w:t>
            </w:r>
          </w:p>
        </w:tc>
        <w:tc>
          <w:tcPr>
            <w:tcW w:w="367" w:type="pct"/>
            <w:tcBorders>
              <w:top w:val="nil"/>
              <w:left w:val="nil"/>
              <w:bottom w:val="single" w:sz="4" w:space="0" w:color="auto"/>
              <w:right w:val="single" w:sz="4" w:space="0" w:color="auto"/>
            </w:tcBorders>
            <w:shd w:val="clear" w:color="auto" w:fill="auto"/>
            <w:noWrap/>
            <w:vAlign w:val="center"/>
          </w:tcPr>
          <w:p w14:paraId="56C1D3F1" w14:textId="4008F34C" w:rsidR="00D009C0" w:rsidRDefault="00D009C0" w:rsidP="00D009C0">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16</w:t>
            </w:r>
          </w:p>
        </w:tc>
        <w:tc>
          <w:tcPr>
            <w:tcW w:w="450" w:type="pct"/>
            <w:tcBorders>
              <w:top w:val="nil"/>
              <w:left w:val="nil"/>
              <w:bottom w:val="single" w:sz="4" w:space="0" w:color="auto"/>
              <w:right w:val="single" w:sz="4" w:space="0" w:color="auto"/>
            </w:tcBorders>
            <w:shd w:val="clear" w:color="auto" w:fill="auto"/>
            <w:noWrap/>
            <w:vAlign w:val="center"/>
          </w:tcPr>
          <w:p w14:paraId="64ECA2E2" w14:textId="77777777" w:rsidR="00D009C0" w:rsidRDefault="00D009C0" w:rsidP="00D009C0">
            <w:pPr>
              <w:widowControl/>
              <w:spacing w:line="240" w:lineRule="auto"/>
              <w:ind w:firstLineChars="0" w:firstLine="0"/>
              <w:jc w:val="center"/>
              <w:rPr>
                <w:rFonts w:ascii="宋体" w:hAnsi="宋体" w:cs="宋体"/>
                <w:color w:val="000000"/>
                <w:sz w:val="20"/>
              </w:rPr>
            </w:pPr>
          </w:p>
        </w:tc>
      </w:tr>
      <w:tr w:rsidR="00D009C0" w14:paraId="400FD467" w14:textId="77777777" w:rsidTr="00D009C0">
        <w:tc>
          <w:tcPr>
            <w:tcW w:w="421" w:type="pct"/>
            <w:tcBorders>
              <w:top w:val="nil"/>
              <w:left w:val="single" w:sz="4" w:space="0" w:color="auto"/>
              <w:bottom w:val="single" w:sz="4" w:space="0" w:color="auto"/>
              <w:right w:val="single" w:sz="4" w:space="0" w:color="auto"/>
            </w:tcBorders>
            <w:shd w:val="clear" w:color="auto" w:fill="auto"/>
            <w:vAlign w:val="center"/>
          </w:tcPr>
          <w:p w14:paraId="0DAC3228" w14:textId="1F7239DB" w:rsidR="00D009C0" w:rsidRDefault="00D009C0" w:rsidP="00D009C0">
            <w:pPr>
              <w:widowControl/>
              <w:spacing w:line="240" w:lineRule="auto"/>
              <w:ind w:firstLineChars="0" w:firstLine="0"/>
              <w:jc w:val="center"/>
              <w:rPr>
                <w:rFonts w:ascii="宋体" w:hAnsi="宋体" w:cs="宋体"/>
                <w:color w:val="000000"/>
                <w:sz w:val="20"/>
              </w:rPr>
            </w:pPr>
            <w:r>
              <w:rPr>
                <w:rFonts w:ascii="宋体" w:hAnsi="宋体" w:cs="宋体"/>
                <w:color w:val="000000"/>
                <w:sz w:val="20"/>
              </w:rPr>
              <w:t>14</w:t>
            </w:r>
          </w:p>
        </w:tc>
        <w:tc>
          <w:tcPr>
            <w:tcW w:w="1231" w:type="pct"/>
            <w:tcBorders>
              <w:top w:val="nil"/>
              <w:left w:val="nil"/>
              <w:bottom w:val="single" w:sz="4" w:space="0" w:color="auto"/>
              <w:right w:val="single" w:sz="4" w:space="0" w:color="auto"/>
            </w:tcBorders>
            <w:shd w:val="clear" w:color="auto" w:fill="auto"/>
            <w:vAlign w:val="center"/>
          </w:tcPr>
          <w:p w14:paraId="220CEDFE" w14:textId="3B14A533" w:rsidR="00D009C0" w:rsidRDefault="00D009C0" w:rsidP="00D009C0">
            <w:pPr>
              <w:widowControl/>
              <w:spacing w:line="240" w:lineRule="auto"/>
              <w:ind w:firstLineChars="0" w:firstLine="0"/>
              <w:rPr>
                <w:rFonts w:ascii="宋体" w:hAnsi="宋体" w:cs="宋体"/>
                <w:color w:val="000000"/>
                <w:sz w:val="20"/>
              </w:rPr>
            </w:pPr>
            <w:r w:rsidRPr="00D009C0">
              <w:rPr>
                <w:rFonts w:ascii="宋体" w:hAnsi="宋体" w:cs="宋体" w:hint="eastAsia"/>
                <w:color w:val="000000"/>
                <w:sz w:val="20"/>
              </w:rPr>
              <w:t>室内照明导线BV2.5</w:t>
            </w:r>
          </w:p>
        </w:tc>
        <w:tc>
          <w:tcPr>
            <w:tcW w:w="2174" w:type="pct"/>
            <w:tcBorders>
              <w:top w:val="nil"/>
              <w:left w:val="nil"/>
              <w:bottom w:val="single" w:sz="4" w:space="0" w:color="auto"/>
              <w:right w:val="single" w:sz="4" w:space="0" w:color="auto"/>
            </w:tcBorders>
            <w:shd w:val="clear" w:color="auto" w:fill="auto"/>
            <w:vAlign w:val="center"/>
          </w:tcPr>
          <w:p w14:paraId="6512EB5C" w14:textId="77777777" w:rsidR="00D009C0" w:rsidRDefault="00D009C0" w:rsidP="00D009C0">
            <w:pPr>
              <w:widowControl/>
              <w:spacing w:line="240" w:lineRule="auto"/>
              <w:ind w:firstLineChars="0" w:firstLine="0"/>
              <w:rPr>
                <w:rFonts w:ascii="宋体" w:hAnsi="宋体" w:cs="宋体"/>
                <w:color w:val="000000"/>
                <w:sz w:val="20"/>
              </w:rPr>
            </w:pPr>
          </w:p>
        </w:tc>
        <w:tc>
          <w:tcPr>
            <w:tcW w:w="357" w:type="pct"/>
            <w:tcBorders>
              <w:top w:val="nil"/>
              <w:left w:val="nil"/>
              <w:bottom w:val="single" w:sz="4" w:space="0" w:color="auto"/>
              <w:right w:val="single" w:sz="4" w:space="0" w:color="auto"/>
            </w:tcBorders>
            <w:shd w:val="clear" w:color="auto" w:fill="auto"/>
            <w:noWrap/>
            <w:vAlign w:val="center"/>
          </w:tcPr>
          <w:p w14:paraId="21DC0A35" w14:textId="22127357" w:rsidR="00D009C0" w:rsidRDefault="00D009C0" w:rsidP="00D009C0">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m</w:t>
            </w:r>
          </w:p>
        </w:tc>
        <w:tc>
          <w:tcPr>
            <w:tcW w:w="367" w:type="pct"/>
            <w:tcBorders>
              <w:top w:val="nil"/>
              <w:left w:val="nil"/>
              <w:bottom w:val="single" w:sz="4" w:space="0" w:color="auto"/>
              <w:right w:val="single" w:sz="4" w:space="0" w:color="auto"/>
            </w:tcBorders>
            <w:shd w:val="clear" w:color="auto" w:fill="auto"/>
            <w:noWrap/>
            <w:vAlign w:val="center"/>
          </w:tcPr>
          <w:p w14:paraId="1180484E" w14:textId="38DF93F7" w:rsidR="00D009C0" w:rsidRDefault="00D009C0" w:rsidP="00D009C0">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510</w:t>
            </w:r>
          </w:p>
        </w:tc>
        <w:tc>
          <w:tcPr>
            <w:tcW w:w="450" w:type="pct"/>
            <w:tcBorders>
              <w:top w:val="nil"/>
              <w:left w:val="nil"/>
              <w:bottom w:val="single" w:sz="4" w:space="0" w:color="auto"/>
              <w:right w:val="single" w:sz="4" w:space="0" w:color="auto"/>
            </w:tcBorders>
            <w:shd w:val="clear" w:color="auto" w:fill="auto"/>
            <w:noWrap/>
            <w:vAlign w:val="center"/>
          </w:tcPr>
          <w:p w14:paraId="0162A2E5" w14:textId="77777777" w:rsidR="00D009C0" w:rsidRDefault="00D009C0" w:rsidP="00D009C0">
            <w:pPr>
              <w:widowControl/>
              <w:spacing w:line="240" w:lineRule="auto"/>
              <w:ind w:firstLineChars="0" w:firstLine="0"/>
              <w:jc w:val="center"/>
              <w:rPr>
                <w:rFonts w:ascii="宋体" w:hAnsi="宋体" w:cs="宋体"/>
                <w:color w:val="000000"/>
                <w:sz w:val="20"/>
              </w:rPr>
            </w:pPr>
          </w:p>
        </w:tc>
      </w:tr>
      <w:tr w:rsidR="00D009C0" w14:paraId="7375DCCE" w14:textId="77777777" w:rsidTr="00D009C0">
        <w:tc>
          <w:tcPr>
            <w:tcW w:w="421" w:type="pct"/>
            <w:tcBorders>
              <w:top w:val="nil"/>
              <w:left w:val="single" w:sz="4" w:space="0" w:color="auto"/>
              <w:bottom w:val="single" w:sz="4" w:space="0" w:color="auto"/>
              <w:right w:val="single" w:sz="4" w:space="0" w:color="auto"/>
            </w:tcBorders>
            <w:shd w:val="clear" w:color="auto" w:fill="auto"/>
            <w:vAlign w:val="center"/>
          </w:tcPr>
          <w:p w14:paraId="5F8EA3C0" w14:textId="3E89A148" w:rsidR="00D009C0" w:rsidRDefault="00D009C0" w:rsidP="00D009C0">
            <w:pPr>
              <w:widowControl/>
              <w:spacing w:line="240" w:lineRule="auto"/>
              <w:ind w:firstLineChars="0" w:firstLine="0"/>
              <w:jc w:val="center"/>
              <w:rPr>
                <w:rFonts w:ascii="宋体" w:hAnsi="宋体" w:cs="宋体"/>
                <w:color w:val="000000"/>
                <w:sz w:val="20"/>
              </w:rPr>
            </w:pPr>
            <w:r>
              <w:rPr>
                <w:rFonts w:ascii="宋体" w:hAnsi="宋体" w:cs="宋体"/>
                <w:color w:val="000000"/>
                <w:sz w:val="20"/>
              </w:rPr>
              <w:t>15</w:t>
            </w:r>
          </w:p>
        </w:tc>
        <w:tc>
          <w:tcPr>
            <w:tcW w:w="1231" w:type="pct"/>
            <w:tcBorders>
              <w:top w:val="nil"/>
              <w:left w:val="nil"/>
              <w:bottom w:val="single" w:sz="4" w:space="0" w:color="auto"/>
              <w:right w:val="single" w:sz="4" w:space="0" w:color="auto"/>
            </w:tcBorders>
            <w:shd w:val="clear" w:color="auto" w:fill="auto"/>
            <w:vAlign w:val="center"/>
          </w:tcPr>
          <w:p w14:paraId="7E2CEC17" w14:textId="48D1732F" w:rsidR="00D009C0" w:rsidRDefault="00D009C0" w:rsidP="00D009C0">
            <w:pPr>
              <w:widowControl/>
              <w:spacing w:line="240" w:lineRule="auto"/>
              <w:ind w:firstLineChars="0" w:firstLine="0"/>
              <w:rPr>
                <w:rFonts w:ascii="宋体" w:hAnsi="宋体" w:cs="宋体"/>
                <w:color w:val="000000"/>
                <w:sz w:val="20"/>
              </w:rPr>
            </w:pPr>
            <w:r w:rsidRPr="00D009C0">
              <w:rPr>
                <w:rFonts w:ascii="宋体" w:hAnsi="宋体" w:cs="宋体" w:hint="eastAsia"/>
                <w:color w:val="000000"/>
                <w:sz w:val="20"/>
              </w:rPr>
              <w:t>室内照明导线保护管</w:t>
            </w:r>
          </w:p>
        </w:tc>
        <w:tc>
          <w:tcPr>
            <w:tcW w:w="2174" w:type="pct"/>
            <w:tcBorders>
              <w:top w:val="nil"/>
              <w:left w:val="nil"/>
              <w:bottom w:val="single" w:sz="4" w:space="0" w:color="auto"/>
              <w:right w:val="single" w:sz="4" w:space="0" w:color="auto"/>
            </w:tcBorders>
            <w:shd w:val="clear" w:color="auto" w:fill="auto"/>
            <w:vAlign w:val="center"/>
          </w:tcPr>
          <w:p w14:paraId="1C6A36E1" w14:textId="77777777" w:rsidR="00D009C0" w:rsidRDefault="00D009C0" w:rsidP="00D009C0">
            <w:pPr>
              <w:widowControl/>
              <w:spacing w:line="240" w:lineRule="auto"/>
              <w:ind w:firstLineChars="0" w:firstLine="0"/>
              <w:rPr>
                <w:rFonts w:ascii="宋体" w:hAnsi="宋体" w:cs="宋体"/>
                <w:color w:val="000000"/>
                <w:sz w:val="20"/>
              </w:rPr>
            </w:pPr>
          </w:p>
        </w:tc>
        <w:tc>
          <w:tcPr>
            <w:tcW w:w="357" w:type="pct"/>
            <w:tcBorders>
              <w:top w:val="nil"/>
              <w:left w:val="nil"/>
              <w:bottom w:val="single" w:sz="4" w:space="0" w:color="auto"/>
              <w:right w:val="single" w:sz="4" w:space="0" w:color="auto"/>
            </w:tcBorders>
            <w:shd w:val="clear" w:color="auto" w:fill="auto"/>
            <w:noWrap/>
            <w:vAlign w:val="center"/>
          </w:tcPr>
          <w:p w14:paraId="31C8076B" w14:textId="263CA313" w:rsidR="00D009C0" w:rsidRDefault="00D009C0" w:rsidP="00D009C0">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m</w:t>
            </w:r>
          </w:p>
        </w:tc>
        <w:tc>
          <w:tcPr>
            <w:tcW w:w="367" w:type="pct"/>
            <w:tcBorders>
              <w:top w:val="nil"/>
              <w:left w:val="nil"/>
              <w:bottom w:val="single" w:sz="4" w:space="0" w:color="auto"/>
              <w:right w:val="single" w:sz="4" w:space="0" w:color="auto"/>
            </w:tcBorders>
            <w:shd w:val="clear" w:color="auto" w:fill="auto"/>
            <w:noWrap/>
            <w:vAlign w:val="center"/>
          </w:tcPr>
          <w:p w14:paraId="61D157C1" w14:textId="7F48D0F0" w:rsidR="00D009C0" w:rsidRDefault="00D009C0" w:rsidP="00D009C0">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190</w:t>
            </w:r>
          </w:p>
        </w:tc>
        <w:tc>
          <w:tcPr>
            <w:tcW w:w="450" w:type="pct"/>
            <w:tcBorders>
              <w:top w:val="nil"/>
              <w:left w:val="nil"/>
              <w:bottom w:val="single" w:sz="4" w:space="0" w:color="auto"/>
              <w:right w:val="single" w:sz="4" w:space="0" w:color="auto"/>
            </w:tcBorders>
            <w:shd w:val="clear" w:color="auto" w:fill="auto"/>
            <w:noWrap/>
            <w:vAlign w:val="center"/>
          </w:tcPr>
          <w:p w14:paraId="372076AF" w14:textId="77777777" w:rsidR="00D009C0" w:rsidRDefault="00D009C0" w:rsidP="00D009C0">
            <w:pPr>
              <w:widowControl/>
              <w:spacing w:line="240" w:lineRule="auto"/>
              <w:ind w:firstLineChars="0" w:firstLine="0"/>
              <w:jc w:val="center"/>
              <w:rPr>
                <w:rFonts w:ascii="宋体" w:hAnsi="宋体" w:cs="宋体"/>
                <w:color w:val="000000"/>
                <w:sz w:val="20"/>
              </w:rPr>
            </w:pPr>
          </w:p>
        </w:tc>
      </w:tr>
      <w:tr w:rsidR="002B6A39" w14:paraId="2C66D4A7" w14:textId="77777777" w:rsidTr="00D009C0">
        <w:tc>
          <w:tcPr>
            <w:tcW w:w="421" w:type="pct"/>
            <w:tcBorders>
              <w:top w:val="nil"/>
              <w:left w:val="single" w:sz="4" w:space="0" w:color="auto"/>
              <w:bottom w:val="single" w:sz="4" w:space="0" w:color="auto"/>
              <w:right w:val="single" w:sz="4" w:space="0" w:color="auto"/>
            </w:tcBorders>
            <w:shd w:val="clear" w:color="auto" w:fill="auto"/>
            <w:vAlign w:val="center"/>
          </w:tcPr>
          <w:p w14:paraId="7240ABEE" w14:textId="77ACA5DC" w:rsidR="002B6A39" w:rsidRDefault="002B6A39" w:rsidP="002B6A39">
            <w:pPr>
              <w:widowControl/>
              <w:spacing w:line="240" w:lineRule="auto"/>
              <w:ind w:firstLineChars="0" w:firstLine="0"/>
              <w:jc w:val="center"/>
              <w:rPr>
                <w:rFonts w:ascii="宋体" w:hAnsi="宋体" w:cs="宋体"/>
                <w:color w:val="000000"/>
                <w:sz w:val="20"/>
              </w:rPr>
            </w:pPr>
            <w:r>
              <w:rPr>
                <w:rFonts w:ascii="宋体" w:hAnsi="宋体" w:cs="宋体"/>
                <w:color w:val="000000"/>
                <w:sz w:val="20"/>
              </w:rPr>
              <w:t>16</w:t>
            </w:r>
          </w:p>
        </w:tc>
        <w:tc>
          <w:tcPr>
            <w:tcW w:w="1231" w:type="pct"/>
            <w:tcBorders>
              <w:top w:val="nil"/>
              <w:left w:val="nil"/>
              <w:bottom w:val="single" w:sz="4" w:space="0" w:color="auto"/>
              <w:right w:val="single" w:sz="4" w:space="0" w:color="auto"/>
            </w:tcBorders>
            <w:shd w:val="clear" w:color="auto" w:fill="auto"/>
            <w:vAlign w:val="center"/>
          </w:tcPr>
          <w:p w14:paraId="3610AE04" w14:textId="3563E3A8" w:rsidR="002B6A39" w:rsidRPr="00D009C0" w:rsidRDefault="002B6A39" w:rsidP="002B6A39">
            <w:pPr>
              <w:widowControl/>
              <w:spacing w:line="240" w:lineRule="auto"/>
              <w:ind w:firstLineChars="0" w:firstLine="0"/>
              <w:rPr>
                <w:rFonts w:ascii="宋体" w:hAnsi="宋体" w:cs="宋体"/>
                <w:color w:val="000000"/>
                <w:sz w:val="20"/>
              </w:rPr>
            </w:pPr>
            <w:r w:rsidRPr="00D009C0">
              <w:rPr>
                <w:rFonts w:ascii="宋体" w:hAnsi="宋体" w:cs="宋体" w:hint="eastAsia"/>
                <w:color w:val="000000"/>
                <w:sz w:val="20"/>
              </w:rPr>
              <w:t>真空泵</w:t>
            </w:r>
          </w:p>
        </w:tc>
        <w:tc>
          <w:tcPr>
            <w:tcW w:w="2174" w:type="pct"/>
            <w:tcBorders>
              <w:top w:val="nil"/>
              <w:left w:val="nil"/>
              <w:bottom w:val="single" w:sz="4" w:space="0" w:color="auto"/>
              <w:right w:val="single" w:sz="4" w:space="0" w:color="auto"/>
            </w:tcBorders>
            <w:shd w:val="clear" w:color="auto" w:fill="auto"/>
            <w:vAlign w:val="center"/>
          </w:tcPr>
          <w:p w14:paraId="38F0A04D" w14:textId="54216BE3" w:rsidR="002B6A39" w:rsidRDefault="002B6A39" w:rsidP="002B6A39">
            <w:pPr>
              <w:widowControl/>
              <w:spacing w:line="240" w:lineRule="auto"/>
              <w:ind w:firstLineChars="0" w:firstLine="0"/>
              <w:rPr>
                <w:rFonts w:ascii="宋体" w:hAnsi="宋体" w:cs="宋体"/>
                <w:color w:val="000000"/>
                <w:sz w:val="20"/>
              </w:rPr>
            </w:pPr>
            <w:r>
              <w:rPr>
                <w:rFonts w:ascii="宋体" w:hAnsi="宋体" w:cs="宋体" w:hint="eastAsia"/>
                <w:color w:val="000000"/>
                <w:sz w:val="20"/>
              </w:rPr>
              <w:t>抽气速率14.4m3/h，极限真空2Pa，功率550W</w:t>
            </w:r>
          </w:p>
        </w:tc>
        <w:tc>
          <w:tcPr>
            <w:tcW w:w="357" w:type="pct"/>
            <w:tcBorders>
              <w:top w:val="nil"/>
              <w:left w:val="nil"/>
              <w:bottom w:val="single" w:sz="4" w:space="0" w:color="auto"/>
              <w:right w:val="single" w:sz="4" w:space="0" w:color="auto"/>
            </w:tcBorders>
            <w:shd w:val="clear" w:color="auto" w:fill="auto"/>
            <w:noWrap/>
            <w:vAlign w:val="center"/>
          </w:tcPr>
          <w:p w14:paraId="02428371" w14:textId="2134C4B9" w:rsidR="002B6A39" w:rsidRDefault="002B6A39" w:rsidP="002B6A39">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台</w:t>
            </w:r>
          </w:p>
        </w:tc>
        <w:tc>
          <w:tcPr>
            <w:tcW w:w="367" w:type="pct"/>
            <w:tcBorders>
              <w:top w:val="nil"/>
              <w:left w:val="nil"/>
              <w:bottom w:val="single" w:sz="4" w:space="0" w:color="auto"/>
              <w:right w:val="single" w:sz="4" w:space="0" w:color="auto"/>
            </w:tcBorders>
            <w:shd w:val="clear" w:color="auto" w:fill="auto"/>
            <w:noWrap/>
            <w:vAlign w:val="center"/>
          </w:tcPr>
          <w:p w14:paraId="4CB934E1" w14:textId="006BBE35" w:rsidR="002B6A39" w:rsidRDefault="002B6A39" w:rsidP="002B6A39">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4</w:t>
            </w:r>
          </w:p>
        </w:tc>
        <w:tc>
          <w:tcPr>
            <w:tcW w:w="450" w:type="pct"/>
            <w:tcBorders>
              <w:top w:val="nil"/>
              <w:left w:val="nil"/>
              <w:bottom w:val="single" w:sz="4" w:space="0" w:color="auto"/>
              <w:right w:val="single" w:sz="4" w:space="0" w:color="auto"/>
            </w:tcBorders>
            <w:shd w:val="clear" w:color="auto" w:fill="auto"/>
            <w:noWrap/>
            <w:vAlign w:val="center"/>
          </w:tcPr>
          <w:p w14:paraId="782E89BB" w14:textId="77777777" w:rsidR="002B6A39" w:rsidRDefault="002B6A39" w:rsidP="002B6A39">
            <w:pPr>
              <w:widowControl/>
              <w:spacing w:line="240" w:lineRule="auto"/>
              <w:ind w:firstLineChars="0" w:firstLine="0"/>
              <w:jc w:val="center"/>
              <w:rPr>
                <w:rFonts w:ascii="宋体" w:hAnsi="宋体" w:cs="宋体"/>
                <w:color w:val="000000"/>
                <w:sz w:val="20"/>
              </w:rPr>
            </w:pPr>
          </w:p>
        </w:tc>
      </w:tr>
      <w:tr w:rsidR="002B6A39" w14:paraId="5B665DED" w14:textId="77777777" w:rsidTr="00D009C0">
        <w:tc>
          <w:tcPr>
            <w:tcW w:w="421" w:type="pct"/>
            <w:tcBorders>
              <w:top w:val="nil"/>
              <w:left w:val="single" w:sz="4" w:space="0" w:color="auto"/>
              <w:bottom w:val="single" w:sz="4" w:space="0" w:color="auto"/>
              <w:right w:val="single" w:sz="4" w:space="0" w:color="auto"/>
            </w:tcBorders>
            <w:shd w:val="clear" w:color="auto" w:fill="auto"/>
            <w:vAlign w:val="center"/>
          </w:tcPr>
          <w:p w14:paraId="4A194B53" w14:textId="2F7E691B" w:rsidR="002B6A39" w:rsidRDefault="002B6A39" w:rsidP="002B6A39">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w:t>
            </w:r>
            <w:r>
              <w:rPr>
                <w:rFonts w:ascii="宋体" w:hAnsi="宋体" w:cs="宋体"/>
                <w:color w:val="000000"/>
                <w:sz w:val="20"/>
              </w:rPr>
              <w:t>7</w:t>
            </w:r>
          </w:p>
        </w:tc>
        <w:tc>
          <w:tcPr>
            <w:tcW w:w="1231" w:type="pct"/>
            <w:tcBorders>
              <w:top w:val="nil"/>
              <w:left w:val="nil"/>
              <w:bottom w:val="single" w:sz="4" w:space="0" w:color="auto"/>
              <w:right w:val="single" w:sz="4" w:space="0" w:color="auto"/>
            </w:tcBorders>
            <w:shd w:val="clear" w:color="auto" w:fill="auto"/>
            <w:vAlign w:val="center"/>
          </w:tcPr>
          <w:p w14:paraId="476B9ECC" w14:textId="00CC807C" w:rsidR="002B6A39" w:rsidRDefault="002B6A39" w:rsidP="002B6A39">
            <w:pPr>
              <w:widowControl/>
              <w:spacing w:line="240" w:lineRule="auto"/>
              <w:ind w:firstLineChars="0" w:firstLine="0"/>
              <w:rPr>
                <w:rFonts w:ascii="宋体" w:hAnsi="宋体" w:cs="宋体"/>
                <w:color w:val="000000"/>
                <w:sz w:val="20"/>
              </w:rPr>
            </w:pPr>
            <w:r w:rsidRPr="002B6A39">
              <w:rPr>
                <w:rFonts w:ascii="宋体" w:hAnsi="宋体" w:cs="宋体" w:hint="eastAsia"/>
                <w:color w:val="000000"/>
                <w:sz w:val="20"/>
              </w:rPr>
              <w:t>绿色铝合金玻璃门</w:t>
            </w:r>
          </w:p>
        </w:tc>
        <w:tc>
          <w:tcPr>
            <w:tcW w:w="2174" w:type="pct"/>
            <w:tcBorders>
              <w:top w:val="nil"/>
              <w:left w:val="nil"/>
              <w:bottom w:val="single" w:sz="4" w:space="0" w:color="auto"/>
              <w:right w:val="single" w:sz="4" w:space="0" w:color="auto"/>
            </w:tcBorders>
            <w:shd w:val="clear" w:color="auto" w:fill="auto"/>
            <w:vAlign w:val="center"/>
          </w:tcPr>
          <w:p w14:paraId="06B7C451" w14:textId="5E97617C" w:rsidR="002B6A39" w:rsidRDefault="00987194" w:rsidP="002B6A39">
            <w:pPr>
              <w:widowControl/>
              <w:spacing w:line="240" w:lineRule="auto"/>
              <w:ind w:firstLineChars="0" w:firstLine="0"/>
              <w:rPr>
                <w:rFonts w:ascii="宋体" w:hAnsi="宋体" w:cs="宋体"/>
                <w:color w:val="000000"/>
                <w:sz w:val="20"/>
              </w:rPr>
            </w:pPr>
            <w:r w:rsidRPr="00987194">
              <w:rPr>
                <w:rFonts w:ascii="宋体" w:hAnsi="宋体" w:cs="宋体" w:hint="eastAsia"/>
                <w:color w:val="000000"/>
                <w:sz w:val="20"/>
              </w:rPr>
              <w:t>原铝合金窗，拆固定窗和下部约0.7米的墙后，新增一个单开门，高2200mm*宽1100mm</w:t>
            </w:r>
          </w:p>
        </w:tc>
        <w:tc>
          <w:tcPr>
            <w:tcW w:w="357" w:type="pct"/>
            <w:tcBorders>
              <w:top w:val="nil"/>
              <w:left w:val="nil"/>
              <w:bottom w:val="single" w:sz="4" w:space="0" w:color="auto"/>
              <w:right w:val="single" w:sz="4" w:space="0" w:color="auto"/>
            </w:tcBorders>
            <w:shd w:val="clear" w:color="auto" w:fill="auto"/>
            <w:noWrap/>
            <w:vAlign w:val="center"/>
          </w:tcPr>
          <w:p w14:paraId="52F3007C" w14:textId="7C305C87" w:rsidR="002B6A39" w:rsidRDefault="002B6A39" w:rsidP="002B6A39">
            <w:pPr>
              <w:widowControl/>
              <w:spacing w:line="240" w:lineRule="auto"/>
              <w:ind w:firstLineChars="0" w:firstLine="0"/>
              <w:jc w:val="center"/>
              <w:rPr>
                <w:rFonts w:ascii="宋体" w:hAnsi="宋体" w:cs="宋体"/>
                <w:color w:val="000000"/>
                <w:sz w:val="20"/>
              </w:rPr>
            </w:pPr>
            <w:proofErr w:type="gramStart"/>
            <w:r>
              <w:rPr>
                <w:rFonts w:ascii="宋体" w:hAnsi="宋体" w:cs="宋体" w:hint="eastAsia"/>
                <w:color w:val="000000"/>
                <w:sz w:val="20"/>
              </w:rPr>
              <w:t>樘</w:t>
            </w:r>
            <w:proofErr w:type="gramEnd"/>
          </w:p>
        </w:tc>
        <w:tc>
          <w:tcPr>
            <w:tcW w:w="367" w:type="pct"/>
            <w:tcBorders>
              <w:top w:val="nil"/>
              <w:left w:val="nil"/>
              <w:bottom w:val="single" w:sz="4" w:space="0" w:color="auto"/>
              <w:right w:val="single" w:sz="4" w:space="0" w:color="auto"/>
            </w:tcBorders>
            <w:shd w:val="clear" w:color="auto" w:fill="auto"/>
            <w:noWrap/>
            <w:vAlign w:val="center"/>
          </w:tcPr>
          <w:p w14:paraId="4F668391" w14:textId="046885E0" w:rsidR="002B6A39" w:rsidRDefault="002B6A39" w:rsidP="002B6A39">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w:t>
            </w:r>
          </w:p>
        </w:tc>
        <w:tc>
          <w:tcPr>
            <w:tcW w:w="450" w:type="pct"/>
            <w:tcBorders>
              <w:top w:val="nil"/>
              <w:left w:val="nil"/>
              <w:bottom w:val="single" w:sz="4" w:space="0" w:color="auto"/>
              <w:right w:val="single" w:sz="4" w:space="0" w:color="auto"/>
            </w:tcBorders>
            <w:shd w:val="clear" w:color="auto" w:fill="auto"/>
            <w:noWrap/>
            <w:vAlign w:val="center"/>
          </w:tcPr>
          <w:p w14:paraId="2AD22872" w14:textId="77777777" w:rsidR="002B6A39" w:rsidRDefault="002B6A39" w:rsidP="002B6A39">
            <w:pPr>
              <w:widowControl/>
              <w:spacing w:line="240" w:lineRule="auto"/>
              <w:ind w:firstLineChars="0" w:firstLine="0"/>
              <w:jc w:val="center"/>
              <w:rPr>
                <w:rFonts w:ascii="宋体" w:hAnsi="宋体" w:cs="宋体"/>
                <w:color w:val="000000"/>
                <w:sz w:val="20"/>
              </w:rPr>
            </w:pPr>
          </w:p>
        </w:tc>
      </w:tr>
    </w:tbl>
    <w:p w14:paraId="4B746372" w14:textId="78A2DE2D" w:rsidR="009329F4" w:rsidRDefault="00664600">
      <w:pPr>
        <w:ind w:firstLineChars="0" w:firstLine="0"/>
        <w:rPr>
          <w:rStyle w:val="22"/>
          <w:b w:val="0"/>
          <w:bCs/>
          <w:color w:val="auto"/>
        </w:rPr>
      </w:pPr>
      <w:r>
        <w:rPr>
          <w:noProof/>
        </w:rPr>
        <w:drawing>
          <wp:inline distT="0" distB="0" distL="0" distR="0" wp14:anchorId="02028143" wp14:editId="0AF1C86E">
            <wp:extent cx="5495925" cy="28479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5925" cy="2847975"/>
                    </a:xfrm>
                    <a:prstGeom prst="rect">
                      <a:avLst/>
                    </a:prstGeom>
                    <a:noFill/>
                    <a:ln>
                      <a:noFill/>
                    </a:ln>
                  </pic:spPr>
                </pic:pic>
              </a:graphicData>
            </a:graphic>
          </wp:inline>
        </w:drawing>
      </w:r>
    </w:p>
    <w:p w14:paraId="7B839A32" w14:textId="77777777" w:rsidR="009329F4" w:rsidRDefault="00EE3D13">
      <w:pPr>
        <w:ind w:firstLine="480"/>
        <w:rPr>
          <w:rStyle w:val="22"/>
          <w:b w:val="0"/>
          <w:bCs/>
          <w:color w:val="auto"/>
        </w:rPr>
      </w:pPr>
      <w:bookmarkStart w:id="127" w:name="_Toc113712873"/>
      <w:bookmarkStart w:id="128" w:name="_Toc113791700"/>
      <w:r>
        <w:rPr>
          <w:rStyle w:val="22"/>
          <w:b w:val="0"/>
          <w:bCs/>
          <w:color w:val="auto"/>
        </w:rPr>
        <w:t>备注：</w:t>
      </w:r>
      <w:bookmarkEnd w:id="127"/>
      <w:bookmarkEnd w:id="128"/>
    </w:p>
    <w:p w14:paraId="02BF6FEC" w14:textId="77777777" w:rsidR="009329F4" w:rsidRDefault="00EE3D13">
      <w:pPr>
        <w:ind w:firstLine="480"/>
        <w:rPr>
          <w:rFonts w:ascii="宋体" w:hAnsi="宋体"/>
        </w:rPr>
      </w:pPr>
      <w:r>
        <w:rPr>
          <w:rFonts w:ascii="宋体" w:hAnsi="宋体" w:hint="eastAsia"/>
        </w:rPr>
        <w:t>1</w:t>
      </w:r>
      <w:r>
        <w:rPr>
          <w:rFonts w:ascii="宋体" w:hAnsi="宋体"/>
        </w:rPr>
        <w:t>.</w:t>
      </w:r>
      <w:r>
        <w:rPr>
          <w:rFonts w:ascii="宋体" w:hAnsi="宋体" w:hint="eastAsia"/>
        </w:rPr>
        <w:t>项目安装改造所产生的拆除、搬运、安装、敷设、挖沟、回填、绿化修补</w:t>
      </w:r>
      <w:r>
        <w:rPr>
          <w:rFonts w:ascii="宋体" w:hAnsi="宋体"/>
        </w:rPr>
        <w:t>等费用均包含在上述清单价格内，请供应商报价</w:t>
      </w:r>
      <w:proofErr w:type="gramStart"/>
      <w:r>
        <w:rPr>
          <w:rFonts w:ascii="宋体" w:hAnsi="宋体"/>
        </w:rPr>
        <w:t>时合理</w:t>
      </w:r>
      <w:proofErr w:type="gramEnd"/>
      <w:r>
        <w:rPr>
          <w:rFonts w:ascii="宋体" w:hAnsi="宋体"/>
        </w:rPr>
        <w:t>考虑。</w:t>
      </w:r>
      <w:r>
        <w:rPr>
          <w:rFonts w:ascii="宋体" w:hAnsi="宋体" w:hint="eastAsia"/>
        </w:rPr>
        <w:t>具体内容详见附件。</w:t>
      </w:r>
    </w:p>
    <w:tbl>
      <w:tblPr>
        <w:tblW w:w="5000" w:type="pct"/>
        <w:tblLook w:val="04A0" w:firstRow="1" w:lastRow="0" w:firstColumn="1" w:lastColumn="0" w:noHBand="0" w:noVBand="1"/>
      </w:tblPr>
      <w:tblGrid>
        <w:gridCol w:w="739"/>
        <w:gridCol w:w="2161"/>
        <w:gridCol w:w="3817"/>
        <w:gridCol w:w="627"/>
        <w:gridCol w:w="644"/>
        <w:gridCol w:w="790"/>
      </w:tblGrid>
      <w:tr w:rsidR="009329F4" w14:paraId="3DD9A704" w14:textId="77777777">
        <w:trPr>
          <w:trHeight w:val="360"/>
          <w:tblHeader/>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3558AD"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序号</w:t>
            </w:r>
          </w:p>
        </w:tc>
        <w:tc>
          <w:tcPr>
            <w:tcW w:w="1231" w:type="pct"/>
            <w:tcBorders>
              <w:top w:val="single" w:sz="4" w:space="0" w:color="auto"/>
              <w:left w:val="nil"/>
              <w:bottom w:val="single" w:sz="4" w:space="0" w:color="auto"/>
              <w:right w:val="single" w:sz="4" w:space="0" w:color="auto"/>
            </w:tcBorders>
            <w:shd w:val="clear" w:color="auto" w:fill="auto"/>
            <w:noWrap/>
            <w:vAlign w:val="center"/>
          </w:tcPr>
          <w:p w14:paraId="6A979135"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设备仪器名称</w:t>
            </w:r>
          </w:p>
        </w:tc>
        <w:tc>
          <w:tcPr>
            <w:tcW w:w="2174" w:type="pct"/>
            <w:tcBorders>
              <w:top w:val="single" w:sz="4" w:space="0" w:color="auto"/>
              <w:left w:val="nil"/>
              <w:bottom w:val="single" w:sz="4" w:space="0" w:color="auto"/>
              <w:right w:val="single" w:sz="4" w:space="0" w:color="auto"/>
            </w:tcBorders>
            <w:shd w:val="clear" w:color="auto" w:fill="auto"/>
            <w:noWrap/>
            <w:vAlign w:val="center"/>
          </w:tcPr>
          <w:p w14:paraId="53AA7D1A"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技术参数（规格及型号）</w:t>
            </w:r>
          </w:p>
        </w:tc>
        <w:tc>
          <w:tcPr>
            <w:tcW w:w="357" w:type="pct"/>
            <w:tcBorders>
              <w:top w:val="single" w:sz="4" w:space="0" w:color="auto"/>
              <w:left w:val="nil"/>
              <w:bottom w:val="single" w:sz="4" w:space="0" w:color="auto"/>
              <w:right w:val="single" w:sz="4" w:space="0" w:color="auto"/>
            </w:tcBorders>
            <w:shd w:val="clear" w:color="auto" w:fill="auto"/>
            <w:vAlign w:val="center"/>
          </w:tcPr>
          <w:p w14:paraId="4E8E3DB7"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单位</w:t>
            </w: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41E26534"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数量</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25515FEC"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备注</w:t>
            </w:r>
          </w:p>
        </w:tc>
      </w:tr>
      <w:tr w:rsidR="009329F4" w14:paraId="47715F51" w14:textId="77777777">
        <w:trPr>
          <w:trHeight w:val="384"/>
        </w:trPr>
        <w:tc>
          <w:tcPr>
            <w:tcW w:w="421" w:type="pct"/>
            <w:tcBorders>
              <w:top w:val="nil"/>
              <w:left w:val="single" w:sz="4" w:space="0" w:color="auto"/>
              <w:bottom w:val="single" w:sz="4" w:space="0" w:color="auto"/>
              <w:right w:val="single" w:sz="4" w:space="0" w:color="auto"/>
            </w:tcBorders>
            <w:shd w:val="clear" w:color="auto" w:fill="auto"/>
            <w:vAlign w:val="center"/>
          </w:tcPr>
          <w:p w14:paraId="61E92CD4"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color w:val="000000"/>
                <w:sz w:val="20"/>
              </w:rPr>
              <w:t>1</w:t>
            </w:r>
          </w:p>
        </w:tc>
        <w:tc>
          <w:tcPr>
            <w:tcW w:w="1231" w:type="pct"/>
            <w:tcBorders>
              <w:top w:val="nil"/>
              <w:left w:val="nil"/>
              <w:bottom w:val="single" w:sz="4" w:space="0" w:color="auto"/>
              <w:right w:val="single" w:sz="4" w:space="0" w:color="auto"/>
            </w:tcBorders>
            <w:shd w:val="clear" w:color="auto" w:fill="auto"/>
            <w:vAlign w:val="center"/>
          </w:tcPr>
          <w:p w14:paraId="49699BD4"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公共建筑</w:t>
            </w:r>
            <w:proofErr w:type="gramStart"/>
            <w:r>
              <w:rPr>
                <w:rFonts w:ascii="宋体" w:hAnsi="宋体" w:cs="宋体" w:hint="eastAsia"/>
                <w:color w:val="000000"/>
                <w:sz w:val="20"/>
              </w:rPr>
              <w:t>风系统实训改造</w:t>
            </w:r>
            <w:proofErr w:type="gramEnd"/>
          </w:p>
        </w:tc>
        <w:tc>
          <w:tcPr>
            <w:tcW w:w="2174" w:type="pct"/>
            <w:tcBorders>
              <w:top w:val="nil"/>
              <w:left w:val="nil"/>
              <w:bottom w:val="single" w:sz="4" w:space="0" w:color="auto"/>
              <w:right w:val="single" w:sz="4" w:space="0" w:color="auto"/>
            </w:tcBorders>
            <w:shd w:val="clear" w:color="auto" w:fill="auto"/>
            <w:vAlign w:val="center"/>
          </w:tcPr>
          <w:p w14:paraId="738BF38C"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通风系统补充采购制作及安装（含镀锌钢板风管、风口、风阀、风机等）</w:t>
            </w:r>
          </w:p>
        </w:tc>
        <w:tc>
          <w:tcPr>
            <w:tcW w:w="357" w:type="pct"/>
            <w:tcBorders>
              <w:top w:val="nil"/>
              <w:left w:val="nil"/>
              <w:bottom w:val="single" w:sz="4" w:space="0" w:color="auto"/>
              <w:right w:val="single" w:sz="4" w:space="0" w:color="auto"/>
            </w:tcBorders>
            <w:shd w:val="clear" w:color="auto" w:fill="auto"/>
            <w:noWrap/>
            <w:vAlign w:val="center"/>
          </w:tcPr>
          <w:p w14:paraId="5B0B3266" w14:textId="77777777" w:rsidR="009329F4" w:rsidRDefault="009329F4">
            <w:pPr>
              <w:widowControl/>
              <w:spacing w:line="240" w:lineRule="auto"/>
              <w:ind w:firstLineChars="0" w:firstLine="0"/>
              <w:jc w:val="center"/>
              <w:rPr>
                <w:rFonts w:ascii="宋体" w:hAnsi="宋体" w:cs="宋体"/>
                <w:color w:val="000000"/>
                <w:sz w:val="20"/>
              </w:rPr>
            </w:pPr>
          </w:p>
        </w:tc>
        <w:tc>
          <w:tcPr>
            <w:tcW w:w="367" w:type="pct"/>
            <w:tcBorders>
              <w:top w:val="nil"/>
              <w:left w:val="nil"/>
              <w:bottom w:val="single" w:sz="4" w:space="0" w:color="auto"/>
              <w:right w:val="single" w:sz="4" w:space="0" w:color="auto"/>
            </w:tcBorders>
            <w:shd w:val="clear" w:color="auto" w:fill="auto"/>
            <w:noWrap/>
            <w:vAlign w:val="center"/>
          </w:tcPr>
          <w:p w14:paraId="57996CAA" w14:textId="77777777" w:rsidR="009329F4" w:rsidRDefault="009329F4">
            <w:pPr>
              <w:widowControl/>
              <w:spacing w:line="240" w:lineRule="auto"/>
              <w:ind w:firstLineChars="0" w:firstLine="0"/>
              <w:jc w:val="center"/>
              <w:rPr>
                <w:rFonts w:ascii="宋体" w:hAnsi="宋体" w:cs="宋体"/>
                <w:color w:val="000000"/>
                <w:sz w:val="20"/>
              </w:rPr>
            </w:pPr>
          </w:p>
        </w:tc>
        <w:tc>
          <w:tcPr>
            <w:tcW w:w="450" w:type="pct"/>
            <w:tcBorders>
              <w:top w:val="nil"/>
              <w:left w:val="nil"/>
              <w:bottom w:val="single" w:sz="4" w:space="0" w:color="auto"/>
              <w:right w:val="single" w:sz="4" w:space="0" w:color="auto"/>
            </w:tcBorders>
            <w:shd w:val="clear" w:color="auto" w:fill="auto"/>
            <w:noWrap/>
            <w:vAlign w:val="center"/>
          </w:tcPr>
          <w:p w14:paraId="33EA8808"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54428211"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63627A0B"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color w:val="000000"/>
                <w:sz w:val="20"/>
              </w:rPr>
              <w:t>1.1</w:t>
            </w:r>
          </w:p>
        </w:tc>
        <w:tc>
          <w:tcPr>
            <w:tcW w:w="1231" w:type="pct"/>
            <w:tcBorders>
              <w:top w:val="nil"/>
              <w:left w:val="nil"/>
              <w:bottom w:val="single" w:sz="4" w:space="0" w:color="auto"/>
              <w:right w:val="single" w:sz="4" w:space="0" w:color="auto"/>
            </w:tcBorders>
            <w:shd w:val="clear" w:color="auto" w:fill="auto"/>
            <w:vAlign w:val="center"/>
          </w:tcPr>
          <w:p w14:paraId="53F0ED1C"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拆四面出风型风机盘管</w:t>
            </w:r>
          </w:p>
        </w:tc>
        <w:tc>
          <w:tcPr>
            <w:tcW w:w="2174" w:type="pct"/>
            <w:tcBorders>
              <w:top w:val="nil"/>
              <w:left w:val="nil"/>
              <w:bottom w:val="single" w:sz="4" w:space="0" w:color="auto"/>
              <w:right w:val="single" w:sz="4" w:space="0" w:color="auto"/>
            </w:tcBorders>
            <w:shd w:val="clear" w:color="auto" w:fill="auto"/>
            <w:vAlign w:val="center"/>
          </w:tcPr>
          <w:p w14:paraId="5CC52157"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保护性拆下，送至仓库</w:t>
            </w:r>
          </w:p>
        </w:tc>
        <w:tc>
          <w:tcPr>
            <w:tcW w:w="357" w:type="pct"/>
            <w:tcBorders>
              <w:top w:val="nil"/>
              <w:left w:val="nil"/>
              <w:bottom w:val="single" w:sz="4" w:space="0" w:color="auto"/>
              <w:right w:val="single" w:sz="4" w:space="0" w:color="auto"/>
            </w:tcBorders>
            <w:shd w:val="clear" w:color="auto" w:fill="auto"/>
            <w:noWrap/>
            <w:vAlign w:val="center"/>
          </w:tcPr>
          <w:p w14:paraId="119CDC1A"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台</w:t>
            </w:r>
          </w:p>
        </w:tc>
        <w:tc>
          <w:tcPr>
            <w:tcW w:w="367" w:type="pct"/>
            <w:tcBorders>
              <w:top w:val="nil"/>
              <w:left w:val="nil"/>
              <w:bottom w:val="single" w:sz="4" w:space="0" w:color="auto"/>
              <w:right w:val="single" w:sz="4" w:space="0" w:color="auto"/>
            </w:tcBorders>
            <w:shd w:val="clear" w:color="auto" w:fill="auto"/>
            <w:noWrap/>
            <w:vAlign w:val="center"/>
          </w:tcPr>
          <w:p w14:paraId="49B48E96"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3</w:t>
            </w:r>
          </w:p>
        </w:tc>
        <w:tc>
          <w:tcPr>
            <w:tcW w:w="450" w:type="pct"/>
            <w:tcBorders>
              <w:top w:val="nil"/>
              <w:left w:val="nil"/>
              <w:bottom w:val="single" w:sz="4" w:space="0" w:color="auto"/>
              <w:right w:val="single" w:sz="4" w:space="0" w:color="auto"/>
            </w:tcBorders>
            <w:shd w:val="clear" w:color="auto" w:fill="auto"/>
            <w:noWrap/>
            <w:vAlign w:val="center"/>
          </w:tcPr>
          <w:p w14:paraId="2ECEF2B9"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50A81F55"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16849E5F"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color w:val="000000"/>
                <w:sz w:val="20"/>
              </w:rPr>
              <w:t>1.2</w:t>
            </w:r>
          </w:p>
        </w:tc>
        <w:tc>
          <w:tcPr>
            <w:tcW w:w="1231" w:type="pct"/>
            <w:tcBorders>
              <w:top w:val="nil"/>
              <w:left w:val="nil"/>
              <w:bottom w:val="single" w:sz="4" w:space="0" w:color="auto"/>
              <w:right w:val="single" w:sz="4" w:space="0" w:color="auto"/>
            </w:tcBorders>
            <w:shd w:val="clear" w:color="auto" w:fill="auto"/>
            <w:vAlign w:val="center"/>
          </w:tcPr>
          <w:p w14:paraId="78BC4DF8" w14:textId="77777777" w:rsidR="009329F4" w:rsidRDefault="00EE3D13">
            <w:pPr>
              <w:widowControl/>
              <w:spacing w:line="240" w:lineRule="auto"/>
              <w:ind w:firstLineChars="0" w:firstLine="0"/>
              <w:rPr>
                <w:rFonts w:ascii="宋体" w:hAnsi="宋体" w:cs="宋体"/>
                <w:color w:val="000000"/>
                <w:sz w:val="20"/>
              </w:rPr>
            </w:pPr>
            <w:proofErr w:type="gramStart"/>
            <w:r>
              <w:rPr>
                <w:rFonts w:ascii="宋体" w:hAnsi="宋体" w:cs="宋体" w:hint="eastAsia"/>
                <w:color w:val="000000"/>
                <w:sz w:val="20"/>
              </w:rPr>
              <w:t>拆侧出</w:t>
            </w:r>
            <w:proofErr w:type="gramEnd"/>
            <w:r>
              <w:rPr>
                <w:rFonts w:ascii="宋体" w:hAnsi="宋体" w:cs="宋体" w:hint="eastAsia"/>
                <w:color w:val="000000"/>
                <w:sz w:val="20"/>
              </w:rPr>
              <w:t>风型风机盘管</w:t>
            </w:r>
          </w:p>
        </w:tc>
        <w:tc>
          <w:tcPr>
            <w:tcW w:w="2174" w:type="pct"/>
            <w:tcBorders>
              <w:top w:val="nil"/>
              <w:left w:val="nil"/>
              <w:bottom w:val="single" w:sz="4" w:space="0" w:color="auto"/>
              <w:right w:val="single" w:sz="4" w:space="0" w:color="auto"/>
            </w:tcBorders>
            <w:shd w:val="clear" w:color="auto" w:fill="auto"/>
            <w:vAlign w:val="center"/>
          </w:tcPr>
          <w:p w14:paraId="6B080A6B"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保护性拆下，送至仓库</w:t>
            </w:r>
          </w:p>
        </w:tc>
        <w:tc>
          <w:tcPr>
            <w:tcW w:w="357" w:type="pct"/>
            <w:tcBorders>
              <w:top w:val="nil"/>
              <w:left w:val="nil"/>
              <w:bottom w:val="single" w:sz="4" w:space="0" w:color="auto"/>
              <w:right w:val="single" w:sz="4" w:space="0" w:color="auto"/>
            </w:tcBorders>
            <w:shd w:val="clear" w:color="auto" w:fill="auto"/>
            <w:noWrap/>
            <w:vAlign w:val="center"/>
          </w:tcPr>
          <w:p w14:paraId="2E84974B"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台</w:t>
            </w:r>
          </w:p>
        </w:tc>
        <w:tc>
          <w:tcPr>
            <w:tcW w:w="367" w:type="pct"/>
            <w:tcBorders>
              <w:top w:val="nil"/>
              <w:left w:val="nil"/>
              <w:bottom w:val="single" w:sz="4" w:space="0" w:color="auto"/>
              <w:right w:val="single" w:sz="4" w:space="0" w:color="auto"/>
            </w:tcBorders>
            <w:shd w:val="clear" w:color="auto" w:fill="auto"/>
            <w:noWrap/>
            <w:vAlign w:val="center"/>
          </w:tcPr>
          <w:p w14:paraId="2FACEBCB"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w:t>
            </w:r>
          </w:p>
        </w:tc>
        <w:tc>
          <w:tcPr>
            <w:tcW w:w="450" w:type="pct"/>
            <w:tcBorders>
              <w:top w:val="nil"/>
              <w:left w:val="nil"/>
              <w:bottom w:val="single" w:sz="4" w:space="0" w:color="auto"/>
              <w:right w:val="single" w:sz="4" w:space="0" w:color="auto"/>
            </w:tcBorders>
            <w:shd w:val="clear" w:color="auto" w:fill="auto"/>
            <w:noWrap/>
            <w:vAlign w:val="center"/>
          </w:tcPr>
          <w:p w14:paraId="17DE9288"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3EA0817C"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5CC6D4FF"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color w:val="000000"/>
                <w:sz w:val="20"/>
              </w:rPr>
              <w:t>1.3</w:t>
            </w:r>
          </w:p>
        </w:tc>
        <w:tc>
          <w:tcPr>
            <w:tcW w:w="1231" w:type="pct"/>
            <w:tcBorders>
              <w:top w:val="nil"/>
              <w:left w:val="nil"/>
              <w:bottom w:val="single" w:sz="4" w:space="0" w:color="auto"/>
              <w:right w:val="single" w:sz="4" w:space="0" w:color="auto"/>
            </w:tcBorders>
            <w:shd w:val="clear" w:color="auto" w:fill="auto"/>
            <w:vAlign w:val="center"/>
          </w:tcPr>
          <w:p w14:paraId="52E621AA" w14:textId="77777777" w:rsidR="009329F4" w:rsidRDefault="00EE3D13">
            <w:pPr>
              <w:widowControl/>
              <w:spacing w:line="240" w:lineRule="auto"/>
              <w:ind w:firstLineChars="0" w:firstLine="0"/>
              <w:rPr>
                <w:rFonts w:ascii="宋体" w:hAnsi="宋体" w:cs="宋体"/>
                <w:color w:val="000000"/>
                <w:sz w:val="20"/>
              </w:rPr>
            </w:pPr>
            <w:proofErr w:type="gramStart"/>
            <w:r>
              <w:rPr>
                <w:rFonts w:ascii="宋体" w:hAnsi="宋体" w:cs="宋体" w:hint="eastAsia"/>
                <w:color w:val="000000"/>
                <w:sz w:val="20"/>
              </w:rPr>
              <w:t>拆供回水</w:t>
            </w:r>
            <w:proofErr w:type="gramEnd"/>
            <w:r>
              <w:rPr>
                <w:rFonts w:ascii="宋体" w:hAnsi="宋体" w:cs="宋体" w:hint="eastAsia"/>
                <w:color w:val="000000"/>
                <w:sz w:val="20"/>
              </w:rPr>
              <w:t>管</w:t>
            </w:r>
          </w:p>
        </w:tc>
        <w:tc>
          <w:tcPr>
            <w:tcW w:w="2174" w:type="pct"/>
            <w:tcBorders>
              <w:top w:val="nil"/>
              <w:left w:val="nil"/>
              <w:bottom w:val="single" w:sz="4" w:space="0" w:color="auto"/>
              <w:right w:val="single" w:sz="4" w:space="0" w:color="auto"/>
            </w:tcBorders>
            <w:shd w:val="clear" w:color="auto" w:fill="auto"/>
            <w:vAlign w:val="center"/>
          </w:tcPr>
          <w:p w14:paraId="61A6473B"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割断，搬运下楼</w:t>
            </w:r>
          </w:p>
        </w:tc>
        <w:tc>
          <w:tcPr>
            <w:tcW w:w="357" w:type="pct"/>
            <w:tcBorders>
              <w:top w:val="nil"/>
              <w:left w:val="nil"/>
              <w:bottom w:val="single" w:sz="4" w:space="0" w:color="auto"/>
              <w:right w:val="single" w:sz="4" w:space="0" w:color="auto"/>
            </w:tcBorders>
            <w:shd w:val="clear" w:color="auto" w:fill="auto"/>
            <w:noWrap/>
            <w:vAlign w:val="center"/>
          </w:tcPr>
          <w:p w14:paraId="43077F6B"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m</w:t>
            </w:r>
          </w:p>
        </w:tc>
        <w:tc>
          <w:tcPr>
            <w:tcW w:w="367" w:type="pct"/>
            <w:tcBorders>
              <w:top w:val="nil"/>
              <w:left w:val="nil"/>
              <w:bottom w:val="single" w:sz="4" w:space="0" w:color="auto"/>
              <w:right w:val="single" w:sz="4" w:space="0" w:color="auto"/>
            </w:tcBorders>
            <w:shd w:val="clear" w:color="auto" w:fill="auto"/>
            <w:noWrap/>
            <w:vAlign w:val="center"/>
          </w:tcPr>
          <w:p w14:paraId="11B015AC"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330</w:t>
            </w:r>
          </w:p>
        </w:tc>
        <w:tc>
          <w:tcPr>
            <w:tcW w:w="450" w:type="pct"/>
            <w:tcBorders>
              <w:top w:val="nil"/>
              <w:left w:val="nil"/>
              <w:bottom w:val="single" w:sz="4" w:space="0" w:color="auto"/>
              <w:right w:val="single" w:sz="4" w:space="0" w:color="auto"/>
            </w:tcBorders>
            <w:shd w:val="clear" w:color="auto" w:fill="auto"/>
            <w:noWrap/>
            <w:vAlign w:val="center"/>
          </w:tcPr>
          <w:p w14:paraId="2B3C2D3F"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37A84FCE"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2E944358"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color w:val="000000"/>
                <w:sz w:val="20"/>
              </w:rPr>
              <w:lastRenderedPageBreak/>
              <w:t>1.4</w:t>
            </w:r>
          </w:p>
        </w:tc>
        <w:tc>
          <w:tcPr>
            <w:tcW w:w="1231" w:type="pct"/>
            <w:tcBorders>
              <w:top w:val="nil"/>
              <w:left w:val="nil"/>
              <w:bottom w:val="single" w:sz="4" w:space="0" w:color="auto"/>
              <w:right w:val="single" w:sz="4" w:space="0" w:color="auto"/>
            </w:tcBorders>
            <w:shd w:val="clear" w:color="auto" w:fill="auto"/>
            <w:vAlign w:val="center"/>
          </w:tcPr>
          <w:p w14:paraId="08E863E2"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拆冷凝水管</w:t>
            </w:r>
          </w:p>
        </w:tc>
        <w:tc>
          <w:tcPr>
            <w:tcW w:w="2174" w:type="pct"/>
            <w:tcBorders>
              <w:top w:val="nil"/>
              <w:left w:val="nil"/>
              <w:bottom w:val="single" w:sz="4" w:space="0" w:color="auto"/>
              <w:right w:val="single" w:sz="4" w:space="0" w:color="auto"/>
            </w:tcBorders>
            <w:shd w:val="clear" w:color="auto" w:fill="auto"/>
            <w:vAlign w:val="center"/>
          </w:tcPr>
          <w:p w14:paraId="564C9191"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割断，搬运下楼</w:t>
            </w:r>
          </w:p>
        </w:tc>
        <w:tc>
          <w:tcPr>
            <w:tcW w:w="357" w:type="pct"/>
            <w:tcBorders>
              <w:top w:val="nil"/>
              <w:left w:val="nil"/>
              <w:bottom w:val="single" w:sz="4" w:space="0" w:color="auto"/>
              <w:right w:val="single" w:sz="4" w:space="0" w:color="auto"/>
            </w:tcBorders>
            <w:shd w:val="clear" w:color="auto" w:fill="auto"/>
            <w:noWrap/>
            <w:vAlign w:val="center"/>
          </w:tcPr>
          <w:p w14:paraId="527957EB"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m</w:t>
            </w:r>
          </w:p>
        </w:tc>
        <w:tc>
          <w:tcPr>
            <w:tcW w:w="367" w:type="pct"/>
            <w:tcBorders>
              <w:top w:val="nil"/>
              <w:left w:val="nil"/>
              <w:bottom w:val="single" w:sz="4" w:space="0" w:color="auto"/>
              <w:right w:val="single" w:sz="4" w:space="0" w:color="auto"/>
            </w:tcBorders>
            <w:shd w:val="clear" w:color="auto" w:fill="auto"/>
            <w:noWrap/>
            <w:vAlign w:val="center"/>
          </w:tcPr>
          <w:p w14:paraId="142EAFF6"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170</w:t>
            </w:r>
          </w:p>
        </w:tc>
        <w:tc>
          <w:tcPr>
            <w:tcW w:w="450" w:type="pct"/>
            <w:tcBorders>
              <w:top w:val="nil"/>
              <w:left w:val="nil"/>
              <w:bottom w:val="single" w:sz="4" w:space="0" w:color="auto"/>
              <w:right w:val="single" w:sz="4" w:space="0" w:color="auto"/>
            </w:tcBorders>
            <w:shd w:val="clear" w:color="auto" w:fill="auto"/>
            <w:noWrap/>
            <w:vAlign w:val="center"/>
          </w:tcPr>
          <w:p w14:paraId="5E211ED2"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54E86AD0"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4F0A72CB"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color w:val="000000"/>
                <w:sz w:val="20"/>
              </w:rPr>
              <w:t>1.5</w:t>
            </w:r>
          </w:p>
        </w:tc>
        <w:tc>
          <w:tcPr>
            <w:tcW w:w="1231" w:type="pct"/>
            <w:tcBorders>
              <w:top w:val="nil"/>
              <w:left w:val="nil"/>
              <w:bottom w:val="single" w:sz="4" w:space="0" w:color="auto"/>
              <w:right w:val="single" w:sz="4" w:space="0" w:color="auto"/>
            </w:tcBorders>
            <w:shd w:val="clear" w:color="auto" w:fill="auto"/>
            <w:vAlign w:val="center"/>
          </w:tcPr>
          <w:p w14:paraId="5EE2B13B"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拆冷水机组</w:t>
            </w:r>
          </w:p>
        </w:tc>
        <w:tc>
          <w:tcPr>
            <w:tcW w:w="2174" w:type="pct"/>
            <w:tcBorders>
              <w:top w:val="nil"/>
              <w:left w:val="nil"/>
              <w:bottom w:val="single" w:sz="4" w:space="0" w:color="auto"/>
              <w:right w:val="single" w:sz="4" w:space="0" w:color="auto"/>
            </w:tcBorders>
            <w:shd w:val="clear" w:color="auto" w:fill="auto"/>
            <w:vAlign w:val="center"/>
          </w:tcPr>
          <w:p w14:paraId="39B61C52"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汽车吊吊装下楼，运至仓库</w:t>
            </w:r>
          </w:p>
        </w:tc>
        <w:tc>
          <w:tcPr>
            <w:tcW w:w="357" w:type="pct"/>
            <w:tcBorders>
              <w:top w:val="nil"/>
              <w:left w:val="nil"/>
              <w:bottom w:val="single" w:sz="4" w:space="0" w:color="auto"/>
              <w:right w:val="single" w:sz="4" w:space="0" w:color="auto"/>
            </w:tcBorders>
            <w:shd w:val="clear" w:color="auto" w:fill="auto"/>
            <w:noWrap/>
            <w:vAlign w:val="center"/>
          </w:tcPr>
          <w:p w14:paraId="1A69413F"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台</w:t>
            </w:r>
          </w:p>
        </w:tc>
        <w:tc>
          <w:tcPr>
            <w:tcW w:w="367" w:type="pct"/>
            <w:tcBorders>
              <w:top w:val="nil"/>
              <w:left w:val="nil"/>
              <w:bottom w:val="single" w:sz="4" w:space="0" w:color="auto"/>
              <w:right w:val="single" w:sz="4" w:space="0" w:color="auto"/>
            </w:tcBorders>
            <w:shd w:val="clear" w:color="auto" w:fill="auto"/>
            <w:noWrap/>
            <w:vAlign w:val="center"/>
          </w:tcPr>
          <w:p w14:paraId="52F8BDFD"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w:t>
            </w:r>
          </w:p>
        </w:tc>
        <w:tc>
          <w:tcPr>
            <w:tcW w:w="450" w:type="pct"/>
            <w:tcBorders>
              <w:top w:val="nil"/>
              <w:left w:val="nil"/>
              <w:bottom w:val="single" w:sz="4" w:space="0" w:color="auto"/>
              <w:right w:val="single" w:sz="4" w:space="0" w:color="auto"/>
            </w:tcBorders>
            <w:shd w:val="clear" w:color="auto" w:fill="auto"/>
            <w:noWrap/>
            <w:vAlign w:val="center"/>
          </w:tcPr>
          <w:p w14:paraId="2B9D8447"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2DC1B46F"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7356914A"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color w:val="000000"/>
                <w:sz w:val="20"/>
              </w:rPr>
              <w:t>1.6</w:t>
            </w:r>
          </w:p>
        </w:tc>
        <w:tc>
          <w:tcPr>
            <w:tcW w:w="1231" w:type="pct"/>
            <w:tcBorders>
              <w:top w:val="nil"/>
              <w:left w:val="nil"/>
              <w:bottom w:val="single" w:sz="4" w:space="0" w:color="auto"/>
              <w:right w:val="single" w:sz="4" w:space="0" w:color="auto"/>
            </w:tcBorders>
            <w:shd w:val="clear" w:color="auto" w:fill="auto"/>
            <w:vAlign w:val="center"/>
          </w:tcPr>
          <w:p w14:paraId="5B10BB04"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拆冷却塔</w:t>
            </w:r>
          </w:p>
        </w:tc>
        <w:tc>
          <w:tcPr>
            <w:tcW w:w="2174" w:type="pct"/>
            <w:tcBorders>
              <w:top w:val="nil"/>
              <w:left w:val="nil"/>
              <w:bottom w:val="single" w:sz="4" w:space="0" w:color="auto"/>
              <w:right w:val="single" w:sz="4" w:space="0" w:color="auto"/>
            </w:tcBorders>
            <w:shd w:val="clear" w:color="auto" w:fill="auto"/>
            <w:vAlign w:val="center"/>
          </w:tcPr>
          <w:p w14:paraId="2BE38177"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汽车吊吊装下楼，运至仓库</w:t>
            </w:r>
          </w:p>
        </w:tc>
        <w:tc>
          <w:tcPr>
            <w:tcW w:w="357" w:type="pct"/>
            <w:tcBorders>
              <w:top w:val="nil"/>
              <w:left w:val="nil"/>
              <w:bottom w:val="single" w:sz="4" w:space="0" w:color="auto"/>
              <w:right w:val="single" w:sz="4" w:space="0" w:color="auto"/>
            </w:tcBorders>
            <w:shd w:val="clear" w:color="auto" w:fill="auto"/>
            <w:noWrap/>
            <w:vAlign w:val="center"/>
          </w:tcPr>
          <w:p w14:paraId="51EA731E"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台</w:t>
            </w:r>
          </w:p>
        </w:tc>
        <w:tc>
          <w:tcPr>
            <w:tcW w:w="367" w:type="pct"/>
            <w:tcBorders>
              <w:top w:val="nil"/>
              <w:left w:val="nil"/>
              <w:bottom w:val="single" w:sz="4" w:space="0" w:color="auto"/>
              <w:right w:val="single" w:sz="4" w:space="0" w:color="auto"/>
            </w:tcBorders>
            <w:shd w:val="clear" w:color="auto" w:fill="auto"/>
            <w:noWrap/>
            <w:vAlign w:val="center"/>
          </w:tcPr>
          <w:p w14:paraId="2A4F2B47"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w:t>
            </w:r>
          </w:p>
        </w:tc>
        <w:tc>
          <w:tcPr>
            <w:tcW w:w="450" w:type="pct"/>
            <w:tcBorders>
              <w:top w:val="nil"/>
              <w:left w:val="nil"/>
              <w:bottom w:val="single" w:sz="4" w:space="0" w:color="auto"/>
              <w:right w:val="single" w:sz="4" w:space="0" w:color="auto"/>
            </w:tcBorders>
            <w:shd w:val="clear" w:color="auto" w:fill="auto"/>
            <w:noWrap/>
            <w:vAlign w:val="center"/>
          </w:tcPr>
          <w:p w14:paraId="3A3C136B"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2A51E4B2"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7B33C184"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color w:val="000000"/>
                <w:sz w:val="20"/>
              </w:rPr>
              <w:t>1.7</w:t>
            </w:r>
          </w:p>
        </w:tc>
        <w:tc>
          <w:tcPr>
            <w:tcW w:w="1231" w:type="pct"/>
            <w:tcBorders>
              <w:top w:val="nil"/>
              <w:left w:val="nil"/>
              <w:bottom w:val="single" w:sz="4" w:space="0" w:color="auto"/>
              <w:right w:val="single" w:sz="4" w:space="0" w:color="auto"/>
            </w:tcBorders>
            <w:shd w:val="clear" w:color="auto" w:fill="auto"/>
            <w:vAlign w:val="center"/>
          </w:tcPr>
          <w:p w14:paraId="0B93D1D4"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拆水泵</w:t>
            </w:r>
          </w:p>
        </w:tc>
        <w:tc>
          <w:tcPr>
            <w:tcW w:w="2174" w:type="pct"/>
            <w:tcBorders>
              <w:top w:val="nil"/>
              <w:left w:val="nil"/>
              <w:bottom w:val="single" w:sz="4" w:space="0" w:color="auto"/>
              <w:right w:val="single" w:sz="4" w:space="0" w:color="auto"/>
            </w:tcBorders>
            <w:shd w:val="clear" w:color="auto" w:fill="auto"/>
            <w:vAlign w:val="center"/>
          </w:tcPr>
          <w:p w14:paraId="40E562A5"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保护性拆除，搬运至仓库</w:t>
            </w:r>
          </w:p>
        </w:tc>
        <w:tc>
          <w:tcPr>
            <w:tcW w:w="357" w:type="pct"/>
            <w:tcBorders>
              <w:top w:val="nil"/>
              <w:left w:val="nil"/>
              <w:bottom w:val="single" w:sz="4" w:space="0" w:color="auto"/>
              <w:right w:val="single" w:sz="4" w:space="0" w:color="auto"/>
            </w:tcBorders>
            <w:shd w:val="clear" w:color="auto" w:fill="auto"/>
            <w:noWrap/>
            <w:vAlign w:val="center"/>
          </w:tcPr>
          <w:p w14:paraId="3B06295C"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台</w:t>
            </w:r>
          </w:p>
        </w:tc>
        <w:tc>
          <w:tcPr>
            <w:tcW w:w="367" w:type="pct"/>
            <w:tcBorders>
              <w:top w:val="nil"/>
              <w:left w:val="nil"/>
              <w:bottom w:val="single" w:sz="4" w:space="0" w:color="auto"/>
              <w:right w:val="single" w:sz="4" w:space="0" w:color="auto"/>
            </w:tcBorders>
            <w:shd w:val="clear" w:color="auto" w:fill="auto"/>
            <w:noWrap/>
            <w:vAlign w:val="center"/>
          </w:tcPr>
          <w:p w14:paraId="766D8AF5"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2</w:t>
            </w:r>
          </w:p>
        </w:tc>
        <w:tc>
          <w:tcPr>
            <w:tcW w:w="450" w:type="pct"/>
            <w:tcBorders>
              <w:top w:val="nil"/>
              <w:left w:val="nil"/>
              <w:bottom w:val="single" w:sz="4" w:space="0" w:color="auto"/>
              <w:right w:val="single" w:sz="4" w:space="0" w:color="auto"/>
            </w:tcBorders>
            <w:shd w:val="clear" w:color="auto" w:fill="auto"/>
            <w:noWrap/>
            <w:vAlign w:val="center"/>
          </w:tcPr>
          <w:p w14:paraId="6378BF5B"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23AAC05B"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22BF43F4"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color w:val="000000"/>
                <w:sz w:val="20"/>
              </w:rPr>
              <w:t>1.8</w:t>
            </w:r>
          </w:p>
        </w:tc>
        <w:tc>
          <w:tcPr>
            <w:tcW w:w="1231" w:type="pct"/>
            <w:tcBorders>
              <w:top w:val="nil"/>
              <w:left w:val="nil"/>
              <w:bottom w:val="single" w:sz="4" w:space="0" w:color="auto"/>
              <w:right w:val="single" w:sz="4" w:space="0" w:color="auto"/>
            </w:tcBorders>
            <w:shd w:val="clear" w:color="auto" w:fill="auto"/>
            <w:vAlign w:val="center"/>
          </w:tcPr>
          <w:p w14:paraId="1E9E9F77"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拆电控柜</w:t>
            </w:r>
          </w:p>
        </w:tc>
        <w:tc>
          <w:tcPr>
            <w:tcW w:w="2174" w:type="pct"/>
            <w:tcBorders>
              <w:top w:val="nil"/>
              <w:left w:val="nil"/>
              <w:bottom w:val="single" w:sz="4" w:space="0" w:color="auto"/>
              <w:right w:val="single" w:sz="4" w:space="0" w:color="auto"/>
            </w:tcBorders>
            <w:shd w:val="clear" w:color="auto" w:fill="auto"/>
            <w:vAlign w:val="center"/>
          </w:tcPr>
          <w:p w14:paraId="46585812"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保护性拆除，搬运至仓库</w:t>
            </w:r>
          </w:p>
        </w:tc>
        <w:tc>
          <w:tcPr>
            <w:tcW w:w="357" w:type="pct"/>
            <w:tcBorders>
              <w:top w:val="nil"/>
              <w:left w:val="nil"/>
              <w:bottom w:val="single" w:sz="4" w:space="0" w:color="auto"/>
              <w:right w:val="single" w:sz="4" w:space="0" w:color="auto"/>
            </w:tcBorders>
            <w:shd w:val="clear" w:color="auto" w:fill="auto"/>
            <w:noWrap/>
            <w:vAlign w:val="center"/>
          </w:tcPr>
          <w:p w14:paraId="46377B16"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台</w:t>
            </w:r>
          </w:p>
        </w:tc>
        <w:tc>
          <w:tcPr>
            <w:tcW w:w="367" w:type="pct"/>
            <w:tcBorders>
              <w:top w:val="nil"/>
              <w:left w:val="nil"/>
              <w:bottom w:val="single" w:sz="4" w:space="0" w:color="auto"/>
              <w:right w:val="single" w:sz="4" w:space="0" w:color="auto"/>
            </w:tcBorders>
            <w:shd w:val="clear" w:color="auto" w:fill="auto"/>
            <w:noWrap/>
            <w:vAlign w:val="center"/>
          </w:tcPr>
          <w:p w14:paraId="5979DEF2"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w:t>
            </w:r>
          </w:p>
        </w:tc>
        <w:tc>
          <w:tcPr>
            <w:tcW w:w="450" w:type="pct"/>
            <w:tcBorders>
              <w:top w:val="nil"/>
              <w:left w:val="nil"/>
              <w:bottom w:val="single" w:sz="4" w:space="0" w:color="auto"/>
              <w:right w:val="single" w:sz="4" w:space="0" w:color="auto"/>
            </w:tcBorders>
            <w:shd w:val="clear" w:color="auto" w:fill="auto"/>
            <w:noWrap/>
            <w:vAlign w:val="center"/>
          </w:tcPr>
          <w:p w14:paraId="336ACF98"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4FC98CDC"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68A21722"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color w:val="000000"/>
                <w:sz w:val="20"/>
              </w:rPr>
              <w:t>1.9</w:t>
            </w:r>
          </w:p>
        </w:tc>
        <w:tc>
          <w:tcPr>
            <w:tcW w:w="1231" w:type="pct"/>
            <w:tcBorders>
              <w:top w:val="nil"/>
              <w:left w:val="nil"/>
              <w:bottom w:val="single" w:sz="4" w:space="0" w:color="auto"/>
              <w:right w:val="single" w:sz="4" w:space="0" w:color="auto"/>
            </w:tcBorders>
            <w:shd w:val="clear" w:color="auto" w:fill="auto"/>
            <w:vAlign w:val="center"/>
          </w:tcPr>
          <w:p w14:paraId="2D5E5669" w14:textId="77777777" w:rsidR="009329F4" w:rsidRDefault="00EE3D13">
            <w:pPr>
              <w:widowControl/>
              <w:spacing w:line="240" w:lineRule="auto"/>
              <w:ind w:firstLineChars="0" w:firstLine="0"/>
              <w:rPr>
                <w:rFonts w:ascii="宋体" w:hAnsi="宋体" w:cs="宋体"/>
                <w:color w:val="000000"/>
                <w:sz w:val="20"/>
              </w:rPr>
            </w:pPr>
            <w:proofErr w:type="gramStart"/>
            <w:r>
              <w:rPr>
                <w:rFonts w:ascii="宋体" w:hAnsi="宋体" w:cs="宋体" w:hint="eastAsia"/>
                <w:color w:val="000000"/>
                <w:sz w:val="20"/>
              </w:rPr>
              <w:t>拆防排烟</w:t>
            </w:r>
            <w:proofErr w:type="gramEnd"/>
            <w:r>
              <w:rPr>
                <w:rFonts w:ascii="宋体" w:hAnsi="宋体" w:cs="宋体" w:hint="eastAsia"/>
                <w:color w:val="000000"/>
                <w:sz w:val="20"/>
              </w:rPr>
              <w:t>风管</w:t>
            </w:r>
          </w:p>
        </w:tc>
        <w:tc>
          <w:tcPr>
            <w:tcW w:w="2174" w:type="pct"/>
            <w:tcBorders>
              <w:top w:val="nil"/>
              <w:left w:val="nil"/>
              <w:bottom w:val="single" w:sz="4" w:space="0" w:color="auto"/>
              <w:right w:val="single" w:sz="4" w:space="0" w:color="auto"/>
            </w:tcBorders>
            <w:shd w:val="clear" w:color="auto" w:fill="auto"/>
            <w:vAlign w:val="center"/>
          </w:tcPr>
          <w:p w14:paraId="1725B291"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保护性拆除</w:t>
            </w:r>
          </w:p>
        </w:tc>
        <w:tc>
          <w:tcPr>
            <w:tcW w:w="357" w:type="pct"/>
            <w:tcBorders>
              <w:top w:val="nil"/>
              <w:left w:val="nil"/>
              <w:bottom w:val="single" w:sz="4" w:space="0" w:color="auto"/>
              <w:right w:val="single" w:sz="4" w:space="0" w:color="auto"/>
            </w:tcBorders>
            <w:shd w:val="clear" w:color="auto" w:fill="auto"/>
            <w:noWrap/>
            <w:vAlign w:val="center"/>
          </w:tcPr>
          <w:p w14:paraId="1C4035E7"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m2</w:t>
            </w:r>
          </w:p>
        </w:tc>
        <w:tc>
          <w:tcPr>
            <w:tcW w:w="367" w:type="pct"/>
            <w:tcBorders>
              <w:top w:val="nil"/>
              <w:left w:val="nil"/>
              <w:bottom w:val="single" w:sz="4" w:space="0" w:color="auto"/>
              <w:right w:val="single" w:sz="4" w:space="0" w:color="auto"/>
            </w:tcBorders>
            <w:shd w:val="clear" w:color="auto" w:fill="auto"/>
            <w:noWrap/>
            <w:vAlign w:val="center"/>
          </w:tcPr>
          <w:p w14:paraId="66608E7F"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110</w:t>
            </w:r>
          </w:p>
        </w:tc>
        <w:tc>
          <w:tcPr>
            <w:tcW w:w="450" w:type="pct"/>
            <w:tcBorders>
              <w:top w:val="nil"/>
              <w:left w:val="nil"/>
              <w:bottom w:val="single" w:sz="4" w:space="0" w:color="auto"/>
              <w:right w:val="single" w:sz="4" w:space="0" w:color="auto"/>
            </w:tcBorders>
            <w:shd w:val="clear" w:color="auto" w:fill="auto"/>
            <w:noWrap/>
            <w:vAlign w:val="center"/>
          </w:tcPr>
          <w:p w14:paraId="21478517"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42E0A9AB"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022DB508"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color w:val="000000"/>
                <w:sz w:val="20"/>
              </w:rPr>
              <w:t>1.10</w:t>
            </w:r>
          </w:p>
        </w:tc>
        <w:tc>
          <w:tcPr>
            <w:tcW w:w="1231" w:type="pct"/>
            <w:tcBorders>
              <w:top w:val="nil"/>
              <w:left w:val="nil"/>
              <w:bottom w:val="single" w:sz="4" w:space="0" w:color="auto"/>
              <w:right w:val="single" w:sz="4" w:space="0" w:color="auto"/>
            </w:tcBorders>
            <w:shd w:val="clear" w:color="auto" w:fill="auto"/>
            <w:vAlign w:val="center"/>
          </w:tcPr>
          <w:p w14:paraId="2E86B6F8"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拆防火阀</w:t>
            </w:r>
          </w:p>
        </w:tc>
        <w:tc>
          <w:tcPr>
            <w:tcW w:w="2174" w:type="pct"/>
            <w:tcBorders>
              <w:top w:val="nil"/>
              <w:left w:val="nil"/>
              <w:bottom w:val="single" w:sz="4" w:space="0" w:color="auto"/>
              <w:right w:val="single" w:sz="4" w:space="0" w:color="auto"/>
            </w:tcBorders>
            <w:shd w:val="clear" w:color="auto" w:fill="auto"/>
            <w:vAlign w:val="center"/>
          </w:tcPr>
          <w:p w14:paraId="01261161"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保护性拆除</w:t>
            </w:r>
          </w:p>
        </w:tc>
        <w:tc>
          <w:tcPr>
            <w:tcW w:w="357" w:type="pct"/>
            <w:tcBorders>
              <w:top w:val="nil"/>
              <w:left w:val="nil"/>
              <w:bottom w:val="single" w:sz="4" w:space="0" w:color="auto"/>
              <w:right w:val="single" w:sz="4" w:space="0" w:color="auto"/>
            </w:tcBorders>
            <w:shd w:val="clear" w:color="auto" w:fill="auto"/>
            <w:noWrap/>
            <w:vAlign w:val="center"/>
          </w:tcPr>
          <w:p w14:paraId="2C757315" w14:textId="77777777" w:rsidR="009329F4" w:rsidRDefault="00EE3D13">
            <w:pPr>
              <w:widowControl/>
              <w:spacing w:line="240" w:lineRule="auto"/>
              <w:ind w:firstLineChars="0" w:firstLine="0"/>
              <w:jc w:val="center"/>
              <w:rPr>
                <w:rFonts w:ascii="宋体" w:hAnsi="宋体" w:cs="宋体"/>
                <w:color w:val="000000"/>
                <w:sz w:val="20"/>
              </w:rPr>
            </w:pPr>
            <w:proofErr w:type="gramStart"/>
            <w:r>
              <w:rPr>
                <w:rFonts w:ascii="宋体" w:hAnsi="宋体" w:cs="宋体" w:hint="eastAsia"/>
                <w:color w:val="000000"/>
                <w:sz w:val="20"/>
              </w:rPr>
              <w:t>个</w:t>
            </w:r>
            <w:proofErr w:type="gramEnd"/>
          </w:p>
        </w:tc>
        <w:tc>
          <w:tcPr>
            <w:tcW w:w="367" w:type="pct"/>
            <w:tcBorders>
              <w:top w:val="nil"/>
              <w:left w:val="nil"/>
              <w:bottom w:val="single" w:sz="4" w:space="0" w:color="auto"/>
              <w:right w:val="single" w:sz="4" w:space="0" w:color="auto"/>
            </w:tcBorders>
            <w:shd w:val="clear" w:color="auto" w:fill="auto"/>
            <w:noWrap/>
            <w:vAlign w:val="center"/>
          </w:tcPr>
          <w:p w14:paraId="30CCB2FD"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14</w:t>
            </w:r>
          </w:p>
        </w:tc>
        <w:tc>
          <w:tcPr>
            <w:tcW w:w="450" w:type="pct"/>
            <w:tcBorders>
              <w:top w:val="nil"/>
              <w:left w:val="nil"/>
              <w:bottom w:val="single" w:sz="4" w:space="0" w:color="auto"/>
              <w:right w:val="single" w:sz="4" w:space="0" w:color="auto"/>
            </w:tcBorders>
            <w:shd w:val="clear" w:color="auto" w:fill="auto"/>
            <w:noWrap/>
            <w:vAlign w:val="center"/>
          </w:tcPr>
          <w:p w14:paraId="37FB6865"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0D63659A" w14:textId="77777777">
        <w:trPr>
          <w:trHeight w:val="364"/>
        </w:trPr>
        <w:tc>
          <w:tcPr>
            <w:tcW w:w="421" w:type="pct"/>
            <w:tcBorders>
              <w:top w:val="nil"/>
              <w:left w:val="single" w:sz="4" w:space="0" w:color="auto"/>
              <w:bottom w:val="single" w:sz="4" w:space="0" w:color="auto"/>
              <w:right w:val="single" w:sz="4" w:space="0" w:color="auto"/>
            </w:tcBorders>
            <w:shd w:val="clear" w:color="auto" w:fill="auto"/>
            <w:vAlign w:val="center"/>
          </w:tcPr>
          <w:p w14:paraId="3FD9E57B"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color w:val="000000"/>
                <w:sz w:val="20"/>
              </w:rPr>
              <w:t>1.11</w:t>
            </w:r>
          </w:p>
        </w:tc>
        <w:tc>
          <w:tcPr>
            <w:tcW w:w="1231" w:type="pct"/>
            <w:tcBorders>
              <w:top w:val="nil"/>
              <w:left w:val="nil"/>
              <w:bottom w:val="single" w:sz="4" w:space="0" w:color="auto"/>
              <w:right w:val="single" w:sz="4" w:space="0" w:color="auto"/>
            </w:tcBorders>
            <w:shd w:val="clear" w:color="auto" w:fill="auto"/>
            <w:vAlign w:val="center"/>
          </w:tcPr>
          <w:p w14:paraId="254569CA" w14:textId="77777777" w:rsidR="009329F4" w:rsidRDefault="00EE3D13">
            <w:pPr>
              <w:widowControl/>
              <w:spacing w:line="240" w:lineRule="auto"/>
              <w:ind w:firstLineChars="0" w:firstLine="0"/>
              <w:rPr>
                <w:rFonts w:ascii="宋体" w:hAnsi="宋体" w:cs="宋体"/>
                <w:color w:val="000000"/>
                <w:sz w:val="20"/>
              </w:rPr>
            </w:pPr>
            <w:proofErr w:type="gramStart"/>
            <w:r>
              <w:rPr>
                <w:rFonts w:ascii="宋体" w:hAnsi="宋体" w:cs="宋体" w:hint="eastAsia"/>
                <w:color w:val="000000"/>
                <w:sz w:val="20"/>
              </w:rPr>
              <w:t>拆烟感</w:t>
            </w:r>
            <w:proofErr w:type="gramEnd"/>
            <w:r>
              <w:rPr>
                <w:rFonts w:ascii="宋体" w:hAnsi="宋体" w:cs="宋体" w:hint="eastAsia"/>
                <w:color w:val="000000"/>
                <w:sz w:val="20"/>
              </w:rPr>
              <w:t>及导线管和导线</w:t>
            </w:r>
          </w:p>
        </w:tc>
        <w:tc>
          <w:tcPr>
            <w:tcW w:w="2174" w:type="pct"/>
            <w:tcBorders>
              <w:top w:val="nil"/>
              <w:left w:val="nil"/>
              <w:bottom w:val="single" w:sz="4" w:space="0" w:color="auto"/>
              <w:right w:val="single" w:sz="4" w:space="0" w:color="auto"/>
            </w:tcBorders>
            <w:shd w:val="clear" w:color="auto" w:fill="auto"/>
            <w:vAlign w:val="center"/>
          </w:tcPr>
          <w:p w14:paraId="72F83682" w14:textId="77777777" w:rsidR="009329F4" w:rsidRDefault="009329F4">
            <w:pPr>
              <w:widowControl/>
              <w:spacing w:line="240" w:lineRule="auto"/>
              <w:ind w:firstLineChars="0" w:firstLine="0"/>
              <w:rPr>
                <w:rFonts w:ascii="宋体" w:hAnsi="宋体" w:cs="宋体"/>
                <w:color w:val="000000"/>
                <w:sz w:val="20"/>
              </w:rPr>
            </w:pPr>
          </w:p>
        </w:tc>
        <w:tc>
          <w:tcPr>
            <w:tcW w:w="357" w:type="pct"/>
            <w:tcBorders>
              <w:top w:val="nil"/>
              <w:left w:val="nil"/>
              <w:bottom w:val="single" w:sz="4" w:space="0" w:color="auto"/>
              <w:right w:val="single" w:sz="4" w:space="0" w:color="auto"/>
            </w:tcBorders>
            <w:shd w:val="clear" w:color="auto" w:fill="auto"/>
            <w:noWrap/>
            <w:vAlign w:val="center"/>
          </w:tcPr>
          <w:p w14:paraId="3750080C"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项</w:t>
            </w:r>
          </w:p>
        </w:tc>
        <w:tc>
          <w:tcPr>
            <w:tcW w:w="367" w:type="pct"/>
            <w:tcBorders>
              <w:top w:val="nil"/>
              <w:left w:val="nil"/>
              <w:bottom w:val="single" w:sz="4" w:space="0" w:color="auto"/>
              <w:right w:val="single" w:sz="4" w:space="0" w:color="auto"/>
            </w:tcBorders>
            <w:shd w:val="clear" w:color="auto" w:fill="auto"/>
            <w:noWrap/>
            <w:vAlign w:val="center"/>
          </w:tcPr>
          <w:p w14:paraId="145180B7"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w:t>
            </w:r>
          </w:p>
        </w:tc>
        <w:tc>
          <w:tcPr>
            <w:tcW w:w="450" w:type="pct"/>
            <w:tcBorders>
              <w:top w:val="nil"/>
              <w:left w:val="nil"/>
              <w:bottom w:val="single" w:sz="4" w:space="0" w:color="auto"/>
              <w:right w:val="single" w:sz="4" w:space="0" w:color="auto"/>
            </w:tcBorders>
            <w:shd w:val="clear" w:color="auto" w:fill="auto"/>
            <w:noWrap/>
            <w:vAlign w:val="center"/>
          </w:tcPr>
          <w:p w14:paraId="15C3A37B"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6D444600"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393D7619"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color w:val="000000"/>
                <w:sz w:val="20"/>
              </w:rPr>
              <w:t>1.12</w:t>
            </w:r>
          </w:p>
        </w:tc>
        <w:tc>
          <w:tcPr>
            <w:tcW w:w="1231" w:type="pct"/>
            <w:tcBorders>
              <w:top w:val="nil"/>
              <w:left w:val="nil"/>
              <w:bottom w:val="single" w:sz="4" w:space="0" w:color="auto"/>
              <w:right w:val="single" w:sz="4" w:space="0" w:color="auto"/>
            </w:tcBorders>
            <w:shd w:val="clear" w:color="auto" w:fill="auto"/>
            <w:vAlign w:val="center"/>
          </w:tcPr>
          <w:p w14:paraId="05E87CEB"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补风管</w:t>
            </w:r>
          </w:p>
        </w:tc>
        <w:tc>
          <w:tcPr>
            <w:tcW w:w="2174" w:type="pct"/>
            <w:tcBorders>
              <w:top w:val="nil"/>
              <w:left w:val="nil"/>
              <w:bottom w:val="single" w:sz="4" w:space="0" w:color="auto"/>
              <w:right w:val="single" w:sz="4" w:space="0" w:color="auto"/>
            </w:tcBorders>
            <w:shd w:val="clear" w:color="auto" w:fill="auto"/>
            <w:vAlign w:val="center"/>
          </w:tcPr>
          <w:p w14:paraId="430D030F"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对原有不足风管补齐，三通、弯头补齐</w:t>
            </w:r>
          </w:p>
        </w:tc>
        <w:tc>
          <w:tcPr>
            <w:tcW w:w="357" w:type="pct"/>
            <w:tcBorders>
              <w:top w:val="nil"/>
              <w:left w:val="nil"/>
              <w:bottom w:val="single" w:sz="4" w:space="0" w:color="auto"/>
              <w:right w:val="single" w:sz="4" w:space="0" w:color="auto"/>
            </w:tcBorders>
            <w:shd w:val="clear" w:color="auto" w:fill="auto"/>
            <w:noWrap/>
            <w:vAlign w:val="center"/>
          </w:tcPr>
          <w:p w14:paraId="653B3F6C"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m2</w:t>
            </w:r>
          </w:p>
        </w:tc>
        <w:tc>
          <w:tcPr>
            <w:tcW w:w="367" w:type="pct"/>
            <w:tcBorders>
              <w:top w:val="nil"/>
              <w:left w:val="nil"/>
              <w:bottom w:val="single" w:sz="4" w:space="0" w:color="auto"/>
              <w:right w:val="single" w:sz="4" w:space="0" w:color="auto"/>
            </w:tcBorders>
            <w:shd w:val="clear" w:color="auto" w:fill="auto"/>
            <w:noWrap/>
            <w:vAlign w:val="center"/>
          </w:tcPr>
          <w:p w14:paraId="2CFCFE6F"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30</w:t>
            </w:r>
          </w:p>
        </w:tc>
        <w:tc>
          <w:tcPr>
            <w:tcW w:w="450" w:type="pct"/>
            <w:tcBorders>
              <w:top w:val="nil"/>
              <w:left w:val="nil"/>
              <w:bottom w:val="single" w:sz="4" w:space="0" w:color="auto"/>
              <w:right w:val="single" w:sz="4" w:space="0" w:color="auto"/>
            </w:tcBorders>
            <w:shd w:val="clear" w:color="auto" w:fill="auto"/>
            <w:noWrap/>
            <w:vAlign w:val="center"/>
          </w:tcPr>
          <w:p w14:paraId="00B9A6E5"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6DBFEC4B"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6F3E71A6"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color w:val="000000"/>
                <w:sz w:val="20"/>
              </w:rPr>
              <w:t>1.13</w:t>
            </w:r>
          </w:p>
        </w:tc>
        <w:tc>
          <w:tcPr>
            <w:tcW w:w="1231" w:type="pct"/>
            <w:tcBorders>
              <w:top w:val="nil"/>
              <w:left w:val="nil"/>
              <w:bottom w:val="single" w:sz="4" w:space="0" w:color="auto"/>
              <w:right w:val="single" w:sz="4" w:space="0" w:color="auto"/>
            </w:tcBorders>
            <w:shd w:val="clear" w:color="auto" w:fill="auto"/>
            <w:vAlign w:val="center"/>
          </w:tcPr>
          <w:p w14:paraId="499AD83A"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安装防排烟风管</w:t>
            </w:r>
          </w:p>
        </w:tc>
        <w:tc>
          <w:tcPr>
            <w:tcW w:w="2174" w:type="pct"/>
            <w:tcBorders>
              <w:top w:val="nil"/>
              <w:left w:val="nil"/>
              <w:bottom w:val="single" w:sz="4" w:space="0" w:color="auto"/>
              <w:right w:val="single" w:sz="4" w:space="0" w:color="auto"/>
            </w:tcBorders>
            <w:shd w:val="clear" w:color="auto" w:fill="auto"/>
            <w:vAlign w:val="center"/>
          </w:tcPr>
          <w:p w14:paraId="54660AB3"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有部分拆除风管尺寸不匹配或拆坏，无法使用</w:t>
            </w:r>
          </w:p>
        </w:tc>
        <w:tc>
          <w:tcPr>
            <w:tcW w:w="357" w:type="pct"/>
            <w:tcBorders>
              <w:top w:val="nil"/>
              <w:left w:val="nil"/>
              <w:bottom w:val="single" w:sz="4" w:space="0" w:color="auto"/>
              <w:right w:val="single" w:sz="4" w:space="0" w:color="auto"/>
            </w:tcBorders>
            <w:shd w:val="clear" w:color="auto" w:fill="auto"/>
            <w:noWrap/>
            <w:vAlign w:val="center"/>
          </w:tcPr>
          <w:p w14:paraId="69B568DD"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m2</w:t>
            </w:r>
          </w:p>
        </w:tc>
        <w:tc>
          <w:tcPr>
            <w:tcW w:w="367" w:type="pct"/>
            <w:tcBorders>
              <w:top w:val="nil"/>
              <w:left w:val="nil"/>
              <w:bottom w:val="single" w:sz="4" w:space="0" w:color="auto"/>
              <w:right w:val="single" w:sz="4" w:space="0" w:color="auto"/>
            </w:tcBorders>
            <w:shd w:val="clear" w:color="auto" w:fill="auto"/>
            <w:noWrap/>
            <w:vAlign w:val="center"/>
          </w:tcPr>
          <w:p w14:paraId="6F84DF71"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120</w:t>
            </w:r>
          </w:p>
        </w:tc>
        <w:tc>
          <w:tcPr>
            <w:tcW w:w="450" w:type="pct"/>
            <w:tcBorders>
              <w:top w:val="nil"/>
              <w:left w:val="nil"/>
              <w:bottom w:val="single" w:sz="4" w:space="0" w:color="auto"/>
              <w:right w:val="single" w:sz="4" w:space="0" w:color="auto"/>
            </w:tcBorders>
            <w:shd w:val="clear" w:color="auto" w:fill="auto"/>
            <w:noWrap/>
            <w:vAlign w:val="center"/>
          </w:tcPr>
          <w:p w14:paraId="577CE73D"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1500B069"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76D8F0FA"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color w:val="000000"/>
                <w:sz w:val="20"/>
              </w:rPr>
              <w:t>1.14</w:t>
            </w:r>
          </w:p>
        </w:tc>
        <w:tc>
          <w:tcPr>
            <w:tcW w:w="1231" w:type="pct"/>
            <w:tcBorders>
              <w:top w:val="nil"/>
              <w:left w:val="nil"/>
              <w:bottom w:val="single" w:sz="4" w:space="0" w:color="auto"/>
              <w:right w:val="single" w:sz="4" w:space="0" w:color="auto"/>
            </w:tcBorders>
            <w:shd w:val="clear" w:color="auto" w:fill="auto"/>
            <w:vAlign w:val="center"/>
          </w:tcPr>
          <w:p w14:paraId="7BA1B136"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安装旧防火阀</w:t>
            </w:r>
          </w:p>
        </w:tc>
        <w:tc>
          <w:tcPr>
            <w:tcW w:w="2174" w:type="pct"/>
            <w:tcBorders>
              <w:top w:val="nil"/>
              <w:left w:val="nil"/>
              <w:bottom w:val="single" w:sz="4" w:space="0" w:color="auto"/>
              <w:right w:val="single" w:sz="4" w:space="0" w:color="auto"/>
            </w:tcBorders>
            <w:shd w:val="clear" w:color="auto" w:fill="auto"/>
            <w:vAlign w:val="center"/>
          </w:tcPr>
          <w:p w14:paraId="05185158" w14:textId="77777777" w:rsidR="009329F4" w:rsidRDefault="009329F4">
            <w:pPr>
              <w:widowControl/>
              <w:spacing w:line="240" w:lineRule="auto"/>
              <w:ind w:firstLineChars="0" w:firstLine="0"/>
              <w:rPr>
                <w:rFonts w:ascii="宋体" w:hAnsi="宋体" w:cs="宋体"/>
                <w:color w:val="000000"/>
                <w:sz w:val="20"/>
              </w:rPr>
            </w:pPr>
          </w:p>
        </w:tc>
        <w:tc>
          <w:tcPr>
            <w:tcW w:w="357" w:type="pct"/>
            <w:tcBorders>
              <w:top w:val="nil"/>
              <w:left w:val="nil"/>
              <w:bottom w:val="single" w:sz="4" w:space="0" w:color="auto"/>
              <w:right w:val="single" w:sz="4" w:space="0" w:color="auto"/>
            </w:tcBorders>
            <w:shd w:val="clear" w:color="auto" w:fill="auto"/>
            <w:noWrap/>
            <w:vAlign w:val="center"/>
          </w:tcPr>
          <w:p w14:paraId="10F53FAA" w14:textId="77777777" w:rsidR="009329F4" w:rsidRDefault="00EE3D13">
            <w:pPr>
              <w:widowControl/>
              <w:spacing w:line="240" w:lineRule="auto"/>
              <w:ind w:firstLineChars="0" w:firstLine="0"/>
              <w:jc w:val="center"/>
              <w:rPr>
                <w:rFonts w:ascii="宋体" w:hAnsi="宋体" w:cs="宋体"/>
                <w:color w:val="000000"/>
                <w:sz w:val="20"/>
              </w:rPr>
            </w:pPr>
            <w:proofErr w:type="gramStart"/>
            <w:r>
              <w:rPr>
                <w:rFonts w:ascii="宋体" w:hAnsi="宋体" w:cs="宋体" w:hint="eastAsia"/>
                <w:color w:val="000000"/>
                <w:sz w:val="20"/>
              </w:rPr>
              <w:t>个</w:t>
            </w:r>
            <w:proofErr w:type="gramEnd"/>
          </w:p>
        </w:tc>
        <w:tc>
          <w:tcPr>
            <w:tcW w:w="367" w:type="pct"/>
            <w:tcBorders>
              <w:top w:val="nil"/>
              <w:left w:val="nil"/>
              <w:bottom w:val="single" w:sz="4" w:space="0" w:color="auto"/>
              <w:right w:val="single" w:sz="4" w:space="0" w:color="auto"/>
            </w:tcBorders>
            <w:shd w:val="clear" w:color="auto" w:fill="auto"/>
            <w:noWrap/>
            <w:vAlign w:val="center"/>
          </w:tcPr>
          <w:p w14:paraId="2B98140E"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14</w:t>
            </w:r>
          </w:p>
        </w:tc>
        <w:tc>
          <w:tcPr>
            <w:tcW w:w="450" w:type="pct"/>
            <w:tcBorders>
              <w:top w:val="nil"/>
              <w:left w:val="nil"/>
              <w:bottom w:val="single" w:sz="4" w:space="0" w:color="auto"/>
              <w:right w:val="single" w:sz="4" w:space="0" w:color="auto"/>
            </w:tcBorders>
            <w:shd w:val="clear" w:color="auto" w:fill="auto"/>
            <w:noWrap/>
            <w:vAlign w:val="center"/>
          </w:tcPr>
          <w:p w14:paraId="044638E1"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1763EC57"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0EE8161D" w14:textId="3E45FE26" w:rsidR="009329F4" w:rsidRDefault="00EE3D13">
            <w:pPr>
              <w:widowControl/>
              <w:spacing w:line="240" w:lineRule="auto"/>
              <w:ind w:firstLineChars="0" w:firstLine="0"/>
              <w:jc w:val="center"/>
              <w:rPr>
                <w:rFonts w:ascii="宋体" w:hAnsi="宋体" w:cs="宋体"/>
                <w:color w:val="000000"/>
                <w:sz w:val="20"/>
              </w:rPr>
            </w:pPr>
            <w:r>
              <w:rPr>
                <w:rFonts w:ascii="宋体" w:hAnsi="宋体" w:cs="宋体"/>
                <w:color w:val="000000"/>
                <w:sz w:val="20"/>
              </w:rPr>
              <w:t>1.</w:t>
            </w:r>
            <w:r w:rsidR="00D009C0">
              <w:rPr>
                <w:rFonts w:ascii="宋体" w:hAnsi="宋体" w:cs="宋体"/>
                <w:color w:val="000000"/>
                <w:sz w:val="20"/>
              </w:rPr>
              <w:t>15</w:t>
            </w:r>
          </w:p>
        </w:tc>
        <w:tc>
          <w:tcPr>
            <w:tcW w:w="1231" w:type="pct"/>
            <w:tcBorders>
              <w:top w:val="nil"/>
              <w:left w:val="nil"/>
              <w:bottom w:val="single" w:sz="4" w:space="0" w:color="auto"/>
              <w:right w:val="single" w:sz="4" w:space="0" w:color="auto"/>
            </w:tcBorders>
            <w:shd w:val="clear" w:color="auto" w:fill="auto"/>
            <w:vAlign w:val="center"/>
          </w:tcPr>
          <w:p w14:paraId="78A50D01"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吊架拆除</w:t>
            </w:r>
          </w:p>
        </w:tc>
        <w:tc>
          <w:tcPr>
            <w:tcW w:w="2174" w:type="pct"/>
            <w:tcBorders>
              <w:top w:val="nil"/>
              <w:left w:val="nil"/>
              <w:bottom w:val="single" w:sz="4" w:space="0" w:color="auto"/>
              <w:right w:val="single" w:sz="4" w:space="0" w:color="auto"/>
            </w:tcBorders>
            <w:shd w:val="clear" w:color="auto" w:fill="auto"/>
            <w:vAlign w:val="center"/>
          </w:tcPr>
          <w:p w14:paraId="6EF0E196" w14:textId="77777777" w:rsidR="009329F4" w:rsidRDefault="009329F4">
            <w:pPr>
              <w:widowControl/>
              <w:spacing w:line="240" w:lineRule="auto"/>
              <w:ind w:firstLineChars="0" w:firstLine="0"/>
              <w:rPr>
                <w:rFonts w:ascii="宋体" w:hAnsi="宋体" w:cs="宋体"/>
                <w:color w:val="000000"/>
                <w:sz w:val="20"/>
              </w:rPr>
            </w:pPr>
          </w:p>
        </w:tc>
        <w:tc>
          <w:tcPr>
            <w:tcW w:w="357" w:type="pct"/>
            <w:tcBorders>
              <w:top w:val="nil"/>
              <w:left w:val="nil"/>
              <w:bottom w:val="single" w:sz="4" w:space="0" w:color="auto"/>
              <w:right w:val="single" w:sz="4" w:space="0" w:color="auto"/>
            </w:tcBorders>
            <w:shd w:val="clear" w:color="auto" w:fill="auto"/>
            <w:noWrap/>
            <w:vAlign w:val="center"/>
          </w:tcPr>
          <w:p w14:paraId="2A0B2C02"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套</w:t>
            </w:r>
          </w:p>
        </w:tc>
        <w:tc>
          <w:tcPr>
            <w:tcW w:w="367" w:type="pct"/>
            <w:tcBorders>
              <w:top w:val="nil"/>
              <w:left w:val="nil"/>
              <w:bottom w:val="single" w:sz="4" w:space="0" w:color="auto"/>
              <w:right w:val="single" w:sz="4" w:space="0" w:color="auto"/>
            </w:tcBorders>
            <w:shd w:val="clear" w:color="auto" w:fill="auto"/>
            <w:noWrap/>
            <w:vAlign w:val="center"/>
          </w:tcPr>
          <w:p w14:paraId="09A40D97"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30</w:t>
            </w:r>
          </w:p>
        </w:tc>
        <w:tc>
          <w:tcPr>
            <w:tcW w:w="450" w:type="pct"/>
            <w:tcBorders>
              <w:top w:val="nil"/>
              <w:left w:val="nil"/>
              <w:bottom w:val="single" w:sz="4" w:space="0" w:color="auto"/>
              <w:right w:val="single" w:sz="4" w:space="0" w:color="auto"/>
            </w:tcBorders>
            <w:shd w:val="clear" w:color="auto" w:fill="auto"/>
            <w:noWrap/>
            <w:vAlign w:val="center"/>
          </w:tcPr>
          <w:p w14:paraId="75AA0A8E"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4FBDB8B8"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6F6E77BB" w14:textId="4266767D" w:rsidR="009329F4" w:rsidRDefault="00EE3D13">
            <w:pPr>
              <w:widowControl/>
              <w:spacing w:line="240" w:lineRule="auto"/>
              <w:ind w:firstLineChars="0" w:firstLine="0"/>
              <w:jc w:val="center"/>
              <w:rPr>
                <w:rFonts w:ascii="宋体" w:hAnsi="宋体" w:cs="宋体"/>
                <w:color w:val="000000"/>
                <w:sz w:val="20"/>
              </w:rPr>
            </w:pPr>
            <w:r>
              <w:rPr>
                <w:rFonts w:ascii="宋体" w:hAnsi="宋体" w:cs="宋体"/>
                <w:color w:val="000000"/>
                <w:sz w:val="20"/>
              </w:rPr>
              <w:t>1.1</w:t>
            </w:r>
            <w:r w:rsidR="00D009C0">
              <w:rPr>
                <w:rFonts w:ascii="宋体" w:hAnsi="宋体" w:cs="宋体"/>
                <w:color w:val="000000"/>
                <w:sz w:val="20"/>
              </w:rPr>
              <w:t>6</w:t>
            </w:r>
          </w:p>
        </w:tc>
        <w:tc>
          <w:tcPr>
            <w:tcW w:w="1231" w:type="pct"/>
            <w:tcBorders>
              <w:top w:val="nil"/>
              <w:left w:val="nil"/>
              <w:bottom w:val="single" w:sz="4" w:space="0" w:color="auto"/>
              <w:right w:val="single" w:sz="4" w:space="0" w:color="auto"/>
            </w:tcBorders>
            <w:shd w:val="clear" w:color="auto" w:fill="auto"/>
            <w:vAlign w:val="center"/>
          </w:tcPr>
          <w:p w14:paraId="7BF42EA0"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吊架安装</w:t>
            </w:r>
          </w:p>
        </w:tc>
        <w:tc>
          <w:tcPr>
            <w:tcW w:w="2174" w:type="pct"/>
            <w:tcBorders>
              <w:top w:val="nil"/>
              <w:left w:val="nil"/>
              <w:bottom w:val="single" w:sz="4" w:space="0" w:color="auto"/>
              <w:right w:val="single" w:sz="4" w:space="0" w:color="auto"/>
            </w:tcBorders>
            <w:shd w:val="clear" w:color="auto" w:fill="auto"/>
            <w:vAlign w:val="center"/>
          </w:tcPr>
          <w:p w14:paraId="61ADAD54" w14:textId="77777777" w:rsidR="009329F4" w:rsidRDefault="009329F4">
            <w:pPr>
              <w:widowControl/>
              <w:spacing w:line="240" w:lineRule="auto"/>
              <w:ind w:firstLineChars="0" w:firstLine="0"/>
              <w:rPr>
                <w:rFonts w:ascii="宋体" w:hAnsi="宋体" w:cs="宋体"/>
                <w:color w:val="000000"/>
                <w:sz w:val="20"/>
              </w:rPr>
            </w:pPr>
          </w:p>
        </w:tc>
        <w:tc>
          <w:tcPr>
            <w:tcW w:w="357" w:type="pct"/>
            <w:tcBorders>
              <w:top w:val="nil"/>
              <w:left w:val="nil"/>
              <w:bottom w:val="single" w:sz="4" w:space="0" w:color="auto"/>
              <w:right w:val="single" w:sz="4" w:space="0" w:color="auto"/>
            </w:tcBorders>
            <w:shd w:val="clear" w:color="auto" w:fill="auto"/>
            <w:noWrap/>
            <w:vAlign w:val="center"/>
          </w:tcPr>
          <w:p w14:paraId="5EDF5D6F"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套</w:t>
            </w:r>
          </w:p>
        </w:tc>
        <w:tc>
          <w:tcPr>
            <w:tcW w:w="367" w:type="pct"/>
            <w:tcBorders>
              <w:top w:val="nil"/>
              <w:left w:val="nil"/>
              <w:bottom w:val="single" w:sz="4" w:space="0" w:color="auto"/>
              <w:right w:val="single" w:sz="4" w:space="0" w:color="auto"/>
            </w:tcBorders>
            <w:shd w:val="clear" w:color="auto" w:fill="auto"/>
            <w:noWrap/>
            <w:vAlign w:val="center"/>
          </w:tcPr>
          <w:p w14:paraId="3A105712"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30</w:t>
            </w:r>
          </w:p>
        </w:tc>
        <w:tc>
          <w:tcPr>
            <w:tcW w:w="450" w:type="pct"/>
            <w:tcBorders>
              <w:top w:val="nil"/>
              <w:left w:val="nil"/>
              <w:bottom w:val="single" w:sz="4" w:space="0" w:color="auto"/>
              <w:right w:val="single" w:sz="4" w:space="0" w:color="auto"/>
            </w:tcBorders>
            <w:shd w:val="clear" w:color="auto" w:fill="auto"/>
            <w:noWrap/>
            <w:vAlign w:val="center"/>
          </w:tcPr>
          <w:p w14:paraId="1FE92F06"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12D1EDDF"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5D9F3529" w14:textId="761BDCFB" w:rsidR="009329F4" w:rsidRDefault="00D009C0">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2</w:t>
            </w:r>
          </w:p>
        </w:tc>
        <w:tc>
          <w:tcPr>
            <w:tcW w:w="1231" w:type="pct"/>
            <w:tcBorders>
              <w:top w:val="nil"/>
              <w:left w:val="nil"/>
              <w:bottom w:val="single" w:sz="4" w:space="0" w:color="auto"/>
              <w:right w:val="single" w:sz="4" w:space="0" w:color="auto"/>
            </w:tcBorders>
            <w:shd w:val="clear" w:color="auto" w:fill="auto"/>
            <w:vAlign w:val="center"/>
          </w:tcPr>
          <w:p w14:paraId="3FC75982"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A座4楼电力电缆改造</w:t>
            </w:r>
          </w:p>
        </w:tc>
        <w:tc>
          <w:tcPr>
            <w:tcW w:w="2174" w:type="pct"/>
            <w:tcBorders>
              <w:top w:val="nil"/>
              <w:left w:val="nil"/>
              <w:bottom w:val="single" w:sz="4" w:space="0" w:color="auto"/>
              <w:right w:val="single" w:sz="4" w:space="0" w:color="auto"/>
            </w:tcBorders>
            <w:shd w:val="clear" w:color="auto" w:fill="auto"/>
            <w:vAlign w:val="center"/>
          </w:tcPr>
          <w:p w14:paraId="5DC1B47B"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满足功率约50kW的设备用电。需从容量有空余的配电箱引至暖</w:t>
            </w:r>
            <w:proofErr w:type="gramStart"/>
            <w:r>
              <w:rPr>
                <w:rFonts w:ascii="宋体" w:hAnsi="宋体" w:cs="宋体" w:hint="eastAsia"/>
                <w:color w:val="000000"/>
                <w:sz w:val="20"/>
              </w:rPr>
              <w:t>通综合实</w:t>
            </w:r>
            <w:proofErr w:type="gramEnd"/>
            <w:r>
              <w:rPr>
                <w:rFonts w:ascii="宋体" w:hAnsi="宋体" w:cs="宋体" w:hint="eastAsia"/>
                <w:color w:val="000000"/>
                <w:sz w:val="20"/>
              </w:rPr>
              <w:t>训室</w:t>
            </w:r>
          </w:p>
        </w:tc>
        <w:tc>
          <w:tcPr>
            <w:tcW w:w="357" w:type="pct"/>
            <w:tcBorders>
              <w:top w:val="nil"/>
              <w:left w:val="nil"/>
              <w:bottom w:val="single" w:sz="4" w:space="0" w:color="auto"/>
              <w:right w:val="single" w:sz="4" w:space="0" w:color="auto"/>
            </w:tcBorders>
            <w:shd w:val="clear" w:color="auto" w:fill="auto"/>
            <w:noWrap/>
            <w:vAlign w:val="center"/>
          </w:tcPr>
          <w:p w14:paraId="6B35ADDE" w14:textId="77777777" w:rsidR="009329F4" w:rsidRDefault="009329F4">
            <w:pPr>
              <w:widowControl/>
              <w:spacing w:line="240" w:lineRule="auto"/>
              <w:ind w:firstLineChars="0" w:firstLine="0"/>
              <w:jc w:val="center"/>
              <w:rPr>
                <w:rFonts w:ascii="宋体" w:hAnsi="宋体" w:cs="宋体"/>
                <w:color w:val="000000"/>
                <w:sz w:val="20"/>
              </w:rPr>
            </w:pPr>
          </w:p>
        </w:tc>
        <w:tc>
          <w:tcPr>
            <w:tcW w:w="367" w:type="pct"/>
            <w:tcBorders>
              <w:top w:val="nil"/>
              <w:left w:val="nil"/>
              <w:bottom w:val="single" w:sz="4" w:space="0" w:color="auto"/>
              <w:right w:val="single" w:sz="4" w:space="0" w:color="auto"/>
            </w:tcBorders>
            <w:shd w:val="clear" w:color="auto" w:fill="auto"/>
            <w:noWrap/>
            <w:vAlign w:val="center"/>
          </w:tcPr>
          <w:p w14:paraId="055C2007" w14:textId="77777777" w:rsidR="009329F4" w:rsidRDefault="009329F4">
            <w:pPr>
              <w:widowControl/>
              <w:spacing w:line="240" w:lineRule="auto"/>
              <w:ind w:firstLineChars="0" w:firstLine="0"/>
              <w:jc w:val="center"/>
              <w:rPr>
                <w:rFonts w:ascii="宋体" w:hAnsi="宋体" w:cs="宋体"/>
                <w:color w:val="000000"/>
                <w:sz w:val="20"/>
              </w:rPr>
            </w:pPr>
          </w:p>
        </w:tc>
        <w:tc>
          <w:tcPr>
            <w:tcW w:w="450" w:type="pct"/>
            <w:tcBorders>
              <w:top w:val="nil"/>
              <w:left w:val="nil"/>
              <w:bottom w:val="single" w:sz="4" w:space="0" w:color="auto"/>
              <w:right w:val="single" w:sz="4" w:space="0" w:color="auto"/>
            </w:tcBorders>
            <w:shd w:val="clear" w:color="auto" w:fill="auto"/>
            <w:noWrap/>
            <w:vAlign w:val="center"/>
          </w:tcPr>
          <w:p w14:paraId="3A45621E"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439681E8"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1A9F36BE" w14:textId="702CB750" w:rsidR="009329F4" w:rsidRDefault="00D009C0">
            <w:pPr>
              <w:widowControl/>
              <w:spacing w:line="240" w:lineRule="auto"/>
              <w:ind w:firstLineChars="0" w:firstLine="0"/>
              <w:jc w:val="center"/>
              <w:rPr>
                <w:rFonts w:ascii="宋体" w:hAnsi="宋体" w:cs="宋体"/>
                <w:color w:val="000000"/>
                <w:sz w:val="20"/>
              </w:rPr>
            </w:pPr>
            <w:r>
              <w:rPr>
                <w:rFonts w:ascii="宋体" w:hAnsi="宋体" w:cs="宋体"/>
                <w:color w:val="000000"/>
                <w:sz w:val="20"/>
              </w:rPr>
              <w:t>2.1</w:t>
            </w:r>
          </w:p>
        </w:tc>
        <w:tc>
          <w:tcPr>
            <w:tcW w:w="1231" w:type="pct"/>
            <w:tcBorders>
              <w:top w:val="nil"/>
              <w:left w:val="nil"/>
              <w:bottom w:val="single" w:sz="4" w:space="0" w:color="auto"/>
              <w:right w:val="single" w:sz="4" w:space="0" w:color="auto"/>
            </w:tcBorders>
            <w:shd w:val="clear" w:color="auto" w:fill="auto"/>
            <w:vAlign w:val="center"/>
          </w:tcPr>
          <w:p w14:paraId="6903C960"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YJV4x50电缆敷设</w:t>
            </w:r>
          </w:p>
        </w:tc>
        <w:tc>
          <w:tcPr>
            <w:tcW w:w="2174" w:type="pct"/>
            <w:tcBorders>
              <w:top w:val="nil"/>
              <w:left w:val="nil"/>
              <w:bottom w:val="single" w:sz="4" w:space="0" w:color="auto"/>
              <w:right w:val="single" w:sz="4" w:space="0" w:color="auto"/>
            </w:tcBorders>
            <w:shd w:val="clear" w:color="auto" w:fill="auto"/>
            <w:vAlign w:val="center"/>
          </w:tcPr>
          <w:p w14:paraId="5151441C"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从楼外箱变敷设至4楼</w:t>
            </w:r>
          </w:p>
        </w:tc>
        <w:tc>
          <w:tcPr>
            <w:tcW w:w="357" w:type="pct"/>
            <w:tcBorders>
              <w:top w:val="nil"/>
              <w:left w:val="nil"/>
              <w:bottom w:val="single" w:sz="4" w:space="0" w:color="auto"/>
              <w:right w:val="single" w:sz="4" w:space="0" w:color="auto"/>
            </w:tcBorders>
            <w:shd w:val="clear" w:color="auto" w:fill="auto"/>
            <w:noWrap/>
            <w:vAlign w:val="center"/>
          </w:tcPr>
          <w:p w14:paraId="35AED704"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m</w:t>
            </w:r>
          </w:p>
        </w:tc>
        <w:tc>
          <w:tcPr>
            <w:tcW w:w="367" w:type="pct"/>
            <w:tcBorders>
              <w:top w:val="nil"/>
              <w:left w:val="nil"/>
              <w:bottom w:val="single" w:sz="4" w:space="0" w:color="auto"/>
              <w:right w:val="single" w:sz="4" w:space="0" w:color="auto"/>
            </w:tcBorders>
            <w:shd w:val="clear" w:color="auto" w:fill="auto"/>
            <w:noWrap/>
            <w:vAlign w:val="center"/>
          </w:tcPr>
          <w:p w14:paraId="0F7B7D10"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85</w:t>
            </w:r>
          </w:p>
        </w:tc>
        <w:tc>
          <w:tcPr>
            <w:tcW w:w="450" w:type="pct"/>
            <w:tcBorders>
              <w:top w:val="nil"/>
              <w:left w:val="nil"/>
              <w:bottom w:val="single" w:sz="4" w:space="0" w:color="auto"/>
              <w:right w:val="single" w:sz="4" w:space="0" w:color="auto"/>
            </w:tcBorders>
            <w:shd w:val="clear" w:color="auto" w:fill="auto"/>
            <w:noWrap/>
            <w:vAlign w:val="center"/>
          </w:tcPr>
          <w:p w14:paraId="0F7982AB"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5060E7BE"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00028C6F" w14:textId="47CFFBCC" w:rsidR="009329F4" w:rsidRDefault="00D009C0">
            <w:pPr>
              <w:widowControl/>
              <w:spacing w:line="240" w:lineRule="auto"/>
              <w:ind w:firstLineChars="0" w:firstLine="0"/>
              <w:jc w:val="center"/>
              <w:rPr>
                <w:rFonts w:ascii="宋体" w:hAnsi="宋体" w:cs="宋体"/>
                <w:color w:val="000000"/>
                <w:sz w:val="20"/>
              </w:rPr>
            </w:pPr>
            <w:r>
              <w:rPr>
                <w:rFonts w:ascii="宋体" w:hAnsi="宋体" w:cs="宋体"/>
                <w:color w:val="000000"/>
                <w:sz w:val="20"/>
              </w:rPr>
              <w:t>2.2</w:t>
            </w:r>
          </w:p>
        </w:tc>
        <w:tc>
          <w:tcPr>
            <w:tcW w:w="1231" w:type="pct"/>
            <w:tcBorders>
              <w:top w:val="nil"/>
              <w:left w:val="nil"/>
              <w:bottom w:val="single" w:sz="4" w:space="0" w:color="auto"/>
              <w:right w:val="single" w:sz="4" w:space="0" w:color="auto"/>
            </w:tcBorders>
            <w:shd w:val="clear" w:color="auto" w:fill="auto"/>
            <w:vAlign w:val="center"/>
          </w:tcPr>
          <w:p w14:paraId="7CD2280E"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保护钢管SC70</w:t>
            </w:r>
          </w:p>
        </w:tc>
        <w:tc>
          <w:tcPr>
            <w:tcW w:w="2174" w:type="pct"/>
            <w:tcBorders>
              <w:top w:val="nil"/>
              <w:left w:val="nil"/>
              <w:bottom w:val="single" w:sz="4" w:space="0" w:color="auto"/>
              <w:right w:val="single" w:sz="4" w:space="0" w:color="auto"/>
            </w:tcBorders>
            <w:shd w:val="clear" w:color="auto" w:fill="auto"/>
            <w:vAlign w:val="center"/>
          </w:tcPr>
          <w:p w14:paraId="2557A7F6"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从楼外箱变敷设至4楼</w:t>
            </w:r>
          </w:p>
        </w:tc>
        <w:tc>
          <w:tcPr>
            <w:tcW w:w="357" w:type="pct"/>
            <w:tcBorders>
              <w:top w:val="nil"/>
              <w:left w:val="nil"/>
              <w:bottom w:val="single" w:sz="4" w:space="0" w:color="auto"/>
              <w:right w:val="single" w:sz="4" w:space="0" w:color="auto"/>
            </w:tcBorders>
            <w:shd w:val="clear" w:color="auto" w:fill="auto"/>
            <w:noWrap/>
            <w:vAlign w:val="center"/>
          </w:tcPr>
          <w:p w14:paraId="2ED347FC"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m</w:t>
            </w:r>
          </w:p>
        </w:tc>
        <w:tc>
          <w:tcPr>
            <w:tcW w:w="367" w:type="pct"/>
            <w:tcBorders>
              <w:top w:val="nil"/>
              <w:left w:val="nil"/>
              <w:bottom w:val="single" w:sz="4" w:space="0" w:color="auto"/>
              <w:right w:val="single" w:sz="4" w:space="0" w:color="auto"/>
            </w:tcBorders>
            <w:shd w:val="clear" w:color="auto" w:fill="auto"/>
            <w:noWrap/>
            <w:vAlign w:val="center"/>
          </w:tcPr>
          <w:p w14:paraId="7A7D4A30"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80</w:t>
            </w:r>
          </w:p>
        </w:tc>
        <w:tc>
          <w:tcPr>
            <w:tcW w:w="450" w:type="pct"/>
            <w:tcBorders>
              <w:top w:val="nil"/>
              <w:left w:val="nil"/>
              <w:bottom w:val="single" w:sz="4" w:space="0" w:color="auto"/>
              <w:right w:val="single" w:sz="4" w:space="0" w:color="auto"/>
            </w:tcBorders>
            <w:shd w:val="clear" w:color="auto" w:fill="auto"/>
            <w:noWrap/>
            <w:vAlign w:val="center"/>
          </w:tcPr>
          <w:p w14:paraId="339403C2"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0B2C281D"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30A73BB1" w14:textId="20712292" w:rsidR="009329F4" w:rsidRDefault="00D009C0">
            <w:pPr>
              <w:widowControl/>
              <w:spacing w:line="240" w:lineRule="auto"/>
              <w:ind w:firstLineChars="0" w:firstLine="0"/>
              <w:jc w:val="center"/>
              <w:rPr>
                <w:rFonts w:ascii="宋体" w:hAnsi="宋体" w:cs="宋体"/>
                <w:color w:val="000000"/>
                <w:sz w:val="20"/>
              </w:rPr>
            </w:pPr>
            <w:r>
              <w:rPr>
                <w:rFonts w:ascii="宋体" w:hAnsi="宋体" w:cs="宋体"/>
                <w:color w:val="000000"/>
                <w:sz w:val="20"/>
              </w:rPr>
              <w:t>2.3</w:t>
            </w:r>
          </w:p>
        </w:tc>
        <w:tc>
          <w:tcPr>
            <w:tcW w:w="1231" w:type="pct"/>
            <w:tcBorders>
              <w:top w:val="nil"/>
              <w:left w:val="nil"/>
              <w:bottom w:val="single" w:sz="4" w:space="0" w:color="auto"/>
              <w:right w:val="single" w:sz="4" w:space="0" w:color="auto"/>
            </w:tcBorders>
            <w:shd w:val="clear" w:color="auto" w:fill="auto"/>
            <w:vAlign w:val="center"/>
          </w:tcPr>
          <w:p w14:paraId="1AA9BCB6"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配电柜</w:t>
            </w:r>
          </w:p>
        </w:tc>
        <w:tc>
          <w:tcPr>
            <w:tcW w:w="2174" w:type="pct"/>
            <w:tcBorders>
              <w:top w:val="nil"/>
              <w:left w:val="nil"/>
              <w:bottom w:val="single" w:sz="4" w:space="0" w:color="auto"/>
              <w:right w:val="single" w:sz="4" w:space="0" w:color="auto"/>
            </w:tcBorders>
            <w:shd w:val="clear" w:color="auto" w:fill="auto"/>
            <w:vAlign w:val="center"/>
          </w:tcPr>
          <w:p w14:paraId="7CB94990"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箱式变电站旁，改造接线柱，接线使用</w:t>
            </w:r>
          </w:p>
        </w:tc>
        <w:tc>
          <w:tcPr>
            <w:tcW w:w="357" w:type="pct"/>
            <w:tcBorders>
              <w:top w:val="nil"/>
              <w:left w:val="nil"/>
              <w:bottom w:val="single" w:sz="4" w:space="0" w:color="auto"/>
              <w:right w:val="single" w:sz="4" w:space="0" w:color="auto"/>
            </w:tcBorders>
            <w:shd w:val="clear" w:color="auto" w:fill="auto"/>
            <w:noWrap/>
            <w:vAlign w:val="center"/>
          </w:tcPr>
          <w:p w14:paraId="6B480309"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套</w:t>
            </w:r>
          </w:p>
        </w:tc>
        <w:tc>
          <w:tcPr>
            <w:tcW w:w="367" w:type="pct"/>
            <w:tcBorders>
              <w:top w:val="nil"/>
              <w:left w:val="nil"/>
              <w:bottom w:val="single" w:sz="4" w:space="0" w:color="auto"/>
              <w:right w:val="single" w:sz="4" w:space="0" w:color="auto"/>
            </w:tcBorders>
            <w:shd w:val="clear" w:color="auto" w:fill="auto"/>
            <w:noWrap/>
            <w:vAlign w:val="center"/>
          </w:tcPr>
          <w:p w14:paraId="44A9557F"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w:t>
            </w:r>
          </w:p>
        </w:tc>
        <w:tc>
          <w:tcPr>
            <w:tcW w:w="450" w:type="pct"/>
            <w:tcBorders>
              <w:top w:val="nil"/>
              <w:left w:val="nil"/>
              <w:bottom w:val="single" w:sz="4" w:space="0" w:color="auto"/>
              <w:right w:val="single" w:sz="4" w:space="0" w:color="auto"/>
            </w:tcBorders>
            <w:shd w:val="clear" w:color="auto" w:fill="auto"/>
            <w:noWrap/>
            <w:vAlign w:val="center"/>
          </w:tcPr>
          <w:p w14:paraId="2F41D243"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1BDA7269"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380B96DC" w14:textId="78A9AC30" w:rsidR="009329F4" w:rsidRDefault="00D009C0">
            <w:pPr>
              <w:widowControl/>
              <w:spacing w:line="240" w:lineRule="auto"/>
              <w:ind w:firstLineChars="0" w:firstLine="0"/>
              <w:jc w:val="center"/>
              <w:rPr>
                <w:rFonts w:ascii="宋体" w:hAnsi="宋体" w:cs="宋体"/>
                <w:color w:val="000000"/>
                <w:sz w:val="20"/>
              </w:rPr>
            </w:pPr>
            <w:r>
              <w:rPr>
                <w:rFonts w:ascii="宋体" w:hAnsi="宋体" w:cs="宋体"/>
                <w:color w:val="000000"/>
                <w:sz w:val="20"/>
              </w:rPr>
              <w:t>2.4</w:t>
            </w:r>
          </w:p>
        </w:tc>
        <w:tc>
          <w:tcPr>
            <w:tcW w:w="1231" w:type="pct"/>
            <w:tcBorders>
              <w:top w:val="nil"/>
              <w:left w:val="nil"/>
              <w:bottom w:val="single" w:sz="4" w:space="0" w:color="auto"/>
              <w:right w:val="single" w:sz="4" w:space="0" w:color="auto"/>
            </w:tcBorders>
            <w:shd w:val="clear" w:color="auto" w:fill="auto"/>
            <w:vAlign w:val="center"/>
          </w:tcPr>
          <w:p w14:paraId="2FA743D9"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配电柜</w:t>
            </w:r>
          </w:p>
        </w:tc>
        <w:tc>
          <w:tcPr>
            <w:tcW w:w="2174" w:type="pct"/>
            <w:tcBorders>
              <w:top w:val="nil"/>
              <w:left w:val="nil"/>
              <w:bottom w:val="single" w:sz="4" w:space="0" w:color="auto"/>
              <w:right w:val="single" w:sz="4" w:space="0" w:color="auto"/>
            </w:tcBorders>
            <w:shd w:val="clear" w:color="auto" w:fill="auto"/>
            <w:vAlign w:val="center"/>
          </w:tcPr>
          <w:p w14:paraId="3EE2B213"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4楼，带150A总空开和空开</w:t>
            </w:r>
          </w:p>
        </w:tc>
        <w:tc>
          <w:tcPr>
            <w:tcW w:w="357" w:type="pct"/>
            <w:tcBorders>
              <w:top w:val="nil"/>
              <w:left w:val="nil"/>
              <w:bottom w:val="single" w:sz="4" w:space="0" w:color="auto"/>
              <w:right w:val="single" w:sz="4" w:space="0" w:color="auto"/>
            </w:tcBorders>
            <w:shd w:val="clear" w:color="auto" w:fill="auto"/>
            <w:noWrap/>
            <w:vAlign w:val="center"/>
          </w:tcPr>
          <w:p w14:paraId="19D65F5E"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套</w:t>
            </w:r>
          </w:p>
        </w:tc>
        <w:tc>
          <w:tcPr>
            <w:tcW w:w="367" w:type="pct"/>
            <w:tcBorders>
              <w:top w:val="nil"/>
              <w:left w:val="nil"/>
              <w:bottom w:val="single" w:sz="4" w:space="0" w:color="auto"/>
              <w:right w:val="single" w:sz="4" w:space="0" w:color="auto"/>
            </w:tcBorders>
            <w:shd w:val="clear" w:color="auto" w:fill="auto"/>
            <w:noWrap/>
            <w:vAlign w:val="center"/>
          </w:tcPr>
          <w:p w14:paraId="5015522B"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w:t>
            </w:r>
          </w:p>
        </w:tc>
        <w:tc>
          <w:tcPr>
            <w:tcW w:w="450" w:type="pct"/>
            <w:tcBorders>
              <w:top w:val="nil"/>
              <w:left w:val="nil"/>
              <w:bottom w:val="single" w:sz="4" w:space="0" w:color="auto"/>
              <w:right w:val="single" w:sz="4" w:space="0" w:color="auto"/>
            </w:tcBorders>
            <w:shd w:val="clear" w:color="auto" w:fill="auto"/>
            <w:noWrap/>
            <w:vAlign w:val="center"/>
          </w:tcPr>
          <w:p w14:paraId="5CFE1E3A"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2E6CD9FC"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2663E9BB" w14:textId="4365DBD0" w:rsidR="009329F4" w:rsidRDefault="00D009C0">
            <w:pPr>
              <w:widowControl/>
              <w:spacing w:line="240" w:lineRule="auto"/>
              <w:ind w:firstLineChars="0" w:firstLine="0"/>
              <w:jc w:val="center"/>
              <w:rPr>
                <w:rFonts w:ascii="宋体" w:hAnsi="宋体" w:cs="宋体"/>
                <w:color w:val="000000"/>
                <w:sz w:val="20"/>
              </w:rPr>
            </w:pPr>
            <w:r>
              <w:rPr>
                <w:rFonts w:ascii="宋体" w:hAnsi="宋体" w:cs="宋体"/>
                <w:color w:val="000000"/>
                <w:sz w:val="20"/>
              </w:rPr>
              <w:t>2.5</w:t>
            </w:r>
          </w:p>
        </w:tc>
        <w:tc>
          <w:tcPr>
            <w:tcW w:w="1231" w:type="pct"/>
            <w:tcBorders>
              <w:top w:val="nil"/>
              <w:left w:val="nil"/>
              <w:bottom w:val="single" w:sz="4" w:space="0" w:color="auto"/>
              <w:right w:val="single" w:sz="4" w:space="0" w:color="auto"/>
            </w:tcBorders>
            <w:shd w:val="clear" w:color="auto" w:fill="auto"/>
            <w:vAlign w:val="center"/>
          </w:tcPr>
          <w:p w14:paraId="620A7EA0"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移接电缆</w:t>
            </w:r>
          </w:p>
        </w:tc>
        <w:tc>
          <w:tcPr>
            <w:tcW w:w="2174" w:type="pct"/>
            <w:tcBorders>
              <w:top w:val="nil"/>
              <w:left w:val="nil"/>
              <w:bottom w:val="single" w:sz="4" w:space="0" w:color="auto"/>
              <w:right w:val="single" w:sz="4" w:space="0" w:color="auto"/>
            </w:tcBorders>
            <w:shd w:val="clear" w:color="auto" w:fill="auto"/>
            <w:vAlign w:val="center"/>
          </w:tcPr>
          <w:p w14:paraId="47A8BC35"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箱变与改造配电柜之间</w:t>
            </w:r>
          </w:p>
        </w:tc>
        <w:tc>
          <w:tcPr>
            <w:tcW w:w="357" w:type="pct"/>
            <w:tcBorders>
              <w:top w:val="nil"/>
              <w:left w:val="nil"/>
              <w:bottom w:val="single" w:sz="4" w:space="0" w:color="auto"/>
              <w:right w:val="single" w:sz="4" w:space="0" w:color="auto"/>
            </w:tcBorders>
            <w:shd w:val="clear" w:color="auto" w:fill="auto"/>
            <w:noWrap/>
            <w:vAlign w:val="center"/>
          </w:tcPr>
          <w:p w14:paraId="2F490F4D"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m</w:t>
            </w:r>
          </w:p>
        </w:tc>
        <w:tc>
          <w:tcPr>
            <w:tcW w:w="367" w:type="pct"/>
            <w:tcBorders>
              <w:top w:val="nil"/>
              <w:left w:val="nil"/>
              <w:bottom w:val="single" w:sz="4" w:space="0" w:color="auto"/>
              <w:right w:val="single" w:sz="4" w:space="0" w:color="auto"/>
            </w:tcBorders>
            <w:shd w:val="clear" w:color="auto" w:fill="auto"/>
            <w:noWrap/>
            <w:vAlign w:val="center"/>
          </w:tcPr>
          <w:p w14:paraId="20DCD2D8"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40</w:t>
            </w:r>
          </w:p>
        </w:tc>
        <w:tc>
          <w:tcPr>
            <w:tcW w:w="450" w:type="pct"/>
            <w:tcBorders>
              <w:top w:val="nil"/>
              <w:left w:val="nil"/>
              <w:bottom w:val="single" w:sz="4" w:space="0" w:color="auto"/>
              <w:right w:val="single" w:sz="4" w:space="0" w:color="auto"/>
            </w:tcBorders>
            <w:shd w:val="clear" w:color="auto" w:fill="auto"/>
            <w:noWrap/>
            <w:vAlign w:val="center"/>
          </w:tcPr>
          <w:p w14:paraId="52916216"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13ED630B"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20F352EB" w14:textId="038EBB78" w:rsidR="009329F4" w:rsidRDefault="00D009C0">
            <w:pPr>
              <w:widowControl/>
              <w:spacing w:line="240" w:lineRule="auto"/>
              <w:ind w:firstLineChars="0" w:firstLine="0"/>
              <w:jc w:val="center"/>
              <w:rPr>
                <w:rFonts w:ascii="宋体" w:hAnsi="宋体" w:cs="宋体"/>
                <w:color w:val="000000"/>
                <w:sz w:val="20"/>
              </w:rPr>
            </w:pPr>
            <w:r>
              <w:rPr>
                <w:rFonts w:ascii="宋体" w:hAnsi="宋体" w:cs="宋体"/>
                <w:color w:val="000000"/>
                <w:sz w:val="20"/>
              </w:rPr>
              <w:t>2.6</w:t>
            </w:r>
          </w:p>
        </w:tc>
        <w:tc>
          <w:tcPr>
            <w:tcW w:w="1231" w:type="pct"/>
            <w:tcBorders>
              <w:top w:val="nil"/>
              <w:left w:val="nil"/>
              <w:bottom w:val="single" w:sz="4" w:space="0" w:color="auto"/>
              <w:right w:val="single" w:sz="4" w:space="0" w:color="auto"/>
            </w:tcBorders>
            <w:shd w:val="clear" w:color="auto" w:fill="auto"/>
            <w:vAlign w:val="center"/>
          </w:tcPr>
          <w:p w14:paraId="31C0C7F4"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接线端子</w:t>
            </w:r>
          </w:p>
        </w:tc>
        <w:tc>
          <w:tcPr>
            <w:tcW w:w="2174" w:type="pct"/>
            <w:tcBorders>
              <w:top w:val="nil"/>
              <w:left w:val="nil"/>
              <w:bottom w:val="single" w:sz="4" w:space="0" w:color="auto"/>
              <w:right w:val="single" w:sz="4" w:space="0" w:color="auto"/>
            </w:tcBorders>
            <w:shd w:val="clear" w:color="auto" w:fill="auto"/>
            <w:vAlign w:val="center"/>
          </w:tcPr>
          <w:p w14:paraId="4BC3B986"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电缆两端</w:t>
            </w:r>
          </w:p>
        </w:tc>
        <w:tc>
          <w:tcPr>
            <w:tcW w:w="357" w:type="pct"/>
            <w:tcBorders>
              <w:top w:val="nil"/>
              <w:left w:val="nil"/>
              <w:bottom w:val="single" w:sz="4" w:space="0" w:color="auto"/>
              <w:right w:val="single" w:sz="4" w:space="0" w:color="auto"/>
            </w:tcBorders>
            <w:shd w:val="clear" w:color="auto" w:fill="auto"/>
            <w:noWrap/>
            <w:vAlign w:val="center"/>
          </w:tcPr>
          <w:p w14:paraId="2EB13A60" w14:textId="77777777" w:rsidR="009329F4" w:rsidRDefault="00EE3D13">
            <w:pPr>
              <w:widowControl/>
              <w:spacing w:line="240" w:lineRule="auto"/>
              <w:ind w:firstLineChars="0" w:firstLine="0"/>
              <w:jc w:val="center"/>
              <w:rPr>
                <w:rFonts w:ascii="宋体" w:hAnsi="宋体" w:cs="宋体"/>
                <w:color w:val="000000"/>
                <w:sz w:val="20"/>
              </w:rPr>
            </w:pPr>
            <w:proofErr w:type="gramStart"/>
            <w:r>
              <w:rPr>
                <w:rFonts w:ascii="宋体" w:hAnsi="宋体" w:cs="宋体" w:hint="eastAsia"/>
                <w:color w:val="000000"/>
                <w:sz w:val="20"/>
              </w:rPr>
              <w:t>个</w:t>
            </w:r>
            <w:proofErr w:type="gramEnd"/>
          </w:p>
        </w:tc>
        <w:tc>
          <w:tcPr>
            <w:tcW w:w="367" w:type="pct"/>
            <w:tcBorders>
              <w:top w:val="nil"/>
              <w:left w:val="nil"/>
              <w:bottom w:val="single" w:sz="4" w:space="0" w:color="auto"/>
              <w:right w:val="single" w:sz="4" w:space="0" w:color="auto"/>
            </w:tcBorders>
            <w:shd w:val="clear" w:color="auto" w:fill="auto"/>
            <w:noWrap/>
            <w:vAlign w:val="center"/>
          </w:tcPr>
          <w:p w14:paraId="60192F8B"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20</w:t>
            </w:r>
          </w:p>
        </w:tc>
        <w:tc>
          <w:tcPr>
            <w:tcW w:w="450" w:type="pct"/>
            <w:tcBorders>
              <w:top w:val="nil"/>
              <w:left w:val="nil"/>
              <w:bottom w:val="single" w:sz="4" w:space="0" w:color="auto"/>
              <w:right w:val="single" w:sz="4" w:space="0" w:color="auto"/>
            </w:tcBorders>
            <w:shd w:val="clear" w:color="auto" w:fill="auto"/>
            <w:noWrap/>
            <w:vAlign w:val="center"/>
          </w:tcPr>
          <w:p w14:paraId="4141C9F4"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06272644"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14FD68D4" w14:textId="30D96689" w:rsidR="009329F4" w:rsidRDefault="00D009C0">
            <w:pPr>
              <w:widowControl/>
              <w:spacing w:line="240" w:lineRule="auto"/>
              <w:ind w:firstLineChars="0" w:firstLine="0"/>
              <w:jc w:val="center"/>
              <w:rPr>
                <w:rFonts w:ascii="宋体" w:hAnsi="宋体" w:cs="宋体"/>
                <w:color w:val="000000"/>
                <w:sz w:val="20"/>
              </w:rPr>
            </w:pPr>
            <w:r>
              <w:rPr>
                <w:rFonts w:ascii="宋体" w:hAnsi="宋体" w:cs="宋体"/>
                <w:color w:val="000000"/>
                <w:sz w:val="20"/>
              </w:rPr>
              <w:t>2.7</w:t>
            </w:r>
          </w:p>
        </w:tc>
        <w:tc>
          <w:tcPr>
            <w:tcW w:w="1231" w:type="pct"/>
            <w:tcBorders>
              <w:top w:val="nil"/>
              <w:left w:val="nil"/>
              <w:bottom w:val="single" w:sz="4" w:space="0" w:color="auto"/>
              <w:right w:val="single" w:sz="4" w:space="0" w:color="auto"/>
            </w:tcBorders>
            <w:shd w:val="clear" w:color="auto" w:fill="auto"/>
            <w:vAlign w:val="center"/>
          </w:tcPr>
          <w:p w14:paraId="58AB3999"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电缆钢管挖沟，回填土，补绿化</w:t>
            </w:r>
          </w:p>
        </w:tc>
        <w:tc>
          <w:tcPr>
            <w:tcW w:w="2174" w:type="pct"/>
            <w:tcBorders>
              <w:top w:val="nil"/>
              <w:left w:val="nil"/>
              <w:bottom w:val="single" w:sz="4" w:space="0" w:color="auto"/>
              <w:right w:val="single" w:sz="4" w:space="0" w:color="auto"/>
            </w:tcBorders>
            <w:shd w:val="clear" w:color="auto" w:fill="auto"/>
            <w:vAlign w:val="center"/>
          </w:tcPr>
          <w:p w14:paraId="3BCD7F58" w14:textId="77777777" w:rsidR="009329F4" w:rsidRDefault="009329F4">
            <w:pPr>
              <w:widowControl/>
              <w:spacing w:line="240" w:lineRule="auto"/>
              <w:ind w:firstLineChars="0" w:firstLine="0"/>
              <w:rPr>
                <w:rFonts w:ascii="宋体" w:hAnsi="宋体" w:cs="宋体"/>
                <w:color w:val="000000"/>
                <w:sz w:val="20"/>
              </w:rPr>
            </w:pPr>
          </w:p>
        </w:tc>
        <w:tc>
          <w:tcPr>
            <w:tcW w:w="357" w:type="pct"/>
            <w:tcBorders>
              <w:top w:val="nil"/>
              <w:left w:val="nil"/>
              <w:bottom w:val="single" w:sz="4" w:space="0" w:color="auto"/>
              <w:right w:val="single" w:sz="4" w:space="0" w:color="auto"/>
            </w:tcBorders>
            <w:shd w:val="clear" w:color="auto" w:fill="auto"/>
            <w:noWrap/>
            <w:vAlign w:val="center"/>
          </w:tcPr>
          <w:p w14:paraId="559B27DD"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m</w:t>
            </w:r>
          </w:p>
        </w:tc>
        <w:tc>
          <w:tcPr>
            <w:tcW w:w="367" w:type="pct"/>
            <w:tcBorders>
              <w:top w:val="nil"/>
              <w:left w:val="nil"/>
              <w:bottom w:val="single" w:sz="4" w:space="0" w:color="auto"/>
              <w:right w:val="single" w:sz="4" w:space="0" w:color="auto"/>
            </w:tcBorders>
            <w:shd w:val="clear" w:color="auto" w:fill="auto"/>
            <w:noWrap/>
            <w:vAlign w:val="center"/>
          </w:tcPr>
          <w:p w14:paraId="3C551B68"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15</w:t>
            </w:r>
          </w:p>
        </w:tc>
        <w:tc>
          <w:tcPr>
            <w:tcW w:w="450" w:type="pct"/>
            <w:tcBorders>
              <w:top w:val="nil"/>
              <w:left w:val="nil"/>
              <w:bottom w:val="single" w:sz="4" w:space="0" w:color="auto"/>
              <w:right w:val="single" w:sz="4" w:space="0" w:color="auto"/>
            </w:tcBorders>
            <w:shd w:val="clear" w:color="auto" w:fill="auto"/>
            <w:noWrap/>
            <w:vAlign w:val="center"/>
          </w:tcPr>
          <w:p w14:paraId="2809419F"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59154691" w14:textId="77777777">
        <w:trPr>
          <w:trHeight w:val="576"/>
        </w:trPr>
        <w:tc>
          <w:tcPr>
            <w:tcW w:w="421" w:type="pct"/>
            <w:tcBorders>
              <w:top w:val="nil"/>
              <w:left w:val="single" w:sz="4" w:space="0" w:color="auto"/>
              <w:bottom w:val="single" w:sz="4" w:space="0" w:color="auto"/>
              <w:right w:val="single" w:sz="4" w:space="0" w:color="auto"/>
            </w:tcBorders>
            <w:shd w:val="clear" w:color="auto" w:fill="auto"/>
            <w:vAlign w:val="center"/>
          </w:tcPr>
          <w:p w14:paraId="17C65516" w14:textId="301AB0AA" w:rsidR="009329F4" w:rsidRDefault="00664600">
            <w:pPr>
              <w:widowControl/>
              <w:spacing w:line="240" w:lineRule="auto"/>
              <w:ind w:firstLineChars="0" w:firstLine="0"/>
              <w:jc w:val="center"/>
              <w:rPr>
                <w:rFonts w:ascii="宋体" w:hAnsi="宋体" w:cs="宋体"/>
                <w:color w:val="000000"/>
                <w:sz w:val="20"/>
              </w:rPr>
            </w:pPr>
            <w:r>
              <w:rPr>
                <w:rFonts w:ascii="宋体" w:hAnsi="宋体" w:cs="宋体"/>
                <w:color w:val="000000"/>
                <w:sz w:val="20"/>
              </w:rPr>
              <w:t>3</w:t>
            </w:r>
          </w:p>
        </w:tc>
        <w:tc>
          <w:tcPr>
            <w:tcW w:w="1231" w:type="pct"/>
            <w:tcBorders>
              <w:top w:val="nil"/>
              <w:left w:val="nil"/>
              <w:bottom w:val="single" w:sz="4" w:space="0" w:color="auto"/>
              <w:right w:val="single" w:sz="4" w:space="0" w:color="auto"/>
            </w:tcBorders>
            <w:shd w:val="clear" w:color="auto" w:fill="auto"/>
            <w:vAlign w:val="center"/>
          </w:tcPr>
          <w:p w14:paraId="2EBAECE8"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走廊室内隔墙、地面</w:t>
            </w:r>
          </w:p>
        </w:tc>
        <w:tc>
          <w:tcPr>
            <w:tcW w:w="2174" w:type="pct"/>
            <w:tcBorders>
              <w:top w:val="nil"/>
              <w:left w:val="nil"/>
              <w:bottom w:val="single" w:sz="4" w:space="0" w:color="auto"/>
              <w:right w:val="single" w:sz="4" w:space="0" w:color="auto"/>
            </w:tcBorders>
            <w:shd w:val="clear" w:color="auto" w:fill="auto"/>
            <w:vAlign w:val="center"/>
          </w:tcPr>
          <w:p w14:paraId="541F57CC"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实训室拆改隔墙（含腻子乳胶漆）、</w:t>
            </w:r>
            <w:proofErr w:type="gramStart"/>
            <w:r>
              <w:rPr>
                <w:rFonts w:ascii="宋体" w:hAnsi="宋体" w:cs="宋体" w:hint="eastAsia"/>
                <w:color w:val="000000"/>
                <w:sz w:val="20"/>
              </w:rPr>
              <w:t>地面环</w:t>
            </w:r>
            <w:proofErr w:type="gramEnd"/>
            <w:r>
              <w:rPr>
                <w:rFonts w:ascii="宋体" w:hAnsi="宋体" w:cs="宋体" w:hint="eastAsia"/>
                <w:color w:val="000000"/>
                <w:sz w:val="20"/>
              </w:rPr>
              <w:t>氧地坪漆、</w:t>
            </w:r>
            <w:proofErr w:type="gramStart"/>
            <w:r>
              <w:rPr>
                <w:rFonts w:ascii="宋体" w:hAnsi="宋体" w:cs="宋体" w:hint="eastAsia"/>
                <w:color w:val="000000"/>
                <w:sz w:val="20"/>
              </w:rPr>
              <w:t>顶刷乳胶漆</w:t>
            </w:r>
            <w:proofErr w:type="gramEnd"/>
            <w:r>
              <w:rPr>
                <w:rFonts w:ascii="宋体" w:hAnsi="宋体" w:cs="宋体" w:hint="eastAsia"/>
                <w:color w:val="000000"/>
                <w:sz w:val="20"/>
              </w:rPr>
              <w:t>、平台地面整平及环氧地坪漆、</w:t>
            </w:r>
            <w:proofErr w:type="gramStart"/>
            <w:r>
              <w:rPr>
                <w:rFonts w:ascii="宋体" w:hAnsi="宋体" w:cs="宋体" w:hint="eastAsia"/>
                <w:color w:val="000000"/>
                <w:sz w:val="20"/>
              </w:rPr>
              <w:t>拆原暖</w:t>
            </w:r>
            <w:proofErr w:type="gramEnd"/>
            <w:r>
              <w:rPr>
                <w:rFonts w:ascii="宋体" w:hAnsi="宋体" w:cs="宋体" w:hint="eastAsia"/>
                <w:color w:val="000000"/>
                <w:sz w:val="20"/>
              </w:rPr>
              <w:t>通系统</w:t>
            </w:r>
          </w:p>
        </w:tc>
        <w:tc>
          <w:tcPr>
            <w:tcW w:w="357" w:type="pct"/>
            <w:tcBorders>
              <w:top w:val="nil"/>
              <w:left w:val="nil"/>
              <w:bottom w:val="single" w:sz="4" w:space="0" w:color="auto"/>
              <w:right w:val="single" w:sz="4" w:space="0" w:color="auto"/>
            </w:tcBorders>
            <w:shd w:val="clear" w:color="auto" w:fill="auto"/>
            <w:noWrap/>
            <w:vAlign w:val="center"/>
          </w:tcPr>
          <w:p w14:paraId="51780CF1" w14:textId="77777777" w:rsidR="009329F4" w:rsidRDefault="009329F4">
            <w:pPr>
              <w:widowControl/>
              <w:spacing w:line="240" w:lineRule="auto"/>
              <w:ind w:firstLineChars="0" w:firstLine="0"/>
              <w:jc w:val="center"/>
              <w:rPr>
                <w:rFonts w:ascii="宋体" w:hAnsi="宋体" w:cs="宋体"/>
                <w:color w:val="000000"/>
                <w:sz w:val="20"/>
              </w:rPr>
            </w:pPr>
          </w:p>
        </w:tc>
        <w:tc>
          <w:tcPr>
            <w:tcW w:w="367" w:type="pct"/>
            <w:tcBorders>
              <w:top w:val="nil"/>
              <w:left w:val="nil"/>
              <w:bottom w:val="single" w:sz="4" w:space="0" w:color="auto"/>
              <w:right w:val="single" w:sz="4" w:space="0" w:color="auto"/>
            </w:tcBorders>
            <w:shd w:val="clear" w:color="auto" w:fill="auto"/>
            <w:noWrap/>
            <w:vAlign w:val="center"/>
          </w:tcPr>
          <w:p w14:paraId="05955F9B" w14:textId="77777777" w:rsidR="009329F4" w:rsidRDefault="009329F4">
            <w:pPr>
              <w:widowControl/>
              <w:spacing w:line="240" w:lineRule="auto"/>
              <w:ind w:firstLineChars="0" w:firstLine="0"/>
              <w:jc w:val="center"/>
              <w:rPr>
                <w:rFonts w:ascii="宋体" w:hAnsi="宋体" w:cs="宋体"/>
                <w:color w:val="000000"/>
                <w:sz w:val="20"/>
              </w:rPr>
            </w:pPr>
          </w:p>
        </w:tc>
        <w:tc>
          <w:tcPr>
            <w:tcW w:w="450" w:type="pct"/>
            <w:tcBorders>
              <w:top w:val="nil"/>
              <w:left w:val="nil"/>
              <w:bottom w:val="single" w:sz="4" w:space="0" w:color="auto"/>
              <w:right w:val="single" w:sz="4" w:space="0" w:color="auto"/>
            </w:tcBorders>
            <w:shd w:val="clear" w:color="auto" w:fill="auto"/>
            <w:noWrap/>
            <w:vAlign w:val="center"/>
          </w:tcPr>
          <w:p w14:paraId="4E817FEB"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4E16EE33"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20410D9B" w14:textId="6D2ECDDB" w:rsidR="009329F4" w:rsidRDefault="00664600">
            <w:pPr>
              <w:widowControl/>
              <w:spacing w:line="240" w:lineRule="auto"/>
              <w:ind w:firstLineChars="0" w:firstLine="0"/>
              <w:jc w:val="center"/>
              <w:rPr>
                <w:rFonts w:ascii="宋体" w:hAnsi="宋体" w:cs="宋体"/>
                <w:color w:val="000000"/>
                <w:sz w:val="20"/>
              </w:rPr>
            </w:pPr>
            <w:r>
              <w:rPr>
                <w:rFonts w:ascii="宋体" w:hAnsi="宋体" w:cs="宋体"/>
                <w:color w:val="000000"/>
                <w:sz w:val="20"/>
              </w:rPr>
              <w:t>3</w:t>
            </w:r>
            <w:r w:rsidR="00D009C0">
              <w:rPr>
                <w:rFonts w:ascii="宋体" w:hAnsi="宋体" w:cs="宋体"/>
                <w:color w:val="000000"/>
                <w:sz w:val="20"/>
              </w:rPr>
              <w:t>.1</w:t>
            </w:r>
          </w:p>
        </w:tc>
        <w:tc>
          <w:tcPr>
            <w:tcW w:w="1231" w:type="pct"/>
            <w:tcBorders>
              <w:top w:val="nil"/>
              <w:left w:val="nil"/>
              <w:bottom w:val="single" w:sz="4" w:space="0" w:color="auto"/>
              <w:right w:val="single" w:sz="4" w:space="0" w:color="auto"/>
            </w:tcBorders>
            <w:shd w:val="clear" w:color="auto" w:fill="auto"/>
            <w:vAlign w:val="center"/>
          </w:tcPr>
          <w:p w14:paraId="7AB3C07B"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走廊墙面顶面铲除</w:t>
            </w:r>
          </w:p>
        </w:tc>
        <w:tc>
          <w:tcPr>
            <w:tcW w:w="2174" w:type="pct"/>
            <w:tcBorders>
              <w:top w:val="nil"/>
              <w:left w:val="nil"/>
              <w:bottom w:val="single" w:sz="4" w:space="0" w:color="auto"/>
              <w:right w:val="single" w:sz="4" w:space="0" w:color="auto"/>
            </w:tcBorders>
            <w:shd w:val="clear" w:color="auto" w:fill="auto"/>
            <w:vAlign w:val="center"/>
          </w:tcPr>
          <w:p w14:paraId="5CEC3255" w14:textId="77777777" w:rsidR="009329F4" w:rsidRDefault="009329F4">
            <w:pPr>
              <w:widowControl/>
              <w:spacing w:line="240" w:lineRule="auto"/>
              <w:ind w:firstLineChars="0" w:firstLine="0"/>
              <w:rPr>
                <w:rFonts w:ascii="宋体" w:hAnsi="宋体" w:cs="宋体"/>
                <w:color w:val="000000"/>
                <w:sz w:val="20"/>
              </w:rPr>
            </w:pPr>
          </w:p>
        </w:tc>
        <w:tc>
          <w:tcPr>
            <w:tcW w:w="357" w:type="pct"/>
            <w:tcBorders>
              <w:top w:val="nil"/>
              <w:left w:val="nil"/>
              <w:bottom w:val="single" w:sz="4" w:space="0" w:color="auto"/>
              <w:right w:val="single" w:sz="4" w:space="0" w:color="auto"/>
            </w:tcBorders>
            <w:shd w:val="clear" w:color="auto" w:fill="auto"/>
            <w:noWrap/>
            <w:vAlign w:val="center"/>
          </w:tcPr>
          <w:p w14:paraId="6C53C643"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m2</w:t>
            </w:r>
          </w:p>
        </w:tc>
        <w:tc>
          <w:tcPr>
            <w:tcW w:w="367" w:type="pct"/>
            <w:tcBorders>
              <w:top w:val="nil"/>
              <w:left w:val="nil"/>
              <w:bottom w:val="single" w:sz="4" w:space="0" w:color="auto"/>
              <w:right w:val="single" w:sz="4" w:space="0" w:color="auto"/>
            </w:tcBorders>
            <w:shd w:val="clear" w:color="auto" w:fill="auto"/>
            <w:noWrap/>
            <w:vAlign w:val="center"/>
          </w:tcPr>
          <w:p w14:paraId="64E9DAF2"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184</w:t>
            </w:r>
          </w:p>
        </w:tc>
        <w:tc>
          <w:tcPr>
            <w:tcW w:w="450" w:type="pct"/>
            <w:tcBorders>
              <w:top w:val="nil"/>
              <w:left w:val="nil"/>
              <w:bottom w:val="single" w:sz="4" w:space="0" w:color="auto"/>
              <w:right w:val="single" w:sz="4" w:space="0" w:color="auto"/>
            </w:tcBorders>
            <w:shd w:val="clear" w:color="auto" w:fill="auto"/>
            <w:noWrap/>
            <w:vAlign w:val="center"/>
          </w:tcPr>
          <w:p w14:paraId="7A815140"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0B2D3912"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60BCEE5F" w14:textId="154A5089" w:rsidR="009329F4" w:rsidRDefault="00664600">
            <w:pPr>
              <w:widowControl/>
              <w:spacing w:line="240" w:lineRule="auto"/>
              <w:ind w:firstLineChars="0" w:firstLine="0"/>
              <w:jc w:val="center"/>
              <w:rPr>
                <w:rFonts w:ascii="宋体" w:hAnsi="宋体" w:cs="宋体"/>
                <w:color w:val="000000"/>
                <w:sz w:val="20"/>
              </w:rPr>
            </w:pPr>
            <w:r>
              <w:rPr>
                <w:rFonts w:ascii="宋体" w:hAnsi="宋体" w:cs="宋体"/>
                <w:color w:val="000000"/>
                <w:sz w:val="20"/>
              </w:rPr>
              <w:t>3</w:t>
            </w:r>
            <w:r w:rsidR="00D009C0">
              <w:rPr>
                <w:rFonts w:ascii="宋体" w:hAnsi="宋体" w:cs="宋体"/>
                <w:color w:val="000000"/>
                <w:sz w:val="20"/>
              </w:rPr>
              <w:t>.2</w:t>
            </w:r>
          </w:p>
        </w:tc>
        <w:tc>
          <w:tcPr>
            <w:tcW w:w="1231" w:type="pct"/>
            <w:tcBorders>
              <w:top w:val="nil"/>
              <w:left w:val="nil"/>
              <w:bottom w:val="single" w:sz="4" w:space="0" w:color="auto"/>
              <w:right w:val="single" w:sz="4" w:space="0" w:color="auto"/>
            </w:tcBorders>
            <w:shd w:val="clear" w:color="auto" w:fill="auto"/>
            <w:vAlign w:val="center"/>
          </w:tcPr>
          <w:p w14:paraId="4B11962A"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走廊墙面顶面腻子</w:t>
            </w:r>
          </w:p>
        </w:tc>
        <w:tc>
          <w:tcPr>
            <w:tcW w:w="2174" w:type="pct"/>
            <w:tcBorders>
              <w:top w:val="nil"/>
              <w:left w:val="nil"/>
              <w:bottom w:val="single" w:sz="4" w:space="0" w:color="auto"/>
              <w:right w:val="single" w:sz="4" w:space="0" w:color="auto"/>
            </w:tcBorders>
            <w:shd w:val="clear" w:color="auto" w:fill="auto"/>
            <w:vAlign w:val="center"/>
          </w:tcPr>
          <w:p w14:paraId="7CBAB96C" w14:textId="77777777" w:rsidR="009329F4" w:rsidRDefault="009329F4">
            <w:pPr>
              <w:widowControl/>
              <w:spacing w:line="240" w:lineRule="auto"/>
              <w:ind w:firstLineChars="0" w:firstLine="0"/>
              <w:rPr>
                <w:rFonts w:ascii="宋体" w:hAnsi="宋体" w:cs="宋体"/>
                <w:color w:val="000000"/>
                <w:sz w:val="20"/>
              </w:rPr>
            </w:pPr>
          </w:p>
        </w:tc>
        <w:tc>
          <w:tcPr>
            <w:tcW w:w="357" w:type="pct"/>
            <w:tcBorders>
              <w:top w:val="nil"/>
              <w:left w:val="nil"/>
              <w:bottom w:val="single" w:sz="4" w:space="0" w:color="auto"/>
              <w:right w:val="single" w:sz="4" w:space="0" w:color="auto"/>
            </w:tcBorders>
            <w:shd w:val="clear" w:color="auto" w:fill="auto"/>
            <w:noWrap/>
            <w:vAlign w:val="center"/>
          </w:tcPr>
          <w:p w14:paraId="22686138"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m2</w:t>
            </w:r>
          </w:p>
        </w:tc>
        <w:tc>
          <w:tcPr>
            <w:tcW w:w="367" w:type="pct"/>
            <w:tcBorders>
              <w:top w:val="nil"/>
              <w:left w:val="nil"/>
              <w:bottom w:val="single" w:sz="4" w:space="0" w:color="auto"/>
              <w:right w:val="single" w:sz="4" w:space="0" w:color="auto"/>
            </w:tcBorders>
            <w:shd w:val="clear" w:color="auto" w:fill="auto"/>
            <w:noWrap/>
            <w:vAlign w:val="center"/>
          </w:tcPr>
          <w:p w14:paraId="196653EC"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184</w:t>
            </w:r>
          </w:p>
        </w:tc>
        <w:tc>
          <w:tcPr>
            <w:tcW w:w="450" w:type="pct"/>
            <w:tcBorders>
              <w:top w:val="nil"/>
              <w:left w:val="nil"/>
              <w:bottom w:val="single" w:sz="4" w:space="0" w:color="auto"/>
              <w:right w:val="single" w:sz="4" w:space="0" w:color="auto"/>
            </w:tcBorders>
            <w:shd w:val="clear" w:color="auto" w:fill="auto"/>
            <w:noWrap/>
            <w:vAlign w:val="center"/>
          </w:tcPr>
          <w:p w14:paraId="05AE4F84"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344939A8"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60F33144" w14:textId="4C1B4D6C" w:rsidR="009329F4" w:rsidRDefault="00664600">
            <w:pPr>
              <w:widowControl/>
              <w:spacing w:line="240" w:lineRule="auto"/>
              <w:ind w:firstLineChars="0" w:firstLine="0"/>
              <w:jc w:val="center"/>
              <w:rPr>
                <w:rFonts w:ascii="宋体" w:hAnsi="宋体" w:cs="宋体"/>
                <w:color w:val="000000"/>
                <w:sz w:val="20"/>
              </w:rPr>
            </w:pPr>
            <w:r>
              <w:rPr>
                <w:rFonts w:ascii="宋体" w:hAnsi="宋体" w:cs="宋体"/>
                <w:color w:val="000000"/>
                <w:sz w:val="20"/>
              </w:rPr>
              <w:lastRenderedPageBreak/>
              <w:t>3</w:t>
            </w:r>
            <w:r w:rsidR="00D009C0">
              <w:rPr>
                <w:rFonts w:ascii="宋体" w:hAnsi="宋体" w:cs="宋体"/>
                <w:color w:val="000000"/>
                <w:sz w:val="20"/>
              </w:rPr>
              <w:t>.3</w:t>
            </w:r>
          </w:p>
        </w:tc>
        <w:tc>
          <w:tcPr>
            <w:tcW w:w="1231" w:type="pct"/>
            <w:tcBorders>
              <w:top w:val="nil"/>
              <w:left w:val="nil"/>
              <w:bottom w:val="single" w:sz="4" w:space="0" w:color="auto"/>
              <w:right w:val="single" w:sz="4" w:space="0" w:color="auto"/>
            </w:tcBorders>
            <w:shd w:val="clear" w:color="auto" w:fill="auto"/>
            <w:vAlign w:val="center"/>
          </w:tcPr>
          <w:p w14:paraId="6CB5F3B6"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走廊墙面顶面乳胶漆</w:t>
            </w:r>
          </w:p>
        </w:tc>
        <w:tc>
          <w:tcPr>
            <w:tcW w:w="2174" w:type="pct"/>
            <w:tcBorders>
              <w:top w:val="nil"/>
              <w:left w:val="nil"/>
              <w:bottom w:val="single" w:sz="4" w:space="0" w:color="auto"/>
              <w:right w:val="single" w:sz="4" w:space="0" w:color="auto"/>
            </w:tcBorders>
            <w:shd w:val="clear" w:color="auto" w:fill="auto"/>
            <w:vAlign w:val="center"/>
          </w:tcPr>
          <w:p w14:paraId="1B53908B"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浅绿色，二道底漆一道面漆</w:t>
            </w:r>
          </w:p>
        </w:tc>
        <w:tc>
          <w:tcPr>
            <w:tcW w:w="357" w:type="pct"/>
            <w:tcBorders>
              <w:top w:val="nil"/>
              <w:left w:val="nil"/>
              <w:bottom w:val="single" w:sz="4" w:space="0" w:color="auto"/>
              <w:right w:val="single" w:sz="4" w:space="0" w:color="auto"/>
            </w:tcBorders>
            <w:shd w:val="clear" w:color="auto" w:fill="auto"/>
            <w:noWrap/>
            <w:vAlign w:val="center"/>
          </w:tcPr>
          <w:p w14:paraId="6FDCEF0C"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m2</w:t>
            </w:r>
          </w:p>
        </w:tc>
        <w:tc>
          <w:tcPr>
            <w:tcW w:w="367" w:type="pct"/>
            <w:tcBorders>
              <w:top w:val="nil"/>
              <w:left w:val="nil"/>
              <w:bottom w:val="single" w:sz="4" w:space="0" w:color="auto"/>
              <w:right w:val="single" w:sz="4" w:space="0" w:color="auto"/>
            </w:tcBorders>
            <w:shd w:val="clear" w:color="auto" w:fill="auto"/>
            <w:noWrap/>
            <w:vAlign w:val="center"/>
          </w:tcPr>
          <w:p w14:paraId="09CB954D"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184</w:t>
            </w:r>
          </w:p>
        </w:tc>
        <w:tc>
          <w:tcPr>
            <w:tcW w:w="450" w:type="pct"/>
            <w:tcBorders>
              <w:top w:val="nil"/>
              <w:left w:val="nil"/>
              <w:bottom w:val="single" w:sz="4" w:space="0" w:color="auto"/>
              <w:right w:val="single" w:sz="4" w:space="0" w:color="auto"/>
            </w:tcBorders>
            <w:shd w:val="clear" w:color="auto" w:fill="auto"/>
            <w:noWrap/>
            <w:vAlign w:val="center"/>
          </w:tcPr>
          <w:p w14:paraId="622B5ADA"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7494FC52"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7835C169" w14:textId="62E76C97" w:rsidR="009329F4" w:rsidRDefault="00664600">
            <w:pPr>
              <w:widowControl/>
              <w:spacing w:line="240" w:lineRule="auto"/>
              <w:ind w:firstLineChars="0" w:firstLine="0"/>
              <w:jc w:val="center"/>
              <w:rPr>
                <w:rFonts w:ascii="宋体" w:hAnsi="宋体" w:cs="宋体"/>
                <w:color w:val="000000"/>
                <w:sz w:val="20"/>
              </w:rPr>
            </w:pPr>
            <w:r>
              <w:rPr>
                <w:rFonts w:ascii="宋体" w:hAnsi="宋体" w:cs="宋体"/>
                <w:color w:val="000000"/>
                <w:sz w:val="20"/>
              </w:rPr>
              <w:t>3</w:t>
            </w:r>
            <w:r w:rsidR="00D009C0">
              <w:rPr>
                <w:rFonts w:ascii="宋体" w:hAnsi="宋体" w:cs="宋体"/>
                <w:color w:val="000000"/>
                <w:sz w:val="20"/>
              </w:rPr>
              <w:t>.4</w:t>
            </w:r>
          </w:p>
        </w:tc>
        <w:tc>
          <w:tcPr>
            <w:tcW w:w="1231" w:type="pct"/>
            <w:tcBorders>
              <w:top w:val="nil"/>
              <w:left w:val="nil"/>
              <w:bottom w:val="single" w:sz="4" w:space="0" w:color="auto"/>
              <w:right w:val="single" w:sz="4" w:space="0" w:color="auto"/>
            </w:tcBorders>
            <w:shd w:val="clear" w:color="auto" w:fill="auto"/>
            <w:vAlign w:val="center"/>
          </w:tcPr>
          <w:p w14:paraId="4149E21D"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实训室墙面顶面铲除</w:t>
            </w:r>
          </w:p>
        </w:tc>
        <w:tc>
          <w:tcPr>
            <w:tcW w:w="2174" w:type="pct"/>
            <w:tcBorders>
              <w:top w:val="nil"/>
              <w:left w:val="nil"/>
              <w:bottom w:val="single" w:sz="4" w:space="0" w:color="auto"/>
              <w:right w:val="single" w:sz="4" w:space="0" w:color="auto"/>
            </w:tcBorders>
            <w:shd w:val="clear" w:color="auto" w:fill="auto"/>
            <w:vAlign w:val="center"/>
          </w:tcPr>
          <w:p w14:paraId="4A744DDF" w14:textId="77777777" w:rsidR="009329F4" w:rsidRDefault="009329F4">
            <w:pPr>
              <w:widowControl/>
              <w:spacing w:line="240" w:lineRule="auto"/>
              <w:ind w:firstLineChars="0" w:firstLine="0"/>
              <w:rPr>
                <w:rFonts w:ascii="宋体" w:hAnsi="宋体" w:cs="宋体"/>
                <w:color w:val="000000"/>
                <w:sz w:val="20"/>
              </w:rPr>
            </w:pPr>
          </w:p>
        </w:tc>
        <w:tc>
          <w:tcPr>
            <w:tcW w:w="357" w:type="pct"/>
            <w:tcBorders>
              <w:top w:val="nil"/>
              <w:left w:val="nil"/>
              <w:bottom w:val="single" w:sz="4" w:space="0" w:color="auto"/>
              <w:right w:val="single" w:sz="4" w:space="0" w:color="auto"/>
            </w:tcBorders>
            <w:shd w:val="clear" w:color="auto" w:fill="auto"/>
            <w:noWrap/>
            <w:vAlign w:val="center"/>
          </w:tcPr>
          <w:p w14:paraId="6ADC4DF5"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m2</w:t>
            </w:r>
          </w:p>
        </w:tc>
        <w:tc>
          <w:tcPr>
            <w:tcW w:w="367" w:type="pct"/>
            <w:tcBorders>
              <w:top w:val="nil"/>
              <w:left w:val="nil"/>
              <w:bottom w:val="single" w:sz="4" w:space="0" w:color="auto"/>
              <w:right w:val="single" w:sz="4" w:space="0" w:color="auto"/>
            </w:tcBorders>
            <w:shd w:val="clear" w:color="auto" w:fill="auto"/>
            <w:noWrap/>
            <w:vAlign w:val="center"/>
          </w:tcPr>
          <w:p w14:paraId="20A7AA10"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740</w:t>
            </w:r>
          </w:p>
        </w:tc>
        <w:tc>
          <w:tcPr>
            <w:tcW w:w="450" w:type="pct"/>
            <w:tcBorders>
              <w:top w:val="nil"/>
              <w:left w:val="nil"/>
              <w:bottom w:val="single" w:sz="4" w:space="0" w:color="auto"/>
              <w:right w:val="single" w:sz="4" w:space="0" w:color="auto"/>
            </w:tcBorders>
            <w:shd w:val="clear" w:color="auto" w:fill="auto"/>
            <w:noWrap/>
            <w:vAlign w:val="center"/>
          </w:tcPr>
          <w:p w14:paraId="5B33FD9B"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1C018047"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12A0CDE7" w14:textId="7D761E29" w:rsidR="009329F4" w:rsidRDefault="00664600">
            <w:pPr>
              <w:widowControl/>
              <w:spacing w:line="240" w:lineRule="auto"/>
              <w:ind w:firstLineChars="0" w:firstLine="0"/>
              <w:jc w:val="center"/>
              <w:rPr>
                <w:rFonts w:ascii="宋体" w:hAnsi="宋体" w:cs="宋体"/>
                <w:color w:val="000000"/>
                <w:sz w:val="20"/>
              </w:rPr>
            </w:pPr>
            <w:r>
              <w:rPr>
                <w:rFonts w:ascii="宋体" w:hAnsi="宋体" w:cs="宋体"/>
                <w:color w:val="000000"/>
                <w:sz w:val="20"/>
              </w:rPr>
              <w:t>3</w:t>
            </w:r>
            <w:r w:rsidR="00D009C0">
              <w:rPr>
                <w:rFonts w:ascii="宋体" w:hAnsi="宋体" w:cs="宋体"/>
                <w:color w:val="000000"/>
                <w:sz w:val="20"/>
              </w:rPr>
              <w:t>.5</w:t>
            </w:r>
          </w:p>
        </w:tc>
        <w:tc>
          <w:tcPr>
            <w:tcW w:w="1231" w:type="pct"/>
            <w:tcBorders>
              <w:top w:val="nil"/>
              <w:left w:val="nil"/>
              <w:bottom w:val="single" w:sz="4" w:space="0" w:color="auto"/>
              <w:right w:val="single" w:sz="4" w:space="0" w:color="auto"/>
            </w:tcBorders>
            <w:shd w:val="clear" w:color="auto" w:fill="auto"/>
            <w:vAlign w:val="center"/>
          </w:tcPr>
          <w:p w14:paraId="3E07D0FD"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实训室墙面顶面腻子</w:t>
            </w:r>
          </w:p>
        </w:tc>
        <w:tc>
          <w:tcPr>
            <w:tcW w:w="2174" w:type="pct"/>
            <w:tcBorders>
              <w:top w:val="nil"/>
              <w:left w:val="nil"/>
              <w:bottom w:val="single" w:sz="4" w:space="0" w:color="auto"/>
              <w:right w:val="single" w:sz="4" w:space="0" w:color="auto"/>
            </w:tcBorders>
            <w:shd w:val="clear" w:color="auto" w:fill="auto"/>
            <w:vAlign w:val="center"/>
          </w:tcPr>
          <w:p w14:paraId="4CE94AFB" w14:textId="77777777" w:rsidR="009329F4" w:rsidRDefault="009329F4">
            <w:pPr>
              <w:widowControl/>
              <w:spacing w:line="240" w:lineRule="auto"/>
              <w:ind w:firstLineChars="0" w:firstLine="0"/>
              <w:rPr>
                <w:rFonts w:ascii="宋体" w:hAnsi="宋体" w:cs="宋体"/>
                <w:color w:val="000000"/>
                <w:sz w:val="20"/>
              </w:rPr>
            </w:pPr>
          </w:p>
        </w:tc>
        <w:tc>
          <w:tcPr>
            <w:tcW w:w="357" w:type="pct"/>
            <w:tcBorders>
              <w:top w:val="nil"/>
              <w:left w:val="nil"/>
              <w:bottom w:val="single" w:sz="4" w:space="0" w:color="auto"/>
              <w:right w:val="single" w:sz="4" w:space="0" w:color="auto"/>
            </w:tcBorders>
            <w:shd w:val="clear" w:color="auto" w:fill="auto"/>
            <w:noWrap/>
            <w:vAlign w:val="center"/>
          </w:tcPr>
          <w:p w14:paraId="2CEE6D8E"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m2</w:t>
            </w:r>
          </w:p>
        </w:tc>
        <w:tc>
          <w:tcPr>
            <w:tcW w:w="367" w:type="pct"/>
            <w:tcBorders>
              <w:top w:val="nil"/>
              <w:left w:val="nil"/>
              <w:bottom w:val="single" w:sz="4" w:space="0" w:color="auto"/>
              <w:right w:val="single" w:sz="4" w:space="0" w:color="auto"/>
            </w:tcBorders>
            <w:shd w:val="clear" w:color="auto" w:fill="auto"/>
            <w:noWrap/>
            <w:vAlign w:val="center"/>
          </w:tcPr>
          <w:p w14:paraId="51EDA96A"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740</w:t>
            </w:r>
          </w:p>
        </w:tc>
        <w:tc>
          <w:tcPr>
            <w:tcW w:w="450" w:type="pct"/>
            <w:tcBorders>
              <w:top w:val="nil"/>
              <w:left w:val="nil"/>
              <w:bottom w:val="single" w:sz="4" w:space="0" w:color="auto"/>
              <w:right w:val="single" w:sz="4" w:space="0" w:color="auto"/>
            </w:tcBorders>
            <w:shd w:val="clear" w:color="auto" w:fill="auto"/>
            <w:noWrap/>
            <w:vAlign w:val="center"/>
          </w:tcPr>
          <w:p w14:paraId="258936A1"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17EF1730"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00A2E9B5" w14:textId="2B148DE9" w:rsidR="009329F4" w:rsidRDefault="00664600">
            <w:pPr>
              <w:widowControl/>
              <w:spacing w:line="240" w:lineRule="auto"/>
              <w:ind w:firstLineChars="0" w:firstLine="0"/>
              <w:jc w:val="center"/>
              <w:rPr>
                <w:rFonts w:ascii="宋体" w:hAnsi="宋体" w:cs="宋体"/>
                <w:color w:val="000000"/>
                <w:sz w:val="20"/>
              </w:rPr>
            </w:pPr>
            <w:r>
              <w:rPr>
                <w:rFonts w:ascii="宋体" w:hAnsi="宋体" w:cs="宋体"/>
                <w:color w:val="000000"/>
                <w:sz w:val="20"/>
              </w:rPr>
              <w:t>3</w:t>
            </w:r>
            <w:r w:rsidR="00D009C0">
              <w:rPr>
                <w:rFonts w:ascii="宋体" w:hAnsi="宋体" w:cs="宋体"/>
                <w:color w:val="000000"/>
                <w:sz w:val="20"/>
              </w:rPr>
              <w:t>.6</w:t>
            </w:r>
          </w:p>
        </w:tc>
        <w:tc>
          <w:tcPr>
            <w:tcW w:w="1231" w:type="pct"/>
            <w:tcBorders>
              <w:top w:val="nil"/>
              <w:left w:val="nil"/>
              <w:bottom w:val="single" w:sz="4" w:space="0" w:color="auto"/>
              <w:right w:val="single" w:sz="4" w:space="0" w:color="auto"/>
            </w:tcBorders>
            <w:shd w:val="clear" w:color="auto" w:fill="auto"/>
            <w:vAlign w:val="center"/>
          </w:tcPr>
          <w:p w14:paraId="04EC63EE"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实训室墙面顶面乳胶漆</w:t>
            </w:r>
          </w:p>
        </w:tc>
        <w:tc>
          <w:tcPr>
            <w:tcW w:w="2174" w:type="pct"/>
            <w:tcBorders>
              <w:top w:val="nil"/>
              <w:left w:val="nil"/>
              <w:bottom w:val="single" w:sz="4" w:space="0" w:color="auto"/>
              <w:right w:val="single" w:sz="4" w:space="0" w:color="auto"/>
            </w:tcBorders>
            <w:shd w:val="clear" w:color="auto" w:fill="auto"/>
            <w:vAlign w:val="center"/>
          </w:tcPr>
          <w:p w14:paraId="7BC24427" w14:textId="77777777" w:rsidR="009329F4" w:rsidRDefault="009329F4">
            <w:pPr>
              <w:widowControl/>
              <w:spacing w:line="240" w:lineRule="auto"/>
              <w:ind w:firstLineChars="0" w:firstLine="0"/>
              <w:rPr>
                <w:rFonts w:ascii="宋体" w:hAnsi="宋体" w:cs="宋体"/>
                <w:color w:val="000000"/>
                <w:sz w:val="20"/>
              </w:rPr>
            </w:pPr>
          </w:p>
        </w:tc>
        <w:tc>
          <w:tcPr>
            <w:tcW w:w="357" w:type="pct"/>
            <w:tcBorders>
              <w:top w:val="nil"/>
              <w:left w:val="nil"/>
              <w:bottom w:val="single" w:sz="4" w:space="0" w:color="auto"/>
              <w:right w:val="single" w:sz="4" w:space="0" w:color="auto"/>
            </w:tcBorders>
            <w:shd w:val="clear" w:color="auto" w:fill="auto"/>
            <w:noWrap/>
            <w:vAlign w:val="center"/>
          </w:tcPr>
          <w:p w14:paraId="66BD7553"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m2</w:t>
            </w:r>
          </w:p>
        </w:tc>
        <w:tc>
          <w:tcPr>
            <w:tcW w:w="367" w:type="pct"/>
            <w:tcBorders>
              <w:top w:val="nil"/>
              <w:left w:val="nil"/>
              <w:bottom w:val="single" w:sz="4" w:space="0" w:color="auto"/>
              <w:right w:val="single" w:sz="4" w:space="0" w:color="auto"/>
            </w:tcBorders>
            <w:shd w:val="clear" w:color="auto" w:fill="auto"/>
            <w:noWrap/>
            <w:vAlign w:val="center"/>
          </w:tcPr>
          <w:p w14:paraId="0D4AD3FC"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740</w:t>
            </w:r>
          </w:p>
        </w:tc>
        <w:tc>
          <w:tcPr>
            <w:tcW w:w="450" w:type="pct"/>
            <w:tcBorders>
              <w:top w:val="nil"/>
              <w:left w:val="nil"/>
              <w:bottom w:val="single" w:sz="4" w:space="0" w:color="auto"/>
              <w:right w:val="single" w:sz="4" w:space="0" w:color="auto"/>
            </w:tcBorders>
            <w:shd w:val="clear" w:color="auto" w:fill="auto"/>
            <w:noWrap/>
            <w:vAlign w:val="center"/>
          </w:tcPr>
          <w:p w14:paraId="0AB3346E"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56E285A3"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4A593AE5" w14:textId="79B90197" w:rsidR="009329F4" w:rsidRDefault="00664600">
            <w:pPr>
              <w:widowControl/>
              <w:spacing w:line="240" w:lineRule="auto"/>
              <w:ind w:firstLineChars="0" w:firstLine="0"/>
              <w:jc w:val="center"/>
              <w:rPr>
                <w:rFonts w:ascii="宋体" w:hAnsi="宋体" w:cs="宋体"/>
                <w:color w:val="000000"/>
                <w:sz w:val="20"/>
              </w:rPr>
            </w:pPr>
            <w:r>
              <w:rPr>
                <w:rFonts w:ascii="宋体" w:hAnsi="宋体" w:cs="宋体"/>
                <w:color w:val="000000"/>
                <w:sz w:val="20"/>
              </w:rPr>
              <w:t>3</w:t>
            </w:r>
            <w:r w:rsidR="00FC62CC">
              <w:rPr>
                <w:rFonts w:ascii="宋体" w:hAnsi="宋体" w:cs="宋体"/>
                <w:color w:val="000000"/>
                <w:sz w:val="20"/>
              </w:rPr>
              <w:t>.7</w:t>
            </w:r>
          </w:p>
        </w:tc>
        <w:tc>
          <w:tcPr>
            <w:tcW w:w="1231" w:type="pct"/>
            <w:tcBorders>
              <w:top w:val="nil"/>
              <w:left w:val="nil"/>
              <w:bottom w:val="single" w:sz="4" w:space="0" w:color="auto"/>
              <w:right w:val="single" w:sz="4" w:space="0" w:color="auto"/>
            </w:tcBorders>
            <w:shd w:val="clear" w:color="auto" w:fill="auto"/>
            <w:vAlign w:val="center"/>
          </w:tcPr>
          <w:p w14:paraId="5C352E58"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实训室地面地坪漆</w:t>
            </w:r>
          </w:p>
        </w:tc>
        <w:tc>
          <w:tcPr>
            <w:tcW w:w="2174" w:type="pct"/>
            <w:tcBorders>
              <w:top w:val="nil"/>
              <w:left w:val="nil"/>
              <w:bottom w:val="single" w:sz="4" w:space="0" w:color="auto"/>
              <w:right w:val="single" w:sz="4" w:space="0" w:color="auto"/>
            </w:tcBorders>
            <w:shd w:val="clear" w:color="auto" w:fill="auto"/>
            <w:vAlign w:val="center"/>
          </w:tcPr>
          <w:p w14:paraId="7F3FC6EC" w14:textId="77777777" w:rsidR="009329F4" w:rsidRDefault="009329F4">
            <w:pPr>
              <w:widowControl/>
              <w:spacing w:line="240" w:lineRule="auto"/>
              <w:ind w:firstLineChars="0" w:firstLine="0"/>
              <w:rPr>
                <w:rFonts w:ascii="宋体" w:hAnsi="宋体" w:cs="宋体"/>
                <w:color w:val="000000"/>
                <w:sz w:val="20"/>
              </w:rPr>
            </w:pPr>
          </w:p>
        </w:tc>
        <w:tc>
          <w:tcPr>
            <w:tcW w:w="357" w:type="pct"/>
            <w:tcBorders>
              <w:top w:val="nil"/>
              <w:left w:val="nil"/>
              <w:bottom w:val="single" w:sz="4" w:space="0" w:color="auto"/>
              <w:right w:val="single" w:sz="4" w:space="0" w:color="auto"/>
            </w:tcBorders>
            <w:shd w:val="clear" w:color="auto" w:fill="auto"/>
            <w:noWrap/>
            <w:vAlign w:val="center"/>
          </w:tcPr>
          <w:p w14:paraId="4CBF4D96"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m2</w:t>
            </w:r>
          </w:p>
        </w:tc>
        <w:tc>
          <w:tcPr>
            <w:tcW w:w="367" w:type="pct"/>
            <w:tcBorders>
              <w:top w:val="nil"/>
              <w:left w:val="nil"/>
              <w:bottom w:val="single" w:sz="4" w:space="0" w:color="auto"/>
              <w:right w:val="single" w:sz="4" w:space="0" w:color="auto"/>
            </w:tcBorders>
            <w:shd w:val="clear" w:color="auto" w:fill="auto"/>
            <w:noWrap/>
            <w:vAlign w:val="center"/>
          </w:tcPr>
          <w:p w14:paraId="62104516"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385</w:t>
            </w:r>
          </w:p>
        </w:tc>
        <w:tc>
          <w:tcPr>
            <w:tcW w:w="450" w:type="pct"/>
            <w:tcBorders>
              <w:top w:val="nil"/>
              <w:left w:val="nil"/>
              <w:bottom w:val="single" w:sz="4" w:space="0" w:color="auto"/>
              <w:right w:val="single" w:sz="4" w:space="0" w:color="auto"/>
            </w:tcBorders>
            <w:shd w:val="clear" w:color="auto" w:fill="auto"/>
            <w:noWrap/>
            <w:vAlign w:val="center"/>
          </w:tcPr>
          <w:p w14:paraId="253755C7"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14F3B2F6"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4B2DAFF5" w14:textId="5A564BC2" w:rsidR="009329F4" w:rsidRDefault="00664600">
            <w:pPr>
              <w:widowControl/>
              <w:spacing w:line="240" w:lineRule="auto"/>
              <w:ind w:firstLineChars="0" w:firstLine="0"/>
              <w:jc w:val="center"/>
              <w:rPr>
                <w:rFonts w:ascii="宋体" w:hAnsi="宋体" w:cs="宋体"/>
                <w:color w:val="000000"/>
                <w:sz w:val="20"/>
              </w:rPr>
            </w:pPr>
            <w:r>
              <w:rPr>
                <w:rFonts w:ascii="宋体" w:hAnsi="宋体" w:cs="宋体"/>
                <w:color w:val="000000"/>
                <w:sz w:val="20"/>
              </w:rPr>
              <w:t>3</w:t>
            </w:r>
            <w:r w:rsidR="00FC62CC">
              <w:rPr>
                <w:rFonts w:ascii="宋体" w:hAnsi="宋体" w:cs="宋体"/>
                <w:color w:val="000000"/>
                <w:sz w:val="20"/>
              </w:rPr>
              <w:t>.8</w:t>
            </w:r>
          </w:p>
        </w:tc>
        <w:tc>
          <w:tcPr>
            <w:tcW w:w="1231" w:type="pct"/>
            <w:tcBorders>
              <w:top w:val="nil"/>
              <w:left w:val="nil"/>
              <w:bottom w:val="single" w:sz="4" w:space="0" w:color="auto"/>
              <w:right w:val="single" w:sz="4" w:space="0" w:color="auto"/>
            </w:tcBorders>
            <w:shd w:val="clear" w:color="auto" w:fill="auto"/>
            <w:vAlign w:val="center"/>
          </w:tcPr>
          <w:p w14:paraId="32C41981"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设备平台地面基层水泥砂浆修补</w:t>
            </w:r>
          </w:p>
        </w:tc>
        <w:tc>
          <w:tcPr>
            <w:tcW w:w="2174" w:type="pct"/>
            <w:tcBorders>
              <w:top w:val="nil"/>
              <w:left w:val="nil"/>
              <w:bottom w:val="single" w:sz="4" w:space="0" w:color="auto"/>
              <w:right w:val="single" w:sz="4" w:space="0" w:color="auto"/>
            </w:tcBorders>
            <w:shd w:val="clear" w:color="auto" w:fill="auto"/>
            <w:vAlign w:val="center"/>
          </w:tcPr>
          <w:p w14:paraId="281338FD" w14:textId="77777777" w:rsidR="009329F4" w:rsidRDefault="009329F4">
            <w:pPr>
              <w:widowControl/>
              <w:spacing w:line="240" w:lineRule="auto"/>
              <w:ind w:firstLineChars="0" w:firstLine="0"/>
              <w:rPr>
                <w:rFonts w:ascii="宋体" w:hAnsi="宋体" w:cs="宋体"/>
                <w:color w:val="000000"/>
                <w:sz w:val="20"/>
              </w:rPr>
            </w:pPr>
          </w:p>
        </w:tc>
        <w:tc>
          <w:tcPr>
            <w:tcW w:w="357" w:type="pct"/>
            <w:tcBorders>
              <w:top w:val="nil"/>
              <w:left w:val="nil"/>
              <w:bottom w:val="single" w:sz="4" w:space="0" w:color="auto"/>
              <w:right w:val="single" w:sz="4" w:space="0" w:color="auto"/>
            </w:tcBorders>
            <w:shd w:val="clear" w:color="auto" w:fill="auto"/>
            <w:noWrap/>
            <w:vAlign w:val="center"/>
          </w:tcPr>
          <w:p w14:paraId="047E148F"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m2</w:t>
            </w:r>
          </w:p>
        </w:tc>
        <w:tc>
          <w:tcPr>
            <w:tcW w:w="367" w:type="pct"/>
            <w:tcBorders>
              <w:top w:val="nil"/>
              <w:left w:val="nil"/>
              <w:bottom w:val="single" w:sz="4" w:space="0" w:color="auto"/>
              <w:right w:val="single" w:sz="4" w:space="0" w:color="auto"/>
            </w:tcBorders>
            <w:shd w:val="clear" w:color="auto" w:fill="auto"/>
            <w:noWrap/>
            <w:vAlign w:val="center"/>
          </w:tcPr>
          <w:p w14:paraId="73E772D6"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168</w:t>
            </w:r>
          </w:p>
        </w:tc>
        <w:tc>
          <w:tcPr>
            <w:tcW w:w="450" w:type="pct"/>
            <w:tcBorders>
              <w:top w:val="nil"/>
              <w:left w:val="nil"/>
              <w:bottom w:val="single" w:sz="4" w:space="0" w:color="auto"/>
              <w:right w:val="single" w:sz="4" w:space="0" w:color="auto"/>
            </w:tcBorders>
            <w:shd w:val="clear" w:color="auto" w:fill="auto"/>
            <w:noWrap/>
            <w:vAlign w:val="center"/>
          </w:tcPr>
          <w:p w14:paraId="112D6120"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3A8238EC"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642552E5" w14:textId="32F37A3F" w:rsidR="009329F4" w:rsidRDefault="00664600">
            <w:pPr>
              <w:widowControl/>
              <w:spacing w:line="240" w:lineRule="auto"/>
              <w:ind w:firstLineChars="0" w:firstLine="0"/>
              <w:jc w:val="center"/>
              <w:rPr>
                <w:rFonts w:ascii="宋体" w:hAnsi="宋体" w:cs="宋体"/>
                <w:color w:val="000000"/>
                <w:sz w:val="20"/>
              </w:rPr>
            </w:pPr>
            <w:r>
              <w:rPr>
                <w:rFonts w:ascii="宋体" w:hAnsi="宋体" w:cs="宋体"/>
                <w:color w:val="000000"/>
                <w:sz w:val="20"/>
              </w:rPr>
              <w:t>3</w:t>
            </w:r>
            <w:r w:rsidR="00FC62CC">
              <w:rPr>
                <w:rFonts w:ascii="宋体" w:hAnsi="宋体" w:cs="宋体"/>
                <w:color w:val="000000"/>
                <w:sz w:val="20"/>
              </w:rPr>
              <w:t>.9</w:t>
            </w:r>
          </w:p>
        </w:tc>
        <w:tc>
          <w:tcPr>
            <w:tcW w:w="1231" w:type="pct"/>
            <w:tcBorders>
              <w:top w:val="nil"/>
              <w:left w:val="nil"/>
              <w:bottom w:val="single" w:sz="4" w:space="0" w:color="auto"/>
              <w:right w:val="single" w:sz="4" w:space="0" w:color="auto"/>
            </w:tcBorders>
            <w:shd w:val="clear" w:color="auto" w:fill="auto"/>
            <w:vAlign w:val="center"/>
          </w:tcPr>
          <w:p w14:paraId="06E9F8A1"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设备平台地面地坪漆</w:t>
            </w:r>
          </w:p>
        </w:tc>
        <w:tc>
          <w:tcPr>
            <w:tcW w:w="2174" w:type="pct"/>
            <w:tcBorders>
              <w:top w:val="nil"/>
              <w:left w:val="nil"/>
              <w:bottom w:val="single" w:sz="4" w:space="0" w:color="auto"/>
              <w:right w:val="single" w:sz="4" w:space="0" w:color="auto"/>
            </w:tcBorders>
            <w:shd w:val="clear" w:color="auto" w:fill="auto"/>
            <w:vAlign w:val="center"/>
          </w:tcPr>
          <w:p w14:paraId="58F3FF5F" w14:textId="77777777" w:rsidR="009329F4" w:rsidRDefault="009329F4">
            <w:pPr>
              <w:widowControl/>
              <w:spacing w:line="240" w:lineRule="auto"/>
              <w:ind w:firstLineChars="0" w:firstLine="0"/>
              <w:rPr>
                <w:rFonts w:ascii="宋体" w:hAnsi="宋体" w:cs="宋体"/>
                <w:color w:val="000000"/>
                <w:sz w:val="20"/>
              </w:rPr>
            </w:pPr>
          </w:p>
        </w:tc>
        <w:tc>
          <w:tcPr>
            <w:tcW w:w="357" w:type="pct"/>
            <w:tcBorders>
              <w:top w:val="nil"/>
              <w:left w:val="nil"/>
              <w:bottom w:val="single" w:sz="4" w:space="0" w:color="auto"/>
              <w:right w:val="single" w:sz="4" w:space="0" w:color="auto"/>
            </w:tcBorders>
            <w:shd w:val="clear" w:color="auto" w:fill="auto"/>
            <w:noWrap/>
            <w:vAlign w:val="center"/>
          </w:tcPr>
          <w:p w14:paraId="2398B2E9"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m2</w:t>
            </w:r>
          </w:p>
        </w:tc>
        <w:tc>
          <w:tcPr>
            <w:tcW w:w="367" w:type="pct"/>
            <w:tcBorders>
              <w:top w:val="nil"/>
              <w:left w:val="nil"/>
              <w:bottom w:val="single" w:sz="4" w:space="0" w:color="auto"/>
              <w:right w:val="single" w:sz="4" w:space="0" w:color="auto"/>
            </w:tcBorders>
            <w:shd w:val="clear" w:color="auto" w:fill="auto"/>
            <w:noWrap/>
            <w:vAlign w:val="center"/>
          </w:tcPr>
          <w:p w14:paraId="34144E7D"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168</w:t>
            </w:r>
          </w:p>
        </w:tc>
        <w:tc>
          <w:tcPr>
            <w:tcW w:w="450" w:type="pct"/>
            <w:tcBorders>
              <w:top w:val="nil"/>
              <w:left w:val="nil"/>
              <w:bottom w:val="single" w:sz="4" w:space="0" w:color="auto"/>
              <w:right w:val="single" w:sz="4" w:space="0" w:color="auto"/>
            </w:tcBorders>
            <w:shd w:val="clear" w:color="auto" w:fill="auto"/>
            <w:noWrap/>
            <w:vAlign w:val="center"/>
          </w:tcPr>
          <w:p w14:paraId="0A13F3F2"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29B4286D" w14:textId="77777777">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30CE7D71" w14:textId="100DAD48" w:rsidR="009329F4" w:rsidRDefault="00664600">
            <w:pPr>
              <w:widowControl/>
              <w:spacing w:line="240" w:lineRule="auto"/>
              <w:ind w:firstLineChars="0" w:firstLine="0"/>
              <w:jc w:val="center"/>
              <w:rPr>
                <w:rFonts w:ascii="宋体" w:hAnsi="宋体" w:cs="宋体"/>
                <w:color w:val="000000"/>
                <w:sz w:val="20"/>
              </w:rPr>
            </w:pPr>
            <w:r>
              <w:rPr>
                <w:rFonts w:ascii="宋体" w:hAnsi="宋体" w:cs="宋体"/>
                <w:color w:val="000000"/>
                <w:sz w:val="20"/>
              </w:rPr>
              <w:t>3</w:t>
            </w:r>
            <w:r w:rsidR="00FC62CC">
              <w:rPr>
                <w:rFonts w:ascii="宋体" w:hAnsi="宋体" w:cs="宋体"/>
                <w:color w:val="000000"/>
                <w:sz w:val="20"/>
              </w:rPr>
              <w:t>.10</w:t>
            </w:r>
          </w:p>
        </w:tc>
        <w:tc>
          <w:tcPr>
            <w:tcW w:w="1231" w:type="pct"/>
            <w:tcBorders>
              <w:top w:val="nil"/>
              <w:left w:val="nil"/>
              <w:bottom w:val="single" w:sz="4" w:space="0" w:color="auto"/>
              <w:right w:val="single" w:sz="4" w:space="0" w:color="auto"/>
            </w:tcBorders>
            <w:shd w:val="clear" w:color="auto" w:fill="auto"/>
            <w:vAlign w:val="center"/>
          </w:tcPr>
          <w:p w14:paraId="7CAF2B5E"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脚手架</w:t>
            </w:r>
          </w:p>
        </w:tc>
        <w:tc>
          <w:tcPr>
            <w:tcW w:w="2174" w:type="pct"/>
            <w:tcBorders>
              <w:top w:val="nil"/>
              <w:left w:val="nil"/>
              <w:bottom w:val="single" w:sz="4" w:space="0" w:color="auto"/>
              <w:right w:val="single" w:sz="4" w:space="0" w:color="auto"/>
            </w:tcBorders>
            <w:shd w:val="clear" w:color="auto" w:fill="auto"/>
            <w:vAlign w:val="center"/>
          </w:tcPr>
          <w:p w14:paraId="671FB4C0" w14:textId="77777777" w:rsidR="009329F4" w:rsidRDefault="009329F4">
            <w:pPr>
              <w:widowControl/>
              <w:spacing w:line="240" w:lineRule="auto"/>
              <w:ind w:firstLineChars="0" w:firstLine="0"/>
              <w:rPr>
                <w:rFonts w:ascii="宋体" w:hAnsi="宋体" w:cs="宋体"/>
                <w:color w:val="000000"/>
                <w:sz w:val="20"/>
              </w:rPr>
            </w:pPr>
          </w:p>
        </w:tc>
        <w:tc>
          <w:tcPr>
            <w:tcW w:w="357" w:type="pct"/>
            <w:tcBorders>
              <w:top w:val="nil"/>
              <w:left w:val="nil"/>
              <w:bottom w:val="single" w:sz="4" w:space="0" w:color="auto"/>
              <w:right w:val="single" w:sz="4" w:space="0" w:color="auto"/>
            </w:tcBorders>
            <w:shd w:val="clear" w:color="auto" w:fill="auto"/>
            <w:noWrap/>
            <w:vAlign w:val="center"/>
          </w:tcPr>
          <w:p w14:paraId="4666107A"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项</w:t>
            </w:r>
          </w:p>
        </w:tc>
        <w:tc>
          <w:tcPr>
            <w:tcW w:w="367" w:type="pct"/>
            <w:tcBorders>
              <w:top w:val="nil"/>
              <w:left w:val="nil"/>
              <w:bottom w:val="single" w:sz="4" w:space="0" w:color="auto"/>
              <w:right w:val="single" w:sz="4" w:space="0" w:color="auto"/>
            </w:tcBorders>
            <w:shd w:val="clear" w:color="auto" w:fill="auto"/>
            <w:noWrap/>
            <w:vAlign w:val="center"/>
          </w:tcPr>
          <w:p w14:paraId="5492F348"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w:t>
            </w:r>
          </w:p>
        </w:tc>
        <w:tc>
          <w:tcPr>
            <w:tcW w:w="450" w:type="pct"/>
            <w:tcBorders>
              <w:top w:val="nil"/>
              <w:left w:val="nil"/>
              <w:bottom w:val="single" w:sz="4" w:space="0" w:color="auto"/>
              <w:right w:val="single" w:sz="4" w:space="0" w:color="auto"/>
            </w:tcBorders>
            <w:shd w:val="clear" w:color="auto" w:fill="auto"/>
            <w:noWrap/>
            <w:vAlign w:val="center"/>
          </w:tcPr>
          <w:p w14:paraId="248BFEA1"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29A3380E" w14:textId="77777777" w:rsidTr="003B23A0">
        <w:trPr>
          <w:trHeight w:val="501"/>
        </w:trPr>
        <w:tc>
          <w:tcPr>
            <w:tcW w:w="421" w:type="pct"/>
            <w:tcBorders>
              <w:top w:val="nil"/>
              <w:left w:val="single" w:sz="4" w:space="0" w:color="auto"/>
              <w:bottom w:val="single" w:sz="4" w:space="0" w:color="auto"/>
              <w:right w:val="single" w:sz="4" w:space="0" w:color="auto"/>
            </w:tcBorders>
            <w:shd w:val="clear" w:color="auto" w:fill="auto"/>
            <w:vAlign w:val="center"/>
          </w:tcPr>
          <w:p w14:paraId="15FCF653" w14:textId="782CE1CD" w:rsidR="009329F4" w:rsidRDefault="00664600">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4</w:t>
            </w:r>
          </w:p>
        </w:tc>
        <w:tc>
          <w:tcPr>
            <w:tcW w:w="1231" w:type="pct"/>
            <w:tcBorders>
              <w:top w:val="nil"/>
              <w:left w:val="nil"/>
              <w:bottom w:val="single" w:sz="4" w:space="0" w:color="auto"/>
              <w:right w:val="single" w:sz="4" w:space="0" w:color="auto"/>
            </w:tcBorders>
            <w:shd w:val="clear" w:color="auto" w:fill="auto"/>
            <w:vAlign w:val="center"/>
          </w:tcPr>
          <w:p w14:paraId="248298DC"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实训空调室内外机搬运</w:t>
            </w:r>
          </w:p>
        </w:tc>
        <w:tc>
          <w:tcPr>
            <w:tcW w:w="2174" w:type="pct"/>
            <w:tcBorders>
              <w:top w:val="nil"/>
              <w:left w:val="nil"/>
              <w:bottom w:val="single" w:sz="4" w:space="0" w:color="auto"/>
              <w:right w:val="single" w:sz="4" w:space="0" w:color="auto"/>
            </w:tcBorders>
            <w:shd w:val="clear" w:color="auto" w:fill="auto"/>
            <w:vAlign w:val="center"/>
          </w:tcPr>
          <w:p w14:paraId="412EE712"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收集空调室内外机，搬运至各工位</w:t>
            </w:r>
          </w:p>
        </w:tc>
        <w:tc>
          <w:tcPr>
            <w:tcW w:w="357" w:type="pct"/>
            <w:tcBorders>
              <w:top w:val="nil"/>
              <w:left w:val="nil"/>
              <w:bottom w:val="single" w:sz="4" w:space="0" w:color="auto"/>
              <w:right w:val="single" w:sz="4" w:space="0" w:color="auto"/>
            </w:tcBorders>
            <w:shd w:val="clear" w:color="auto" w:fill="auto"/>
            <w:noWrap/>
            <w:vAlign w:val="center"/>
          </w:tcPr>
          <w:p w14:paraId="3F636B64"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台</w:t>
            </w:r>
          </w:p>
        </w:tc>
        <w:tc>
          <w:tcPr>
            <w:tcW w:w="367" w:type="pct"/>
            <w:tcBorders>
              <w:top w:val="nil"/>
              <w:left w:val="nil"/>
              <w:bottom w:val="single" w:sz="4" w:space="0" w:color="auto"/>
              <w:right w:val="single" w:sz="4" w:space="0" w:color="auto"/>
            </w:tcBorders>
            <w:shd w:val="clear" w:color="auto" w:fill="auto"/>
            <w:noWrap/>
            <w:vAlign w:val="center"/>
          </w:tcPr>
          <w:p w14:paraId="641BAA9A"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17</w:t>
            </w:r>
          </w:p>
        </w:tc>
        <w:tc>
          <w:tcPr>
            <w:tcW w:w="450" w:type="pct"/>
            <w:tcBorders>
              <w:top w:val="nil"/>
              <w:left w:val="nil"/>
              <w:bottom w:val="single" w:sz="4" w:space="0" w:color="auto"/>
              <w:right w:val="single" w:sz="4" w:space="0" w:color="auto"/>
            </w:tcBorders>
            <w:shd w:val="clear" w:color="auto" w:fill="auto"/>
            <w:noWrap/>
            <w:vAlign w:val="center"/>
          </w:tcPr>
          <w:p w14:paraId="146CB688" w14:textId="77777777" w:rsidR="009329F4" w:rsidRDefault="009329F4">
            <w:pPr>
              <w:widowControl/>
              <w:spacing w:line="240" w:lineRule="auto"/>
              <w:ind w:firstLineChars="0" w:firstLine="0"/>
              <w:jc w:val="center"/>
              <w:rPr>
                <w:rFonts w:ascii="宋体" w:hAnsi="宋体" w:cs="宋体"/>
                <w:color w:val="000000"/>
                <w:sz w:val="20"/>
              </w:rPr>
            </w:pPr>
          </w:p>
        </w:tc>
      </w:tr>
    </w:tbl>
    <w:p w14:paraId="0104EA6D" w14:textId="77777777" w:rsidR="009329F4" w:rsidRDefault="00EE3D13">
      <w:pPr>
        <w:pStyle w:val="21"/>
        <w:rPr>
          <w:color w:val="auto"/>
        </w:rPr>
      </w:pPr>
      <w:bookmarkStart w:id="129" w:name="_Toc113791701"/>
      <w:r>
        <w:rPr>
          <w:rFonts w:hint="eastAsia"/>
          <w:color w:val="auto"/>
        </w:rPr>
        <w:t>三、</w:t>
      </w:r>
      <w:r>
        <w:rPr>
          <w:color w:val="auto"/>
        </w:rPr>
        <w:t>实施时间要求及实施地点</w:t>
      </w:r>
      <w:bookmarkEnd w:id="129"/>
    </w:p>
    <w:p w14:paraId="34A1FA24" w14:textId="77777777" w:rsidR="009329F4" w:rsidRDefault="00EE3D13">
      <w:pPr>
        <w:ind w:firstLine="480"/>
        <w:rPr>
          <w:rFonts w:ascii="宋体" w:hAnsi="宋体"/>
        </w:rPr>
      </w:pPr>
      <w:r>
        <w:rPr>
          <w:rFonts w:ascii="宋体" w:hAnsi="宋体"/>
        </w:rPr>
        <w:t>★1.实施时间要求：合同签订后30</w:t>
      </w:r>
      <w:proofErr w:type="gramStart"/>
      <w:r>
        <w:rPr>
          <w:rFonts w:ascii="宋体" w:hAnsi="宋体"/>
        </w:rPr>
        <w:t>日历天</w:t>
      </w:r>
      <w:proofErr w:type="gramEnd"/>
      <w:r>
        <w:rPr>
          <w:rFonts w:ascii="宋体" w:hAnsi="宋体"/>
        </w:rPr>
        <w:t>完成。</w:t>
      </w:r>
    </w:p>
    <w:p w14:paraId="450606CE" w14:textId="77777777" w:rsidR="009329F4" w:rsidRDefault="00EE3D13">
      <w:pPr>
        <w:tabs>
          <w:tab w:val="left" w:pos="-3060"/>
        </w:tabs>
        <w:ind w:firstLine="480"/>
        <w:rPr>
          <w:rFonts w:ascii="宋体" w:hAnsi="宋体"/>
        </w:rPr>
      </w:pPr>
      <w:r>
        <w:rPr>
          <w:rFonts w:ascii="宋体" w:hAnsi="宋体"/>
        </w:rPr>
        <w:t>2.实施地点：采购人指定地点。</w:t>
      </w:r>
    </w:p>
    <w:p w14:paraId="133FD602" w14:textId="77777777" w:rsidR="009329F4" w:rsidRDefault="00EE3D13">
      <w:pPr>
        <w:tabs>
          <w:tab w:val="left" w:pos="-3060"/>
        </w:tabs>
        <w:ind w:firstLine="480"/>
        <w:rPr>
          <w:szCs w:val="24"/>
        </w:rPr>
      </w:pPr>
      <w:r>
        <w:rPr>
          <w:szCs w:val="24"/>
        </w:rPr>
        <w:t>3.</w:t>
      </w:r>
      <w:r>
        <w:rPr>
          <w:szCs w:val="24"/>
        </w:rPr>
        <w:t>项目实施完成后，可提出验收。验收工作由采购人组织实施，成交供应商应协助组织完成验收工作。</w:t>
      </w:r>
    </w:p>
    <w:p w14:paraId="1301B956" w14:textId="77777777" w:rsidR="009329F4" w:rsidRDefault="00EE3D13">
      <w:pPr>
        <w:pStyle w:val="21"/>
        <w:rPr>
          <w:color w:val="auto"/>
        </w:rPr>
      </w:pPr>
      <w:bookmarkStart w:id="130" w:name="_Toc113791702"/>
      <w:r>
        <w:rPr>
          <w:rFonts w:hint="eastAsia"/>
          <w:color w:val="auto"/>
        </w:rPr>
        <w:t>四、</w:t>
      </w:r>
      <w:r>
        <w:rPr>
          <w:color w:val="auto"/>
        </w:rPr>
        <w:t>质量及保修要求</w:t>
      </w:r>
      <w:bookmarkEnd w:id="130"/>
    </w:p>
    <w:p w14:paraId="442FCAF8" w14:textId="77777777" w:rsidR="009329F4" w:rsidRDefault="00EE3D13">
      <w:pPr>
        <w:snapToGrid w:val="0"/>
        <w:ind w:firstLine="480"/>
        <w:rPr>
          <w:szCs w:val="24"/>
        </w:rPr>
      </w:pPr>
      <w:r>
        <w:rPr>
          <w:szCs w:val="24"/>
        </w:rPr>
        <w:t>1.</w:t>
      </w:r>
      <w:r>
        <w:rPr>
          <w:szCs w:val="24"/>
        </w:rPr>
        <w:t>成交人应当按照合同约定履行义务，完成成交项目的实施，不得将成交项目转包、违法分包。</w:t>
      </w:r>
    </w:p>
    <w:p w14:paraId="788A64CE" w14:textId="77777777" w:rsidR="009329F4" w:rsidRDefault="00EE3D13">
      <w:pPr>
        <w:snapToGrid w:val="0"/>
        <w:ind w:firstLine="480"/>
        <w:rPr>
          <w:szCs w:val="24"/>
        </w:rPr>
      </w:pPr>
      <w:r>
        <w:rPr>
          <w:szCs w:val="24"/>
        </w:rPr>
        <w:t>2.</w:t>
      </w:r>
      <w:r>
        <w:rPr>
          <w:szCs w:val="24"/>
        </w:rPr>
        <w:t>成交人必须严格按照有关现行规范精心组织项目实施，严格把好各</w:t>
      </w:r>
      <w:proofErr w:type="gramStart"/>
      <w:r>
        <w:rPr>
          <w:szCs w:val="24"/>
        </w:rPr>
        <w:t>道质量</w:t>
      </w:r>
      <w:proofErr w:type="gramEnd"/>
      <w:r>
        <w:rPr>
          <w:szCs w:val="24"/>
        </w:rPr>
        <w:t>关，杜绝质量事故。</w:t>
      </w:r>
    </w:p>
    <w:p w14:paraId="704A356F" w14:textId="77777777" w:rsidR="009329F4" w:rsidRDefault="00EE3D13">
      <w:pPr>
        <w:snapToGrid w:val="0"/>
        <w:ind w:firstLine="480"/>
        <w:rPr>
          <w:szCs w:val="24"/>
        </w:rPr>
      </w:pPr>
      <w:r>
        <w:rPr>
          <w:szCs w:val="24"/>
        </w:rPr>
        <w:t>3.</w:t>
      </w:r>
      <w:r>
        <w:rPr>
          <w:szCs w:val="24"/>
        </w:rPr>
        <w:t>实施过程中，办公教学桌椅（如有）、寝室的柜子和床铺（如有）</w:t>
      </w:r>
      <w:proofErr w:type="gramStart"/>
      <w:r>
        <w:rPr>
          <w:szCs w:val="24"/>
        </w:rPr>
        <w:t>需文明</w:t>
      </w:r>
      <w:proofErr w:type="gramEnd"/>
      <w:r>
        <w:rPr>
          <w:szCs w:val="24"/>
        </w:rPr>
        <w:t>移位，实施完成后回归原位，并进行清洁。</w:t>
      </w:r>
    </w:p>
    <w:p w14:paraId="69F0D43D" w14:textId="77777777" w:rsidR="009329F4" w:rsidRDefault="00EE3D13">
      <w:pPr>
        <w:snapToGrid w:val="0"/>
        <w:ind w:firstLine="480"/>
        <w:rPr>
          <w:szCs w:val="24"/>
        </w:rPr>
      </w:pPr>
      <w:r>
        <w:rPr>
          <w:szCs w:val="24"/>
        </w:rPr>
        <w:t>4.</w:t>
      </w:r>
      <w:r>
        <w:rPr>
          <w:szCs w:val="24"/>
        </w:rPr>
        <w:t>实施过程中，若由于成交</w:t>
      </w:r>
      <w:proofErr w:type="gramStart"/>
      <w:r>
        <w:rPr>
          <w:szCs w:val="24"/>
        </w:rPr>
        <w:t>人原因</w:t>
      </w:r>
      <w:proofErr w:type="gramEnd"/>
      <w:r>
        <w:rPr>
          <w:szCs w:val="24"/>
        </w:rPr>
        <w:t>造成校方财物损毁</w:t>
      </w:r>
      <w:proofErr w:type="gramStart"/>
      <w:r>
        <w:rPr>
          <w:szCs w:val="24"/>
        </w:rPr>
        <w:t>由成交人</w:t>
      </w:r>
      <w:proofErr w:type="gramEnd"/>
      <w:r>
        <w:rPr>
          <w:szCs w:val="24"/>
        </w:rPr>
        <w:t>负责赔偿。</w:t>
      </w:r>
    </w:p>
    <w:p w14:paraId="570B1E2C" w14:textId="77777777" w:rsidR="009329F4" w:rsidRDefault="00EE3D13">
      <w:pPr>
        <w:snapToGrid w:val="0"/>
        <w:ind w:firstLine="480"/>
        <w:rPr>
          <w:szCs w:val="24"/>
        </w:rPr>
      </w:pPr>
      <w:r>
        <w:rPr>
          <w:rFonts w:ascii="Segoe UI Symbol" w:hAnsi="Segoe UI Symbol" w:cs="Segoe UI Symbol"/>
          <w:szCs w:val="24"/>
        </w:rPr>
        <w:t>★</w:t>
      </w:r>
      <w:r>
        <w:rPr>
          <w:szCs w:val="24"/>
        </w:rPr>
        <w:t>5.</w:t>
      </w:r>
      <w:r>
        <w:rPr>
          <w:szCs w:val="24"/>
        </w:rPr>
        <w:t>本项目质保期为：三年，时间从验收合格之日起计算；</w:t>
      </w:r>
      <w:r>
        <w:rPr>
          <w:rFonts w:hint="eastAsia"/>
          <w:szCs w:val="24"/>
        </w:rPr>
        <w:t>保质期内因设备本身缺陷造成各种故障应由中标供应商提供免费技术服务和维修。在质保期内，中标供应商应负责对其提供的设备进行现场维修、损坏件更换，不收取额外费用</w:t>
      </w:r>
      <w:r>
        <w:rPr>
          <w:szCs w:val="24"/>
        </w:rPr>
        <w:t>。</w:t>
      </w:r>
    </w:p>
    <w:p w14:paraId="60915B0B" w14:textId="77777777" w:rsidR="009329F4" w:rsidRDefault="00EE3D13">
      <w:pPr>
        <w:snapToGrid w:val="0"/>
        <w:ind w:firstLine="480"/>
        <w:rPr>
          <w:szCs w:val="24"/>
        </w:rPr>
      </w:pPr>
      <w:r>
        <w:rPr>
          <w:szCs w:val="24"/>
        </w:rPr>
        <w:t>6.</w:t>
      </w:r>
      <w:r>
        <w:rPr>
          <w:szCs w:val="24"/>
        </w:rPr>
        <w:t>在保修期内，</w:t>
      </w:r>
      <w:r>
        <w:rPr>
          <w:rFonts w:ascii="宋体" w:hint="eastAsia"/>
          <w:color w:val="000000"/>
          <w:szCs w:val="21"/>
        </w:rPr>
        <w:t>要求供应商</w:t>
      </w:r>
      <w:r>
        <w:rPr>
          <w:rFonts w:cs="仿宋_GB2312" w:hint="eastAsia"/>
        </w:rPr>
        <w:t>全年</w:t>
      </w:r>
      <w:r>
        <w:rPr>
          <w:rFonts w:cs="仿宋_GB2312" w:hint="eastAsia"/>
        </w:rPr>
        <w:t>24</w:t>
      </w:r>
      <w:r>
        <w:rPr>
          <w:rFonts w:cs="仿宋_GB2312" w:hint="eastAsia"/>
        </w:rPr>
        <w:t>小时服务</w:t>
      </w:r>
      <w:r>
        <w:rPr>
          <w:rFonts w:ascii="宋体" w:hint="eastAsia"/>
          <w:color w:val="000000"/>
          <w:szCs w:val="21"/>
        </w:rPr>
        <w:t>；除非招标文件另有规定，供应商须在接到采购人维修要求电话后，2小时内响应，</w:t>
      </w:r>
      <w:r>
        <w:rPr>
          <w:rFonts w:ascii="宋体"/>
          <w:color w:val="000000"/>
          <w:szCs w:val="21"/>
        </w:rPr>
        <w:t>4</w:t>
      </w:r>
      <w:r>
        <w:rPr>
          <w:rFonts w:ascii="宋体" w:hint="eastAsia"/>
          <w:color w:val="000000"/>
          <w:szCs w:val="21"/>
        </w:rPr>
        <w:t>小时内派技术人员到现场维修，</w:t>
      </w:r>
      <w:r>
        <w:rPr>
          <w:rFonts w:ascii="宋体" w:hint="eastAsia"/>
          <w:color w:val="000000"/>
          <w:szCs w:val="21"/>
        </w:rPr>
        <w:lastRenderedPageBreak/>
        <w:t>如果在</w:t>
      </w:r>
      <w:r>
        <w:rPr>
          <w:rFonts w:ascii="宋体"/>
          <w:color w:val="000000"/>
          <w:szCs w:val="21"/>
        </w:rPr>
        <w:t>24</w:t>
      </w:r>
      <w:r>
        <w:rPr>
          <w:rFonts w:ascii="宋体" w:hint="eastAsia"/>
          <w:color w:val="000000"/>
          <w:szCs w:val="21"/>
        </w:rPr>
        <w:t>小时内不能修复，则提供同样备件供采购人使用，直至设备修复，</w:t>
      </w:r>
      <w:r>
        <w:rPr>
          <w:szCs w:val="24"/>
        </w:rPr>
        <w:t>所产生相关的费用均由</w:t>
      </w:r>
      <w:r>
        <w:rPr>
          <w:rFonts w:hint="eastAsia"/>
          <w:szCs w:val="24"/>
        </w:rPr>
        <w:t>中标</w:t>
      </w:r>
      <w:r>
        <w:rPr>
          <w:szCs w:val="24"/>
        </w:rPr>
        <w:t>人负责。</w:t>
      </w:r>
    </w:p>
    <w:p w14:paraId="435EA5C3" w14:textId="77777777" w:rsidR="009329F4" w:rsidRDefault="00EE3D13">
      <w:pPr>
        <w:pStyle w:val="21"/>
        <w:rPr>
          <w:color w:val="auto"/>
        </w:rPr>
      </w:pPr>
      <w:bookmarkStart w:id="131" w:name="_Toc113791703"/>
      <w:r>
        <w:rPr>
          <w:rFonts w:hint="eastAsia"/>
          <w:color w:val="auto"/>
        </w:rPr>
        <w:t>五、</w:t>
      </w:r>
      <w:r>
        <w:rPr>
          <w:color w:val="auto"/>
        </w:rPr>
        <w:t>设备材料的供应方式及要求</w:t>
      </w:r>
      <w:bookmarkEnd w:id="131"/>
    </w:p>
    <w:p w14:paraId="210A11D8" w14:textId="77777777" w:rsidR="009329F4" w:rsidRDefault="00EE3D13">
      <w:pPr>
        <w:ind w:firstLineChars="207" w:firstLine="497"/>
        <w:rPr>
          <w:bCs/>
          <w:szCs w:val="24"/>
        </w:rPr>
      </w:pPr>
      <w:r>
        <w:rPr>
          <w:bCs/>
          <w:szCs w:val="24"/>
        </w:rPr>
        <w:t>1.</w:t>
      </w:r>
      <w:r>
        <w:rPr>
          <w:bCs/>
          <w:szCs w:val="24"/>
        </w:rPr>
        <w:t>本项目所需设备材料必须符合国家标准，成交人负责采购，采购前经采购人确定。</w:t>
      </w:r>
    </w:p>
    <w:p w14:paraId="1A5B4371" w14:textId="77777777" w:rsidR="009329F4" w:rsidRDefault="00EE3D13">
      <w:pPr>
        <w:ind w:firstLineChars="207" w:firstLine="497"/>
        <w:rPr>
          <w:szCs w:val="24"/>
        </w:rPr>
      </w:pPr>
      <w:r>
        <w:rPr>
          <w:szCs w:val="24"/>
        </w:rPr>
        <w:t>2.</w:t>
      </w:r>
      <w:r>
        <w:rPr>
          <w:szCs w:val="24"/>
        </w:rPr>
        <w:t>设备材料须满足本采购文件要求并详细提供具体品牌、规格、等级等。</w:t>
      </w:r>
    </w:p>
    <w:p w14:paraId="3A3713D4" w14:textId="77777777" w:rsidR="009329F4" w:rsidRDefault="00EE3D13">
      <w:pPr>
        <w:ind w:firstLineChars="207" w:firstLine="497"/>
        <w:rPr>
          <w:szCs w:val="24"/>
        </w:rPr>
      </w:pPr>
      <w:r>
        <w:rPr>
          <w:szCs w:val="24"/>
        </w:rPr>
        <w:t>3.</w:t>
      </w:r>
      <w:r>
        <w:rPr>
          <w:szCs w:val="24"/>
        </w:rPr>
        <w:t>设备材料进场需报验，不合格材料不得进入现场。如果出现设备材料检验不合格的情况，所有责任</w:t>
      </w:r>
      <w:proofErr w:type="gramStart"/>
      <w:r>
        <w:rPr>
          <w:szCs w:val="24"/>
        </w:rPr>
        <w:t>由成交人</w:t>
      </w:r>
      <w:proofErr w:type="gramEnd"/>
      <w:r>
        <w:rPr>
          <w:szCs w:val="24"/>
        </w:rPr>
        <w:t>自行承担，并及时更换为符合要求的设备材料。</w:t>
      </w:r>
    </w:p>
    <w:p w14:paraId="6E007452" w14:textId="77777777" w:rsidR="009329F4" w:rsidRDefault="00EE3D13">
      <w:pPr>
        <w:pStyle w:val="21"/>
        <w:rPr>
          <w:color w:val="auto"/>
        </w:rPr>
      </w:pPr>
      <w:bookmarkStart w:id="132" w:name="_Toc113791704"/>
      <w:r>
        <w:rPr>
          <w:rFonts w:hint="eastAsia"/>
          <w:color w:val="auto"/>
        </w:rPr>
        <w:t>六、</w:t>
      </w:r>
      <w:r>
        <w:rPr>
          <w:color w:val="auto"/>
        </w:rPr>
        <w:t>验收</w:t>
      </w:r>
      <w:bookmarkEnd w:id="132"/>
    </w:p>
    <w:p w14:paraId="227B527F" w14:textId="77777777" w:rsidR="009329F4" w:rsidRDefault="00EE3D13">
      <w:pPr>
        <w:snapToGrid w:val="0"/>
        <w:ind w:firstLine="480"/>
        <w:rPr>
          <w:szCs w:val="24"/>
        </w:rPr>
      </w:pPr>
      <w:r>
        <w:rPr>
          <w:szCs w:val="24"/>
        </w:rPr>
        <w:t>验收工作由采购人组织实施，成交供应商应协助组织完成验收工作。具体验收标准须依照法律法规、国家标准、行业标准和浙江省地方标准等要求。</w:t>
      </w:r>
      <w:r>
        <w:rPr>
          <w:szCs w:val="24"/>
        </w:rPr>
        <w:t xml:space="preserve"> </w:t>
      </w:r>
    </w:p>
    <w:p w14:paraId="70188A68" w14:textId="77777777" w:rsidR="009329F4" w:rsidRDefault="00EE3D13">
      <w:pPr>
        <w:pStyle w:val="21"/>
        <w:rPr>
          <w:color w:val="auto"/>
        </w:rPr>
      </w:pPr>
      <w:bookmarkStart w:id="133" w:name="_Toc113791705"/>
      <w:r>
        <w:rPr>
          <w:rFonts w:hint="eastAsia"/>
          <w:color w:val="auto"/>
        </w:rPr>
        <w:t>七、</w:t>
      </w:r>
      <w:r>
        <w:rPr>
          <w:color w:val="auto"/>
        </w:rPr>
        <w:t>报价要求</w:t>
      </w:r>
      <w:bookmarkEnd w:id="133"/>
    </w:p>
    <w:p w14:paraId="7882A16D" w14:textId="77777777" w:rsidR="009329F4" w:rsidRDefault="00EE3D13">
      <w:pPr>
        <w:pStyle w:val="af9"/>
        <w:ind w:firstLine="480"/>
        <w:rPr>
          <w:rFonts w:ascii="Times New Roman" w:hAnsi="Times New Roman" w:cs="Times New Roman"/>
        </w:rPr>
      </w:pPr>
      <w:r>
        <w:rPr>
          <w:rFonts w:ascii="Times New Roman" w:hAnsi="Times New Roman" w:cs="Times New Roman"/>
        </w:rPr>
        <w:t>1.</w:t>
      </w:r>
      <w:r>
        <w:rPr>
          <w:rFonts w:ascii="Times New Roman" w:hAnsi="Times New Roman" w:cs="Times New Roman"/>
        </w:rPr>
        <w:t>本项目采用固定总价合同。</w:t>
      </w:r>
    </w:p>
    <w:p w14:paraId="4677D74C" w14:textId="77777777" w:rsidR="009329F4" w:rsidRDefault="00EE3D13">
      <w:pPr>
        <w:pStyle w:val="af9"/>
        <w:ind w:firstLine="480"/>
        <w:rPr>
          <w:rFonts w:ascii="Times New Roman" w:hAnsi="Times New Roman" w:cs="Times New Roman"/>
        </w:rPr>
      </w:pPr>
      <w:r>
        <w:rPr>
          <w:rFonts w:ascii="Times New Roman" w:hAnsi="Times New Roman" w:cs="Times New Roman"/>
        </w:rPr>
        <w:t>2.</w:t>
      </w:r>
      <w:r>
        <w:rPr>
          <w:rFonts w:ascii="Times New Roman" w:hAnsi="Times New Roman" w:cs="Times New Roman"/>
        </w:rPr>
        <w:t>报价要求</w:t>
      </w:r>
    </w:p>
    <w:p w14:paraId="7E8B4C75" w14:textId="77777777" w:rsidR="009329F4" w:rsidRDefault="00EE3D13">
      <w:pPr>
        <w:pStyle w:val="af9"/>
        <w:ind w:firstLine="480"/>
        <w:rPr>
          <w:rFonts w:ascii="Times New Roman" w:hAnsi="Times New Roman" w:cs="Times New Roman"/>
          <w:b/>
        </w:rPr>
      </w:pPr>
      <w:r>
        <w:rPr>
          <w:rFonts w:ascii="Times New Roman" w:hAnsi="Times New Roman" w:cs="Times New Roman"/>
        </w:rPr>
        <w:t>2.1</w:t>
      </w:r>
      <w:r>
        <w:rPr>
          <w:rFonts w:ascii="Times New Roman" w:hAnsi="Times New Roman" w:cs="Times New Roman"/>
        </w:rPr>
        <w:t>供应商应按项目的相关要求，根据项目特点和企业条件确定投标报价。</w:t>
      </w:r>
    </w:p>
    <w:p w14:paraId="41011A24" w14:textId="77777777" w:rsidR="009329F4" w:rsidRDefault="00EE3D13">
      <w:pPr>
        <w:pStyle w:val="af9"/>
        <w:ind w:firstLine="480"/>
        <w:rPr>
          <w:rFonts w:ascii="Times New Roman" w:hAnsi="Times New Roman" w:cs="Times New Roman"/>
        </w:rPr>
      </w:pPr>
      <w:r>
        <w:rPr>
          <w:rFonts w:ascii="Times New Roman" w:hAnsi="Times New Roman" w:cs="Times New Roman"/>
        </w:rPr>
        <w:t>2.2</w:t>
      </w:r>
      <w:r>
        <w:rPr>
          <w:rFonts w:ascii="Times New Roman" w:hAnsi="Times New Roman" w:cs="Times New Roman"/>
        </w:rPr>
        <w:t>按国家规定由供应商缴纳的各种税收已包含在投标总价内，由供应商向税务机关缴纳。</w:t>
      </w:r>
    </w:p>
    <w:p w14:paraId="6254B7CF" w14:textId="77777777" w:rsidR="009329F4" w:rsidRDefault="00EE3D13">
      <w:pPr>
        <w:pStyle w:val="af9"/>
        <w:ind w:firstLine="480"/>
        <w:rPr>
          <w:rFonts w:ascii="Times New Roman" w:hAnsi="Times New Roman" w:cs="Times New Roman"/>
        </w:rPr>
      </w:pPr>
      <w:r>
        <w:rPr>
          <w:rFonts w:ascii="Times New Roman" w:hAnsi="Times New Roman" w:cs="Times New Roman"/>
        </w:rPr>
        <w:t>2.3</w:t>
      </w:r>
      <w:r>
        <w:rPr>
          <w:rFonts w:ascii="Times New Roman" w:hAnsi="Times New Roman" w:cs="Times New Roman"/>
        </w:rPr>
        <w:t>成交后，</w:t>
      </w:r>
      <w:r>
        <w:rPr>
          <w:rFonts w:ascii="Times New Roman" w:hAnsi="Times New Roman" w:cs="Times New Roman"/>
          <w:b/>
        </w:rPr>
        <w:t>成交供应商所填写的总价在合同实施期间不因市场变化因素而变动</w:t>
      </w:r>
      <w:r>
        <w:rPr>
          <w:rFonts w:ascii="Times New Roman" w:hAnsi="Times New Roman" w:cs="Times New Roman"/>
        </w:rPr>
        <w:t>，供应商在计算报价时应考虑一定的风险系数。</w:t>
      </w:r>
    </w:p>
    <w:p w14:paraId="671C6D25" w14:textId="77777777" w:rsidR="009329F4" w:rsidRDefault="00EE3D13">
      <w:pPr>
        <w:pStyle w:val="af9"/>
        <w:ind w:firstLine="480"/>
        <w:rPr>
          <w:rFonts w:ascii="Times New Roman" w:hAnsi="Times New Roman" w:cs="Times New Roman"/>
        </w:rPr>
      </w:pPr>
      <w:r>
        <w:rPr>
          <w:rFonts w:ascii="Times New Roman" w:hAnsi="Times New Roman" w:cs="Times New Roman"/>
        </w:rPr>
        <w:t>3</w:t>
      </w:r>
      <w:r>
        <w:rPr>
          <w:rFonts w:ascii="Times New Roman" w:hAnsi="Times New Roman" w:cs="Times New Roman"/>
        </w:rPr>
        <w:t>、重要说明</w:t>
      </w:r>
    </w:p>
    <w:p w14:paraId="48940254" w14:textId="77777777" w:rsidR="009329F4" w:rsidRDefault="00EE3D13">
      <w:pPr>
        <w:pStyle w:val="af9"/>
        <w:ind w:firstLine="480"/>
        <w:rPr>
          <w:rFonts w:ascii="Times New Roman" w:hAnsi="Times New Roman" w:cs="Times New Roman"/>
        </w:rPr>
      </w:pPr>
      <w:r>
        <w:rPr>
          <w:rFonts w:ascii="Times New Roman" w:hAnsi="Times New Roman" w:cs="Times New Roman"/>
        </w:rPr>
        <w:t>项目所提及的安装、维护维修、调试、系统接入等工作及相关附件所产生的一切费用都包含在本项目费用中，不再另行支付。</w:t>
      </w:r>
      <w:proofErr w:type="gramStart"/>
      <w:r>
        <w:rPr>
          <w:rFonts w:ascii="Times New Roman" w:hAnsi="Times New Roman" w:cs="Times New Roman"/>
        </w:rPr>
        <w:t>因经验</w:t>
      </w:r>
      <w:proofErr w:type="gramEnd"/>
      <w:r>
        <w:rPr>
          <w:rFonts w:ascii="Times New Roman" w:hAnsi="Times New Roman" w:cs="Times New Roman"/>
        </w:rPr>
        <w:t>与时间有限，招标文件要求可能存在不足，但供应商的响应方案必须是包括本项目正常运转所必须的、完整的解决方案，并对超出招标文件要求的部分予以明示，其价格必须包括在投标价格中。供应商应确保所提供的服务和产品与采购人现有平台完全兼容。</w:t>
      </w:r>
    </w:p>
    <w:p w14:paraId="712A1AD8" w14:textId="77777777" w:rsidR="009329F4" w:rsidRDefault="00EE3D13">
      <w:pPr>
        <w:pStyle w:val="af9"/>
        <w:ind w:firstLineChars="232" w:firstLine="559"/>
        <w:rPr>
          <w:rFonts w:ascii="Times New Roman" w:hAnsi="Times New Roman" w:cs="Times New Roman"/>
          <w:b/>
          <w:bCs/>
        </w:rPr>
      </w:pPr>
      <w:r>
        <w:rPr>
          <w:rFonts w:ascii="Segoe UI Symbol" w:hAnsi="Segoe UI Symbol" w:cs="Segoe UI Symbol"/>
          <w:b/>
          <w:bCs/>
        </w:rPr>
        <w:t>★</w:t>
      </w:r>
      <w:r>
        <w:rPr>
          <w:rFonts w:ascii="Times New Roman" w:hAnsi="Times New Roman" w:cs="Times New Roman"/>
          <w:b/>
          <w:bCs/>
        </w:rPr>
        <w:t>4</w:t>
      </w:r>
      <w:r>
        <w:rPr>
          <w:rFonts w:ascii="Times New Roman" w:hAnsi="Times New Roman" w:cs="Times New Roman" w:hint="eastAsia"/>
          <w:b/>
          <w:bCs/>
        </w:rPr>
        <w:t>、</w:t>
      </w:r>
      <w:r>
        <w:rPr>
          <w:rFonts w:ascii="Times New Roman" w:hAnsi="Times New Roman" w:cs="Times New Roman"/>
          <w:b/>
          <w:bCs/>
        </w:rPr>
        <w:t>付款方式</w:t>
      </w:r>
    </w:p>
    <w:p w14:paraId="7754B17F" w14:textId="77777777" w:rsidR="009329F4" w:rsidRDefault="00EE3D13">
      <w:pPr>
        <w:snapToGrid w:val="0"/>
        <w:ind w:firstLine="456"/>
      </w:pPr>
      <w:r>
        <w:rPr>
          <w:spacing w:val="-6"/>
          <w:kern w:val="2"/>
          <w:szCs w:val="24"/>
        </w:rPr>
        <w:t>合同生效以及具备实施条件后支付预付</w:t>
      </w:r>
      <w:r>
        <w:rPr>
          <w:rFonts w:hint="eastAsia"/>
          <w:spacing w:val="-6"/>
          <w:kern w:val="2"/>
          <w:szCs w:val="24"/>
        </w:rPr>
        <w:t>款</w:t>
      </w:r>
      <w:r>
        <w:rPr>
          <w:spacing w:val="-6"/>
          <w:kern w:val="2"/>
          <w:szCs w:val="24"/>
        </w:rPr>
        <w:t>40%</w:t>
      </w:r>
      <w:r>
        <w:rPr>
          <w:spacing w:val="-6"/>
          <w:kern w:val="2"/>
          <w:szCs w:val="24"/>
        </w:rPr>
        <w:t>，</w:t>
      </w:r>
      <w:r>
        <w:rPr>
          <w:rFonts w:cs="仿宋_GB2312" w:hint="eastAsia"/>
        </w:rPr>
        <w:t>空调设备到现场支付到合同价的</w:t>
      </w:r>
      <w:r>
        <w:rPr>
          <w:rFonts w:cs="仿宋_GB2312"/>
        </w:rPr>
        <w:t>5</w:t>
      </w:r>
      <w:r>
        <w:rPr>
          <w:rFonts w:cs="仿宋_GB2312" w:hint="eastAsia"/>
        </w:rPr>
        <w:t>0%</w:t>
      </w:r>
      <w:r>
        <w:rPr>
          <w:rFonts w:cs="仿宋_GB2312" w:hint="eastAsia"/>
        </w:rPr>
        <w:t>，安装调试完毕后</w:t>
      </w:r>
      <w:r>
        <w:rPr>
          <w:szCs w:val="24"/>
        </w:rPr>
        <w:t>，甲方</w:t>
      </w:r>
      <w:r>
        <w:t>支付剩余合同价款。</w:t>
      </w:r>
    </w:p>
    <w:p w14:paraId="072A5E09" w14:textId="77777777" w:rsidR="009329F4" w:rsidRDefault="00EE3D13">
      <w:pPr>
        <w:pStyle w:val="21"/>
        <w:rPr>
          <w:color w:val="auto"/>
        </w:rPr>
      </w:pPr>
      <w:bookmarkStart w:id="134" w:name="_Toc113791706"/>
      <w:bookmarkStart w:id="135" w:name="_Toc194380337"/>
      <w:bookmarkStart w:id="136" w:name="_Toc81102411"/>
      <w:bookmarkStart w:id="137" w:name="_Toc205610319"/>
      <w:bookmarkStart w:id="138" w:name="_Toc224873967"/>
      <w:r>
        <w:rPr>
          <w:rFonts w:hint="eastAsia"/>
          <w:color w:val="auto"/>
        </w:rPr>
        <w:lastRenderedPageBreak/>
        <w:t>八、</w:t>
      </w:r>
      <w:r>
        <w:rPr>
          <w:color w:val="auto"/>
        </w:rPr>
        <w:t>商务要求</w:t>
      </w:r>
      <w:bookmarkEnd w:id="1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010"/>
        <w:gridCol w:w="6996"/>
      </w:tblGrid>
      <w:tr w:rsidR="009329F4" w14:paraId="5FDED6D8" w14:textId="77777777">
        <w:trPr>
          <w:trHeight w:val="1556"/>
          <w:jc w:val="center"/>
        </w:trPr>
        <w:tc>
          <w:tcPr>
            <w:tcW w:w="516" w:type="dxa"/>
            <w:vMerge w:val="restart"/>
            <w:vAlign w:val="center"/>
          </w:tcPr>
          <w:p w14:paraId="7F662D59" w14:textId="77777777" w:rsidR="009329F4" w:rsidRDefault="00EE3D13">
            <w:pPr>
              <w:pStyle w:val="a5"/>
              <w:adjustRightInd w:val="0"/>
              <w:snapToGrid w:val="0"/>
              <w:spacing w:line="336" w:lineRule="auto"/>
              <w:ind w:firstLineChars="0" w:firstLine="0"/>
              <w:jc w:val="center"/>
              <w:rPr>
                <w:szCs w:val="24"/>
              </w:rPr>
            </w:pPr>
            <w:r>
              <w:rPr>
                <w:szCs w:val="24"/>
              </w:rPr>
              <w:t>售后服务</w:t>
            </w:r>
          </w:p>
        </w:tc>
        <w:tc>
          <w:tcPr>
            <w:tcW w:w="1010" w:type="dxa"/>
            <w:vAlign w:val="center"/>
          </w:tcPr>
          <w:p w14:paraId="0DE6A460" w14:textId="77777777" w:rsidR="009329F4" w:rsidRDefault="00EE3D13">
            <w:pPr>
              <w:pStyle w:val="a5"/>
              <w:adjustRightInd w:val="0"/>
              <w:snapToGrid w:val="0"/>
              <w:spacing w:line="336" w:lineRule="auto"/>
              <w:ind w:firstLineChars="0" w:firstLine="0"/>
              <w:jc w:val="center"/>
              <w:rPr>
                <w:szCs w:val="24"/>
              </w:rPr>
            </w:pPr>
            <w:r>
              <w:rPr>
                <w:szCs w:val="24"/>
              </w:rPr>
              <w:t>具体实施响应要求</w:t>
            </w:r>
          </w:p>
        </w:tc>
        <w:tc>
          <w:tcPr>
            <w:tcW w:w="6996" w:type="dxa"/>
            <w:vAlign w:val="center"/>
          </w:tcPr>
          <w:p w14:paraId="643C9FDC" w14:textId="77777777" w:rsidR="009329F4" w:rsidRDefault="00EE3D13">
            <w:pPr>
              <w:pStyle w:val="a4"/>
              <w:ind w:firstLineChars="0" w:firstLine="0"/>
              <w:jc w:val="both"/>
              <w:rPr>
                <w:rFonts w:ascii="Times New Roman" w:hAnsi="Times New Roman"/>
              </w:rPr>
            </w:pPr>
            <w:r>
              <w:rPr>
                <w:rFonts w:ascii="Times New Roman" w:hAnsi="Times New Roman"/>
              </w:rPr>
              <w:t>1</w:t>
            </w:r>
            <w:r>
              <w:rPr>
                <w:rFonts w:ascii="Times New Roman" w:hAnsi="Times New Roman"/>
              </w:rPr>
              <w:t>）保质期</w:t>
            </w:r>
            <w:r>
              <w:rPr>
                <w:rFonts w:ascii="Times New Roman" w:hAnsi="Times New Roman"/>
              </w:rPr>
              <w:t>3</w:t>
            </w:r>
            <w:r>
              <w:rPr>
                <w:rFonts w:ascii="Times New Roman" w:hAnsi="Times New Roman"/>
              </w:rPr>
              <w:t>年。</w:t>
            </w:r>
          </w:p>
          <w:p w14:paraId="04CDA27A" w14:textId="77777777" w:rsidR="009329F4" w:rsidRDefault="00EE3D13">
            <w:pPr>
              <w:autoSpaceDN w:val="0"/>
              <w:spacing w:line="336" w:lineRule="auto"/>
              <w:ind w:firstLineChars="0" w:firstLine="0"/>
              <w:jc w:val="both"/>
              <w:textAlignment w:val="bottom"/>
              <w:rPr>
                <w:szCs w:val="24"/>
              </w:rPr>
            </w:pPr>
            <w:r>
              <w:t>2</w:t>
            </w:r>
            <w:r>
              <w:t>）质保期</w:t>
            </w:r>
            <w:r>
              <w:rPr>
                <w:rFonts w:hint="eastAsia"/>
              </w:rPr>
              <w:t>内</w:t>
            </w:r>
            <w:r>
              <w:t>，</w:t>
            </w:r>
            <w:r>
              <w:rPr>
                <w:rFonts w:hint="eastAsia"/>
              </w:rPr>
              <w:t>要求</w:t>
            </w:r>
            <w:r>
              <w:rPr>
                <w:rFonts w:hint="eastAsia"/>
              </w:rPr>
              <w:t>2</w:t>
            </w:r>
            <w:r>
              <w:rPr>
                <w:rFonts w:hint="eastAsia"/>
              </w:rPr>
              <w:t>小时内响应，</w:t>
            </w:r>
            <w:r>
              <w:rPr>
                <w:rFonts w:hint="eastAsia"/>
              </w:rPr>
              <w:t>4</w:t>
            </w:r>
            <w:r>
              <w:rPr>
                <w:rFonts w:hint="eastAsia"/>
              </w:rPr>
              <w:t>小时内到场，全年</w:t>
            </w:r>
            <w:r>
              <w:rPr>
                <w:rFonts w:hint="eastAsia"/>
              </w:rPr>
              <w:t>24</w:t>
            </w:r>
            <w:r>
              <w:rPr>
                <w:rFonts w:hint="eastAsia"/>
              </w:rPr>
              <w:t>小时服务。</w:t>
            </w:r>
          </w:p>
        </w:tc>
      </w:tr>
      <w:tr w:rsidR="009329F4" w14:paraId="595BD3DA" w14:textId="77777777">
        <w:trPr>
          <w:trHeight w:val="1271"/>
          <w:jc w:val="center"/>
        </w:trPr>
        <w:tc>
          <w:tcPr>
            <w:tcW w:w="516" w:type="dxa"/>
            <w:vMerge/>
            <w:vAlign w:val="center"/>
          </w:tcPr>
          <w:p w14:paraId="02E502FA" w14:textId="77777777" w:rsidR="009329F4" w:rsidRDefault="009329F4">
            <w:pPr>
              <w:pStyle w:val="a5"/>
              <w:adjustRightInd w:val="0"/>
              <w:snapToGrid w:val="0"/>
              <w:spacing w:line="336" w:lineRule="auto"/>
              <w:ind w:firstLineChars="0" w:firstLine="0"/>
              <w:jc w:val="center"/>
              <w:rPr>
                <w:szCs w:val="24"/>
              </w:rPr>
            </w:pPr>
          </w:p>
        </w:tc>
        <w:tc>
          <w:tcPr>
            <w:tcW w:w="1010" w:type="dxa"/>
            <w:vAlign w:val="center"/>
          </w:tcPr>
          <w:p w14:paraId="26AFD084" w14:textId="77777777" w:rsidR="009329F4" w:rsidRDefault="00EE3D13">
            <w:pPr>
              <w:pStyle w:val="a5"/>
              <w:adjustRightInd w:val="0"/>
              <w:snapToGrid w:val="0"/>
              <w:spacing w:line="336" w:lineRule="auto"/>
              <w:ind w:firstLineChars="0" w:firstLine="0"/>
              <w:jc w:val="center"/>
              <w:rPr>
                <w:szCs w:val="24"/>
              </w:rPr>
            </w:pPr>
            <w:r>
              <w:rPr>
                <w:szCs w:val="24"/>
              </w:rPr>
              <w:t>本地化服务要求</w:t>
            </w:r>
          </w:p>
        </w:tc>
        <w:tc>
          <w:tcPr>
            <w:tcW w:w="6996" w:type="dxa"/>
            <w:vAlign w:val="center"/>
          </w:tcPr>
          <w:p w14:paraId="41DF2B6D" w14:textId="2A8B2533" w:rsidR="009329F4" w:rsidRDefault="006F1E4C">
            <w:pPr>
              <w:autoSpaceDN w:val="0"/>
              <w:spacing w:line="336" w:lineRule="auto"/>
              <w:ind w:firstLineChars="0" w:firstLine="0"/>
              <w:jc w:val="both"/>
              <w:textAlignment w:val="bottom"/>
              <w:rPr>
                <w:szCs w:val="24"/>
              </w:rPr>
            </w:pPr>
            <w:r>
              <w:rPr>
                <w:rFonts w:cs="仿宋_GB2312" w:hint="eastAsia"/>
              </w:rPr>
              <w:t>/</w:t>
            </w:r>
          </w:p>
        </w:tc>
      </w:tr>
      <w:tr w:rsidR="009329F4" w14:paraId="0D76312D" w14:textId="77777777">
        <w:trPr>
          <w:jc w:val="center"/>
        </w:trPr>
        <w:tc>
          <w:tcPr>
            <w:tcW w:w="1526" w:type="dxa"/>
            <w:gridSpan w:val="2"/>
            <w:vAlign w:val="center"/>
          </w:tcPr>
          <w:p w14:paraId="32DB27C4" w14:textId="77777777" w:rsidR="009329F4" w:rsidRDefault="00EE3D13">
            <w:pPr>
              <w:pStyle w:val="a5"/>
              <w:adjustRightInd w:val="0"/>
              <w:snapToGrid w:val="0"/>
              <w:spacing w:line="336" w:lineRule="auto"/>
              <w:ind w:firstLineChars="0" w:firstLine="0"/>
              <w:jc w:val="center"/>
              <w:rPr>
                <w:szCs w:val="24"/>
              </w:rPr>
            </w:pPr>
            <w:r>
              <w:rPr>
                <w:szCs w:val="24"/>
              </w:rPr>
              <w:t>培训</w:t>
            </w:r>
          </w:p>
        </w:tc>
        <w:tc>
          <w:tcPr>
            <w:tcW w:w="6996" w:type="dxa"/>
            <w:vAlign w:val="center"/>
          </w:tcPr>
          <w:p w14:paraId="1C914E51" w14:textId="77777777" w:rsidR="009329F4" w:rsidRDefault="00EE3D13">
            <w:pPr>
              <w:autoSpaceDN w:val="0"/>
              <w:spacing w:line="336" w:lineRule="auto"/>
              <w:ind w:firstLineChars="0" w:firstLine="0"/>
              <w:jc w:val="both"/>
              <w:textAlignment w:val="bottom"/>
              <w:rPr>
                <w:szCs w:val="24"/>
              </w:rPr>
            </w:pPr>
            <w:r>
              <w:rPr>
                <w:rFonts w:cs="Arial" w:hint="eastAsia"/>
              </w:rPr>
              <w:t>5</w:t>
            </w:r>
            <w:r>
              <w:rPr>
                <w:rFonts w:cs="Arial" w:hint="eastAsia"/>
              </w:rPr>
              <w:t>年内对新教师展开理论及实际操作培训</w:t>
            </w:r>
          </w:p>
        </w:tc>
      </w:tr>
    </w:tbl>
    <w:p w14:paraId="0A494439" w14:textId="77777777" w:rsidR="009329F4" w:rsidRDefault="00EE3D13">
      <w:pPr>
        <w:pStyle w:val="21"/>
        <w:rPr>
          <w:color w:val="auto"/>
        </w:rPr>
      </w:pPr>
      <w:bookmarkStart w:id="139" w:name="_Toc113791707"/>
      <w:bookmarkStart w:id="140" w:name="_Toc15935"/>
      <w:bookmarkStart w:id="141" w:name="_Toc526"/>
      <w:bookmarkStart w:id="142" w:name="_Toc393902440"/>
      <w:bookmarkStart w:id="143" w:name="_Toc390860824"/>
      <w:bookmarkStart w:id="144" w:name="_Toc365897809"/>
      <w:r>
        <w:rPr>
          <w:rFonts w:hint="eastAsia"/>
          <w:color w:val="auto"/>
        </w:rPr>
        <w:t>九、</w:t>
      </w:r>
      <w:r>
        <w:rPr>
          <w:color w:val="auto"/>
        </w:rPr>
        <w:t>其他</w:t>
      </w:r>
      <w:bookmarkEnd w:id="139"/>
      <w:bookmarkEnd w:id="140"/>
      <w:bookmarkEnd w:id="141"/>
      <w:bookmarkEnd w:id="142"/>
      <w:bookmarkEnd w:id="143"/>
      <w:bookmarkEnd w:id="144"/>
    </w:p>
    <w:p w14:paraId="37CAED03" w14:textId="77777777" w:rsidR="009329F4" w:rsidRDefault="00EE3D13">
      <w:pPr>
        <w:pStyle w:val="af9"/>
        <w:snapToGrid w:val="0"/>
        <w:ind w:firstLine="480"/>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本项目按中华人民共和国现行的标准执行。</w:t>
      </w:r>
    </w:p>
    <w:p w14:paraId="7EF36FAB" w14:textId="77777777" w:rsidR="009329F4" w:rsidRDefault="00EE3D13">
      <w:pPr>
        <w:snapToGrid w:val="0"/>
        <w:ind w:firstLine="480"/>
      </w:pPr>
      <w:r>
        <w:rPr>
          <w:rFonts w:ascii="Segoe UI Symbol" w:hAnsi="Segoe UI Symbol" w:cs="Segoe UI Symbol"/>
        </w:rPr>
        <w:t>★</w:t>
      </w:r>
      <w:r>
        <w:rPr>
          <w:szCs w:val="24"/>
        </w:rPr>
        <w:t>2</w:t>
      </w:r>
      <w:r>
        <w:t>.</w:t>
      </w:r>
      <w:r>
        <w:rPr>
          <w:b/>
          <w:bCs/>
        </w:rPr>
        <w:t>成交供应商在签订合同时，若坚持提出附加条件和不合理要求，成交资格将被取消，</w:t>
      </w:r>
      <w:r>
        <w:t>该成交供应商对由此产生的一切后果负责。</w:t>
      </w:r>
    </w:p>
    <w:p w14:paraId="5C0FDC52" w14:textId="77777777" w:rsidR="009329F4" w:rsidRDefault="00EE3D13">
      <w:pPr>
        <w:pStyle w:val="af9"/>
        <w:snapToGrid w:val="0"/>
        <w:ind w:firstLine="480"/>
        <w:rPr>
          <w:rFonts w:ascii="Times New Roman" w:hAnsi="Times New Roman" w:cs="Times New Roman"/>
        </w:rPr>
      </w:pPr>
      <w:r>
        <w:rPr>
          <w:rFonts w:ascii="Times New Roman" w:hAnsi="Times New Roman" w:cs="Times New Roman"/>
        </w:rPr>
        <w:t>3.</w:t>
      </w:r>
      <w:r>
        <w:rPr>
          <w:rFonts w:ascii="Times New Roman" w:hAnsi="Times New Roman" w:cs="Times New Roman"/>
        </w:rPr>
        <w:t>供应商提交的响应文件均归采购人所有，不再返还给供应商。</w:t>
      </w:r>
    </w:p>
    <w:p w14:paraId="67841086" w14:textId="77777777" w:rsidR="009329F4" w:rsidRDefault="00EE3D13">
      <w:pPr>
        <w:snapToGrid w:val="0"/>
        <w:ind w:firstLine="480"/>
      </w:pPr>
      <w:r>
        <w:t>4.</w:t>
      </w:r>
      <w:r>
        <w:t>本招标文件解释权归采购人或其委托的采购代理机构。</w:t>
      </w:r>
    </w:p>
    <w:p w14:paraId="507AE39C" w14:textId="77777777" w:rsidR="009329F4" w:rsidRDefault="009329F4">
      <w:pPr>
        <w:pStyle w:val="af6"/>
        <w:ind w:firstLine="456"/>
        <w:rPr>
          <w:rFonts w:ascii="Times New Roman" w:hAnsi="Times New Roman"/>
          <w:spacing w:val="-6"/>
          <w:szCs w:val="24"/>
        </w:rPr>
      </w:pPr>
    </w:p>
    <w:p w14:paraId="157AA5FA" w14:textId="77777777" w:rsidR="009329F4" w:rsidRDefault="009329F4">
      <w:pPr>
        <w:pStyle w:val="af6"/>
        <w:ind w:firstLine="1044"/>
        <w:rPr>
          <w:rFonts w:ascii="Times New Roman" w:hAnsi="Times New Roman"/>
          <w:b/>
          <w:bCs/>
          <w:sz w:val="52"/>
          <w:szCs w:val="52"/>
        </w:rPr>
        <w:sectPr w:rsidR="009329F4">
          <w:pgSz w:w="11906" w:h="16838"/>
          <w:pgMar w:top="1173" w:right="1417" w:bottom="1797" w:left="1701" w:header="426" w:footer="1014" w:gutter="0"/>
          <w:cols w:space="720"/>
          <w:docGrid w:type="lines" w:linePitch="314"/>
        </w:sectPr>
      </w:pPr>
      <w:bookmarkStart w:id="145" w:name="_Toc12489"/>
      <w:bookmarkStart w:id="146" w:name="_Toc20155233"/>
      <w:bookmarkEnd w:id="135"/>
    </w:p>
    <w:p w14:paraId="1D3E142E" w14:textId="77777777" w:rsidR="009329F4" w:rsidRDefault="009329F4">
      <w:pPr>
        <w:pStyle w:val="af6"/>
        <w:ind w:firstLine="1044"/>
        <w:rPr>
          <w:rFonts w:ascii="Times New Roman" w:hAnsi="Times New Roman"/>
          <w:b/>
          <w:bCs/>
          <w:sz w:val="52"/>
          <w:szCs w:val="52"/>
        </w:rPr>
      </w:pPr>
    </w:p>
    <w:p w14:paraId="7198F091" w14:textId="77777777" w:rsidR="009329F4" w:rsidRDefault="009329F4">
      <w:pPr>
        <w:pStyle w:val="af6"/>
        <w:ind w:firstLine="1044"/>
        <w:jc w:val="center"/>
        <w:rPr>
          <w:rFonts w:ascii="Times New Roman" w:hAnsi="Times New Roman"/>
          <w:b/>
          <w:bCs/>
          <w:sz w:val="52"/>
          <w:szCs w:val="52"/>
        </w:rPr>
      </w:pPr>
    </w:p>
    <w:p w14:paraId="1351CBF0" w14:textId="77777777" w:rsidR="009329F4" w:rsidRDefault="009329F4">
      <w:pPr>
        <w:pStyle w:val="af6"/>
        <w:ind w:firstLine="1044"/>
        <w:jc w:val="center"/>
        <w:rPr>
          <w:rFonts w:ascii="Times New Roman" w:hAnsi="Times New Roman"/>
          <w:b/>
          <w:bCs/>
          <w:sz w:val="52"/>
          <w:szCs w:val="52"/>
        </w:rPr>
      </w:pPr>
    </w:p>
    <w:p w14:paraId="440960F9" w14:textId="77777777" w:rsidR="009329F4" w:rsidRDefault="009329F4">
      <w:pPr>
        <w:pStyle w:val="af6"/>
        <w:ind w:firstLine="1044"/>
        <w:jc w:val="center"/>
        <w:rPr>
          <w:rFonts w:ascii="Times New Roman" w:hAnsi="Times New Roman"/>
          <w:b/>
          <w:bCs/>
          <w:sz w:val="52"/>
          <w:szCs w:val="52"/>
        </w:rPr>
      </w:pPr>
    </w:p>
    <w:p w14:paraId="36D9FF6F" w14:textId="77777777" w:rsidR="009329F4" w:rsidRDefault="00EE3D13">
      <w:pPr>
        <w:pStyle w:val="af6"/>
        <w:ind w:firstLineChars="0" w:firstLine="0"/>
        <w:jc w:val="center"/>
        <w:rPr>
          <w:rFonts w:ascii="Times New Roman" w:hAnsi="Times New Roman"/>
          <w:b/>
          <w:bCs/>
          <w:sz w:val="52"/>
          <w:szCs w:val="52"/>
        </w:rPr>
      </w:pPr>
      <w:r>
        <w:rPr>
          <w:rFonts w:ascii="Times New Roman" w:hAnsi="Times New Roman"/>
          <w:b/>
          <w:bCs/>
          <w:sz w:val="52"/>
          <w:szCs w:val="52"/>
        </w:rPr>
        <w:t>政府采购合同</w:t>
      </w:r>
    </w:p>
    <w:p w14:paraId="64290A08" w14:textId="77777777" w:rsidR="009329F4" w:rsidRDefault="009329F4">
      <w:pPr>
        <w:pStyle w:val="af6"/>
        <w:ind w:firstLineChars="0" w:firstLine="0"/>
        <w:rPr>
          <w:rFonts w:ascii="Times New Roman" w:hAnsi="Times New Roman"/>
          <w:sz w:val="36"/>
        </w:rPr>
      </w:pPr>
    </w:p>
    <w:p w14:paraId="1572C467" w14:textId="77777777" w:rsidR="009329F4" w:rsidRDefault="009329F4">
      <w:pPr>
        <w:pStyle w:val="af6"/>
        <w:ind w:firstLineChars="0" w:firstLine="0"/>
        <w:rPr>
          <w:rFonts w:ascii="Times New Roman" w:hAnsi="Times New Roman"/>
          <w:sz w:val="36"/>
        </w:rPr>
      </w:pPr>
    </w:p>
    <w:p w14:paraId="6EE561AE" w14:textId="77777777" w:rsidR="009329F4" w:rsidRDefault="009329F4">
      <w:pPr>
        <w:autoSpaceDE w:val="0"/>
        <w:autoSpaceDN w:val="0"/>
        <w:adjustRightInd w:val="0"/>
        <w:ind w:firstLine="643"/>
        <w:rPr>
          <w:b/>
          <w:sz w:val="32"/>
          <w:szCs w:val="32"/>
        </w:rPr>
      </w:pPr>
    </w:p>
    <w:p w14:paraId="70E14E3D" w14:textId="77777777" w:rsidR="009329F4" w:rsidRDefault="009329F4">
      <w:pPr>
        <w:pStyle w:val="af6"/>
        <w:ind w:firstLine="643"/>
        <w:rPr>
          <w:rFonts w:ascii="Times New Roman" w:hAnsi="Times New Roman"/>
          <w:b/>
          <w:sz w:val="32"/>
          <w:szCs w:val="32"/>
        </w:rPr>
      </w:pPr>
    </w:p>
    <w:p w14:paraId="0E836815" w14:textId="77777777" w:rsidR="009329F4" w:rsidRDefault="009329F4">
      <w:pPr>
        <w:pStyle w:val="af6"/>
        <w:ind w:firstLine="643"/>
        <w:rPr>
          <w:rFonts w:ascii="Times New Roman" w:hAnsi="Times New Roman"/>
          <w:b/>
          <w:sz w:val="32"/>
          <w:szCs w:val="32"/>
        </w:rPr>
      </w:pPr>
    </w:p>
    <w:p w14:paraId="623CB316" w14:textId="77777777" w:rsidR="009329F4" w:rsidRDefault="009329F4">
      <w:pPr>
        <w:pStyle w:val="af6"/>
        <w:ind w:firstLine="643"/>
        <w:rPr>
          <w:rFonts w:ascii="Times New Roman" w:hAnsi="Times New Roman"/>
          <w:b/>
          <w:sz w:val="32"/>
          <w:szCs w:val="32"/>
        </w:rPr>
      </w:pPr>
    </w:p>
    <w:p w14:paraId="4DAF3B71" w14:textId="77777777" w:rsidR="009329F4" w:rsidRDefault="009329F4">
      <w:pPr>
        <w:pStyle w:val="af6"/>
        <w:ind w:firstLine="643"/>
        <w:rPr>
          <w:rFonts w:ascii="Times New Roman" w:hAnsi="Times New Roman"/>
          <w:b/>
          <w:sz w:val="32"/>
          <w:szCs w:val="32"/>
        </w:rPr>
      </w:pPr>
    </w:p>
    <w:p w14:paraId="56883FD5" w14:textId="77777777" w:rsidR="009329F4" w:rsidRDefault="00EE3D13">
      <w:pPr>
        <w:autoSpaceDE w:val="0"/>
        <w:autoSpaceDN w:val="0"/>
        <w:adjustRightInd w:val="0"/>
        <w:ind w:firstLine="643"/>
        <w:jc w:val="center"/>
        <w:rPr>
          <w:b/>
          <w:sz w:val="32"/>
          <w:szCs w:val="32"/>
        </w:rPr>
      </w:pPr>
      <w:r>
        <w:rPr>
          <w:b/>
          <w:sz w:val="32"/>
          <w:szCs w:val="32"/>
        </w:rPr>
        <w:t>甲方：浙江建设职业技术学院</w:t>
      </w:r>
    </w:p>
    <w:p w14:paraId="4405A9CB" w14:textId="77777777" w:rsidR="009329F4" w:rsidRDefault="00EE3D13">
      <w:pPr>
        <w:autoSpaceDE w:val="0"/>
        <w:autoSpaceDN w:val="0"/>
        <w:adjustRightInd w:val="0"/>
        <w:ind w:firstLineChars="1000" w:firstLine="3213"/>
        <w:rPr>
          <w:b/>
          <w:sz w:val="32"/>
          <w:szCs w:val="32"/>
          <w:u w:val="single"/>
        </w:rPr>
      </w:pPr>
      <w:r>
        <w:rPr>
          <w:b/>
          <w:sz w:val="32"/>
          <w:szCs w:val="32"/>
        </w:rPr>
        <w:t>乙方：</w:t>
      </w:r>
    </w:p>
    <w:p w14:paraId="284F9B4D" w14:textId="77777777" w:rsidR="009329F4" w:rsidRDefault="009329F4">
      <w:pPr>
        <w:autoSpaceDE w:val="0"/>
        <w:autoSpaceDN w:val="0"/>
        <w:adjustRightInd w:val="0"/>
        <w:ind w:firstLine="643"/>
        <w:rPr>
          <w:b/>
          <w:sz w:val="32"/>
          <w:szCs w:val="32"/>
        </w:rPr>
      </w:pPr>
    </w:p>
    <w:p w14:paraId="1105A88D" w14:textId="77777777" w:rsidR="009329F4" w:rsidRDefault="009329F4">
      <w:pPr>
        <w:pStyle w:val="af6"/>
        <w:ind w:firstLine="480"/>
        <w:rPr>
          <w:rFonts w:ascii="Times New Roman" w:hAnsi="Times New Roman"/>
        </w:rPr>
      </w:pPr>
    </w:p>
    <w:p w14:paraId="211FD8F4" w14:textId="77777777" w:rsidR="009329F4" w:rsidRDefault="00EE3D13">
      <w:pPr>
        <w:autoSpaceDE w:val="0"/>
        <w:autoSpaceDN w:val="0"/>
        <w:adjustRightInd w:val="0"/>
        <w:ind w:firstLine="723"/>
        <w:jc w:val="center"/>
        <w:rPr>
          <w:b/>
          <w:sz w:val="36"/>
          <w:szCs w:val="36"/>
        </w:rPr>
        <w:sectPr w:rsidR="009329F4">
          <w:pgSz w:w="11906" w:h="16838"/>
          <w:pgMar w:top="1440" w:right="1083" w:bottom="1440" w:left="1083" w:header="709" w:footer="632" w:gutter="0"/>
          <w:cols w:space="720"/>
          <w:docGrid w:type="lines" w:linePitch="314"/>
        </w:sectPr>
      </w:pPr>
      <w:r>
        <w:rPr>
          <w:b/>
          <w:sz w:val="36"/>
          <w:szCs w:val="36"/>
        </w:rPr>
        <w:t>二〇二二年</w:t>
      </w:r>
      <w:r>
        <w:rPr>
          <w:b/>
          <w:sz w:val="36"/>
          <w:szCs w:val="36"/>
        </w:rPr>
        <w:t xml:space="preserve">    </w:t>
      </w:r>
      <w:r>
        <w:rPr>
          <w:b/>
          <w:sz w:val="36"/>
          <w:szCs w:val="36"/>
        </w:rPr>
        <w:t>月</w:t>
      </w:r>
      <w:r>
        <w:rPr>
          <w:b/>
          <w:sz w:val="36"/>
          <w:szCs w:val="36"/>
        </w:rPr>
        <w:t xml:space="preserve">   </w:t>
      </w:r>
      <w:r>
        <w:rPr>
          <w:b/>
          <w:sz w:val="36"/>
          <w:szCs w:val="36"/>
        </w:rPr>
        <w:t>日</w:t>
      </w:r>
    </w:p>
    <w:p w14:paraId="5DD2D72A" w14:textId="77777777" w:rsidR="009329F4" w:rsidRDefault="00EE3D13">
      <w:pPr>
        <w:pStyle w:val="14"/>
      </w:pPr>
      <w:bookmarkStart w:id="147" w:name="_Toc113791708"/>
      <w:r>
        <w:lastRenderedPageBreak/>
        <w:t>第四部分</w:t>
      </w:r>
      <w:r>
        <w:t xml:space="preserve"> </w:t>
      </w:r>
      <w:r>
        <w:t>合同主要条款（仅供参考）</w:t>
      </w:r>
      <w:bookmarkEnd w:id="145"/>
      <w:bookmarkEnd w:id="146"/>
      <w:bookmarkEnd w:id="147"/>
    </w:p>
    <w:p w14:paraId="7C954DE1" w14:textId="77777777" w:rsidR="009329F4" w:rsidRDefault="00EE3D13">
      <w:pPr>
        <w:ind w:firstLine="482"/>
        <w:rPr>
          <w:b/>
          <w:bCs/>
          <w:szCs w:val="24"/>
          <w:u w:val="single"/>
        </w:rPr>
      </w:pPr>
      <w:bookmarkStart w:id="148" w:name="_Toc20243"/>
      <w:r>
        <w:rPr>
          <w:b/>
          <w:bCs/>
          <w:szCs w:val="24"/>
          <w:u w:val="single"/>
        </w:rPr>
        <w:t>（合同按采购文件及中标供应商投标文件的内容制定，以下仅为部分主要条款）</w:t>
      </w:r>
    </w:p>
    <w:p w14:paraId="06D9B8F6" w14:textId="77777777" w:rsidR="009329F4" w:rsidRDefault="00EE3D13">
      <w:pPr>
        <w:ind w:firstLine="480"/>
        <w:rPr>
          <w:szCs w:val="24"/>
        </w:rPr>
      </w:pPr>
      <w:r>
        <w:rPr>
          <w:szCs w:val="24"/>
        </w:rPr>
        <w:t>合同编号：</w:t>
      </w:r>
    </w:p>
    <w:p w14:paraId="69997188" w14:textId="77777777" w:rsidR="009329F4" w:rsidRDefault="00EE3D13">
      <w:pPr>
        <w:ind w:firstLine="480"/>
        <w:rPr>
          <w:szCs w:val="24"/>
        </w:rPr>
      </w:pPr>
      <w:r>
        <w:rPr>
          <w:szCs w:val="24"/>
        </w:rPr>
        <w:t>甲方（采购人）：</w:t>
      </w:r>
      <w:r>
        <w:rPr>
          <w:szCs w:val="24"/>
        </w:rPr>
        <w:t xml:space="preserve"> </w:t>
      </w:r>
    </w:p>
    <w:p w14:paraId="3EA56924" w14:textId="77777777" w:rsidR="009329F4" w:rsidRDefault="00EE3D13">
      <w:pPr>
        <w:ind w:firstLine="480"/>
        <w:rPr>
          <w:szCs w:val="24"/>
        </w:rPr>
      </w:pPr>
      <w:r>
        <w:rPr>
          <w:szCs w:val="24"/>
        </w:rPr>
        <w:t>乙方（供应商）：</w:t>
      </w:r>
      <w:r>
        <w:rPr>
          <w:szCs w:val="24"/>
        </w:rPr>
        <w:t xml:space="preserve"> </w:t>
      </w:r>
    </w:p>
    <w:p w14:paraId="6ABF51C8" w14:textId="77777777" w:rsidR="009329F4" w:rsidRDefault="00EE3D13">
      <w:pPr>
        <w:ind w:firstLine="480"/>
        <w:rPr>
          <w:szCs w:val="24"/>
        </w:rPr>
      </w:pPr>
      <w:r>
        <w:rPr>
          <w:szCs w:val="24"/>
        </w:rPr>
        <w:t xml:space="preserve"> </w:t>
      </w:r>
    </w:p>
    <w:p w14:paraId="48B15F57" w14:textId="77777777" w:rsidR="009329F4" w:rsidRDefault="00EE3D13">
      <w:pPr>
        <w:ind w:firstLine="480"/>
        <w:rPr>
          <w:szCs w:val="24"/>
        </w:rPr>
      </w:pPr>
      <w:r>
        <w:rPr>
          <w:szCs w:val="24"/>
        </w:rPr>
        <w:t>甲、乙双方根据</w:t>
      </w:r>
      <w:r>
        <w:rPr>
          <w:szCs w:val="24"/>
          <w:u w:val="single"/>
        </w:rPr>
        <w:t xml:space="preserve"> </w:t>
      </w:r>
      <w:r>
        <w:rPr>
          <w:szCs w:val="24"/>
          <w:u w:val="single"/>
        </w:rPr>
        <w:t>德</w:t>
      </w:r>
      <w:proofErr w:type="gramStart"/>
      <w:r>
        <w:rPr>
          <w:szCs w:val="24"/>
          <w:u w:val="single"/>
        </w:rPr>
        <w:t>邻联合</w:t>
      </w:r>
      <w:proofErr w:type="gramEnd"/>
      <w:r>
        <w:rPr>
          <w:szCs w:val="24"/>
          <w:u w:val="single"/>
        </w:rPr>
        <w:t>工程有限公司</w:t>
      </w:r>
      <w:r>
        <w:rPr>
          <w:szCs w:val="24"/>
          <w:u w:val="single"/>
        </w:rPr>
        <w:t xml:space="preserve"> </w:t>
      </w:r>
      <w:r>
        <w:rPr>
          <w:szCs w:val="24"/>
          <w:u w:val="single"/>
        </w:rPr>
        <w:t>（填写采购代理机构名称）</w:t>
      </w:r>
      <w:r>
        <w:rPr>
          <w:szCs w:val="24"/>
        </w:rPr>
        <w:t>关于项目编号为</w:t>
      </w:r>
      <w:r>
        <w:rPr>
          <w:szCs w:val="24"/>
          <w:u w:val="single"/>
        </w:rPr>
        <w:t xml:space="preserve"> DLLH-Z</w:t>
      </w:r>
      <w:r>
        <w:rPr>
          <w:rFonts w:hint="eastAsia"/>
          <w:szCs w:val="24"/>
          <w:u w:val="single"/>
        </w:rPr>
        <w:t>（</w:t>
      </w:r>
      <w:r>
        <w:rPr>
          <w:rFonts w:hint="eastAsia"/>
          <w:szCs w:val="24"/>
          <w:u w:val="single"/>
        </w:rPr>
        <w:t>H</w:t>
      </w:r>
      <w:r>
        <w:rPr>
          <w:rFonts w:hint="eastAsia"/>
          <w:szCs w:val="24"/>
          <w:u w:val="single"/>
        </w:rPr>
        <w:t>）</w:t>
      </w:r>
      <w:r>
        <w:rPr>
          <w:szCs w:val="24"/>
          <w:u w:val="single"/>
        </w:rPr>
        <w:t>-JY2022035</w:t>
      </w:r>
      <w:r>
        <w:rPr>
          <w:u w:val="single"/>
        </w:rPr>
        <w:t xml:space="preserve"> </w:t>
      </w:r>
      <w:r>
        <w:rPr>
          <w:szCs w:val="24"/>
        </w:rPr>
        <w:t>的</w:t>
      </w:r>
      <w:r>
        <w:rPr>
          <w:szCs w:val="24"/>
          <w:u w:val="single"/>
        </w:rPr>
        <w:t xml:space="preserve"> </w:t>
      </w:r>
      <w:r>
        <w:rPr>
          <w:rFonts w:hint="eastAsia"/>
          <w:szCs w:val="24"/>
          <w:u w:val="single"/>
        </w:rPr>
        <w:t>浙江建设职业技术学院暖通空调综合实训基地项目</w:t>
      </w:r>
      <w:r>
        <w:rPr>
          <w:szCs w:val="24"/>
          <w:u w:val="single"/>
        </w:rPr>
        <w:t xml:space="preserve"> </w:t>
      </w:r>
      <w:r>
        <w:rPr>
          <w:szCs w:val="24"/>
          <w:u w:val="single"/>
        </w:rPr>
        <w:t>（</w:t>
      </w:r>
      <w:proofErr w:type="gramStart"/>
      <w:r>
        <w:rPr>
          <w:szCs w:val="24"/>
          <w:u w:val="single"/>
        </w:rPr>
        <w:t>标项及</w:t>
      </w:r>
      <w:proofErr w:type="gramEnd"/>
      <w:r>
        <w:rPr>
          <w:szCs w:val="24"/>
          <w:u w:val="single"/>
        </w:rPr>
        <w:t>名称）</w:t>
      </w:r>
      <w:r>
        <w:rPr>
          <w:szCs w:val="24"/>
        </w:rPr>
        <w:t>项目的政府采购交易结果，签署本合同。</w:t>
      </w:r>
    </w:p>
    <w:p w14:paraId="57A365D8" w14:textId="77777777" w:rsidR="009329F4" w:rsidRDefault="00EE3D13">
      <w:pPr>
        <w:widowControl/>
        <w:autoSpaceDE w:val="0"/>
        <w:snapToGrid w:val="0"/>
        <w:spacing w:line="288" w:lineRule="auto"/>
        <w:ind w:firstLine="482"/>
        <w:rPr>
          <w:b/>
          <w:bCs/>
          <w:szCs w:val="24"/>
        </w:rPr>
      </w:pPr>
      <w:r>
        <w:rPr>
          <w:b/>
          <w:bCs/>
          <w:szCs w:val="24"/>
        </w:rPr>
        <w:t>一、项目内容及合同价格</w:t>
      </w:r>
    </w:p>
    <w:p w14:paraId="3286F61F" w14:textId="77777777" w:rsidR="009329F4" w:rsidRDefault="00EE3D13">
      <w:pPr>
        <w:widowControl/>
        <w:autoSpaceDE w:val="0"/>
        <w:snapToGrid w:val="0"/>
        <w:spacing w:line="288" w:lineRule="auto"/>
        <w:ind w:firstLine="480"/>
        <w:jc w:val="right"/>
        <w:rPr>
          <w:szCs w:val="24"/>
        </w:rPr>
      </w:pPr>
      <w:r>
        <w:rPr>
          <w:szCs w:val="24"/>
        </w:rPr>
        <w:t>金额单位：元</w:t>
      </w:r>
      <w:r>
        <w:rPr>
          <w:szCs w:val="24"/>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240"/>
        <w:gridCol w:w="1080"/>
        <w:gridCol w:w="1260"/>
        <w:gridCol w:w="1212"/>
      </w:tblGrid>
      <w:tr w:rsidR="009329F4" w14:paraId="197D1B1E" w14:textId="77777777">
        <w:trPr>
          <w:trHeight w:val="574"/>
        </w:trPr>
        <w:tc>
          <w:tcPr>
            <w:tcW w:w="2340" w:type="dxa"/>
            <w:tcBorders>
              <w:top w:val="single" w:sz="4" w:space="0" w:color="auto"/>
              <w:left w:val="single" w:sz="4" w:space="0" w:color="auto"/>
              <w:bottom w:val="single" w:sz="4" w:space="0" w:color="auto"/>
              <w:right w:val="single" w:sz="4" w:space="0" w:color="auto"/>
            </w:tcBorders>
            <w:noWrap/>
            <w:vAlign w:val="center"/>
          </w:tcPr>
          <w:p w14:paraId="7E9CD741" w14:textId="77777777" w:rsidR="009329F4" w:rsidRDefault="00EE3D13">
            <w:pPr>
              <w:pStyle w:val="af9"/>
              <w:autoSpaceDE w:val="0"/>
              <w:snapToGrid w:val="0"/>
              <w:spacing w:before="120" w:after="120" w:line="288" w:lineRule="auto"/>
              <w:ind w:firstLineChars="0" w:firstLine="0"/>
              <w:jc w:val="center"/>
              <w:rPr>
                <w:rFonts w:ascii="Times New Roman" w:hAnsi="Times New Roman" w:cs="Times New Roman"/>
                <w:kern w:val="2"/>
                <w:szCs w:val="24"/>
              </w:rPr>
            </w:pPr>
            <w:r>
              <w:rPr>
                <w:rFonts w:ascii="Times New Roman" w:hAnsi="Times New Roman" w:cs="Times New Roman"/>
                <w:szCs w:val="24"/>
              </w:rPr>
              <w:t>项目名称</w:t>
            </w:r>
          </w:p>
        </w:tc>
        <w:tc>
          <w:tcPr>
            <w:tcW w:w="3240" w:type="dxa"/>
            <w:tcBorders>
              <w:top w:val="single" w:sz="4" w:space="0" w:color="auto"/>
              <w:left w:val="nil"/>
              <w:bottom w:val="single" w:sz="4" w:space="0" w:color="auto"/>
              <w:right w:val="single" w:sz="4" w:space="0" w:color="auto"/>
            </w:tcBorders>
            <w:noWrap/>
            <w:vAlign w:val="center"/>
          </w:tcPr>
          <w:p w14:paraId="61FACA34" w14:textId="77777777" w:rsidR="009329F4" w:rsidRDefault="00EE3D13">
            <w:pPr>
              <w:pStyle w:val="af9"/>
              <w:autoSpaceDE w:val="0"/>
              <w:snapToGrid w:val="0"/>
              <w:spacing w:before="120" w:after="120" w:line="288" w:lineRule="auto"/>
              <w:ind w:leftChars="-57" w:hangingChars="57" w:hanging="137"/>
              <w:jc w:val="center"/>
              <w:rPr>
                <w:rFonts w:ascii="Times New Roman" w:hAnsi="Times New Roman" w:cs="Times New Roman"/>
                <w:szCs w:val="24"/>
              </w:rPr>
            </w:pPr>
            <w:r>
              <w:rPr>
                <w:rFonts w:ascii="Times New Roman" w:hAnsi="Times New Roman" w:cs="Times New Roman"/>
                <w:szCs w:val="24"/>
              </w:rPr>
              <w:t>技术需求</w:t>
            </w:r>
          </w:p>
        </w:tc>
        <w:tc>
          <w:tcPr>
            <w:tcW w:w="1080" w:type="dxa"/>
            <w:tcBorders>
              <w:top w:val="single" w:sz="4" w:space="0" w:color="auto"/>
              <w:left w:val="nil"/>
              <w:bottom w:val="single" w:sz="4" w:space="0" w:color="auto"/>
              <w:right w:val="single" w:sz="4" w:space="0" w:color="auto"/>
            </w:tcBorders>
            <w:noWrap/>
            <w:vAlign w:val="center"/>
          </w:tcPr>
          <w:p w14:paraId="6D2C14D0" w14:textId="77777777" w:rsidR="009329F4" w:rsidRDefault="00EE3D13">
            <w:pPr>
              <w:pStyle w:val="af9"/>
              <w:autoSpaceDE w:val="0"/>
              <w:snapToGrid w:val="0"/>
              <w:spacing w:before="120" w:after="120" w:line="288" w:lineRule="auto"/>
              <w:ind w:leftChars="-57" w:hangingChars="57" w:hanging="137"/>
              <w:jc w:val="center"/>
              <w:rPr>
                <w:rFonts w:ascii="Times New Roman" w:hAnsi="Times New Roman" w:cs="Times New Roman"/>
                <w:szCs w:val="24"/>
              </w:rPr>
            </w:pPr>
            <w:r>
              <w:rPr>
                <w:rFonts w:ascii="Times New Roman" w:hAnsi="Times New Roman" w:cs="Times New Roman"/>
                <w:szCs w:val="24"/>
              </w:rPr>
              <w:t>数量</w:t>
            </w:r>
          </w:p>
        </w:tc>
        <w:tc>
          <w:tcPr>
            <w:tcW w:w="1260" w:type="dxa"/>
            <w:tcBorders>
              <w:top w:val="single" w:sz="4" w:space="0" w:color="auto"/>
              <w:left w:val="nil"/>
              <w:bottom w:val="single" w:sz="4" w:space="0" w:color="auto"/>
              <w:right w:val="single" w:sz="4" w:space="0" w:color="auto"/>
            </w:tcBorders>
            <w:noWrap/>
            <w:vAlign w:val="center"/>
          </w:tcPr>
          <w:p w14:paraId="4F276D4B" w14:textId="77777777" w:rsidR="009329F4" w:rsidRDefault="00EE3D13">
            <w:pPr>
              <w:pStyle w:val="af9"/>
              <w:autoSpaceDE w:val="0"/>
              <w:snapToGrid w:val="0"/>
              <w:spacing w:before="120" w:after="120" w:line="288" w:lineRule="auto"/>
              <w:ind w:leftChars="-57" w:hangingChars="57" w:hanging="137"/>
              <w:jc w:val="center"/>
              <w:rPr>
                <w:rFonts w:ascii="Times New Roman" w:hAnsi="Times New Roman" w:cs="Times New Roman"/>
                <w:szCs w:val="24"/>
              </w:rPr>
            </w:pPr>
            <w:r>
              <w:rPr>
                <w:rFonts w:ascii="Times New Roman" w:hAnsi="Times New Roman" w:cs="Times New Roman"/>
                <w:szCs w:val="24"/>
              </w:rPr>
              <w:t>单价</w:t>
            </w:r>
          </w:p>
        </w:tc>
        <w:tc>
          <w:tcPr>
            <w:tcW w:w="1212" w:type="dxa"/>
            <w:tcBorders>
              <w:top w:val="single" w:sz="4" w:space="0" w:color="auto"/>
              <w:left w:val="nil"/>
              <w:bottom w:val="single" w:sz="4" w:space="0" w:color="auto"/>
              <w:right w:val="single" w:sz="4" w:space="0" w:color="auto"/>
            </w:tcBorders>
            <w:noWrap/>
            <w:vAlign w:val="center"/>
          </w:tcPr>
          <w:p w14:paraId="3698A84B" w14:textId="77777777" w:rsidR="009329F4" w:rsidRDefault="00EE3D13">
            <w:pPr>
              <w:pStyle w:val="af9"/>
              <w:autoSpaceDE w:val="0"/>
              <w:snapToGrid w:val="0"/>
              <w:spacing w:before="120" w:after="120" w:line="288" w:lineRule="auto"/>
              <w:ind w:leftChars="-57" w:hangingChars="57" w:hanging="137"/>
              <w:jc w:val="center"/>
              <w:rPr>
                <w:rFonts w:ascii="Times New Roman" w:hAnsi="Times New Roman" w:cs="Times New Roman"/>
                <w:szCs w:val="24"/>
              </w:rPr>
            </w:pPr>
            <w:r>
              <w:rPr>
                <w:rFonts w:ascii="Times New Roman" w:hAnsi="Times New Roman" w:cs="Times New Roman"/>
                <w:szCs w:val="24"/>
              </w:rPr>
              <w:t>总价</w:t>
            </w:r>
          </w:p>
        </w:tc>
      </w:tr>
      <w:tr w:rsidR="009329F4" w14:paraId="056F2936" w14:textId="77777777">
        <w:trPr>
          <w:cantSplit/>
          <w:trHeight w:val="792"/>
        </w:trPr>
        <w:tc>
          <w:tcPr>
            <w:tcW w:w="2340" w:type="dxa"/>
            <w:tcBorders>
              <w:top w:val="single" w:sz="4" w:space="0" w:color="auto"/>
              <w:left w:val="single" w:sz="4" w:space="0" w:color="auto"/>
              <w:bottom w:val="single" w:sz="4" w:space="0" w:color="auto"/>
              <w:right w:val="single" w:sz="4" w:space="0" w:color="auto"/>
            </w:tcBorders>
            <w:noWrap/>
            <w:vAlign w:val="center"/>
          </w:tcPr>
          <w:p w14:paraId="6F860784" w14:textId="77777777" w:rsidR="009329F4" w:rsidRDefault="009329F4">
            <w:pPr>
              <w:autoSpaceDE w:val="0"/>
              <w:spacing w:line="288" w:lineRule="auto"/>
              <w:ind w:firstLineChars="0" w:firstLine="0"/>
              <w:jc w:val="center"/>
              <w:rPr>
                <w:szCs w:val="24"/>
              </w:rPr>
            </w:pPr>
          </w:p>
        </w:tc>
        <w:tc>
          <w:tcPr>
            <w:tcW w:w="3240" w:type="dxa"/>
            <w:tcBorders>
              <w:top w:val="single" w:sz="4" w:space="0" w:color="auto"/>
              <w:left w:val="nil"/>
              <w:bottom w:val="single" w:sz="4" w:space="0" w:color="auto"/>
              <w:right w:val="single" w:sz="4" w:space="0" w:color="auto"/>
            </w:tcBorders>
            <w:noWrap/>
            <w:vAlign w:val="center"/>
          </w:tcPr>
          <w:p w14:paraId="03DB46F2" w14:textId="77777777" w:rsidR="009329F4" w:rsidRDefault="00EE3D13">
            <w:pPr>
              <w:autoSpaceDE w:val="0"/>
              <w:spacing w:line="288" w:lineRule="auto"/>
              <w:ind w:leftChars="-57" w:hangingChars="57" w:hanging="137"/>
              <w:jc w:val="center"/>
              <w:rPr>
                <w:szCs w:val="24"/>
              </w:rPr>
            </w:pPr>
            <w:r>
              <w:rPr>
                <w:szCs w:val="24"/>
              </w:rPr>
              <w:t>详见项目对应招投标文件</w:t>
            </w:r>
          </w:p>
        </w:tc>
        <w:tc>
          <w:tcPr>
            <w:tcW w:w="1080" w:type="dxa"/>
            <w:tcBorders>
              <w:top w:val="single" w:sz="4" w:space="0" w:color="auto"/>
              <w:left w:val="nil"/>
              <w:bottom w:val="single" w:sz="4" w:space="0" w:color="auto"/>
              <w:right w:val="single" w:sz="4" w:space="0" w:color="auto"/>
            </w:tcBorders>
            <w:noWrap/>
            <w:vAlign w:val="center"/>
          </w:tcPr>
          <w:p w14:paraId="0E3D6C49" w14:textId="77777777" w:rsidR="009329F4" w:rsidRDefault="009329F4">
            <w:pPr>
              <w:autoSpaceDE w:val="0"/>
              <w:spacing w:line="288" w:lineRule="auto"/>
              <w:ind w:leftChars="-57" w:hangingChars="57" w:hanging="137"/>
              <w:jc w:val="center"/>
              <w:rPr>
                <w:szCs w:val="24"/>
              </w:rPr>
            </w:pPr>
          </w:p>
        </w:tc>
        <w:tc>
          <w:tcPr>
            <w:tcW w:w="1260" w:type="dxa"/>
            <w:tcBorders>
              <w:top w:val="single" w:sz="4" w:space="0" w:color="auto"/>
              <w:left w:val="nil"/>
              <w:bottom w:val="single" w:sz="4" w:space="0" w:color="auto"/>
              <w:right w:val="single" w:sz="4" w:space="0" w:color="auto"/>
            </w:tcBorders>
            <w:noWrap/>
            <w:vAlign w:val="center"/>
          </w:tcPr>
          <w:p w14:paraId="656FF31A" w14:textId="77777777" w:rsidR="009329F4" w:rsidRDefault="009329F4">
            <w:pPr>
              <w:pStyle w:val="Proposalsbody"/>
              <w:autoSpaceDE w:val="0"/>
              <w:spacing w:after="120" w:line="288" w:lineRule="auto"/>
              <w:ind w:leftChars="-57" w:hangingChars="57" w:hanging="137"/>
              <w:jc w:val="center"/>
              <w:rPr>
                <w:rFonts w:ascii="Times New Roman"/>
                <w:color w:val="auto"/>
                <w:kern w:val="2"/>
                <w:szCs w:val="24"/>
              </w:rPr>
            </w:pPr>
          </w:p>
        </w:tc>
        <w:tc>
          <w:tcPr>
            <w:tcW w:w="1212" w:type="dxa"/>
            <w:tcBorders>
              <w:top w:val="single" w:sz="4" w:space="0" w:color="auto"/>
              <w:left w:val="nil"/>
              <w:bottom w:val="single" w:sz="4" w:space="0" w:color="auto"/>
              <w:right w:val="single" w:sz="4" w:space="0" w:color="auto"/>
            </w:tcBorders>
            <w:noWrap/>
            <w:vAlign w:val="center"/>
          </w:tcPr>
          <w:p w14:paraId="12CE0A55" w14:textId="77777777" w:rsidR="009329F4" w:rsidRDefault="009329F4">
            <w:pPr>
              <w:pStyle w:val="Proposalsbody"/>
              <w:autoSpaceDE w:val="0"/>
              <w:spacing w:after="120" w:line="288" w:lineRule="auto"/>
              <w:ind w:leftChars="-57" w:hangingChars="57" w:hanging="137"/>
              <w:jc w:val="center"/>
              <w:rPr>
                <w:rFonts w:ascii="Times New Roman"/>
                <w:color w:val="auto"/>
                <w:kern w:val="2"/>
                <w:szCs w:val="24"/>
              </w:rPr>
            </w:pPr>
          </w:p>
        </w:tc>
      </w:tr>
      <w:tr w:rsidR="009329F4" w14:paraId="26E57F9C" w14:textId="77777777">
        <w:trPr>
          <w:cantSplit/>
          <w:trHeight w:val="105"/>
        </w:trPr>
        <w:tc>
          <w:tcPr>
            <w:tcW w:w="5580" w:type="dxa"/>
            <w:gridSpan w:val="2"/>
            <w:tcBorders>
              <w:top w:val="single" w:sz="4" w:space="0" w:color="auto"/>
              <w:left w:val="single" w:sz="4" w:space="0" w:color="auto"/>
              <w:bottom w:val="single" w:sz="4" w:space="0" w:color="auto"/>
              <w:right w:val="single" w:sz="4" w:space="0" w:color="auto"/>
            </w:tcBorders>
            <w:noWrap/>
          </w:tcPr>
          <w:p w14:paraId="148CB74A" w14:textId="77777777" w:rsidR="009329F4" w:rsidRDefault="00EE3D13">
            <w:pPr>
              <w:pStyle w:val="af9"/>
              <w:autoSpaceDE w:val="0"/>
              <w:snapToGrid w:val="0"/>
              <w:spacing w:before="120" w:after="120" w:line="288" w:lineRule="auto"/>
              <w:ind w:firstLineChars="0" w:firstLine="0"/>
              <w:jc w:val="center"/>
              <w:rPr>
                <w:rFonts w:ascii="Times New Roman" w:hAnsi="Times New Roman" w:cs="Times New Roman"/>
                <w:kern w:val="2"/>
                <w:szCs w:val="24"/>
              </w:rPr>
            </w:pPr>
            <w:r>
              <w:rPr>
                <w:rFonts w:ascii="Times New Roman" w:hAnsi="Times New Roman" w:cs="Times New Roman"/>
                <w:szCs w:val="24"/>
              </w:rPr>
              <w:t>合</w:t>
            </w:r>
            <w:r>
              <w:rPr>
                <w:rFonts w:ascii="Times New Roman" w:hAnsi="Times New Roman" w:cs="Times New Roman"/>
                <w:szCs w:val="24"/>
              </w:rPr>
              <w:t xml:space="preserve">            </w:t>
            </w:r>
            <w:r>
              <w:rPr>
                <w:rFonts w:ascii="Times New Roman" w:hAnsi="Times New Roman" w:cs="Times New Roman"/>
                <w:szCs w:val="24"/>
              </w:rPr>
              <w:t>计</w:t>
            </w:r>
          </w:p>
        </w:tc>
        <w:tc>
          <w:tcPr>
            <w:tcW w:w="1080" w:type="dxa"/>
            <w:tcBorders>
              <w:top w:val="single" w:sz="4" w:space="0" w:color="auto"/>
              <w:left w:val="nil"/>
              <w:bottom w:val="single" w:sz="4" w:space="0" w:color="auto"/>
              <w:right w:val="single" w:sz="4" w:space="0" w:color="auto"/>
            </w:tcBorders>
            <w:noWrap/>
          </w:tcPr>
          <w:p w14:paraId="75604DF9" w14:textId="77777777" w:rsidR="009329F4" w:rsidRDefault="009329F4">
            <w:pPr>
              <w:pStyle w:val="af9"/>
              <w:autoSpaceDE w:val="0"/>
              <w:snapToGrid w:val="0"/>
              <w:spacing w:before="120" w:after="120" w:line="288" w:lineRule="auto"/>
              <w:ind w:firstLineChars="213" w:firstLine="511"/>
              <w:jc w:val="center"/>
              <w:rPr>
                <w:rFonts w:ascii="Times New Roman" w:hAnsi="Times New Roman" w:cs="Times New Roman"/>
                <w:szCs w:val="24"/>
              </w:rPr>
            </w:pPr>
          </w:p>
        </w:tc>
        <w:tc>
          <w:tcPr>
            <w:tcW w:w="2472" w:type="dxa"/>
            <w:gridSpan w:val="2"/>
            <w:tcBorders>
              <w:top w:val="single" w:sz="4" w:space="0" w:color="auto"/>
              <w:left w:val="nil"/>
              <w:bottom w:val="single" w:sz="4" w:space="0" w:color="auto"/>
              <w:right w:val="single" w:sz="4" w:space="0" w:color="auto"/>
            </w:tcBorders>
            <w:noWrap/>
          </w:tcPr>
          <w:p w14:paraId="0A9C3D3A" w14:textId="77777777" w:rsidR="009329F4" w:rsidRDefault="009329F4">
            <w:pPr>
              <w:pStyle w:val="Proposalsbody"/>
              <w:autoSpaceDE w:val="0"/>
              <w:spacing w:after="120" w:line="288" w:lineRule="auto"/>
              <w:ind w:firstLineChars="213" w:firstLine="511"/>
              <w:rPr>
                <w:rFonts w:ascii="Times New Roman"/>
                <w:color w:val="auto"/>
                <w:kern w:val="2"/>
                <w:szCs w:val="24"/>
              </w:rPr>
            </w:pPr>
          </w:p>
        </w:tc>
      </w:tr>
      <w:tr w:rsidR="009329F4" w14:paraId="11DC1C23" w14:textId="77777777">
        <w:trPr>
          <w:cantSplit/>
          <w:trHeight w:val="105"/>
        </w:trPr>
        <w:tc>
          <w:tcPr>
            <w:tcW w:w="9132" w:type="dxa"/>
            <w:gridSpan w:val="5"/>
            <w:tcBorders>
              <w:top w:val="single" w:sz="4" w:space="0" w:color="auto"/>
              <w:left w:val="single" w:sz="4" w:space="0" w:color="auto"/>
              <w:bottom w:val="single" w:sz="4" w:space="0" w:color="auto"/>
              <w:right w:val="single" w:sz="4" w:space="0" w:color="auto"/>
            </w:tcBorders>
            <w:noWrap/>
          </w:tcPr>
          <w:p w14:paraId="4D5D5D96" w14:textId="77777777" w:rsidR="009329F4" w:rsidRDefault="00EE3D13">
            <w:pPr>
              <w:pStyle w:val="af9"/>
              <w:autoSpaceDE w:val="0"/>
              <w:snapToGrid w:val="0"/>
              <w:spacing w:before="120" w:after="120" w:line="288" w:lineRule="auto"/>
              <w:ind w:firstLineChars="0" w:firstLine="0"/>
              <w:rPr>
                <w:rFonts w:ascii="Times New Roman" w:hAnsi="Times New Roman" w:cs="Times New Roman"/>
                <w:kern w:val="2"/>
                <w:szCs w:val="24"/>
              </w:rPr>
            </w:pPr>
            <w:r>
              <w:rPr>
                <w:rFonts w:ascii="Times New Roman" w:hAnsi="Times New Roman" w:cs="Times New Roman"/>
                <w:szCs w:val="24"/>
              </w:rPr>
              <w:t>合同总价大写：</w:t>
            </w:r>
            <w:r>
              <w:rPr>
                <w:rFonts w:ascii="Times New Roman" w:hAnsi="Times New Roman" w:cs="Times New Roman"/>
                <w:szCs w:val="24"/>
              </w:rPr>
              <w:t xml:space="preserve">                                      </w:t>
            </w:r>
            <w:r>
              <w:rPr>
                <w:rFonts w:ascii="Times New Roman" w:hAnsi="Times New Roman" w:cs="Times New Roman"/>
                <w:szCs w:val="24"/>
              </w:rPr>
              <w:t>小写：￥</w:t>
            </w:r>
            <w:r>
              <w:rPr>
                <w:rFonts w:ascii="Times New Roman" w:hAnsi="Times New Roman" w:cs="Times New Roman"/>
                <w:szCs w:val="24"/>
                <w:u w:val="single"/>
              </w:rPr>
              <w:t xml:space="preserve">      </w:t>
            </w:r>
          </w:p>
        </w:tc>
      </w:tr>
    </w:tbl>
    <w:p w14:paraId="4430199F" w14:textId="77777777" w:rsidR="009329F4" w:rsidRDefault="00EE3D13">
      <w:pPr>
        <w:widowControl/>
        <w:autoSpaceDE w:val="0"/>
        <w:snapToGrid w:val="0"/>
        <w:spacing w:line="288" w:lineRule="auto"/>
        <w:ind w:firstLine="480"/>
        <w:rPr>
          <w:szCs w:val="24"/>
        </w:rPr>
      </w:pPr>
      <w:r>
        <w:rPr>
          <w:szCs w:val="24"/>
        </w:rPr>
        <w:t>注：</w:t>
      </w:r>
      <w:r>
        <w:rPr>
          <w:szCs w:val="24"/>
        </w:rPr>
        <w:t>1.</w:t>
      </w:r>
      <w:r>
        <w:rPr>
          <w:szCs w:val="24"/>
        </w:rPr>
        <w:t>项目具体技术需求详见采购文件、投标文件以及询标记录。</w:t>
      </w:r>
    </w:p>
    <w:p w14:paraId="0453B75E" w14:textId="77777777" w:rsidR="009329F4" w:rsidRDefault="00EE3D13">
      <w:pPr>
        <w:widowControl/>
        <w:autoSpaceDE w:val="0"/>
        <w:snapToGrid w:val="0"/>
        <w:spacing w:line="288" w:lineRule="auto"/>
        <w:ind w:firstLine="480"/>
        <w:rPr>
          <w:szCs w:val="24"/>
        </w:rPr>
      </w:pPr>
      <w:r>
        <w:rPr>
          <w:szCs w:val="24"/>
        </w:rPr>
        <w:t xml:space="preserve"> 2.</w:t>
      </w:r>
      <w:r>
        <w:rPr>
          <w:szCs w:val="24"/>
        </w:rPr>
        <w:t>以上合同总价包含项目达到预期使用效果所需的一切费用。</w:t>
      </w:r>
    </w:p>
    <w:p w14:paraId="1AAE3305" w14:textId="77777777" w:rsidR="009329F4" w:rsidRDefault="00EE3D13">
      <w:pPr>
        <w:ind w:firstLine="482"/>
        <w:rPr>
          <w:b/>
          <w:bCs/>
        </w:rPr>
      </w:pPr>
      <w:r>
        <w:rPr>
          <w:b/>
          <w:bCs/>
        </w:rPr>
        <w:t>二、技术资料</w:t>
      </w:r>
    </w:p>
    <w:p w14:paraId="27E7FE31" w14:textId="77777777" w:rsidR="009329F4" w:rsidRDefault="00EE3D13">
      <w:pPr>
        <w:ind w:firstLine="480"/>
      </w:pPr>
      <w:r>
        <w:t>1.</w:t>
      </w:r>
      <w:r>
        <w:t>乙方应按采购文件规定的时间向甲方提供使用项目的有关技术资料。</w:t>
      </w:r>
    </w:p>
    <w:p w14:paraId="0A0F5A32" w14:textId="77777777" w:rsidR="009329F4" w:rsidRDefault="00EE3D13">
      <w:pPr>
        <w:ind w:firstLine="480"/>
      </w:pPr>
      <w:r>
        <w:t>2.</w:t>
      </w:r>
      <w:r>
        <w:t>没有甲方事先书面同意，乙方不得将由甲方提供的有关合同或任何合同条文、规格、计划、图纸、样品或资料提供给与履行本合同无关的任何其他人。即使</w:t>
      </w:r>
      <w:proofErr w:type="gramStart"/>
      <w:r>
        <w:t>向履行</w:t>
      </w:r>
      <w:proofErr w:type="gramEnd"/>
      <w:r>
        <w:t>本合同有关的人员提供，也应注意保密并限于履行合同的必需范围。</w:t>
      </w:r>
    </w:p>
    <w:p w14:paraId="0A03F314" w14:textId="77777777" w:rsidR="009329F4" w:rsidRDefault="00EE3D13">
      <w:pPr>
        <w:ind w:firstLine="482"/>
        <w:rPr>
          <w:b/>
          <w:bCs/>
        </w:rPr>
      </w:pPr>
      <w:r>
        <w:rPr>
          <w:b/>
          <w:bCs/>
        </w:rPr>
        <w:t>三、知识产权</w:t>
      </w:r>
    </w:p>
    <w:p w14:paraId="5491019C" w14:textId="77777777" w:rsidR="009329F4" w:rsidRDefault="00EE3D13">
      <w:pPr>
        <w:ind w:firstLine="480"/>
      </w:pPr>
      <w:r>
        <w:t>乙方应保证所提供的货物或其任何一部分均不会侵犯任何第三方的知识产权。</w:t>
      </w:r>
    </w:p>
    <w:p w14:paraId="59F7921D" w14:textId="77777777" w:rsidR="009329F4" w:rsidRDefault="00EE3D13">
      <w:pPr>
        <w:ind w:firstLine="482"/>
        <w:rPr>
          <w:b/>
          <w:bCs/>
        </w:rPr>
      </w:pPr>
      <w:r>
        <w:rPr>
          <w:b/>
          <w:bCs/>
        </w:rPr>
        <w:t>四、产权担保</w:t>
      </w:r>
    </w:p>
    <w:p w14:paraId="09AD5794" w14:textId="77777777" w:rsidR="009329F4" w:rsidRDefault="00EE3D13">
      <w:pPr>
        <w:ind w:firstLine="480"/>
      </w:pPr>
      <w:r>
        <w:t>乙方保证所交付的货物的所有权完全属于</w:t>
      </w:r>
      <w:proofErr w:type="gramStart"/>
      <w:r>
        <w:t>乙方且</w:t>
      </w:r>
      <w:proofErr w:type="gramEnd"/>
      <w:r>
        <w:t>无任何抵押、查封等产权瑕疵。</w:t>
      </w:r>
    </w:p>
    <w:p w14:paraId="5A05719A" w14:textId="77777777" w:rsidR="009329F4" w:rsidRDefault="00EE3D13">
      <w:pPr>
        <w:ind w:firstLine="482"/>
        <w:rPr>
          <w:b/>
          <w:bCs/>
        </w:rPr>
      </w:pPr>
      <w:r>
        <w:rPr>
          <w:b/>
          <w:bCs/>
        </w:rPr>
        <w:t>五、转包或分包</w:t>
      </w:r>
    </w:p>
    <w:p w14:paraId="1DE3FA90" w14:textId="77777777" w:rsidR="009329F4" w:rsidRDefault="00EE3D13">
      <w:pPr>
        <w:ind w:firstLine="480"/>
      </w:pPr>
      <w:r>
        <w:t>不允许转包。</w:t>
      </w:r>
    </w:p>
    <w:p w14:paraId="4E102314" w14:textId="77777777" w:rsidR="009329F4" w:rsidRDefault="00EE3D13">
      <w:pPr>
        <w:ind w:firstLine="480"/>
      </w:pPr>
      <w:r>
        <w:lastRenderedPageBreak/>
        <w:t>允许分包部分</w:t>
      </w:r>
      <w:r>
        <w:rPr>
          <w:u w:val="single"/>
        </w:rPr>
        <w:t xml:space="preserve">       /        </w:t>
      </w:r>
      <w:r>
        <w:t>。</w:t>
      </w:r>
    </w:p>
    <w:p w14:paraId="5C1E9C04" w14:textId="77777777" w:rsidR="009329F4" w:rsidRDefault="00EE3D13">
      <w:pPr>
        <w:ind w:firstLine="480"/>
      </w:pPr>
      <w:r>
        <w:t>如乙方将项目转包或将不允许分包部分进行了分包，甲方有权解除合同，没收履约保证金并追究乙方的违约责任。</w:t>
      </w:r>
    </w:p>
    <w:p w14:paraId="1D5438EC" w14:textId="77777777" w:rsidR="009329F4" w:rsidRDefault="00EE3D13">
      <w:pPr>
        <w:ind w:firstLine="482"/>
        <w:rPr>
          <w:b/>
          <w:bCs/>
        </w:rPr>
      </w:pPr>
      <w:r>
        <w:rPr>
          <w:b/>
          <w:bCs/>
        </w:rPr>
        <w:t>六、质保期和履约保证金</w:t>
      </w:r>
    </w:p>
    <w:p w14:paraId="431865B0" w14:textId="77777777" w:rsidR="009329F4" w:rsidRDefault="00EE3D13">
      <w:pPr>
        <w:widowControl/>
        <w:autoSpaceDE w:val="0"/>
        <w:snapToGrid w:val="0"/>
        <w:spacing w:line="288" w:lineRule="auto"/>
        <w:ind w:firstLine="480"/>
        <w:rPr>
          <w:szCs w:val="24"/>
        </w:rPr>
      </w:pPr>
      <w:r>
        <w:rPr>
          <w:szCs w:val="24"/>
        </w:rPr>
        <w:t>1.</w:t>
      </w:r>
      <w:r>
        <w:rPr>
          <w:szCs w:val="24"/>
        </w:rPr>
        <w:t>质保期</w:t>
      </w:r>
      <w:r>
        <w:rPr>
          <w:szCs w:val="24"/>
        </w:rPr>
        <w:t xml:space="preserve"> </w:t>
      </w:r>
      <w:r>
        <w:rPr>
          <w:szCs w:val="24"/>
          <w:u w:val="single"/>
        </w:rPr>
        <w:t xml:space="preserve"> </w:t>
      </w:r>
      <w:r>
        <w:rPr>
          <w:szCs w:val="24"/>
          <w:u w:val="single"/>
        </w:rPr>
        <w:t>三</w:t>
      </w:r>
      <w:r>
        <w:rPr>
          <w:szCs w:val="24"/>
          <w:u w:val="single"/>
        </w:rPr>
        <w:t xml:space="preserve"> </w:t>
      </w:r>
      <w:r>
        <w:rPr>
          <w:szCs w:val="24"/>
        </w:rPr>
        <w:t>年。（</w:t>
      </w:r>
      <w:r>
        <w:t>项目验收合格后开始计算</w:t>
      </w:r>
      <w:r>
        <w:rPr>
          <w:szCs w:val="24"/>
        </w:rPr>
        <w:t>）</w:t>
      </w:r>
    </w:p>
    <w:p w14:paraId="1A01F45F" w14:textId="77777777" w:rsidR="009329F4" w:rsidRDefault="00EE3D13">
      <w:pPr>
        <w:widowControl/>
        <w:autoSpaceDE w:val="0"/>
        <w:snapToGrid w:val="0"/>
        <w:spacing w:line="288" w:lineRule="auto"/>
        <w:ind w:firstLine="480"/>
        <w:rPr>
          <w:szCs w:val="24"/>
        </w:rPr>
      </w:pPr>
      <w:r>
        <w:rPr>
          <w:szCs w:val="24"/>
        </w:rPr>
        <w:t>2.</w:t>
      </w:r>
      <w:r>
        <w:rPr>
          <w:szCs w:val="24"/>
        </w:rPr>
        <w:t>履约保证金</w:t>
      </w:r>
      <w:r>
        <w:rPr>
          <w:szCs w:val="24"/>
          <w:u w:val="single"/>
        </w:rPr>
        <w:t xml:space="preserve">     </w:t>
      </w:r>
      <w:r>
        <w:rPr>
          <w:szCs w:val="24"/>
        </w:rPr>
        <w:t>元。</w:t>
      </w:r>
      <w:r>
        <w:rPr>
          <w:szCs w:val="24"/>
        </w:rPr>
        <w:t>[</w:t>
      </w:r>
      <w:r>
        <w:rPr>
          <w:szCs w:val="24"/>
        </w:rPr>
        <w:t>履约保证金交至采购人处，在合同约定交货验收合格之日起</w:t>
      </w:r>
      <w:r>
        <w:rPr>
          <w:szCs w:val="24"/>
        </w:rPr>
        <w:t>7</w:t>
      </w:r>
      <w:r>
        <w:rPr>
          <w:szCs w:val="24"/>
        </w:rPr>
        <w:t>个工作日内无息退还</w:t>
      </w:r>
      <w:r>
        <w:rPr>
          <w:szCs w:val="24"/>
        </w:rPr>
        <w:t>]</w:t>
      </w:r>
    </w:p>
    <w:p w14:paraId="58089569" w14:textId="77777777" w:rsidR="009329F4" w:rsidRDefault="00EE3D13">
      <w:pPr>
        <w:ind w:firstLine="482"/>
        <w:rPr>
          <w:b/>
          <w:bCs/>
        </w:rPr>
      </w:pPr>
      <w:r>
        <w:rPr>
          <w:b/>
          <w:bCs/>
        </w:rPr>
        <w:t>七、项目工期及实施地点</w:t>
      </w:r>
    </w:p>
    <w:p w14:paraId="5C58C020" w14:textId="77777777" w:rsidR="009329F4" w:rsidRDefault="00EE3D13">
      <w:pPr>
        <w:ind w:firstLine="480"/>
        <w:rPr>
          <w:u w:val="single"/>
        </w:rPr>
      </w:pPr>
      <w:r>
        <w:t>1.</w:t>
      </w:r>
      <w:r>
        <w:t>交货期：</w:t>
      </w:r>
      <w:r>
        <w:rPr>
          <w:u w:val="single"/>
        </w:rPr>
        <w:t xml:space="preserve">         </w:t>
      </w:r>
    </w:p>
    <w:p w14:paraId="53CF6371" w14:textId="77777777" w:rsidR="009329F4" w:rsidRDefault="00EE3D13">
      <w:pPr>
        <w:ind w:firstLine="480"/>
      </w:pPr>
      <w:r>
        <w:t>2.</w:t>
      </w:r>
      <w:r>
        <w:t>实施地点：</w:t>
      </w:r>
      <w:r>
        <w:rPr>
          <w:u w:val="single"/>
        </w:rPr>
        <w:t xml:space="preserve">       </w:t>
      </w:r>
    </w:p>
    <w:p w14:paraId="5626BB65" w14:textId="77777777" w:rsidR="009329F4" w:rsidRDefault="00EE3D13">
      <w:pPr>
        <w:ind w:firstLine="482"/>
        <w:rPr>
          <w:b/>
          <w:bCs/>
        </w:rPr>
      </w:pPr>
      <w:r>
        <w:rPr>
          <w:b/>
          <w:bCs/>
        </w:rPr>
        <w:t>八、货款支付</w:t>
      </w:r>
    </w:p>
    <w:p w14:paraId="26EFE743" w14:textId="77777777" w:rsidR="009329F4" w:rsidRDefault="00EE3D13">
      <w:pPr>
        <w:ind w:firstLine="480"/>
      </w:pPr>
      <w:r>
        <w:t>付款方式：</w:t>
      </w:r>
      <w:r>
        <w:rPr>
          <w:u w:val="single"/>
        </w:rPr>
        <w:t xml:space="preserve">        </w:t>
      </w:r>
    </w:p>
    <w:p w14:paraId="5C87B973" w14:textId="77777777" w:rsidR="009329F4" w:rsidRDefault="00EE3D13">
      <w:pPr>
        <w:ind w:firstLine="482"/>
        <w:rPr>
          <w:b/>
          <w:bCs/>
          <w:kern w:val="2"/>
        </w:rPr>
      </w:pPr>
      <w:r>
        <w:rPr>
          <w:b/>
          <w:bCs/>
        </w:rPr>
        <w:t>九、商品包装和快递包装要求</w:t>
      </w:r>
    </w:p>
    <w:p w14:paraId="5DE24EE3" w14:textId="77777777" w:rsidR="009329F4" w:rsidRDefault="00EE3D13">
      <w:pPr>
        <w:ind w:firstLine="480"/>
      </w:pPr>
      <w:r>
        <w:t>本次项目采购所涉及的商品包装和快递包装建议按</w:t>
      </w:r>
      <w:proofErr w:type="gramStart"/>
      <w:r>
        <w:t>《</w:t>
      </w:r>
      <w:proofErr w:type="gramEnd"/>
      <w:r>
        <w:t>关于印发</w:t>
      </w:r>
      <w:proofErr w:type="gramStart"/>
      <w:r>
        <w:t>《</w:t>
      </w:r>
      <w:proofErr w:type="gramEnd"/>
      <w:r>
        <w:t>商品包装政府采购需求标准（试行）</w:t>
      </w:r>
      <w:proofErr w:type="gramStart"/>
      <w:r>
        <w:t>》</w:t>
      </w:r>
      <w:proofErr w:type="gramEnd"/>
      <w:r>
        <w:t>、《快递包装政府采购需求标准（试行）》的通知</w:t>
      </w:r>
      <w:proofErr w:type="gramStart"/>
      <w:r>
        <w:t>》</w:t>
      </w:r>
      <w:proofErr w:type="gramEnd"/>
      <w:r>
        <w:t>（财办库〔</w:t>
      </w:r>
      <w:r>
        <w:t>2020</w:t>
      </w:r>
      <w:r>
        <w:t>〕</w:t>
      </w:r>
      <w:r>
        <w:t>123</w:t>
      </w:r>
      <w:r>
        <w:t>号）文件要求执行。</w:t>
      </w:r>
    </w:p>
    <w:p w14:paraId="4DF939B3" w14:textId="77777777" w:rsidR="009329F4" w:rsidRDefault="00EE3D13">
      <w:pPr>
        <w:ind w:firstLine="482"/>
        <w:rPr>
          <w:b/>
          <w:bCs/>
        </w:rPr>
      </w:pPr>
      <w:r>
        <w:rPr>
          <w:b/>
          <w:bCs/>
        </w:rPr>
        <w:t>十、税费</w:t>
      </w:r>
    </w:p>
    <w:p w14:paraId="6D275CB2" w14:textId="77777777" w:rsidR="009329F4" w:rsidRDefault="00EE3D13">
      <w:pPr>
        <w:ind w:firstLine="480"/>
      </w:pPr>
      <w:r>
        <w:t>本合同执行中相关的一切税费均由乙方负担。</w:t>
      </w:r>
    </w:p>
    <w:p w14:paraId="1A1BFC3F" w14:textId="77777777" w:rsidR="009329F4" w:rsidRDefault="00EE3D13">
      <w:pPr>
        <w:ind w:firstLine="482"/>
        <w:rPr>
          <w:b/>
          <w:bCs/>
        </w:rPr>
      </w:pPr>
      <w:r>
        <w:rPr>
          <w:b/>
          <w:bCs/>
        </w:rPr>
        <w:t>十一、质量保证及售后服务</w:t>
      </w:r>
    </w:p>
    <w:p w14:paraId="3EA8BFCC" w14:textId="77777777" w:rsidR="009329F4" w:rsidRDefault="00EE3D13">
      <w:pPr>
        <w:ind w:firstLine="480"/>
      </w:pPr>
      <w:r>
        <w:t>具体按甲方要求。</w:t>
      </w:r>
    </w:p>
    <w:p w14:paraId="6AD2D6D0" w14:textId="77777777" w:rsidR="009329F4" w:rsidRDefault="00EE3D13">
      <w:pPr>
        <w:ind w:firstLine="482"/>
        <w:rPr>
          <w:b/>
          <w:bCs/>
        </w:rPr>
      </w:pPr>
      <w:r>
        <w:rPr>
          <w:b/>
          <w:bCs/>
        </w:rPr>
        <w:t>十二、调试和验收</w:t>
      </w:r>
    </w:p>
    <w:p w14:paraId="3587E45F" w14:textId="77777777" w:rsidR="009329F4" w:rsidRDefault="00EE3D13">
      <w:pPr>
        <w:ind w:firstLine="480"/>
      </w:pPr>
      <w:r>
        <w:t>具体按甲方要求。</w:t>
      </w:r>
    </w:p>
    <w:p w14:paraId="3950DF43" w14:textId="77777777" w:rsidR="009329F4" w:rsidRDefault="00EE3D13">
      <w:pPr>
        <w:ind w:firstLine="482"/>
        <w:rPr>
          <w:b/>
          <w:bCs/>
        </w:rPr>
      </w:pPr>
      <w:r>
        <w:rPr>
          <w:b/>
          <w:bCs/>
        </w:rPr>
        <w:t>十三、货物包装</w:t>
      </w:r>
    </w:p>
    <w:p w14:paraId="6E91E381" w14:textId="77777777" w:rsidR="009329F4" w:rsidRDefault="00EE3D13">
      <w:pPr>
        <w:ind w:firstLine="480"/>
      </w:pPr>
      <w:r>
        <w:t>具体按甲方要求。</w:t>
      </w:r>
    </w:p>
    <w:p w14:paraId="6DD1C7B8" w14:textId="77777777" w:rsidR="009329F4" w:rsidRDefault="00EE3D13">
      <w:pPr>
        <w:ind w:firstLine="482"/>
        <w:rPr>
          <w:b/>
          <w:bCs/>
        </w:rPr>
      </w:pPr>
      <w:r>
        <w:rPr>
          <w:b/>
          <w:bCs/>
        </w:rPr>
        <w:t>十四、违约责任</w:t>
      </w:r>
    </w:p>
    <w:p w14:paraId="23E7C16D" w14:textId="77777777" w:rsidR="009329F4" w:rsidRDefault="00EE3D13">
      <w:pPr>
        <w:ind w:firstLine="480"/>
      </w:pPr>
      <w:r>
        <w:t>1.</w:t>
      </w:r>
      <w:r>
        <w:t>甲方无正当理由拒收验收项目的，甲方向乙方偿付拒收合同总价的百分之五违约金。</w:t>
      </w:r>
    </w:p>
    <w:p w14:paraId="0CF43583" w14:textId="77777777" w:rsidR="009329F4" w:rsidRDefault="00EE3D13">
      <w:pPr>
        <w:ind w:firstLine="480"/>
      </w:pPr>
      <w:r>
        <w:t>2.</w:t>
      </w:r>
      <w:r>
        <w:t>甲方无故逾期验收和办理合同款项支付手续的</w:t>
      </w:r>
      <w:r>
        <w:t>,</w:t>
      </w:r>
      <w:r>
        <w:t>甲方应按逾期付款总额每日万分之五向乙方支付违约金。</w:t>
      </w:r>
    </w:p>
    <w:p w14:paraId="0FB59DF0" w14:textId="77777777" w:rsidR="009329F4" w:rsidRDefault="00EE3D13">
      <w:pPr>
        <w:ind w:firstLine="480"/>
      </w:pPr>
      <w:r>
        <w:t>3.</w:t>
      </w:r>
      <w:r>
        <w:t>乙方逾期交付项目的，乙方应按逾期交付项目总额每日千分之六向甲方支付违约金，由甲方从合同款项中扣除。逾期超过约定日期</w:t>
      </w:r>
      <w:r>
        <w:t>10</w:t>
      </w:r>
      <w:r>
        <w:t>个工作日不能交付的，</w:t>
      </w:r>
      <w:r>
        <w:lastRenderedPageBreak/>
        <w:t>甲方可解除本合同。乙方因逾期交付或因其他违约行为导致甲方解除合同的，乙方应向甲方支付合同总值</w:t>
      </w:r>
      <w:r>
        <w:t>5%</w:t>
      </w:r>
      <w:r>
        <w:t>的违约金，如造成甲方损失超过违约金的，超出部分由乙方继续承担赔偿责任。</w:t>
      </w:r>
      <w:r>
        <w:t xml:space="preserve"> </w:t>
      </w:r>
    </w:p>
    <w:p w14:paraId="4578AE45" w14:textId="77777777" w:rsidR="009329F4" w:rsidRDefault="00EE3D13">
      <w:pPr>
        <w:ind w:firstLine="480"/>
      </w:pPr>
      <w:r>
        <w:t>4.</w:t>
      </w:r>
      <w:r>
        <w:t>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41C25BBE" w14:textId="77777777" w:rsidR="009329F4" w:rsidRDefault="00EE3D13">
      <w:pPr>
        <w:ind w:firstLine="480"/>
      </w:pPr>
      <w:r>
        <w:t>5.</w:t>
      </w:r>
      <w:r>
        <w:rPr>
          <w:spacing w:val="-6"/>
          <w:kern w:val="2"/>
          <w:szCs w:val="24"/>
        </w:rPr>
        <w:t>乙方未按甲方要求（如服务响应时间，现场培训等），一次扣除合同款的</w:t>
      </w:r>
      <w:r>
        <w:rPr>
          <w:spacing w:val="-6"/>
          <w:kern w:val="2"/>
          <w:szCs w:val="24"/>
          <w:u w:val="single"/>
        </w:rPr>
        <w:t>5</w:t>
      </w:r>
      <w:r>
        <w:rPr>
          <w:spacing w:val="-6"/>
          <w:kern w:val="2"/>
          <w:szCs w:val="24"/>
        </w:rPr>
        <w:t>%</w:t>
      </w:r>
      <w:r>
        <w:rPr>
          <w:spacing w:val="-6"/>
          <w:kern w:val="2"/>
          <w:szCs w:val="24"/>
        </w:rPr>
        <w:t>。</w:t>
      </w:r>
    </w:p>
    <w:p w14:paraId="58465739" w14:textId="77777777" w:rsidR="009329F4" w:rsidRDefault="00EE3D13">
      <w:pPr>
        <w:ind w:firstLine="480"/>
      </w:pPr>
      <w:r>
        <w:t>6.</w:t>
      </w:r>
      <w:r>
        <w:t>解除合同应按《浙江省合同管理办法》向财政备案。</w:t>
      </w:r>
    </w:p>
    <w:p w14:paraId="1D8CFF53" w14:textId="77777777" w:rsidR="009329F4" w:rsidRDefault="00EE3D13">
      <w:pPr>
        <w:widowControl/>
        <w:autoSpaceDE w:val="0"/>
        <w:snapToGrid w:val="0"/>
        <w:spacing w:line="288" w:lineRule="auto"/>
        <w:ind w:firstLine="482"/>
        <w:rPr>
          <w:b/>
          <w:bCs/>
          <w:szCs w:val="24"/>
        </w:rPr>
      </w:pPr>
      <w:r>
        <w:rPr>
          <w:b/>
          <w:bCs/>
          <w:szCs w:val="24"/>
        </w:rPr>
        <w:t>十五、不可抗力事件处理</w:t>
      </w:r>
    </w:p>
    <w:p w14:paraId="452BCFEB" w14:textId="77777777" w:rsidR="009329F4" w:rsidRDefault="00EE3D13">
      <w:pPr>
        <w:ind w:firstLine="480"/>
      </w:pPr>
      <w:r>
        <w:t>1.</w:t>
      </w:r>
      <w:r>
        <w:t>在合同有效期内，任何一方因不可抗力事件导致不能履行合同，则合同履行期可延长，其延长期与不可抗力影响期相同。</w:t>
      </w:r>
    </w:p>
    <w:p w14:paraId="3CD45020" w14:textId="77777777" w:rsidR="009329F4" w:rsidRDefault="00EE3D13">
      <w:pPr>
        <w:ind w:firstLine="480"/>
      </w:pPr>
      <w:r>
        <w:t>2.</w:t>
      </w:r>
      <w:r>
        <w:t>不可抗力事件发生后，应立即通知对方，并寄送有关权威机构出具的证明。</w:t>
      </w:r>
    </w:p>
    <w:p w14:paraId="3812A8BA" w14:textId="77777777" w:rsidR="009329F4" w:rsidRDefault="00EE3D13">
      <w:pPr>
        <w:ind w:firstLine="480"/>
      </w:pPr>
      <w:r>
        <w:t>3.</w:t>
      </w:r>
      <w:r>
        <w:t>不可抗力事件延续</w:t>
      </w:r>
      <w:r>
        <w:t>120</w:t>
      </w:r>
      <w:r>
        <w:t>天以上，双方应通过友好协商，确定是否继续履行合同。</w:t>
      </w:r>
    </w:p>
    <w:p w14:paraId="3EDFBDE3" w14:textId="77777777" w:rsidR="009329F4" w:rsidRDefault="00EE3D13">
      <w:pPr>
        <w:widowControl/>
        <w:autoSpaceDE w:val="0"/>
        <w:snapToGrid w:val="0"/>
        <w:spacing w:line="288" w:lineRule="auto"/>
        <w:ind w:firstLine="482"/>
        <w:rPr>
          <w:b/>
          <w:bCs/>
          <w:szCs w:val="24"/>
        </w:rPr>
      </w:pPr>
      <w:r>
        <w:rPr>
          <w:b/>
          <w:bCs/>
          <w:szCs w:val="24"/>
        </w:rPr>
        <w:t>十六、诉讼</w:t>
      </w:r>
    </w:p>
    <w:p w14:paraId="288490E5" w14:textId="77777777" w:rsidR="009329F4" w:rsidRDefault="00EE3D13">
      <w:pPr>
        <w:ind w:firstLine="480"/>
      </w:pPr>
      <w:r>
        <w:t>双方在执行合同中所发生的一切争议，应通过协商解决。如协商不成，可向甲方所在地法院起诉。</w:t>
      </w:r>
    </w:p>
    <w:p w14:paraId="00B77C75" w14:textId="77777777" w:rsidR="009329F4" w:rsidRDefault="00EE3D13">
      <w:pPr>
        <w:widowControl/>
        <w:autoSpaceDE w:val="0"/>
        <w:snapToGrid w:val="0"/>
        <w:spacing w:line="288" w:lineRule="auto"/>
        <w:ind w:firstLine="482"/>
        <w:rPr>
          <w:b/>
          <w:bCs/>
          <w:szCs w:val="24"/>
        </w:rPr>
      </w:pPr>
      <w:r>
        <w:rPr>
          <w:b/>
          <w:bCs/>
          <w:szCs w:val="24"/>
        </w:rPr>
        <w:t>十七、合同生效及其他</w:t>
      </w:r>
    </w:p>
    <w:p w14:paraId="1A2E5120" w14:textId="77777777" w:rsidR="009329F4" w:rsidRDefault="00EE3D13">
      <w:pPr>
        <w:ind w:firstLine="480"/>
      </w:pPr>
      <w:r>
        <w:t>1.</w:t>
      </w:r>
      <w:r>
        <w:t>合同经甲、乙双方签名并加盖单位公章后生效。</w:t>
      </w:r>
    </w:p>
    <w:p w14:paraId="7DEAEA13" w14:textId="77777777" w:rsidR="009329F4" w:rsidRDefault="00EE3D13">
      <w:pPr>
        <w:ind w:firstLine="480"/>
      </w:pPr>
      <w:r>
        <w:t>2.</w:t>
      </w:r>
      <w:r>
        <w:t>合同执行中涉及采购资金和采购内容修改或补充的，须经财政部门审批，并签书面补充协议，经报政府采购监督管理部门备案后，方可作为主合同不可分割的一部分。</w:t>
      </w:r>
    </w:p>
    <w:p w14:paraId="3822E21C" w14:textId="77777777" w:rsidR="009329F4" w:rsidRDefault="00EE3D13">
      <w:pPr>
        <w:ind w:firstLine="480"/>
      </w:pPr>
      <w:r>
        <w:t>3.</w:t>
      </w:r>
      <w:r>
        <w:t>采购文件、投标文件与本合同具有同等法律效力。</w:t>
      </w:r>
    </w:p>
    <w:p w14:paraId="2D493081" w14:textId="77777777" w:rsidR="009329F4" w:rsidRDefault="00EE3D13">
      <w:pPr>
        <w:ind w:firstLine="480"/>
      </w:pPr>
      <w:r>
        <w:t>4.</w:t>
      </w:r>
      <w:r>
        <w:t>本合同未尽事宜，遵照《民法典》有关条文执行。</w:t>
      </w:r>
    </w:p>
    <w:p w14:paraId="6BD680A7" w14:textId="77777777" w:rsidR="009329F4" w:rsidRDefault="00EE3D13">
      <w:pPr>
        <w:ind w:firstLine="480"/>
      </w:pPr>
      <w:r>
        <w:t>5.</w:t>
      </w:r>
      <w:r>
        <w:t>本合同一式捌份，具有同等法律效力，甲方执肆份，乙方、</w:t>
      </w:r>
      <w:proofErr w:type="gramStart"/>
      <w:r>
        <w:t>鉴证</w:t>
      </w:r>
      <w:proofErr w:type="gramEnd"/>
      <w:r>
        <w:t>方各执贰份。</w:t>
      </w:r>
    </w:p>
    <w:p w14:paraId="1F1284ED" w14:textId="77777777" w:rsidR="009329F4" w:rsidRDefault="009329F4">
      <w:pPr>
        <w:pStyle w:val="1b"/>
        <w:ind w:firstLine="420"/>
      </w:pPr>
    </w:p>
    <w:p w14:paraId="24822E1F" w14:textId="77777777" w:rsidR="009329F4" w:rsidRDefault="00EE3D13">
      <w:pPr>
        <w:widowControl/>
        <w:autoSpaceDE w:val="0"/>
        <w:snapToGrid w:val="0"/>
        <w:spacing w:line="288" w:lineRule="auto"/>
        <w:ind w:firstLine="480"/>
        <w:rPr>
          <w:szCs w:val="24"/>
        </w:rPr>
      </w:pPr>
      <w:r>
        <w:rPr>
          <w:szCs w:val="24"/>
        </w:rPr>
        <w:t xml:space="preserve"> </w:t>
      </w:r>
    </w:p>
    <w:p w14:paraId="313033AE" w14:textId="77777777" w:rsidR="009329F4" w:rsidRDefault="00EE3D13">
      <w:pPr>
        <w:spacing w:line="600" w:lineRule="exact"/>
        <w:ind w:firstLine="482"/>
        <w:rPr>
          <w:b/>
          <w:szCs w:val="24"/>
        </w:rPr>
      </w:pPr>
      <w:r>
        <w:rPr>
          <w:b/>
          <w:szCs w:val="24"/>
        </w:rPr>
        <w:br w:type="page"/>
      </w:r>
      <w:r>
        <w:rPr>
          <w:b/>
          <w:szCs w:val="24"/>
        </w:rPr>
        <w:lastRenderedPageBreak/>
        <w:t>甲方（盖章）：</w:t>
      </w:r>
      <w:r>
        <w:rPr>
          <w:b/>
          <w:szCs w:val="24"/>
        </w:rPr>
        <w:t xml:space="preserve">                          </w:t>
      </w:r>
      <w:r>
        <w:rPr>
          <w:b/>
          <w:szCs w:val="24"/>
        </w:rPr>
        <w:t>乙方（盖章）：</w:t>
      </w:r>
    </w:p>
    <w:p w14:paraId="213B5A94" w14:textId="77777777" w:rsidR="009329F4" w:rsidRDefault="009329F4">
      <w:pPr>
        <w:spacing w:line="600" w:lineRule="exact"/>
        <w:ind w:firstLine="480"/>
        <w:rPr>
          <w:szCs w:val="24"/>
        </w:rPr>
      </w:pPr>
    </w:p>
    <w:p w14:paraId="7D0E945D" w14:textId="77777777" w:rsidR="009329F4" w:rsidRDefault="00EE3D13">
      <w:pPr>
        <w:spacing w:line="600" w:lineRule="exact"/>
        <w:ind w:firstLine="480"/>
        <w:rPr>
          <w:szCs w:val="24"/>
        </w:rPr>
      </w:pPr>
      <w:r>
        <w:rPr>
          <w:szCs w:val="24"/>
        </w:rPr>
        <w:t>法定代表人（盖章或签字）：</w:t>
      </w:r>
      <w:r>
        <w:rPr>
          <w:szCs w:val="24"/>
        </w:rPr>
        <w:t xml:space="preserve">              </w:t>
      </w:r>
      <w:r>
        <w:rPr>
          <w:szCs w:val="24"/>
        </w:rPr>
        <w:t>法定代表人（盖章或签字）：</w:t>
      </w:r>
    </w:p>
    <w:p w14:paraId="335EA142" w14:textId="77777777" w:rsidR="009329F4" w:rsidRDefault="00EE3D13">
      <w:pPr>
        <w:tabs>
          <w:tab w:val="left" w:pos="525"/>
          <w:tab w:val="left" w:pos="1155"/>
        </w:tabs>
        <w:spacing w:line="600" w:lineRule="exact"/>
        <w:ind w:firstLine="480"/>
        <w:rPr>
          <w:szCs w:val="24"/>
        </w:rPr>
      </w:pPr>
      <w:r>
        <w:rPr>
          <w:szCs w:val="24"/>
        </w:rPr>
        <w:t>委托代理人（签字）：</w:t>
      </w:r>
      <w:r>
        <w:rPr>
          <w:szCs w:val="24"/>
        </w:rPr>
        <w:t xml:space="preserve">                    </w:t>
      </w:r>
      <w:r>
        <w:rPr>
          <w:szCs w:val="24"/>
        </w:rPr>
        <w:t>委托代理人（签字）：</w:t>
      </w:r>
    </w:p>
    <w:p w14:paraId="505D22FD" w14:textId="77777777" w:rsidR="009329F4" w:rsidRDefault="00EE3D13">
      <w:pPr>
        <w:tabs>
          <w:tab w:val="left" w:pos="525"/>
          <w:tab w:val="left" w:pos="1155"/>
        </w:tabs>
        <w:spacing w:line="600" w:lineRule="exact"/>
        <w:ind w:firstLine="480"/>
        <w:rPr>
          <w:szCs w:val="24"/>
        </w:rPr>
      </w:pPr>
      <w:r>
        <w:rPr>
          <w:szCs w:val="24"/>
        </w:rPr>
        <w:t>地</w:t>
      </w:r>
      <w:r>
        <w:rPr>
          <w:szCs w:val="24"/>
        </w:rPr>
        <w:t xml:space="preserve">  </w:t>
      </w:r>
      <w:r>
        <w:rPr>
          <w:szCs w:val="24"/>
        </w:rPr>
        <w:t>址：</w:t>
      </w:r>
      <w:r>
        <w:rPr>
          <w:szCs w:val="24"/>
        </w:rPr>
        <w:t xml:space="preserve">                               </w:t>
      </w:r>
      <w:r>
        <w:rPr>
          <w:szCs w:val="24"/>
        </w:rPr>
        <w:t>地</w:t>
      </w:r>
      <w:r>
        <w:rPr>
          <w:szCs w:val="24"/>
        </w:rPr>
        <w:t xml:space="preserve">  </w:t>
      </w:r>
      <w:r>
        <w:rPr>
          <w:szCs w:val="24"/>
        </w:rPr>
        <w:t>址：</w:t>
      </w:r>
    </w:p>
    <w:p w14:paraId="20141EBA" w14:textId="77777777" w:rsidR="009329F4" w:rsidRDefault="00EE3D13">
      <w:pPr>
        <w:tabs>
          <w:tab w:val="left" w:pos="525"/>
          <w:tab w:val="left" w:pos="1155"/>
        </w:tabs>
        <w:spacing w:line="600" w:lineRule="exact"/>
        <w:ind w:firstLine="480"/>
        <w:rPr>
          <w:szCs w:val="24"/>
        </w:rPr>
      </w:pPr>
      <w:r>
        <w:rPr>
          <w:szCs w:val="24"/>
        </w:rPr>
        <w:t>电</w:t>
      </w:r>
      <w:r>
        <w:rPr>
          <w:szCs w:val="24"/>
        </w:rPr>
        <w:t xml:space="preserve">  </w:t>
      </w:r>
      <w:r>
        <w:rPr>
          <w:szCs w:val="24"/>
        </w:rPr>
        <w:t>话：</w:t>
      </w:r>
      <w:r>
        <w:rPr>
          <w:szCs w:val="24"/>
        </w:rPr>
        <w:t xml:space="preserve">                               </w:t>
      </w:r>
      <w:r>
        <w:rPr>
          <w:szCs w:val="24"/>
        </w:rPr>
        <w:t>电</w:t>
      </w:r>
      <w:r>
        <w:rPr>
          <w:szCs w:val="24"/>
        </w:rPr>
        <w:t xml:space="preserve">  </w:t>
      </w:r>
      <w:r>
        <w:rPr>
          <w:szCs w:val="24"/>
        </w:rPr>
        <w:t>话：</w:t>
      </w:r>
    </w:p>
    <w:p w14:paraId="3EEB7EBE" w14:textId="77777777" w:rsidR="009329F4" w:rsidRDefault="00EE3D13">
      <w:pPr>
        <w:tabs>
          <w:tab w:val="left" w:pos="525"/>
          <w:tab w:val="left" w:pos="1155"/>
        </w:tabs>
        <w:spacing w:line="600" w:lineRule="exact"/>
        <w:ind w:firstLine="480"/>
        <w:rPr>
          <w:szCs w:val="24"/>
        </w:rPr>
      </w:pPr>
      <w:r>
        <w:rPr>
          <w:szCs w:val="24"/>
        </w:rPr>
        <w:t>传</w:t>
      </w:r>
      <w:r>
        <w:rPr>
          <w:szCs w:val="24"/>
        </w:rPr>
        <w:t xml:space="preserve">  </w:t>
      </w:r>
      <w:r>
        <w:rPr>
          <w:szCs w:val="24"/>
        </w:rPr>
        <w:t>真：</w:t>
      </w:r>
      <w:r>
        <w:rPr>
          <w:szCs w:val="24"/>
        </w:rPr>
        <w:t xml:space="preserve">                               </w:t>
      </w:r>
      <w:r>
        <w:rPr>
          <w:szCs w:val="24"/>
        </w:rPr>
        <w:t>传</w:t>
      </w:r>
      <w:r>
        <w:rPr>
          <w:szCs w:val="24"/>
        </w:rPr>
        <w:t xml:space="preserve">  </w:t>
      </w:r>
      <w:r>
        <w:rPr>
          <w:szCs w:val="24"/>
        </w:rPr>
        <w:t>真：</w:t>
      </w:r>
    </w:p>
    <w:p w14:paraId="6B6A0933" w14:textId="77777777" w:rsidR="009329F4" w:rsidRDefault="00EE3D13">
      <w:pPr>
        <w:tabs>
          <w:tab w:val="left" w:pos="525"/>
          <w:tab w:val="left" w:pos="1155"/>
        </w:tabs>
        <w:spacing w:line="600" w:lineRule="exact"/>
        <w:ind w:firstLineChars="2150" w:firstLine="5160"/>
        <w:rPr>
          <w:szCs w:val="24"/>
        </w:rPr>
      </w:pPr>
      <w:r>
        <w:rPr>
          <w:szCs w:val="24"/>
        </w:rPr>
        <w:t>开户名称：</w:t>
      </w:r>
    </w:p>
    <w:p w14:paraId="5DEFE2FC" w14:textId="77777777" w:rsidR="009329F4" w:rsidRDefault="00EE3D13">
      <w:pPr>
        <w:tabs>
          <w:tab w:val="left" w:pos="525"/>
          <w:tab w:val="left" w:pos="1155"/>
        </w:tabs>
        <w:spacing w:line="600" w:lineRule="exact"/>
        <w:ind w:firstLineChars="2150" w:firstLine="5160"/>
        <w:rPr>
          <w:szCs w:val="24"/>
        </w:rPr>
      </w:pPr>
      <w:r>
        <w:rPr>
          <w:szCs w:val="24"/>
        </w:rPr>
        <w:t>开</w:t>
      </w:r>
      <w:r>
        <w:rPr>
          <w:szCs w:val="24"/>
        </w:rPr>
        <w:t xml:space="preserve"> </w:t>
      </w:r>
      <w:r>
        <w:rPr>
          <w:szCs w:val="24"/>
        </w:rPr>
        <w:t>户</w:t>
      </w:r>
      <w:r>
        <w:rPr>
          <w:szCs w:val="24"/>
        </w:rPr>
        <w:t xml:space="preserve"> </w:t>
      </w:r>
      <w:r>
        <w:rPr>
          <w:szCs w:val="24"/>
        </w:rPr>
        <w:t>行：</w:t>
      </w:r>
    </w:p>
    <w:p w14:paraId="56E3C852" w14:textId="77777777" w:rsidR="009329F4" w:rsidRDefault="00EE3D13">
      <w:pPr>
        <w:tabs>
          <w:tab w:val="left" w:pos="525"/>
          <w:tab w:val="left" w:pos="1155"/>
        </w:tabs>
        <w:spacing w:line="600" w:lineRule="exact"/>
        <w:ind w:firstLineChars="2150" w:firstLine="5160"/>
        <w:rPr>
          <w:szCs w:val="24"/>
        </w:rPr>
      </w:pPr>
      <w:r>
        <w:rPr>
          <w:szCs w:val="24"/>
        </w:rPr>
        <w:t>银行帐号：</w:t>
      </w:r>
    </w:p>
    <w:p w14:paraId="7B88C568" w14:textId="77777777" w:rsidR="009329F4" w:rsidRDefault="00EE3D13">
      <w:pPr>
        <w:spacing w:line="440" w:lineRule="exact"/>
        <w:ind w:firstLine="480"/>
        <w:rPr>
          <w:b/>
          <w:bCs/>
          <w:spacing w:val="-6"/>
          <w:kern w:val="2"/>
          <w:szCs w:val="24"/>
        </w:rPr>
      </w:pPr>
      <w:r>
        <w:rPr>
          <w:szCs w:val="24"/>
        </w:rPr>
        <w:t>日</w:t>
      </w:r>
      <w:r>
        <w:rPr>
          <w:szCs w:val="24"/>
        </w:rPr>
        <w:t xml:space="preserve">  </w:t>
      </w:r>
      <w:r>
        <w:rPr>
          <w:szCs w:val="24"/>
        </w:rPr>
        <w:t>期：</w:t>
      </w:r>
      <w:r>
        <w:rPr>
          <w:szCs w:val="24"/>
        </w:rPr>
        <w:t xml:space="preserve">   </w:t>
      </w:r>
      <w:r>
        <w:rPr>
          <w:szCs w:val="24"/>
        </w:rPr>
        <w:t>年</w:t>
      </w:r>
      <w:r>
        <w:rPr>
          <w:szCs w:val="24"/>
        </w:rPr>
        <w:t xml:space="preserve">  </w:t>
      </w:r>
      <w:r>
        <w:rPr>
          <w:szCs w:val="24"/>
        </w:rPr>
        <w:t>月</w:t>
      </w:r>
      <w:r>
        <w:rPr>
          <w:szCs w:val="24"/>
        </w:rPr>
        <w:t xml:space="preserve">  </w:t>
      </w:r>
      <w:r>
        <w:rPr>
          <w:szCs w:val="24"/>
        </w:rPr>
        <w:t>日</w:t>
      </w:r>
      <w:r>
        <w:rPr>
          <w:szCs w:val="24"/>
        </w:rPr>
        <w:t xml:space="preserve">                  </w:t>
      </w:r>
      <w:r>
        <w:rPr>
          <w:szCs w:val="24"/>
        </w:rPr>
        <w:t>日</w:t>
      </w:r>
      <w:r>
        <w:rPr>
          <w:szCs w:val="24"/>
        </w:rPr>
        <w:t xml:space="preserve">    </w:t>
      </w:r>
      <w:r>
        <w:rPr>
          <w:szCs w:val="24"/>
        </w:rPr>
        <w:t>期：</w:t>
      </w:r>
      <w:r>
        <w:rPr>
          <w:szCs w:val="24"/>
        </w:rPr>
        <w:t xml:space="preserve">    </w:t>
      </w:r>
      <w:r>
        <w:rPr>
          <w:szCs w:val="24"/>
        </w:rPr>
        <w:t>年</w:t>
      </w:r>
      <w:r>
        <w:rPr>
          <w:szCs w:val="24"/>
        </w:rPr>
        <w:t xml:space="preserve">   </w:t>
      </w:r>
      <w:r>
        <w:rPr>
          <w:szCs w:val="24"/>
        </w:rPr>
        <w:t>月</w:t>
      </w:r>
      <w:r>
        <w:rPr>
          <w:szCs w:val="24"/>
        </w:rPr>
        <w:t xml:space="preserve">   </w:t>
      </w:r>
      <w:r>
        <w:rPr>
          <w:szCs w:val="24"/>
        </w:rPr>
        <w:t>日</w:t>
      </w:r>
      <w:r>
        <w:rPr>
          <w:szCs w:val="24"/>
        </w:rPr>
        <w:t xml:space="preserve">  </w:t>
      </w:r>
    </w:p>
    <w:p w14:paraId="490A1BE5" w14:textId="77777777" w:rsidR="009329F4" w:rsidRDefault="009329F4">
      <w:pPr>
        <w:pStyle w:val="1b"/>
        <w:ind w:firstLine="420"/>
      </w:pPr>
    </w:p>
    <w:p w14:paraId="23DCF670" w14:textId="77777777" w:rsidR="009329F4" w:rsidRDefault="009329F4">
      <w:pPr>
        <w:pStyle w:val="1b"/>
        <w:ind w:firstLine="420"/>
      </w:pPr>
    </w:p>
    <w:p w14:paraId="6EE6DCC8" w14:textId="77777777" w:rsidR="009329F4" w:rsidRDefault="009329F4">
      <w:pPr>
        <w:ind w:firstLine="480"/>
        <w:rPr>
          <w:rFonts w:eastAsia="新宋体"/>
        </w:rPr>
      </w:pPr>
    </w:p>
    <w:p w14:paraId="29B0EA68" w14:textId="77777777" w:rsidR="009329F4" w:rsidRDefault="00EE3D13">
      <w:pPr>
        <w:ind w:firstLine="480"/>
        <w:rPr>
          <w:rFonts w:eastAsia="新宋体"/>
        </w:rPr>
      </w:pPr>
      <w:proofErr w:type="gramStart"/>
      <w:r>
        <w:rPr>
          <w:rFonts w:eastAsia="新宋体"/>
        </w:rPr>
        <w:t>鉴证</w:t>
      </w:r>
      <w:proofErr w:type="gramEnd"/>
      <w:r>
        <w:rPr>
          <w:rFonts w:eastAsia="新宋体"/>
        </w:rPr>
        <w:t>方（盖章）：</w:t>
      </w:r>
    </w:p>
    <w:p w14:paraId="031D541A" w14:textId="77777777" w:rsidR="009329F4" w:rsidRDefault="00EE3D13">
      <w:pPr>
        <w:ind w:firstLine="480"/>
        <w:rPr>
          <w:rFonts w:eastAsia="新宋体"/>
        </w:rPr>
      </w:pPr>
      <w:r>
        <w:rPr>
          <w:rFonts w:eastAsia="新宋体"/>
        </w:rPr>
        <w:t>法定代表人（或授权代表）：</w:t>
      </w:r>
      <w:r>
        <w:rPr>
          <w:rFonts w:eastAsia="新宋体"/>
        </w:rPr>
        <w:t></w:t>
      </w:r>
    </w:p>
    <w:p w14:paraId="17302564" w14:textId="77777777" w:rsidR="009329F4" w:rsidRDefault="00EE3D13">
      <w:pPr>
        <w:spacing w:line="440" w:lineRule="exact"/>
        <w:ind w:firstLine="480"/>
        <w:rPr>
          <w:b/>
          <w:bCs/>
          <w:spacing w:val="-6"/>
          <w:kern w:val="2"/>
          <w:szCs w:val="24"/>
        </w:rPr>
      </w:pPr>
      <w:proofErr w:type="gramStart"/>
      <w:r>
        <w:rPr>
          <w:rFonts w:eastAsia="新宋体"/>
        </w:rPr>
        <w:t>鉴证</w:t>
      </w:r>
      <w:proofErr w:type="gramEnd"/>
      <w:r>
        <w:rPr>
          <w:rFonts w:eastAsia="新宋体"/>
        </w:rPr>
        <w:t>日期：</w:t>
      </w:r>
    </w:p>
    <w:p w14:paraId="2D172CCC" w14:textId="77777777" w:rsidR="009329F4" w:rsidRDefault="00EE3D13">
      <w:pPr>
        <w:pStyle w:val="14"/>
      </w:pPr>
      <w:r>
        <w:br w:type="page"/>
      </w:r>
      <w:bookmarkStart w:id="149" w:name="_Toc113791709"/>
      <w:r>
        <w:lastRenderedPageBreak/>
        <w:t>第五部分</w:t>
      </w:r>
      <w:r>
        <w:t xml:space="preserve"> </w:t>
      </w:r>
      <w:r>
        <w:t>评审因素与细则</w:t>
      </w:r>
      <w:bookmarkEnd w:id="148"/>
      <w:bookmarkEnd w:id="149"/>
    </w:p>
    <w:p w14:paraId="6D1E52D1" w14:textId="77777777" w:rsidR="009329F4" w:rsidRDefault="00EE3D13">
      <w:pPr>
        <w:pStyle w:val="21"/>
        <w:rPr>
          <w:color w:val="auto"/>
        </w:rPr>
      </w:pPr>
      <w:bookmarkStart w:id="150" w:name="_Toc11683"/>
      <w:bookmarkStart w:id="151" w:name="_Toc113791710"/>
      <w:bookmarkStart w:id="152" w:name="_Toc20312"/>
      <w:r>
        <w:rPr>
          <w:color w:val="auto"/>
        </w:rPr>
        <w:t>一、评分办法</w:t>
      </w:r>
      <w:bookmarkEnd w:id="150"/>
      <w:bookmarkEnd w:id="151"/>
    </w:p>
    <w:p w14:paraId="3F5C0B6B" w14:textId="77777777" w:rsidR="009329F4" w:rsidRDefault="00EE3D13">
      <w:pPr>
        <w:ind w:firstLine="458"/>
        <w:rPr>
          <w:bCs/>
          <w:spacing w:val="-6"/>
        </w:rPr>
      </w:pPr>
      <w:r>
        <w:rPr>
          <w:b/>
          <w:bCs/>
          <w:spacing w:val="-6"/>
        </w:rPr>
        <w:t>本次评审采用综合评分法，</w:t>
      </w:r>
      <w:r>
        <w:rPr>
          <w:b/>
          <w:bCs/>
        </w:rPr>
        <w:t>总分为</w:t>
      </w:r>
      <w:r>
        <w:rPr>
          <w:b/>
          <w:bCs/>
        </w:rPr>
        <w:t>100</w:t>
      </w:r>
      <w:r>
        <w:rPr>
          <w:b/>
          <w:bCs/>
        </w:rPr>
        <w:t>分</w:t>
      </w:r>
      <w:r>
        <w:rPr>
          <w:spacing w:val="-6"/>
        </w:rPr>
        <w:t>。合格供应商的评审得分为各项目汇总得分，评审小组应当根据综合评分情况，按照评审得分由高到低顺序推荐成交候选供应商，评审得分相同的，按照报价由低到高的顺序推荐。评审得分且报价相同的，按照技术标优劣顺序推荐。</w:t>
      </w:r>
      <w:r>
        <w:rPr>
          <w:bCs/>
        </w:rPr>
        <w:t>评分过程中采用四舍五入法，并保留小数</w:t>
      </w:r>
      <w:r>
        <w:rPr>
          <w:bCs/>
        </w:rPr>
        <w:t>2</w:t>
      </w:r>
      <w:r>
        <w:rPr>
          <w:bCs/>
        </w:rPr>
        <w:t>位。</w:t>
      </w:r>
    </w:p>
    <w:p w14:paraId="492EEC80" w14:textId="77777777" w:rsidR="009329F4" w:rsidRDefault="00EE3D13">
      <w:pPr>
        <w:ind w:firstLine="456"/>
        <w:rPr>
          <w:spacing w:val="-6"/>
          <w:szCs w:val="22"/>
        </w:rPr>
      </w:pPr>
      <w:r>
        <w:rPr>
          <w:spacing w:val="-6"/>
          <w:szCs w:val="22"/>
        </w:rPr>
        <w:t>供应商评审综合得分</w:t>
      </w:r>
      <w:r>
        <w:rPr>
          <w:spacing w:val="-6"/>
          <w:szCs w:val="22"/>
        </w:rPr>
        <w:t>=</w:t>
      </w:r>
      <w:r>
        <w:rPr>
          <w:spacing w:val="-6"/>
          <w:szCs w:val="22"/>
        </w:rPr>
        <w:t>价格分</w:t>
      </w:r>
      <w:r>
        <w:rPr>
          <w:spacing w:val="-6"/>
          <w:szCs w:val="22"/>
        </w:rPr>
        <w:t>+</w:t>
      </w:r>
      <w:r>
        <w:rPr>
          <w:spacing w:val="-6"/>
          <w:szCs w:val="22"/>
        </w:rPr>
        <w:t>商务分</w:t>
      </w:r>
      <w:r>
        <w:rPr>
          <w:spacing w:val="-6"/>
          <w:szCs w:val="22"/>
        </w:rPr>
        <w:t>+</w:t>
      </w:r>
      <w:r>
        <w:rPr>
          <w:spacing w:val="-6"/>
          <w:szCs w:val="22"/>
        </w:rPr>
        <w:t>技术分</w:t>
      </w:r>
    </w:p>
    <w:p w14:paraId="2833C22B" w14:textId="77777777" w:rsidR="009329F4" w:rsidRDefault="00EE3D13">
      <w:pPr>
        <w:ind w:firstLine="456"/>
        <w:rPr>
          <w:spacing w:val="-6"/>
          <w:szCs w:val="22"/>
        </w:rPr>
      </w:pPr>
      <w:r>
        <w:rPr>
          <w:spacing w:val="-6"/>
          <w:szCs w:val="22"/>
        </w:rPr>
        <w:t>技术</w:t>
      </w:r>
      <w:proofErr w:type="gramStart"/>
      <w:r>
        <w:rPr>
          <w:spacing w:val="-6"/>
          <w:szCs w:val="22"/>
        </w:rPr>
        <w:t>分按照</w:t>
      </w:r>
      <w:proofErr w:type="gramEnd"/>
      <w:r>
        <w:rPr>
          <w:spacing w:val="-6"/>
          <w:szCs w:val="22"/>
        </w:rPr>
        <w:t>评审小组成员的独立评分结果的算术平均分计算，计算公式为：技术分</w:t>
      </w:r>
      <w:r>
        <w:rPr>
          <w:spacing w:val="-6"/>
          <w:szCs w:val="22"/>
        </w:rPr>
        <w:t>=</w:t>
      </w:r>
      <w:r>
        <w:rPr>
          <w:spacing w:val="-6"/>
          <w:szCs w:val="22"/>
        </w:rPr>
        <w:t>（评审小组所有成员评分合计数）</w:t>
      </w:r>
      <w:r>
        <w:rPr>
          <w:spacing w:val="-6"/>
          <w:szCs w:val="22"/>
        </w:rPr>
        <w:t>/</w:t>
      </w:r>
      <w:r>
        <w:rPr>
          <w:spacing w:val="-6"/>
          <w:szCs w:val="22"/>
        </w:rPr>
        <w:t>（评审小组组成人员数）</w:t>
      </w:r>
    </w:p>
    <w:p w14:paraId="64ACB307" w14:textId="77777777" w:rsidR="009329F4" w:rsidRDefault="00EE3D13">
      <w:pPr>
        <w:pStyle w:val="21"/>
        <w:rPr>
          <w:color w:val="auto"/>
        </w:rPr>
      </w:pPr>
      <w:bookmarkStart w:id="153" w:name="_Toc113791711"/>
      <w:r>
        <w:rPr>
          <w:rFonts w:hint="eastAsia"/>
          <w:color w:val="auto"/>
        </w:rPr>
        <w:t>二、</w:t>
      </w:r>
      <w:r>
        <w:rPr>
          <w:color w:val="auto"/>
        </w:rPr>
        <w:t>评审细则</w:t>
      </w:r>
      <w:bookmarkStart w:id="154" w:name="_Toc251566668"/>
      <w:bookmarkStart w:id="155" w:name="_Toc249760797"/>
      <w:bookmarkStart w:id="156" w:name="_Toc13565"/>
      <w:bookmarkStart w:id="157" w:name="_Toc362940042"/>
      <w:bookmarkStart w:id="158" w:name="_Toc234764855"/>
      <w:bookmarkEnd w:id="136"/>
      <w:bookmarkEnd w:id="137"/>
      <w:bookmarkEnd w:id="138"/>
      <w:bookmarkEnd w:id="152"/>
      <w:bookmarkEnd w:id="153"/>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9"/>
        <w:gridCol w:w="1168"/>
        <w:gridCol w:w="2011"/>
        <w:gridCol w:w="4207"/>
        <w:gridCol w:w="745"/>
      </w:tblGrid>
      <w:tr w:rsidR="009329F4" w14:paraId="0C412044" w14:textId="77777777">
        <w:trPr>
          <w:trHeight w:val="20"/>
          <w:jc w:val="center"/>
        </w:trPr>
        <w:tc>
          <w:tcPr>
            <w:tcW w:w="699" w:type="dxa"/>
            <w:vAlign w:val="center"/>
          </w:tcPr>
          <w:p w14:paraId="505CF15A" w14:textId="77777777" w:rsidR="009329F4" w:rsidRDefault="00EE3D13">
            <w:pPr>
              <w:ind w:leftChars="-10" w:left="-3" w:hangingChars="10" w:hanging="21"/>
              <w:jc w:val="center"/>
              <w:rPr>
                <w:sz w:val="21"/>
                <w:szCs w:val="24"/>
              </w:rPr>
            </w:pPr>
            <w:r>
              <w:rPr>
                <w:sz w:val="21"/>
                <w:szCs w:val="24"/>
              </w:rPr>
              <w:t>序号</w:t>
            </w:r>
          </w:p>
        </w:tc>
        <w:tc>
          <w:tcPr>
            <w:tcW w:w="1168" w:type="dxa"/>
          </w:tcPr>
          <w:p w14:paraId="18A3F36C" w14:textId="77777777" w:rsidR="009329F4" w:rsidRDefault="00EE3D13">
            <w:pPr>
              <w:ind w:leftChars="-10" w:left="-3" w:hangingChars="10" w:hanging="21"/>
              <w:jc w:val="center"/>
              <w:rPr>
                <w:sz w:val="21"/>
                <w:szCs w:val="24"/>
              </w:rPr>
            </w:pPr>
            <w:r>
              <w:rPr>
                <w:sz w:val="21"/>
                <w:szCs w:val="24"/>
              </w:rPr>
              <w:t>评审类型</w:t>
            </w:r>
          </w:p>
        </w:tc>
        <w:tc>
          <w:tcPr>
            <w:tcW w:w="2011" w:type="dxa"/>
          </w:tcPr>
          <w:p w14:paraId="64BE3506" w14:textId="77777777" w:rsidR="009329F4" w:rsidRDefault="00EE3D13">
            <w:pPr>
              <w:ind w:leftChars="-10" w:left="-3" w:hangingChars="10" w:hanging="21"/>
              <w:jc w:val="center"/>
              <w:rPr>
                <w:sz w:val="21"/>
                <w:szCs w:val="24"/>
              </w:rPr>
            </w:pPr>
            <w:r>
              <w:rPr>
                <w:sz w:val="21"/>
                <w:szCs w:val="24"/>
              </w:rPr>
              <w:t>评审内容</w:t>
            </w:r>
          </w:p>
        </w:tc>
        <w:tc>
          <w:tcPr>
            <w:tcW w:w="4952" w:type="dxa"/>
            <w:gridSpan w:val="2"/>
          </w:tcPr>
          <w:p w14:paraId="70050942" w14:textId="77777777" w:rsidR="009329F4" w:rsidRDefault="00EE3D13">
            <w:pPr>
              <w:ind w:firstLineChars="0" w:firstLine="0"/>
              <w:jc w:val="center"/>
              <w:rPr>
                <w:sz w:val="21"/>
                <w:szCs w:val="24"/>
              </w:rPr>
            </w:pPr>
            <w:r>
              <w:rPr>
                <w:sz w:val="21"/>
                <w:szCs w:val="24"/>
              </w:rPr>
              <w:t>评审标准</w:t>
            </w:r>
          </w:p>
        </w:tc>
      </w:tr>
      <w:tr w:rsidR="009329F4" w14:paraId="13AAA299" w14:textId="77777777">
        <w:trPr>
          <w:trHeight w:val="20"/>
          <w:jc w:val="center"/>
        </w:trPr>
        <w:tc>
          <w:tcPr>
            <w:tcW w:w="699" w:type="dxa"/>
            <w:vMerge w:val="restart"/>
            <w:vAlign w:val="center"/>
          </w:tcPr>
          <w:p w14:paraId="397F8AC6" w14:textId="77777777" w:rsidR="009329F4" w:rsidRDefault="00EE3D13">
            <w:pPr>
              <w:ind w:leftChars="-10" w:left="-3" w:hangingChars="10" w:hanging="21"/>
              <w:jc w:val="center"/>
              <w:rPr>
                <w:sz w:val="21"/>
                <w:szCs w:val="24"/>
              </w:rPr>
            </w:pPr>
            <w:r>
              <w:rPr>
                <w:sz w:val="21"/>
                <w:szCs w:val="24"/>
              </w:rPr>
              <w:t>1</w:t>
            </w:r>
          </w:p>
        </w:tc>
        <w:tc>
          <w:tcPr>
            <w:tcW w:w="1168" w:type="dxa"/>
            <w:vMerge w:val="restart"/>
            <w:vAlign w:val="center"/>
          </w:tcPr>
          <w:p w14:paraId="6CFB9F00" w14:textId="77777777" w:rsidR="009329F4" w:rsidRDefault="00EE3D13">
            <w:pPr>
              <w:snapToGrid w:val="0"/>
              <w:ind w:leftChars="-10" w:left="-3" w:hangingChars="10" w:hanging="21"/>
              <w:jc w:val="center"/>
              <w:rPr>
                <w:sz w:val="21"/>
                <w:szCs w:val="24"/>
              </w:rPr>
            </w:pPr>
            <w:r>
              <w:rPr>
                <w:sz w:val="21"/>
                <w:szCs w:val="24"/>
              </w:rPr>
              <w:t>资格性检查</w:t>
            </w:r>
          </w:p>
        </w:tc>
        <w:tc>
          <w:tcPr>
            <w:tcW w:w="2011" w:type="dxa"/>
            <w:vAlign w:val="center"/>
          </w:tcPr>
          <w:p w14:paraId="0C0FB15F" w14:textId="77777777" w:rsidR="009329F4" w:rsidRDefault="00EE3D13">
            <w:pPr>
              <w:ind w:leftChars="-10" w:left="-3" w:hangingChars="10" w:hanging="21"/>
              <w:jc w:val="center"/>
              <w:rPr>
                <w:sz w:val="21"/>
                <w:szCs w:val="24"/>
                <w:lang w:val="zh-CN"/>
              </w:rPr>
            </w:pPr>
            <w:r>
              <w:rPr>
                <w:kern w:val="2"/>
                <w:sz w:val="21"/>
                <w:szCs w:val="24"/>
              </w:rPr>
              <w:t>基本资格</w:t>
            </w:r>
          </w:p>
        </w:tc>
        <w:tc>
          <w:tcPr>
            <w:tcW w:w="4952" w:type="dxa"/>
            <w:gridSpan w:val="2"/>
            <w:vAlign w:val="center"/>
          </w:tcPr>
          <w:p w14:paraId="5114526B" w14:textId="77777777" w:rsidR="009329F4" w:rsidRDefault="00EE3D13">
            <w:pPr>
              <w:ind w:leftChars="-10" w:left="-24" w:firstLineChars="0" w:firstLine="0"/>
              <w:rPr>
                <w:sz w:val="21"/>
                <w:szCs w:val="24"/>
              </w:rPr>
            </w:pPr>
            <w:r>
              <w:rPr>
                <w:kern w:val="2"/>
                <w:sz w:val="21"/>
                <w:szCs w:val="24"/>
              </w:rPr>
              <w:t>符合《中华人民共和国政府采购法》第二十二条规定</w:t>
            </w:r>
          </w:p>
        </w:tc>
      </w:tr>
      <w:tr w:rsidR="009329F4" w14:paraId="54FA3920" w14:textId="77777777">
        <w:trPr>
          <w:trHeight w:val="20"/>
          <w:jc w:val="center"/>
        </w:trPr>
        <w:tc>
          <w:tcPr>
            <w:tcW w:w="699" w:type="dxa"/>
            <w:vMerge/>
            <w:vAlign w:val="center"/>
          </w:tcPr>
          <w:p w14:paraId="142C8540" w14:textId="77777777" w:rsidR="009329F4" w:rsidRDefault="009329F4">
            <w:pPr>
              <w:ind w:leftChars="-10" w:left="-3" w:hangingChars="10" w:hanging="21"/>
              <w:jc w:val="center"/>
              <w:rPr>
                <w:sz w:val="21"/>
                <w:szCs w:val="24"/>
              </w:rPr>
            </w:pPr>
          </w:p>
        </w:tc>
        <w:tc>
          <w:tcPr>
            <w:tcW w:w="1168" w:type="dxa"/>
            <w:vMerge/>
            <w:vAlign w:val="center"/>
          </w:tcPr>
          <w:p w14:paraId="0B00AE89" w14:textId="77777777" w:rsidR="009329F4" w:rsidRDefault="009329F4">
            <w:pPr>
              <w:ind w:leftChars="-10" w:left="-3" w:hangingChars="10" w:hanging="21"/>
              <w:jc w:val="center"/>
              <w:rPr>
                <w:sz w:val="21"/>
                <w:szCs w:val="24"/>
                <w:lang w:val="zh-CN"/>
              </w:rPr>
            </w:pPr>
          </w:p>
        </w:tc>
        <w:tc>
          <w:tcPr>
            <w:tcW w:w="2011" w:type="dxa"/>
            <w:vAlign w:val="center"/>
          </w:tcPr>
          <w:p w14:paraId="34347FC8" w14:textId="77777777" w:rsidR="009329F4" w:rsidRDefault="00EE3D13">
            <w:pPr>
              <w:ind w:leftChars="-10" w:left="-3" w:hangingChars="10" w:hanging="21"/>
              <w:jc w:val="center"/>
              <w:rPr>
                <w:sz w:val="21"/>
                <w:szCs w:val="24"/>
                <w:lang w:val="zh-CN"/>
              </w:rPr>
            </w:pPr>
            <w:r>
              <w:rPr>
                <w:kern w:val="2"/>
                <w:sz w:val="21"/>
                <w:szCs w:val="24"/>
              </w:rPr>
              <w:t>特定资格</w:t>
            </w:r>
          </w:p>
        </w:tc>
        <w:tc>
          <w:tcPr>
            <w:tcW w:w="4952" w:type="dxa"/>
            <w:gridSpan w:val="2"/>
            <w:vAlign w:val="center"/>
          </w:tcPr>
          <w:p w14:paraId="5D16F678" w14:textId="77777777" w:rsidR="009329F4" w:rsidRDefault="00EE3D13">
            <w:pPr>
              <w:ind w:leftChars="-10" w:left="-24" w:firstLineChars="0" w:firstLine="0"/>
              <w:rPr>
                <w:sz w:val="21"/>
                <w:szCs w:val="24"/>
              </w:rPr>
            </w:pPr>
            <w:r>
              <w:rPr>
                <w:kern w:val="2"/>
                <w:sz w:val="21"/>
                <w:szCs w:val="24"/>
              </w:rPr>
              <w:t>符合采购文件要求</w:t>
            </w:r>
          </w:p>
        </w:tc>
      </w:tr>
      <w:tr w:rsidR="009329F4" w14:paraId="6990F3A7" w14:textId="77777777">
        <w:trPr>
          <w:trHeight w:val="20"/>
          <w:jc w:val="center"/>
        </w:trPr>
        <w:tc>
          <w:tcPr>
            <w:tcW w:w="699" w:type="dxa"/>
            <w:vMerge w:val="restart"/>
            <w:vAlign w:val="center"/>
          </w:tcPr>
          <w:p w14:paraId="1E6E712B" w14:textId="77777777" w:rsidR="009329F4" w:rsidRDefault="00EE3D13">
            <w:pPr>
              <w:ind w:leftChars="-10" w:left="-3" w:hangingChars="10" w:hanging="21"/>
              <w:jc w:val="center"/>
              <w:rPr>
                <w:sz w:val="21"/>
                <w:szCs w:val="24"/>
              </w:rPr>
            </w:pPr>
            <w:r>
              <w:rPr>
                <w:sz w:val="21"/>
                <w:szCs w:val="24"/>
              </w:rPr>
              <w:t>2</w:t>
            </w:r>
          </w:p>
        </w:tc>
        <w:tc>
          <w:tcPr>
            <w:tcW w:w="1168" w:type="dxa"/>
            <w:vMerge w:val="restart"/>
            <w:vAlign w:val="center"/>
          </w:tcPr>
          <w:p w14:paraId="0DF851B8" w14:textId="77777777" w:rsidR="009329F4" w:rsidRDefault="00EE3D13">
            <w:pPr>
              <w:ind w:leftChars="-10" w:left="-3" w:hangingChars="10" w:hanging="21"/>
              <w:jc w:val="center"/>
              <w:rPr>
                <w:sz w:val="21"/>
                <w:szCs w:val="24"/>
                <w:lang w:val="zh-CN"/>
              </w:rPr>
            </w:pPr>
            <w:r>
              <w:rPr>
                <w:sz w:val="21"/>
                <w:szCs w:val="24"/>
                <w:lang w:val="zh-CN"/>
              </w:rPr>
              <w:t>符合性检查</w:t>
            </w:r>
          </w:p>
        </w:tc>
        <w:tc>
          <w:tcPr>
            <w:tcW w:w="2011" w:type="dxa"/>
            <w:vAlign w:val="center"/>
          </w:tcPr>
          <w:p w14:paraId="0A63C42F" w14:textId="77777777" w:rsidR="009329F4" w:rsidRDefault="00EE3D13">
            <w:pPr>
              <w:ind w:firstLineChars="0" w:firstLine="0"/>
              <w:jc w:val="center"/>
              <w:rPr>
                <w:kern w:val="2"/>
                <w:sz w:val="21"/>
                <w:szCs w:val="24"/>
              </w:rPr>
            </w:pPr>
            <w:r>
              <w:rPr>
                <w:sz w:val="21"/>
              </w:rPr>
              <w:t>营业执照</w:t>
            </w:r>
          </w:p>
        </w:tc>
        <w:tc>
          <w:tcPr>
            <w:tcW w:w="4952" w:type="dxa"/>
            <w:gridSpan w:val="2"/>
            <w:vAlign w:val="center"/>
          </w:tcPr>
          <w:p w14:paraId="3069E55D" w14:textId="77777777" w:rsidR="009329F4" w:rsidRDefault="00EE3D13">
            <w:pPr>
              <w:ind w:firstLineChars="0" w:firstLine="0"/>
              <w:rPr>
                <w:kern w:val="2"/>
                <w:sz w:val="21"/>
                <w:szCs w:val="24"/>
              </w:rPr>
            </w:pPr>
            <w:r>
              <w:rPr>
                <w:sz w:val="21"/>
              </w:rPr>
              <w:t>提供</w:t>
            </w:r>
            <w:r>
              <w:rPr>
                <w:kern w:val="2"/>
                <w:sz w:val="21"/>
                <w:szCs w:val="24"/>
              </w:rPr>
              <w:t>营业执照（或事业单位法人证书或执业许可证等证明文件或个体工商户营业执照或自然人身份证明）</w:t>
            </w:r>
          </w:p>
        </w:tc>
      </w:tr>
      <w:tr w:rsidR="009329F4" w14:paraId="3C3B2CD5" w14:textId="77777777">
        <w:trPr>
          <w:trHeight w:val="20"/>
          <w:jc w:val="center"/>
        </w:trPr>
        <w:tc>
          <w:tcPr>
            <w:tcW w:w="699" w:type="dxa"/>
            <w:vMerge/>
            <w:vAlign w:val="center"/>
          </w:tcPr>
          <w:p w14:paraId="78E049D2" w14:textId="77777777" w:rsidR="009329F4" w:rsidRDefault="009329F4">
            <w:pPr>
              <w:ind w:leftChars="-10" w:left="-3" w:hangingChars="10" w:hanging="21"/>
              <w:jc w:val="center"/>
              <w:rPr>
                <w:sz w:val="21"/>
                <w:szCs w:val="24"/>
              </w:rPr>
            </w:pPr>
          </w:p>
        </w:tc>
        <w:tc>
          <w:tcPr>
            <w:tcW w:w="1168" w:type="dxa"/>
            <w:vMerge/>
            <w:vAlign w:val="center"/>
          </w:tcPr>
          <w:p w14:paraId="4F7CFCAB" w14:textId="77777777" w:rsidR="009329F4" w:rsidRDefault="009329F4">
            <w:pPr>
              <w:ind w:leftChars="-10" w:left="-3" w:hangingChars="10" w:hanging="21"/>
              <w:jc w:val="center"/>
              <w:rPr>
                <w:sz w:val="21"/>
                <w:szCs w:val="24"/>
                <w:lang w:val="zh-CN"/>
              </w:rPr>
            </w:pPr>
          </w:p>
        </w:tc>
        <w:tc>
          <w:tcPr>
            <w:tcW w:w="2011" w:type="dxa"/>
            <w:vAlign w:val="center"/>
          </w:tcPr>
          <w:p w14:paraId="08F5FDDF" w14:textId="77777777" w:rsidR="009329F4" w:rsidRDefault="00EE3D13">
            <w:pPr>
              <w:ind w:firstLineChars="0" w:firstLine="0"/>
              <w:jc w:val="center"/>
              <w:rPr>
                <w:sz w:val="21"/>
                <w:szCs w:val="24"/>
              </w:rPr>
            </w:pPr>
            <w:r>
              <w:rPr>
                <w:kern w:val="2"/>
                <w:sz w:val="21"/>
                <w:szCs w:val="24"/>
              </w:rPr>
              <w:t>供应商名称</w:t>
            </w:r>
          </w:p>
        </w:tc>
        <w:tc>
          <w:tcPr>
            <w:tcW w:w="4952" w:type="dxa"/>
            <w:gridSpan w:val="2"/>
            <w:vAlign w:val="center"/>
          </w:tcPr>
          <w:p w14:paraId="60190E01" w14:textId="77777777" w:rsidR="009329F4" w:rsidRDefault="00EE3D13">
            <w:pPr>
              <w:ind w:firstLineChars="0" w:firstLine="0"/>
              <w:rPr>
                <w:sz w:val="21"/>
                <w:szCs w:val="24"/>
              </w:rPr>
            </w:pPr>
            <w:r>
              <w:rPr>
                <w:kern w:val="2"/>
                <w:sz w:val="21"/>
                <w:szCs w:val="24"/>
              </w:rPr>
              <w:t>与营业执照（或事业单位法人证书或执业许可证等证明文件或个体工商户营业执照或自然人身份证明）一致</w:t>
            </w:r>
          </w:p>
        </w:tc>
      </w:tr>
      <w:tr w:rsidR="009329F4" w14:paraId="385E60A2" w14:textId="77777777">
        <w:trPr>
          <w:trHeight w:val="20"/>
          <w:jc w:val="center"/>
        </w:trPr>
        <w:tc>
          <w:tcPr>
            <w:tcW w:w="699" w:type="dxa"/>
            <w:vMerge/>
            <w:vAlign w:val="center"/>
          </w:tcPr>
          <w:p w14:paraId="4533B382" w14:textId="77777777" w:rsidR="009329F4" w:rsidRDefault="009329F4">
            <w:pPr>
              <w:ind w:leftChars="-10" w:left="-3" w:hangingChars="10" w:hanging="21"/>
              <w:rPr>
                <w:sz w:val="21"/>
                <w:szCs w:val="24"/>
              </w:rPr>
            </w:pPr>
          </w:p>
        </w:tc>
        <w:tc>
          <w:tcPr>
            <w:tcW w:w="1168" w:type="dxa"/>
            <w:vMerge/>
            <w:vAlign w:val="center"/>
          </w:tcPr>
          <w:p w14:paraId="6B7A4AAE" w14:textId="77777777" w:rsidR="009329F4" w:rsidRDefault="009329F4">
            <w:pPr>
              <w:ind w:leftChars="-10" w:left="-3" w:hangingChars="10" w:hanging="21"/>
              <w:rPr>
                <w:sz w:val="21"/>
                <w:szCs w:val="24"/>
                <w:lang w:val="zh-CN"/>
              </w:rPr>
            </w:pPr>
          </w:p>
        </w:tc>
        <w:tc>
          <w:tcPr>
            <w:tcW w:w="2011" w:type="dxa"/>
            <w:vAlign w:val="center"/>
          </w:tcPr>
          <w:p w14:paraId="4D8FE7DA" w14:textId="77777777" w:rsidR="009329F4" w:rsidRDefault="00EE3D13">
            <w:pPr>
              <w:ind w:firstLineChars="0" w:firstLine="0"/>
              <w:jc w:val="center"/>
              <w:rPr>
                <w:sz w:val="21"/>
                <w:szCs w:val="24"/>
              </w:rPr>
            </w:pPr>
            <w:r>
              <w:rPr>
                <w:kern w:val="2"/>
                <w:sz w:val="21"/>
                <w:szCs w:val="24"/>
              </w:rPr>
              <w:t>签字盖章</w:t>
            </w:r>
          </w:p>
        </w:tc>
        <w:tc>
          <w:tcPr>
            <w:tcW w:w="4952" w:type="dxa"/>
            <w:gridSpan w:val="2"/>
            <w:vAlign w:val="center"/>
          </w:tcPr>
          <w:p w14:paraId="24BE6CBD" w14:textId="77777777" w:rsidR="009329F4" w:rsidRDefault="00EE3D13">
            <w:pPr>
              <w:ind w:firstLineChars="0" w:firstLine="0"/>
              <w:rPr>
                <w:sz w:val="21"/>
                <w:szCs w:val="24"/>
              </w:rPr>
            </w:pPr>
            <w:r>
              <w:rPr>
                <w:kern w:val="2"/>
                <w:sz w:val="21"/>
                <w:szCs w:val="24"/>
              </w:rPr>
              <w:t>按采购文件要求签字盖章</w:t>
            </w:r>
          </w:p>
        </w:tc>
      </w:tr>
      <w:tr w:rsidR="009329F4" w14:paraId="368F427B" w14:textId="77777777">
        <w:trPr>
          <w:trHeight w:val="20"/>
          <w:jc w:val="center"/>
        </w:trPr>
        <w:tc>
          <w:tcPr>
            <w:tcW w:w="699" w:type="dxa"/>
            <w:vMerge/>
            <w:vAlign w:val="center"/>
          </w:tcPr>
          <w:p w14:paraId="17ADF5C1" w14:textId="77777777" w:rsidR="009329F4" w:rsidRDefault="009329F4">
            <w:pPr>
              <w:ind w:leftChars="-10" w:left="-3" w:hangingChars="10" w:hanging="21"/>
              <w:rPr>
                <w:sz w:val="21"/>
                <w:szCs w:val="24"/>
              </w:rPr>
            </w:pPr>
          </w:p>
        </w:tc>
        <w:tc>
          <w:tcPr>
            <w:tcW w:w="1168" w:type="dxa"/>
            <w:vMerge/>
            <w:vAlign w:val="center"/>
          </w:tcPr>
          <w:p w14:paraId="07B9AADC" w14:textId="77777777" w:rsidR="009329F4" w:rsidRDefault="009329F4">
            <w:pPr>
              <w:ind w:leftChars="-10" w:left="-3" w:hangingChars="10" w:hanging="21"/>
              <w:rPr>
                <w:sz w:val="21"/>
                <w:szCs w:val="24"/>
                <w:lang w:val="zh-CN"/>
              </w:rPr>
            </w:pPr>
          </w:p>
        </w:tc>
        <w:tc>
          <w:tcPr>
            <w:tcW w:w="2011" w:type="dxa"/>
            <w:vAlign w:val="center"/>
          </w:tcPr>
          <w:p w14:paraId="78DC60CE" w14:textId="77777777" w:rsidR="009329F4" w:rsidRDefault="00EE3D13">
            <w:pPr>
              <w:ind w:firstLineChars="0" w:firstLine="0"/>
              <w:jc w:val="center"/>
              <w:rPr>
                <w:sz w:val="21"/>
                <w:szCs w:val="24"/>
              </w:rPr>
            </w:pPr>
            <w:r>
              <w:rPr>
                <w:kern w:val="2"/>
                <w:sz w:val="21"/>
                <w:szCs w:val="24"/>
              </w:rPr>
              <w:t>投标文件编制</w:t>
            </w:r>
          </w:p>
        </w:tc>
        <w:tc>
          <w:tcPr>
            <w:tcW w:w="4952" w:type="dxa"/>
            <w:gridSpan w:val="2"/>
            <w:vAlign w:val="center"/>
          </w:tcPr>
          <w:p w14:paraId="397AC974" w14:textId="77777777" w:rsidR="009329F4" w:rsidRDefault="00EE3D13">
            <w:pPr>
              <w:ind w:firstLineChars="0" w:firstLine="0"/>
              <w:rPr>
                <w:sz w:val="21"/>
                <w:szCs w:val="24"/>
              </w:rPr>
            </w:pPr>
            <w:r>
              <w:rPr>
                <w:kern w:val="2"/>
                <w:sz w:val="21"/>
                <w:szCs w:val="24"/>
              </w:rPr>
              <w:t>符合采购文件的编制要求</w:t>
            </w:r>
          </w:p>
        </w:tc>
      </w:tr>
      <w:tr w:rsidR="009329F4" w14:paraId="214AAB82" w14:textId="77777777">
        <w:trPr>
          <w:trHeight w:val="20"/>
          <w:jc w:val="center"/>
        </w:trPr>
        <w:tc>
          <w:tcPr>
            <w:tcW w:w="699" w:type="dxa"/>
            <w:vMerge/>
            <w:vAlign w:val="center"/>
          </w:tcPr>
          <w:p w14:paraId="30F62C45" w14:textId="77777777" w:rsidR="009329F4" w:rsidRDefault="009329F4">
            <w:pPr>
              <w:ind w:leftChars="-10" w:left="-3" w:hangingChars="10" w:hanging="21"/>
              <w:rPr>
                <w:sz w:val="21"/>
                <w:szCs w:val="24"/>
              </w:rPr>
            </w:pPr>
          </w:p>
        </w:tc>
        <w:tc>
          <w:tcPr>
            <w:tcW w:w="1168" w:type="dxa"/>
            <w:vMerge/>
            <w:vAlign w:val="center"/>
          </w:tcPr>
          <w:p w14:paraId="6F0D26C2" w14:textId="77777777" w:rsidR="009329F4" w:rsidRDefault="009329F4">
            <w:pPr>
              <w:ind w:leftChars="-10" w:left="-3" w:hangingChars="10" w:hanging="21"/>
              <w:rPr>
                <w:sz w:val="21"/>
                <w:szCs w:val="24"/>
                <w:lang w:val="zh-CN"/>
              </w:rPr>
            </w:pPr>
          </w:p>
        </w:tc>
        <w:tc>
          <w:tcPr>
            <w:tcW w:w="2011" w:type="dxa"/>
            <w:vAlign w:val="center"/>
          </w:tcPr>
          <w:p w14:paraId="6694DC8E" w14:textId="77777777" w:rsidR="009329F4" w:rsidRDefault="00EE3D13">
            <w:pPr>
              <w:ind w:firstLineChars="0" w:firstLine="0"/>
              <w:jc w:val="center"/>
              <w:rPr>
                <w:sz w:val="21"/>
                <w:szCs w:val="24"/>
              </w:rPr>
            </w:pPr>
            <w:r>
              <w:rPr>
                <w:kern w:val="2"/>
                <w:sz w:val="21"/>
                <w:szCs w:val="24"/>
              </w:rPr>
              <w:t>投标有效期</w:t>
            </w:r>
          </w:p>
        </w:tc>
        <w:tc>
          <w:tcPr>
            <w:tcW w:w="4952" w:type="dxa"/>
            <w:gridSpan w:val="2"/>
            <w:vAlign w:val="center"/>
          </w:tcPr>
          <w:p w14:paraId="77DE2BFE" w14:textId="77777777" w:rsidR="009329F4" w:rsidRDefault="00EE3D13">
            <w:pPr>
              <w:ind w:firstLineChars="0" w:firstLine="0"/>
              <w:rPr>
                <w:sz w:val="21"/>
                <w:szCs w:val="24"/>
              </w:rPr>
            </w:pPr>
            <w:r>
              <w:rPr>
                <w:kern w:val="2"/>
                <w:sz w:val="21"/>
                <w:szCs w:val="24"/>
              </w:rPr>
              <w:t>不少于</w:t>
            </w:r>
            <w:r>
              <w:rPr>
                <w:kern w:val="2"/>
                <w:sz w:val="21"/>
                <w:szCs w:val="24"/>
              </w:rPr>
              <w:t>90</w:t>
            </w:r>
            <w:r>
              <w:rPr>
                <w:kern w:val="2"/>
                <w:sz w:val="21"/>
                <w:szCs w:val="24"/>
              </w:rPr>
              <w:t>天</w:t>
            </w:r>
          </w:p>
        </w:tc>
      </w:tr>
      <w:tr w:rsidR="009329F4" w14:paraId="575FD5A5" w14:textId="77777777">
        <w:trPr>
          <w:trHeight w:val="20"/>
          <w:jc w:val="center"/>
        </w:trPr>
        <w:tc>
          <w:tcPr>
            <w:tcW w:w="699" w:type="dxa"/>
            <w:vMerge/>
            <w:vAlign w:val="center"/>
          </w:tcPr>
          <w:p w14:paraId="48A253FF" w14:textId="77777777" w:rsidR="009329F4" w:rsidRDefault="009329F4">
            <w:pPr>
              <w:ind w:leftChars="-10" w:left="-3" w:hangingChars="10" w:hanging="21"/>
              <w:rPr>
                <w:sz w:val="21"/>
                <w:szCs w:val="24"/>
              </w:rPr>
            </w:pPr>
          </w:p>
        </w:tc>
        <w:tc>
          <w:tcPr>
            <w:tcW w:w="1168" w:type="dxa"/>
            <w:vMerge/>
            <w:vAlign w:val="center"/>
          </w:tcPr>
          <w:p w14:paraId="167D3934" w14:textId="77777777" w:rsidR="009329F4" w:rsidRDefault="009329F4">
            <w:pPr>
              <w:ind w:leftChars="-10" w:left="-3" w:hangingChars="10" w:hanging="21"/>
              <w:rPr>
                <w:sz w:val="21"/>
                <w:szCs w:val="24"/>
                <w:lang w:val="zh-CN"/>
              </w:rPr>
            </w:pPr>
          </w:p>
        </w:tc>
        <w:tc>
          <w:tcPr>
            <w:tcW w:w="2011" w:type="dxa"/>
          </w:tcPr>
          <w:p w14:paraId="5D083204" w14:textId="77777777" w:rsidR="009329F4" w:rsidRDefault="00EE3D13">
            <w:pPr>
              <w:ind w:firstLineChars="0" w:firstLine="0"/>
              <w:jc w:val="center"/>
              <w:rPr>
                <w:sz w:val="21"/>
                <w:szCs w:val="24"/>
              </w:rPr>
            </w:pPr>
            <w:r>
              <w:rPr>
                <w:sz w:val="21"/>
                <w:szCs w:val="24"/>
              </w:rPr>
              <w:t>无效标情形</w:t>
            </w:r>
          </w:p>
        </w:tc>
        <w:tc>
          <w:tcPr>
            <w:tcW w:w="4952" w:type="dxa"/>
            <w:gridSpan w:val="2"/>
            <w:vAlign w:val="center"/>
          </w:tcPr>
          <w:p w14:paraId="1E73B127" w14:textId="77777777" w:rsidR="009329F4" w:rsidRDefault="00EE3D13">
            <w:pPr>
              <w:ind w:firstLineChars="0" w:firstLine="0"/>
              <w:rPr>
                <w:sz w:val="21"/>
                <w:szCs w:val="24"/>
              </w:rPr>
            </w:pPr>
            <w:r>
              <w:rPr>
                <w:sz w:val="21"/>
                <w:szCs w:val="24"/>
              </w:rPr>
              <w:t>不存在采购文件规定的其他无效响应情形</w:t>
            </w:r>
          </w:p>
        </w:tc>
      </w:tr>
      <w:tr w:rsidR="009329F4" w14:paraId="437B0FC8" w14:textId="77777777">
        <w:trPr>
          <w:trHeight w:val="20"/>
          <w:jc w:val="center"/>
        </w:trPr>
        <w:tc>
          <w:tcPr>
            <w:tcW w:w="699" w:type="dxa"/>
            <w:vAlign w:val="center"/>
          </w:tcPr>
          <w:p w14:paraId="129408CA" w14:textId="77777777" w:rsidR="009329F4" w:rsidRDefault="00EE3D13">
            <w:pPr>
              <w:ind w:leftChars="-10" w:left="-3" w:hangingChars="10" w:hanging="21"/>
              <w:jc w:val="center"/>
              <w:rPr>
                <w:sz w:val="21"/>
                <w:szCs w:val="24"/>
              </w:rPr>
            </w:pPr>
            <w:r>
              <w:rPr>
                <w:sz w:val="21"/>
                <w:szCs w:val="24"/>
              </w:rPr>
              <w:t>3</w:t>
            </w:r>
          </w:p>
        </w:tc>
        <w:tc>
          <w:tcPr>
            <w:tcW w:w="1168" w:type="dxa"/>
            <w:vAlign w:val="center"/>
          </w:tcPr>
          <w:p w14:paraId="5421EBCC" w14:textId="77777777" w:rsidR="009329F4" w:rsidRDefault="00EE3D13">
            <w:pPr>
              <w:ind w:leftChars="-10" w:left="-3" w:hangingChars="10" w:hanging="21"/>
              <w:rPr>
                <w:sz w:val="21"/>
                <w:szCs w:val="24"/>
                <w:lang w:val="zh-CN"/>
              </w:rPr>
            </w:pPr>
            <w:r>
              <w:rPr>
                <w:sz w:val="21"/>
                <w:szCs w:val="24"/>
                <w:lang w:val="zh-CN"/>
              </w:rPr>
              <w:t>无效标条款</w:t>
            </w:r>
          </w:p>
        </w:tc>
        <w:tc>
          <w:tcPr>
            <w:tcW w:w="6963" w:type="dxa"/>
            <w:gridSpan w:val="3"/>
          </w:tcPr>
          <w:p w14:paraId="345FD6B7" w14:textId="77777777" w:rsidR="009329F4" w:rsidRDefault="00EE3D13">
            <w:pPr>
              <w:tabs>
                <w:tab w:val="left" w:pos="1123"/>
              </w:tabs>
              <w:ind w:firstLineChars="0" w:firstLine="0"/>
              <w:rPr>
                <w:bCs/>
                <w:kern w:val="2"/>
                <w:sz w:val="21"/>
                <w:szCs w:val="21"/>
              </w:rPr>
            </w:pPr>
            <w:r>
              <w:rPr>
                <w:rFonts w:ascii="Segoe UI Symbol" w:hAnsi="Segoe UI Symbol" w:cs="Segoe UI Symbol"/>
                <w:sz w:val="21"/>
                <w:szCs w:val="22"/>
              </w:rPr>
              <w:t>★</w:t>
            </w:r>
            <w:r>
              <w:rPr>
                <w:bCs/>
                <w:kern w:val="2"/>
                <w:sz w:val="21"/>
                <w:szCs w:val="21"/>
              </w:rPr>
              <w:t>投标文件出现下列情况，按照无效投标处理：</w:t>
            </w:r>
          </w:p>
          <w:p w14:paraId="5BBCE9A5" w14:textId="77777777" w:rsidR="009329F4" w:rsidRDefault="00EE3D13">
            <w:pPr>
              <w:widowControl/>
              <w:numPr>
                <w:ilvl w:val="0"/>
                <w:numId w:val="17"/>
              </w:numPr>
              <w:tabs>
                <w:tab w:val="left" w:pos="32"/>
              </w:tabs>
              <w:ind w:left="32" w:firstLineChars="0" w:firstLine="0"/>
              <w:rPr>
                <w:sz w:val="21"/>
                <w:szCs w:val="21"/>
              </w:rPr>
            </w:pPr>
            <w:r>
              <w:rPr>
                <w:sz w:val="21"/>
                <w:szCs w:val="21"/>
              </w:rPr>
              <w:t>报价不是固定的或超过最高限价的；</w:t>
            </w:r>
          </w:p>
          <w:p w14:paraId="795C3D7F" w14:textId="77777777" w:rsidR="009329F4" w:rsidRDefault="00EE3D13">
            <w:pPr>
              <w:widowControl/>
              <w:numPr>
                <w:ilvl w:val="0"/>
                <w:numId w:val="17"/>
              </w:numPr>
              <w:tabs>
                <w:tab w:val="left" w:pos="32"/>
              </w:tabs>
              <w:ind w:left="32" w:firstLineChars="0" w:firstLine="0"/>
              <w:rPr>
                <w:sz w:val="21"/>
              </w:rPr>
            </w:pPr>
            <w:r>
              <w:rPr>
                <w:sz w:val="21"/>
              </w:rPr>
              <w:t>未按要求提供报价明细表的；</w:t>
            </w:r>
          </w:p>
          <w:p w14:paraId="62B03A2E" w14:textId="77777777" w:rsidR="009329F4" w:rsidRDefault="00EE3D13">
            <w:pPr>
              <w:widowControl/>
              <w:numPr>
                <w:ilvl w:val="0"/>
                <w:numId w:val="17"/>
              </w:numPr>
              <w:tabs>
                <w:tab w:val="left" w:pos="32"/>
              </w:tabs>
              <w:ind w:left="32" w:firstLineChars="0" w:firstLine="0"/>
              <w:rPr>
                <w:sz w:val="21"/>
              </w:rPr>
            </w:pPr>
            <w:r>
              <w:rPr>
                <w:sz w:val="21"/>
              </w:rPr>
              <w:t>在报价评审时，发现价格计算有误，</w:t>
            </w:r>
            <w:r>
              <w:rPr>
                <w:rFonts w:hint="eastAsia"/>
                <w:sz w:val="21"/>
              </w:rPr>
              <w:t>且</w:t>
            </w:r>
            <w:r>
              <w:rPr>
                <w:sz w:val="21"/>
              </w:rPr>
              <w:t>不接受评审小组修正的报价；</w:t>
            </w:r>
          </w:p>
          <w:p w14:paraId="1DB4D918" w14:textId="77777777" w:rsidR="009329F4" w:rsidRDefault="00EE3D13">
            <w:pPr>
              <w:widowControl/>
              <w:numPr>
                <w:ilvl w:val="0"/>
                <w:numId w:val="17"/>
              </w:numPr>
              <w:tabs>
                <w:tab w:val="left" w:pos="32"/>
              </w:tabs>
              <w:ind w:left="32" w:firstLineChars="0" w:firstLine="0"/>
              <w:rPr>
                <w:sz w:val="21"/>
                <w:szCs w:val="21"/>
              </w:rPr>
            </w:pPr>
            <w:r>
              <w:rPr>
                <w:sz w:val="21"/>
                <w:szCs w:val="21"/>
              </w:rPr>
              <w:lastRenderedPageBreak/>
              <w:t>在符合性评审中，评审小组认定投标文件任一项评审因素不符合采购文件要求的；</w:t>
            </w:r>
          </w:p>
          <w:p w14:paraId="3DF93427" w14:textId="77777777" w:rsidR="009329F4" w:rsidRDefault="00EE3D13">
            <w:pPr>
              <w:widowControl/>
              <w:numPr>
                <w:ilvl w:val="0"/>
                <w:numId w:val="17"/>
              </w:numPr>
              <w:tabs>
                <w:tab w:val="left" w:pos="32"/>
              </w:tabs>
              <w:ind w:left="32" w:firstLineChars="0" w:firstLine="0"/>
              <w:rPr>
                <w:sz w:val="21"/>
                <w:szCs w:val="21"/>
              </w:rPr>
            </w:pPr>
            <w:r>
              <w:rPr>
                <w:sz w:val="21"/>
                <w:szCs w:val="21"/>
              </w:rPr>
              <w:t>在资格评审中，采购代理机构认定投标文件任一项评审因素不符合采购文件要求的；</w:t>
            </w:r>
          </w:p>
          <w:p w14:paraId="1C528C1E" w14:textId="77777777" w:rsidR="009329F4" w:rsidRDefault="00EE3D13">
            <w:pPr>
              <w:widowControl/>
              <w:numPr>
                <w:ilvl w:val="0"/>
                <w:numId w:val="17"/>
              </w:numPr>
              <w:tabs>
                <w:tab w:val="left" w:pos="32"/>
              </w:tabs>
              <w:ind w:left="32" w:firstLineChars="0" w:firstLine="0"/>
              <w:rPr>
                <w:sz w:val="21"/>
                <w:szCs w:val="21"/>
              </w:rPr>
            </w:pPr>
            <w:r>
              <w:rPr>
                <w:sz w:val="21"/>
                <w:szCs w:val="21"/>
              </w:rPr>
              <w:t>主要采购服务的技术规格和参数不满足采购内容及技术要求以及商务有重大偏离或保留的；</w:t>
            </w:r>
          </w:p>
          <w:p w14:paraId="25D62D79" w14:textId="77777777" w:rsidR="009329F4" w:rsidRDefault="00EE3D13">
            <w:pPr>
              <w:widowControl/>
              <w:numPr>
                <w:ilvl w:val="0"/>
                <w:numId w:val="17"/>
              </w:numPr>
              <w:tabs>
                <w:tab w:val="left" w:pos="32"/>
              </w:tabs>
              <w:ind w:left="32" w:firstLineChars="0" w:firstLine="0"/>
              <w:rPr>
                <w:sz w:val="21"/>
              </w:rPr>
            </w:pPr>
            <w:r>
              <w:rPr>
                <w:sz w:val="21"/>
              </w:rPr>
              <w:t>如为联合体响应，未提供有效的联合体协议书的；</w:t>
            </w:r>
          </w:p>
          <w:p w14:paraId="249B34E1" w14:textId="77777777" w:rsidR="009329F4" w:rsidRDefault="00EE3D13">
            <w:pPr>
              <w:widowControl/>
              <w:numPr>
                <w:ilvl w:val="0"/>
                <w:numId w:val="17"/>
              </w:numPr>
              <w:tabs>
                <w:tab w:val="left" w:pos="32"/>
              </w:tabs>
              <w:ind w:left="32" w:firstLineChars="0" w:firstLine="0"/>
              <w:rPr>
                <w:sz w:val="21"/>
                <w:szCs w:val="21"/>
              </w:rPr>
            </w:pPr>
            <w:r>
              <w:rPr>
                <w:sz w:val="21"/>
                <w:szCs w:val="21"/>
              </w:rPr>
              <w:t>投标文件中需签字或盖章的地方未加盖供应商单位全称的公章，或未经法定代表人或其授权代表签字或盖章；</w:t>
            </w:r>
            <w:r>
              <w:rPr>
                <w:sz w:val="21"/>
                <w:szCs w:val="21"/>
              </w:rPr>
              <w:t xml:space="preserve"> </w:t>
            </w:r>
          </w:p>
          <w:p w14:paraId="71485EDF" w14:textId="77777777" w:rsidR="009329F4" w:rsidRDefault="00EE3D13">
            <w:pPr>
              <w:widowControl/>
              <w:numPr>
                <w:ilvl w:val="0"/>
                <w:numId w:val="17"/>
              </w:numPr>
              <w:tabs>
                <w:tab w:val="left" w:pos="32"/>
              </w:tabs>
              <w:ind w:left="32" w:firstLineChars="0" w:firstLine="0"/>
              <w:rPr>
                <w:sz w:val="21"/>
                <w:szCs w:val="21"/>
              </w:rPr>
            </w:pPr>
            <w:r>
              <w:rPr>
                <w:sz w:val="21"/>
                <w:szCs w:val="21"/>
              </w:rPr>
              <w:t>授权代表签字且未提供有效法定代表人授权委托书的；</w:t>
            </w:r>
          </w:p>
          <w:p w14:paraId="006C87A1" w14:textId="77777777" w:rsidR="009329F4" w:rsidRDefault="00EE3D13">
            <w:pPr>
              <w:widowControl/>
              <w:numPr>
                <w:ilvl w:val="0"/>
                <w:numId w:val="17"/>
              </w:numPr>
              <w:tabs>
                <w:tab w:val="left" w:pos="32"/>
              </w:tabs>
              <w:ind w:left="32" w:firstLineChars="0" w:firstLine="0"/>
              <w:rPr>
                <w:sz w:val="21"/>
                <w:szCs w:val="21"/>
              </w:rPr>
            </w:pPr>
            <w:r>
              <w:rPr>
                <w:sz w:val="21"/>
                <w:szCs w:val="21"/>
              </w:rPr>
              <w:t>评审小组认为投标文件未实质性响应采购文件的要求的；</w:t>
            </w:r>
          </w:p>
          <w:p w14:paraId="5E9BCD48" w14:textId="77777777" w:rsidR="009329F4" w:rsidRDefault="00EE3D13">
            <w:pPr>
              <w:widowControl/>
              <w:numPr>
                <w:ilvl w:val="0"/>
                <w:numId w:val="17"/>
              </w:numPr>
              <w:tabs>
                <w:tab w:val="left" w:pos="32"/>
              </w:tabs>
              <w:ind w:left="32" w:firstLineChars="0" w:firstLine="0"/>
              <w:rPr>
                <w:sz w:val="21"/>
                <w:szCs w:val="21"/>
              </w:rPr>
            </w:pPr>
            <w:r>
              <w:rPr>
                <w:sz w:val="21"/>
                <w:szCs w:val="21"/>
              </w:rPr>
              <w:t>投标文件中含有采购人不能接受的附加条件的；</w:t>
            </w:r>
          </w:p>
          <w:p w14:paraId="1A1F19ED" w14:textId="77777777" w:rsidR="009329F4" w:rsidRDefault="00EE3D13">
            <w:pPr>
              <w:widowControl/>
              <w:numPr>
                <w:ilvl w:val="0"/>
                <w:numId w:val="17"/>
              </w:numPr>
              <w:tabs>
                <w:tab w:val="left" w:pos="32"/>
              </w:tabs>
              <w:ind w:left="32" w:firstLineChars="0" w:firstLine="0"/>
              <w:rPr>
                <w:sz w:val="21"/>
                <w:szCs w:val="21"/>
              </w:rPr>
            </w:pPr>
            <w:r>
              <w:rPr>
                <w:sz w:val="21"/>
                <w:szCs w:val="21"/>
              </w:rPr>
              <w:t>电子投标文件解密失败的，且未在规定时间内提交备份投标文件的；</w:t>
            </w:r>
          </w:p>
          <w:p w14:paraId="36326513" w14:textId="77777777" w:rsidR="009329F4" w:rsidRDefault="00EE3D13">
            <w:pPr>
              <w:widowControl/>
              <w:numPr>
                <w:ilvl w:val="0"/>
                <w:numId w:val="17"/>
              </w:numPr>
              <w:tabs>
                <w:tab w:val="left" w:pos="32"/>
              </w:tabs>
              <w:ind w:left="32" w:firstLineChars="0" w:firstLine="0"/>
              <w:rPr>
                <w:sz w:val="21"/>
                <w:szCs w:val="21"/>
              </w:rPr>
            </w:pPr>
            <w:r>
              <w:rPr>
                <w:sz w:val="21"/>
                <w:szCs w:val="21"/>
              </w:rPr>
              <w:t>仅提交备份投标文件的；</w:t>
            </w:r>
          </w:p>
          <w:p w14:paraId="465C6AC9" w14:textId="77777777" w:rsidR="009329F4" w:rsidRDefault="00EE3D13">
            <w:pPr>
              <w:widowControl/>
              <w:numPr>
                <w:ilvl w:val="0"/>
                <w:numId w:val="17"/>
              </w:numPr>
              <w:tabs>
                <w:tab w:val="left" w:pos="32"/>
              </w:tabs>
              <w:ind w:left="32" w:firstLineChars="0" w:firstLine="0"/>
              <w:rPr>
                <w:sz w:val="21"/>
                <w:szCs w:val="21"/>
              </w:rPr>
            </w:pPr>
            <w:r>
              <w:rPr>
                <w:sz w:val="21"/>
                <w:szCs w:val="21"/>
              </w:rPr>
              <w:t>未按规定提供关于《中华人民共和国政府采购法》第二十二条规定的承诺函的；</w:t>
            </w:r>
          </w:p>
          <w:p w14:paraId="62797589" w14:textId="77777777" w:rsidR="009329F4" w:rsidRDefault="00EE3D13">
            <w:pPr>
              <w:widowControl/>
              <w:numPr>
                <w:ilvl w:val="0"/>
                <w:numId w:val="17"/>
              </w:numPr>
              <w:tabs>
                <w:tab w:val="left" w:pos="32"/>
              </w:tabs>
              <w:ind w:left="32" w:firstLineChars="0" w:firstLine="0"/>
              <w:rPr>
                <w:sz w:val="21"/>
                <w:szCs w:val="21"/>
              </w:rPr>
            </w:pPr>
            <w:r>
              <w:rPr>
                <w:sz w:val="21"/>
                <w:szCs w:val="21"/>
              </w:rPr>
              <w:t>单位负责人为同一人或存在直接控股、管理关系的不同供应商，则所涉供应商投标均为无效；</w:t>
            </w:r>
          </w:p>
          <w:p w14:paraId="689F04C6" w14:textId="77777777" w:rsidR="009329F4" w:rsidRDefault="00EE3D13">
            <w:pPr>
              <w:widowControl/>
              <w:numPr>
                <w:ilvl w:val="0"/>
                <w:numId w:val="17"/>
              </w:numPr>
              <w:tabs>
                <w:tab w:val="left" w:pos="32"/>
              </w:tabs>
              <w:ind w:left="32" w:firstLineChars="0" w:firstLine="0"/>
              <w:rPr>
                <w:sz w:val="21"/>
                <w:szCs w:val="21"/>
              </w:rPr>
            </w:pPr>
            <w:r>
              <w:rPr>
                <w:sz w:val="21"/>
                <w:szCs w:val="21"/>
              </w:rPr>
              <w:t>投标文件存在一个或一个以上备选（替代）投标方案的；</w:t>
            </w:r>
          </w:p>
          <w:p w14:paraId="3787115F" w14:textId="77777777" w:rsidR="009329F4" w:rsidRDefault="00EE3D13">
            <w:pPr>
              <w:widowControl/>
              <w:numPr>
                <w:ilvl w:val="0"/>
                <w:numId w:val="17"/>
              </w:numPr>
              <w:tabs>
                <w:tab w:val="left" w:pos="32"/>
              </w:tabs>
              <w:ind w:left="32" w:firstLineChars="0" w:firstLine="0"/>
              <w:rPr>
                <w:sz w:val="21"/>
                <w:szCs w:val="21"/>
              </w:rPr>
            </w:pPr>
            <w:r>
              <w:rPr>
                <w:sz w:val="21"/>
                <w:szCs w:val="21"/>
              </w:rPr>
              <w:t>在投标结束前，供应商发生重大变化或变更，未及时告知采购人或不再具备采购文件规定的资格条件或者其响应影响公正性的；</w:t>
            </w:r>
          </w:p>
          <w:p w14:paraId="53B24380" w14:textId="77777777" w:rsidR="009329F4" w:rsidRDefault="00EE3D13">
            <w:pPr>
              <w:widowControl/>
              <w:numPr>
                <w:ilvl w:val="0"/>
                <w:numId w:val="17"/>
              </w:numPr>
              <w:tabs>
                <w:tab w:val="left" w:pos="32"/>
              </w:tabs>
              <w:ind w:left="32" w:firstLineChars="0" w:firstLine="0"/>
              <w:rPr>
                <w:sz w:val="21"/>
                <w:szCs w:val="21"/>
              </w:rPr>
            </w:pPr>
            <w:r>
              <w:rPr>
                <w:sz w:val="21"/>
                <w:szCs w:val="21"/>
              </w:rPr>
              <w:t>评审小组认为供应商的报价明显低于其他通过符合性审查供应商的报价，有可能影响产品质量或者不能诚信履约的，应当要求其在合理时间内</w:t>
            </w:r>
            <w:proofErr w:type="gramStart"/>
            <w:r>
              <w:rPr>
                <w:sz w:val="21"/>
                <w:szCs w:val="21"/>
              </w:rPr>
              <w:t>作出</w:t>
            </w:r>
            <w:proofErr w:type="gramEnd"/>
            <w:r>
              <w:rPr>
                <w:sz w:val="21"/>
                <w:szCs w:val="21"/>
              </w:rPr>
              <w:t>书面说明，必要时提交相关证明材料，供应商不能证明其报价合理性的；</w:t>
            </w:r>
          </w:p>
          <w:p w14:paraId="78D4651B" w14:textId="77777777" w:rsidR="009329F4" w:rsidRDefault="00EE3D13">
            <w:pPr>
              <w:autoSpaceDE w:val="0"/>
              <w:snapToGrid w:val="0"/>
              <w:spacing w:line="288" w:lineRule="auto"/>
              <w:ind w:firstLineChars="0" w:firstLine="0"/>
              <w:rPr>
                <w:sz w:val="21"/>
                <w:szCs w:val="21"/>
              </w:rPr>
            </w:pPr>
            <w:r>
              <w:rPr>
                <w:sz w:val="21"/>
                <w:szCs w:val="21"/>
              </w:rPr>
              <w:t>（</w:t>
            </w:r>
            <w:r>
              <w:rPr>
                <w:sz w:val="21"/>
                <w:szCs w:val="21"/>
              </w:rPr>
              <w:t>19</w:t>
            </w:r>
            <w:r>
              <w:rPr>
                <w:sz w:val="21"/>
                <w:szCs w:val="21"/>
              </w:rPr>
              <w:t>）</w:t>
            </w:r>
            <w:r>
              <w:rPr>
                <w:sz w:val="21"/>
              </w:rPr>
              <w:t>采购人拟采购的产品属于政府强制采购的节能产品品目清单范围的，投标人未按采购文件要求提供国家确定的认证机构出具的、处于有效期之内的节能产品认证证书的；</w:t>
            </w:r>
          </w:p>
          <w:p w14:paraId="0737B453" w14:textId="77777777" w:rsidR="009329F4" w:rsidRDefault="00EE3D13">
            <w:pPr>
              <w:widowControl/>
              <w:tabs>
                <w:tab w:val="left" w:pos="32"/>
              </w:tabs>
              <w:ind w:left="38" w:firstLineChars="0" w:firstLine="0"/>
              <w:rPr>
                <w:sz w:val="21"/>
                <w:szCs w:val="21"/>
              </w:rPr>
            </w:pPr>
            <w:r>
              <w:rPr>
                <w:sz w:val="21"/>
                <w:szCs w:val="21"/>
              </w:rPr>
              <w:t>（</w:t>
            </w:r>
            <w:r>
              <w:rPr>
                <w:sz w:val="21"/>
                <w:szCs w:val="21"/>
              </w:rPr>
              <w:t>20</w:t>
            </w:r>
            <w:r>
              <w:rPr>
                <w:sz w:val="21"/>
                <w:szCs w:val="21"/>
              </w:rPr>
              <w:t>）供应商被视为串通响应的；</w:t>
            </w:r>
          </w:p>
          <w:p w14:paraId="7F0D7CD6" w14:textId="77777777" w:rsidR="009329F4" w:rsidRDefault="00EE3D13">
            <w:pPr>
              <w:ind w:firstLineChars="0" w:firstLine="0"/>
              <w:rPr>
                <w:sz w:val="21"/>
                <w:szCs w:val="24"/>
              </w:rPr>
            </w:pPr>
            <w:r>
              <w:rPr>
                <w:sz w:val="21"/>
                <w:szCs w:val="21"/>
              </w:rPr>
              <w:t>不符合法律、法规中规定的其他实质性要求的。</w:t>
            </w:r>
          </w:p>
        </w:tc>
      </w:tr>
      <w:tr w:rsidR="009329F4" w14:paraId="5E324C49" w14:textId="77777777">
        <w:trPr>
          <w:trHeight w:val="20"/>
          <w:jc w:val="center"/>
        </w:trPr>
        <w:tc>
          <w:tcPr>
            <w:tcW w:w="8830" w:type="dxa"/>
            <w:gridSpan w:val="5"/>
          </w:tcPr>
          <w:p w14:paraId="6319572D" w14:textId="77777777" w:rsidR="009329F4" w:rsidRDefault="00EE3D13">
            <w:pPr>
              <w:spacing w:line="240" w:lineRule="auto"/>
              <w:ind w:firstLineChars="0" w:firstLine="0"/>
              <w:jc w:val="center"/>
              <w:rPr>
                <w:sz w:val="21"/>
              </w:rPr>
            </w:pPr>
            <w:r>
              <w:rPr>
                <w:b/>
                <w:bCs/>
                <w:sz w:val="21"/>
                <w:szCs w:val="24"/>
              </w:rPr>
              <w:lastRenderedPageBreak/>
              <w:t>一、报价文件（</w:t>
            </w:r>
            <w:r>
              <w:rPr>
                <w:b/>
                <w:bCs/>
                <w:sz w:val="21"/>
                <w:szCs w:val="24"/>
              </w:rPr>
              <w:t>30</w:t>
            </w:r>
            <w:r>
              <w:rPr>
                <w:b/>
                <w:bCs/>
                <w:sz w:val="21"/>
                <w:szCs w:val="24"/>
              </w:rPr>
              <w:t>分）</w:t>
            </w:r>
          </w:p>
        </w:tc>
      </w:tr>
      <w:tr w:rsidR="009329F4" w14:paraId="64623D7F" w14:textId="77777777">
        <w:trPr>
          <w:trHeight w:val="20"/>
          <w:jc w:val="center"/>
        </w:trPr>
        <w:tc>
          <w:tcPr>
            <w:tcW w:w="8830" w:type="dxa"/>
            <w:gridSpan w:val="5"/>
          </w:tcPr>
          <w:p w14:paraId="4AA57EC9" w14:textId="77777777" w:rsidR="009329F4" w:rsidRDefault="00EE3D13">
            <w:pPr>
              <w:ind w:firstLine="420"/>
              <w:rPr>
                <w:sz w:val="21"/>
                <w:szCs w:val="24"/>
              </w:rPr>
            </w:pPr>
            <w:r>
              <w:rPr>
                <w:sz w:val="21"/>
                <w:szCs w:val="24"/>
              </w:rPr>
              <w:lastRenderedPageBreak/>
              <w:t>1</w:t>
            </w:r>
            <w:r>
              <w:rPr>
                <w:sz w:val="21"/>
                <w:szCs w:val="24"/>
              </w:rPr>
              <w:t>、分析报价是否合理，报价范围是否完整，有无重大错漏项，评审小组认为响应报价出现异常时，有权要求供应商在评标期间对响应报价的详细组成和响应设备的供应渠道等事项</w:t>
            </w:r>
            <w:proofErr w:type="gramStart"/>
            <w:r>
              <w:rPr>
                <w:sz w:val="21"/>
                <w:szCs w:val="24"/>
              </w:rPr>
              <w:t>作出</w:t>
            </w:r>
            <w:proofErr w:type="gramEnd"/>
            <w:r>
              <w:rPr>
                <w:sz w:val="21"/>
                <w:szCs w:val="24"/>
              </w:rPr>
              <w:t>解释和澄清，并确认其响应报价是否有效。</w:t>
            </w:r>
          </w:p>
          <w:p w14:paraId="49FDBEEF" w14:textId="77777777" w:rsidR="009329F4" w:rsidRDefault="00EE3D13">
            <w:pPr>
              <w:ind w:firstLine="420"/>
              <w:rPr>
                <w:sz w:val="21"/>
                <w:szCs w:val="24"/>
              </w:rPr>
            </w:pPr>
            <w:r>
              <w:rPr>
                <w:sz w:val="21"/>
                <w:szCs w:val="24"/>
              </w:rPr>
              <w:t>2</w:t>
            </w:r>
            <w:r>
              <w:rPr>
                <w:sz w:val="21"/>
                <w:szCs w:val="24"/>
              </w:rPr>
              <w:t>、报价分计算方法：根据各供应商的</w:t>
            </w:r>
            <w:proofErr w:type="gramStart"/>
            <w:r>
              <w:rPr>
                <w:sz w:val="21"/>
                <w:szCs w:val="24"/>
              </w:rPr>
              <w:t>有效响应</w:t>
            </w:r>
            <w:proofErr w:type="gramEnd"/>
            <w:r>
              <w:rPr>
                <w:sz w:val="21"/>
                <w:szCs w:val="24"/>
              </w:rPr>
              <w:t>报价，以满足采购文件要求且</w:t>
            </w:r>
            <w:proofErr w:type="gramStart"/>
            <w:r>
              <w:rPr>
                <w:sz w:val="21"/>
                <w:szCs w:val="24"/>
              </w:rPr>
              <w:t>有效响应</w:t>
            </w:r>
            <w:proofErr w:type="gramEnd"/>
            <w:r>
              <w:rPr>
                <w:sz w:val="21"/>
                <w:szCs w:val="24"/>
              </w:rPr>
              <w:t>价格的最低的报价为评标基准价，其价格分为</w:t>
            </w:r>
            <w:r>
              <w:rPr>
                <w:sz w:val="21"/>
                <w:szCs w:val="24"/>
              </w:rPr>
              <w:t>30</w:t>
            </w:r>
            <w:r>
              <w:rPr>
                <w:sz w:val="21"/>
                <w:szCs w:val="24"/>
              </w:rPr>
              <w:t>分。其他供应商的价格</w:t>
            </w:r>
            <w:proofErr w:type="gramStart"/>
            <w:r>
              <w:rPr>
                <w:sz w:val="21"/>
                <w:szCs w:val="24"/>
              </w:rPr>
              <w:t>分统一</w:t>
            </w:r>
            <w:proofErr w:type="gramEnd"/>
            <w:r>
              <w:rPr>
                <w:sz w:val="21"/>
                <w:szCs w:val="24"/>
              </w:rPr>
              <w:t>按照下列公式计算：报价得分＝</w:t>
            </w:r>
            <w:r>
              <w:rPr>
                <w:sz w:val="21"/>
                <w:szCs w:val="24"/>
              </w:rPr>
              <w:t>(</w:t>
            </w:r>
            <w:r>
              <w:rPr>
                <w:sz w:val="21"/>
                <w:szCs w:val="24"/>
              </w:rPr>
              <w:t>评标基准价</w:t>
            </w:r>
            <w:r>
              <w:rPr>
                <w:sz w:val="21"/>
                <w:szCs w:val="24"/>
              </w:rPr>
              <w:t>/</w:t>
            </w:r>
            <w:r>
              <w:rPr>
                <w:sz w:val="21"/>
                <w:szCs w:val="24"/>
              </w:rPr>
              <w:t>有效报价</w:t>
            </w:r>
            <w:r>
              <w:rPr>
                <w:sz w:val="21"/>
                <w:szCs w:val="24"/>
              </w:rPr>
              <w:t>)×</w:t>
            </w:r>
            <w:proofErr w:type="gramStart"/>
            <w:r>
              <w:rPr>
                <w:sz w:val="21"/>
                <w:szCs w:val="24"/>
              </w:rPr>
              <w:t>价格权</w:t>
            </w:r>
            <w:proofErr w:type="gramEnd"/>
            <w:r>
              <w:rPr>
                <w:sz w:val="21"/>
                <w:szCs w:val="24"/>
              </w:rPr>
              <w:t>值</w:t>
            </w:r>
            <w:r>
              <w:rPr>
                <w:sz w:val="21"/>
                <w:szCs w:val="24"/>
              </w:rPr>
              <w:t>×100</w:t>
            </w:r>
            <w:r>
              <w:rPr>
                <w:sz w:val="21"/>
                <w:szCs w:val="24"/>
              </w:rPr>
              <w:t>。</w:t>
            </w:r>
          </w:p>
          <w:p w14:paraId="2692AF77" w14:textId="77777777" w:rsidR="009329F4" w:rsidRDefault="00EE3D13">
            <w:pPr>
              <w:ind w:firstLine="420"/>
              <w:rPr>
                <w:sz w:val="21"/>
                <w:szCs w:val="24"/>
              </w:rPr>
            </w:pPr>
            <w:r>
              <w:rPr>
                <w:sz w:val="21"/>
                <w:szCs w:val="24"/>
              </w:rPr>
              <w:t>3</w:t>
            </w:r>
            <w:r>
              <w:rPr>
                <w:sz w:val="21"/>
                <w:szCs w:val="24"/>
              </w:rPr>
              <w:t>、</w:t>
            </w:r>
            <w:r>
              <w:rPr>
                <w:b/>
                <w:sz w:val="21"/>
                <w:szCs w:val="24"/>
              </w:rPr>
              <w:t>评审小组在评审时发现供应商的报价明显高于其市场报价或低于成本价的，应当要求该供应商书面说明并提供相关证明材料。供应商不能合理说明原因并提供证明材料的，评审小组应将该供应商的采购投标文件做无效处理，并在评审报告中说明。采购人或采购代理机构应将上述情况报同级财政部门，对弄虚作假、恶意串通的供应商，应将其列入不良行为记录名单，在</w:t>
            </w:r>
            <w:r>
              <w:rPr>
                <w:b/>
                <w:sz w:val="21"/>
                <w:szCs w:val="24"/>
              </w:rPr>
              <w:t>1</w:t>
            </w:r>
            <w:r>
              <w:rPr>
                <w:b/>
                <w:sz w:val="21"/>
                <w:szCs w:val="24"/>
              </w:rPr>
              <w:t>至</w:t>
            </w:r>
            <w:r>
              <w:rPr>
                <w:b/>
                <w:sz w:val="21"/>
                <w:szCs w:val="24"/>
              </w:rPr>
              <w:t>3</w:t>
            </w:r>
            <w:r>
              <w:rPr>
                <w:b/>
                <w:sz w:val="21"/>
                <w:szCs w:val="24"/>
              </w:rPr>
              <w:t>年内禁止参加政府采购活动。</w:t>
            </w:r>
          </w:p>
        </w:tc>
      </w:tr>
      <w:tr w:rsidR="009329F4" w14:paraId="10687BAE" w14:textId="77777777">
        <w:trPr>
          <w:trHeight w:val="369"/>
          <w:jc w:val="center"/>
        </w:trPr>
        <w:tc>
          <w:tcPr>
            <w:tcW w:w="8830" w:type="dxa"/>
            <w:gridSpan w:val="5"/>
          </w:tcPr>
          <w:p w14:paraId="27DE261A" w14:textId="77777777" w:rsidR="009329F4" w:rsidRDefault="00EE3D13">
            <w:pPr>
              <w:spacing w:line="240" w:lineRule="auto"/>
              <w:ind w:firstLine="422"/>
              <w:jc w:val="center"/>
              <w:rPr>
                <w:b/>
                <w:bCs/>
                <w:sz w:val="21"/>
              </w:rPr>
            </w:pPr>
            <w:r>
              <w:rPr>
                <w:b/>
                <w:bCs/>
                <w:sz w:val="21"/>
              </w:rPr>
              <w:t>二、商务技术文件（</w:t>
            </w:r>
            <w:r>
              <w:rPr>
                <w:b/>
                <w:bCs/>
                <w:sz w:val="21"/>
              </w:rPr>
              <w:t>70</w:t>
            </w:r>
            <w:r>
              <w:rPr>
                <w:b/>
                <w:bCs/>
                <w:sz w:val="21"/>
              </w:rPr>
              <w:t>分）</w:t>
            </w:r>
          </w:p>
        </w:tc>
      </w:tr>
      <w:tr w:rsidR="009329F4" w14:paraId="70A6F292" w14:textId="77777777">
        <w:trPr>
          <w:trHeight w:val="597"/>
          <w:jc w:val="center"/>
        </w:trPr>
        <w:tc>
          <w:tcPr>
            <w:tcW w:w="699" w:type="dxa"/>
            <w:vAlign w:val="center"/>
          </w:tcPr>
          <w:p w14:paraId="135D7996" w14:textId="77777777" w:rsidR="009329F4" w:rsidRDefault="00EE3D13">
            <w:pPr>
              <w:ind w:leftChars="-10" w:left="-3" w:hangingChars="10" w:hanging="21"/>
              <w:jc w:val="center"/>
              <w:rPr>
                <w:sz w:val="21"/>
                <w:szCs w:val="24"/>
              </w:rPr>
            </w:pPr>
            <w:r>
              <w:rPr>
                <w:sz w:val="21"/>
                <w:szCs w:val="24"/>
              </w:rPr>
              <w:t>序号</w:t>
            </w:r>
          </w:p>
        </w:tc>
        <w:tc>
          <w:tcPr>
            <w:tcW w:w="1168" w:type="dxa"/>
            <w:vAlign w:val="center"/>
          </w:tcPr>
          <w:p w14:paraId="040E2BE3" w14:textId="77777777" w:rsidR="009329F4" w:rsidRDefault="00EE3D13">
            <w:pPr>
              <w:ind w:leftChars="-10" w:left="-3" w:hangingChars="10" w:hanging="21"/>
              <w:jc w:val="center"/>
              <w:rPr>
                <w:sz w:val="21"/>
                <w:szCs w:val="24"/>
              </w:rPr>
            </w:pPr>
            <w:r>
              <w:rPr>
                <w:sz w:val="21"/>
                <w:szCs w:val="24"/>
              </w:rPr>
              <w:t>评分项目</w:t>
            </w:r>
          </w:p>
        </w:tc>
        <w:tc>
          <w:tcPr>
            <w:tcW w:w="6218" w:type="dxa"/>
            <w:gridSpan w:val="2"/>
            <w:vAlign w:val="center"/>
          </w:tcPr>
          <w:p w14:paraId="2EB66661" w14:textId="77777777" w:rsidR="009329F4" w:rsidRDefault="00EE3D13">
            <w:pPr>
              <w:ind w:leftChars="-10" w:left="-3" w:hangingChars="10" w:hanging="21"/>
              <w:jc w:val="center"/>
              <w:rPr>
                <w:sz w:val="21"/>
                <w:szCs w:val="24"/>
              </w:rPr>
            </w:pPr>
            <w:r>
              <w:rPr>
                <w:sz w:val="21"/>
                <w:szCs w:val="24"/>
              </w:rPr>
              <w:t>评分标准</w:t>
            </w:r>
          </w:p>
        </w:tc>
        <w:tc>
          <w:tcPr>
            <w:tcW w:w="745" w:type="dxa"/>
          </w:tcPr>
          <w:p w14:paraId="26825295" w14:textId="77777777" w:rsidR="009329F4" w:rsidRDefault="00EE3D13">
            <w:pPr>
              <w:ind w:firstLineChars="0" w:firstLine="0"/>
              <w:jc w:val="center"/>
              <w:rPr>
                <w:sz w:val="21"/>
                <w:szCs w:val="24"/>
              </w:rPr>
            </w:pPr>
            <w:r>
              <w:rPr>
                <w:sz w:val="21"/>
                <w:szCs w:val="24"/>
              </w:rPr>
              <w:t>满分</w:t>
            </w:r>
          </w:p>
        </w:tc>
      </w:tr>
      <w:tr w:rsidR="009329F4" w14:paraId="726F74BD" w14:textId="77777777">
        <w:trPr>
          <w:trHeight w:val="20"/>
          <w:jc w:val="center"/>
        </w:trPr>
        <w:tc>
          <w:tcPr>
            <w:tcW w:w="699" w:type="dxa"/>
            <w:vAlign w:val="center"/>
          </w:tcPr>
          <w:p w14:paraId="4FB4C014" w14:textId="77777777" w:rsidR="009329F4" w:rsidRDefault="00EE3D13">
            <w:pPr>
              <w:ind w:leftChars="-10" w:left="-3" w:hangingChars="10" w:hanging="21"/>
              <w:jc w:val="center"/>
              <w:rPr>
                <w:sz w:val="21"/>
                <w:szCs w:val="24"/>
              </w:rPr>
            </w:pPr>
            <w:r>
              <w:rPr>
                <w:sz w:val="21"/>
                <w:szCs w:val="24"/>
              </w:rPr>
              <w:t>1</w:t>
            </w:r>
          </w:p>
        </w:tc>
        <w:tc>
          <w:tcPr>
            <w:tcW w:w="1168" w:type="dxa"/>
            <w:vAlign w:val="center"/>
          </w:tcPr>
          <w:p w14:paraId="64398E9D" w14:textId="77777777" w:rsidR="009329F4" w:rsidRDefault="00EE3D13">
            <w:pPr>
              <w:snapToGrid w:val="0"/>
              <w:ind w:leftChars="-6" w:left="-1" w:hangingChars="6" w:hanging="13"/>
              <w:jc w:val="center"/>
              <w:rPr>
                <w:sz w:val="21"/>
                <w:szCs w:val="24"/>
              </w:rPr>
            </w:pPr>
            <w:r>
              <w:rPr>
                <w:sz w:val="21"/>
                <w:szCs w:val="24"/>
              </w:rPr>
              <w:t>经验或业绩</w:t>
            </w:r>
          </w:p>
        </w:tc>
        <w:tc>
          <w:tcPr>
            <w:tcW w:w="6218" w:type="dxa"/>
            <w:gridSpan w:val="2"/>
            <w:vAlign w:val="center"/>
          </w:tcPr>
          <w:p w14:paraId="0F210497" w14:textId="77777777" w:rsidR="009329F4" w:rsidRDefault="00EE3D13">
            <w:pPr>
              <w:ind w:leftChars="-6" w:left="-1" w:hangingChars="6" w:hanging="13"/>
              <w:jc w:val="both"/>
              <w:rPr>
                <w:sz w:val="21"/>
                <w:szCs w:val="24"/>
                <w:lang w:val="zh-CN"/>
              </w:rPr>
            </w:pPr>
            <w:r>
              <w:rPr>
                <w:sz w:val="21"/>
                <w:szCs w:val="24"/>
              </w:rPr>
              <w:t>为验证供应商交付能力和技术实力，供应商提供</w:t>
            </w:r>
            <w:r>
              <w:rPr>
                <w:sz w:val="21"/>
                <w:szCs w:val="21"/>
              </w:rPr>
              <w:t>2020</w:t>
            </w:r>
            <w:r>
              <w:rPr>
                <w:sz w:val="21"/>
                <w:szCs w:val="21"/>
              </w:rPr>
              <w:t>年</w:t>
            </w:r>
            <w:r>
              <w:rPr>
                <w:sz w:val="21"/>
                <w:szCs w:val="21"/>
              </w:rPr>
              <w:t>1</w:t>
            </w:r>
            <w:r>
              <w:rPr>
                <w:sz w:val="21"/>
                <w:szCs w:val="21"/>
              </w:rPr>
              <w:t>月</w:t>
            </w:r>
            <w:r>
              <w:rPr>
                <w:sz w:val="21"/>
                <w:szCs w:val="21"/>
              </w:rPr>
              <w:t>1</w:t>
            </w:r>
            <w:r>
              <w:rPr>
                <w:sz w:val="21"/>
                <w:szCs w:val="21"/>
              </w:rPr>
              <w:t>日以来</w:t>
            </w:r>
            <w:r>
              <w:rPr>
                <w:sz w:val="21"/>
              </w:rPr>
              <w:t>（以合同签订时间为准）类似项目合同案例</w:t>
            </w:r>
            <w:r>
              <w:rPr>
                <w:sz w:val="21"/>
                <w:szCs w:val="24"/>
              </w:rPr>
              <w:t>，</w:t>
            </w:r>
            <w:proofErr w:type="gramStart"/>
            <w:r>
              <w:rPr>
                <w:sz w:val="21"/>
                <w:szCs w:val="24"/>
              </w:rPr>
              <w:t>需合同</w:t>
            </w:r>
            <w:proofErr w:type="gramEnd"/>
            <w:r>
              <w:rPr>
                <w:rFonts w:hint="eastAsia"/>
                <w:sz w:val="21"/>
                <w:szCs w:val="24"/>
              </w:rPr>
              <w:t>复印件并加盖公章</w:t>
            </w:r>
            <w:r>
              <w:rPr>
                <w:sz w:val="21"/>
                <w:szCs w:val="24"/>
              </w:rPr>
              <w:t>，否则为无效证明材料。提供</w:t>
            </w:r>
            <w:r>
              <w:rPr>
                <w:sz w:val="21"/>
                <w:szCs w:val="24"/>
              </w:rPr>
              <w:t>1</w:t>
            </w:r>
            <w:r>
              <w:rPr>
                <w:sz w:val="21"/>
                <w:szCs w:val="24"/>
              </w:rPr>
              <w:t>个得</w:t>
            </w:r>
            <w:r>
              <w:rPr>
                <w:sz w:val="21"/>
                <w:szCs w:val="24"/>
              </w:rPr>
              <w:t>1</w:t>
            </w:r>
            <w:r>
              <w:rPr>
                <w:sz w:val="21"/>
                <w:szCs w:val="24"/>
              </w:rPr>
              <w:t>分，最高得</w:t>
            </w:r>
            <w:r>
              <w:rPr>
                <w:sz w:val="21"/>
                <w:szCs w:val="24"/>
              </w:rPr>
              <w:t>3</w:t>
            </w:r>
            <w:r>
              <w:rPr>
                <w:sz w:val="21"/>
                <w:szCs w:val="24"/>
              </w:rPr>
              <w:t>分。</w:t>
            </w:r>
          </w:p>
        </w:tc>
        <w:tc>
          <w:tcPr>
            <w:tcW w:w="745" w:type="dxa"/>
            <w:vAlign w:val="center"/>
          </w:tcPr>
          <w:p w14:paraId="00B9C962" w14:textId="77777777" w:rsidR="009329F4" w:rsidRDefault="00EE3D13">
            <w:pPr>
              <w:ind w:leftChars="-1" w:left="-2" w:firstLineChars="0" w:firstLine="2"/>
              <w:jc w:val="center"/>
              <w:rPr>
                <w:sz w:val="21"/>
                <w:szCs w:val="24"/>
              </w:rPr>
            </w:pPr>
            <w:r>
              <w:rPr>
                <w:sz w:val="21"/>
                <w:szCs w:val="24"/>
              </w:rPr>
              <w:t>3</w:t>
            </w:r>
          </w:p>
        </w:tc>
      </w:tr>
      <w:tr w:rsidR="009329F4" w14:paraId="3B3CBA24" w14:textId="77777777">
        <w:trPr>
          <w:trHeight w:val="694"/>
          <w:jc w:val="center"/>
        </w:trPr>
        <w:tc>
          <w:tcPr>
            <w:tcW w:w="699" w:type="dxa"/>
            <w:vAlign w:val="center"/>
          </w:tcPr>
          <w:p w14:paraId="38DE6315" w14:textId="77777777" w:rsidR="009329F4" w:rsidRDefault="00EE3D13">
            <w:pPr>
              <w:ind w:leftChars="-10" w:left="-3" w:hangingChars="10" w:hanging="21"/>
              <w:jc w:val="center"/>
              <w:rPr>
                <w:sz w:val="21"/>
                <w:szCs w:val="24"/>
              </w:rPr>
            </w:pPr>
            <w:r>
              <w:rPr>
                <w:sz w:val="21"/>
                <w:szCs w:val="24"/>
              </w:rPr>
              <w:t>2</w:t>
            </w:r>
          </w:p>
        </w:tc>
        <w:tc>
          <w:tcPr>
            <w:tcW w:w="1168" w:type="dxa"/>
            <w:vAlign w:val="center"/>
          </w:tcPr>
          <w:p w14:paraId="468BFBB6" w14:textId="77777777" w:rsidR="009329F4" w:rsidRDefault="00EE3D13">
            <w:pPr>
              <w:snapToGrid w:val="0"/>
              <w:ind w:leftChars="-6" w:left="-1" w:hangingChars="6" w:hanging="13"/>
              <w:jc w:val="center"/>
              <w:rPr>
                <w:sz w:val="21"/>
                <w:szCs w:val="24"/>
              </w:rPr>
            </w:pPr>
            <w:r>
              <w:rPr>
                <w:sz w:val="21"/>
                <w:szCs w:val="24"/>
              </w:rPr>
              <w:t>企业认证</w:t>
            </w:r>
          </w:p>
        </w:tc>
        <w:tc>
          <w:tcPr>
            <w:tcW w:w="6218" w:type="dxa"/>
            <w:gridSpan w:val="2"/>
            <w:vAlign w:val="center"/>
          </w:tcPr>
          <w:p w14:paraId="03446238" w14:textId="77777777" w:rsidR="009329F4" w:rsidRDefault="00EE3D13">
            <w:pPr>
              <w:ind w:leftChars="-6" w:left="-1" w:hangingChars="6" w:hanging="13"/>
              <w:jc w:val="both"/>
              <w:rPr>
                <w:sz w:val="21"/>
                <w:szCs w:val="24"/>
              </w:rPr>
            </w:pPr>
            <w:r>
              <w:rPr>
                <w:sz w:val="21"/>
                <w:szCs w:val="24"/>
              </w:rPr>
              <w:t>供应商通过质量管理体系认证、环境管理体系认证、职业健康安全管理体系认证书的</w:t>
            </w:r>
            <w:r>
              <w:rPr>
                <w:sz w:val="21"/>
                <w:szCs w:val="24"/>
              </w:rPr>
              <w:t>,</w:t>
            </w:r>
            <w:r>
              <w:rPr>
                <w:sz w:val="21"/>
                <w:szCs w:val="24"/>
              </w:rPr>
              <w:t>每项得</w:t>
            </w:r>
            <w:r>
              <w:rPr>
                <w:sz w:val="21"/>
                <w:szCs w:val="24"/>
              </w:rPr>
              <w:t>1</w:t>
            </w:r>
            <w:r>
              <w:rPr>
                <w:sz w:val="21"/>
                <w:szCs w:val="24"/>
              </w:rPr>
              <w:t>分。本项最高</w:t>
            </w:r>
            <w:r>
              <w:rPr>
                <w:sz w:val="21"/>
                <w:szCs w:val="24"/>
              </w:rPr>
              <w:t>3</w:t>
            </w:r>
            <w:r>
              <w:rPr>
                <w:sz w:val="21"/>
                <w:szCs w:val="24"/>
              </w:rPr>
              <w:t>分。需提供有效期内的证书扫描件加盖公章。</w:t>
            </w:r>
          </w:p>
        </w:tc>
        <w:tc>
          <w:tcPr>
            <w:tcW w:w="745" w:type="dxa"/>
            <w:vAlign w:val="center"/>
          </w:tcPr>
          <w:p w14:paraId="71789D70" w14:textId="77777777" w:rsidR="009329F4" w:rsidRDefault="00EE3D13">
            <w:pPr>
              <w:ind w:leftChars="-1" w:left="-2" w:firstLineChars="0" w:firstLine="2"/>
              <w:jc w:val="center"/>
              <w:rPr>
                <w:sz w:val="21"/>
                <w:szCs w:val="24"/>
              </w:rPr>
            </w:pPr>
            <w:r>
              <w:rPr>
                <w:sz w:val="21"/>
                <w:szCs w:val="24"/>
              </w:rPr>
              <w:t>3</w:t>
            </w:r>
          </w:p>
        </w:tc>
      </w:tr>
      <w:tr w:rsidR="009329F4" w14:paraId="4D1755BB" w14:textId="77777777">
        <w:trPr>
          <w:trHeight w:val="20"/>
          <w:jc w:val="center"/>
        </w:trPr>
        <w:tc>
          <w:tcPr>
            <w:tcW w:w="699" w:type="dxa"/>
            <w:vAlign w:val="center"/>
          </w:tcPr>
          <w:p w14:paraId="23BDC994" w14:textId="77777777" w:rsidR="009329F4" w:rsidRDefault="00EE3D13">
            <w:pPr>
              <w:ind w:leftChars="-10" w:left="-3" w:hangingChars="10" w:hanging="21"/>
              <w:jc w:val="center"/>
              <w:rPr>
                <w:sz w:val="21"/>
                <w:szCs w:val="24"/>
              </w:rPr>
            </w:pPr>
            <w:r>
              <w:rPr>
                <w:sz w:val="21"/>
                <w:szCs w:val="24"/>
              </w:rPr>
              <w:t>3</w:t>
            </w:r>
          </w:p>
        </w:tc>
        <w:tc>
          <w:tcPr>
            <w:tcW w:w="1168" w:type="dxa"/>
            <w:vAlign w:val="center"/>
          </w:tcPr>
          <w:p w14:paraId="42EAE5B8" w14:textId="77777777" w:rsidR="009329F4" w:rsidRDefault="00EE3D13">
            <w:pPr>
              <w:ind w:firstLineChars="0" w:firstLine="0"/>
              <w:jc w:val="center"/>
              <w:rPr>
                <w:sz w:val="21"/>
                <w:szCs w:val="24"/>
                <w:lang w:val="zh-CN"/>
              </w:rPr>
            </w:pPr>
            <w:r>
              <w:rPr>
                <w:sz w:val="21"/>
              </w:rPr>
              <w:t>技术参数及要求</w:t>
            </w:r>
          </w:p>
        </w:tc>
        <w:tc>
          <w:tcPr>
            <w:tcW w:w="6218" w:type="dxa"/>
            <w:gridSpan w:val="2"/>
          </w:tcPr>
          <w:p w14:paraId="487B8B1A" w14:textId="1DE98D41" w:rsidR="009329F4" w:rsidRDefault="00EE3D13">
            <w:pPr>
              <w:ind w:firstLineChars="0" w:firstLine="0"/>
              <w:rPr>
                <w:sz w:val="21"/>
                <w:szCs w:val="24"/>
                <w:lang w:val="zh-CN"/>
              </w:rPr>
            </w:pPr>
            <w:r>
              <w:rPr>
                <w:sz w:val="21"/>
                <w:lang w:val="zh-CN"/>
              </w:rPr>
              <w:t>所投产品的</w:t>
            </w:r>
            <w:r>
              <w:rPr>
                <w:sz w:val="21"/>
              </w:rPr>
              <w:t>服务技术指标及相应服务要求</w:t>
            </w:r>
            <w:r>
              <w:rPr>
                <w:sz w:val="21"/>
                <w:lang w:val="zh-CN"/>
              </w:rPr>
              <w:t>完全满足采购文件技术要求的，得</w:t>
            </w:r>
            <w:r>
              <w:rPr>
                <w:sz w:val="21"/>
              </w:rPr>
              <w:t>12</w:t>
            </w:r>
            <w:r>
              <w:rPr>
                <w:sz w:val="21"/>
                <w:lang w:val="zh-CN"/>
              </w:rPr>
              <w:t>分；</w:t>
            </w:r>
            <w:r>
              <w:rPr>
                <w:sz w:val="21"/>
              </w:rPr>
              <w:t>根据所投产品性响应偏离情况综合打分：技术指标</w:t>
            </w:r>
            <w:proofErr w:type="gramStart"/>
            <w:r>
              <w:rPr>
                <w:sz w:val="21"/>
              </w:rPr>
              <w:t>中每负偏离</w:t>
            </w:r>
            <w:proofErr w:type="gramEnd"/>
            <w:r>
              <w:rPr>
                <w:sz w:val="21"/>
              </w:rPr>
              <w:t>一项扣</w:t>
            </w:r>
            <w:r w:rsidR="00DE6867">
              <w:rPr>
                <w:sz w:val="21"/>
              </w:rPr>
              <w:t>2</w:t>
            </w:r>
            <w:r>
              <w:rPr>
                <w:sz w:val="21"/>
              </w:rPr>
              <w:t>分，扣完为止。</w:t>
            </w:r>
          </w:p>
        </w:tc>
        <w:tc>
          <w:tcPr>
            <w:tcW w:w="745" w:type="dxa"/>
            <w:vAlign w:val="center"/>
          </w:tcPr>
          <w:p w14:paraId="3EA7F964" w14:textId="77777777" w:rsidR="009329F4" w:rsidRDefault="00EE3D13">
            <w:pPr>
              <w:ind w:firstLineChars="0" w:firstLine="0"/>
              <w:jc w:val="center"/>
              <w:rPr>
                <w:sz w:val="21"/>
                <w:szCs w:val="24"/>
              </w:rPr>
            </w:pPr>
            <w:r>
              <w:rPr>
                <w:sz w:val="21"/>
              </w:rPr>
              <w:t>12</w:t>
            </w:r>
          </w:p>
        </w:tc>
      </w:tr>
      <w:tr w:rsidR="009329F4" w14:paraId="39ACF99F" w14:textId="77777777">
        <w:trPr>
          <w:trHeight w:val="20"/>
          <w:jc w:val="center"/>
        </w:trPr>
        <w:tc>
          <w:tcPr>
            <w:tcW w:w="699" w:type="dxa"/>
            <w:vAlign w:val="center"/>
          </w:tcPr>
          <w:p w14:paraId="1340D010" w14:textId="77777777" w:rsidR="009329F4" w:rsidRDefault="00EE3D13">
            <w:pPr>
              <w:ind w:leftChars="-10" w:left="-3" w:hangingChars="10" w:hanging="21"/>
              <w:jc w:val="center"/>
              <w:rPr>
                <w:sz w:val="21"/>
                <w:szCs w:val="24"/>
              </w:rPr>
            </w:pPr>
            <w:r>
              <w:rPr>
                <w:sz w:val="21"/>
                <w:szCs w:val="24"/>
              </w:rPr>
              <w:t>4</w:t>
            </w:r>
          </w:p>
        </w:tc>
        <w:tc>
          <w:tcPr>
            <w:tcW w:w="1168" w:type="dxa"/>
            <w:vAlign w:val="center"/>
          </w:tcPr>
          <w:p w14:paraId="387AA338" w14:textId="77777777" w:rsidR="009329F4" w:rsidRDefault="00EE3D13">
            <w:pPr>
              <w:ind w:firstLineChars="0" w:firstLine="0"/>
              <w:jc w:val="center"/>
              <w:rPr>
                <w:sz w:val="21"/>
                <w:szCs w:val="24"/>
                <w:lang w:val="zh-CN"/>
              </w:rPr>
            </w:pPr>
            <w:r>
              <w:rPr>
                <w:rFonts w:ascii="宋体" w:hAnsi="宋体" w:cs="宋体" w:hint="eastAsia"/>
                <w:bCs/>
                <w:sz w:val="21"/>
                <w:szCs w:val="21"/>
              </w:rPr>
              <w:t>投标方案的科学性和完整性</w:t>
            </w:r>
          </w:p>
        </w:tc>
        <w:tc>
          <w:tcPr>
            <w:tcW w:w="6218" w:type="dxa"/>
            <w:gridSpan w:val="2"/>
            <w:vAlign w:val="center"/>
          </w:tcPr>
          <w:p w14:paraId="53D47807" w14:textId="77777777" w:rsidR="009329F4" w:rsidRDefault="00EE3D13">
            <w:pPr>
              <w:ind w:firstLineChars="0" w:firstLine="0"/>
              <w:rPr>
                <w:sz w:val="21"/>
                <w:szCs w:val="24"/>
              </w:rPr>
            </w:pPr>
            <w:r>
              <w:rPr>
                <w:rFonts w:ascii="宋体" w:hAnsi="宋体" w:cs="宋体" w:hint="eastAsia"/>
                <w:sz w:val="21"/>
                <w:szCs w:val="21"/>
              </w:rPr>
              <w:t>评标委员会根据投标方案是否科学合理、安全严密、具有一定的前瞻性，是否有独到优势等进行综合比较后打分。一档</w:t>
            </w:r>
            <w:r>
              <w:rPr>
                <w:rFonts w:ascii="宋体" w:hAnsi="宋体" w:cs="宋体"/>
                <w:sz w:val="21"/>
                <w:szCs w:val="21"/>
              </w:rPr>
              <w:t>3-5</w:t>
            </w:r>
            <w:r>
              <w:rPr>
                <w:rFonts w:ascii="宋体" w:hAnsi="宋体" w:cs="宋体" w:hint="eastAsia"/>
                <w:sz w:val="21"/>
                <w:szCs w:val="21"/>
              </w:rPr>
              <w:t>分、二档</w:t>
            </w:r>
            <w:r>
              <w:rPr>
                <w:rFonts w:ascii="宋体" w:hAnsi="宋体" w:cs="宋体"/>
                <w:sz w:val="21"/>
                <w:szCs w:val="21"/>
              </w:rPr>
              <w:t>2-3</w:t>
            </w:r>
            <w:r>
              <w:rPr>
                <w:rFonts w:ascii="宋体" w:hAnsi="宋体" w:cs="宋体" w:hint="eastAsia"/>
                <w:sz w:val="21"/>
                <w:szCs w:val="21"/>
              </w:rPr>
              <w:t>分、三档</w:t>
            </w:r>
            <w:r>
              <w:rPr>
                <w:rFonts w:ascii="宋体" w:hAnsi="宋体" w:cs="宋体"/>
                <w:sz w:val="21"/>
                <w:szCs w:val="21"/>
              </w:rPr>
              <w:t>0-2</w:t>
            </w:r>
            <w:r>
              <w:rPr>
                <w:rFonts w:ascii="宋体" w:hAnsi="宋体" w:cs="宋体" w:hint="eastAsia"/>
                <w:sz w:val="21"/>
                <w:szCs w:val="21"/>
              </w:rPr>
              <w:t>分。</w:t>
            </w:r>
          </w:p>
        </w:tc>
        <w:tc>
          <w:tcPr>
            <w:tcW w:w="745" w:type="dxa"/>
            <w:vAlign w:val="center"/>
          </w:tcPr>
          <w:p w14:paraId="190D98D6" w14:textId="77777777" w:rsidR="009329F4" w:rsidRDefault="00EE3D13">
            <w:pPr>
              <w:ind w:firstLineChars="0" w:firstLine="0"/>
              <w:jc w:val="center"/>
              <w:rPr>
                <w:sz w:val="21"/>
                <w:szCs w:val="24"/>
              </w:rPr>
            </w:pPr>
            <w:r>
              <w:rPr>
                <w:sz w:val="21"/>
              </w:rPr>
              <w:t>5</w:t>
            </w:r>
          </w:p>
        </w:tc>
      </w:tr>
      <w:tr w:rsidR="009329F4" w14:paraId="0D5AF658" w14:textId="77777777">
        <w:trPr>
          <w:trHeight w:val="20"/>
          <w:jc w:val="center"/>
        </w:trPr>
        <w:tc>
          <w:tcPr>
            <w:tcW w:w="699" w:type="dxa"/>
            <w:vAlign w:val="center"/>
          </w:tcPr>
          <w:p w14:paraId="3BF12539" w14:textId="77777777" w:rsidR="009329F4" w:rsidRDefault="00EE3D13">
            <w:pPr>
              <w:ind w:leftChars="-10" w:left="-3" w:hangingChars="10" w:hanging="21"/>
              <w:jc w:val="center"/>
              <w:rPr>
                <w:sz w:val="21"/>
                <w:szCs w:val="24"/>
              </w:rPr>
            </w:pPr>
            <w:r>
              <w:rPr>
                <w:sz w:val="21"/>
                <w:szCs w:val="24"/>
              </w:rPr>
              <w:t>5</w:t>
            </w:r>
          </w:p>
        </w:tc>
        <w:tc>
          <w:tcPr>
            <w:tcW w:w="1168" w:type="dxa"/>
            <w:vAlign w:val="center"/>
          </w:tcPr>
          <w:p w14:paraId="2D2DDB18" w14:textId="77777777" w:rsidR="009329F4" w:rsidRDefault="00EE3D13">
            <w:pPr>
              <w:ind w:firstLineChars="0" w:firstLine="0"/>
              <w:jc w:val="center"/>
              <w:rPr>
                <w:sz w:val="21"/>
                <w:szCs w:val="24"/>
              </w:rPr>
            </w:pPr>
            <w:r>
              <w:rPr>
                <w:sz w:val="21"/>
                <w:szCs w:val="21"/>
              </w:rPr>
              <w:t>材料、设备情况</w:t>
            </w:r>
          </w:p>
        </w:tc>
        <w:tc>
          <w:tcPr>
            <w:tcW w:w="6218" w:type="dxa"/>
            <w:gridSpan w:val="2"/>
            <w:vAlign w:val="center"/>
          </w:tcPr>
          <w:p w14:paraId="533AE3F6" w14:textId="77777777" w:rsidR="009329F4" w:rsidRDefault="00EE3D13">
            <w:pPr>
              <w:ind w:firstLineChars="0" w:firstLine="0"/>
              <w:rPr>
                <w:sz w:val="21"/>
                <w:szCs w:val="24"/>
              </w:rPr>
            </w:pPr>
            <w:r>
              <w:rPr>
                <w:rFonts w:ascii="宋体" w:hAnsi="宋体" w:cs="宋体" w:hint="eastAsia"/>
                <w:sz w:val="21"/>
                <w:szCs w:val="21"/>
              </w:rPr>
              <w:t>评标委员会根据投标产品的兼容性、可靠性，以及功能是否达到采购人的实际需求，参考投标产品验收报告等进行综合比较后打分。一档</w:t>
            </w:r>
            <w:r>
              <w:rPr>
                <w:rFonts w:ascii="宋体" w:hAnsi="宋体" w:cs="宋体"/>
                <w:sz w:val="21"/>
                <w:szCs w:val="21"/>
              </w:rPr>
              <w:t>4-6</w:t>
            </w:r>
            <w:r>
              <w:rPr>
                <w:rFonts w:ascii="宋体" w:hAnsi="宋体" w:cs="宋体" w:hint="eastAsia"/>
                <w:sz w:val="21"/>
                <w:szCs w:val="21"/>
              </w:rPr>
              <w:t>分、二档</w:t>
            </w:r>
            <w:r>
              <w:rPr>
                <w:rFonts w:ascii="宋体" w:hAnsi="宋体" w:cs="宋体"/>
                <w:sz w:val="21"/>
                <w:szCs w:val="21"/>
              </w:rPr>
              <w:t>2-4</w:t>
            </w:r>
            <w:r>
              <w:rPr>
                <w:rFonts w:ascii="宋体" w:hAnsi="宋体" w:cs="宋体" w:hint="eastAsia"/>
                <w:sz w:val="21"/>
                <w:szCs w:val="21"/>
              </w:rPr>
              <w:t>分、三档</w:t>
            </w:r>
            <w:r>
              <w:rPr>
                <w:rFonts w:ascii="宋体" w:hAnsi="宋体" w:cs="宋体"/>
                <w:sz w:val="21"/>
                <w:szCs w:val="21"/>
              </w:rPr>
              <w:t>0-2</w:t>
            </w:r>
            <w:r>
              <w:rPr>
                <w:rFonts w:ascii="宋体" w:hAnsi="宋体" w:cs="宋体" w:hint="eastAsia"/>
                <w:sz w:val="21"/>
                <w:szCs w:val="21"/>
              </w:rPr>
              <w:t>分。</w:t>
            </w:r>
          </w:p>
        </w:tc>
        <w:tc>
          <w:tcPr>
            <w:tcW w:w="745" w:type="dxa"/>
            <w:vAlign w:val="center"/>
          </w:tcPr>
          <w:p w14:paraId="15482FB5" w14:textId="77777777" w:rsidR="009329F4" w:rsidRDefault="00EE3D13">
            <w:pPr>
              <w:ind w:firstLineChars="0" w:firstLine="0"/>
              <w:jc w:val="center"/>
              <w:rPr>
                <w:sz w:val="21"/>
                <w:szCs w:val="24"/>
              </w:rPr>
            </w:pPr>
            <w:r>
              <w:rPr>
                <w:sz w:val="21"/>
              </w:rPr>
              <w:t>6</w:t>
            </w:r>
          </w:p>
        </w:tc>
      </w:tr>
      <w:tr w:rsidR="009329F4" w14:paraId="40957E62" w14:textId="77777777">
        <w:trPr>
          <w:trHeight w:val="20"/>
          <w:jc w:val="center"/>
        </w:trPr>
        <w:tc>
          <w:tcPr>
            <w:tcW w:w="699" w:type="dxa"/>
            <w:vAlign w:val="center"/>
          </w:tcPr>
          <w:p w14:paraId="75A93B4C" w14:textId="77777777" w:rsidR="009329F4" w:rsidRDefault="00EE3D13">
            <w:pPr>
              <w:ind w:leftChars="-10" w:left="-3" w:hangingChars="10" w:hanging="21"/>
              <w:jc w:val="center"/>
              <w:rPr>
                <w:sz w:val="21"/>
                <w:szCs w:val="24"/>
              </w:rPr>
            </w:pPr>
            <w:r>
              <w:rPr>
                <w:sz w:val="21"/>
                <w:szCs w:val="24"/>
              </w:rPr>
              <w:t>6</w:t>
            </w:r>
          </w:p>
        </w:tc>
        <w:tc>
          <w:tcPr>
            <w:tcW w:w="1168" w:type="dxa"/>
            <w:vAlign w:val="center"/>
          </w:tcPr>
          <w:p w14:paraId="7854CEB0" w14:textId="77777777" w:rsidR="009329F4" w:rsidRDefault="00EE3D13">
            <w:pPr>
              <w:ind w:firstLineChars="0" w:firstLine="0"/>
              <w:jc w:val="center"/>
              <w:rPr>
                <w:sz w:val="21"/>
                <w:szCs w:val="24"/>
              </w:rPr>
            </w:pPr>
            <w:r>
              <w:rPr>
                <w:sz w:val="21"/>
              </w:rPr>
              <w:t>培训方案</w:t>
            </w:r>
          </w:p>
        </w:tc>
        <w:tc>
          <w:tcPr>
            <w:tcW w:w="6218" w:type="dxa"/>
            <w:gridSpan w:val="2"/>
          </w:tcPr>
          <w:p w14:paraId="688A2E58" w14:textId="77777777" w:rsidR="009329F4" w:rsidRDefault="00EE3D13">
            <w:pPr>
              <w:pStyle w:val="NormalIndent1"/>
              <w:ind w:firstLineChars="0" w:firstLine="0"/>
              <w:rPr>
                <w:sz w:val="21"/>
                <w:szCs w:val="24"/>
              </w:rPr>
            </w:pPr>
            <w:r>
              <w:rPr>
                <w:rFonts w:ascii="宋体" w:hAnsi="宋体" w:cs="宋体" w:hint="eastAsia"/>
                <w:sz w:val="21"/>
                <w:szCs w:val="21"/>
              </w:rPr>
              <w:t>评标委员会根据投标人提供的培训资质文件、师资力量、课程安排、培训内容进行综合比较后打分。一档</w:t>
            </w:r>
            <w:r>
              <w:rPr>
                <w:rFonts w:ascii="宋体" w:hAnsi="宋体" w:cs="宋体"/>
                <w:sz w:val="21"/>
                <w:szCs w:val="21"/>
              </w:rPr>
              <w:t>4-6</w:t>
            </w:r>
            <w:r>
              <w:rPr>
                <w:rFonts w:ascii="宋体" w:hAnsi="宋体" w:cs="宋体" w:hint="eastAsia"/>
                <w:sz w:val="21"/>
                <w:szCs w:val="21"/>
              </w:rPr>
              <w:t>分、二档</w:t>
            </w:r>
            <w:r>
              <w:rPr>
                <w:rFonts w:ascii="宋体" w:hAnsi="宋体" w:cs="宋体"/>
                <w:sz w:val="21"/>
                <w:szCs w:val="21"/>
              </w:rPr>
              <w:t>2-4</w:t>
            </w:r>
            <w:r>
              <w:rPr>
                <w:rFonts w:ascii="宋体" w:hAnsi="宋体" w:cs="宋体" w:hint="eastAsia"/>
                <w:sz w:val="21"/>
                <w:szCs w:val="21"/>
              </w:rPr>
              <w:t>分、</w:t>
            </w:r>
            <w:r>
              <w:rPr>
                <w:rFonts w:ascii="宋体" w:hAnsi="宋体" w:cs="宋体" w:hint="eastAsia"/>
                <w:sz w:val="21"/>
                <w:szCs w:val="21"/>
              </w:rPr>
              <w:lastRenderedPageBreak/>
              <w:t>三</w:t>
            </w:r>
            <w:proofErr w:type="gramStart"/>
            <w:r>
              <w:rPr>
                <w:rFonts w:ascii="宋体" w:hAnsi="宋体" w:cs="宋体" w:hint="eastAsia"/>
                <w:sz w:val="21"/>
                <w:szCs w:val="21"/>
              </w:rPr>
              <w:t>0</w:t>
            </w:r>
            <w:proofErr w:type="gramEnd"/>
            <w:r>
              <w:rPr>
                <w:rFonts w:ascii="宋体" w:hAnsi="宋体" w:cs="宋体"/>
                <w:sz w:val="21"/>
                <w:szCs w:val="21"/>
              </w:rPr>
              <w:t>-2</w:t>
            </w:r>
            <w:r>
              <w:rPr>
                <w:rFonts w:ascii="宋体" w:hAnsi="宋体" w:cs="宋体" w:hint="eastAsia"/>
                <w:sz w:val="21"/>
                <w:szCs w:val="21"/>
              </w:rPr>
              <w:t>分。</w:t>
            </w:r>
          </w:p>
        </w:tc>
        <w:tc>
          <w:tcPr>
            <w:tcW w:w="745" w:type="dxa"/>
            <w:vAlign w:val="center"/>
          </w:tcPr>
          <w:p w14:paraId="1820E247" w14:textId="77777777" w:rsidR="009329F4" w:rsidRDefault="00EE3D13">
            <w:pPr>
              <w:ind w:firstLineChars="0" w:firstLine="0"/>
              <w:jc w:val="center"/>
              <w:rPr>
                <w:sz w:val="21"/>
                <w:szCs w:val="24"/>
              </w:rPr>
            </w:pPr>
            <w:r>
              <w:rPr>
                <w:sz w:val="21"/>
                <w:szCs w:val="24"/>
              </w:rPr>
              <w:lastRenderedPageBreak/>
              <w:t>6</w:t>
            </w:r>
          </w:p>
        </w:tc>
      </w:tr>
      <w:tr w:rsidR="009329F4" w14:paraId="66B23A82" w14:textId="77777777">
        <w:trPr>
          <w:trHeight w:val="20"/>
          <w:jc w:val="center"/>
        </w:trPr>
        <w:tc>
          <w:tcPr>
            <w:tcW w:w="699" w:type="dxa"/>
            <w:vAlign w:val="center"/>
          </w:tcPr>
          <w:p w14:paraId="421E3F1B" w14:textId="77777777" w:rsidR="009329F4" w:rsidRDefault="00EE3D13">
            <w:pPr>
              <w:ind w:leftChars="-10" w:left="-3" w:hangingChars="10" w:hanging="21"/>
              <w:jc w:val="center"/>
              <w:rPr>
                <w:sz w:val="21"/>
                <w:szCs w:val="24"/>
              </w:rPr>
            </w:pPr>
            <w:r>
              <w:rPr>
                <w:sz w:val="21"/>
                <w:szCs w:val="24"/>
              </w:rPr>
              <w:lastRenderedPageBreak/>
              <w:t>7</w:t>
            </w:r>
          </w:p>
        </w:tc>
        <w:tc>
          <w:tcPr>
            <w:tcW w:w="1168" w:type="dxa"/>
            <w:vAlign w:val="center"/>
          </w:tcPr>
          <w:p w14:paraId="1D67CFEB" w14:textId="77777777" w:rsidR="009329F4" w:rsidRDefault="00EE3D13">
            <w:pPr>
              <w:widowControl/>
              <w:adjustRightInd w:val="0"/>
              <w:snapToGrid w:val="0"/>
              <w:ind w:firstLineChars="0" w:firstLine="0"/>
              <w:jc w:val="center"/>
              <w:rPr>
                <w:sz w:val="21"/>
                <w:szCs w:val="24"/>
              </w:rPr>
            </w:pPr>
            <w:r>
              <w:rPr>
                <w:sz w:val="21"/>
                <w:szCs w:val="21"/>
              </w:rPr>
              <w:t>应急响应措施</w:t>
            </w:r>
          </w:p>
        </w:tc>
        <w:tc>
          <w:tcPr>
            <w:tcW w:w="6218" w:type="dxa"/>
            <w:gridSpan w:val="2"/>
            <w:vAlign w:val="center"/>
          </w:tcPr>
          <w:p w14:paraId="32A02D6F" w14:textId="77777777" w:rsidR="009329F4" w:rsidRDefault="00EE3D13">
            <w:pPr>
              <w:ind w:firstLineChars="0" w:firstLine="0"/>
              <w:rPr>
                <w:sz w:val="21"/>
                <w:szCs w:val="24"/>
              </w:rPr>
            </w:pPr>
            <w:r>
              <w:rPr>
                <w:sz w:val="21"/>
              </w:rPr>
              <w:t>根据投标人提供的事故应急预案、应急响应及如遇特殊情况（疫情期间）的可行性、合理性酌情打分，最高得</w:t>
            </w:r>
            <w:r>
              <w:rPr>
                <w:sz w:val="21"/>
              </w:rPr>
              <w:t>5</w:t>
            </w:r>
            <w:r>
              <w:rPr>
                <w:sz w:val="21"/>
              </w:rPr>
              <w:t>分。</w:t>
            </w:r>
          </w:p>
        </w:tc>
        <w:tc>
          <w:tcPr>
            <w:tcW w:w="745" w:type="dxa"/>
            <w:vAlign w:val="center"/>
          </w:tcPr>
          <w:p w14:paraId="45FBC49B" w14:textId="77777777" w:rsidR="009329F4" w:rsidRDefault="00EE3D13">
            <w:pPr>
              <w:ind w:firstLineChars="0" w:firstLine="0"/>
              <w:jc w:val="center"/>
              <w:rPr>
                <w:sz w:val="21"/>
                <w:szCs w:val="24"/>
              </w:rPr>
            </w:pPr>
            <w:r>
              <w:rPr>
                <w:sz w:val="21"/>
              </w:rPr>
              <w:t>5</w:t>
            </w:r>
          </w:p>
        </w:tc>
      </w:tr>
      <w:tr w:rsidR="009329F4" w14:paraId="14851737" w14:textId="77777777">
        <w:trPr>
          <w:trHeight w:val="20"/>
          <w:jc w:val="center"/>
        </w:trPr>
        <w:tc>
          <w:tcPr>
            <w:tcW w:w="699" w:type="dxa"/>
            <w:vAlign w:val="center"/>
          </w:tcPr>
          <w:p w14:paraId="5E7B8303" w14:textId="77777777" w:rsidR="009329F4" w:rsidRDefault="00EE3D13">
            <w:pPr>
              <w:ind w:leftChars="-10" w:left="-3" w:hangingChars="10" w:hanging="21"/>
              <w:jc w:val="center"/>
              <w:rPr>
                <w:sz w:val="21"/>
                <w:szCs w:val="24"/>
              </w:rPr>
            </w:pPr>
            <w:r>
              <w:rPr>
                <w:sz w:val="21"/>
                <w:szCs w:val="24"/>
              </w:rPr>
              <w:t>8</w:t>
            </w:r>
          </w:p>
        </w:tc>
        <w:tc>
          <w:tcPr>
            <w:tcW w:w="1168" w:type="dxa"/>
            <w:vAlign w:val="center"/>
          </w:tcPr>
          <w:p w14:paraId="435DF89C" w14:textId="77777777" w:rsidR="009329F4" w:rsidRDefault="00EE3D13">
            <w:pPr>
              <w:snapToGrid w:val="0"/>
              <w:ind w:firstLineChars="0" w:firstLine="0"/>
              <w:jc w:val="center"/>
              <w:rPr>
                <w:sz w:val="21"/>
                <w:szCs w:val="24"/>
                <w:lang w:val="zh-CN"/>
              </w:rPr>
            </w:pPr>
            <w:r>
              <w:rPr>
                <w:sz w:val="21"/>
              </w:rPr>
              <w:t>供货、安装、调试方案</w:t>
            </w:r>
          </w:p>
        </w:tc>
        <w:tc>
          <w:tcPr>
            <w:tcW w:w="6218" w:type="dxa"/>
            <w:gridSpan w:val="2"/>
            <w:vAlign w:val="center"/>
          </w:tcPr>
          <w:p w14:paraId="07174F71" w14:textId="77777777" w:rsidR="009329F4" w:rsidRDefault="00EE3D13">
            <w:pPr>
              <w:ind w:firstLineChars="0" w:firstLine="0"/>
              <w:rPr>
                <w:sz w:val="21"/>
                <w:szCs w:val="24"/>
              </w:rPr>
            </w:pPr>
            <w:r>
              <w:rPr>
                <w:sz w:val="21"/>
                <w:szCs w:val="21"/>
              </w:rPr>
              <w:t>根</w:t>
            </w:r>
            <w:r>
              <w:rPr>
                <w:sz w:val="21"/>
                <w:szCs w:val="24"/>
              </w:rPr>
              <w:t>据供应商提供的进度的保证措施、施工质量保证措施、安全文明施工保证体系、保证现场工作秩序的措施是否具体、详细、可行、有针对性等情况进行打分，最高得</w:t>
            </w:r>
            <w:r>
              <w:rPr>
                <w:sz w:val="21"/>
                <w:szCs w:val="24"/>
              </w:rPr>
              <w:t>10</w:t>
            </w:r>
            <w:r>
              <w:rPr>
                <w:sz w:val="21"/>
                <w:szCs w:val="24"/>
              </w:rPr>
              <w:t>分。</w:t>
            </w:r>
          </w:p>
        </w:tc>
        <w:tc>
          <w:tcPr>
            <w:tcW w:w="745" w:type="dxa"/>
            <w:vAlign w:val="center"/>
          </w:tcPr>
          <w:p w14:paraId="244F6291" w14:textId="77777777" w:rsidR="009329F4" w:rsidRDefault="00EE3D13">
            <w:pPr>
              <w:ind w:firstLineChars="0" w:firstLine="0"/>
              <w:jc w:val="center"/>
              <w:rPr>
                <w:sz w:val="21"/>
                <w:szCs w:val="24"/>
              </w:rPr>
            </w:pPr>
            <w:r>
              <w:rPr>
                <w:sz w:val="21"/>
              </w:rPr>
              <w:t>10</w:t>
            </w:r>
          </w:p>
        </w:tc>
      </w:tr>
      <w:tr w:rsidR="009329F4" w14:paraId="44153A51" w14:textId="77777777">
        <w:trPr>
          <w:trHeight w:val="1396"/>
          <w:jc w:val="center"/>
        </w:trPr>
        <w:tc>
          <w:tcPr>
            <w:tcW w:w="699" w:type="dxa"/>
            <w:vAlign w:val="center"/>
          </w:tcPr>
          <w:p w14:paraId="50D857D8" w14:textId="77777777" w:rsidR="009329F4" w:rsidRDefault="00EE3D13">
            <w:pPr>
              <w:ind w:leftChars="-10" w:left="-3" w:hangingChars="10" w:hanging="21"/>
              <w:jc w:val="center"/>
              <w:rPr>
                <w:sz w:val="21"/>
                <w:szCs w:val="24"/>
              </w:rPr>
            </w:pPr>
            <w:r>
              <w:rPr>
                <w:sz w:val="21"/>
                <w:szCs w:val="24"/>
              </w:rPr>
              <w:t>9</w:t>
            </w:r>
          </w:p>
        </w:tc>
        <w:tc>
          <w:tcPr>
            <w:tcW w:w="1168" w:type="dxa"/>
            <w:vAlign w:val="center"/>
          </w:tcPr>
          <w:p w14:paraId="16AEE285" w14:textId="77777777" w:rsidR="009329F4" w:rsidRDefault="00EE3D13">
            <w:pPr>
              <w:ind w:leftChars="-6" w:left="-1" w:hangingChars="6" w:hanging="13"/>
              <w:jc w:val="center"/>
              <w:rPr>
                <w:sz w:val="21"/>
                <w:szCs w:val="24"/>
              </w:rPr>
            </w:pPr>
            <w:r>
              <w:rPr>
                <w:sz w:val="21"/>
              </w:rPr>
              <w:t>人员配备</w:t>
            </w:r>
          </w:p>
        </w:tc>
        <w:tc>
          <w:tcPr>
            <w:tcW w:w="6218" w:type="dxa"/>
            <w:gridSpan w:val="2"/>
            <w:vAlign w:val="center"/>
          </w:tcPr>
          <w:p w14:paraId="4E34D51E" w14:textId="77777777" w:rsidR="009329F4" w:rsidRDefault="00EE3D13">
            <w:pPr>
              <w:ind w:firstLineChars="0" w:firstLine="0"/>
              <w:rPr>
                <w:sz w:val="21"/>
                <w:szCs w:val="24"/>
              </w:rPr>
            </w:pPr>
            <w:r>
              <w:rPr>
                <w:rFonts w:hint="eastAsia"/>
                <w:sz w:val="21"/>
                <w:szCs w:val="24"/>
              </w:rPr>
              <w:t>1</w:t>
            </w:r>
            <w:r>
              <w:rPr>
                <w:sz w:val="21"/>
                <w:szCs w:val="24"/>
              </w:rPr>
              <w:t>.</w:t>
            </w:r>
            <w:r>
              <w:rPr>
                <w:rFonts w:hint="eastAsia"/>
                <w:sz w:val="21"/>
                <w:szCs w:val="24"/>
              </w:rPr>
              <w:t>项目团队中具有机电安装工程专业二级建造师的得</w:t>
            </w:r>
            <w:r>
              <w:rPr>
                <w:rFonts w:hint="eastAsia"/>
                <w:sz w:val="21"/>
                <w:szCs w:val="24"/>
              </w:rPr>
              <w:t>1</w:t>
            </w:r>
            <w:r>
              <w:rPr>
                <w:rFonts w:hint="eastAsia"/>
                <w:sz w:val="21"/>
                <w:szCs w:val="24"/>
              </w:rPr>
              <w:t>分，一级建造师的得</w:t>
            </w:r>
            <w:r>
              <w:rPr>
                <w:rFonts w:hint="eastAsia"/>
                <w:sz w:val="21"/>
                <w:szCs w:val="24"/>
              </w:rPr>
              <w:t>2</w:t>
            </w:r>
            <w:r>
              <w:rPr>
                <w:rFonts w:hint="eastAsia"/>
                <w:sz w:val="21"/>
                <w:szCs w:val="24"/>
              </w:rPr>
              <w:t>分。</w:t>
            </w:r>
          </w:p>
          <w:p w14:paraId="5BE0C0B4" w14:textId="77777777" w:rsidR="009329F4" w:rsidRDefault="00EE3D13">
            <w:pPr>
              <w:pStyle w:val="a4"/>
              <w:ind w:firstLineChars="0" w:firstLine="0"/>
              <w:rPr>
                <w:sz w:val="21"/>
              </w:rPr>
            </w:pPr>
            <w:r>
              <w:rPr>
                <w:rFonts w:hint="eastAsia"/>
                <w:sz w:val="21"/>
              </w:rPr>
              <w:t>2</w:t>
            </w:r>
            <w:r>
              <w:rPr>
                <w:sz w:val="21"/>
              </w:rPr>
              <w:t>.</w:t>
            </w:r>
            <w:r>
              <w:rPr>
                <w:rFonts w:hint="eastAsia"/>
                <w:sz w:val="21"/>
              </w:rPr>
              <w:t>具有工程师职称的得1分，高级工程师的得2分。</w:t>
            </w:r>
          </w:p>
          <w:p w14:paraId="584DAD4E" w14:textId="77777777" w:rsidR="009329F4" w:rsidRDefault="00EE3D13">
            <w:pPr>
              <w:pStyle w:val="a9"/>
              <w:ind w:firstLineChars="0" w:firstLine="0"/>
              <w:rPr>
                <w:sz w:val="21"/>
              </w:rPr>
            </w:pPr>
            <w:r>
              <w:rPr>
                <w:rFonts w:hint="eastAsia"/>
                <w:sz w:val="21"/>
              </w:rPr>
              <w:t>3</w:t>
            </w:r>
            <w:r>
              <w:rPr>
                <w:sz w:val="21"/>
              </w:rPr>
              <w:t>.</w:t>
            </w:r>
            <w:r>
              <w:rPr>
                <w:rFonts w:hint="eastAsia"/>
                <w:sz w:val="21"/>
              </w:rPr>
              <w:t>团队其他成员专业配置、职称配置等综合评定，最高得</w:t>
            </w:r>
            <w:r>
              <w:rPr>
                <w:rFonts w:hint="eastAsia"/>
                <w:sz w:val="21"/>
              </w:rPr>
              <w:t>4</w:t>
            </w:r>
            <w:r>
              <w:rPr>
                <w:rFonts w:hint="eastAsia"/>
                <w:sz w:val="21"/>
              </w:rPr>
              <w:t>分。</w:t>
            </w:r>
          </w:p>
          <w:p w14:paraId="36FE631A" w14:textId="77777777" w:rsidR="009329F4" w:rsidRDefault="00EE3D13">
            <w:pPr>
              <w:pStyle w:val="a9"/>
              <w:ind w:firstLineChars="0" w:firstLine="0"/>
              <w:rPr>
                <w:sz w:val="21"/>
              </w:rPr>
            </w:pPr>
            <w:r>
              <w:rPr>
                <w:rFonts w:hint="eastAsia"/>
                <w:sz w:val="21"/>
              </w:rPr>
              <w:t>提供有效期内的证书复印件并加盖供应商公章。</w:t>
            </w:r>
          </w:p>
        </w:tc>
        <w:tc>
          <w:tcPr>
            <w:tcW w:w="745" w:type="dxa"/>
            <w:vAlign w:val="center"/>
          </w:tcPr>
          <w:p w14:paraId="582CA726" w14:textId="77777777" w:rsidR="009329F4" w:rsidRDefault="00EE3D13">
            <w:pPr>
              <w:ind w:leftChars="-1" w:left="-2" w:firstLineChars="0" w:firstLine="2"/>
              <w:jc w:val="center"/>
              <w:rPr>
                <w:sz w:val="21"/>
                <w:szCs w:val="24"/>
              </w:rPr>
            </w:pPr>
            <w:r>
              <w:rPr>
                <w:sz w:val="21"/>
                <w:szCs w:val="24"/>
              </w:rPr>
              <w:t>8</w:t>
            </w:r>
          </w:p>
        </w:tc>
      </w:tr>
      <w:tr w:rsidR="009329F4" w14:paraId="3A6659F5" w14:textId="77777777">
        <w:trPr>
          <w:trHeight w:val="780"/>
          <w:jc w:val="center"/>
        </w:trPr>
        <w:tc>
          <w:tcPr>
            <w:tcW w:w="699" w:type="dxa"/>
            <w:vAlign w:val="center"/>
          </w:tcPr>
          <w:p w14:paraId="7D6B0346" w14:textId="77777777" w:rsidR="009329F4" w:rsidRDefault="00EE3D13">
            <w:pPr>
              <w:ind w:leftChars="-10" w:left="-3" w:hangingChars="10" w:hanging="21"/>
              <w:jc w:val="center"/>
              <w:rPr>
                <w:sz w:val="21"/>
                <w:szCs w:val="24"/>
              </w:rPr>
            </w:pPr>
            <w:r>
              <w:rPr>
                <w:sz w:val="21"/>
                <w:szCs w:val="24"/>
              </w:rPr>
              <w:t>10</w:t>
            </w:r>
          </w:p>
        </w:tc>
        <w:tc>
          <w:tcPr>
            <w:tcW w:w="1168" w:type="dxa"/>
            <w:vAlign w:val="center"/>
          </w:tcPr>
          <w:p w14:paraId="0D698A12" w14:textId="77777777" w:rsidR="009329F4" w:rsidRDefault="00EE3D13">
            <w:pPr>
              <w:ind w:firstLineChars="0" w:firstLine="0"/>
              <w:jc w:val="center"/>
              <w:rPr>
                <w:sz w:val="21"/>
              </w:rPr>
            </w:pPr>
            <w:r>
              <w:rPr>
                <w:sz w:val="21"/>
              </w:rPr>
              <w:t>售后服务</w:t>
            </w:r>
          </w:p>
        </w:tc>
        <w:tc>
          <w:tcPr>
            <w:tcW w:w="6218" w:type="dxa"/>
            <w:gridSpan w:val="2"/>
            <w:tcBorders>
              <w:bottom w:val="single" w:sz="4" w:space="0" w:color="auto"/>
            </w:tcBorders>
            <w:vAlign w:val="center"/>
          </w:tcPr>
          <w:p w14:paraId="24E28EE9" w14:textId="77777777" w:rsidR="009329F4" w:rsidRDefault="00EE3D13">
            <w:pPr>
              <w:ind w:firstLineChars="0" w:firstLine="0"/>
              <w:rPr>
                <w:sz w:val="21"/>
              </w:rPr>
            </w:pPr>
            <w:r>
              <w:rPr>
                <w:rFonts w:ascii="宋体" w:hAnsi="宋体" w:cs="宋体" w:hint="eastAsia"/>
                <w:sz w:val="21"/>
                <w:szCs w:val="21"/>
              </w:rPr>
              <w:t>评标委员会根据售后服务方案的全面性、售后服务网点及响应时间进行综合比较后打分。</w:t>
            </w:r>
            <w:r>
              <w:rPr>
                <w:rFonts w:ascii="宋体" w:hAnsi="宋体" w:cs="宋体"/>
                <w:sz w:val="21"/>
                <w:szCs w:val="21"/>
              </w:rPr>
              <w:t>0-6</w:t>
            </w:r>
            <w:r>
              <w:rPr>
                <w:rFonts w:ascii="宋体" w:hAnsi="宋体" w:cs="宋体" w:hint="eastAsia"/>
                <w:sz w:val="21"/>
                <w:szCs w:val="21"/>
              </w:rPr>
              <w:t>分</w:t>
            </w:r>
          </w:p>
        </w:tc>
        <w:tc>
          <w:tcPr>
            <w:tcW w:w="745" w:type="dxa"/>
            <w:tcBorders>
              <w:bottom w:val="single" w:sz="4" w:space="0" w:color="auto"/>
            </w:tcBorders>
            <w:vAlign w:val="center"/>
          </w:tcPr>
          <w:p w14:paraId="2291473B" w14:textId="77777777" w:rsidR="009329F4" w:rsidRDefault="00EE3D13">
            <w:pPr>
              <w:ind w:firstLineChars="0" w:firstLine="0"/>
              <w:jc w:val="center"/>
              <w:rPr>
                <w:sz w:val="21"/>
              </w:rPr>
            </w:pPr>
            <w:r>
              <w:rPr>
                <w:sz w:val="21"/>
              </w:rPr>
              <w:t>6</w:t>
            </w:r>
          </w:p>
        </w:tc>
      </w:tr>
      <w:tr w:rsidR="009329F4" w14:paraId="4A0C4457" w14:textId="77777777">
        <w:trPr>
          <w:trHeight w:val="20"/>
          <w:jc w:val="center"/>
        </w:trPr>
        <w:tc>
          <w:tcPr>
            <w:tcW w:w="699" w:type="dxa"/>
            <w:vAlign w:val="center"/>
          </w:tcPr>
          <w:p w14:paraId="0395D656" w14:textId="77777777" w:rsidR="009329F4" w:rsidRDefault="00EE3D13">
            <w:pPr>
              <w:ind w:leftChars="-10" w:left="-3" w:hangingChars="10" w:hanging="21"/>
              <w:jc w:val="center"/>
              <w:rPr>
                <w:sz w:val="21"/>
                <w:szCs w:val="24"/>
              </w:rPr>
            </w:pPr>
            <w:r>
              <w:rPr>
                <w:sz w:val="21"/>
                <w:szCs w:val="24"/>
              </w:rPr>
              <w:t>11</w:t>
            </w:r>
          </w:p>
        </w:tc>
        <w:tc>
          <w:tcPr>
            <w:tcW w:w="1168" w:type="dxa"/>
            <w:vAlign w:val="center"/>
          </w:tcPr>
          <w:p w14:paraId="264C5BEA" w14:textId="77777777" w:rsidR="009329F4" w:rsidRDefault="00EE3D13">
            <w:pPr>
              <w:ind w:firstLineChars="0" w:firstLine="0"/>
              <w:jc w:val="center"/>
              <w:rPr>
                <w:sz w:val="21"/>
                <w:szCs w:val="24"/>
              </w:rPr>
            </w:pPr>
            <w:r>
              <w:rPr>
                <w:sz w:val="21"/>
              </w:rPr>
              <w:t>项目重点难点分析、应对措施</w:t>
            </w:r>
          </w:p>
        </w:tc>
        <w:tc>
          <w:tcPr>
            <w:tcW w:w="6218" w:type="dxa"/>
            <w:gridSpan w:val="2"/>
            <w:vAlign w:val="center"/>
          </w:tcPr>
          <w:p w14:paraId="5A6EDC19" w14:textId="77777777" w:rsidR="009329F4" w:rsidRDefault="00EE3D13">
            <w:pPr>
              <w:ind w:firstLineChars="0" w:firstLine="0"/>
              <w:jc w:val="both"/>
              <w:rPr>
                <w:sz w:val="21"/>
              </w:rPr>
            </w:pPr>
            <w:r>
              <w:rPr>
                <w:rFonts w:hint="eastAsia"/>
                <w:sz w:val="21"/>
              </w:rPr>
              <w:t>1</w:t>
            </w:r>
            <w:r>
              <w:rPr>
                <w:sz w:val="21"/>
              </w:rPr>
              <w:t>.</w:t>
            </w:r>
            <w:r>
              <w:rPr>
                <w:sz w:val="21"/>
              </w:rPr>
              <w:t>对项目重点难点分析是否全面到位（</w:t>
            </w:r>
            <w:r>
              <w:rPr>
                <w:rFonts w:hint="eastAsia"/>
                <w:sz w:val="21"/>
              </w:rPr>
              <w:t>0</w:t>
            </w:r>
            <w:r>
              <w:rPr>
                <w:sz w:val="21"/>
              </w:rPr>
              <w:t>-2</w:t>
            </w:r>
            <w:r>
              <w:rPr>
                <w:sz w:val="21"/>
              </w:rPr>
              <w:t>分）；</w:t>
            </w:r>
          </w:p>
          <w:p w14:paraId="69FE9ED8" w14:textId="77777777" w:rsidR="009329F4" w:rsidRDefault="00EE3D13">
            <w:pPr>
              <w:ind w:firstLineChars="0" w:firstLine="0"/>
              <w:jc w:val="both"/>
              <w:rPr>
                <w:sz w:val="21"/>
                <w:szCs w:val="24"/>
              </w:rPr>
            </w:pPr>
            <w:r>
              <w:rPr>
                <w:rFonts w:hint="eastAsia"/>
                <w:sz w:val="21"/>
              </w:rPr>
              <w:t>2</w:t>
            </w:r>
            <w:r>
              <w:rPr>
                <w:sz w:val="21"/>
              </w:rPr>
              <w:t>.</w:t>
            </w:r>
            <w:r>
              <w:rPr>
                <w:sz w:val="21"/>
              </w:rPr>
              <w:t>对重点难点的应对措施是否合理可行（</w:t>
            </w:r>
            <w:r>
              <w:rPr>
                <w:rFonts w:hint="eastAsia"/>
                <w:sz w:val="21"/>
              </w:rPr>
              <w:t>0</w:t>
            </w:r>
            <w:r>
              <w:rPr>
                <w:sz w:val="21"/>
              </w:rPr>
              <w:t>-2</w:t>
            </w:r>
            <w:r>
              <w:rPr>
                <w:sz w:val="21"/>
              </w:rPr>
              <w:t>分）。</w:t>
            </w:r>
          </w:p>
        </w:tc>
        <w:tc>
          <w:tcPr>
            <w:tcW w:w="745" w:type="dxa"/>
            <w:vAlign w:val="center"/>
          </w:tcPr>
          <w:p w14:paraId="6820B6A8" w14:textId="77777777" w:rsidR="009329F4" w:rsidRDefault="00EE3D13">
            <w:pPr>
              <w:ind w:firstLineChars="0" w:firstLine="0"/>
              <w:jc w:val="center"/>
              <w:rPr>
                <w:sz w:val="21"/>
                <w:szCs w:val="24"/>
              </w:rPr>
            </w:pPr>
            <w:r>
              <w:rPr>
                <w:sz w:val="21"/>
              </w:rPr>
              <w:t>4</w:t>
            </w:r>
          </w:p>
        </w:tc>
      </w:tr>
      <w:tr w:rsidR="009329F4" w14:paraId="4C05A029" w14:textId="77777777">
        <w:trPr>
          <w:trHeight w:val="20"/>
          <w:jc w:val="center"/>
        </w:trPr>
        <w:tc>
          <w:tcPr>
            <w:tcW w:w="699" w:type="dxa"/>
            <w:vAlign w:val="center"/>
          </w:tcPr>
          <w:p w14:paraId="53A69A5E" w14:textId="77777777" w:rsidR="009329F4" w:rsidRDefault="00EE3D13">
            <w:pPr>
              <w:ind w:leftChars="-10" w:left="-3" w:hangingChars="10" w:hanging="21"/>
              <w:jc w:val="center"/>
              <w:rPr>
                <w:sz w:val="21"/>
                <w:szCs w:val="24"/>
              </w:rPr>
            </w:pPr>
            <w:r>
              <w:rPr>
                <w:sz w:val="21"/>
                <w:szCs w:val="24"/>
              </w:rPr>
              <w:t>12</w:t>
            </w:r>
          </w:p>
        </w:tc>
        <w:tc>
          <w:tcPr>
            <w:tcW w:w="1168" w:type="dxa"/>
            <w:vAlign w:val="center"/>
          </w:tcPr>
          <w:p w14:paraId="397CDD0B" w14:textId="77777777" w:rsidR="009329F4" w:rsidRDefault="00EE3D13">
            <w:pPr>
              <w:ind w:firstLineChars="0" w:firstLine="0"/>
              <w:jc w:val="center"/>
              <w:rPr>
                <w:sz w:val="21"/>
              </w:rPr>
            </w:pPr>
            <w:r>
              <w:rPr>
                <w:sz w:val="21"/>
                <w:szCs w:val="21"/>
              </w:rPr>
              <w:t>节能环保</w:t>
            </w:r>
            <w:r>
              <w:rPr>
                <w:sz w:val="21"/>
              </w:rPr>
              <w:t>政策分</w:t>
            </w:r>
          </w:p>
        </w:tc>
        <w:tc>
          <w:tcPr>
            <w:tcW w:w="6218" w:type="dxa"/>
            <w:gridSpan w:val="2"/>
            <w:vAlign w:val="center"/>
          </w:tcPr>
          <w:p w14:paraId="0638C11F" w14:textId="77777777" w:rsidR="009329F4" w:rsidRDefault="00EE3D13">
            <w:pPr>
              <w:ind w:firstLineChars="0" w:firstLine="0"/>
              <w:rPr>
                <w:sz w:val="21"/>
              </w:rPr>
            </w:pPr>
            <w:bookmarkStart w:id="159" w:name="_GoBack"/>
            <w:r>
              <w:rPr>
                <w:sz w:val="21"/>
                <w:szCs w:val="21"/>
              </w:rPr>
              <w:t>所投产品列入政府采购节能产品、环境标志产品品目清单范围的，节能产品得</w:t>
            </w:r>
            <w:r>
              <w:rPr>
                <w:sz w:val="21"/>
                <w:szCs w:val="21"/>
              </w:rPr>
              <w:t>1</w:t>
            </w:r>
            <w:r>
              <w:rPr>
                <w:sz w:val="21"/>
                <w:szCs w:val="21"/>
              </w:rPr>
              <w:t>分，环境标志产品得</w:t>
            </w:r>
            <w:r>
              <w:rPr>
                <w:sz w:val="21"/>
                <w:szCs w:val="21"/>
              </w:rPr>
              <w:t>1</w:t>
            </w:r>
            <w:r>
              <w:rPr>
                <w:sz w:val="21"/>
                <w:szCs w:val="21"/>
              </w:rPr>
              <w:t>分。（供应商应在投标文件中提供相关依据国家确定的认证机构出具的、处于有效期之内的节能产品、环境标志产品认证证书证明材料，并加盖公章，否则不得分）</w:t>
            </w:r>
            <w:bookmarkEnd w:id="159"/>
          </w:p>
        </w:tc>
        <w:tc>
          <w:tcPr>
            <w:tcW w:w="745" w:type="dxa"/>
            <w:vAlign w:val="center"/>
          </w:tcPr>
          <w:p w14:paraId="4A5578BC" w14:textId="6968CF08" w:rsidR="009329F4" w:rsidRDefault="00A865D9">
            <w:pPr>
              <w:ind w:firstLineChars="0" w:firstLine="0"/>
              <w:jc w:val="center"/>
              <w:rPr>
                <w:sz w:val="21"/>
              </w:rPr>
            </w:pPr>
            <w:r>
              <w:rPr>
                <w:sz w:val="21"/>
              </w:rPr>
              <w:t>1</w:t>
            </w:r>
          </w:p>
        </w:tc>
      </w:tr>
    </w:tbl>
    <w:p w14:paraId="0EDE12E6" w14:textId="77777777" w:rsidR="009329F4" w:rsidRDefault="00EE3D13">
      <w:pPr>
        <w:pStyle w:val="21"/>
      </w:pPr>
      <w:bookmarkStart w:id="160" w:name="_Toc108204503"/>
      <w:bookmarkStart w:id="161" w:name="_Toc113805033"/>
      <w:r>
        <w:rPr>
          <w:rFonts w:hint="eastAsia"/>
        </w:rPr>
        <w:t>三、重新评审</w:t>
      </w:r>
      <w:bookmarkEnd w:id="160"/>
      <w:bookmarkEnd w:id="161"/>
    </w:p>
    <w:p w14:paraId="7887B866" w14:textId="77777777" w:rsidR="009329F4" w:rsidRDefault="00EE3D13">
      <w:pPr>
        <w:ind w:firstLine="480"/>
      </w:pPr>
      <w:r>
        <w:rPr>
          <w:rFonts w:hint="eastAsia"/>
        </w:rPr>
        <w:t>评审结果形成后，除下列情形外，任何人不得重新评审：</w:t>
      </w:r>
    </w:p>
    <w:p w14:paraId="09BA1FC3" w14:textId="77777777" w:rsidR="009329F4" w:rsidRDefault="00EE3D13">
      <w:pPr>
        <w:ind w:firstLine="480"/>
      </w:pPr>
      <w:r>
        <w:rPr>
          <w:rFonts w:hint="eastAsia"/>
        </w:rPr>
        <w:t>（一）资格性检查认定错误；</w:t>
      </w:r>
    </w:p>
    <w:p w14:paraId="4461354F" w14:textId="77777777" w:rsidR="009329F4" w:rsidRDefault="00EE3D13">
      <w:pPr>
        <w:ind w:firstLine="480"/>
      </w:pPr>
      <w:r>
        <w:rPr>
          <w:rFonts w:hint="eastAsia"/>
        </w:rPr>
        <w:t>（二）分值汇总计算错误；</w:t>
      </w:r>
    </w:p>
    <w:p w14:paraId="6046FDC0" w14:textId="77777777" w:rsidR="009329F4" w:rsidRDefault="00EE3D13">
      <w:pPr>
        <w:ind w:firstLine="480"/>
      </w:pPr>
      <w:r>
        <w:rPr>
          <w:rFonts w:hint="eastAsia"/>
        </w:rPr>
        <w:t>（三）分项评分超出评分标准范围；</w:t>
      </w:r>
    </w:p>
    <w:p w14:paraId="1E8197BA" w14:textId="77777777" w:rsidR="009329F4" w:rsidRDefault="00EE3D13">
      <w:pPr>
        <w:ind w:firstLine="480"/>
      </w:pPr>
      <w:r>
        <w:rPr>
          <w:rFonts w:hint="eastAsia"/>
        </w:rPr>
        <w:t>（四）客观分评分不一致；</w:t>
      </w:r>
    </w:p>
    <w:p w14:paraId="6CA68067" w14:textId="77777777" w:rsidR="009329F4" w:rsidRDefault="00EE3D13">
      <w:pPr>
        <w:ind w:firstLine="480"/>
      </w:pPr>
      <w:r>
        <w:rPr>
          <w:rFonts w:hint="eastAsia"/>
        </w:rPr>
        <w:t>（五）经磋商小组一致认定评分畸高、</w:t>
      </w:r>
      <w:proofErr w:type="gramStart"/>
      <w:r>
        <w:rPr>
          <w:rFonts w:hint="eastAsia"/>
        </w:rPr>
        <w:t>畸</w:t>
      </w:r>
      <w:proofErr w:type="gramEnd"/>
      <w:r>
        <w:rPr>
          <w:rFonts w:hint="eastAsia"/>
        </w:rPr>
        <w:t>低的情形。</w:t>
      </w:r>
    </w:p>
    <w:p w14:paraId="64172795" w14:textId="7311F106" w:rsidR="009329F4" w:rsidRDefault="00EE3D13" w:rsidP="00DE6867">
      <w:pPr>
        <w:pStyle w:val="14"/>
      </w:pPr>
      <w:r>
        <w:br w:type="page"/>
      </w:r>
      <w:bookmarkStart w:id="162" w:name="_Toc113791712"/>
      <w:r>
        <w:lastRenderedPageBreak/>
        <w:t>第六部分</w:t>
      </w:r>
      <w:r>
        <w:t xml:space="preserve">  </w:t>
      </w:r>
      <w:r>
        <w:t>投标文件格式</w:t>
      </w:r>
      <w:bookmarkEnd w:id="154"/>
      <w:bookmarkEnd w:id="155"/>
      <w:bookmarkEnd w:id="156"/>
      <w:bookmarkEnd w:id="157"/>
      <w:bookmarkEnd w:id="158"/>
      <w:bookmarkEnd w:id="162"/>
    </w:p>
    <w:p w14:paraId="67566362" w14:textId="77777777" w:rsidR="009329F4" w:rsidRDefault="00EE3D13">
      <w:pPr>
        <w:ind w:firstLine="480"/>
        <w:rPr>
          <w:szCs w:val="24"/>
        </w:rPr>
      </w:pPr>
      <w:bookmarkStart w:id="163" w:name="_Toc5505"/>
      <w:r>
        <w:rPr>
          <w:szCs w:val="24"/>
        </w:rPr>
        <w:t>一、供应商提交投标文件须知</w:t>
      </w:r>
    </w:p>
    <w:p w14:paraId="782F81C9" w14:textId="77777777" w:rsidR="009329F4" w:rsidRDefault="00EE3D13">
      <w:pPr>
        <w:ind w:firstLine="480"/>
        <w:rPr>
          <w:szCs w:val="24"/>
        </w:rPr>
      </w:pPr>
      <w:r>
        <w:rPr>
          <w:szCs w:val="24"/>
        </w:rPr>
        <w:t>1</w:t>
      </w:r>
      <w:r>
        <w:rPr>
          <w:szCs w:val="24"/>
        </w:rPr>
        <w:t>、供应商应严格按照以下顺序填写和提交下述规定的全部格式文件以及其他有关资料，混乱的编排导致投标文件被误读或评审小组查找不到有效文件是供应商的风险。</w:t>
      </w:r>
    </w:p>
    <w:p w14:paraId="5192FE65" w14:textId="77777777" w:rsidR="009329F4" w:rsidRDefault="00EE3D13">
      <w:pPr>
        <w:ind w:firstLine="480"/>
        <w:rPr>
          <w:szCs w:val="24"/>
        </w:rPr>
      </w:pPr>
      <w:r>
        <w:rPr>
          <w:szCs w:val="24"/>
        </w:rPr>
        <w:t>2</w:t>
      </w:r>
      <w:r>
        <w:rPr>
          <w:szCs w:val="24"/>
        </w:rPr>
        <w:t>、所附表格中要求回答的全部问题、信息都必须正面回答。</w:t>
      </w:r>
    </w:p>
    <w:p w14:paraId="0F3644A2" w14:textId="77777777" w:rsidR="009329F4" w:rsidRDefault="00EE3D13">
      <w:pPr>
        <w:ind w:firstLine="480"/>
        <w:rPr>
          <w:szCs w:val="24"/>
        </w:rPr>
      </w:pPr>
      <w:r>
        <w:rPr>
          <w:szCs w:val="24"/>
        </w:rPr>
        <w:t>3</w:t>
      </w:r>
      <w:r>
        <w:rPr>
          <w:szCs w:val="24"/>
        </w:rPr>
        <w:t>、本声明书的签字人应保证全部声明和问题的回答是真实的和准确的。</w:t>
      </w:r>
    </w:p>
    <w:p w14:paraId="2FF3A975" w14:textId="77777777" w:rsidR="009329F4" w:rsidRDefault="00EE3D13">
      <w:pPr>
        <w:ind w:firstLine="480"/>
        <w:rPr>
          <w:szCs w:val="24"/>
        </w:rPr>
      </w:pPr>
      <w:r>
        <w:rPr>
          <w:szCs w:val="24"/>
        </w:rPr>
        <w:t>4</w:t>
      </w:r>
      <w:r>
        <w:rPr>
          <w:szCs w:val="24"/>
        </w:rPr>
        <w:t>、评审小组将应用供应商提交的资料根据自己的判断和考虑决定供应</w:t>
      </w:r>
      <w:proofErr w:type="gramStart"/>
      <w:r>
        <w:rPr>
          <w:szCs w:val="24"/>
        </w:rPr>
        <w:t>商履行</w:t>
      </w:r>
      <w:proofErr w:type="gramEnd"/>
      <w:r>
        <w:rPr>
          <w:szCs w:val="24"/>
        </w:rPr>
        <w:t>合同的合格性及能力。</w:t>
      </w:r>
    </w:p>
    <w:p w14:paraId="31B8C698" w14:textId="77777777" w:rsidR="009329F4" w:rsidRDefault="00EE3D13">
      <w:pPr>
        <w:ind w:firstLine="480"/>
        <w:rPr>
          <w:szCs w:val="24"/>
        </w:rPr>
      </w:pPr>
      <w:r>
        <w:rPr>
          <w:szCs w:val="24"/>
        </w:rPr>
        <w:t>5</w:t>
      </w:r>
      <w:r>
        <w:rPr>
          <w:szCs w:val="24"/>
        </w:rPr>
        <w:t>、供应商提交的材料将在一定期限内被保密保存，但不退还。</w:t>
      </w:r>
    </w:p>
    <w:p w14:paraId="18A78DF0" w14:textId="77777777" w:rsidR="009329F4" w:rsidRDefault="00EE3D13">
      <w:pPr>
        <w:ind w:firstLine="480"/>
        <w:rPr>
          <w:szCs w:val="24"/>
        </w:rPr>
      </w:pPr>
      <w:r>
        <w:rPr>
          <w:szCs w:val="24"/>
        </w:rPr>
        <w:t>6</w:t>
      </w:r>
      <w:r>
        <w:rPr>
          <w:szCs w:val="24"/>
        </w:rPr>
        <w:t>、全部文件应</w:t>
      </w:r>
      <w:proofErr w:type="gramStart"/>
      <w:r>
        <w:rPr>
          <w:szCs w:val="24"/>
        </w:rPr>
        <w:t>按供应</w:t>
      </w:r>
      <w:proofErr w:type="gramEnd"/>
      <w:r>
        <w:rPr>
          <w:szCs w:val="24"/>
        </w:rPr>
        <w:t>商须知中规定的语言和份数提交。投标文件组成漏项或未按规定的格式编制或投标文件正、副本份数不足，内容不全或内容字迹模糊辨认不清的情况，将有可能被评标小组认定为响应无效。</w:t>
      </w:r>
    </w:p>
    <w:p w14:paraId="6EFCE60F" w14:textId="77777777" w:rsidR="009329F4" w:rsidRDefault="00EE3D13">
      <w:pPr>
        <w:ind w:firstLine="480"/>
        <w:rPr>
          <w:szCs w:val="24"/>
        </w:rPr>
      </w:pPr>
      <w:r>
        <w:rPr>
          <w:szCs w:val="24"/>
        </w:rPr>
        <w:t>7</w:t>
      </w:r>
      <w:r>
        <w:rPr>
          <w:szCs w:val="24"/>
        </w:rPr>
        <w:t>、投标文件由供应商根据采购文件要求参照附件格式编制。</w:t>
      </w:r>
    </w:p>
    <w:p w14:paraId="7712BE4A" w14:textId="77777777" w:rsidR="009329F4" w:rsidRDefault="00EE3D13">
      <w:pPr>
        <w:ind w:firstLine="480"/>
        <w:rPr>
          <w:szCs w:val="24"/>
        </w:rPr>
      </w:pPr>
      <w:r>
        <w:rPr>
          <w:szCs w:val="24"/>
        </w:rPr>
        <w:t>8</w:t>
      </w:r>
      <w:r>
        <w:rPr>
          <w:szCs w:val="24"/>
        </w:rPr>
        <w:t>、供应商根据实际情况填写。</w:t>
      </w:r>
    </w:p>
    <w:p w14:paraId="251B0C01" w14:textId="77777777" w:rsidR="009329F4" w:rsidRDefault="00EE3D13">
      <w:pPr>
        <w:ind w:firstLine="480"/>
        <w:rPr>
          <w:szCs w:val="24"/>
        </w:rPr>
      </w:pPr>
      <w:r>
        <w:rPr>
          <w:szCs w:val="24"/>
        </w:rPr>
        <w:t>9</w:t>
      </w:r>
      <w:r>
        <w:rPr>
          <w:szCs w:val="24"/>
        </w:rPr>
        <w:t>、采购文件中没有参考格式的，供应商自行编制。</w:t>
      </w:r>
    </w:p>
    <w:p w14:paraId="19A8443A" w14:textId="77777777" w:rsidR="009329F4" w:rsidRDefault="00EE3D13">
      <w:pPr>
        <w:ind w:firstLine="480"/>
        <w:rPr>
          <w:szCs w:val="24"/>
        </w:rPr>
      </w:pPr>
      <w:r>
        <w:rPr>
          <w:szCs w:val="24"/>
        </w:rPr>
        <w:t>二、投标文件编制格式及规范要求</w:t>
      </w:r>
    </w:p>
    <w:p w14:paraId="674E31F2" w14:textId="77777777" w:rsidR="009329F4" w:rsidRDefault="00EE3D13">
      <w:pPr>
        <w:ind w:firstLine="480"/>
        <w:rPr>
          <w:sz w:val="32"/>
        </w:rPr>
      </w:pPr>
      <w:r>
        <w:rPr>
          <w:szCs w:val="24"/>
        </w:rPr>
        <w:t>投标文件包括：资格证明文件、商务技术文件、报价文件三部分，各供应商在编制投标文件时请按照以下格式进行（供应商根据需要可以自行增加，但不得更改或删减。</w:t>
      </w:r>
      <w:r>
        <w:br w:type="page"/>
      </w:r>
    </w:p>
    <w:p w14:paraId="3DDEF8B1" w14:textId="77777777" w:rsidR="009329F4" w:rsidRDefault="009329F4">
      <w:pPr>
        <w:pStyle w:val="af9"/>
        <w:ind w:firstLine="640"/>
        <w:rPr>
          <w:rFonts w:ascii="Times New Roman" w:hAnsi="Times New Roman" w:cs="Times New Roman"/>
          <w:sz w:val="32"/>
        </w:rPr>
      </w:pPr>
    </w:p>
    <w:p w14:paraId="2DF767BB" w14:textId="77777777" w:rsidR="009329F4" w:rsidRDefault="009329F4">
      <w:pPr>
        <w:pStyle w:val="af9"/>
        <w:ind w:firstLine="640"/>
        <w:rPr>
          <w:rFonts w:ascii="Times New Roman" w:hAnsi="Times New Roman" w:cs="Times New Roman"/>
          <w:sz w:val="32"/>
        </w:rPr>
      </w:pPr>
    </w:p>
    <w:p w14:paraId="07534B13" w14:textId="77777777" w:rsidR="009329F4" w:rsidRDefault="00EE3D13">
      <w:pPr>
        <w:ind w:firstLineChars="0" w:firstLine="0"/>
        <w:jc w:val="center"/>
        <w:rPr>
          <w:b/>
          <w:bCs/>
          <w:sz w:val="52"/>
          <w:szCs w:val="52"/>
        </w:rPr>
      </w:pPr>
      <w:r>
        <w:rPr>
          <w:b/>
          <w:bCs/>
          <w:sz w:val="52"/>
          <w:szCs w:val="52"/>
        </w:rPr>
        <w:t>XXXX</w:t>
      </w:r>
      <w:r>
        <w:rPr>
          <w:b/>
          <w:bCs/>
          <w:sz w:val="52"/>
          <w:szCs w:val="52"/>
        </w:rPr>
        <w:t>项目</w:t>
      </w:r>
    </w:p>
    <w:p w14:paraId="2173DF16" w14:textId="77777777" w:rsidR="009329F4" w:rsidRDefault="00EE3D13">
      <w:pPr>
        <w:pStyle w:val="af9"/>
        <w:ind w:firstLineChars="0" w:firstLine="0"/>
        <w:jc w:val="center"/>
        <w:rPr>
          <w:rFonts w:ascii="Times New Roman" w:hAnsi="Times New Roman" w:cs="Times New Roman"/>
          <w:b/>
          <w:sz w:val="32"/>
          <w:szCs w:val="32"/>
        </w:rPr>
      </w:pPr>
      <w:r>
        <w:rPr>
          <w:rFonts w:ascii="Times New Roman" w:hAnsi="Times New Roman" w:cs="Times New Roman"/>
          <w:b/>
          <w:sz w:val="32"/>
          <w:szCs w:val="32"/>
        </w:rPr>
        <w:t>（资格证明文件</w:t>
      </w:r>
      <w:r>
        <w:rPr>
          <w:rFonts w:ascii="Times New Roman" w:hAnsi="Times New Roman" w:cs="Times New Roman"/>
          <w:b/>
          <w:sz w:val="32"/>
          <w:szCs w:val="32"/>
        </w:rPr>
        <w:t>/</w:t>
      </w:r>
      <w:r>
        <w:rPr>
          <w:rFonts w:ascii="Times New Roman" w:hAnsi="Times New Roman" w:cs="Times New Roman"/>
          <w:b/>
          <w:sz w:val="32"/>
          <w:szCs w:val="32"/>
        </w:rPr>
        <w:t>商务技术文件</w:t>
      </w:r>
      <w:r>
        <w:rPr>
          <w:rFonts w:ascii="Times New Roman" w:hAnsi="Times New Roman" w:cs="Times New Roman"/>
          <w:b/>
          <w:sz w:val="32"/>
          <w:szCs w:val="32"/>
        </w:rPr>
        <w:t>/</w:t>
      </w:r>
      <w:r>
        <w:rPr>
          <w:rFonts w:ascii="Times New Roman" w:hAnsi="Times New Roman" w:cs="Times New Roman"/>
          <w:b/>
          <w:sz w:val="32"/>
          <w:szCs w:val="32"/>
        </w:rPr>
        <w:t>报价文件）</w:t>
      </w:r>
    </w:p>
    <w:p w14:paraId="754217E5" w14:textId="77777777" w:rsidR="009329F4" w:rsidRDefault="009329F4">
      <w:pPr>
        <w:ind w:firstLineChars="0" w:firstLine="0"/>
        <w:jc w:val="center"/>
        <w:rPr>
          <w:b/>
          <w:bCs/>
          <w:sz w:val="52"/>
          <w:szCs w:val="52"/>
        </w:rPr>
      </w:pPr>
    </w:p>
    <w:p w14:paraId="039BA248" w14:textId="77777777" w:rsidR="009329F4" w:rsidRDefault="00EE3D13">
      <w:pPr>
        <w:ind w:firstLineChars="0" w:firstLine="0"/>
        <w:jc w:val="center"/>
        <w:rPr>
          <w:b/>
          <w:bCs/>
          <w:sz w:val="52"/>
          <w:szCs w:val="52"/>
        </w:rPr>
      </w:pPr>
      <w:r>
        <w:rPr>
          <w:b/>
          <w:bCs/>
          <w:sz w:val="52"/>
          <w:szCs w:val="52"/>
        </w:rPr>
        <w:t>投</w:t>
      </w:r>
    </w:p>
    <w:p w14:paraId="04AD61D4" w14:textId="77777777" w:rsidR="009329F4" w:rsidRDefault="00EE3D13">
      <w:pPr>
        <w:ind w:firstLineChars="0" w:firstLine="0"/>
        <w:jc w:val="center"/>
        <w:rPr>
          <w:b/>
          <w:bCs/>
          <w:sz w:val="52"/>
          <w:szCs w:val="52"/>
        </w:rPr>
      </w:pPr>
      <w:r>
        <w:rPr>
          <w:b/>
          <w:bCs/>
          <w:sz w:val="52"/>
          <w:szCs w:val="52"/>
        </w:rPr>
        <w:t>标</w:t>
      </w:r>
    </w:p>
    <w:p w14:paraId="0A8EA1F0" w14:textId="77777777" w:rsidR="009329F4" w:rsidRDefault="00EE3D13">
      <w:pPr>
        <w:ind w:firstLineChars="0" w:firstLine="0"/>
        <w:jc w:val="center"/>
        <w:rPr>
          <w:b/>
          <w:bCs/>
          <w:sz w:val="52"/>
          <w:szCs w:val="52"/>
        </w:rPr>
      </w:pPr>
      <w:r>
        <w:rPr>
          <w:b/>
          <w:bCs/>
          <w:sz w:val="52"/>
          <w:szCs w:val="52"/>
        </w:rPr>
        <w:t>文</w:t>
      </w:r>
    </w:p>
    <w:p w14:paraId="1CE73634" w14:textId="77777777" w:rsidR="009329F4" w:rsidRDefault="00EE3D13">
      <w:pPr>
        <w:ind w:firstLineChars="0" w:firstLine="0"/>
        <w:jc w:val="center"/>
        <w:rPr>
          <w:b/>
          <w:bCs/>
          <w:sz w:val="52"/>
          <w:szCs w:val="52"/>
        </w:rPr>
      </w:pPr>
      <w:r>
        <w:rPr>
          <w:b/>
          <w:bCs/>
          <w:sz w:val="52"/>
          <w:szCs w:val="52"/>
        </w:rPr>
        <w:t>件</w:t>
      </w:r>
    </w:p>
    <w:p w14:paraId="6D171D57" w14:textId="77777777" w:rsidR="009329F4" w:rsidRDefault="009329F4">
      <w:pPr>
        <w:ind w:firstLine="720"/>
        <w:jc w:val="center"/>
        <w:rPr>
          <w:sz w:val="36"/>
        </w:rPr>
      </w:pPr>
    </w:p>
    <w:p w14:paraId="2ACD7224" w14:textId="77777777" w:rsidR="009329F4" w:rsidRDefault="00EE3D13">
      <w:pPr>
        <w:ind w:firstLine="560"/>
        <w:rPr>
          <w:sz w:val="28"/>
          <w:szCs w:val="28"/>
        </w:rPr>
      </w:pPr>
      <w:r>
        <w:rPr>
          <w:sz w:val="28"/>
          <w:szCs w:val="28"/>
        </w:rPr>
        <w:t>项目名称：</w:t>
      </w:r>
      <w:r>
        <w:rPr>
          <w:sz w:val="28"/>
          <w:szCs w:val="28"/>
          <w:u w:val="single"/>
        </w:rPr>
        <w:t xml:space="preserve">                                            </w:t>
      </w:r>
    </w:p>
    <w:p w14:paraId="26A09955" w14:textId="77777777" w:rsidR="009329F4" w:rsidRDefault="00EE3D13">
      <w:pPr>
        <w:ind w:firstLine="560"/>
        <w:rPr>
          <w:sz w:val="28"/>
          <w:szCs w:val="28"/>
        </w:rPr>
      </w:pPr>
      <w:r>
        <w:rPr>
          <w:sz w:val="28"/>
          <w:szCs w:val="28"/>
        </w:rPr>
        <w:t>项目编号：</w:t>
      </w:r>
      <w:r>
        <w:rPr>
          <w:sz w:val="28"/>
          <w:szCs w:val="28"/>
          <w:u w:val="single"/>
        </w:rPr>
        <w:t xml:space="preserve">                                            </w:t>
      </w:r>
    </w:p>
    <w:p w14:paraId="7A272BF1" w14:textId="77777777" w:rsidR="009329F4" w:rsidRDefault="00EE3D13">
      <w:pPr>
        <w:ind w:firstLine="560"/>
        <w:rPr>
          <w:sz w:val="28"/>
          <w:szCs w:val="28"/>
        </w:rPr>
      </w:pPr>
      <w:r>
        <w:rPr>
          <w:sz w:val="28"/>
          <w:szCs w:val="28"/>
        </w:rPr>
        <w:t>供</w:t>
      </w:r>
      <w:r>
        <w:rPr>
          <w:sz w:val="28"/>
          <w:szCs w:val="28"/>
        </w:rPr>
        <w:t xml:space="preserve"> </w:t>
      </w:r>
      <w:r>
        <w:rPr>
          <w:sz w:val="28"/>
          <w:szCs w:val="28"/>
        </w:rPr>
        <w:t>应</w:t>
      </w:r>
      <w:r>
        <w:rPr>
          <w:sz w:val="28"/>
          <w:szCs w:val="28"/>
        </w:rPr>
        <w:t xml:space="preserve"> </w:t>
      </w:r>
      <w:r>
        <w:rPr>
          <w:sz w:val="28"/>
          <w:szCs w:val="28"/>
        </w:rPr>
        <w:t>商：</w:t>
      </w:r>
      <w:r>
        <w:rPr>
          <w:sz w:val="28"/>
          <w:szCs w:val="28"/>
          <w:u w:val="single"/>
        </w:rPr>
        <w:t xml:space="preserve">                     </w:t>
      </w:r>
      <w:r>
        <w:rPr>
          <w:sz w:val="28"/>
          <w:szCs w:val="28"/>
          <w:u w:val="single"/>
        </w:rPr>
        <w:t>（加盖单位公章）</w:t>
      </w:r>
      <w:r>
        <w:rPr>
          <w:sz w:val="28"/>
          <w:szCs w:val="28"/>
          <w:u w:val="single"/>
        </w:rPr>
        <w:t xml:space="preserve">       </w:t>
      </w:r>
    </w:p>
    <w:p w14:paraId="4BCDA321" w14:textId="77777777" w:rsidR="009329F4" w:rsidRDefault="009329F4">
      <w:pPr>
        <w:pStyle w:val="af9"/>
        <w:ind w:firstLine="560"/>
        <w:jc w:val="center"/>
        <w:rPr>
          <w:rFonts w:ascii="Times New Roman" w:hAnsi="Times New Roman" w:cs="Times New Roman"/>
          <w:sz w:val="28"/>
          <w:szCs w:val="28"/>
          <w:u w:val="single"/>
        </w:rPr>
      </w:pPr>
    </w:p>
    <w:p w14:paraId="2AF7F617" w14:textId="77777777" w:rsidR="009329F4" w:rsidRDefault="009329F4">
      <w:pPr>
        <w:pStyle w:val="af9"/>
        <w:ind w:firstLine="560"/>
        <w:jc w:val="center"/>
        <w:rPr>
          <w:rFonts w:ascii="Times New Roman" w:hAnsi="Times New Roman" w:cs="Times New Roman"/>
          <w:sz w:val="28"/>
          <w:szCs w:val="28"/>
          <w:u w:val="single"/>
        </w:rPr>
      </w:pPr>
    </w:p>
    <w:p w14:paraId="05A8A6AD" w14:textId="77777777" w:rsidR="009329F4" w:rsidRDefault="009329F4">
      <w:pPr>
        <w:pStyle w:val="af9"/>
        <w:ind w:firstLine="640"/>
        <w:jc w:val="center"/>
        <w:rPr>
          <w:rFonts w:ascii="Times New Roman" w:hAnsi="Times New Roman" w:cs="Times New Roman"/>
          <w:bCs/>
          <w:sz w:val="32"/>
          <w:szCs w:val="32"/>
        </w:rPr>
      </w:pPr>
    </w:p>
    <w:p w14:paraId="320EF7EA" w14:textId="77777777" w:rsidR="009329F4" w:rsidRDefault="00EE3D13">
      <w:pPr>
        <w:pStyle w:val="af9"/>
        <w:ind w:firstLineChars="0" w:firstLine="0"/>
        <w:jc w:val="center"/>
        <w:rPr>
          <w:rFonts w:ascii="Times New Roman" w:hAnsi="Times New Roman" w:cs="Times New Roman"/>
          <w:bCs/>
          <w:sz w:val="32"/>
          <w:szCs w:val="32"/>
        </w:rPr>
      </w:pPr>
      <w:r>
        <w:rPr>
          <w:rFonts w:ascii="Times New Roman" w:hAnsi="Times New Roman" w:cs="Times New Roman"/>
          <w:bCs/>
          <w:sz w:val="32"/>
          <w:szCs w:val="32"/>
        </w:rPr>
        <w:t>二</w:t>
      </w:r>
      <w:r>
        <w:rPr>
          <w:rFonts w:ascii="Times New Roman" w:hAnsi="Times New Roman" w:cs="Times New Roman" w:hint="eastAsia"/>
          <w:bCs/>
          <w:sz w:val="32"/>
          <w:szCs w:val="32"/>
        </w:rPr>
        <w:t>〇</w:t>
      </w:r>
      <w:r>
        <w:rPr>
          <w:rFonts w:ascii="Times New Roman" w:hAnsi="Times New Roman" w:cs="Times New Roman"/>
          <w:bCs/>
          <w:sz w:val="32"/>
          <w:szCs w:val="32"/>
        </w:rPr>
        <w:t>二二年</w:t>
      </w:r>
      <w:r>
        <w:rPr>
          <w:rFonts w:ascii="Times New Roman" w:hAnsi="Times New Roman" w:cs="Times New Roman"/>
          <w:bCs/>
          <w:sz w:val="32"/>
          <w:szCs w:val="32"/>
        </w:rPr>
        <w:t xml:space="preserve">    </w:t>
      </w:r>
      <w:r>
        <w:rPr>
          <w:rFonts w:ascii="Times New Roman" w:hAnsi="Times New Roman" w:cs="Times New Roman"/>
          <w:bCs/>
          <w:sz w:val="32"/>
          <w:szCs w:val="32"/>
        </w:rPr>
        <w:t>月</w:t>
      </w:r>
      <w:r>
        <w:rPr>
          <w:rFonts w:ascii="Times New Roman" w:hAnsi="Times New Roman" w:cs="Times New Roman"/>
          <w:bCs/>
          <w:sz w:val="32"/>
          <w:szCs w:val="32"/>
        </w:rPr>
        <w:t xml:space="preserve">    </w:t>
      </w:r>
      <w:r>
        <w:rPr>
          <w:rFonts w:ascii="Times New Roman" w:hAnsi="Times New Roman" w:cs="Times New Roman"/>
          <w:bCs/>
          <w:sz w:val="32"/>
          <w:szCs w:val="32"/>
        </w:rPr>
        <w:t>日</w:t>
      </w:r>
    </w:p>
    <w:p w14:paraId="0CB40BB3" w14:textId="77777777" w:rsidR="009329F4" w:rsidRDefault="009329F4">
      <w:pPr>
        <w:pStyle w:val="a9"/>
        <w:ind w:firstLine="240"/>
        <w:rPr>
          <w:rFonts w:ascii="Times New Roman" w:hAnsi="Times New Roman"/>
        </w:rPr>
        <w:sectPr w:rsidR="009329F4">
          <w:footerReference w:type="even" r:id="rId18"/>
          <w:pgSz w:w="11906" w:h="16838"/>
          <w:pgMar w:top="1135" w:right="1588" w:bottom="1134" w:left="1588" w:header="426" w:footer="680" w:gutter="0"/>
          <w:cols w:space="720"/>
          <w:docGrid w:type="linesAndChars" w:linePitch="312"/>
        </w:sectPr>
      </w:pPr>
    </w:p>
    <w:p w14:paraId="72317850" w14:textId="77777777" w:rsidR="009329F4" w:rsidRDefault="00EE3D13">
      <w:pPr>
        <w:pStyle w:val="21"/>
        <w:rPr>
          <w:color w:val="auto"/>
        </w:rPr>
      </w:pPr>
      <w:bookmarkStart w:id="164" w:name="_Toc113791713"/>
      <w:bookmarkStart w:id="165" w:name="_Toc23281"/>
      <w:r>
        <w:rPr>
          <w:color w:val="auto"/>
        </w:rPr>
        <w:lastRenderedPageBreak/>
        <w:t>一、资格证明文件</w:t>
      </w:r>
      <w:bookmarkEnd w:id="163"/>
      <w:bookmarkEnd w:id="164"/>
      <w:bookmarkEnd w:id="165"/>
    </w:p>
    <w:p w14:paraId="6EE18E4B" w14:textId="77777777" w:rsidR="009329F4" w:rsidRDefault="00EE3D13">
      <w:pPr>
        <w:ind w:firstLine="480"/>
      </w:pPr>
      <w:r>
        <w:t>1</w:t>
      </w:r>
      <w:r>
        <w:t>、资格审查申请函；</w:t>
      </w:r>
    </w:p>
    <w:p w14:paraId="5E1CCF8D" w14:textId="77777777" w:rsidR="009329F4" w:rsidRDefault="00EE3D13">
      <w:pPr>
        <w:ind w:firstLine="480"/>
      </w:pPr>
      <w:r>
        <w:t>2</w:t>
      </w:r>
      <w:r>
        <w:t>、资格审查证明文件，详见《（二）资格审查证明文件》；</w:t>
      </w:r>
    </w:p>
    <w:p w14:paraId="12533B41" w14:textId="77777777" w:rsidR="009329F4" w:rsidRDefault="009329F4">
      <w:pPr>
        <w:pStyle w:val="af6"/>
        <w:ind w:firstLine="480"/>
        <w:rPr>
          <w:rFonts w:ascii="Times New Roman" w:hAnsi="Times New Roman"/>
        </w:rPr>
      </w:pPr>
    </w:p>
    <w:p w14:paraId="1E14D6BA" w14:textId="77777777" w:rsidR="009329F4" w:rsidRDefault="009329F4">
      <w:pPr>
        <w:pStyle w:val="a9"/>
        <w:ind w:firstLine="240"/>
        <w:rPr>
          <w:rFonts w:ascii="Times New Roman" w:hAnsi="Times New Roman"/>
        </w:rPr>
        <w:sectPr w:rsidR="009329F4">
          <w:pgSz w:w="11906" w:h="16838"/>
          <w:pgMar w:top="1135" w:right="1588" w:bottom="1134" w:left="1588" w:header="426" w:footer="680" w:gutter="0"/>
          <w:cols w:space="720"/>
          <w:docGrid w:type="linesAndChars" w:linePitch="312"/>
        </w:sectPr>
      </w:pPr>
    </w:p>
    <w:p w14:paraId="207E5432" w14:textId="77777777" w:rsidR="009329F4" w:rsidRDefault="00EE3D13">
      <w:pPr>
        <w:pStyle w:val="44"/>
      </w:pPr>
      <w:r>
        <w:lastRenderedPageBreak/>
        <w:t>（一）资格审查申请函</w:t>
      </w:r>
    </w:p>
    <w:p w14:paraId="2970C59A" w14:textId="77777777" w:rsidR="009329F4" w:rsidRDefault="00EE3D13">
      <w:pPr>
        <w:ind w:firstLine="486"/>
      </w:pPr>
      <w:r>
        <w:t>致：</w:t>
      </w:r>
      <w:r>
        <w:rPr>
          <w:u w:val="single"/>
        </w:rPr>
        <w:t xml:space="preserve">                       </w:t>
      </w:r>
      <w:r>
        <w:t>（采购人）</w:t>
      </w:r>
    </w:p>
    <w:p w14:paraId="66596AB4" w14:textId="77777777" w:rsidR="009329F4" w:rsidRDefault="00EE3D13">
      <w:pPr>
        <w:ind w:firstLine="486"/>
      </w:pPr>
      <w:r>
        <w:t>1</w:t>
      </w:r>
      <w:r>
        <w:t>．根据贵方项目编号为</w:t>
      </w:r>
      <w:r>
        <w:rPr>
          <w:u w:val="single"/>
        </w:rPr>
        <w:t xml:space="preserve">             </w:t>
      </w:r>
      <w:r>
        <w:t>的</w:t>
      </w:r>
      <w:r>
        <w:rPr>
          <w:u w:val="single"/>
        </w:rPr>
        <w:t xml:space="preserve">         </w:t>
      </w:r>
      <w:r>
        <w:t>（采购项目名称）采购发出的采购公告，委托代理人</w:t>
      </w:r>
      <w:r>
        <w:rPr>
          <w:u w:val="single"/>
        </w:rPr>
        <w:t xml:space="preserve">         </w:t>
      </w:r>
      <w:r>
        <w:t xml:space="preserve"> </w:t>
      </w:r>
      <w:r>
        <w:t>（姓名），代表申请人</w:t>
      </w:r>
      <w:r>
        <w:rPr>
          <w:u w:val="single"/>
        </w:rPr>
        <w:t xml:space="preserve">            </w:t>
      </w:r>
      <w:r>
        <w:t>（供应商名称）愿意按照采购文件的资格审查文件提出该项目的响应申请</w:t>
      </w:r>
    </w:p>
    <w:p w14:paraId="0F5F595B" w14:textId="77777777" w:rsidR="009329F4" w:rsidRDefault="00EE3D13">
      <w:pPr>
        <w:ind w:firstLine="486"/>
      </w:pPr>
      <w:r>
        <w:t>2</w:t>
      </w:r>
      <w:r>
        <w:t>．我方已详细了解全部采购文件（</w:t>
      </w:r>
      <w:proofErr w:type="gramStart"/>
      <w:r>
        <w:t>含资格</w:t>
      </w:r>
      <w:proofErr w:type="gramEnd"/>
      <w:r>
        <w:t>审查文件），接受采购文件的资格审查文件对此次申请的全部要求和规定。</w:t>
      </w:r>
    </w:p>
    <w:p w14:paraId="57F3A2FE" w14:textId="77777777" w:rsidR="009329F4" w:rsidRDefault="00EE3D13">
      <w:pPr>
        <w:ind w:firstLine="486"/>
      </w:pPr>
      <w:r>
        <w:t>3</w:t>
      </w:r>
      <w:r>
        <w:t>．本申请书包括以下内容：</w:t>
      </w:r>
    </w:p>
    <w:p w14:paraId="38C0C72F" w14:textId="77777777" w:rsidR="009329F4" w:rsidRDefault="00EE3D13">
      <w:pPr>
        <w:ind w:firstLine="486"/>
      </w:pPr>
      <w:r>
        <w:t>（</w:t>
      </w:r>
      <w:r>
        <w:t>1</w:t>
      </w:r>
      <w:r>
        <w:t>）资格审查申请函，</w:t>
      </w:r>
    </w:p>
    <w:p w14:paraId="56A638E7" w14:textId="77777777" w:rsidR="009329F4" w:rsidRDefault="00EE3D13">
      <w:pPr>
        <w:ind w:firstLine="486"/>
      </w:pPr>
      <w:r>
        <w:t>（</w:t>
      </w:r>
      <w:r>
        <w:t>2</w:t>
      </w:r>
      <w:r>
        <w:t>）</w:t>
      </w:r>
      <w:r>
        <w:t>……</w:t>
      </w:r>
    </w:p>
    <w:p w14:paraId="41E1E629" w14:textId="77777777" w:rsidR="009329F4" w:rsidRDefault="00EE3D13">
      <w:pPr>
        <w:ind w:firstLine="486"/>
      </w:pPr>
      <w:r>
        <w:t>4</w:t>
      </w:r>
      <w:r>
        <w:t>．作为申请人，我方对以下填写的申请表负责，并保证所有填写的申请资料的真实性。如果资格后审通过，我方将承担投标文件承诺的全部责任和义务。</w:t>
      </w:r>
    </w:p>
    <w:p w14:paraId="1247907C" w14:textId="77777777" w:rsidR="009329F4" w:rsidRDefault="00EE3D13">
      <w:pPr>
        <w:ind w:firstLine="486"/>
      </w:pPr>
      <w:r>
        <w:t>5</w:t>
      </w:r>
      <w:r>
        <w:t>．我方承诺在提交申请日后的</w:t>
      </w:r>
      <w:r>
        <w:t xml:space="preserve">90 </w:t>
      </w:r>
      <w:proofErr w:type="gramStart"/>
      <w:r>
        <w:t>个日历天</w:t>
      </w:r>
      <w:proofErr w:type="gramEnd"/>
      <w:r>
        <w:t>内不改变申请内容。本申请书将作为采购人与我方之间具有法律约束力的文件。</w:t>
      </w:r>
    </w:p>
    <w:p w14:paraId="5E7E9380" w14:textId="77777777" w:rsidR="009329F4" w:rsidRDefault="00EE3D13">
      <w:pPr>
        <w:ind w:firstLine="486"/>
      </w:pPr>
      <w:r>
        <w:t>与本投标有关的一切正式往来通讯请寄：</w:t>
      </w:r>
    </w:p>
    <w:p w14:paraId="38ED8704" w14:textId="77777777" w:rsidR="009329F4" w:rsidRDefault="00EE3D13">
      <w:pPr>
        <w:ind w:firstLine="486"/>
      </w:pPr>
      <w:r>
        <w:t>地址：</w:t>
      </w:r>
      <w:r>
        <w:rPr>
          <w:u w:val="single"/>
        </w:rPr>
        <w:t xml:space="preserve">                           </w:t>
      </w:r>
      <w:r>
        <w:t xml:space="preserve"> </w:t>
      </w:r>
      <w:r>
        <w:t>邮编：</w:t>
      </w:r>
      <w:r>
        <w:rPr>
          <w:u w:val="single"/>
        </w:rPr>
        <w:t xml:space="preserve">                              </w:t>
      </w:r>
    </w:p>
    <w:p w14:paraId="0B61856A" w14:textId="77777777" w:rsidR="009329F4" w:rsidRDefault="00EE3D13">
      <w:pPr>
        <w:ind w:firstLine="486"/>
      </w:pPr>
      <w:r>
        <w:t>电话：</w:t>
      </w:r>
      <w:r>
        <w:rPr>
          <w:u w:val="single"/>
        </w:rPr>
        <w:t xml:space="preserve">                           </w:t>
      </w:r>
      <w:r>
        <w:t xml:space="preserve"> </w:t>
      </w:r>
      <w:r>
        <w:t>传真：</w:t>
      </w:r>
      <w:r>
        <w:rPr>
          <w:u w:val="single"/>
        </w:rPr>
        <w:t xml:space="preserve">                              </w:t>
      </w:r>
    </w:p>
    <w:p w14:paraId="3747E8A2" w14:textId="77777777" w:rsidR="009329F4" w:rsidRDefault="00EE3D13">
      <w:pPr>
        <w:ind w:firstLine="486"/>
      </w:pPr>
      <w:r>
        <w:t>联系人：</w:t>
      </w:r>
      <w:r>
        <w:rPr>
          <w:u w:val="single"/>
        </w:rPr>
        <w:t xml:space="preserve">                    </w:t>
      </w:r>
    </w:p>
    <w:p w14:paraId="5CB4605F" w14:textId="77777777" w:rsidR="009329F4" w:rsidRDefault="00EE3D13">
      <w:pPr>
        <w:ind w:firstLine="486"/>
      </w:pPr>
      <w:r>
        <w:t>法定代表人或委托代理人（签字或盖章）：</w:t>
      </w:r>
      <w:r>
        <w:t xml:space="preserve"> </w:t>
      </w:r>
    </w:p>
    <w:p w14:paraId="0EE20E55" w14:textId="77777777" w:rsidR="009329F4" w:rsidRDefault="00EE3D13">
      <w:pPr>
        <w:ind w:firstLine="486"/>
      </w:pPr>
      <w:r>
        <w:t>响应申请人（盖公章）：</w:t>
      </w:r>
      <w:r>
        <w:t xml:space="preserve"> </w:t>
      </w:r>
    </w:p>
    <w:p w14:paraId="114C82FC" w14:textId="77777777" w:rsidR="009329F4" w:rsidRDefault="00EE3D13">
      <w:pPr>
        <w:ind w:firstLine="486"/>
      </w:pPr>
      <w:r>
        <w:t>日期：</w:t>
      </w:r>
      <w:r>
        <w:t xml:space="preserve">   </w:t>
      </w:r>
      <w:r>
        <w:t>年</w:t>
      </w:r>
      <w:r>
        <w:t xml:space="preserve">   </w:t>
      </w:r>
      <w:r>
        <w:t>月</w:t>
      </w:r>
      <w:r>
        <w:t xml:space="preserve">   </w:t>
      </w:r>
      <w:r>
        <w:t>日</w:t>
      </w:r>
    </w:p>
    <w:p w14:paraId="3F49C88D" w14:textId="77777777" w:rsidR="009329F4" w:rsidRDefault="00EE3D13">
      <w:pPr>
        <w:pStyle w:val="44"/>
      </w:pPr>
      <w:r>
        <w:br w:type="page"/>
      </w:r>
      <w:r>
        <w:lastRenderedPageBreak/>
        <w:t>（二）资格审查证明文件</w:t>
      </w:r>
    </w:p>
    <w:tbl>
      <w:tblPr>
        <w:tblpPr w:leftFromText="180" w:rightFromText="180" w:vertAnchor="text" w:horzAnchor="page" w:tblpX="1502" w:tblpY="337"/>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3"/>
        <w:gridCol w:w="2568"/>
        <w:gridCol w:w="5735"/>
      </w:tblGrid>
      <w:tr w:rsidR="009329F4" w14:paraId="46BF6876" w14:textId="77777777">
        <w:tc>
          <w:tcPr>
            <w:tcW w:w="643" w:type="dxa"/>
            <w:vAlign w:val="center"/>
          </w:tcPr>
          <w:p w14:paraId="0C9F9C3F" w14:textId="77777777" w:rsidR="009329F4" w:rsidRDefault="00EE3D13">
            <w:pPr>
              <w:ind w:firstLineChars="0" w:firstLine="0"/>
              <w:jc w:val="center"/>
              <w:rPr>
                <w:szCs w:val="24"/>
              </w:rPr>
            </w:pPr>
            <w:r>
              <w:rPr>
                <w:szCs w:val="24"/>
              </w:rPr>
              <w:t>序号</w:t>
            </w:r>
          </w:p>
        </w:tc>
        <w:tc>
          <w:tcPr>
            <w:tcW w:w="2568" w:type="dxa"/>
            <w:vAlign w:val="center"/>
          </w:tcPr>
          <w:p w14:paraId="6239DA40" w14:textId="77777777" w:rsidR="009329F4" w:rsidRDefault="00EE3D13">
            <w:pPr>
              <w:ind w:firstLineChars="0" w:firstLine="0"/>
              <w:jc w:val="center"/>
              <w:rPr>
                <w:szCs w:val="24"/>
              </w:rPr>
            </w:pPr>
            <w:r>
              <w:rPr>
                <w:szCs w:val="24"/>
              </w:rPr>
              <w:t>审查因素</w:t>
            </w:r>
          </w:p>
        </w:tc>
        <w:tc>
          <w:tcPr>
            <w:tcW w:w="5735" w:type="dxa"/>
            <w:vAlign w:val="center"/>
          </w:tcPr>
          <w:p w14:paraId="6076C062" w14:textId="77777777" w:rsidR="009329F4" w:rsidRDefault="00EE3D13">
            <w:pPr>
              <w:ind w:firstLineChars="0" w:firstLine="0"/>
              <w:jc w:val="center"/>
              <w:rPr>
                <w:szCs w:val="24"/>
              </w:rPr>
            </w:pPr>
            <w:r>
              <w:rPr>
                <w:szCs w:val="24"/>
              </w:rPr>
              <w:t>所需证明材料</w:t>
            </w:r>
          </w:p>
        </w:tc>
      </w:tr>
      <w:tr w:rsidR="009329F4" w14:paraId="0FC805DE" w14:textId="77777777">
        <w:tc>
          <w:tcPr>
            <w:tcW w:w="643" w:type="dxa"/>
            <w:vAlign w:val="center"/>
          </w:tcPr>
          <w:p w14:paraId="3817502F" w14:textId="77777777" w:rsidR="009329F4" w:rsidRDefault="00EE3D13">
            <w:pPr>
              <w:ind w:firstLineChars="0" w:firstLine="0"/>
              <w:jc w:val="center"/>
              <w:rPr>
                <w:szCs w:val="24"/>
              </w:rPr>
            </w:pPr>
            <w:r>
              <w:rPr>
                <w:szCs w:val="24"/>
              </w:rPr>
              <w:t>1</w:t>
            </w:r>
          </w:p>
        </w:tc>
        <w:tc>
          <w:tcPr>
            <w:tcW w:w="2568" w:type="dxa"/>
            <w:vAlign w:val="center"/>
          </w:tcPr>
          <w:p w14:paraId="716BE254" w14:textId="77777777" w:rsidR="009329F4" w:rsidRDefault="00EE3D13">
            <w:pPr>
              <w:ind w:firstLineChars="0" w:firstLine="0"/>
              <w:jc w:val="center"/>
              <w:rPr>
                <w:szCs w:val="24"/>
              </w:rPr>
            </w:pPr>
            <w:r>
              <w:rPr>
                <w:szCs w:val="24"/>
              </w:rPr>
              <w:t>基本资格条件：符合《中华人民共和国政府采购法》第二十二条的规定；</w:t>
            </w:r>
          </w:p>
        </w:tc>
        <w:tc>
          <w:tcPr>
            <w:tcW w:w="5735" w:type="dxa"/>
            <w:vAlign w:val="center"/>
          </w:tcPr>
          <w:p w14:paraId="52D6A6C0" w14:textId="77777777" w:rsidR="009329F4" w:rsidRDefault="00EE3D13">
            <w:pPr>
              <w:ind w:firstLineChars="0" w:firstLine="0"/>
              <w:jc w:val="both"/>
              <w:rPr>
                <w:szCs w:val="24"/>
              </w:rPr>
            </w:pPr>
            <w:r>
              <w:rPr>
                <w:szCs w:val="24"/>
              </w:rPr>
              <w:t>提供承诺函和</w:t>
            </w:r>
            <w:r>
              <w:rPr>
                <w:kern w:val="2"/>
                <w:szCs w:val="24"/>
              </w:rPr>
              <w:t>营业执照（或事业单位法人证书或执业许可证等证明文件或个体工商户营业执照或自然人身份证明）</w:t>
            </w:r>
            <w:r>
              <w:rPr>
                <w:szCs w:val="24"/>
              </w:rPr>
              <w:t>，格式详见附件一。</w:t>
            </w:r>
          </w:p>
        </w:tc>
      </w:tr>
      <w:tr w:rsidR="009329F4" w14:paraId="7D159B87" w14:textId="77777777">
        <w:tc>
          <w:tcPr>
            <w:tcW w:w="643" w:type="dxa"/>
            <w:vAlign w:val="center"/>
          </w:tcPr>
          <w:p w14:paraId="0795E1A1" w14:textId="77777777" w:rsidR="009329F4" w:rsidRDefault="00EE3D13">
            <w:pPr>
              <w:ind w:firstLineChars="0" w:firstLine="0"/>
              <w:jc w:val="center"/>
              <w:rPr>
                <w:szCs w:val="24"/>
              </w:rPr>
            </w:pPr>
            <w:r>
              <w:rPr>
                <w:szCs w:val="24"/>
              </w:rPr>
              <w:t>2</w:t>
            </w:r>
          </w:p>
        </w:tc>
        <w:tc>
          <w:tcPr>
            <w:tcW w:w="2568" w:type="dxa"/>
            <w:vAlign w:val="center"/>
          </w:tcPr>
          <w:p w14:paraId="1BFD9803" w14:textId="77777777" w:rsidR="009329F4" w:rsidRDefault="00EE3D13">
            <w:pPr>
              <w:ind w:firstLineChars="0" w:firstLine="0"/>
              <w:jc w:val="center"/>
              <w:rPr>
                <w:szCs w:val="24"/>
              </w:rPr>
            </w:pPr>
            <w:r>
              <w:rPr>
                <w:rFonts w:ascii="宋体" w:hAnsi="宋体" w:cs="宋体" w:hint="eastAsia"/>
                <w:szCs w:val="24"/>
              </w:rPr>
              <w:t>落实政府采购政策需满足的资格要求</w:t>
            </w:r>
          </w:p>
        </w:tc>
        <w:tc>
          <w:tcPr>
            <w:tcW w:w="5735" w:type="dxa"/>
            <w:vAlign w:val="center"/>
          </w:tcPr>
          <w:p w14:paraId="6ABD593E" w14:textId="77777777" w:rsidR="009329F4" w:rsidRDefault="00EE3D13">
            <w:pPr>
              <w:ind w:firstLineChars="0" w:firstLine="0"/>
              <w:jc w:val="both"/>
              <w:rPr>
                <w:szCs w:val="24"/>
              </w:rPr>
            </w:pPr>
            <w:r>
              <w:rPr>
                <w:szCs w:val="24"/>
              </w:rPr>
              <w:t>提供中、小、微型企业声明函或监狱企业资格证明材料或残疾人福利性单位声明函</w:t>
            </w:r>
          </w:p>
        </w:tc>
      </w:tr>
      <w:tr w:rsidR="009329F4" w14:paraId="1FDD42AB" w14:textId="77777777">
        <w:tc>
          <w:tcPr>
            <w:tcW w:w="643" w:type="dxa"/>
            <w:vAlign w:val="center"/>
          </w:tcPr>
          <w:p w14:paraId="40FC7B7C" w14:textId="77777777" w:rsidR="009329F4" w:rsidRDefault="00EE3D13">
            <w:pPr>
              <w:ind w:firstLineChars="0" w:firstLine="0"/>
              <w:jc w:val="center"/>
              <w:rPr>
                <w:szCs w:val="24"/>
              </w:rPr>
            </w:pPr>
            <w:r>
              <w:rPr>
                <w:szCs w:val="24"/>
              </w:rPr>
              <w:t>3</w:t>
            </w:r>
          </w:p>
        </w:tc>
        <w:tc>
          <w:tcPr>
            <w:tcW w:w="2568" w:type="dxa"/>
          </w:tcPr>
          <w:p w14:paraId="311A1E30" w14:textId="77777777" w:rsidR="009329F4" w:rsidRDefault="00EE3D13">
            <w:pPr>
              <w:ind w:firstLineChars="0" w:firstLine="0"/>
              <w:rPr>
                <w:szCs w:val="24"/>
              </w:rPr>
            </w:pPr>
            <w:r>
              <w:rPr>
                <w:szCs w:val="24"/>
              </w:rPr>
              <w:t>特定资格条件</w:t>
            </w:r>
          </w:p>
        </w:tc>
        <w:tc>
          <w:tcPr>
            <w:tcW w:w="5735" w:type="dxa"/>
          </w:tcPr>
          <w:p w14:paraId="5204DE9E" w14:textId="77777777" w:rsidR="009329F4" w:rsidRDefault="00EE3D13">
            <w:pPr>
              <w:ind w:firstLineChars="0" w:firstLine="0"/>
              <w:rPr>
                <w:szCs w:val="24"/>
              </w:rPr>
            </w:pPr>
            <w:r>
              <w:rPr>
                <w:szCs w:val="24"/>
              </w:rPr>
              <w:t>无</w:t>
            </w:r>
          </w:p>
        </w:tc>
      </w:tr>
    </w:tbl>
    <w:p w14:paraId="065369D9" w14:textId="77777777" w:rsidR="009329F4" w:rsidRDefault="00EE3D13">
      <w:pPr>
        <w:ind w:firstLine="488"/>
        <w:rPr>
          <w:b/>
          <w:bCs/>
        </w:rPr>
      </w:pPr>
      <w:r>
        <w:rPr>
          <w:b/>
          <w:bCs/>
        </w:rPr>
        <w:t>本表后附相关资格审查所需的证明材料。</w:t>
      </w:r>
    </w:p>
    <w:p w14:paraId="4910677F" w14:textId="77777777" w:rsidR="009329F4" w:rsidRDefault="00EE3D13">
      <w:pPr>
        <w:spacing w:beforeLines="50" w:before="161"/>
        <w:ind w:firstLine="486"/>
      </w:pPr>
      <w:r>
        <w:br w:type="page"/>
      </w:r>
      <w:r>
        <w:rPr>
          <w:b/>
          <w:sz w:val="28"/>
          <w:szCs w:val="28"/>
        </w:rPr>
        <w:lastRenderedPageBreak/>
        <w:t>附件</w:t>
      </w:r>
      <w:r>
        <w:rPr>
          <w:b/>
          <w:sz w:val="28"/>
          <w:szCs w:val="28"/>
        </w:rPr>
        <w:t>1</w:t>
      </w:r>
    </w:p>
    <w:p w14:paraId="155F5FC9" w14:textId="77777777" w:rsidR="009329F4" w:rsidRDefault="00EE3D13">
      <w:pPr>
        <w:spacing w:beforeLines="50" w:before="161"/>
        <w:ind w:firstLine="568"/>
        <w:jc w:val="center"/>
        <w:rPr>
          <w:b/>
          <w:sz w:val="28"/>
          <w:szCs w:val="28"/>
        </w:rPr>
      </w:pPr>
      <w:r>
        <w:rPr>
          <w:b/>
          <w:sz w:val="28"/>
          <w:szCs w:val="28"/>
        </w:rPr>
        <w:t>承诺函</w:t>
      </w:r>
    </w:p>
    <w:p w14:paraId="06EA6409" w14:textId="77777777" w:rsidR="009329F4" w:rsidRDefault="00EE3D13">
      <w:pPr>
        <w:spacing w:line="276" w:lineRule="auto"/>
        <w:ind w:firstLine="486"/>
        <w:rPr>
          <w:bCs/>
          <w:u w:val="single"/>
        </w:rPr>
      </w:pPr>
      <w:r>
        <w:rPr>
          <w:bCs/>
          <w:u w:val="single"/>
        </w:rPr>
        <w:t xml:space="preserve">                </w:t>
      </w:r>
      <w:r>
        <w:rPr>
          <w:bCs/>
          <w:u w:val="single"/>
        </w:rPr>
        <w:t>：</w:t>
      </w:r>
    </w:p>
    <w:p w14:paraId="690C61B8" w14:textId="77777777" w:rsidR="009329F4" w:rsidRDefault="00EE3D13">
      <w:pPr>
        <w:spacing w:line="500" w:lineRule="exact"/>
        <w:ind w:firstLine="486"/>
        <w:rPr>
          <w:szCs w:val="21"/>
          <w:u w:val="single"/>
        </w:rPr>
      </w:pPr>
      <w:r>
        <w:rPr>
          <w:szCs w:val="21"/>
        </w:rPr>
        <w:t>我单位就</w:t>
      </w:r>
      <w:r>
        <w:rPr>
          <w:szCs w:val="21"/>
          <w:u w:val="single"/>
        </w:rPr>
        <w:t xml:space="preserve">  </w:t>
      </w:r>
      <w:r>
        <w:rPr>
          <w:szCs w:val="21"/>
          <w:u w:val="single"/>
        </w:rPr>
        <w:t>（项目名称）</w:t>
      </w:r>
      <w:r>
        <w:rPr>
          <w:szCs w:val="21"/>
          <w:u w:val="single"/>
        </w:rPr>
        <w:t xml:space="preserve">   </w:t>
      </w:r>
      <w:r>
        <w:rPr>
          <w:szCs w:val="21"/>
        </w:rPr>
        <w:t>项目承诺具备下列条件：</w:t>
      </w:r>
    </w:p>
    <w:p w14:paraId="1B0DAF61" w14:textId="77777777" w:rsidR="009329F4" w:rsidRDefault="00EE3D13">
      <w:pPr>
        <w:spacing w:line="500" w:lineRule="exact"/>
        <w:ind w:firstLine="486"/>
        <w:jc w:val="both"/>
        <w:rPr>
          <w:bCs/>
          <w:kern w:val="2"/>
          <w:szCs w:val="21"/>
        </w:rPr>
      </w:pPr>
      <w:r>
        <w:rPr>
          <w:bCs/>
          <w:kern w:val="2"/>
          <w:szCs w:val="21"/>
        </w:rPr>
        <w:t>1.</w:t>
      </w:r>
      <w:r>
        <w:rPr>
          <w:bCs/>
          <w:kern w:val="2"/>
          <w:szCs w:val="21"/>
        </w:rPr>
        <w:t>具有独立承担民事责任的能力</w:t>
      </w:r>
    </w:p>
    <w:p w14:paraId="770DE66A" w14:textId="77777777" w:rsidR="009329F4" w:rsidRDefault="00EE3D13">
      <w:pPr>
        <w:spacing w:line="500" w:lineRule="exact"/>
        <w:ind w:firstLine="486"/>
        <w:jc w:val="both"/>
        <w:rPr>
          <w:bCs/>
          <w:szCs w:val="21"/>
        </w:rPr>
      </w:pPr>
      <w:r>
        <w:rPr>
          <w:bCs/>
          <w:kern w:val="2"/>
          <w:szCs w:val="21"/>
        </w:rPr>
        <w:t>2.</w:t>
      </w:r>
      <w:r>
        <w:rPr>
          <w:bCs/>
          <w:kern w:val="2"/>
          <w:szCs w:val="21"/>
        </w:rPr>
        <w:t>具有良好的商业信誉和健全的财务会计制度</w:t>
      </w:r>
      <w:r>
        <w:rPr>
          <w:bCs/>
          <w:szCs w:val="21"/>
        </w:rPr>
        <w:t>；</w:t>
      </w:r>
    </w:p>
    <w:p w14:paraId="6B4D69F7" w14:textId="77777777" w:rsidR="009329F4" w:rsidRDefault="00EE3D13">
      <w:pPr>
        <w:spacing w:line="500" w:lineRule="exact"/>
        <w:ind w:firstLine="486"/>
        <w:jc w:val="both"/>
        <w:rPr>
          <w:bCs/>
          <w:szCs w:val="21"/>
        </w:rPr>
      </w:pPr>
      <w:r>
        <w:rPr>
          <w:bCs/>
          <w:kern w:val="2"/>
          <w:szCs w:val="21"/>
        </w:rPr>
        <w:t>3.</w:t>
      </w:r>
      <w:r>
        <w:rPr>
          <w:bCs/>
          <w:kern w:val="2"/>
          <w:szCs w:val="21"/>
        </w:rPr>
        <w:t>具有履行合同所必需的设备和专业技术能力</w:t>
      </w:r>
      <w:r>
        <w:rPr>
          <w:bCs/>
          <w:szCs w:val="21"/>
        </w:rPr>
        <w:t>；</w:t>
      </w:r>
      <w:r>
        <w:rPr>
          <w:bCs/>
          <w:kern w:val="2"/>
          <w:szCs w:val="21"/>
        </w:rPr>
        <w:t xml:space="preserve"> </w:t>
      </w:r>
    </w:p>
    <w:p w14:paraId="13E71382" w14:textId="77777777" w:rsidR="009329F4" w:rsidRDefault="00EE3D13">
      <w:pPr>
        <w:spacing w:line="500" w:lineRule="exact"/>
        <w:ind w:firstLine="486"/>
        <w:jc w:val="both"/>
        <w:rPr>
          <w:bCs/>
          <w:szCs w:val="21"/>
        </w:rPr>
      </w:pPr>
      <w:r>
        <w:rPr>
          <w:szCs w:val="21"/>
        </w:rPr>
        <w:t>4.</w:t>
      </w:r>
      <w:r>
        <w:rPr>
          <w:bCs/>
          <w:kern w:val="2"/>
          <w:szCs w:val="21"/>
        </w:rPr>
        <w:t>有依法缴纳税收和社会保障资金的良好记录</w:t>
      </w:r>
      <w:r>
        <w:rPr>
          <w:bCs/>
          <w:szCs w:val="21"/>
        </w:rPr>
        <w:t>；</w:t>
      </w:r>
      <w:r>
        <w:rPr>
          <w:bCs/>
          <w:kern w:val="2"/>
          <w:szCs w:val="21"/>
        </w:rPr>
        <w:t xml:space="preserve"> </w:t>
      </w:r>
    </w:p>
    <w:p w14:paraId="22E40F8F" w14:textId="77777777" w:rsidR="009329F4" w:rsidRDefault="00EE3D13">
      <w:pPr>
        <w:snapToGrid w:val="0"/>
        <w:spacing w:line="460" w:lineRule="exact"/>
        <w:ind w:firstLine="486"/>
        <w:rPr>
          <w:szCs w:val="21"/>
        </w:rPr>
      </w:pPr>
      <w:r>
        <w:rPr>
          <w:szCs w:val="21"/>
        </w:rPr>
        <w:t>5.</w:t>
      </w:r>
      <w:r>
        <w:rPr>
          <w:szCs w:val="21"/>
        </w:rPr>
        <w:t>参加政府采购活动前三年内，在经营活动中没有重大违法记录（包括行贿犯罪记录）；</w:t>
      </w:r>
    </w:p>
    <w:p w14:paraId="2235B6AB" w14:textId="77777777" w:rsidR="009329F4" w:rsidRDefault="00EE3D13">
      <w:pPr>
        <w:snapToGrid w:val="0"/>
        <w:spacing w:line="460" w:lineRule="exact"/>
        <w:ind w:firstLine="486"/>
      </w:pPr>
      <w:r>
        <w:t>6.</w:t>
      </w:r>
      <w:r>
        <w:t>未被信用中国网站（</w:t>
      </w:r>
      <w:r>
        <w:t>www.creditchina.gov.cn</w:t>
      </w:r>
      <w:r>
        <w:t>）列入失信被执行人、重大税收违法件当事人名单，未被中国政府采购网（</w:t>
      </w:r>
      <w:r>
        <w:t>www.ccgp.gov.cn</w:t>
      </w:r>
      <w:r>
        <w:t>）列入政府采购严重违法失信行为记录名单：以采购代理机构在开标当日查询记录为准。</w:t>
      </w:r>
    </w:p>
    <w:p w14:paraId="01AD902C" w14:textId="77777777" w:rsidR="009329F4" w:rsidRDefault="009329F4">
      <w:pPr>
        <w:snapToGrid w:val="0"/>
        <w:spacing w:line="460" w:lineRule="exact"/>
        <w:ind w:firstLine="488"/>
        <w:rPr>
          <w:b/>
          <w:szCs w:val="21"/>
        </w:rPr>
      </w:pPr>
    </w:p>
    <w:p w14:paraId="7A80977C" w14:textId="77777777" w:rsidR="009329F4" w:rsidRDefault="00EE3D13">
      <w:pPr>
        <w:snapToGrid w:val="0"/>
        <w:spacing w:line="460" w:lineRule="exact"/>
        <w:ind w:firstLine="488"/>
        <w:rPr>
          <w:b/>
          <w:szCs w:val="21"/>
        </w:rPr>
      </w:pPr>
      <w:r>
        <w:rPr>
          <w:b/>
          <w:szCs w:val="21"/>
        </w:rPr>
        <w:t>如有虚假，采购人可取消我单位任何资格（投标</w:t>
      </w:r>
      <w:r>
        <w:rPr>
          <w:b/>
          <w:szCs w:val="21"/>
        </w:rPr>
        <w:t>/</w:t>
      </w:r>
      <w:r>
        <w:rPr>
          <w:b/>
          <w:szCs w:val="21"/>
        </w:rPr>
        <w:t>中标</w:t>
      </w:r>
      <w:r>
        <w:rPr>
          <w:b/>
          <w:szCs w:val="21"/>
        </w:rPr>
        <w:t>/</w:t>
      </w:r>
      <w:r>
        <w:rPr>
          <w:b/>
          <w:szCs w:val="21"/>
        </w:rPr>
        <w:t>签订合同），我单位对此无任何异议。</w:t>
      </w:r>
    </w:p>
    <w:p w14:paraId="32407666" w14:textId="77777777" w:rsidR="009329F4" w:rsidRDefault="009329F4">
      <w:pPr>
        <w:snapToGrid w:val="0"/>
        <w:spacing w:line="460" w:lineRule="exact"/>
        <w:ind w:firstLine="488"/>
        <w:rPr>
          <w:b/>
          <w:szCs w:val="21"/>
        </w:rPr>
      </w:pPr>
    </w:p>
    <w:p w14:paraId="6E0AE551" w14:textId="77777777" w:rsidR="009329F4" w:rsidRDefault="00EE3D13">
      <w:pPr>
        <w:snapToGrid w:val="0"/>
        <w:spacing w:line="460" w:lineRule="exact"/>
        <w:ind w:firstLine="488"/>
        <w:rPr>
          <w:b/>
          <w:szCs w:val="21"/>
        </w:rPr>
      </w:pPr>
      <w:r>
        <w:rPr>
          <w:b/>
          <w:szCs w:val="21"/>
        </w:rPr>
        <w:t>特此承诺！</w:t>
      </w:r>
    </w:p>
    <w:p w14:paraId="330C5275" w14:textId="77777777" w:rsidR="009329F4" w:rsidRDefault="009329F4">
      <w:pPr>
        <w:tabs>
          <w:tab w:val="left" w:pos="9180"/>
        </w:tabs>
        <w:spacing w:line="440" w:lineRule="exact"/>
        <w:ind w:firstLine="486"/>
        <w:rPr>
          <w:snapToGrid w:val="0"/>
          <w:szCs w:val="21"/>
        </w:rPr>
      </w:pPr>
    </w:p>
    <w:p w14:paraId="7AC41A0F" w14:textId="77777777" w:rsidR="009329F4" w:rsidRDefault="00EE3D13">
      <w:pPr>
        <w:tabs>
          <w:tab w:val="left" w:pos="9180"/>
        </w:tabs>
        <w:spacing w:line="440" w:lineRule="exact"/>
        <w:ind w:firstLine="486"/>
        <w:rPr>
          <w:snapToGrid w:val="0"/>
          <w:szCs w:val="21"/>
        </w:rPr>
      </w:pPr>
      <w:r>
        <w:rPr>
          <w:snapToGrid w:val="0"/>
          <w:szCs w:val="21"/>
        </w:rPr>
        <w:t>注：（</w:t>
      </w:r>
      <w:r>
        <w:rPr>
          <w:snapToGrid w:val="0"/>
          <w:szCs w:val="21"/>
        </w:rPr>
        <w:t>1</w:t>
      </w:r>
      <w:r>
        <w:rPr>
          <w:snapToGrid w:val="0"/>
          <w:szCs w:val="21"/>
        </w:rPr>
        <w:t>）参加政府采购活动的时间是指供应商参加本项目的政府采购活动时间为准（具体以投标截止时间为准）。</w:t>
      </w:r>
    </w:p>
    <w:p w14:paraId="50289D32" w14:textId="77777777" w:rsidR="009329F4" w:rsidRDefault="00EE3D13">
      <w:pPr>
        <w:tabs>
          <w:tab w:val="left" w:pos="9180"/>
        </w:tabs>
        <w:spacing w:line="440" w:lineRule="exact"/>
        <w:ind w:firstLineChars="400" w:firstLine="972"/>
        <w:rPr>
          <w:snapToGrid w:val="0"/>
          <w:szCs w:val="21"/>
        </w:rPr>
      </w:pPr>
      <w:r>
        <w:rPr>
          <w:snapToGrid w:val="0"/>
          <w:szCs w:val="21"/>
        </w:rPr>
        <w:t>（</w:t>
      </w:r>
      <w:r>
        <w:rPr>
          <w:snapToGrid w:val="0"/>
          <w:szCs w:val="21"/>
        </w:rPr>
        <w:t>2</w:t>
      </w:r>
      <w:r>
        <w:rPr>
          <w:snapToGrid w:val="0"/>
          <w:szCs w:val="21"/>
        </w:rPr>
        <w:t>）</w:t>
      </w:r>
      <w:proofErr w:type="gramStart"/>
      <w:r>
        <w:rPr>
          <w:snapToGrid w:val="0"/>
          <w:szCs w:val="21"/>
        </w:rPr>
        <w:t>本承诺函必须</w:t>
      </w:r>
      <w:proofErr w:type="gramEnd"/>
      <w:r>
        <w:rPr>
          <w:snapToGrid w:val="0"/>
          <w:szCs w:val="21"/>
        </w:rPr>
        <w:t>提供。</w:t>
      </w:r>
    </w:p>
    <w:p w14:paraId="412368CC" w14:textId="77777777" w:rsidR="009329F4" w:rsidRDefault="009329F4">
      <w:pPr>
        <w:snapToGrid w:val="0"/>
        <w:spacing w:line="460" w:lineRule="exact"/>
        <w:ind w:firstLine="448"/>
        <w:rPr>
          <w:b/>
          <w:sz w:val="22"/>
          <w:szCs w:val="22"/>
        </w:rPr>
      </w:pPr>
    </w:p>
    <w:p w14:paraId="06782797" w14:textId="77777777" w:rsidR="009329F4" w:rsidRDefault="009329F4">
      <w:pPr>
        <w:spacing w:line="380" w:lineRule="exact"/>
        <w:ind w:firstLine="426"/>
        <w:rPr>
          <w:sz w:val="21"/>
          <w:szCs w:val="21"/>
        </w:rPr>
      </w:pPr>
    </w:p>
    <w:p w14:paraId="4A93784A" w14:textId="77777777" w:rsidR="009329F4" w:rsidRDefault="00EE3D13">
      <w:pPr>
        <w:autoSpaceDE w:val="0"/>
        <w:autoSpaceDN w:val="0"/>
        <w:adjustRightInd w:val="0"/>
        <w:ind w:firstLineChars="1600" w:firstLine="3888"/>
        <w:rPr>
          <w:lang w:val="zh-CN"/>
        </w:rPr>
      </w:pPr>
      <w:r>
        <w:rPr>
          <w:lang w:val="zh-CN"/>
        </w:rPr>
        <w:t>供应商名称（盖公章）：</w:t>
      </w:r>
    </w:p>
    <w:p w14:paraId="167A7DB6" w14:textId="77777777" w:rsidR="009329F4" w:rsidRDefault="00EE3D13">
      <w:pPr>
        <w:autoSpaceDE w:val="0"/>
        <w:autoSpaceDN w:val="0"/>
        <w:adjustRightInd w:val="0"/>
        <w:ind w:firstLineChars="1600" w:firstLine="3888"/>
        <w:rPr>
          <w:lang w:val="zh-CN"/>
        </w:rPr>
      </w:pPr>
      <w:r>
        <w:rPr>
          <w:lang w:val="zh-CN"/>
        </w:rPr>
        <w:t>法定代表人或授权委托人（签字或盖章）：</w:t>
      </w:r>
    </w:p>
    <w:p w14:paraId="743565E3" w14:textId="77777777" w:rsidR="009329F4" w:rsidRDefault="00EE3D13">
      <w:pPr>
        <w:autoSpaceDE w:val="0"/>
        <w:autoSpaceDN w:val="0"/>
        <w:adjustRightInd w:val="0"/>
        <w:ind w:firstLineChars="1600" w:firstLine="3888"/>
        <w:rPr>
          <w:lang w:val="zh-CN"/>
        </w:rPr>
      </w:pPr>
      <w:r>
        <w:rPr>
          <w:lang w:val="zh-CN"/>
        </w:rPr>
        <w:t>日期：</w:t>
      </w:r>
      <w:r>
        <w:rPr>
          <w:lang w:val="zh-CN"/>
        </w:rPr>
        <w:t>202</w:t>
      </w:r>
      <w:r>
        <w:t>2</w:t>
      </w:r>
      <w:r>
        <w:rPr>
          <w:lang w:val="zh-CN"/>
        </w:rPr>
        <w:t>年</w:t>
      </w:r>
      <w:r>
        <w:rPr>
          <w:lang w:val="zh-CN"/>
        </w:rPr>
        <w:t xml:space="preserve">  </w:t>
      </w:r>
      <w:r>
        <w:rPr>
          <w:lang w:val="zh-CN"/>
        </w:rPr>
        <w:t>月</w:t>
      </w:r>
      <w:r>
        <w:rPr>
          <w:lang w:val="zh-CN"/>
        </w:rPr>
        <w:t xml:space="preserve">   </w:t>
      </w:r>
      <w:r>
        <w:rPr>
          <w:lang w:val="zh-CN"/>
        </w:rPr>
        <w:t>日</w:t>
      </w:r>
    </w:p>
    <w:p w14:paraId="3F92AD33" w14:textId="77777777" w:rsidR="009329F4" w:rsidRDefault="00EE3D13">
      <w:pPr>
        <w:ind w:firstLine="486"/>
        <w:rPr>
          <w:b/>
          <w:bCs/>
          <w:szCs w:val="22"/>
        </w:rPr>
      </w:pPr>
      <w:r>
        <w:br w:type="page"/>
      </w:r>
      <w:r>
        <w:rPr>
          <w:b/>
          <w:sz w:val="28"/>
          <w:szCs w:val="28"/>
        </w:rPr>
        <w:lastRenderedPageBreak/>
        <w:t>附件</w:t>
      </w:r>
      <w:r>
        <w:rPr>
          <w:b/>
          <w:sz w:val="28"/>
          <w:szCs w:val="28"/>
        </w:rPr>
        <w:t>2</w:t>
      </w:r>
    </w:p>
    <w:p w14:paraId="790B618E" w14:textId="77777777" w:rsidR="009329F4" w:rsidRDefault="00EE3D13" w:rsidP="009466EF">
      <w:pPr>
        <w:spacing w:beforeLines="50" w:before="161"/>
        <w:ind w:firstLine="568"/>
        <w:jc w:val="center"/>
        <w:rPr>
          <w:b/>
          <w:sz w:val="28"/>
          <w:szCs w:val="28"/>
        </w:rPr>
      </w:pPr>
      <w:r>
        <w:rPr>
          <w:b/>
          <w:sz w:val="28"/>
          <w:szCs w:val="28"/>
        </w:rPr>
        <w:t>中小企业声明函（货物）</w:t>
      </w:r>
    </w:p>
    <w:p w14:paraId="44AA713B" w14:textId="77777777" w:rsidR="009329F4" w:rsidRDefault="00EE3D13">
      <w:pPr>
        <w:widowControl/>
        <w:ind w:firstLine="486"/>
      </w:pPr>
      <w:r>
        <w:t>本公司（联合体）郑重声明，根据《政府采购促进中小企业发展管理办法》（财库﹝</w:t>
      </w:r>
      <w:r>
        <w:t>2020</w:t>
      </w:r>
      <w:r>
        <w:t>﹞</w:t>
      </w:r>
      <w:r>
        <w:t>46</w:t>
      </w:r>
      <w:r>
        <w:t>号）的规定，本公司（联合体）参加</w:t>
      </w:r>
      <w:r>
        <w:rPr>
          <w:u w:val="single"/>
        </w:rPr>
        <w:t>（单位名称）</w:t>
      </w:r>
      <w:r>
        <w:t>的</w:t>
      </w:r>
      <w:r>
        <w:rPr>
          <w:u w:val="single"/>
        </w:rPr>
        <w:t>（项目名称）</w:t>
      </w:r>
      <w:r>
        <w:t>采购活动，</w:t>
      </w:r>
      <w:r>
        <w:rPr>
          <w:b/>
          <w:bCs/>
        </w:rPr>
        <w:t>提供的货物全部由符合政策要求的中小企业制造</w:t>
      </w:r>
      <w:r>
        <w:t>。相关企业（含联合体中的中小企业、签订分包意向协议的中小企业）的具体情况如下：</w:t>
      </w:r>
    </w:p>
    <w:p w14:paraId="59C6CCF5" w14:textId="77777777" w:rsidR="009329F4" w:rsidRDefault="00EE3D13">
      <w:pPr>
        <w:widowControl/>
        <w:snapToGrid w:val="0"/>
        <w:ind w:firstLine="486"/>
      </w:pPr>
      <w:r>
        <w:t>1</w:t>
      </w:r>
      <w:r>
        <w:rPr>
          <w:rFonts w:hint="eastAsia"/>
        </w:rPr>
        <w:t>、</w:t>
      </w:r>
      <w:r>
        <w:rPr>
          <w:rFonts w:hint="eastAsia"/>
          <w:u w:val="single"/>
        </w:rPr>
        <w:t>碳钢框架、钢孔板隔断工位</w:t>
      </w:r>
      <w:r>
        <w:t>，属于</w:t>
      </w:r>
      <w:r>
        <w:rPr>
          <w:u w:val="single"/>
        </w:rPr>
        <w:t xml:space="preserve"> </w:t>
      </w:r>
      <w:r>
        <w:rPr>
          <w:u w:val="single"/>
        </w:rPr>
        <w:t>制造业</w:t>
      </w:r>
      <w:r>
        <w:t xml:space="preserve"> </w:t>
      </w:r>
      <w:r>
        <w:t>；制造商为</w:t>
      </w:r>
      <w:r>
        <w:rPr>
          <w:u w:val="single"/>
        </w:rPr>
        <w:t xml:space="preserve"> </w:t>
      </w:r>
      <w:r>
        <w:rPr>
          <w:u w:val="single"/>
        </w:rPr>
        <w:t>（企业名称）</w:t>
      </w:r>
      <w:r>
        <w:rPr>
          <w:u w:val="single"/>
        </w:rPr>
        <w:t xml:space="preserve"> </w:t>
      </w:r>
      <w:r>
        <w:t>，从业人员</w:t>
      </w:r>
      <w:r>
        <w:rPr>
          <w:u w:val="single"/>
        </w:rPr>
        <w:t xml:space="preserve">    </w:t>
      </w:r>
      <w:r>
        <w:t>人，营业收入为</w:t>
      </w:r>
      <w:r>
        <w:rPr>
          <w:u w:val="single"/>
        </w:rPr>
        <w:t xml:space="preserve">     </w:t>
      </w:r>
      <w:r>
        <w:t>万元，资产总额为</w:t>
      </w:r>
      <w:r>
        <w:rPr>
          <w:u w:val="single"/>
        </w:rPr>
        <w:t xml:space="preserve">      </w:t>
      </w:r>
      <w:r>
        <w:t>万元</w:t>
      </w:r>
      <w:r>
        <w:rPr>
          <w:vertAlign w:val="superscript"/>
        </w:rPr>
        <w:t>1</w:t>
      </w:r>
      <w:r>
        <w:t>，属于</w:t>
      </w:r>
      <w:r>
        <w:t xml:space="preserve"> </w:t>
      </w:r>
      <w:r>
        <w:t>（</w:t>
      </w:r>
      <w:r>
        <w:rPr>
          <w:u w:val="single"/>
        </w:rPr>
        <w:t>中型企业、小型企业、微型企业</w:t>
      </w:r>
      <w:r>
        <w:t>）</w:t>
      </w:r>
      <w:r>
        <w:t xml:space="preserve"> </w:t>
      </w:r>
      <w:r>
        <w:t>；</w:t>
      </w:r>
    </w:p>
    <w:p w14:paraId="3AB1BBC1" w14:textId="77777777" w:rsidR="009329F4" w:rsidRDefault="00EE3D13">
      <w:pPr>
        <w:widowControl/>
        <w:snapToGrid w:val="0"/>
        <w:ind w:firstLine="486"/>
      </w:pPr>
      <w:r>
        <w:t>2</w:t>
      </w:r>
      <w:r>
        <w:rPr>
          <w:rFonts w:hint="eastAsia"/>
        </w:rPr>
        <w:t>、</w:t>
      </w:r>
      <w:r>
        <w:rPr>
          <w:rFonts w:hint="eastAsia"/>
          <w:u w:val="single"/>
        </w:rPr>
        <w:t>条形桌</w:t>
      </w:r>
      <w:r>
        <w:t>，属于</w:t>
      </w:r>
      <w:r>
        <w:rPr>
          <w:u w:val="single"/>
        </w:rPr>
        <w:t xml:space="preserve"> </w:t>
      </w:r>
      <w:r>
        <w:rPr>
          <w:u w:val="single"/>
        </w:rPr>
        <w:t>制造业</w:t>
      </w:r>
      <w:r>
        <w:t xml:space="preserve"> </w:t>
      </w:r>
      <w:r>
        <w:t>；制造商为</w:t>
      </w:r>
      <w:r>
        <w:rPr>
          <w:u w:val="single"/>
        </w:rPr>
        <w:t xml:space="preserve"> </w:t>
      </w:r>
      <w:r>
        <w:rPr>
          <w:u w:val="single"/>
        </w:rPr>
        <w:t>（企业名称）</w:t>
      </w:r>
      <w:r>
        <w:rPr>
          <w:u w:val="single"/>
        </w:rPr>
        <w:t xml:space="preserve"> </w:t>
      </w:r>
      <w:r>
        <w:t>，从业人员</w:t>
      </w:r>
      <w:r>
        <w:rPr>
          <w:u w:val="single"/>
        </w:rPr>
        <w:t xml:space="preserve">    </w:t>
      </w:r>
      <w:r>
        <w:t>人，营业收入为</w:t>
      </w:r>
      <w:r>
        <w:rPr>
          <w:u w:val="single"/>
        </w:rPr>
        <w:t xml:space="preserve">     </w:t>
      </w:r>
      <w:r>
        <w:t>万元，资产总额为</w:t>
      </w:r>
      <w:r>
        <w:rPr>
          <w:u w:val="single"/>
        </w:rPr>
        <w:t xml:space="preserve">      </w:t>
      </w:r>
      <w:r>
        <w:t>万元</w:t>
      </w:r>
      <w:r>
        <w:rPr>
          <w:vertAlign w:val="superscript"/>
        </w:rPr>
        <w:t>1</w:t>
      </w:r>
      <w:r>
        <w:t>，属于</w:t>
      </w:r>
      <w:r>
        <w:t xml:space="preserve"> </w:t>
      </w:r>
      <w:r>
        <w:t>（</w:t>
      </w:r>
      <w:r>
        <w:rPr>
          <w:u w:val="single"/>
        </w:rPr>
        <w:t>中型企业、小型企业、微型企业</w:t>
      </w:r>
      <w:r>
        <w:t>）</w:t>
      </w:r>
      <w:r>
        <w:t xml:space="preserve"> </w:t>
      </w:r>
      <w:r>
        <w:t>；</w:t>
      </w:r>
    </w:p>
    <w:p w14:paraId="4F7CB267" w14:textId="77777777" w:rsidR="009329F4" w:rsidRDefault="00EE3D13">
      <w:pPr>
        <w:widowControl/>
        <w:snapToGrid w:val="0"/>
        <w:ind w:firstLine="486"/>
      </w:pPr>
      <w:r>
        <w:t>3</w:t>
      </w:r>
      <w:r>
        <w:rPr>
          <w:rFonts w:hint="eastAsia"/>
        </w:rPr>
        <w:t>、</w:t>
      </w:r>
      <w:r>
        <w:rPr>
          <w:rFonts w:hint="eastAsia"/>
          <w:u w:val="single"/>
        </w:rPr>
        <w:t>移动工具台（含工具）</w:t>
      </w:r>
      <w:r>
        <w:t>，属于</w:t>
      </w:r>
      <w:r>
        <w:rPr>
          <w:u w:val="single"/>
        </w:rPr>
        <w:t xml:space="preserve"> </w:t>
      </w:r>
      <w:r>
        <w:rPr>
          <w:u w:val="single"/>
        </w:rPr>
        <w:t>制造业</w:t>
      </w:r>
      <w:r>
        <w:rPr>
          <w:u w:val="single"/>
        </w:rPr>
        <w:t xml:space="preserve"> </w:t>
      </w:r>
      <w:r>
        <w:t>；制造商为</w:t>
      </w:r>
      <w:r>
        <w:rPr>
          <w:u w:val="single"/>
        </w:rPr>
        <w:t xml:space="preserve"> </w:t>
      </w:r>
      <w:r>
        <w:rPr>
          <w:u w:val="single"/>
        </w:rPr>
        <w:t>（企业名称）</w:t>
      </w:r>
      <w:r>
        <w:rPr>
          <w:u w:val="single"/>
        </w:rPr>
        <w:t xml:space="preserve"> </w:t>
      </w:r>
      <w:r>
        <w:t>，从业人员</w:t>
      </w:r>
      <w:r>
        <w:rPr>
          <w:u w:val="single"/>
        </w:rPr>
        <w:t xml:space="preserve">    </w:t>
      </w:r>
      <w:r>
        <w:t>人，营业收入为</w:t>
      </w:r>
      <w:r>
        <w:rPr>
          <w:u w:val="single"/>
        </w:rPr>
        <w:t xml:space="preserve">     </w:t>
      </w:r>
      <w:r>
        <w:t>万元，资产总额为</w:t>
      </w:r>
      <w:r>
        <w:rPr>
          <w:u w:val="single"/>
        </w:rPr>
        <w:t xml:space="preserve">      </w:t>
      </w:r>
      <w:r>
        <w:t>万元</w:t>
      </w:r>
      <w:r>
        <w:t>1</w:t>
      </w:r>
      <w:r>
        <w:t>，属于</w:t>
      </w:r>
      <w:r>
        <w:t xml:space="preserve"> </w:t>
      </w:r>
      <w:r>
        <w:rPr>
          <w:u w:val="single"/>
        </w:rPr>
        <w:t>（中型企业、小型企业、微型企业）</w:t>
      </w:r>
      <w:r>
        <w:rPr>
          <w:u w:val="single"/>
        </w:rPr>
        <w:t xml:space="preserve"> </w:t>
      </w:r>
      <w:r>
        <w:t>；</w:t>
      </w:r>
    </w:p>
    <w:p w14:paraId="7DD50AB5" w14:textId="77777777" w:rsidR="009329F4" w:rsidRDefault="00EE3D13">
      <w:pPr>
        <w:widowControl/>
        <w:snapToGrid w:val="0"/>
        <w:ind w:firstLine="486"/>
      </w:pPr>
      <w:r>
        <w:t>4</w:t>
      </w:r>
      <w:r>
        <w:rPr>
          <w:rFonts w:hint="eastAsia"/>
        </w:rPr>
        <w:t>、</w:t>
      </w:r>
      <w:r>
        <w:rPr>
          <w:rFonts w:hint="eastAsia"/>
          <w:u w:val="single"/>
        </w:rPr>
        <w:t>分</w:t>
      </w:r>
      <w:r>
        <w:rPr>
          <w:rFonts w:hint="eastAsia"/>
          <w:u w:val="single"/>
        </w:rPr>
        <w:t>/</w:t>
      </w:r>
      <w:r>
        <w:rPr>
          <w:rFonts w:hint="eastAsia"/>
          <w:u w:val="single"/>
        </w:rPr>
        <w:t>集水器</w:t>
      </w:r>
      <w:r>
        <w:t>，属于</w:t>
      </w:r>
      <w:r>
        <w:rPr>
          <w:u w:val="single"/>
        </w:rPr>
        <w:t xml:space="preserve"> </w:t>
      </w:r>
      <w:r>
        <w:rPr>
          <w:u w:val="single"/>
        </w:rPr>
        <w:t>制造业</w:t>
      </w:r>
      <w:r>
        <w:rPr>
          <w:u w:val="single"/>
        </w:rPr>
        <w:t xml:space="preserve"> </w:t>
      </w:r>
      <w:r>
        <w:t>；制造商为</w:t>
      </w:r>
      <w:r>
        <w:rPr>
          <w:u w:val="single"/>
        </w:rPr>
        <w:t xml:space="preserve"> </w:t>
      </w:r>
      <w:r>
        <w:rPr>
          <w:u w:val="single"/>
        </w:rPr>
        <w:t>（企业名称）</w:t>
      </w:r>
      <w:r>
        <w:rPr>
          <w:u w:val="single"/>
        </w:rPr>
        <w:t xml:space="preserve"> </w:t>
      </w:r>
      <w:r>
        <w:t>，从业人员</w:t>
      </w:r>
      <w:r>
        <w:rPr>
          <w:u w:val="single"/>
        </w:rPr>
        <w:t xml:space="preserve">    </w:t>
      </w:r>
      <w:r>
        <w:t>人，营业收入为</w:t>
      </w:r>
      <w:r>
        <w:rPr>
          <w:u w:val="single"/>
        </w:rPr>
        <w:t xml:space="preserve">     </w:t>
      </w:r>
      <w:r>
        <w:t>万元，资产总额为</w:t>
      </w:r>
      <w:r>
        <w:rPr>
          <w:u w:val="single"/>
        </w:rPr>
        <w:t xml:space="preserve">      </w:t>
      </w:r>
      <w:r>
        <w:t>万元</w:t>
      </w:r>
      <w:r>
        <w:t>1</w:t>
      </w:r>
      <w:r>
        <w:t>，属于</w:t>
      </w:r>
      <w:r>
        <w:t xml:space="preserve"> </w:t>
      </w:r>
      <w:r>
        <w:rPr>
          <w:u w:val="single"/>
        </w:rPr>
        <w:t>（中型企业、小型企业、微型企业）</w:t>
      </w:r>
      <w:r>
        <w:rPr>
          <w:u w:val="single"/>
        </w:rPr>
        <w:t xml:space="preserve"> </w:t>
      </w:r>
      <w:r>
        <w:t>；</w:t>
      </w:r>
    </w:p>
    <w:p w14:paraId="7108B42B" w14:textId="75975E52" w:rsidR="009329F4" w:rsidRDefault="00EE3D13">
      <w:pPr>
        <w:widowControl/>
        <w:snapToGrid w:val="0"/>
        <w:ind w:firstLine="486"/>
      </w:pPr>
      <w:r>
        <w:rPr>
          <w:rFonts w:hint="eastAsia"/>
        </w:rPr>
        <w:t>5</w:t>
      </w:r>
      <w:r>
        <w:rPr>
          <w:rFonts w:hint="eastAsia"/>
        </w:rPr>
        <w:t>、</w:t>
      </w:r>
      <w:r w:rsidR="00FC62CC" w:rsidRPr="00FC62CC">
        <w:rPr>
          <w:rFonts w:hint="eastAsia"/>
          <w:u w:val="single"/>
        </w:rPr>
        <w:t>新型</w:t>
      </w:r>
      <w:r>
        <w:rPr>
          <w:rFonts w:hint="eastAsia"/>
          <w:u w:val="single"/>
        </w:rPr>
        <w:t>家用燃气壁挂锅炉</w:t>
      </w:r>
      <w:r>
        <w:t>，属于</w:t>
      </w:r>
      <w:r>
        <w:rPr>
          <w:u w:val="single"/>
        </w:rPr>
        <w:t xml:space="preserve"> </w:t>
      </w:r>
      <w:r>
        <w:rPr>
          <w:u w:val="single"/>
        </w:rPr>
        <w:t>制造业</w:t>
      </w:r>
      <w:r>
        <w:rPr>
          <w:u w:val="single"/>
        </w:rPr>
        <w:t xml:space="preserve"> </w:t>
      </w:r>
      <w:r>
        <w:t>；制造商为</w:t>
      </w:r>
      <w:r>
        <w:t xml:space="preserve"> </w:t>
      </w:r>
      <w:r>
        <w:rPr>
          <w:u w:val="single"/>
        </w:rPr>
        <w:t>（企业名称）</w:t>
      </w:r>
      <w:r>
        <w:rPr>
          <w:u w:val="single"/>
        </w:rPr>
        <w:t xml:space="preserve"> </w:t>
      </w:r>
      <w:r>
        <w:t>，从业人员</w:t>
      </w:r>
      <w:r>
        <w:rPr>
          <w:u w:val="single"/>
        </w:rPr>
        <w:t xml:space="preserve">    </w:t>
      </w:r>
      <w:r>
        <w:t>人，营业收入为</w:t>
      </w:r>
      <w:r>
        <w:rPr>
          <w:u w:val="single"/>
        </w:rPr>
        <w:t xml:space="preserve">     </w:t>
      </w:r>
      <w:r>
        <w:t>万元，资产总额为</w:t>
      </w:r>
      <w:r>
        <w:rPr>
          <w:u w:val="single"/>
        </w:rPr>
        <w:t xml:space="preserve">      </w:t>
      </w:r>
      <w:r>
        <w:t>万元</w:t>
      </w:r>
      <w:r>
        <w:t>1</w:t>
      </w:r>
      <w:r>
        <w:t>，属于</w:t>
      </w:r>
      <w:r>
        <w:rPr>
          <w:u w:val="single"/>
        </w:rPr>
        <w:t xml:space="preserve"> </w:t>
      </w:r>
      <w:r>
        <w:rPr>
          <w:u w:val="single"/>
        </w:rPr>
        <w:t>（中型企业、小型企业、微型企业）</w:t>
      </w:r>
      <w:r>
        <w:t xml:space="preserve"> </w:t>
      </w:r>
      <w:r>
        <w:t>；</w:t>
      </w:r>
    </w:p>
    <w:p w14:paraId="75F4BD8B" w14:textId="77777777" w:rsidR="009329F4" w:rsidRDefault="00EE3D13">
      <w:pPr>
        <w:widowControl/>
        <w:snapToGrid w:val="0"/>
        <w:ind w:firstLine="486"/>
      </w:pPr>
      <w:r>
        <w:t>6</w:t>
      </w:r>
      <w:r>
        <w:rPr>
          <w:rFonts w:hint="eastAsia"/>
        </w:rPr>
        <w:t>、</w:t>
      </w:r>
      <w:r>
        <w:rPr>
          <w:rFonts w:hint="eastAsia"/>
          <w:u w:val="single"/>
        </w:rPr>
        <w:t>仿真锅炉</w:t>
      </w:r>
      <w:r>
        <w:t>，属于</w:t>
      </w:r>
      <w:r>
        <w:rPr>
          <w:u w:val="single"/>
        </w:rPr>
        <w:t xml:space="preserve"> </w:t>
      </w:r>
      <w:r>
        <w:rPr>
          <w:u w:val="single"/>
        </w:rPr>
        <w:t>制造业</w:t>
      </w:r>
      <w:r>
        <w:rPr>
          <w:u w:val="single"/>
        </w:rPr>
        <w:t xml:space="preserve"> </w:t>
      </w:r>
      <w:r>
        <w:t>；制造商为</w:t>
      </w:r>
      <w:r>
        <w:rPr>
          <w:u w:val="single"/>
        </w:rPr>
        <w:t xml:space="preserve"> </w:t>
      </w:r>
      <w:r>
        <w:rPr>
          <w:u w:val="single"/>
        </w:rPr>
        <w:t>（企业名称）</w:t>
      </w:r>
      <w:r>
        <w:rPr>
          <w:u w:val="single"/>
        </w:rPr>
        <w:t xml:space="preserve"> </w:t>
      </w:r>
      <w:r>
        <w:t>，从业人员</w:t>
      </w:r>
      <w:r>
        <w:rPr>
          <w:u w:val="single"/>
        </w:rPr>
        <w:t xml:space="preserve">    </w:t>
      </w:r>
      <w:r>
        <w:t>人，营业收入为</w:t>
      </w:r>
      <w:r>
        <w:rPr>
          <w:u w:val="single"/>
        </w:rPr>
        <w:t xml:space="preserve">     </w:t>
      </w:r>
      <w:r>
        <w:t>万元，资产总额为</w:t>
      </w:r>
      <w:r>
        <w:rPr>
          <w:u w:val="single"/>
        </w:rPr>
        <w:t xml:space="preserve">      </w:t>
      </w:r>
      <w:r>
        <w:t>万元</w:t>
      </w:r>
      <w:r>
        <w:t>1</w:t>
      </w:r>
      <w:r>
        <w:t>，属于</w:t>
      </w:r>
      <w:r>
        <w:rPr>
          <w:u w:val="single"/>
        </w:rPr>
        <w:t xml:space="preserve"> </w:t>
      </w:r>
      <w:r>
        <w:rPr>
          <w:u w:val="single"/>
        </w:rPr>
        <w:t>（中型企业、小型企业、微型企业）</w:t>
      </w:r>
      <w:r>
        <w:rPr>
          <w:u w:val="single"/>
        </w:rPr>
        <w:t xml:space="preserve"> </w:t>
      </w:r>
      <w:r>
        <w:t>；</w:t>
      </w:r>
    </w:p>
    <w:p w14:paraId="49187B4D" w14:textId="77777777" w:rsidR="009329F4" w:rsidRDefault="00EE3D13">
      <w:pPr>
        <w:widowControl/>
        <w:snapToGrid w:val="0"/>
        <w:ind w:firstLine="486"/>
      </w:pPr>
      <w:r>
        <w:t>7</w:t>
      </w:r>
      <w:r>
        <w:rPr>
          <w:rFonts w:hint="eastAsia"/>
        </w:rPr>
        <w:t>、</w:t>
      </w:r>
      <w:r>
        <w:rPr>
          <w:rFonts w:hint="eastAsia"/>
          <w:u w:val="single"/>
        </w:rPr>
        <w:t>防火阀</w:t>
      </w:r>
      <w:r>
        <w:t>，属于</w:t>
      </w:r>
      <w:r>
        <w:rPr>
          <w:u w:val="single"/>
        </w:rPr>
        <w:t xml:space="preserve"> </w:t>
      </w:r>
      <w:r>
        <w:rPr>
          <w:u w:val="single"/>
        </w:rPr>
        <w:t>制造业</w:t>
      </w:r>
      <w:r>
        <w:t xml:space="preserve"> </w:t>
      </w:r>
      <w:r>
        <w:t>；制造商为</w:t>
      </w:r>
      <w:r>
        <w:rPr>
          <w:u w:val="single"/>
        </w:rPr>
        <w:t xml:space="preserve"> </w:t>
      </w:r>
      <w:r>
        <w:rPr>
          <w:u w:val="single"/>
        </w:rPr>
        <w:t>（企业名称）</w:t>
      </w:r>
      <w:r>
        <w:rPr>
          <w:u w:val="single"/>
        </w:rPr>
        <w:t xml:space="preserve"> </w:t>
      </w:r>
      <w:r>
        <w:t>，从业人员</w:t>
      </w:r>
      <w:r>
        <w:rPr>
          <w:u w:val="single"/>
        </w:rPr>
        <w:t xml:space="preserve">    </w:t>
      </w:r>
      <w:r>
        <w:t>人，营业收入为</w:t>
      </w:r>
      <w:r>
        <w:rPr>
          <w:u w:val="single"/>
        </w:rPr>
        <w:t xml:space="preserve">     </w:t>
      </w:r>
      <w:r>
        <w:t>万元，资产总额为</w:t>
      </w:r>
      <w:r>
        <w:rPr>
          <w:u w:val="single"/>
        </w:rPr>
        <w:t xml:space="preserve">      </w:t>
      </w:r>
      <w:r>
        <w:t>万元</w:t>
      </w:r>
      <w:r>
        <w:rPr>
          <w:vertAlign w:val="superscript"/>
        </w:rPr>
        <w:t>1</w:t>
      </w:r>
      <w:r>
        <w:t>，属于</w:t>
      </w:r>
      <w:r>
        <w:t xml:space="preserve"> </w:t>
      </w:r>
      <w:r>
        <w:t>（</w:t>
      </w:r>
      <w:r>
        <w:rPr>
          <w:u w:val="single"/>
        </w:rPr>
        <w:t>中型企业、小型企业、微型企业</w:t>
      </w:r>
      <w:r>
        <w:t>）；</w:t>
      </w:r>
    </w:p>
    <w:p w14:paraId="4B3F11EA" w14:textId="1EDCE0C4" w:rsidR="009329F4" w:rsidRDefault="00EE3D13">
      <w:pPr>
        <w:widowControl/>
        <w:snapToGrid w:val="0"/>
        <w:ind w:firstLine="486"/>
      </w:pPr>
      <w:r>
        <w:rPr>
          <w:rFonts w:ascii="宋体" w:hAnsi="宋体"/>
          <w:szCs w:val="24"/>
          <w:lang w:bidi="ar"/>
        </w:rPr>
        <w:t>8</w:t>
      </w:r>
      <w:r>
        <w:rPr>
          <w:rFonts w:ascii="宋体" w:hAnsi="宋体" w:hint="eastAsia"/>
          <w:szCs w:val="24"/>
          <w:lang w:bidi="ar"/>
        </w:rPr>
        <w:t>、</w:t>
      </w:r>
      <w:r w:rsidR="00FC62CC" w:rsidRPr="00FC62CC">
        <w:rPr>
          <w:rFonts w:ascii="宋体" w:hAnsi="宋体" w:hint="eastAsia"/>
          <w:szCs w:val="24"/>
          <w:u w:val="single"/>
          <w:lang w:bidi="ar"/>
        </w:rPr>
        <w:t>实训室</w:t>
      </w:r>
      <w:r>
        <w:rPr>
          <w:rFonts w:ascii="宋体" w:hAnsi="宋体" w:hint="eastAsia"/>
          <w:szCs w:val="24"/>
          <w:u w:val="single"/>
          <w:lang w:bidi="ar"/>
        </w:rPr>
        <w:t>空调</w:t>
      </w:r>
      <w:r w:rsidR="00FC62CC">
        <w:rPr>
          <w:rFonts w:ascii="宋体" w:hAnsi="宋体" w:hint="eastAsia"/>
          <w:szCs w:val="24"/>
          <w:u w:val="single"/>
          <w:lang w:bidi="ar"/>
        </w:rPr>
        <w:t>（</w:t>
      </w:r>
      <w:r w:rsidR="00FC62CC" w:rsidRPr="00FC62CC">
        <w:rPr>
          <w:rFonts w:ascii="宋体" w:hAnsi="宋体" w:hint="eastAsia"/>
          <w:szCs w:val="24"/>
          <w:u w:val="single"/>
          <w:lang w:bidi="ar"/>
        </w:rPr>
        <w:t>多联机空调</w:t>
      </w:r>
      <w:r w:rsidR="00FC62CC">
        <w:rPr>
          <w:rFonts w:ascii="宋体" w:hAnsi="宋体" w:hint="eastAsia"/>
          <w:szCs w:val="24"/>
          <w:u w:val="single"/>
          <w:lang w:bidi="ar"/>
        </w:rPr>
        <w:t>）</w:t>
      </w:r>
      <w:r>
        <w:t>，属于</w:t>
      </w:r>
      <w:r>
        <w:rPr>
          <w:u w:val="single"/>
        </w:rPr>
        <w:t xml:space="preserve"> </w:t>
      </w:r>
      <w:r>
        <w:rPr>
          <w:u w:val="single"/>
        </w:rPr>
        <w:t>制造业</w:t>
      </w:r>
      <w:r>
        <w:t xml:space="preserve"> </w:t>
      </w:r>
      <w:r>
        <w:t>；制造商为</w:t>
      </w:r>
      <w:r>
        <w:rPr>
          <w:u w:val="single"/>
        </w:rPr>
        <w:t xml:space="preserve"> </w:t>
      </w:r>
      <w:r>
        <w:rPr>
          <w:u w:val="single"/>
        </w:rPr>
        <w:t>（企业名称）</w:t>
      </w:r>
      <w:r>
        <w:rPr>
          <w:u w:val="single"/>
        </w:rPr>
        <w:t xml:space="preserve"> </w:t>
      </w:r>
      <w:r>
        <w:t>，从业人员</w:t>
      </w:r>
      <w:r>
        <w:rPr>
          <w:u w:val="single"/>
        </w:rPr>
        <w:t xml:space="preserve">    </w:t>
      </w:r>
      <w:r>
        <w:t>人，营业收入为</w:t>
      </w:r>
      <w:r>
        <w:rPr>
          <w:u w:val="single"/>
        </w:rPr>
        <w:t xml:space="preserve">     </w:t>
      </w:r>
      <w:r>
        <w:t>万元，资产总额为</w:t>
      </w:r>
      <w:r>
        <w:rPr>
          <w:u w:val="single"/>
        </w:rPr>
        <w:t xml:space="preserve">      </w:t>
      </w:r>
      <w:r>
        <w:t>万元</w:t>
      </w:r>
      <w:r>
        <w:rPr>
          <w:vertAlign w:val="superscript"/>
        </w:rPr>
        <w:t>1</w:t>
      </w:r>
      <w:r>
        <w:t>，属于</w:t>
      </w:r>
      <w:r>
        <w:t xml:space="preserve"> </w:t>
      </w:r>
      <w:r>
        <w:t>（</w:t>
      </w:r>
      <w:r>
        <w:rPr>
          <w:u w:val="single"/>
        </w:rPr>
        <w:t>中型企业、小型企业、微型企业</w:t>
      </w:r>
      <w:r>
        <w:t>）；</w:t>
      </w:r>
    </w:p>
    <w:p w14:paraId="4D9F08C9" w14:textId="28DA90DA" w:rsidR="009329F4" w:rsidRDefault="00EE3D13">
      <w:pPr>
        <w:widowControl/>
        <w:snapToGrid w:val="0"/>
        <w:ind w:firstLine="486"/>
      </w:pPr>
      <w:r>
        <w:rPr>
          <w:rFonts w:ascii="宋体" w:hAnsi="宋体"/>
          <w:szCs w:val="24"/>
          <w:lang w:bidi="ar"/>
        </w:rPr>
        <w:lastRenderedPageBreak/>
        <w:t>9</w:t>
      </w:r>
      <w:r>
        <w:rPr>
          <w:rFonts w:ascii="宋体" w:hAnsi="宋体" w:hint="eastAsia"/>
          <w:szCs w:val="24"/>
          <w:lang w:bidi="ar"/>
        </w:rPr>
        <w:t>、</w:t>
      </w:r>
      <w:r>
        <w:rPr>
          <w:rFonts w:ascii="宋体" w:hAnsi="宋体" w:hint="eastAsia"/>
          <w:szCs w:val="24"/>
          <w:u w:val="single"/>
          <w:lang w:bidi="ar"/>
        </w:rPr>
        <w:t>新风机</w:t>
      </w:r>
      <w:r>
        <w:t>，属于</w:t>
      </w:r>
      <w:r>
        <w:rPr>
          <w:u w:val="single"/>
        </w:rPr>
        <w:t xml:space="preserve"> </w:t>
      </w:r>
      <w:r>
        <w:rPr>
          <w:u w:val="single"/>
        </w:rPr>
        <w:t>制造业</w:t>
      </w:r>
      <w:r>
        <w:t xml:space="preserve"> </w:t>
      </w:r>
      <w:r>
        <w:t>；制造商为</w:t>
      </w:r>
      <w:r>
        <w:rPr>
          <w:u w:val="single"/>
        </w:rPr>
        <w:t xml:space="preserve"> </w:t>
      </w:r>
      <w:r>
        <w:rPr>
          <w:u w:val="single"/>
        </w:rPr>
        <w:t>（企业名称）</w:t>
      </w:r>
      <w:r>
        <w:rPr>
          <w:u w:val="single"/>
        </w:rPr>
        <w:t xml:space="preserve"> </w:t>
      </w:r>
      <w:r>
        <w:t>，从业人员</w:t>
      </w:r>
      <w:r>
        <w:rPr>
          <w:u w:val="single"/>
        </w:rPr>
        <w:t xml:space="preserve">    </w:t>
      </w:r>
      <w:r>
        <w:t>人，营业收入为</w:t>
      </w:r>
      <w:r>
        <w:rPr>
          <w:u w:val="single"/>
        </w:rPr>
        <w:t xml:space="preserve">     </w:t>
      </w:r>
      <w:r>
        <w:t>万元，资产总额为</w:t>
      </w:r>
      <w:r>
        <w:rPr>
          <w:u w:val="single"/>
        </w:rPr>
        <w:t xml:space="preserve">      </w:t>
      </w:r>
      <w:r>
        <w:t>万元</w:t>
      </w:r>
      <w:r>
        <w:rPr>
          <w:vertAlign w:val="superscript"/>
        </w:rPr>
        <w:t>1</w:t>
      </w:r>
      <w:r>
        <w:t>，属于</w:t>
      </w:r>
      <w:r>
        <w:t xml:space="preserve"> </w:t>
      </w:r>
      <w:r>
        <w:t>（</w:t>
      </w:r>
      <w:r>
        <w:rPr>
          <w:u w:val="single"/>
        </w:rPr>
        <w:t>中型企业、小型企业、微型企业</w:t>
      </w:r>
      <w:r>
        <w:t>）；</w:t>
      </w:r>
    </w:p>
    <w:p w14:paraId="00861942" w14:textId="25595579" w:rsidR="00FC62CC" w:rsidRDefault="00FC62CC" w:rsidP="00FC62CC">
      <w:pPr>
        <w:widowControl/>
        <w:snapToGrid w:val="0"/>
        <w:ind w:firstLine="486"/>
      </w:pPr>
      <w:r>
        <w:rPr>
          <w:rFonts w:ascii="宋体" w:hAnsi="宋体"/>
          <w:szCs w:val="24"/>
          <w:lang w:bidi="ar"/>
        </w:rPr>
        <w:t>10</w:t>
      </w:r>
      <w:r>
        <w:rPr>
          <w:rFonts w:ascii="宋体" w:hAnsi="宋体" w:hint="eastAsia"/>
          <w:szCs w:val="24"/>
          <w:lang w:bidi="ar"/>
        </w:rPr>
        <w:t>、</w:t>
      </w:r>
      <w:r w:rsidRPr="00FC62CC">
        <w:rPr>
          <w:rFonts w:ascii="宋体" w:hAnsi="宋体" w:hint="eastAsia"/>
          <w:szCs w:val="24"/>
          <w:u w:val="single"/>
          <w:lang w:bidi="ar"/>
        </w:rPr>
        <w:t>实训室</w:t>
      </w:r>
      <w:r>
        <w:rPr>
          <w:rFonts w:ascii="宋体" w:hAnsi="宋体" w:hint="eastAsia"/>
          <w:szCs w:val="24"/>
          <w:u w:val="single"/>
          <w:lang w:bidi="ar"/>
        </w:rPr>
        <w:t>空调（</w:t>
      </w:r>
      <w:r w:rsidRPr="00FC62CC">
        <w:rPr>
          <w:rFonts w:ascii="宋体" w:hAnsi="宋体" w:hint="eastAsia"/>
          <w:szCs w:val="24"/>
          <w:u w:val="single"/>
          <w:lang w:bidi="ar"/>
        </w:rPr>
        <w:t>柜式分体空调机</w:t>
      </w:r>
      <w:r>
        <w:rPr>
          <w:rFonts w:ascii="宋体" w:hAnsi="宋体" w:hint="eastAsia"/>
          <w:szCs w:val="24"/>
          <w:u w:val="single"/>
          <w:lang w:bidi="ar"/>
        </w:rPr>
        <w:t>）</w:t>
      </w:r>
      <w:r>
        <w:t>，属于</w:t>
      </w:r>
      <w:r>
        <w:rPr>
          <w:u w:val="single"/>
        </w:rPr>
        <w:t xml:space="preserve"> </w:t>
      </w:r>
      <w:r>
        <w:rPr>
          <w:u w:val="single"/>
        </w:rPr>
        <w:t>制造业</w:t>
      </w:r>
      <w:r>
        <w:t xml:space="preserve"> </w:t>
      </w:r>
      <w:r>
        <w:t>；制造商为</w:t>
      </w:r>
      <w:r>
        <w:rPr>
          <w:u w:val="single"/>
        </w:rPr>
        <w:t xml:space="preserve"> </w:t>
      </w:r>
      <w:r>
        <w:rPr>
          <w:u w:val="single"/>
        </w:rPr>
        <w:t>（企业名称）</w:t>
      </w:r>
      <w:r>
        <w:rPr>
          <w:u w:val="single"/>
        </w:rPr>
        <w:t xml:space="preserve"> </w:t>
      </w:r>
      <w:r>
        <w:t>，从业人员</w:t>
      </w:r>
      <w:r>
        <w:rPr>
          <w:u w:val="single"/>
        </w:rPr>
        <w:t xml:space="preserve">    </w:t>
      </w:r>
      <w:r>
        <w:t>人，营业收入为</w:t>
      </w:r>
      <w:r>
        <w:rPr>
          <w:u w:val="single"/>
        </w:rPr>
        <w:t xml:space="preserve">     </w:t>
      </w:r>
      <w:r>
        <w:t>万元，资产总额为</w:t>
      </w:r>
      <w:r>
        <w:rPr>
          <w:u w:val="single"/>
        </w:rPr>
        <w:t xml:space="preserve">      </w:t>
      </w:r>
      <w:r>
        <w:t>万元</w:t>
      </w:r>
      <w:r>
        <w:rPr>
          <w:vertAlign w:val="superscript"/>
        </w:rPr>
        <w:t>1</w:t>
      </w:r>
      <w:r>
        <w:t>，属于</w:t>
      </w:r>
      <w:r>
        <w:t xml:space="preserve"> </w:t>
      </w:r>
      <w:r>
        <w:t>（</w:t>
      </w:r>
      <w:r>
        <w:rPr>
          <w:u w:val="single"/>
        </w:rPr>
        <w:t>中型企业、小型企业、微型企业</w:t>
      </w:r>
      <w:r>
        <w:t>）；</w:t>
      </w:r>
    </w:p>
    <w:p w14:paraId="6920EB7F" w14:textId="3FF1A3AC" w:rsidR="009329F4" w:rsidRDefault="00EE3D13">
      <w:pPr>
        <w:widowControl/>
        <w:snapToGrid w:val="0"/>
        <w:ind w:firstLine="486"/>
      </w:pPr>
      <w:r>
        <w:rPr>
          <w:rFonts w:ascii="宋体" w:hAnsi="宋体" w:hint="eastAsia"/>
          <w:szCs w:val="24"/>
          <w:lang w:bidi="ar"/>
        </w:rPr>
        <w:t>1</w:t>
      </w:r>
      <w:r w:rsidR="00FC62CC">
        <w:rPr>
          <w:rFonts w:ascii="宋体" w:hAnsi="宋体"/>
          <w:szCs w:val="24"/>
          <w:lang w:bidi="ar"/>
        </w:rPr>
        <w:t>1</w:t>
      </w:r>
      <w:r>
        <w:rPr>
          <w:rFonts w:ascii="宋体" w:hAnsi="宋体" w:hint="eastAsia"/>
          <w:szCs w:val="24"/>
          <w:lang w:bidi="ar"/>
        </w:rPr>
        <w:t>、</w:t>
      </w:r>
      <w:r>
        <w:rPr>
          <w:rFonts w:ascii="宋体" w:hAnsi="宋体" w:hint="eastAsia"/>
          <w:szCs w:val="24"/>
          <w:u w:val="single"/>
          <w:lang w:bidi="ar"/>
        </w:rPr>
        <w:t>楼层指示牌</w:t>
      </w:r>
      <w:r>
        <w:t>，属于</w:t>
      </w:r>
      <w:r>
        <w:rPr>
          <w:u w:val="single"/>
        </w:rPr>
        <w:t xml:space="preserve"> </w:t>
      </w:r>
      <w:r>
        <w:rPr>
          <w:u w:val="single"/>
        </w:rPr>
        <w:t>制造业</w:t>
      </w:r>
      <w:r>
        <w:t xml:space="preserve"> </w:t>
      </w:r>
      <w:r>
        <w:t>；制造商为</w:t>
      </w:r>
      <w:r>
        <w:rPr>
          <w:u w:val="single"/>
        </w:rPr>
        <w:t xml:space="preserve"> </w:t>
      </w:r>
      <w:r>
        <w:rPr>
          <w:u w:val="single"/>
        </w:rPr>
        <w:t>（企业名称）</w:t>
      </w:r>
      <w:r>
        <w:rPr>
          <w:u w:val="single"/>
        </w:rPr>
        <w:t xml:space="preserve"> </w:t>
      </w:r>
      <w:r>
        <w:t>，从业人员</w:t>
      </w:r>
      <w:r>
        <w:rPr>
          <w:u w:val="single"/>
        </w:rPr>
        <w:t xml:space="preserve">    </w:t>
      </w:r>
      <w:r>
        <w:t>人，营业收入为</w:t>
      </w:r>
      <w:r>
        <w:rPr>
          <w:u w:val="single"/>
        </w:rPr>
        <w:t xml:space="preserve">     </w:t>
      </w:r>
      <w:r>
        <w:t>万元，资产总额为</w:t>
      </w:r>
      <w:r>
        <w:rPr>
          <w:u w:val="single"/>
        </w:rPr>
        <w:t xml:space="preserve">      </w:t>
      </w:r>
      <w:r>
        <w:t>万元</w:t>
      </w:r>
      <w:r>
        <w:rPr>
          <w:vertAlign w:val="superscript"/>
        </w:rPr>
        <w:t>1</w:t>
      </w:r>
      <w:r>
        <w:t>，属于</w:t>
      </w:r>
      <w:r>
        <w:t xml:space="preserve"> </w:t>
      </w:r>
      <w:r>
        <w:t>（</w:t>
      </w:r>
      <w:r>
        <w:rPr>
          <w:u w:val="single"/>
        </w:rPr>
        <w:t>中型企业、小型企业、微型企</w:t>
      </w:r>
      <w:r>
        <w:rPr>
          <w:rFonts w:ascii="宋体" w:hAnsi="宋体" w:hint="eastAsia"/>
          <w:szCs w:val="24"/>
          <w:u w:val="single"/>
          <w:lang w:bidi="ar"/>
        </w:rPr>
        <w:t>照明灯具</w:t>
      </w:r>
      <w:r>
        <w:t>，属于</w:t>
      </w:r>
      <w:r>
        <w:rPr>
          <w:u w:val="single"/>
        </w:rPr>
        <w:t xml:space="preserve"> </w:t>
      </w:r>
      <w:r>
        <w:rPr>
          <w:u w:val="single"/>
        </w:rPr>
        <w:t>制造业</w:t>
      </w:r>
      <w:r>
        <w:t xml:space="preserve"> </w:t>
      </w:r>
      <w:r>
        <w:t>；制造商为</w:t>
      </w:r>
      <w:r>
        <w:rPr>
          <w:u w:val="single"/>
        </w:rPr>
        <w:t xml:space="preserve"> </w:t>
      </w:r>
      <w:r>
        <w:rPr>
          <w:u w:val="single"/>
        </w:rPr>
        <w:t>（企业名称）</w:t>
      </w:r>
      <w:r>
        <w:rPr>
          <w:u w:val="single"/>
        </w:rPr>
        <w:t xml:space="preserve"> </w:t>
      </w:r>
      <w:r>
        <w:t>，从业人员</w:t>
      </w:r>
      <w:r>
        <w:rPr>
          <w:u w:val="single"/>
        </w:rPr>
        <w:t xml:space="preserve">    </w:t>
      </w:r>
      <w:r>
        <w:t>人，营业收入为</w:t>
      </w:r>
      <w:r>
        <w:rPr>
          <w:u w:val="single"/>
        </w:rPr>
        <w:t xml:space="preserve">     </w:t>
      </w:r>
      <w:r>
        <w:t>万元，资产总额为</w:t>
      </w:r>
      <w:r>
        <w:rPr>
          <w:u w:val="single"/>
        </w:rPr>
        <w:t xml:space="preserve">      </w:t>
      </w:r>
      <w:r>
        <w:t>万元</w:t>
      </w:r>
      <w:r>
        <w:rPr>
          <w:vertAlign w:val="superscript"/>
        </w:rPr>
        <w:t>1</w:t>
      </w:r>
      <w:r>
        <w:t>，属于</w:t>
      </w:r>
      <w:r>
        <w:t xml:space="preserve"> </w:t>
      </w:r>
      <w:r>
        <w:t>（</w:t>
      </w:r>
      <w:r>
        <w:rPr>
          <w:u w:val="single"/>
        </w:rPr>
        <w:t>中型企业、小型企业、微型企业</w:t>
      </w:r>
      <w:r>
        <w:t>）；</w:t>
      </w:r>
    </w:p>
    <w:p w14:paraId="11EBFB44" w14:textId="2D7EDED1" w:rsidR="00FC62CC" w:rsidRDefault="00FC62CC" w:rsidP="00FC62CC">
      <w:pPr>
        <w:widowControl/>
        <w:snapToGrid w:val="0"/>
        <w:ind w:firstLine="486"/>
      </w:pPr>
      <w:r>
        <w:rPr>
          <w:rFonts w:ascii="宋体" w:hAnsi="宋体" w:hint="eastAsia"/>
          <w:szCs w:val="24"/>
          <w:lang w:bidi="ar"/>
        </w:rPr>
        <w:t>1</w:t>
      </w:r>
      <w:r>
        <w:rPr>
          <w:rFonts w:ascii="宋体" w:hAnsi="宋体"/>
          <w:szCs w:val="24"/>
          <w:lang w:bidi="ar"/>
        </w:rPr>
        <w:t>2</w:t>
      </w:r>
      <w:r>
        <w:rPr>
          <w:rFonts w:ascii="宋体" w:hAnsi="宋体" w:hint="eastAsia"/>
          <w:szCs w:val="24"/>
          <w:lang w:bidi="ar"/>
        </w:rPr>
        <w:t>、</w:t>
      </w:r>
      <w:r w:rsidRPr="00FC62CC">
        <w:rPr>
          <w:rFonts w:ascii="宋体" w:hAnsi="宋体" w:hint="eastAsia"/>
          <w:szCs w:val="24"/>
          <w:u w:val="single"/>
          <w:lang w:bidi="ar"/>
        </w:rPr>
        <w:t>实训操作安全提示板</w:t>
      </w:r>
      <w:r>
        <w:t>，属于</w:t>
      </w:r>
      <w:r>
        <w:rPr>
          <w:u w:val="single"/>
        </w:rPr>
        <w:t xml:space="preserve"> </w:t>
      </w:r>
      <w:r>
        <w:rPr>
          <w:u w:val="single"/>
        </w:rPr>
        <w:t>制造业</w:t>
      </w:r>
      <w:r>
        <w:t xml:space="preserve"> </w:t>
      </w:r>
      <w:r>
        <w:t>；制造商为</w:t>
      </w:r>
      <w:r>
        <w:rPr>
          <w:u w:val="single"/>
        </w:rPr>
        <w:t xml:space="preserve"> </w:t>
      </w:r>
      <w:r>
        <w:rPr>
          <w:u w:val="single"/>
        </w:rPr>
        <w:t>（企业名称）</w:t>
      </w:r>
      <w:r>
        <w:rPr>
          <w:u w:val="single"/>
        </w:rPr>
        <w:t xml:space="preserve"> </w:t>
      </w:r>
      <w:r>
        <w:t>，从业人员</w:t>
      </w:r>
      <w:r>
        <w:rPr>
          <w:u w:val="single"/>
        </w:rPr>
        <w:t xml:space="preserve">    </w:t>
      </w:r>
      <w:r>
        <w:t>人，营业收入为</w:t>
      </w:r>
      <w:r>
        <w:rPr>
          <w:u w:val="single"/>
        </w:rPr>
        <w:t xml:space="preserve">     </w:t>
      </w:r>
      <w:r>
        <w:t>万元，资产总额为</w:t>
      </w:r>
      <w:r>
        <w:rPr>
          <w:u w:val="single"/>
        </w:rPr>
        <w:t xml:space="preserve">      </w:t>
      </w:r>
      <w:r>
        <w:t>万元</w:t>
      </w:r>
      <w:r>
        <w:rPr>
          <w:vertAlign w:val="superscript"/>
        </w:rPr>
        <w:t>1</w:t>
      </w:r>
      <w:r>
        <w:t>，属于</w:t>
      </w:r>
      <w:r>
        <w:t xml:space="preserve"> </w:t>
      </w:r>
      <w:r>
        <w:t>（</w:t>
      </w:r>
      <w:r>
        <w:rPr>
          <w:u w:val="single"/>
        </w:rPr>
        <w:t>中型企业、小型企业、微型企</w:t>
      </w:r>
      <w:r>
        <w:rPr>
          <w:rFonts w:ascii="宋体" w:hAnsi="宋体" w:hint="eastAsia"/>
          <w:szCs w:val="24"/>
          <w:u w:val="single"/>
          <w:lang w:bidi="ar"/>
        </w:rPr>
        <w:t>照明灯具</w:t>
      </w:r>
      <w:r>
        <w:t>，属于</w:t>
      </w:r>
      <w:r>
        <w:rPr>
          <w:u w:val="single"/>
        </w:rPr>
        <w:t xml:space="preserve"> </w:t>
      </w:r>
      <w:r>
        <w:rPr>
          <w:u w:val="single"/>
        </w:rPr>
        <w:t>制造业</w:t>
      </w:r>
      <w:r>
        <w:t xml:space="preserve"> </w:t>
      </w:r>
      <w:r>
        <w:t>；制造商为</w:t>
      </w:r>
      <w:r>
        <w:rPr>
          <w:u w:val="single"/>
        </w:rPr>
        <w:t xml:space="preserve"> </w:t>
      </w:r>
      <w:r>
        <w:rPr>
          <w:u w:val="single"/>
        </w:rPr>
        <w:t>（企业名称）</w:t>
      </w:r>
      <w:r>
        <w:rPr>
          <w:u w:val="single"/>
        </w:rPr>
        <w:t xml:space="preserve"> </w:t>
      </w:r>
      <w:r>
        <w:t>，从业人员</w:t>
      </w:r>
      <w:r>
        <w:rPr>
          <w:u w:val="single"/>
        </w:rPr>
        <w:t xml:space="preserve">    </w:t>
      </w:r>
      <w:r>
        <w:t>人，营业收入为</w:t>
      </w:r>
      <w:r>
        <w:rPr>
          <w:u w:val="single"/>
        </w:rPr>
        <w:t xml:space="preserve">     </w:t>
      </w:r>
      <w:r>
        <w:t>万元，资产总额为</w:t>
      </w:r>
      <w:r>
        <w:rPr>
          <w:u w:val="single"/>
        </w:rPr>
        <w:t xml:space="preserve">      </w:t>
      </w:r>
      <w:r>
        <w:t>万元</w:t>
      </w:r>
      <w:r>
        <w:rPr>
          <w:vertAlign w:val="superscript"/>
        </w:rPr>
        <w:t>1</w:t>
      </w:r>
      <w:r>
        <w:t>，属于</w:t>
      </w:r>
      <w:r>
        <w:t xml:space="preserve"> </w:t>
      </w:r>
      <w:r>
        <w:t>（</w:t>
      </w:r>
      <w:r>
        <w:rPr>
          <w:u w:val="single"/>
        </w:rPr>
        <w:t>中型企业、小型企业、微型企业</w:t>
      </w:r>
      <w:r>
        <w:t>）；</w:t>
      </w:r>
    </w:p>
    <w:p w14:paraId="7736BA16" w14:textId="68D0E324" w:rsidR="009466EF" w:rsidRPr="009466EF" w:rsidRDefault="009466EF" w:rsidP="009466EF">
      <w:pPr>
        <w:pStyle w:val="a4"/>
        <w:ind w:firstLine="486"/>
      </w:pPr>
      <w:r>
        <w:rPr>
          <w:szCs w:val="24"/>
          <w:lang w:bidi="ar"/>
        </w:rPr>
        <w:t>13</w:t>
      </w:r>
      <w:r>
        <w:rPr>
          <w:rFonts w:hint="eastAsia"/>
          <w:szCs w:val="24"/>
          <w:lang w:bidi="ar"/>
        </w:rPr>
        <w:t>、</w:t>
      </w:r>
      <w:r>
        <w:rPr>
          <w:rFonts w:hint="eastAsia"/>
          <w:szCs w:val="24"/>
          <w:u w:val="single"/>
          <w:lang w:bidi="ar"/>
        </w:rPr>
        <w:t>照明灯具</w:t>
      </w:r>
      <w:r>
        <w:t>，属于</w:t>
      </w:r>
      <w:r>
        <w:rPr>
          <w:u w:val="single"/>
        </w:rPr>
        <w:t xml:space="preserve"> 制造业</w:t>
      </w:r>
      <w:r>
        <w:t xml:space="preserve"> ；制造商为</w:t>
      </w:r>
      <w:r>
        <w:rPr>
          <w:u w:val="single"/>
        </w:rPr>
        <w:t xml:space="preserve"> （企业名称） </w:t>
      </w:r>
      <w:r>
        <w:t>，从业人员</w:t>
      </w:r>
      <w:r>
        <w:rPr>
          <w:u w:val="single"/>
        </w:rPr>
        <w:t xml:space="preserve">    </w:t>
      </w:r>
      <w:r>
        <w:t>人，营业收入为</w:t>
      </w:r>
      <w:r>
        <w:rPr>
          <w:u w:val="single"/>
        </w:rPr>
        <w:t xml:space="preserve">     </w:t>
      </w:r>
      <w:r>
        <w:t>万元，资产总额为</w:t>
      </w:r>
      <w:r>
        <w:rPr>
          <w:u w:val="single"/>
        </w:rPr>
        <w:t xml:space="preserve">      </w:t>
      </w:r>
      <w:r>
        <w:t>万元</w:t>
      </w:r>
      <w:r>
        <w:rPr>
          <w:vertAlign w:val="superscript"/>
        </w:rPr>
        <w:t>1</w:t>
      </w:r>
      <w:r>
        <w:t>，属于 （</w:t>
      </w:r>
      <w:r>
        <w:rPr>
          <w:u w:val="single"/>
        </w:rPr>
        <w:t>中型企业、小型企业、微型企业</w:t>
      </w:r>
      <w:r>
        <w:t>） ；</w:t>
      </w:r>
    </w:p>
    <w:p w14:paraId="2EF7573B" w14:textId="0C9CC4FD" w:rsidR="009329F4" w:rsidRDefault="00EE3D13">
      <w:pPr>
        <w:widowControl/>
        <w:snapToGrid w:val="0"/>
        <w:ind w:firstLine="486"/>
      </w:pPr>
      <w:r>
        <w:rPr>
          <w:rFonts w:ascii="宋体" w:hAnsi="宋体"/>
          <w:szCs w:val="24"/>
          <w:lang w:bidi="ar"/>
        </w:rPr>
        <w:t>1</w:t>
      </w:r>
      <w:r w:rsidR="009466EF">
        <w:rPr>
          <w:rFonts w:ascii="宋体" w:hAnsi="宋体"/>
          <w:szCs w:val="24"/>
          <w:lang w:bidi="ar"/>
        </w:rPr>
        <w:t>4</w:t>
      </w:r>
      <w:r>
        <w:rPr>
          <w:rFonts w:ascii="宋体" w:hAnsi="宋体" w:hint="eastAsia"/>
          <w:szCs w:val="24"/>
          <w:lang w:bidi="ar"/>
        </w:rPr>
        <w:t>、</w:t>
      </w:r>
      <w:r>
        <w:rPr>
          <w:rFonts w:ascii="宋体" w:hAnsi="宋体" w:hint="eastAsia"/>
          <w:szCs w:val="24"/>
          <w:u w:val="single"/>
          <w:lang w:bidi="ar"/>
        </w:rPr>
        <w:t>照明导线</w:t>
      </w:r>
      <w:r>
        <w:t>，属于</w:t>
      </w:r>
      <w:r>
        <w:rPr>
          <w:u w:val="single"/>
        </w:rPr>
        <w:t xml:space="preserve"> </w:t>
      </w:r>
      <w:r>
        <w:rPr>
          <w:u w:val="single"/>
        </w:rPr>
        <w:t>制造业</w:t>
      </w:r>
      <w:r>
        <w:t xml:space="preserve"> </w:t>
      </w:r>
      <w:r>
        <w:t>；制造商为</w:t>
      </w:r>
      <w:r>
        <w:rPr>
          <w:u w:val="single"/>
        </w:rPr>
        <w:t xml:space="preserve"> </w:t>
      </w:r>
      <w:r>
        <w:rPr>
          <w:u w:val="single"/>
        </w:rPr>
        <w:t>（企业名称）</w:t>
      </w:r>
      <w:r>
        <w:rPr>
          <w:u w:val="single"/>
        </w:rPr>
        <w:t xml:space="preserve"> </w:t>
      </w:r>
      <w:r>
        <w:t>，从业人员</w:t>
      </w:r>
      <w:r>
        <w:rPr>
          <w:u w:val="single"/>
        </w:rPr>
        <w:t xml:space="preserve">    </w:t>
      </w:r>
      <w:r>
        <w:t>人，营业收入为</w:t>
      </w:r>
      <w:r>
        <w:rPr>
          <w:u w:val="single"/>
        </w:rPr>
        <w:t xml:space="preserve">     </w:t>
      </w:r>
      <w:r>
        <w:t>万元，资产总额为</w:t>
      </w:r>
      <w:r>
        <w:rPr>
          <w:u w:val="single"/>
        </w:rPr>
        <w:t xml:space="preserve">      </w:t>
      </w:r>
      <w:r>
        <w:t>万元</w:t>
      </w:r>
      <w:r>
        <w:rPr>
          <w:vertAlign w:val="superscript"/>
        </w:rPr>
        <w:t>1</w:t>
      </w:r>
      <w:r>
        <w:t>，属于</w:t>
      </w:r>
      <w:r>
        <w:t xml:space="preserve"> </w:t>
      </w:r>
      <w:r>
        <w:t>（</w:t>
      </w:r>
      <w:r>
        <w:rPr>
          <w:u w:val="single"/>
        </w:rPr>
        <w:t>中型企业、小型企业、微型企业</w:t>
      </w:r>
      <w:r>
        <w:t>）</w:t>
      </w:r>
      <w:r>
        <w:t xml:space="preserve"> </w:t>
      </w:r>
      <w:r>
        <w:t>；</w:t>
      </w:r>
      <w:r>
        <w:t xml:space="preserve"> </w:t>
      </w:r>
    </w:p>
    <w:p w14:paraId="61DA4215" w14:textId="5D6EAD77" w:rsidR="009329F4" w:rsidRDefault="00EE3D13">
      <w:pPr>
        <w:widowControl/>
        <w:snapToGrid w:val="0"/>
        <w:ind w:firstLine="486"/>
      </w:pPr>
      <w:r>
        <w:t>1</w:t>
      </w:r>
      <w:r w:rsidR="009466EF">
        <w:t>5</w:t>
      </w:r>
      <w:r>
        <w:rPr>
          <w:rFonts w:hint="eastAsia"/>
        </w:rPr>
        <w:t>、</w:t>
      </w:r>
      <w:r>
        <w:rPr>
          <w:rFonts w:hint="eastAsia"/>
          <w:u w:val="single"/>
        </w:rPr>
        <w:t>照明导线保护管</w:t>
      </w:r>
      <w:r>
        <w:rPr>
          <w:rFonts w:hint="eastAsia"/>
        </w:rPr>
        <w:t>，</w:t>
      </w:r>
      <w:r>
        <w:t>属于</w:t>
      </w:r>
      <w:r>
        <w:rPr>
          <w:u w:val="single"/>
        </w:rPr>
        <w:t xml:space="preserve"> </w:t>
      </w:r>
      <w:r>
        <w:rPr>
          <w:u w:val="single"/>
        </w:rPr>
        <w:t>制造业</w:t>
      </w:r>
      <w:r>
        <w:t xml:space="preserve"> </w:t>
      </w:r>
      <w:r>
        <w:t>；制造商为</w:t>
      </w:r>
      <w:r>
        <w:rPr>
          <w:u w:val="single"/>
        </w:rPr>
        <w:t xml:space="preserve"> </w:t>
      </w:r>
      <w:r>
        <w:rPr>
          <w:u w:val="single"/>
        </w:rPr>
        <w:t>（企业名称）</w:t>
      </w:r>
      <w:r>
        <w:rPr>
          <w:u w:val="single"/>
        </w:rPr>
        <w:t xml:space="preserve"> </w:t>
      </w:r>
      <w:r>
        <w:t>，从业人员</w:t>
      </w:r>
      <w:r>
        <w:rPr>
          <w:u w:val="single"/>
        </w:rPr>
        <w:t xml:space="preserve">    </w:t>
      </w:r>
      <w:r>
        <w:t>人，营业收入为</w:t>
      </w:r>
      <w:r>
        <w:rPr>
          <w:u w:val="single"/>
        </w:rPr>
        <w:t xml:space="preserve">     </w:t>
      </w:r>
      <w:r>
        <w:t>万元，资产总额为</w:t>
      </w:r>
      <w:r>
        <w:rPr>
          <w:u w:val="single"/>
        </w:rPr>
        <w:t xml:space="preserve">      </w:t>
      </w:r>
      <w:r>
        <w:t>万元</w:t>
      </w:r>
      <w:r>
        <w:rPr>
          <w:vertAlign w:val="superscript"/>
        </w:rPr>
        <w:t>1</w:t>
      </w:r>
      <w:r>
        <w:t>，属于</w:t>
      </w:r>
      <w:r>
        <w:t xml:space="preserve"> </w:t>
      </w:r>
      <w:r>
        <w:t>（</w:t>
      </w:r>
      <w:r>
        <w:rPr>
          <w:u w:val="single"/>
        </w:rPr>
        <w:t>中型企业、小型企业、微型企业</w:t>
      </w:r>
      <w:r>
        <w:t>）；</w:t>
      </w:r>
    </w:p>
    <w:p w14:paraId="0D25FCB1" w14:textId="2B5A4358" w:rsidR="009329F4" w:rsidRDefault="00EE3D13">
      <w:pPr>
        <w:widowControl/>
        <w:snapToGrid w:val="0"/>
        <w:ind w:firstLine="486"/>
      </w:pPr>
      <w:r>
        <w:t>1</w:t>
      </w:r>
      <w:r w:rsidR="009466EF">
        <w:t>6</w:t>
      </w:r>
      <w:r>
        <w:rPr>
          <w:rFonts w:hint="eastAsia"/>
        </w:rPr>
        <w:t>、</w:t>
      </w:r>
      <w:r>
        <w:rPr>
          <w:rFonts w:hint="eastAsia"/>
          <w:u w:val="single"/>
        </w:rPr>
        <w:t>真空泵</w:t>
      </w:r>
      <w:r>
        <w:rPr>
          <w:rFonts w:hint="eastAsia"/>
        </w:rPr>
        <w:t>，</w:t>
      </w:r>
      <w:r>
        <w:t>属于</w:t>
      </w:r>
      <w:r>
        <w:rPr>
          <w:u w:val="single"/>
        </w:rPr>
        <w:t xml:space="preserve"> </w:t>
      </w:r>
      <w:r>
        <w:rPr>
          <w:u w:val="single"/>
        </w:rPr>
        <w:t>制造业</w:t>
      </w:r>
      <w:r>
        <w:t xml:space="preserve"> </w:t>
      </w:r>
      <w:r>
        <w:t>；制造商为</w:t>
      </w:r>
      <w:r>
        <w:rPr>
          <w:u w:val="single"/>
        </w:rPr>
        <w:t xml:space="preserve"> </w:t>
      </w:r>
      <w:r>
        <w:rPr>
          <w:u w:val="single"/>
        </w:rPr>
        <w:t>（企业名称）</w:t>
      </w:r>
      <w:r>
        <w:rPr>
          <w:u w:val="single"/>
        </w:rPr>
        <w:t xml:space="preserve"> </w:t>
      </w:r>
      <w:r>
        <w:t>，从业人员</w:t>
      </w:r>
      <w:r>
        <w:rPr>
          <w:u w:val="single"/>
        </w:rPr>
        <w:t xml:space="preserve">    </w:t>
      </w:r>
      <w:r>
        <w:t>人，营业收入为</w:t>
      </w:r>
      <w:r>
        <w:rPr>
          <w:u w:val="single"/>
        </w:rPr>
        <w:t xml:space="preserve">     </w:t>
      </w:r>
      <w:r>
        <w:t>万元，资产总额为</w:t>
      </w:r>
      <w:r>
        <w:rPr>
          <w:u w:val="single"/>
        </w:rPr>
        <w:t xml:space="preserve">      </w:t>
      </w:r>
      <w:r>
        <w:t>万元</w:t>
      </w:r>
      <w:r>
        <w:rPr>
          <w:vertAlign w:val="superscript"/>
        </w:rPr>
        <w:t>1</w:t>
      </w:r>
      <w:r>
        <w:t>，属于</w:t>
      </w:r>
      <w:r>
        <w:t xml:space="preserve"> </w:t>
      </w:r>
      <w:r>
        <w:t>（</w:t>
      </w:r>
      <w:r>
        <w:rPr>
          <w:u w:val="single"/>
        </w:rPr>
        <w:t>中型企业、小型企业、微型企业</w:t>
      </w:r>
      <w:r>
        <w:t>）</w:t>
      </w:r>
      <w:r>
        <w:rPr>
          <w:rFonts w:hint="eastAsia"/>
        </w:rPr>
        <w:t>。</w:t>
      </w:r>
    </w:p>
    <w:p w14:paraId="055BDCB5" w14:textId="77777777" w:rsidR="009329F4" w:rsidRDefault="009329F4">
      <w:pPr>
        <w:pStyle w:val="a4"/>
        <w:ind w:firstLine="486"/>
      </w:pPr>
    </w:p>
    <w:p w14:paraId="302ECD64" w14:textId="77777777" w:rsidR="009329F4" w:rsidRDefault="00EE3D13">
      <w:pPr>
        <w:widowControl/>
        <w:snapToGrid w:val="0"/>
        <w:ind w:firstLine="486"/>
      </w:pPr>
      <w:r>
        <w:t>以上企业，不属于大企业的分支机构，不存在控股股东为大企业的情形，也不存在与大企业的负责人为同一人的情形。</w:t>
      </w:r>
    </w:p>
    <w:p w14:paraId="0E8A53AB" w14:textId="77777777" w:rsidR="009329F4" w:rsidRDefault="00EE3D13">
      <w:pPr>
        <w:widowControl/>
        <w:snapToGrid w:val="0"/>
        <w:ind w:firstLine="486"/>
      </w:pPr>
      <w:r>
        <w:lastRenderedPageBreak/>
        <w:t>本企业对上述声明内容的真实性负责。如有虚假，将依法承担相应责任。</w:t>
      </w:r>
    </w:p>
    <w:p w14:paraId="6BB86E88" w14:textId="77777777" w:rsidR="009329F4" w:rsidRDefault="009329F4">
      <w:pPr>
        <w:ind w:right="480" w:firstLineChars="1950" w:firstLine="4738"/>
        <w:rPr>
          <w:bCs/>
          <w:kern w:val="2"/>
          <w:szCs w:val="24"/>
        </w:rPr>
      </w:pPr>
    </w:p>
    <w:p w14:paraId="1D754614" w14:textId="77777777" w:rsidR="009329F4" w:rsidRDefault="009329F4">
      <w:pPr>
        <w:ind w:right="480" w:firstLineChars="1950" w:firstLine="4738"/>
        <w:rPr>
          <w:bCs/>
          <w:kern w:val="2"/>
          <w:szCs w:val="24"/>
        </w:rPr>
      </w:pPr>
    </w:p>
    <w:p w14:paraId="370E2BAF" w14:textId="77777777" w:rsidR="009329F4" w:rsidRDefault="009329F4">
      <w:pPr>
        <w:ind w:right="480" w:firstLineChars="1950" w:firstLine="4738"/>
        <w:rPr>
          <w:bCs/>
          <w:kern w:val="2"/>
          <w:szCs w:val="24"/>
        </w:rPr>
      </w:pPr>
    </w:p>
    <w:p w14:paraId="35AE97D1" w14:textId="77777777" w:rsidR="009329F4" w:rsidRDefault="00EE3D13">
      <w:pPr>
        <w:ind w:right="480" w:firstLineChars="1950" w:firstLine="4738"/>
        <w:rPr>
          <w:kern w:val="2"/>
          <w:szCs w:val="24"/>
        </w:rPr>
      </w:pPr>
      <w:r>
        <w:rPr>
          <w:bCs/>
          <w:kern w:val="2"/>
          <w:szCs w:val="24"/>
        </w:rPr>
        <w:t>供应商</w:t>
      </w:r>
      <w:r>
        <w:rPr>
          <w:kern w:val="2"/>
          <w:szCs w:val="24"/>
        </w:rPr>
        <w:t>名称（加盖公章）：</w:t>
      </w:r>
    </w:p>
    <w:p w14:paraId="0602EC18" w14:textId="77777777" w:rsidR="009329F4" w:rsidRDefault="00EE3D13">
      <w:pPr>
        <w:ind w:right="480" w:firstLineChars="1950" w:firstLine="4738"/>
        <w:rPr>
          <w:kern w:val="2"/>
          <w:szCs w:val="24"/>
        </w:rPr>
      </w:pPr>
      <w:r>
        <w:rPr>
          <w:kern w:val="2"/>
          <w:szCs w:val="24"/>
        </w:rPr>
        <w:t>日期：</w:t>
      </w:r>
    </w:p>
    <w:p w14:paraId="50844FB0" w14:textId="53EF33D1" w:rsidR="009329F4" w:rsidRDefault="00EE3D13">
      <w:pPr>
        <w:ind w:firstLine="426"/>
        <w:rPr>
          <w:b/>
          <w:bCs/>
          <w:sz w:val="22"/>
          <w:szCs w:val="21"/>
        </w:rPr>
      </w:pPr>
      <w:r>
        <w:rPr>
          <w:sz w:val="21"/>
          <w:szCs w:val="21"/>
        </w:rPr>
        <w:t>注：</w:t>
      </w:r>
      <w:r>
        <w:rPr>
          <w:sz w:val="21"/>
          <w:szCs w:val="21"/>
        </w:rPr>
        <w:t>1</w:t>
      </w:r>
      <w:r>
        <w:rPr>
          <w:sz w:val="21"/>
          <w:szCs w:val="21"/>
        </w:rPr>
        <w:t>、从业人员、营业收入、资产总额填报上一年度数据，无上</w:t>
      </w:r>
      <w:proofErr w:type="gramStart"/>
      <w:r>
        <w:rPr>
          <w:sz w:val="21"/>
          <w:szCs w:val="21"/>
        </w:rPr>
        <w:t>一</w:t>
      </w:r>
      <w:proofErr w:type="gramEnd"/>
      <w:r>
        <w:rPr>
          <w:sz w:val="21"/>
          <w:szCs w:val="21"/>
        </w:rPr>
        <w:t>年度数据的新成立企业可不填报。</w:t>
      </w:r>
      <w:r>
        <w:rPr>
          <w:sz w:val="21"/>
          <w:szCs w:val="21"/>
        </w:rPr>
        <w:t>2</w:t>
      </w:r>
      <w:r>
        <w:rPr>
          <w:sz w:val="21"/>
          <w:szCs w:val="21"/>
        </w:rPr>
        <w:t>、中小企业划型标准规定参照工信部联企业〔</w:t>
      </w:r>
      <w:r>
        <w:rPr>
          <w:sz w:val="21"/>
          <w:szCs w:val="21"/>
        </w:rPr>
        <w:t>2011</w:t>
      </w:r>
      <w:r>
        <w:rPr>
          <w:sz w:val="21"/>
          <w:szCs w:val="21"/>
        </w:rPr>
        <w:t>〕</w:t>
      </w:r>
      <w:r>
        <w:rPr>
          <w:sz w:val="21"/>
          <w:szCs w:val="21"/>
        </w:rPr>
        <w:t>300</w:t>
      </w:r>
      <w:r>
        <w:rPr>
          <w:sz w:val="21"/>
          <w:szCs w:val="21"/>
        </w:rPr>
        <w:t>号文，详见</w:t>
      </w:r>
      <w:bookmarkStart w:id="166" w:name="_Hlk91509425"/>
      <w:r>
        <w:rPr>
          <w:sz w:val="21"/>
          <w:szCs w:val="21"/>
        </w:rPr>
        <w:t>大中小微型企业划分标准表</w:t>
      </w:r>
      <w:bookmarkEnd w:id="166"/>
      <w:r>
        <w:rPr>
          <w:sz w:val="21"/>
          <w:szCs w:val="21"/>
        </w:rPr>
        <w:t>。</w:t>
      </w:r>
      <w:r>
        <w:rPr>
          <w:sz w:val="21"/>
          <w:szCs w:val="21"/>
        </w:rPr>
        <w:t>3</w:t>
      </w:r>
      <w:r>
        <w:rPr>
          <w:sz w:val="21"/>
          <w:szCs w:val="21"/>
        </w:rPr>
        <w:t>、本项目采购标的对应的中小企业划分标准所属行业为</w:t>
      </w:r>
      <w:r>
        <w:rPr>
          <w:sz w:val="21"/>
          <w:szCs w:val="21"/>
          <w:u w:val="single"/>
        </w:rPr>
        <w:t>：</w:t>
      </w:r>
      <w:r>
        <w:rPr>
          <w:rFonts w:hint="eastAsia"/>
          <w:sz w:val="21"/>
          <w:szCs w:val="21"/>
          <w:u w:val="single"/>
        </w:rPr>
        <w:t>工业</w:t>
      </w:r>
      <w:r>
        <w:rPr>
          <w:sz w:val="21"/>
          <w:szCs w:val="21"/>
          <w:u w:val="single"/>
        </w:rPr>
        <w:t xml:space="preserve"> </w:t>
      </w:r>
      <w:r>
        <w:rPr>
          <w:sz w:val="21"/>
          <w:szCs w:val="21"/>
          <w:u w:val="single"/>
        </w:rPr>
        <w:t>。</w:t>
      </w:r>
      <w:r>
        <w:rPr>
          <w:b/>
          <w:bCs/>
          <w:sz w:val="22"/>
          <w:szCs w:val="21"/>
        </w:rPr>
        <w:t>4</w:t>
      </w:r>
      <w:r>
        <w:rPr>
          <w:b/>
          <w:bCs/>
          <w:sz w:val="22"/>
          <w:szCs w:val="21"/>
        </w:rPr>
        <w:t>、若为代理商投标，声明函中的制造商须为厂家。</w:t>
      </w:r>
    </w:p>
    <w:p w14:paraId="7EF1F53D" w14:textId="587DE13F" w:rsidR="009329F4" w:rsidRDefault="00EE3D13">
      <w:pPr>
        <w:ind w:firstLineChars="0" w:firstLine="0"/>
        <w:jc w:val="center"/>
        <w:rPr>
          <w:b/>
          <w:bCs/>
          <w:szCs w:val="21"/>
        </w:rPr>
      </w:pPr>
      <w:r>
        <w:rPr>
          <w:b/>
          <w:bCs/>
          <w:szCs w:val="21"/>
        </w:rPr>
        <w:br w:type="page"/>
      </w:r>
      <w:r>
        <w:rPr>
          <w:b/>
          <w:bCs/>
          <w:szCs w:val="21"/>
        </w:rPr>
        <w:lastRenderedPageBreak/>
        <w:t>大中小微型企业划分标准表</w:t>
      </w:r>
      <w:r w:rsidR="00664600">
        <w:rPr>
          <w:noProof/>
        </w:rPr>
        <w:drawing>
          <wp:inline distT="0" distB="0" distL="0" distR="0" wp14:anchorId="7BE825DD" wp14:editId="09CB54B9">
            <wp:extent cx="5534025" cy="6629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34025" cy="6629400"/>
                    </a:xfrm>
                    <a:prstGeom prst="rect">
                      <a:avLst/>
                    </a:prstGeom>
                    <a:noFill/>
                    <a:ln>
                      <a:noFill/>
                    </a:ln>
                  </pic:spPr>
                </pic:pic>
              </a:graphicData>
            </a:graphic>
          </wp:inline>
        </w:drawing>
      </w:r>
    </w:p>
    <w:p w14:paraId="18AB9A06" w14:textId="77777777" w:rsidR="009329F4" w:rsidRDefault="009329F4">
      <w:pPr>
        <w:ind w:firstLine="488"/>
        <w:rPr>
          <w:b/>
          <w:bCs/>
          <w:szCs w:val="21"/>
        </w:rPr>
      </w:pPr>
    </w:p>
    <w:p w14:paraId="0A40A4C3" w14:textId="77777777" w:rsidR="009329F4" w:rsidRDefault="00EE3D13">
      <w:pPr>
        <w:ind w:firstLineChars="0" w:firstLine="0"/>
        <w:rPr>
          <w:b/>
          <w:bCs/>
        </w:rPr>
      </w:pPr>
      <w:r>
        <w:rPr>
          <w:bCs/>
        </w:rPr>
        <w:br w:type="page"/>
      </w:r>
      <w:r>
        <w:rPr>
          <w:b/>
          <w:sz w:val="28"/>
          <w:szCs w:val="28"/>
        </w:rPr>
        <w:lastRenderedPageBreak/>
        <w:t>附件</w:t>
      </w:r>
      <w:r>
        <w:rPr>
          <w:b/>
          <w:sz w:val="28"/>
          <w:szCs w:val="28"/>
        </w:rPr>
        <w:t>3</w:t>
      </w:r>
    </w:p>
    <w:p w14:paraId="6CFD7260" w14:textId="77777777" w:rsidR="009329F4" w:rsidRDefault="00EE3D13">
      <w:pPr>
        <w:ind w:firstLineChars="0" w:firstLine="0"/>
        <w:jc w:val="center"/>
        <w:rPr>
          <w:b/>
          <w:bCs/>
        </w:rPr>
      </w:pPr>
      <w:r>
        <w:rPr>
          <w:b/>
          <w:bCs/>
        </w:rPr>
        <w:t>监狱企业资格证明材料</w:t>
      </w:r>
    </w:p>
    <w:p w14:paraId="5219CD27" w14:textId="77777777" w:rsidR="009329F4" w:rsidRDefault="00EE3D13">
      <w:pPr>
        <w:ind w:firstLine="486"/>
        <w:jc w:val="center"/>
        <w:rPr>
          <w:szCs w:val="21"/>
        </w:rPr>
      </w:pPr>
      <w:r>
        <w:rPr>
          <w:szCs w:val="21"/>
        </w:rPr>
        <w:t>（省级以上监狱管理局、戒毒管理局（含新疆生产建设兵团）出具的属于监狱企业的证明文件）</w:t>
      </w:r>
    </w:p>
    <w:p w14:paraId="42E029CF" w14:textId="77777777" w:rsidR="009329F4" w:rsidRDefault="009329F4">
      <w:pPr>
        <w:ind w:firstLine="1026"/>
        <w:jc w:val="center"/>
        <w:rPr>
          <w:b/>
          <w:spacing w:val="-6"/>
          <w:sz w:val="52"/>
          <w:szCs w:val="52"/>
        </w:rPr>
      </w:pPr>
    </w:p>
    <w:p w14:paraId="2CB0BF78" w14:textId="77777777" w:rsidR="009329F4" w:rsidRDefault="00EE3D13">
      <w:pPr>
        <w:ind w:firstLineChars="0" w:firstLine="0"/>
        <w:rPr>
          <w:b/>
          <w:spacing w:val="6"/>
        </w:rPr>
      </w:pPr>
      <w:r>
        <w:rPr>
          <w:b/>
          <w:spacing w:val="-6"/>
          <w:sz w:val="52"/>
          <w:szCs w:val="52"/>
        </w:rPr>
        <w:br w:type="page"/>
      </w:r>
      <w:r>
        <w:rPr>
          <w:b/>
          <w:sz w:val="28"/>
          <w:szCs w:val="28"/>
        </w:rPr>
        <w:lastRenderedPageBreak/>
        <w:t>附件</w:t>
      </w:r>
      <w:r>
        <w:rPr>
          <w:b/>
          <w:sz w:val="28"/>
          <w:szCs w:val="28"/>
        </w:rPr>
        <w:t>3</w:t>
      </w:r>
    </w:p>
    <w:p w14:paraId="13AE2D32" w14:textId="77777777" w:rsidR="009329F4" w:rsidRDefault="00EE3D13">
      <w:pPr>
        <w:ind w:firstLine="512"/>
        <w:jc w:val="center"/>
        <w:rPr>
          <w:b/>
          <w:spacing w:val="6"/>
        </w:rPr>
      </w:pPr>
      <w:r>
        <w:rPr>
          <w:b/>
          <w:spacing w:val="6"/>
        </w:rPr>
        <w:t>残疾人福利性单位声明函</w:t>
      </w:r>
    </w:p>
    <w:p w14:paraId="1C089F66" w14:textId="77777777" w:rsidR="009329F4" w:rsidRDefault="00EE3D13">
      <w:pPr>
        <w:ind w:firstLine="510"/>
        <w:rPr>
          <w:spacing w:val="6"/>
        </w:rPr>
      </w:pPr>
      <w:r>
        <w:rPr>
          <w:spacing w:val="6"/>
        </w:rPr>
        <w:t>本单位郑重声明，根据《财政部</w:t>
      </w:r>
      <w:r>
        <w:rPr>
          <w:spacing w:val="6"/>
        </w:rPr>
        <w:t xml:space="preserve"> </w:t>
      </w:r>
      <w:r>
        <w:rPr>
          <w:spacing w:val="6"/>
        </w:rPr>
        <w:t>民政部</w:t>
      </w:r>
      <w:r>
        <w:rPr>
          <w:spacing w:val="6"/>
        </w:rPr>
        <w:t xml:space="preserve"> </w:t>
      </w:r>
      <w:r>
        <w:rPr>
          <w:spacing w:val="6"/>
        </w:rPr>
        <w:t>中国残疾人联合会关于促进残疾人就业政府采购政策的通知》（财库</w:t>
      </w:r>
      <w:r>
        <w:t>[2017]141</w:t>
      </w:r>
      <w:r>
        <w:rPr>
          <w:spacing w:val="6"/>
        </w:rPr>
        <w:t>号）的规定，本单位为符合条件的残疾人福利性单位，且本单位参加</w:t>
      </w:r>
      <w:r>
        <w:rPr>
          <w:spacing w:val="6"/>
          <w:u w:val="single"/>
        </w:rPr>
        <w:t xml:space="preserve">               </w:t>
      </w:r>
      <w:r>
        <w:rPr>
          <w:spacing w:val="6"/>
        </w:rPr>
        <w:t>（项目名称）采购活动提供本单位制造的货物，或者提供其他残疾人福利性单位制造的货物（不包括使用非残疾人福利性单位注册商标的货物）。</w:t>
      </w:r>
    </w:p>
    <w:p w14:paraId="11D7C36E" w14:textId="77777777" w:rsidR="009329F4" w:rsidRDefault="00EE3D13">
      <w:pPr>
        <w:ind w:firstLine="510"/>
        <w:rPr>
          <w:spacing w:val="6"/>
        </w:rPr>
      </w:pPr>
      <w:r>
        <w:rPr>
          <w:spacing w:val="6"/>
        </w:rPr>
        <w:t>本单位对上述声明的真实性负责。如有虚假，将依法承担相应责任。</w:t>
      </w:r>
    </w:p>
    <w:p w14:paraId="1D710F5B" w14:textId="77777777" w:rsidR="009329F4" w:rsidRDefault="009329F4">
      <w:pPr>
        <w:ind w:firstLine="462"/>
        <w:rPr>
          <w:spacing w:val="-6"/>
        </w:rPr>
      </w:pPr>
    </w:p>
    <w:p w14:paraId="1566D8F9" w14:textId="77777777" w:rsidR="009329F4" w:rsidRDefault="00EE3D13">
      <w:pPr>
        <w:ind w:rightChars="-389" w:right="-945" w:firstLine="462"/>
        <w:rPr>
          <w:spacing w:val="-6"/>
        </w:rPr>
      </w:pPr>
      <w:r>
        <w:rPr>
          <w:spacing w:val="-6"/>
        </w:rPr>
        <w:t>供应商名称（盖章）：</w:t>
      </w:r>
    </w:p>
    <w:p w14:paraId="259E83CD" w14:textId="77777777" w:rsidR="009329F4" w:rsidRDefault="00EE3D13">
      <w:pPr>
        <w:ind w:rightChars="-389" w:right="-945" w:firstLine="486"/>
        <w:rPr>
          <w:spacing w:val="-6"/>
        </w:rPr>
      </w:pPr>
      <w:r>
        <w:t>法定代表人或授权委托人（签字或盖章）</w:t>
      </w:r>
    </w:p>
    <w:p w14:paraId="4D3323EB" w14:textId="77777777" w:rsidR="009329F4" w:rsidRDefault="00EE3D13">
      <w:pPr>
        <w:ind w:rightChars="-389" w:right="-945" w:firstLine="462"/>
        <w:rPr>
          <w:bCs/>
          <w:spacing w:val="-6"/>
        </w:rPr>
      </w:pPr>
      <w:r>
        <w:rPr>
          <w:bCs/>
          <w:spacing w:val="-6"/>
        </w:rPr>
        <w:t>日期：</w:t>
      </w:r>
      <w:r>
        <w:rPr>
          <w:bCs/>
          <w:spacing w:val="-6"/>
        </w:rPr>
        <w:t xml:space="preserve">    </w:t>
      </w:r>
      <w:r>
        <w:rPr>
          <w:bCs/>
          <w:spacing w:val="-6"/>
        </w:rPr>
        <w:t>年</w:t>
      </w:r>
      <w:r>
        <w:rPr>
          <w:bCs/>
          <w:spacing w:val="-6"/>
        </w:rPr>
        <w:t xml:space="preserve">   </w:t>
      </w:r>
      <w:r>
        <w:rPr>
          <w:bCs/>
          <w:spacing w:val="-6"/>
        </w:rPr>
        <w:t>月</w:t>
      </w:r>
      <w:r>
        <w:rPr>
          <w:bCs/>
          <w:spacing w:val="-6"/>
        </w:rPr>
        <w:t xml:space="preserve">    </w:t>
      </w:r>
      <w:r>
        <w:rPr>
          <w:bCs/>
          <w:spacing w:val="-6"/>
        </w:rPr>
        <w:t>日</w:t>
      </w:r>
    </w:p>
    <w:p w14:paraId="3DF5BD0C" w14:textId="77777777" w:rsidR="009329F4" w:rsidRDefault="00EE3D13">
      <w:pPr>
        <w:ind w:firstLine="512"/>
        <w:rPr>
          <w:b/>
          <w:bCs/>
        </w:rPr>
      </w:pPr>
      <w:r>
        <w:rPr>
          <w:b/>
          <w:spacing w:val="6"/>
        </w:rPr>
        <w:t>供应商不属于残疾人福利性单位的，无需提供此声明函，如提供所引起的后果由供应商承担。</w:t>
      </w:r>
    </w:p>
    <w:p w14:paraId="17624490" w14:textId="77777777" w:rsidR="009329F4" w:rsidRDefault="009329F4">
      <w:pPr>
        <w:ind w:firstLine="462"/>
        <w:rPr>
          <w:spacing w:val="-6"/>
        </w:rPr>
      </w:pPr>
    </w:p>
    <w:p w14:paraId="2FECFB91" w14:textId="77777777" w:rsidR="009329F4" w:rsidRDefault="00EE3D13">
      <w:pPr>
        <w:ind w:firstLine="488"/>
        <w:rPr>
          <w:b/>
          <w:bCs/>
          <w:szCs w:val="21"/>
        </w:rPr>
      </w:pPr>
      <w:r>
        <w:rPr>
          <w:b/>
          <w:bCs/>
          <w:szCs w:val="21"/>
        </w:rPr>
        <w:t>说明：</w:t>
      </w:r>
    </w:p>
    <w:p w14:paraId="317BA672" w14:textId="77777777" w:rsidR="009329F4" w:rsidRDefault="00EE3D13">
      <w:pPr>
        <w:ind w:firstLine="486"/>
      </w:pPr>
      <w:r>
        <w:rPr>
          <w:bCs/>
        </w:rPr>
        <w:t>1</w:t>
      </w:r>
      <w:r>
        <w:rPr>
          <w:bCs/>
        </w:rPr>
        <w:t>、</w:t>
      </w:r>
      <w:r>
        <w:t>若供应商同时满足以下条件，则属于依法享受政府采购支持政策的残疾人福利性单位，可提供《残疾人福利性单位声明函》，并对声明的真实性负责：</w:t>
      </w:r>
    </w:p>
    <w:p w14:paraId="6FAD22CD" w14:textId="77777777" w:rsidR="009329F4" w:rsidRDefault="00EE3D13">
      <w:pPr>
        <w:widowControl/>
        <w:shd w:val="clear" w:color="auto" w:fill="FFFFFF"/>
        <w:ind w:firstLine="486"/>
      </w:pPr>
      <w:r>
        <w:t>（一）安置的残疾人占本单位在职职工人数的比例不低于</w:t>
      </w:r>
      <w:r>
        <w:t>25%</w:t>
      </w:r>
      <w:r>
        <w:t>（含</w:t>
      </w:r>
      <w:r>
        <w:t>25%</w:t>
      </w:r>
      <w:r>
        <w:t>），并且安置的残疾人人数不少于</w:t>
      </w:r>
      <w:r>
        <w:t>10</w:t>
      </w:r>
      <w:r>
        <w:t>人（含</w:t>
      </w:r>
      <w:r>
        <w:t>10</w:t>
      </w:r>
      <w:r>
        <w:t>人）；</w:t>
      </w:r>
    </w:p>
    <w:p w14:paraId="601D05EF" w14:textId="77777777" w:rsidR="009329F4" w:rsidRDefault="00EE3D13">
      <w:pPr>
        <w:widowControl/>
        <w:shd w:val="clear" w:color="auto" w:fill="FFFFFF"/>
        <w:ind w:firstLine="486"/>
      </w:pPr>
      <w:r>
        <w:t>（二）依法与安置的每位残疾人签订了一年以上（含一年）的劳动合同或服务协议；</w:t>
      </w:r>
    </w:p>
    <w:p w14:paraId="54799E94" w14:textId="77777777" w:rsidR="009329F4" w:rsidRDefault="00EE3D13">
      <w:pPr>
        <w:widowControl/>
        <w:shd w:val="clear" w:color="auto" w:fill="FFFFFF"/>
        <w:ind w:firstLine="486"/>
      </w:pPr>
      <w:r>
        <w:t>（三）为安置的每位残疾人按月足额缴纳了基本养老保险、基本医疗保险、失业保险、工伤保险和生育保险等社会保险费；</w:t>
      </w:r>
    </w:p>
    <w:p w14:paraId="58C57E2A" w14:textId="77777777" w:rsidR="009329F4" w:rsidRDefault="00EE3D13">
      <w:pPr>
        <w:widowControl/>
        <w:shd w:val="clear" w:color="auto" w:fill="FFFFFF"/>
        <w:ind w:firstLine="486"/>
      </w:pPr>
      <w:r>
        <w:t>（四）通过银行等金融机构向安置的每位残疾人，按月支付了不低于单位所在区县适用的经省级人民政府批准的月最低工资标准的工资；</w:t>
      </w:r>
    </w:p>
    <w:p w14:paraId="2B85E867" w14:textId="77777777" w:rsidR="009329F4" w:rsidRDefault="00EE3D13">
      <w:pPr>
        <w:widowControl/>
        <w:shd w:val="clear" w:color="auto" w:fill="FFFFFF"/>
        <w:ind w:firstLine="486"/>
      </w:pPr>
      <w:r>
        <w:t>（五）提供本单位制造的货物、承担的工程或者服务（以下简称产品），或者提供其他残疾人福利性单位制造的货物（不包括使用非残疾人福利性单位注册商标的货物）。</w:t>
      </w:r>
    </w:p>
    <w:p w14:paraId="4B317469" w14:textId="77777777" w:rsidR="009329F4" w:rsidRDefault="00EE3D13">
      <w:pPr>
        <w:widowControl/>
        <w:shd w:val="clear" w:color="auto" w:fill="FFFFFF"/>
        <w:ind w:firstLine="486"/>
      </w:pPr>
      <w:r>
        <w:lastRenderedPageBreak/>
        <w:t>前款所称残疾人是指法</w:t>
      </w:r>
      <w:proofErr w:type="gramStart"/>
      <w:r>
        <w:t>定劳动</w:t>
      </w:r>
      <w:proofErr w:type="gramEnd"/>
      <w:r>
        <w:t>年龄内，持有《中华人民共和国残疾人证》或者《中华人民共和国残疾军人证（</w:t>
      </w:r>
      <w:r>
        <w:t>1</w:t>
      </w:r>
      <w:r>
        <w:t>至</w:t>
      </w:r>
      <w:r>
        <w:t>8</w:t>
      </w:r>
      <w:r>
        <w:t>级）》的自然人，包括具有劳动条件和劳动意愿的精神残疾人。在职职工人数是指与残疾人福利性单位建立劳动关系并依法签订劳动合同或者服务协议的雇员人数。</w:t>
      </w:r>
    </w:p>
    <w:p w14:paraId="434BB470" w14:textId="77777777" w:rsidR="009329F4" w:rsidRDefault="00EE3D13">
      <w:pPr>
        <w:ind w:firstLine="486"/>
        <w:rPr>
          <w:bCs/>
        </w:rPr>
      </w:pPr>
      <w:r>
        <w:rPr>
          <w:bCs/>
        </w:rPr>
        <w:t>2</w:t>
      </w:r>
      <w:r>
        <w:rPr>
          <w:bCs/>
        </w:rPr>
        <w:t>、成交供应商为残疾人福利性单位的，《残疾人福利性单位声明函》随成交结果同时公告，接受社会监督。</w:t>
      </w:r>
    </w:p>
    <w:p w14:paraId="4A5613CA" w14:textId="77777777" w:rsidR="009329F4" w:rsidRDefault="009329F4">
      <w:pPr>
        <w:pStyle w:val="44"/>
        <w:jc w:val="both"/>
      </w:pPr>
    </w:p>
    <w:p w14:paraId="634203D3" w14:textId="77777777" w:rsidR="009329F4" w:rsidRDefault="00EE3D13">
      <w:pPr>
        <w:pStyle w:val="21"/>
        <w:rPr>
          <w:color w:val="auto"/>
        </w:rPr>
      </w:pPr>
      <w:r>
        <w:rPr>
          <w:color w:val="auto"/>
        </w:rPr>
        <w:br w:type="page"/>
      </w:r>
      <w:bookmarkStart w:id="167" w:name="_Toc32474"/>
      <w:bookmarkStart w:id="168" w:name="_Toc113791714"/>
      <w:r>
        <w:rPr>
          <w:color w:val="auto"/>
        </w:rPr>
        <w:lastRenderedPageBreak/>
        <w:t>二、商务技术文件</w:t>
      </w:r>
      <w:bookmarkEnd w:id="167"/>
      <w:bookmarkEnd w:id="168"/>
    </w:p>
    <w:p w14:paraId="76998E84" w14:textId="77777777" w:rsidR="009329F4" w:rsidRDefault="00EE3D13">
      <w:pPr>
        <w:ind w:firstLineChars="228" w:firstLine="554"/>
      </w:pPr>
      <w:r>
        <w:t>1</w:t>
      </w:r>
      <w:r>
        <w:t>、投标函；</w:t>
      </w:r>
    </w:p>
    <w:p w14:paraId="7BFD4820" w14:textId="77777777" w:rsidR="009329F4" w:rsidRDefault="00EE3D13">
      <w:pPr>
        <w:ind w:firstLineChars="228" w:firstLine="554"/>
      </w:pPr>
      <w:r>
        <w:t>2</w:t>
      </w:r>
      <w:r>
        <w:t>、法定代表人资格证明书及法定代表人授权书，同时须附法定代表人和授权委托代表的有效身份证复印件（法定代表人直接参加响应并对投标文件签字的，只需提供前者）；</w:t>
      </w:r>
    </w:p>
    <w:p w14:paraId="3EC4DC4D" w14:textId="77777777" w:rsidR="009329F4" w:rsidRDefault="00EE3D13">
      <w:pPr>
        <w:ind w:firstLineChars="228" w:firstLine="554"/>
      </w:pPr>
      <w:r>
        <w:t>3</w:t>
      </w:r>
      <w:r>
        <w:t>、供应商基本情况表；</w:t>
      </w:r>
    </w:p>
    <w:p w14:paraId="2144465F" w14:textId="77777777" w:rsidR="009329F4" w:rsidRDefault="00EE3D13">
      <w:pPr>
        <w:ind w:firstLineChars="228" w:firstLine="554"/>
      </w:pPr>
      <w:r>
        <w:t>4</w:t>
      </w:r>
      <w:r>
        <w:t>、供应商自觉抵制政府采购领域商业贿赂行为承诺书；</w:t>
      </w:r>
    </w:p>
    <w:p w14:paraId="534C8087" w14:textId="77777777" w:rsidR="009329F4" w:rsidRDefault="00EE3D13">
      <w:pPr>
        <w:ind w:firstLineChars="228" w:firstLine="554"/>
      </w:pPr>
      <w:r>
        <w:t>5</w:t>
      </w:r>
      <w:r>
        <w:t>、商务技术需求响应表；</w:t>
      </w:r>
    </w:p>
    <w:p w14:paraId="38EBA8F7" w14:textId="77777777" w:rsidR="009329F4" w:rsidRDefault="00EE3D13">
      <w:pPr>
        <w:ind w:firstLineChars="228" w:firstLine="554"/>
        <w:rPr>
          <w:lang w:val="zh-CN"/>
        </w:rPr>
      </w:pPr>
      <w:r>
        <w:t>6</w:t>
      </w:r>
      <w:r>
        <w:rPr>
          <w:lang w:val="zh-CN"/>
        </w:rPr>
        <w:t>、供应商认为针对商务技术评分需要提供的材料；</w:t>
      </w:r>
    </w:p>
    <w:p w14:paraId="43BDD11D" w14:textId="77777777" w:rsidR="009329F4" w:rsidRDefault="00EE3D13">
      <w:pPr>
        <w:ind w:firstLineChars="228" w:firstLine="554"/>
        <w:rPr>
          <w:szCs w:val="22"/>
          <w:lang w:val="zh-CN"/>
        </w:rPr>
      </w:pPr>
      <w:r>
        <w:rPr>
          <w:szCs w:val="24"/>
        </w:rPr>
        <w:t>7</w:t>
      </w:r>
      <w:r>
        <w:rPr>
          <w:szCs w:val="22"/>
          <w:lang w:val="zh-CN"/>
        </w:rPr>
        <w:t>、</w:t>
      </w:r>
      <w:r>
        <w:rPr>
          <w:szCs w:val="22"/>
        </w:rPr>
        <w:t>供应商</w:t>
      </w:r>
      <w:r>
        <w:rPr>
          <w:szCs w:val="22"/>
          <w:lang w:val="zh-CN"/>
        </w:rPr>
        <w:t>认为针对商务</w:t>
      </w:r>
      <w:r>
        <w:rPr>
          <w:szCs w:val="22"/>
        </w:rPr>
        <w:t>技术</w:t>
      </w:r>
      <w:r>
        <w:rPr>
          <w:szCs w:val="22"/>
          <w:lang w:val="zh-CN"/>
        </w:rPr>
        <w:t>部分需要说明的其他文件及资料。</w:t>
      </w:r>
    </w:p>
    <w:p w14:paraId="640C2704" w14:textId="77777777" w:rsidR="009329F4" w:rsidRDefault="009329F4">
      <w:pPr>
        <w:ind w:firstLine="486"/>
      </w:pPr>
    </w:p>
    <w:p w14:paraId="4141AA5B" w14:textId="77777777" w:rsidR="009329F4" w:rsidRDefault="00EE3D13">
      <w:pPr>
        <w:ind w:firstLine="486"/>
        <w:rPr>
          <w:b/>
          <w:sz w:val="28"/>
          <w:szCs w:val="36"/>
        </w:rPr>
      </w:pPr>
      <w:r>
        <w:br w:type="page"/>
      </w:r>
      <w:r>
        <w:rPr>
          <w:b/>
          <w:sz w:val="28"/>
          <w:szCs w:val="36"/>
        </w:rPr>
        <w:lastRenderedPageBreak/>
        <w:t>（一）投标函</w:t>
      </w:r>
    </w:p>
    <w:p w14:paraId="0F31401A" w14:textId="77777777" w:rsidR="009329F4" w:rsidRDefault="00EE3D13">
      <w:pPr>
        <w:pStyle w:val="af9"/>
        <w:ind w:firstLine="568"/>
        <w:jc w:val="center"/>
        <w:rPr>
          <w:rFonts w:ascii="Times New Roman" w:hAnsi="Times New Roman" w:cs="Times New Roman"/>
          <w:b/>
          <w:sz w:val="28"/>
          <w:szCs w:val="28"/>
        </w:rPr>
      </w:pPr>
      <w:r>
        <w:rPr>
          <w:rFonts w:ascii="Times New Roman" w:hAnsi="Times New Roman" w:cs="Times New Roman"/>
          <w:b/>
          <w:sz w:val="28"/>
          <w:szCs w:val="28"/>
        </w:rPr>
        <w:t>投标函</w:t>
      </w:r>
    </w:p>
    <w:p w14:paraId="6F74CD28" w14:textId="77777777" w:rsidR="009329F4" w:rsidRDefault="00EE3D13">
      <w:pPr>
        <w:ind w:firstLine="486"/>
      </w:pPr>
      <w:r>
        <w:rPr>
          <w:u w:val="single"/>
        </w:rPr>
        <w:t xml:space="preserve">             </w:t>
      </w:r>
      <w:r>
        <w:rPr>
          <w:u w:val="single"/>
        </w:rPr>
        <w:t>：</w:t>
      </w:r>
      <w:r>
        <w:t>（采购人名称）</w:t>
      </w:r>
    </w:p>
    <w:p w14:paraId="6EEF5BB5" w14:textId="77777777" w:rsidR="009329F4" w:rsidRDefault="00EE3D13">
      <w:pPr>
        <w:ind w:firstLine="486"/>
      </w:pPr>
      <w:r>
        <w:t>根据贵方采购文件的要求，正式授权下述签字人</w:t>
      </w:r>
      <w:r>
        <w:rPr>
          <w:u w:val="single"/>
        </w:rPr>
        <w:t xml:space="preserve"> </w:t>
      </w:r>
      <w:r>
        <w:rPr>
          <w:u w:val="single"/>
        </w:rPr>
        <w:t>（姓名）</w:t>
      </w:r>
      <w:r>
        <w:rPr>
          <w:u w:val="single"/>
        </w:rPr>
        <w:t xml:space="preserve"> </w:t>
      </w:r>
      <w:r>
        <w:t>代表供应商</w:t>
      </w:r>
      <w:r>
        <w:rPr>
          <w:u w:val="single"/>
        </w:rPr>
        <w:t xml:space="preserve"> </w:t>
      </w:r>
      <w:r>
        <w:rPr>
          <w:u w:val="single"/>
        </w:rPr>
        <w:t>（供应商名称）</w:t>
      </w:r>
      <w:r>
        <w:rPr>
          <w:u w:val="single"/>
        </w:rPr>
        <w:t xml:space="preserve"> </w:t>
      </w:r>
      <w:r>
        <w:t>，提交下述文件。据此函，签字</w:t>
      </w:r>
      <w:proofErr w:type="gramStart"/>
      <w:r>
        <w:t>人兹宣布</w:t>
      </w:r>
      <w:proofErr w:type="gramEnd"/>
      <w:r>
        <w:t>同意如下：</w:t>
      </w:r>
    </w:p>
    <w:p w14:paraId="6F9E2969" w14:textId="77777777" w:rsidR="009329F4" w:rsidRDefault="00EE3D13">
      <w:pPr>
        <w:ind w:firstLine="486"/>
      </w:pPr>
      <w:r>
        <w:t>1.</w:t>
      </w:r>
      <w:r>
        <w:t>我方已仔细研究了</w:t>
      </w:r>
      <w:r>
        <w:t>______________</w:t>
      </w:r>
      <w:r>
        <w:t>（项目名称）的采购文件的全部内容，愿意以报价文件明确的价格进行投标报价。</w:t>
      </w:r>
    </w:p>
    <w:p w14:paraId="21A78853" w14:textId="77777777" w:rsidR="009329F4" w:rsidRDefault="00EE3D13">
      <w:pPr>
        <w:ind w:firstLine="486"/>
      </w:pPr>
      <w:r>
        <w:t>2.</w:t>
      </w:r>
      <w:r>
        <w:t>我方在响应之前已经与贵方进行了充分的沟通，完全理解并接受采购文件的各项规定和要求，对采购文件的合理性、合法性不再有异议。（包括修改文件，如有）</w:t>
      </w:r>
    </w:p>
    <w:p w14:paraId="33259046" w14:textId="77777777" w:rsidR="009329F4" w:rsidRDefault="00EE3D13">
      <w:pPr>
        <w:ind w:firstLine="486"/>
      </w:pPr>
      <w:r>
        <w:t>3.</w:t>
      </w:r>
      <w:r>
        <w:t>我方承诺在投标有效期内，其投标文件中的所有内容对我方具有约束力。如在此有效期内，我方承诺不出现下列行为之一者。</w:t>
      </w:r>
    </w:p>
    <w:p w14:paraId="431CA924" w14:textId="77777777" w:rsidR="009329F4" w:rsidRDefault="00EE3D13">
      <w:pPr>
        <w:ind w:firstLine="486"/>
      </w:pPr>
      <w:r>
        <w:t>1</w:t>
      </w:r>
      <w:r>
        <w:t>）在投标有效期内撤回投标文件；</w:t>
      </w:r>
    </w:p>
    <w:p w14:paraId="3D91B081" w14:textId="77777777" w:rsidR="009329F4" w:rsidRDefault="00EE3D13">
      <w:pPr>
        <w:ind w:firstLine="486"/>
      </w:pPr>
      <w:r>
        <w:t>2</w:t>
      </w:r>
      <w:r>
        <w:t>）在投标过程中弄虚作假、提供虚假材料的；</w:t>
      </w:r>
    </w:p>
    <w:p w14:paraId="192D2A52" w14:textId="77777777" w:rsidR="009329F4" w:rsidRDefault="00EE3D13">
      <w:pPr>
        <w:ind w:firstLine="486"/>
      </w:pPr>
      <w:r>
        <w:t>3</w:t>
      </w:r>
      <w:r>
        <w:t>）如果成交不按时缴纳履约金或不与采购人签订合同的；</w:t>
      </w:r>
    </w:p>
    <w:p w14:paraId="74BD3D04" w14:textId="77777777" w:rsidR="009329F4" w:rsidRDefault="00EE3D13">
      <w:pPr>
        <w:ind w:firstLine="486"/>
      </w:pPr>
      <w:r>
        <w:t>4</w:t>
      </w:r>
      <w:r>
        <w:t>）有其他严重扰乱招投标程序的。</w:t>
      </w:r>
    </w:p>
    <w:p w14:paraId="1ADAA942" w14:textId="77777777" w:rsidR="009329F4" w:rsidRDefault="00EE3D13">
      <w:pPr>
        <w:ind w:firstLine="486"/>
        <w:rPr>
          <w:kern w:val="2"/>
        </w:rPr>
      </w:pPr>
      <w:r>
        <w:t>4.</w:t>
      </w:r>
      <w:r>
        <w:t>如我方成交，我方承诺：</w:t>
      </w:r>
    </w:p>
    <w:p w14:paraId="519C048B" w14:textId="77777777" w:rsidR="009329F4" w:rsidRDefault="00EE3D13">
      <w:pPr>
        <w:ind w:firstLine="486"/>
      </w:pPr>
      <w:r>
        <w:t>1</w:t>
      </w:r>
      <w:r>
        <w:t>）收到成交通知书后，在成交通知书规定的期限内与采购人签订合同。</w:t>
      </w:r>
    </w:p>
    <w:p w14:paraId="696731D8" w14:textId="77777777" w:rsidR="009329F4" w:rsidRDefault="00EE3D13">
      <w:pPr>
        <w:ind w:firstLine="486"/>
      </w:pPr>
      <w:r>
        <w:t>2</w:t>
      </w:r>
      <w:r>
        <w:t>）按照采购文件规定向采购人递交履约保证金。</w:t>
      </w:r>
    </w:p>
    <w:p w14:paraId="36F01425" w14:textId="77777777" w:rsidR="009329F4" w:rsidRDefault="00EE3D13">
      <w:pPr>
        <w:ind w:firstLine="486"/>
      </w:pPr>
      <w:r>
        <w:t>3</w:t>
      </w:r>
      <w:r>
        <w:t>）在合同约定的期限内完成全部合同内容。</w:t>
      </w:r>
    </w:p>
    <w:p w14:paraId="33419FC4" w14:textId="77777777" w:rsidR="009329F4" w:rsidRDefault="00EE3D13">
      <w:pPr>
        <w:ind w:firstLine="486"/>
      </w:pPr>
      <w:r>
        <w:t>5.</w:t>
      </w:r>
      <w:r>
        <w:t>我方在此声明，所递交的投标文件及有关资料内容完整、真实和准确。</w:t>
      </w:r>
    </w:p>
    <w:p w14:paraId="779AF140" w14:textId="77777777" w:rsidR="009329F4" w:rsidRDefault="00EE3D13">
      <w:pPr>
        <w:ind w:firstLine="486"/>
      </w:pPr>
      <w:r>
        <w:t>6.</w:t>
      </w:r>
      <w:r>
        <w:t>我方理解贵方不一定接受最低报价的投标人，且对招标文件中规定的付款方式无异议。</w:t>
      </w:r>
    </w:p>
    <w:p w14:paraId="0E26164B" w14:textId="77777777" w:rsidR="009329F4" w:rsidRDefault="00EE3D13">
      <w:pPr>
        <w:ind w:firstLine="486"/>
        <w:rPr>
          <w:sz w:val="21"/>
          <w:szCs w:val="21"/>
        </w:rPr>
      </w:pPr>
      <w:r>
        <w:t>7.</w:t>
      </w:r>
      <w:r>
        <w:rPr>
          <w:u w:val="single"/>
        </w:rPr>
        <w:t xml:space="preserve">                       </w:t>
      </w:r>
      <w:r>
        <w:t>（投标人认为需要的其他补充说明）</w:t>
      </w:r>
    </w:p>
    <w:p w14:paraId="66320067" w14:textId="77777777" w:rsidR="009329F4" w:rsidRDefault="00EE3D13">
      <w:pPr>
        <w:ind w:firstLine="486"/>
      </w:pPr>
      <w:r>
        <w:t>8.</w:t>
      </w:r>
      <w:r>
        <w:t>与本投标有关的一切正式来往通讯请寄：</w:t>
      </w:r>
    </w:p>
    <w:p w14:paraId="2746625C" w14:textId="77777777" w:rsidR="009329F4" w:rsidRDefault="00EE3D13">
      <w:pPr>
        <w:pStyle w:val="af9"/>
        <w:ind w:firstLine="486"/>
        <w:rPr>
          <w:rFonts w:ascii="Times New Roman" w:hAnsi="Times New Roman" w:cs="Times New Roman"/>
          <w:szCs w:val="24"/>
        </w:rPr>
      </w:pPr>
      <w:r>
        <w:rPr>
          <w:rFonts w:ascii="Times New Roman" w:hAnsi="Times New Roman" w:cs="Times New Roman"/>
          <w:szCs w:val="24"/>
        </w:rPr>
        <w:t>供应商地址：</w:t>
      </w:r>
      <w:r>
        <w:rPr>
          <w:rFonts w:ascii="Times New Roman" w:hAnsi="Times New Roman" w:cs="Times New Roman"/>
          <w:szCs w:val="24"/>
        </w:rPr>
        <w:t xml:space="preserve">                                  </w:t>
      </w:r>
      <w:r>
        <w:rPr>
          <w:rFonts w:ascii="Times New Roman" w:hAnsi="Times New Roman" w:cs="Times New Roman"/>
          <w:szCs w:val="24"/>
        </w:rPr>
        <w:t>邮编：</w:t>
      </w:r>
    </w:p>
    <w:p w14:paraId="52382F53" w14:textId="77777777" w:rsidR="009329F4" w:rsidRDefault="00EE3D13">
      <w:pPr>
        <w:pStyle w:val="af9"/>
        <w:ind w:firstLine="486"/>
        <w:rPr>
          <w:rFonts w:ascii="Times New Roman" w:hAnsi="Times New Roman" w:cs="Times New Roman"/>
          <w:szCs w:val="24"/>
        </w:rPr>
      </w:pPr>
      <w:r>
        <w:rPr>
          <w:rFonts w:ascii="Times New Roman" w:hAnsi="Times New Roman" w:cs="Times New Roman"/>
          <w:szCs w:val="24"/>
        </w:rPr>
        <w:t>电</w:t>
      </w:r>
      <w:r>
        <w:rPr>
          <w:rFonts w:ascii="Times New Roman" w:hAnsi="Times New Roman" w:cs="Times New Roman"/>
          <w:szCs w:val="24"/>
        </w:rPr>
        <w:t xml:space="preserve">    </w:t>
      </w:r>
      <w:r>
        <w:rPr>
          <w:rFonts w:ascii="Times New Roman" w:hAnsi="Times New Roman" w:cs="Times New Roman"/>
          <w:szCs w:val="24"/>
        </w:rPr>
        <w:t>话：</w:t>
      </w:r>
      <w:r>
        <w:rPr>
          <w:rFonts w:ascii="Times New Roman" w:hAnsi="Times New Roman" w:cs="Times New Roman"/>
          <w:szCs w:val="24"/>
        </w:rPr>
        <w:t xml:space="preserve">                                    </w:t>
      </w:r>
      <w:r>
        <w:rPr>
          <w:rFonts w:ascii="Times New Roman" w:hAnsi="Times New Roman" w:cs="Times New Roman"/>
          <w:szCs w:val="24"/>
        </w:rPr>
        <w:t>传真：</w:t>
      </w:r>
    </w:p>
    <w:p w14:paraId="507C5D11" w14:textId="77777777" w:rsidR="009329F4" w:rsidRDefault="00EE3D13">
      <w:pPr>
        <w:pStyle w:val="af9"/>
        <w:ind w:firstLine="486"/>
        <w:rPr>
          <w:rFonts w:ascii="Times New Roman" w:hAnsi="Times New Roman" w:cs="Times New Roman"/>
          <w:szCs w:val="24"/>
        </w:rPr>
      </w:pPr>
      <w:r>
        <w:rPr>
          <w:rFonts w:ascii="Times New Roman" w:hAnsi="Times New Roman" w:cs="Times New Roman"/>
          <w:szCs w:val="24"/>
        </w:rPr>
        <w:t>法定代表或法定代表人（签字或盖章）：</w:t>
      </w:r>
      <w:r>
        <w:rPr>
          <w:rFonts w:ascii="Times New Roman" w:hAnsi="Times New Roman" w:cs="Times New Roman"/>
          <w:szCs w:val="24"/>
        </w:rPr>
        <w:t xml:space="preserve">          </w:t>
      </w:r>
      <w:r>
        <w:rPr>
          <w:rFonts w:ascii="Times New Roman" w:hAnsi="Times New Roman" w:cs="Times New Roman"/>
          <w:szCs w:val="24"/>
        </w:rPr>
        <w:t>供应商</w:t>
      </w:r>
      <w:r>
        <w:rPr>
          <w:rFonts w:ascii="Times New Roman" w:hAnsi="Times New Roman" w:cs="Times New Roman"/>
          <w:szCs w:val="24"/>
        </w:rPr>
        <w:t>(</w:t>
      </w:r>
      <w:r>
        <w:rPr>
          <w:rFonts w:ascii="Times New Roman" w:hAnsi="Times New Roman" w:cs="Times New Roman"/>
          <w:szCs w:val="24"/>
        </w:rPr>
        <w:t>盖公章</w:t>
      </w:r>
      <w:r>
        <w:rPr>
          <w:rFonts w:ascii="Times New Roman" w:hAnsi="Times New Roman" w:cs="Times New Roman"/>
          <w:szCs w:val="24"/>
        </w:rPr>
        <w:t>)</w:t>
      </w:r>
      <w:r>
        <w:rPr>
          <w:rFonts w:ascii="Times New Roman" w:hAnsi="Times New Roman" w:cs="Times New Roman"/>
          <w:szCs w:val="24"/>
        </w:rPr>
        <w:t>：</w:t>
      </w:r>
    </w:p>
    <w:p w14:paraId="4E0B2DD1" w14:textId="77777777" w:rsidR="009329F4" w:rsidRDefault="00EE3D13">
      <w:pPr>
        <w:ind w:firstLine="486"/>
      </w:pPr>
      <w:r>
        <w:t>地</w:t>
      </w:r>
      <w:r>
        <w:t xml:space="preserve">    </w:t>
      </w:r>
      <w:r>
        <w:t>址：</w:t>
      </w:r>
      <w:r>
        <w:t xml:space="preserve">                                    </w:t>
      </w:r>
      <w:r>
        <w:t>日期：</w:t>
      </w:r>
    </w:p>
    <w:p w14:paraId="1DE98032" w14:textId="77777777" w:rsidR="009329F4" w:rsidRDefault="00EE3D13">
      <w:pPr>
        <w:ind w:firstLine="486"/>
        <w:rPr>
          <w:b/>
          <w:sz w:val="40"/>
          <w:szCs w:val="40"/>
        </w:rPr>
      </w:pPr>
      <w:r>
        <w:br w:type="page"/>
      </w:r>
      <w:r>
        <w:rPr>
          <w:b/>
          <w:sz w:val="28"/>
          <w:szCs w:val="36"/>
        </w:rPr>
        <w:lastRenderedPageBreak/>
        <w:t>（二）法定代表人资格证明及授权委托书</w:t>
      </w:r>
    </w:p>
    <w:p w14:paraId="21E7CCC4" w14:textId="77777777" w:rsidR="009329F4" w:rsidRDefault="009329F4">
      <w:pPr>
        <w:ind w:firstLine="486"/>
      </w:pPr>
    </w:p>
    <w:p w14:paraId="54A7436F" w14:textId="77777777" w:rsidR="009329F4" w:rsidRDefault="00EE3D13">
      <w:pPr>
        <w:pStyle w:val="af6"/>
        <w:snapToGrid w:val="0"/>
        <w:ind w:firstLine="568"/>
        <w:jc w:val="center"/>
        <w:rPr>
          <w:rFonts w:ascii="Times New Roman" w:hAnsi="Times New Roman"/>
          <w:b/>
          <w:bCs/>
          <w:snapToGrid w:val="0"/>
          <w:sz w:val="28"/>
          <w:szCs w:val="28"/>
        </w:rPr>
      </w:pPr>
      <w:r>
        <w:rPr>
          <w:rFonts w:ascii="Times New Roman" w:hAnsi="Times New Roman"/>
          <w:b/>
          <w:bCs/>
          <w:snapToGrid w:val="0"/>
          <w:sz w:val="28"/>
          <w:szCs w:val="28"/>
        </w:rPr>
        <w:t>（</w:t>
      </w:r>
      <w:r>
        <w:rPr>
          <w:rFonts w:ascii="Times New Roman" w:hAnsi="Times New Roman"/>
          <w:b/>
          <w:bCs/>
          <w:snapToGrid w:val="0"/>
          <w:sz w:val="28"/>
          <w:szCs w:val="28"/>
        </w:rPr>
        <w:t>1</w:t>
      </w:r>
      <w:r>
        <w:rPr>
          <w:rFonts w:ascii="Times New Roman" w:hAnsi="Times New Roman"/>
          <w:b/>
          <w:bCs/>
          <w:snapToGrid w:val="0"/>
          <w:sz w:val="28"/>
          <w:szCs w:val="28"/>
        </w:rPr>
        <w:t>）法定代表人（机构负责人）资格证明书</w:t>
      </w:r>
    </w:p>
    <w:p w14:paraId="2FD2D710" w14:textId="77777777" w:rsidR="009329F4" w:rsidRDefault="009329F4">
      <w:pPr>
        <w:ind w:firstLine="486"/>
      </w:pPr>
    </w:p>
    <w:p w14:paraId="46913D34" w14:textId="77777777" w:rsidR="009329F4" w:rsidRDefault="00EE3D13">
      <w:pPr>
        <w:pStyle w:val="af6"/>
        <w:snapToGrid w:val="0"/>
        <w:ind w:firstLine="486"/>
        <w:rPr>
          <w:rFonts w:ascii="Times New Roman" w:hAnsi="Times New Roman"/>
          <w:snapToGrid w:val="0"/>
          <w:szCs w:val="24"/>
        </w:rPr>
      </w:pPr>
      <w:r>
        <w:rPr>
          <w:rFonts w:ascii="Times New Roman" w:hAnsi="Times New Roman"/>
          <w:snapToGrid w:val="0"/>
          <w:szCs w:val="24"/>
          <w:u w:val="single"/>
        </w:rPr>
        <w:t xml:space="preserve">                   </w:t>
      </w:r>
      <w:r>
        <w:rPr>
          <w:rFonts w:ascii="Times New Roman" w:hAnsi="Times New Roman"/>
          <w:snapToGrid w:val="0"/>
          <w:szCs w:val="24"/>
        </w:rPr>
        <w:t>系</w:t>
      </w:r>
      <w:r>
        <w:rPr>
          <w:rFonts w:ascii="Times New Roman" w:hAnsi="Times New Roman"/>
          <w:snapToGrid w:val="0"/>
          <w:szCs w:val="24"/>
          <w:u w:val="single"/>
        </w:rPr>
        <w:t xml:space="preserve">                </w:t>
      </w:r>
      <w:r>
        <w:rPr>
          <w:rFonts w:ascii="Times New Roman" w:hAnsi="Times New Roman"/>
          <w:snapToGrid w:val="0"/>
          <w:szCs w:val="24"/>
        </w:rPr>
        <w:t>的法定代表人（机构负责人）。身份证号：</w:t>
      </w:r>
      <w:r>
        <w:rPr>
          <w:rFonts w:ascii="Times New Roman" w:hAnsi="Times New Roman"/>
          <w:snapToGrid w:val="0"/>
          <w:szCs w:val="24"/>
          <w:u w:val="single"/>
        </w:rPr>
        <w:t xml:space="preserve">            </w:t>
      </w:r>
      <w:r>
        <w:rPr>
          <w:rFonts w:ascii="Times New Roman" w:hAnsi="Times New Roman"/>
          <w:snapToGrid w:val="0"/>
          <w:szCs w:val="24"/>
        </w:rPr>
        <w:t>。</w:t>
      </w:r>
    </w:p>
    <w:p w14:paraId="4CE5DD2A" w14:textId="77777777" w:rsidR="009329F4" w:rsidRDefault="00EE3D13">
      <w:pPr>
        <w:pStyle w:val="af6"/>
        <w:snapToGrid w:val="0"/>
        <w:ind w:firstLine="486"/>
        <w:rPr>
          <w:rFonts w:ascii="Times New Roman" w:hAnsi="Times New Roman"/>
          <w:snapToGrid w:val="0"/>
          <w:szCs w:val="24"/>
        </w:rPr>
      </w:pPr>
      <w:r>
        <w:rPr>
          <w:rFonts w:ascii="Times New Roman" w:hAnsi="Times New Roman"/>
          <w:snapToGrid w:val="0"/>
          <w:szCs w:val="24"/>
        </w:rPr>
        <w:t>特此证明</w:t>
      </w:r>
    </w:p>
    <w:p w14:paraId="296275F7" w14:textId="77777777" w:rsidR="009329F4" w:rsidRDefault="009329F4">
      <w:pPr>
        <w:pStyle w:val="af6"/>
        <w:snapToGrid w:val="0"/>
        <w:ind w:firstLine="486"/>
        <w:rPr>
          <w:rFonts w:ascii="Times New Roman" w:hAnsi="Times New Roman"/>
          <w:snapToGrid w:val="0"/>
          <w:szCs w:val="24"/>
        </w:rPr>
      </w:pPr>
    </w:p>
    <w:p w14:paraId="4154592D" w14:textId="77777777" w:rsidR="009329F4" w:rsidRDefault="00EE3D13">
      <w:pPr>
        <w:pStyle w:val="af6"/>
        <w:snapToGrid w:val="0"/>
        <w:ind w:firstLine="486"/>
        <w:rPr>
          <w:rFonts w:ascii="Times New Roman" w:hAnsi="Times New Roman"/>
          <w:snapToGrid w:val="0"/>
          <w:szCs w:val="24"/>
        </w:rPr>
      </w:pPr>
      <w:r>
        <w:rPr>
          <w:rFonts w:ascii="Times New Roman" w:hAnsi="Times New Roman"/>
          <w:snapToGrid w:val="0"/>
          <w:szCs w:val="24"/>
        </w:rPr>
        <w:t>供应商（盖公章）：</w:t>
      </w:r>
    </w:p>
    <w:p w14:paraId="5BEDE205" w14:textId="77777777" w:rsidR="009329F4" w:rsidRDefault="00EE3D13">
      <w:pPr>
        <w:pStyle w:val="af6"/>
        <w:snapToGrid w:val="0"/>
        <w:ind w:firstLine="486"/>
        <w:rPr>
          <w:rFonts w:ascii="Times New Roman" w:hAnsi="Times New Roman"/>
          <w:snapToGrid w:val="0"/>
          <w:szCs w:val="24"/>
        </w:rPr>
      </w:pPr>
      <w:r>
        <w:rPr>
          <w:rFonts w:ascii="Times New Roman" w:hAnsi="Times New Roman"/>
          <w:szCs w:val="24"/>
        </w:rPr>
        <w:t>法定代表人（签字或盖章）：</w:t>
      </w:r>
      <w:r>
        <w:rPr>
          <w:rFonts w:ascii="Times New Roman" w:hAnsi="Times New Roman"/>
          <w:snapToGrid w:val="0"/>
          <w:szCs w:val="24"/>
        </w:rPr>
        <w:t xml:space="preserve"> </w:t>
      </w:r>
    </w:p>
    <w:p w14:paraId="5004CF61" w14:textId="77777777" w:rsidR="009329F4" w:rsidRDefault="00EE3D13">
      <w:pPr>
        <w:pStyle w:val="af6"/>
        <w:snapToGrid w:val="0"/>
        <w:ind w:firstLine="486"/>
        <w:rPr>
          <w:rFonts w:ascii="Times New Roman" w:hAnsi="Times New Roman"/>
          <w:snapToGrid w:val="0"/>
          <w:szCs w:val="24"/>
        </w:rPr>
      </w:pPr>
      <w:r>
        <w:rPr>
          <w:rFonts w:ascii="Times New Roman" w:hAnsi="Times New Roman"/>
          <w:snapToGrid w:val="0"/>
          <w:szCs w:val="24"/>
        </w:rPr>
        <w:t>日期：</w:t>
      </w:r>
      <w:r>
        <w:rPr>
          <w:rFonts w:ascii="Times New Roman" w:hAnsi="Times New Roman"/>
          <w:snapToGrid w:val="0"/>
          <w:szCs w:val="24"/>
          <w:u w:val="single"/>
        </w:rPr>
        <w:t xml:space="preserve">      </w:t>
      </w:r>
      <w:r>
        <w:rPr>
          <w:rFonts w:ascii="Times New Roman" w:hAnsi="Times New Roman"/>
          <w:snapToGrid w:val="0"/>
          <w:szCs w:val="24"/>
        </w:rPr>
        <w:t>年</w:t>
      </w:r>
      <w:r>
        <w:rPr>
          <w:rFonts w:ascii="Times New Roman" w:hAnsi="Times New Roman"/>
          <w:snapToGrid w:val="0"/>
          <w:szCs w:val="24"/>
          <w:u w:val="single"/>
        </w:rPr>
        <w:t xml:space="preserve">    </w:t>
      </w:r>
      <w:r>
        <w:rPr>
          <w:rFonts w:ascii="Times New Roman" w:hAnsi="Times New Roman"/>
          <w:snapToGrid w:val="0"/>
          <w:szCs w:val="24"/>
        </w:rPr>
        <w:t>月</w:t>
      </w:r>
      <w:r>
        <w:rPr>
          <w:rFonts w:ascii="Times New Roman" w:hAnsi="Times New Roman"/>
          <w:snapToGrid w:val="0"/>
          <w:szCs w:val="24"/>
          <w:u w:val="single"/>
        </w:rPr>
        <w:t xml:space="preserve">     </w:t>
      </w:r>
      <w:r>
        <w:rPr>
          <w:rFonts w:ascii="Times New Roman" w:hAnsi="Times New Roman"/>
          <w:snapToGrid w:val="0"/>
          <w:szCs w:val="24"/>
        </w:rPr>
        <w:t>日</w:t>
      </w:r>
    </w:p>
    <w:p w14:paraId="639495DA" w14:textId="77777777" w:rsidR="009329F4" w:rsidRDefault="009329F4">
      <w:pPr>
        <w:adjustRightInd w:val="0"/>
        <w:snapToGrid w:val="0"/>
        <w:ind w:firstLine="486"/>
        <w:rPr>
          <w:snapToGrid w:val="0"/>
          <w:szCs w:val="21"/>
        </w:rPr>
      </w:pPr>
    </w:p>
    <w:p w14:paraId="5645AF53" w14:textId="77777777" w:rsidR="009329F4" w:rsidRDefault="009329F4">
      <w:pPr>
        <w:adjustRightInd w:val="0"/>
        <w:snapToGrid w:val="0"/>
        <w:ind w:firstLine="486"/>
        <w:rPr>
          <w:snapToGrid w:val="0"/>
          <w:szCs w:val="21"/>
        </w:rPr>
      </w:pPr>
    </w:p>
    <w:p w14:paraId="4A63E8E8" w14:textId="77777777" w:rsidR="009329F4" w:rsidRDefault="00EE3D13">
      <w:pPr>
        <w:adjustRightInd w:val="0"/>
        <w:snapToGrid w:val="0"/>
        <w:ind w:firstLineChars="0" w:firstLine="0"/>
        <w:jc w:val="center"/>
        <w:rPr>
          <w:b/>
          <w:snapToGrid w:val="0"/>
          <w:sz w:val="28"/>
          <w:szCs w:val="28"/>
        </w:rPr>
      </w:pPr>
      <w:r>
        <w:rPr>
          <w:b/>
          <w:bCs/>
          <w:snapToGrid w:val="0"/>
          <w:sz w:val="28"/>
          <w:szCs w:val="28"/>
        </w:rPr>
        <w:t>（</w:t>
      </w:r>
      <w:r>
        <w:rPr>
          <w:b/>
          <w:bCs/>
          <w:snapToGrid w:val="0"/>
          <w:sz w:val="28"/>
          <w:szCs w:val="28"/>
        </w:rPr>
        <w:t>2</w:t>
      </w:r>
      <w:r>
        <w:rPr>
          <w:b/>
          <w:bCs/>
          <w:snapToGrid w:val="0"/>
          <w:sz w:val="28"/>
          <w:szCs w:val="28"/>
        </w:rPr>
        <w:t>）授权委托书</w:t>
      </w:r>
    </w:p>
    <w:p w14:paraId="75EAD961" w14:textId="77777777" w:rsidR="009329F4" w:rsidRDefault="009329F4">
      <w:pPr>
        <w:ind w:firstLine="486"/>
      </w:pPr>
    </w:p>
    <w:p w14:paraId="4DA25AEB" w14:textId="77777777" w:rsidR="009329F4" w:rsidRDefault="00EE3D13">
      <w:pPr>
        <w:ind w:firstLine="486"/>
        <w:rPr>
          <w:snapToGrid w:val="0"/>
        </w:rPr>
      </w:pPr>
      <w:r>
        <w:rPr>
          <w:snapToGrid w:val="0"/>
        </w:rPr>
        <w:t>我</w:t>
      </w:r>
      <w:r>
        <w:rPr>
          <w:snapToGrid w:val="0"/>
        </w:rPr>
        <w:t xml:space="preserve"> </w:t>
      </w:r>
      <w:r>
        <w:rPr>
          <w:snapToGrid w:val="0"/>
          <w:u w:val="single"/>
        </w:rPr>
        <w:t xml:space="preserve">       </w:t>
      </w:r>
      <w:r>
        <w:rPr>
          <w:snapToGrid w:val="0"/>
        </w:rPr>
        <w:t>（姓名）系</w:t>
      </w:r>
      <w:r>
        <w:rPr>
          <w:snapToGrid w:val="0"/>
          <w:u w:val="single"/>
        </w:rPr>
        <w:t xml:space="preserve">          </w:t>
      </w:r>
      <w:r>
        <w:rPr>
          <w:snapToGrid w:val="0"/>
        </w:rPr>
        <w:t>（供应商名称）的法定代表人（机构负责人），现授权委托</w:t>
      </w:r>
      <w:r>
        <w:rPr>
          <w:snapToGrid w:val="0"/>
          <w:u w:val="single"/>
        </w:rPr>
        <w:t xml:space="preserve">           </w:t>
      </w:r>
      <w:r>
        <w:rPr>
          <w:snapToGrid w:val="0"/>
        </w:rPr>
        <w:t>（姓名、身份证号）为我公司授权代表，以本公司的名义参加</w:t>
      </w:r>
      <w:r>
        <w:rPr>
          <w:snapToGrid w:val="0"/>
        </w:rPr>
        <w:t xml:space="preserve"> </w:t>
      </w:r>
      <w:r>
        <w:rPr>
          <w:snapToGrid w:val="0"/>
          <w:u w:val="single"/>
        </w:rPr>
        <w:t xml:space="preserve">           </w:t>
      </w:r>
      <w:r>
        <w:rPr>
          <w:snapToGrid w:val="0"/>
        </w:rPr>
        <w:t>项目的投标活动。授权代表在开标、评标、合同谈判过程中所签署的一切文件和处理与之有关的一切事务，我均予以承认。</w:t>
      </w:r>
    </w:p>
    <w:p w14:paraId="6886CCCC" w14:textId="77777777" w:rsidR="009329F4" w:rsidRDefault="00EE3D13">
      <w:pPr>
        <w:ind w:firstLine="486"/>
      </w:pPr>
      <w:r>
        <w:t>在撤销授权的书面通知以前，本授权书一直有效。被授权人在授权书有效期内签署的所有文件不因授权的撤销而失效。</w:t>
      </w:r>
    </w:p>
    <w:p w14:paraId="166BAFBD" w14:textId="77777777" w:rsidR="009329F4" w:rsidRDefault="00EE3D13">
      <w:pPr>
        <w:ind w:firstLine="486"/>
        <w:rPr>
          <w:snapToGrid w:val="0"/>
        </w:rPr>
      </w:pPr>
      <w:r>
        <w:rPr>
          <w:snapToGrid w:val="0"/>
        </w:rPr>
        <w:t>授权代表无权转委托。特此委托。</w:t>
      </w:r>
    </w:p>
    <w:p w14:paraId="3C41A247" w14:textId="77777777" w:rsidR="009329F4" w:rsidRDefault="009329F4">
      <w:pPr>
        <w:pStyle w:val="a9"/>
        <w:ind w:firstLine="243"/>
        <w:rPr>
          <w:rFonts w:ascii="Times New Roman" w:hAnsi="Times New Roman"/>
        </w:rPr>
      </w:pPr>
    </w:p>
    <w:p w14:paraId="3CFB559C" w14:textId="77777777" w:rsidR="009329F4" w:rsidRDefault="00EE3D13">
      <w:pPr>
        <w:adjustRightInd w:val="0"/>
        <w:snapToGrid w:val="0"/>
        <w:ind w:right="1800" w:firstLine="486"/>
        <w:rPr>
          <w:snapToGrid w:val="0"/>
        </w:rPr>
      </w:pPr>
      <w:r>
        <w:rPr>
          <w:snapToGrid w:val="0"/>
        </w:rPr>
        <w:t>供应商（盖公章）：</w:t>
      </w:r>
      <w:r>
        <w:rPr>
          <w:snapToGrid w:val="0"/>
        </w:rPr>
        <w:t xml:space="preserve">       </w:t>
      </w:r>
    </w:p>
    <w:p w14:paraId="11101705" w14:textId="77777777" w:rsidR="009329F4" w:rsidRDefault="00EE3D13">
      <w:pPr>
        <w:autoSpaceDE w:val="0"/>
        <w:autoSpaceDN w:val="0"/>
        <w:adjustRightInd w:val="0"/>
        <w:snapToGrid w:val="0"/>
        <w:ind w:right="420" w:firstLine="486"/>
        <w:rPr>
          <w:snapToGrid w:val="0"/>
        </w:rPr>
      </w:pPr>
      <w:r>
        <w:rPr>
          <w:snapToGrid w:val="0"/>
        </w:rPr>
        <w:t>法定代表人（机构负责人）（签字或盖章）：</w:t>
      </w:r>
    </w:p>
    <w:p w14:paraId="314FCA06" w14:textId="77777777" w:rsidR="009329F4" w:rsidRDefault="00EE3D13">
      <w:pPr>
        <w:autoSpaceDE w:val="0"/>
        <w:autoSpaceDN w:val="0"/>
        <w:adjustRightInd w:val="0"/>
        <w:snapToGrid w:val="0"/>
        <w:ind w:right="420" w:firstLine="486"/>
        <w:rPr>
          <w:snapToGrid w:val="0"/>
        </w:rPr>
      </w:pPr>
      <w:r>
        <w:rPr>
          <w:snapToGrid w:val="0"/>
        </w:rPr>
        <w:t>法定代表人身份证号码：</w:t>
      </w:r>
    </w:p>
    <w:p w14:paraId="5D060C4A" w14:textId="77777777" w:rsidR="009329F4" w:rsidRDefault="00EE3D13">
      <w:pPr>
        <w:autoSpaceDE w:val="0"/>
        <w:autoSpaceDN w:val="0"/>
        <w:adjustRightInd w:val="0"/>
        <w:snapToGrid w:val="0"/>
        <w:ind w:right="420" w:firstLine="486"/>
        <w:jc w:val="center"/>
        <w:rPr>
          <w:snapToGrid w:val="0"/>
        </w:rPr>
      </w:pPr>
      <w:r>
        <w:rPr>
          <w:snapToGrid w:val="0"/>
          <w:szCs w:val="21"/>
        </w:rPr>
        <w:t xml:space="preserve">                                              </w:t>
      </w:r>
      <w:r>
        <w:rPr>
          <w:snapToGrid w:val="0"/>
        </w:rPr>
        <w:t xml:space="preserve">  </w:t>
      </w:r>
      <w:r>
        <w:rPr>
          <w:snapToGrid w:val="0"/>
        </w:rPr>
        <w:t>年</w:t>
      </w:r>
      <w:r>
        <w:rPr>
          <w:snapToGrid w:val="0"/>
        </w:rPr>
        <w:t xml:space="preserve">    </w:t>
      </w:r>
      <w:r>
        <w:rPr>
          <w:snapToGrid w:val="0"/>
        </w:rPr>
        <w:t>月</w:t>
      </w:r>
      <w:r>
        <w:rPr>
          <w:snapToGrid w:val="0"/>
        </w:rPr>
        <w:t xml:space="preserve">    </w:t>
      </w:r>
      <w:r>
        <w:rPr>
          <w:snapToGrid w:val="0"/>
        </w:rPr>
        <w:t>日</w:t>
      </w:r>
    </w:p>
    <w:p w14:paraId="4C1250FE" w14:textId="77777777" w:rsidR="009329F4" w:rsidRDefault="00EE3D13">
      <w:pPr>
        <w:autoSpaceDE w:val="0"/>
        <w:autoSpaceDN w:val="0"/>
        <w:adjustRightInd w:val="0"/>
        <w:snapToGrid w:val="0"/>
        <w:ind w:right="420" w:firstLine="488"/>
        <w:rPr>
          <w:b/>
          <w:snapToGrid w:val="0"/>
          <w:szCs w:val="21"/>
        </w:rPr>
      </w:pPr>
      <w:r>
        <w:rPr>
          <w:b/>
          <w:snapToGrid w:val="0"/>
          <w:szCs w:val="21"/>
        </w:rPr>
        <w:t>附法定代表人和授权代表的身份证正反面复印件。</w:t>
      </w:r>
    </w:p>
    <w:p w14:paraId="75B9FF81" w14:textId="77777777" w:rsidR="009329F4" w:rsidRDefault="00EE3D13">
      <w:pPr>
        <w:pStyle w:val="a9"/>
        <w:ind w:firstLine="243"/>
        <w:jc w:val="center"/>
        <w:rPr>
          <w:rFonts w:ascii="Times New Roman" w:hAnsi="Times New Roman"/>
          <w:b/>
          <w:sz w:val="28"/>
          <w:szCs w:val="28"/>
        </w:rPr>
      </w:pPr>
      <w:r>
        <w:rPr>
          <w:rFonts w:ascii="Times New Roman" w:hAnsi="Times New Roman"/>
        </w:rPr>
        <w:br w:type="page"/>
      </w:r>
      <w:r>
        <w:rPr>
          <w:rFonts w:ascii="Times New Roman" w:hAnsi="Times New Roman"/>
          <w:b/>
          <w:sz w:val="28"/>
          <w:szCs w:val="28"/>
        </w:rPr>
        <w:lastRenderedPageBreak/>
        <w:t>（三）供应商基本情况表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9"/>
        <w:gridCol w:w="1693"/>
        <w:gridCol w:w="1948"/>
        <w:gridCol w:w="682"/>
        <w:gridCol w:w="68"/>
        <w:gridCol w:w="869"/>
        <w:gridCol w:w="1154"/>
        <w:gridCol w:w="742"/>
      </w:tblGrid>
      <w:tr w:rsidR="009329F4" w14:paraId="1C8DA96A" w14:textId="77777777">
        <w:trPr>
          <w:trHeight w:val="585"/>
          <w:jc w:val="center"/>
        </w:trPr>
        <w:tc>
          <w:tcPr>
            <w:tcW w:w="1709" w:type="dxa"/>
            <w:vAlign w:val="center"/>
          </w:tcPr>
          <w:p w14:paraId="7B8BF2E4" w14:textId="77777777" w:rsidR="009329F4" w:rsidRDefault="00EE3D13">
            <w:pPr>
              <w:widowControl/>
              <w:adjustRightInd w:val="0"/>
              <w:snapToGrid w:val="0"/>
              <w:ind w:firstLineChars="0" w:firstLine="0"/>
              <w:jc w:val="center"/>
              <w:rPr>
                <w:snapToGrid w:val="0"/>
                <w:szCs w:val="21"/>
              </w:rPr>
            </w:pPr>
            <w:r>
              <w:rPr>
                <w:snapToGrid w:val="0"/>
                <w:szCs w:val="21"/>
              </w:rPr>
              <w:t>单位名称</w:t>
            </w:r>
            <w:r>
              <w:rPr>
                <w:snapToGrid w:val="0"/>
                <w:szCs w:val="21"/>
              </w:rPr>
              <w:t xml:space="preserve"> </w:t>
            </w:r>
          </w:p>
        </w:tc>
        <w:tc>
          <w:tcPr>
            <w:tcW w:w="1693" w:type="dxa"/>
            <w:vAlign w:val="center"/>
          </w:tcPr>
          <w:p w14:paraId="42F21EEC" w14:textId="77777777" w:rsidR="009329F4" w:rsidRDefault="009329F4">
            <w:pPr>
              <w:widowControl/>
              <w:adjustRightInd w:val="0"/>
              <w:snapToGrid w:val="0"/>
              <w:ind w:firstLineChars="0" w:firstLine="0"/>
              <w:jc w:val="center"/>
              <w:rPr>
                <w:snapToGrid w:val="0"/>
                <w:szCs w:val="21"/>
              </w:rPr>
            </w:pPr>
          </w:p>
        </w:tc>
        <w:tc>
          <w:tcPr>
            <w:tcW w:w="1948" w:type="dxa"/>
            <w:vAlign w:val="center"/>
          </w:tcPr>
          <w:p w14:paraId="5D991495" w14:textId="77777777" w:rsidR="009329F4" w:rsidRDefault="00EE3D13">
            <w:pPr>
              <w:widowControl/>
              <w:adjustRightInd w:val="0"/>
              <w:snapToGrid w:val="0"/>
              <w:ind w:leftChars="-13" w:hangingChars="13" w:hanging="32"/>
              <w:jc w:val="center"/>
              <w:rPr>
                <w:snapToGrid w:val="0"/>
                <w:szCs w:val="21"/>
              </w:rPr>
            </w:pPr>
            <w:r>
              <w:rPr>
                <w:snapToGrid w:val="0"/>
                <w:szCs w:val="21"/>
              </w:rPr>
              <w:t>单位地址</w:t>
            </w:r>
            <w:r>
              <w:rPr>
                <w:snapToGrid w:val="0"/>
                <w:szCs w:val="21"/>
              </w:rPr>
              <w:t xml:space="preserve"> </w:t>
            </w:r>
          </w:p>
        </w:tc>
        <w:tc>
          <w:tcPr>
            <w:tcW w:w="3515" w:type="dxa"/>
            <w:gridSpan w:val="5"/>
            <w:vAlign w:val="center"/>
          </w:tcPr>
          <w:p w14:paraId="54B77198" w14:textId="77777777" w:rsidR="009329F4" w:rsidRDefault="009329F4">
            <w:pPr>
              <w:widowControl/>
              <w:adjustRightInd w:val="0"/>
              <w:snapToGrid w:val="0"/>
              <w:ind w:leftChars="-13" w:hangingChars="13" w:hanging="32"/>
              <w:jc w:val="center"/>
              <w:rPr>
                <w:snapToGrid w:val="0"/>
                <w:szCs w:val="21"/>
              </w:rPr>
            </w:pPr>
          </w:p>
        </w:tc>
      </w:tr>
      <w:tr w:rsidR="009329F4" w14:paraId="6E7EB50D" w14:textId="77777777">
        <w:trPr>
          <w:trHeight w:val="512"/>
          <w:jc w:val="center"/>
        </w:trPr>
        <w:tc>
          <w:tcPr>
            <w:tcW w:w="1709" w:type="dxa"/>
            <w:vAlign w:val="center"/>
          </w:tcPr>
          <w:p w14:paraId="01A90F25" w14:textId="77777777" w:rsidR="009329F4" w:rsidRDefault="00EE3D13">
            <w:pPr>
              <w:widowControl/>
              <w:adjustRightInd w:val="0"/>
              <w:snapToGrid w:val="0"/>
              <w:ind w:firstLineChars="0" w:firstLine="0"/>
              <w:jc w:val="center"/>
              <w:rPr>
                <w:snapToGrid w:val="0"/>
                <w:szCs w:val="21"/>
              </w:rPr>
            </w:pPr>
            <w:r>
              <w:rPr>
                <w:snapToGrid w:val="0"/>
                <w:szCs w:val="21"/>
              </w:rPr>
              <w:t>联系电话</w:t>
            </w:r>
            <w:r>
              <w:rPr>
                <w:snapToGrid w:val="0"/>
                <w:szCs w:val="21"/>
              </w:rPr>
              <w:t xml:space="preserve"> </w:t>
            </w:r>
          </w:p>
        </w:tc>
        <w:tc>
          <w:tcPr>
            <w:tcW w:w="1693" w:type="dxa"/>
            <w:vAlign w:val="center"/>
          </w:tcPr>
          <w:p w14:paraId="4DB6A46E" w14:textId="77777777" w:rsidR="009329F4" w:rsidRDefault="009329F4">
            <w:pPr>
              <w:widowControl/>
              <w:adjustRightInd w:val="0"/>
              <w:snapToGrid w:val="0"/>
              <w:ind w:firstLineChars="0" w:firstLine="0"/>
              <w:jc w:val="center"/>
              <w:rPr>
                <w:snapToGrid w:val="0"/>
                <w:szCs w:val="21"/>
              </w:rPr>
            </w:pPr>
          </w:p>
        </w:tc>
        <w:tc>
          <w:tcPr>
            <w:tcW w:w="1948" w:type="dxa"/>
            <w:vAlign w:val="center"/>
          </w:tcPr>
          <w:p w14:paraId="72CEED52" w14:textId="77777777" w:rsidR="009329F4" w:rsidRDefault="00EE3D13">
            <w:pPr>
              <w:widowControl/>
              <w:adjustRightInd w:val="0"/>
              <w:snapToGrid w:val="0"/>
              <w:ind w:leftChars="-13" w:hangingChars="13" w:hanging="32"/>
              <w:jc w:val="center"/>
              <w:rPr>
                <w:snapToGrid w:val="0"/>
                <w:szCs w:val="21"/>
              </w:rPr>
            </w:pPr>
            <w:r>
              <w:rPr>
                <w:snapToGrid w:val="0"/>
                <w:szCs w:val="21"/>
              </w:rPr>
              <w:t>联系人</w:t>
            </w:r>
          </w:p>
        </w:tc>
        <w:tc>
          <w:tcPr>
            <w:tcW w:w="3515" w:type="dxa"/>
            <w:gridSpan w:val="5"/>
            <w:vAlign w:val="center"/>
          </w:tcPr>
          <w:p w14:paraId="07735489" w14:textId="77777777" w:rsidR="009329F4" w:rsidRDefault="009329F4">
            <w:pPr>
              <w:widowControl/>
              <w:adjustRightInd w:val="0"/>
              <w:snapToGrid w:val="0"/>
              <w:ind w:leftChars="-13" w:hangingChars="13" w:hanging="32"/>
              <w:jc w:val="center"/>
              <w:rPr>
                <w:snapToGrid w:val="0"/>
                <w:szCs w:val="21"/>
              </w:rPr>
            </w:pPr>
          </w:p>
        </w:tc>
      </w:tr>
      <w:tr w:rsidR="009329F4" w14:paraId="232261DB" w14:textId="77777777">
        <w:trPr>
          <w:trHeight w:val="397"/>
          <w:jc w:val="center"/>
        </w:trPr>
        <w:tc>
          <w:tcPr>
            <w:tcW w:w="1709" w:type="dxa"/>
            <w:vAlign w:val="center"/>
          </w:tcPr>
          <w:p w14:paraId="0DF4B726" w14:textId="77777777" w:rsidR="009329F4" w:rsidRDefault="00EE3D13">
            <w:pPr>
              <w:widowControl/>
              <w:adjustRightInd w:val="0"/>
              <w:snapToGrid w:val="0"/>
              <w:ind w:firstLineChars="0" w:firstLine="0"/>
              <w:jc w:val="center"/>
              <w:rPr>
                <w:snapToGrid w:val="0"/>
                <w:szCs w:val="21"/>
              </w:rPr>
            </w:pPr>
            <w:r>
              <w:rPr>
                <w:snapToGrid w:val="0"/>
                <w:szCs w:val="21"/>
              </w:rPr>
              <w:t>成立时间</w:t>
            </w:r>
            <w:r>
              <w:rPr>
                <w:snapToGrid w:val="0"/>
                <w:szCs w:val="21"/>
              </w:rPr>
              <w:t xml:space="preserve"> </w:t>
            </w:r>
          </w:p>
        </w:tc>
        <w:tc>
          <w:tcPr>
            <w:tcW w:w="1693" w:type="dxa"/>
            <w:vAlign w:val="center"/>
          </w:tcPr>
          <w:p w14:paraId="0022F75D" w14:textId="77777777" w:rsidR="009329F4" w:rsidRDefault="009329F4">
            <w:pPr>
              <w:widowControl/>
              <w:adjustRightInd w:val="0"/>
              <w:snapToGrid w:val="0"/>
              <w:ind w:firstLineChars="0" w:firstLine="0"/>
              <w:jc w:val="center"/>
              <w:rPr>
                <w:snapToGrid w:val="0"/>
                <w:szCs w:val="21"/>
              </w:rPr>
            </w:pPr>
          </w:p>
        </w:tc>
        <w:tc>
          <w:tcPr>
            <w:tcW w:w="1948" w:type="dxa"/>
            <w:vAlign w:val="center"/>
          </w:tcPr>
          <w:p w14:paraId="587853FF" w14:textId="77777777" w:rsidR="009329F4" w:rsidRDefault="00EE3D13">
            <w:pPr>
              <w:widowControl/>
              <w:adjustRightInd w:val="0"/>
              <w:snapToGrid w:val="0"/>
              <w:ind w:leftChars="-13" w:hangingChars="13" w:hanging="32"/>
              <w:jc w:val="center"/>
              <w:rPr>
                <w:snapToGrid w:val="0"/>
                <w:szCs w:val="21"/>
              </w:rPr>
            </w:pPr>
            <w:r>
              <w:rPr>
                <w:snapToGrid w:val="0"/>
                <w:szCs w:val="21"/>
              </w:rPr>
              <w:t>注册资金</w:t>
            </w:r>
            <w:r>
              <w:rPr>
                <w:snapToGrid w:val="0"/>
                <w:szCs w:val="21"/>
              </w:rPr>
              <w:t>(</w:t>
            </w:r>
            <w:r>
              <w:rPr>
                <w:snapToGrid w:val="0"/>
                <w:szCs w:val="21"/>
              </w:rPr>
              <w:t>万元</w:t>
            </w:r>
            <w:r>
              <w:rPr>
                <w:snapToGrid w:val="0"/>
                <w:szCs w:val="21"/>
              </w:rPr>
              <w:t xml:space="preserve">) </w:t>
            </w:r>
          </w:p>
        </w:tc>
        <w:tc>
          <w:tcPr>
            <w:tcW w:w="750" w:type="dxa"/>
            <w:gridSpan w:val="2"/>
            <w:vAlign w:val="center"/>
          </w:tcPr>
          <w:p w14:paraId="1B3B33BC" w14:textId="77777777" w:rsidR="009329F4" w:rsidRDefault="00EE3D13">
            <w:pPr>
              <w:widowControl/>
              <w:adjustRightInd w:val="0"/>
              <w:snapToGrid w:val="0"/>
              <w:ind w:leftChars="-13" w:hangingChars="13" w:hanging="32"/>
              <w:jc w:val="center"/>
              <w:rPr>
                <w:snapToGrid w:val="0"/>
                <w:szCs w:val="21"/>
              </w:rPr>
            </w:pPr>
            <w:r>
              <w:rPr>
                <w:snapToGrid w:val="0"/>
                <w:szCs w:val="21"/>
              </w:rPr>
              <w:t xml:space="preserve"> </w:t>
            </w:r>
          </w:p>
        </w:tc>
        <w:tc>
          <w:tcPr>
            <w:tcW w:w="2023" w:type="dxa"/>
            <w:gridSpan w:val="2"/>
            <w:vAlign w:val="center"/>
          </w:tcPr>
          <w:p w14:paraId="493C69D8" w14:textId="77777777" w:rsidR="009329F4" w:rsidRDefault="00EE3D13">
            <w:pPr>
              <w:widowControl/>
              <w:adjustRightInd w:val="0"/>
              <w:snapToGrid w:val="0"/>
              <w:ind w:leftChars="-13" w:hangingChars="13" w:hanging="32"/>
              <w:jc w:val="center"/>
              <w:rPr>
                <w:snapToGrid w:val="0"/>
                <w:szCs w:val="21"/>
              </w:rPr>
            </w:pPr>
            <w:r>
              <w:rPr>
                <w:snapToGrid w:val="0"/>
                <w:szCs w:val="21"/>
              </w:rPr>
              <w:t>固定资产</w:t>
            </w:r>
            <w:r>
              <w:rPr>
                <w:snapToGrid w:val="0"/>
                <w:szCs w:val="21"/>
              </w:rPr>
              <w:t>(</w:t>
            </w:r>
            <w:r>
              <w:rPr>
                <w:snapToGrid w:val="0"/>
                <w:szCs w:val="21"/>
              </w:rPr>
              <w:t>万元</w:t>
            </w:r>
            <w:r>
              <w:rPr>
                <w:snapToGrid w:val="0"/>
                <w:szCs w:val="21"/>
              </w:rPr>
              <w:t xml:space="preserve">) </w:t>
            </w:r>
          </w:p>
        </w:tc>
        <w:tc>
          <w:tcPr>
            <w:tcW w:w="742" w:type="dxa"/>
            <w:vAlign w:val="center"/>
          </w:tcPr>
          <w:p w14:paraId="2DB5664D" w14:textId="77777777" w:rsidR="009329F4" w:rsidRDefault="00EE3D13">
            <w:pPr>
              <w:widowControl/>
              <w:adjustRightInd w:val="0"/>
              <w:snapToGrid w:val="0"/>
              <w:ind w:leftChars="-13" w:hangingChars="13" w:hanging="32"/>
              <w:jc w:val="center"/>
              <w:rPr>
                <w:snapToGrid w:val="0"/>
                <w:szCs w:val="21"/>
              </w:rPr>
            </w:pPr>
            <w:r>
              <w:rPr>
                <w:snapToGrid w:val="0"/>
                <w:szCs w:val="21"/>
              </w:rPr>
              <w:t xml:space="preserve"> </w:t>
            </w:r>
          </w:p>
        </w:tc>
      </w:tr>
      <w:tr w:rsidR="009329F4" w14:paraId="1E1E677F" w14:textId="77777777">
        <w:trPr>
          <w:trHeight w:val="397"/>
          <w:jc w:val="center"/>
        </w:trPr>
        <w:tc>
          <w:tcPr>
            <w:tcW w:w="1709" w:type="dxa"/>
            <w:vAlign w:val="center"/>
          </w:tcPr>
          <w:p w14:paraId="7910C5C7" w14:textId="77777777" w:rsidR="009329F4" w:rsidRDefault="00EE3D13">
            <w:pPr>
              <w:widowControl/>
              <w:adjustRightInd w:val="0"/>
              <w:snapToGrid w:val="0"/>
              <w:ind w:firstLineChars="0" w:firstLine="0"/>
              <w:jc w:val="center"/>
              <w:rPr>
                <w:snapToGrid w:val="0"/>
                <w:szCs w:val="21"/>
              </w:rPr>
            </w:pPr>
            <w:r>
              <w:rPr>
                <w:snapToGrid w:val="0"/>
                <w:szCs w:val="21"/>
              </w:rPr>
              <w:t>法人代表</w:t>
            </w:r>
            <w:r>
              <w:rPr>
                <w:snapToGrid w:val="0"/>
                <w:szCs w:val="21"/>
              </w:rPr>
              <w:t xml:space="preserve"> </w:t>
            </w:r>
          </w:p>
        </w:tc>
        <w:tc>
          <w:tcPr>
            <w:tcW w:w="1693" w:type="dxa"/>
            <w:vAlign w:val="center"/>
          </w:tcPr>
          <w:p w14:paraId="13805E7A" w14:textId="77777777" w:rsidR="009329F4" w:rsidRDefault="009329F4">
            <w:pPr>
              <w:widowControl/>
              <w:adjustRightInd w:val="0"/>
              <w:snapToGrid w:val="0"/>
              <w:ind w:firstLineChars="0" w:firstLine="0"/>
              <w:jc w:val="center"/>
              <w:rPr>
                <w:snapToGrid w:val="0"/>
                <w:szCs w:val="21"/>
              </w:rPr>
            </w:pPr>
          </w:p>
        </w:tc>
        <w:tc>
          <w:tcPr>
            <w:tcW w:w="1948" w:type="dxa"/>
            <w:vAlign w:val="center"/>
          </w:tcPr>
          <w:p w14:paraId="3EB53979" w14:textId="77777777" w:rsidR="009329F4" w:rsidRDefault="00EE3D13">
            <w:pPr>
              <w:widowControl/>
              <w:adjustRightInd w:val="0"/>
              <w:snapToGrid w:val="0"/>
              <w:ind w:leftChars="-13" w:hangingChars="13" w:hanging="32"/>
              <w:jc w:val="center"/>
              <w:rPr>
                <w:snapToGrid w:val="0"/>
                <w:szCs w:val="21"/>
              </w:rPr>
            </w:pPr>
            <w:r>
              <w:rPr>
                <w:snapToGrid w:val="0"/>
                <w:szCs w:val="21"/>
              </w:rPr>
              <w:t>技术负责人</w:t>
            </w:r>
            <w:r>
              <w:rPr>
                <w:snapToGrid w:val="0"/>
                <w:szCs w:val="21"/>
              </w:rPr>
              <w:t xml:space="preserve"> </w:t>
            </w:r>
          </w:p>
        </w:tc>
        <w:tc>
          <w:tcPr>
            <w:tcW w:w="3515" w:type="dxa"/>
            <w:gridSpan w:val="5"/>
            <w:vAlign w:val="center"/>
          </w:tcPr>
          <w:p w14:paraId="496AB7EA" w14:textId="77777777" w:rsidR="009329F4" w:rsidRDefault="00EE3D13">
            <w:pPr>
              <w:widowControl/>
              <w:adjustRightInd w:val="0"/>
              <w:snapToGrid w:val="0"/>
              <w:ind w:leftChars="-13" w:hangingChars="13" w:hanging="32"/>
              <w:jc w:val="center"/>
              <w:rPr>
                <w:snapToGrid w:val="0"/>
                <w:szCs w:val="21"/>
              </w:rPr>
            </w:pPr>
            <w:r>
              <w:rPr>
                <w:snapToGrid w:val="0"/>
                <w:szCs w:val="21"/>
              </w:rPr>
              <w:t xml:space="preserve"> </w:t>
            </w:r>
          </w:p>
        </w:tc>
      </w:tr>
      <w:tr w:rsidR="009329F4" w14:paraId="3910CDD6" w14:textId="77777777">
        <w:trPr>
          <w:trHeight w:val="395"/>
          <w:jc w:val="center"/>
        </w:trPr>
        <w:tc>
          <w:tcPr>
            <w:tcW w:w="1709" w:type="dxa"/>
            <w:vMerge w:val="restart"/>
            <w:vAlign w:val="center"/>
          </w:tcPr>
          <w:p w14:paraId="0F7544A9" w14:textId="77777777" w:rsidR="009329F4" w:rsidRDefault="00EE3D13">
            <w:pPr>
              <w:widowControl/>
              <w:adjustRightInd w:val="0"/>
              <w:snapToGrid w:val="0"/>
              <w:ind w:firstLineChars="0" w:firstLine="0"/>
              <w:jc w:val="center"/>
              <w:rPr>
                <w:snapToGrid w:val="0"/>
                <w:szCs w:val="21"/>
              </w:rPr>
            </w:pPr>
            <w:r>
              <w:rPr>
                <w:snapToGrid w:val="0"/>
                <w:szCs w:val="21"/>
              </w:rPr>
              <w:t>资质等级情况</w:t>
            </w:r>
            <w:r>
              <w:rPr>
                <w:snapToGrid w:val="0"/>
                <w:szCs w:val="21"/>
              </w:rPr>
              <w:t xml:space="preserve"> </w:t>
            </w:r>
          </w:p>
        </w:tc>
        <w:tc>
          <w:tcPr>
            <w:tcW w:w="1693" w:type="dxa"/>
            <w:vAlign w:val="center"/>
          </w:tcPr>
          <w:p w14:paraId="20D7D2D9" w14:textId="77777777" w:rsidR="009329F4" w:rsidRDefault="00EE3D13">
            <w:pPr>
              <w:widowControl/>
              <w:adjustRightInd w:val="0"/>
              <w:snapToGrid w:val="0"/>
              <w:ind w:firstLineChars="0" w:firstLine="0"/>
              <w:jc w:val="center"/>
              <w:rPr>
                <w:snapToGrid w:val="0"/>
                <w:szCs w:val="21"/>
              </w:rPr>
            </w:pPr>
            <w:r>
              <w:rPr>
                <w:snapToGrid w:val="0"/>
                <w:szCs w:val="21"/>
              </w:rPr>
              <w:t>资质名称</w:t>
            </w:r>
            <w:r>
              <w:rPr>
                <w:snapToGrid w:val="0"/>
                <w:szCs w:val="21"/>
              </w:rPr>
              <w:t xml:space="preserve"> </w:t>
            </w:r>
          </w:p>
        </w:tc>
        <w:tc>
          <w:tcPr>
            <w:tcW w:w="1948" w:type="dxa"/>
            <w:vAlign w:val="center"/>
          </w:tcPr>
          <w:p w14:paraId="12C0A54D" w14:textId="77777777" w:rsidR="009329F4" w:rsidRDefault="00EE3D13">
            <w:pPr>
              <w:widowControl/>
              <w:adjustRightInd w:val="0"/>
              <w:snapToGrid w:val="0"/>
              <w:ind w:leftChars="-13" w:hangingChars="13" w:hanging="32"/>
              <w:jc w:val="center"/>
              <w:rPr>
                <w:snapToGrid w:val="0"/>
                <w:szCs w:val="21"/>
              </w:rPr>
            </w:pPr>
            <w:r>
              <w:rPr>
                <w:snapToGrid w:val="0"/>
                <w:szCs w:val="21"/>
              </w:rPr>
              <w:t>颁发部门</w:t>
            </w:r>
            <w:r>
              <w:rPr>
                <w:snapToGrid w:val="0"/>
                <w:szCs w:val="21"/>
              </w:rPr>
              <w:t xml:space="preserve"> </w:t>
            </w:r>
          </w:p>
        </w:tc>
        <w:tc>
          <w:tcPr>
            <w:tcW w:w="1619" w:type="dxa"/>
            <w:gridSpan w:val="3"/>
            <w:vAlign w:val="center"/>
          </w:tcPr>
          <w:p w14:paraId="039245FB" w14:textId="77777777" w:rsidR="009329F4" w:rsidRDefault="00EE3D13">
            <w:pPr>
              <w:widowControl/>
              <w:adjustRightInd w:val="0"/>
              <w:snapToGrid w:val="0"/>
              <w:ind w:leftChars="-13" w:hangingChars="13" w:hanging="32"/>
              <w:jc w:val="center"/>
              <w:rPr>
                <w:snapToGrid w:val="0"/>
                <w:szCs w:val="21"/>
              </w:rPr>
            </w:pPr>
            <w:r>
              <w:rPr>
                <w:snapToGrid w:val="0"/>
                <w:szCs w:val="21"/>
              </w:rPr>
              <w:t>资质等级</w:t>
            </w:r>
            <w:r>
              <w:rPr>
                <w:snapToGrid w:val="0"/>
                <w:szCs w:val="21"/>
              </w:rPr>
              <w:t xml:space="preserve"> </w:t>
            </w:r>
          </w:p>
        </w:tc>
        <w:tc>
          <w:tcPr>
            <w:tcW w:w="1896" w:type="dxa"/>
            <w:gridSpan w:val="2"/>
            <w:vAlign w:val="center"/>
          </w:tcPr>
          <w:p w14:paraId="1D935AD8" w14:textId="77777777" w:rsidR="009329F4" w:rsidRDefault="00EE3D13">
            <w:pPr>
              <w:widowControl/>
              <w:adjustRightInd w:val="0"/>
              <w:snapToGrid w:val="0"/>
              <w:ind w:leftChars="-13" w:hangingChars="13" w:hanging="32"/>
              <w:jc w:val="center"/>
              <w:rPr>
                <w:snapToGrid w:val="0"/>
                <w:szCs w:val="21"/>
              </w:rPr>
            </w:pPr>
            <w:r>
              <w:rPr>
                <w:snapToGrid w:val="0"/>
                <w:szCs w:val="21"/>
              </w:rPr>
              <w:t>颁发时间</w:t>
            </w:r>
            <w:r>
              <w:rPr>
                <w:snapToGrid w:val="0"/>
                <w:szCs w:val="21"/>
              </w:rPr>
              <w:t xml:space="preserve"> </w:t>
            </w:r>
          </w:p>
        </w:tc>
      </w:tr>
      <w:tr w:rsidR="009329F4" w14:paraId="7917DF43" w14:textId="77777777">
        <w:trPr>
          <w:trHeight w:val="395"/>
          <w:jc w:val="center"/>
        </w:trPr>
        <w:tc>
          <w:tcPr>
            <w:tcW w:w="1709" w:type="dxa"/>
            <w:vMerge/>
            <w:vAlign w:val="center"/>
          </w:tcPr>
          <w:p w14:paraId="54B55B84" w14:textId="77777777" w:rsidR="009329F4" w:rsidRDefault="009329F4">
            <w:pPr>
              <w:widowControl/>
              <w:adjustRightInd w:val="0"/>
              <w:snapToGrid w:val="0"/>
              <w:ind w:firstLineChars="0" w:firstLine="0"/>
              <w:rPr>
                <w:snapToGrid w:val="0"/>
                <w:szCs w:val="21"/>
              </w:rPr>
            </w:pPr>
          </w:p>
        </w:tc>
        <w:tc>
          <w:tcPr>
            <w:tcW w:w="1693" w:type="dxa"/>
            <w:vAlign w:val="center"/>
          </w:tcPr>
          <w:p w14:paraId="4C84A973" w14:textId="77777777" w:rsidR="009329F4" w:rsidRDefault="009329F4">
            <w:pPr>
              <w:widowControl/>
              <w:adjustRightInd w:val="0"/>
              <w:snapToGrid w:val="0"/>
              <w:ind w:firstLineChars="0" w:firstLine="0"/>
              <w:jc w:val="center"/>
              <w:rPr>
                <w:snapToGrid w:val="0"/>
                <w:szCs w:val="21"/>
              </w:rPr>
            </w:pPr>
          </w:p>
        </w:tc>
        <w:tc>
          <w:tcPr>
            <w:tcW w:w="1948" w:type="dxa"/>
            <w:vAlign w:val="center"/>
          </w:tcPr>
          <w:p w14:paraId="18657A18" w14:textId="77777777" w:rsidR="009329F4" w:rsidRDefault="009329F4">
            <w:pPr>
              <w:widowControl/>
              <w:adjustRightInd w:val="0"/>
              <w:snapToGrid w:val="0"/>
              <w:ind w:leftChars="-13" w:hangingChars="13" w:hanging="32"/>
              <w:jc w:val="center"/>
              <w:rPr>
                <w:snapToGrid w:val="0"/>
                <w:szCs w:val="21"/>
              </w:rPr>
            </w:pPr>
          </w:p>
        </w:tc>
        <w:tc>
          <w:tcPr>
            <w:tcW w:w="1619" w:type="dxa"/>
            <w:gridSpan w:val="3"/>
            <w:vAlign w:val="center"/>
          </w:tcPr>
          <w:p w14:paraId="0809B1FB" w14:textId="77777777" w:rsidR="009329F4" w:rsidRDefault="009329F4">
            <w:pPr>
              <w:widowControl/>
              <w:adjustRightInd w:val="0"/>
              <w:snapToGrid w:val="0"/>
              <w:ind w:leftChars="-13" w:hangingChars="13" w:hanging="32"/>
              <w:jc w:val="center"/>
              <w:rPr>
                <w:snapToGrid w:val="0"/>
                <w:szCs w:val="21"/>
              </w:rPr>
            </w:pPr>
          </w:p>
        </w:tc>
        <w:tc>
          <w:tcPr>
            <w:tcW w:w="1896" w:type="dxa"/>
            <w:gridSpan w:val="2"/>
            <w:vAlign w:val="center"/>
          </w:tcPr>
          <w:p w14:paraId="76FD93B1" w14:textId="77777777" w:rsidR="009329F4" w:rsidRDefault="009329F4">
            <w:pPr>
              <w:widowControl/>
              <w:adjustRightInd w:val="0"/>
              <w:snapToGrid w:val="0"/>
              <w:ind w:leftChars="-13" w:hangingChars="13" w:hanging="32"/>
              <w:jc w:val="center"/>
              <w:rPr>
                <w:snapToGrid w:val="0"/>
                <w:szCs w:val="21"/>
              </w:rPr>
            </w:pPr>
          </w:p>
        </w:tc>
      </w:tr>
      <w:tr w:rsidR="009329F4" w14:paraId="15C786C6" w14:textId="77777777">
        <w:trPr>
          <w:trHeight w:val="219"/>
          <w:jc w:val="center"/>
        </w:trPr>
        <w:tc>
          <w:tcPr>
            <w:tcW w:w="1709" w:type="dxa"/>
            <w:vMerge/>
            <w:vAlign w:val="center"/>
          </w:tcPr>
          <w:p w14:paraId="23DD182F" w14:textId="77777777" w:rsidR="009329F4" w:rsidRDefault="009329F4">
            <w:pPr>
              <w:widowControl/>
              <w:adjustRightInd w:val="0"/>
              <w:snapToGrid w:val="0"/>
              <w:ind w:firstLineChars="0" w:firstLine="0"/>
              <w:rPr>
                <w:snapToGrid w:val="0"/>
                <w:szCs w:val="21"/>
              </w:rPr>
            </w:pPr>
          </w:p>
        </w:tc>
        <w:tc>
          <w:tcPr>
            <w:tcW w:w="1693" w:type="dxa"/>
            <w:vAlign w:val="center"/>
          </w:tcPr>
          <w:p w14:paraId="73F58CE0" w14:textId="77777777" w:rsidR="009329F4" w:rsidRDefault="009329F4">
            <w:pPr>
              <w:widowControl/>
              <w:adjustRightInd w:val="0"/>
              <w:snapToGrid w:val="0"/>
              <w:ind w:firstLineChars="0" w:firstLine="0"/>
              <w:jc w:val="center"/>
              <w:rPr>
                <w:snapToGrid w:val="0"/>
                <w:szCs w:val="21"/>
              </w:rPr>
            </w:pPr>
          </w:p>
        </w:tc>
        <w:tc>
          <w:tcPr>
            <w:tcW w:w="1948" w:type="dxa"/>
            <w:vAlign w:val="center"/>
          </w:tcPr>
          <w:p w14:paraId="2E2A6A5B" w14:textId="77777777" w:rsidR="009329F4" w:rsidRDefault="009329F4">
            <w:pPr>
              <w:widowControl/>
              <w:adjustRightInd w:val="0"/>
              <w:snapToGrid w:val="0"/>
              <w:ind w:leftChars="-13" w:hangingChars="13" w:hanging="32"/>
              <w:jc w:val="center"/>
              <w:rPr>
                <w:snapToGrid w:val="0"/>
                <w:szCs w:val="21"/>
              </w:rPr>
            </w:pPr>
          </w:p>
        </w:tc>
        <w:tc>
          <w:tcPr>
            <w:tcW w:w="1619" w:type="dxa"/>
            <w:gridSpan w:val="3"/>
            <w:vAlign w:val="center"/>
          </w:tcPr>
          <w:p w14:paraId="2C3EFE00" w14:textId="77777777" w:rsidR="009329F4" w:rsidRDefault="009329F4">
            <w:pPr>
              <w:widowControl/>
              <w:adjustRightInd w:val="0"/>
              <w:snapToGrid w:val="0"/>
              <w:ind w:leftChars="-13" w:hangingChars="13" w:hanging="32"/>
              <w:jc w:val="center"/>
              <w:rPr>
                <w:snapToGrid w:val="0"/>
                <w:szCs w:val="21"/>
              </w:rPr>
            </w:pPr>
          </w:p>
        </w:tc>
        <w:tc>
          <w:tcPr>
            <w:tcW w:w="1896" w:type="dxa"/>
            <w:gridSpan w:val="2"/>
            <w:vAlign w:val="center"/>
          </w:tcPr>
          <w:p w14:paraId="07A310C8" w14:textId="77777777" w:rsidR="009329F4" w:rsidRDefault="009329F4">
            <w:pPr>
              <w:widowControl/>
              <w:adjustRightInd w:val="0"/>
              <w:snapToGrid w:val="0"/>
              <w:ind w:leftChars="-13" w:hangingChars="13" w:hanging="32"/>
              <w:jc w:val="center"/>
              <w:rPr>
                <w:snapToGrid w:val="0"/>
                <w:szCs w:val="21"/>
              </w:rPr>
            </w:pPr>
          </w:p>
        </w:tc>
      </w:tr>
      <w:tr w:rsidR="009329F4" w14:paraId="5867B50E" w14:textId="77777777">
        <w:trPr>
          <w:trHeight w:val="397"/>
          <w:jc w:val="center"/>
        </w:trPr>
        <w:tc>
          <w:tcPr>
            <w:tcW w:w="6032" w:type="dxa"/>
            <w:gridSpan w:val="4"/>
            <w:vAlign w:val="center"/>
          </w:tcPr>
          <w:p w14:paraId="228A23A9" w14:textId="77777777" w:rsidR="009329F4" w:rsidRDefault="00EE3D13">
            <w:pPr>
              <w:widowControl/>
              <w:adjustRightInd w:val="0"/>
              <w:snapToGrid w:val="0"/>
              <w:ind w:firstLineChars="0" w:firstLine="0"/>
              <w:jc w:val="center"/>
              <w:rPr>
                <w:snapToGrid w:val="0"/>
                <w:szCs w:val="21"/>
              </w:rPr>
            </w:pPr>
            <w:r>
              <w:rPr>
                <w:snapToGrid w:val="0"/>
                <w:szCs w:val="21"/>
              </w:rPr>
              <w:t>供应商近三年有无不良记录或因招投标违规涉及司法诉讼情况</w:t>
            </w:r>
            <w:r>
              <w:rPr>
                <w:snapToGrid w:val="0"/>
                <w:szCs w:val="21"/>
              </w:rPr>
              <w:t xml:space="preserve"> </w:t>
            </w:r>
          </w:p>
        </w:tc>
        <w:tc>
          <w:tcPr>
            <w:tcW w:w="2833" w:type="dxa"/>
            <w:gridSpan w:val="4"/>
            <w:vAlign w:val="center"/>
          </w:tcPr>
          <w:p w14:paraId="2886DA0C" w14:textId="77777777" w:rsidR="009329F4" w:rsidRDefault="00EE3D13">
            <w:pPr>
              <w:widowControl/>
              <w:adjustRightInd w:val="0"/>
              <w:snapToGrid w:val="0"/>
              <w:ind w:firstLineChars="0" w:firstLine="0"/>
              <w:jc w:val="center"/>
              <w:rPr>
                <w:snapToGrid w:val="0"/>
                <w:szCs w:val="21"/>
              </w:rPr>
            </w:pPr>
            <w:r>
              <w:rPr>
                <w:snapToGrid w:val="0"/>
                <w:szCs w:val="21"/>
              </w:rPr>
              <w:t>有（</w:t>
            </w:r>
            <w:r>
              <w:rPr>
                <w:snapToGrid w:val="0"/>
                <w:szCs w:val="21"/>
              </w:rPr>
              <w:t xml:space="preserve"> </w:t>
            </w:r>
            <w:r>
              <w:rPr>
                <w:snapToGrid w:val="0"/>
                <w:szCs w:val="21"/>
              </w:rPr>
              <w:t>），无（</w:t>
            </w:r>
            <w:r>
              <w:rPr>
                <w:snapToGrid w:val="0"/>
                <w:szCs w:val="21"/>
              </w:rPr>
              <w:t xml:space="preserve"> </w:t>
            </w:r>
            <w:r>
              <w:rPr>
                <w:snapToGrid w:val="0"/>
                <w:szCs w:val="21"/>
              </w:rPr>
              <w:t>）</w:t>
            </w:r>
            <w:r>
              <w:rPr>
                <w:snapToGrid w:val="0"/>
                <w:szCs w:val="21"/>
              </w:rPr>
              <w:t xml:space="preserve"> </w:t>
            </w:r>
          </w:p>
        </w:tc>
      </w:tr>
      <w:tr w:rsidR="009329F4" w14:paraId="3C565D80" w14:textId="77777777">
        <w:trPr>
          <w:trHeight w:val="3477"/>
          <w:jc w:val="center"/>
        </w:trPr>
        <w:tc>
          <w:tcPr>
            <w:tcW w:w="1709" w:type="dxa"/>
            <w:vAlign w:val="center"/>
          </w:tcPr>
          <w:p w14:paraId="1D99CADB" w14:textId="77777777" w:rsidR="009329F4" w:rsidRDefault="00EE3D13">
            <w:pPr>
              <w:widowControl/>
              <w:adjustRightInd w:val="0"/>
              <w:snapToGrid w:val="0"/>
              <w:ind w:firstLineChars="0" w:firstLine="0"/>
              <w:jc w:val="center"/>
              <w:rPr>
                <w:snapToGrid w:val="0"/>
                <w:szCs w:val="21"/>
              </w:rPr>
            </w:pPr>
            <w:r>
              <w:rPr>
                <w:snapToGrid w:val="0"/>
                <w:szCs w:val="21"/>
              </w:rPr>
              <w:t>供应商近三年承担过的类似业绩</w:t>
            </w:r>
          </w:p>
        </w:tc>
        <w:tc>
          <w:tcPr>
            <w:tcW w:w="7156" w:type="dxa"/>
            <w:gridSpan w:val="7"/>
            <w:vAlign w:val="center"/>
          </w:tcPr>
          <w:p w14:paraId="3007F532" w14:textId="77777777" w:rsidR="009329F4" w:rsidRDefault="00EE3D13">
            <w:pPr>
              <w:adjustRightInd w:val="0"/>
              <w:snapToGrid w:val="0"/>
              <w:ind w:firstLineChars="0" w:firstLine="0"/>
              <w:jc w:val="center"/>
              <w:rPr>
                <w:snapToGrid w:val="0"/>
                <w:szCs w:val="21"/>
              </w:rPr>
            </w:pPr>
            <w:r>
              <w:rPr>
                <w:snapToGrid w:val="0"/>
                <w:szCs w:val="21"/>
              </w:rPr>
              <w:t xml:space="preserve"> </w:t>
            </w:r>
          </w:p>
        </w:tc>
      </w:tr>
      <w:tr w:rsidR="009329F4" w14:paraId="271B8CCA" w14:textId="77777777">
        <w:trPr>
          <w:trHeight w:val="2006"/>
          <w:jc w:val="center"/>
        </w:trPr>
        <w:tc>
          <w:tcPr>
            <w:tcW w:w="1709" w:type="dxa"/>
            <w:vAlign w:val="center"/>
          </w:tcPr>
          <w:p w14:paraId="584DC546" w14:textId="77777777" w:rsidR="009329F4" w:rsidRDefault="00EE3D13">
            <w:pPr>
              <w:widowControl/>
              <w:adjustRightInd w:val="0"/>
              <w:snapToGrid w:val="0"/>
              <w:ind w:firstLineChars="0" w:firstLine="0"/>
              <w:jc w:val="center"/>
              <w:rPr>
                <w:snapToGrid w:val="0"/>
                <w:szCs w:val="21"/>
              </w:rPr>
            </w:pPr>
            <w:r>
              <w:rPr>
                <w:snapToGrid w:val="0"/>
                <w:szCs w:val="21"/>
              </w:rPr>
              <w:t>其他有竞争力的说明</w:t>
            </w:r>
            <w:r>
              <w:rPr>
                <w:snapToGrid w:val="0"/>
                <w:szCs w:val="21"/>
              </w:rPr>
              <w:t xml:space="preserve"> </w:t>
            </w:r>
          </w:p>
        </w:tc>
        <w:tc>
          <w:tcPr>
            <w:tcW w:w="7156" w:type="dxa"/>
            <w:gridSpan w:val="7"/>
            <w:vAlign w:val="center"/>
          </w:tcPr>
          <w:p w14:paraId="3A95FD19" w14:textId="77777777" w:rsidR="009329F4" w:rsidRDefault="00EE3D13">
            <w:pPr>
              <w:widowControl/>
              <w:adjustRightInd w:val="0"/>
              <w:snapToGrid w:val="0"/>
              <w:ind w:firstLineChars="0" w:firstLine="0"/>
              <w:jc w:val="center"/>
              <w:rPr>
                <w:snapToGrid w:val="0"/>
                <w:szCs w:val="21"/>
              </w:rPr>
            </w:pPr>
            <w:r>
              <w:rPr>
                <w:snapToGrid w:val="0"/>
                <w:szCs w:val="21"/>
              </w:rPr>
              <w:t xml:space="preserve"> </w:t>
            </w:r>
          </w:p>
        </w:tc>
      </w:tr>
    </w:tbl>
    <w:p w14:paraId="66F4D9A7" w14:textId="77777777" w:rsidR="009329F4" w:rsidRDefault="00EE3D13">
      <w:pPr>
        <w:spacing w:beforeLines="50" w:before="161"/>
        <w:ind w:firstLineChars="0" w:firstLine="0"/>
      </w:pPr>
      <w:r>
        <w:t>后附：营业执照或能证明具有独立承担民事责任的其他证明文件。</w:t>
      </w:r>
    </w:p>
    <w:p w14:paraId="5A4EC551" w14:textId="77777777" w:rsidR="009329F4" w:rsidRDefault="00EE3D13">
      <w:pPr>
        <w:spacing w:beforeLines="50" w:before="161"/>
        <w:ind w:firstLineChars="0" w:firstLine="0"/>
        <w:jc w:val="center"/>
        <w:rPr>
          <w:b/>
          <w:sz w:val="28"/>
          <w:szCs w:val="28"/>
        </w:rPr>
      </w:pPr>
      <w:r>
        <w:br w:type="page"/>
      </w:r>
      <w:r>
        <w:rPr>
          <w:b/>
          <w:sz w:val="28"/>
          <w:szCs w:val="28"/>
        </w:rPr>
        <w:lastRenderedPageBreak/>
        <w:t>（四））</w:t>
      </w:r>
      <w:bookmarkStart w:id="169" w:name="_Hlk91516174"/>
      <w:r>
        <w:rPr>
          <w:b/>
          <w:sz w:val="28"/>
          <w:szCs w:val="28"/>
        </w:rPr>
        <w:t>供应商自觉抵制政府采购领域商业贿赂行为承诺书</w:t>
      </w:r>
      <w:bookmarkEnd w:id="169"/>
    </w:p>
    <w:p w14:paraId="1AF4929D" w14:textId="77777777" w:rsidR="009329F4" w:rsidRDefault="00EE3D13">
      <w:pPr>
        <w:autoSpaceDE w:val="0"/>
        <w:autoSpaceDN w:val="0"/>
        <w:ind w:firstLine="486"/>
        <w:rPr>
          <w:lang w:val="zh-CN"/>
        </w:rPr>
      </w:pPr>
      <w:r>
        <w:rPr>
          <w:u w:val="single"/>
          <w:lang w:val="zh-CN"/>
        </w:rPr>
        <w:t xml:space="preserve">               </w:t>
      </w:r>
      <w:r>
        <w:rPr>
          <w:lang w:val="zh-CN"/>
        </w:rPr>
        <w:t>：（采购人名称）</w:t>
      </w:r>
    </w:p>
    <w:p w14:paraId="33A950E0" w14:textId="77777777" w:rsidR="009329F4" w:rsidRDefault="00EE3D13">
      <w:pPr>
        <w:autoSpaceDE w:val="0"/>
        <w:autoSpaceDN w:val="0"/>
        <w:ind w:firstLine="486"/>
        <w:rPr>
          <w:lang w:val="zh-CN"/>
        </w:rPr>
      </w:pPr>
      <w:r>
        <w:rPr>
          <w:lang w:val="zh-CN"/>
        </w:rPr>
        <w:t>进一步规范政府采购行为</w:t>
      </w:r>
      <w:r>
        <w:rPr>
          <w:lang w:val="zh-CN"/>
        </w:rPr>
        <w:t>,</w:t>
      </w:r>
      <w:r>
        <w:rPr>
          <w:lang w:val="zh-CN"/>
        </w:rPr>
        <w:t>营造公平竞争的政府采购市场环境，维护政府采购制度良好声誉</w:t>
      </w:r>
      <w:r>
        <w:rPr>
          <w:lang w:val="zh-CN"/>
        </w:rPr>
        <w:t>,</w:t>
      </w:r>
      <w:r>
        <w:rPr>
          <w:lang w:val="zh-CN"/>
        </w:rPr>
        <w:t>在参与贵单位组织的招标活动中，我方庄重承诺：</w:t>
      </w:r>
    </w:p>
    <w:p w14:paraId="019071ED" w14:textId="77777777" w:rsidR="009329F4" w:rsidRDefault="00EE3D13">
      <w:pPr>
        <w:autoSpaceDE w:val="0"/>
        <w:autoSpaceDN w:val="0"/>
        <w:ind w:firstLine="486"/>
        <w:rPr>
          <w:lang w:val="zh-CN"/>
        </w:rPr>
      </w:pPr>
      <w:r>
        <w:rPr>
          <w:lang w:val="zh-CN"/>
        </w:rPr>
        <w:t>一、依法参与采购活动，遵纪守法，诚信经营，公平竞争。</w:t>
      </w:r>
    </w:p>
    <w:p w14:paraId="1D6F4EB1" w14:textId="77777777" w:rsidR="009329F4" w:rsidRDefault="00EE3D13">
      <w:pPr>
        <w:autoSpaceDE w:val="0"/>
        <w:autoSpaceDN w:val="0"/>
        <w:ind w:firstLine="486"/>
        <w:rPr>
          <w:lang w:val="zh-CN"/>
        </w:rPr>
      </w:pPr>
      <w:r>
        <w:rPr>
          <w:lang w:val="zh-CN"/>
        </w:rPr>
        <w:t>二、不向采购人、采购代理机构和评审专家提供任何形式的商业贿赂，对索取或接受商业贿赂的单位和个人，及时向财政部门和纪检监察机关举报</w:t>
      </w:r>
      <w:r>
        <w:rPr>
          <w:lang w:val="zh-CN"/>
        </w:rPr>
        <w:t>.</w:t>
      </w:r>
    </w:p>
    <w:p w14:paraId="522A9B9E" w14:textId="77777777" w:rsidR="009329F4" w:rsidRDefault="00EE3D13">
      <w:pPr>
        <w:autoSpaceDE w:val="0"/>
        <w:autoSpaceDN w:val="0"/>
        <w:ind w:firstLine="486"/>
        <w:rPr>
          <w:lang w:val="zh-CN"/>
        </w:rPr>
      </w:pPr>
      <w:r>
        <w:rPr>
          <w:lang w:val="zh-CN"/>
        </w:rPr>
        <w:t>三、不以提供虚假资质文件等形式参与采购活动，不以虚假材料谋取成交。</w:t>
      </w:r>
    </w:p>
    <w:p w14:paraId="47A0CE08" w14:textId="77777777" w:rsidR="009329F4" w:rsidRDefault="00EE3D13">
      <w:pPr>
        <w:autoSpaceDE w:val="0"/>
        <w:autoSpaceDN w:val="0"/>
        <w:ind w:firstLine="486"/>
        <w:rPr>
          <w:lang w:val="zh-CN"/>
        </w:rPr>
      </w:pPr>
      <w:r>
        <w:rPr>
          <w:lang w:val="zh-CN"/>
        </w:rPr>
        <w:t>四、不采取不正当手段诋毁、排挤其它供应商，与其它参与采购活动的供应</w:t>
      </w:r>
      <w:proofErr w:type="gramStart"/>
      <w:r>
        <w:rPr>
          <w:lang w:val="zh-CN"/>
        </w:rPr>
        <w:t>商保持</w:t>
      </w:r>
      <w:proofErr w:type="gramEnd"/>
      <w:r>
        <w:rPr>
          <w:lang w:val="zh-CN"/>
        </w:rPr>
        <w:t>良性的竞争关系。</w:t>
      </w:r>
    </w:p>
    <w:p w14:paraId="7F0CF1F4" w14:textId="77777777" w:rsidR="009329F4" w:rsidRDefault="00EE3D13">
      <w:pPr>
        <w:autoSpaceDE w:val="0"/>
        <w:autoSpaceDN w:val="0"/>
        <w:ind w:firstLine="486"/>
        <w:rPr>
          <w:lang w:val="zh-CN"/>
        </w:rPr>
      </w:pPr>
      <w:r>
        <w:rPr>
          <w:lang w:val="zh-CN"/>
        </w:rPr>
        <w:t>五、不与采购人、采购代理机构和评审专家恶意串通，自觉维护政府采购公平竞争的市场秩序。</w:t>
      </w:r>
    </w:p>
    <w:p w14:paraId="2EAB10CF" w14:textId="77777777" w:rsidR="009329F4" w:rsidRDefault="00EE3D13">
      <w:pPr>
        <w:autoSpaceDE w:val="0"/>
        <w:autoSpaceDN w:val="0"/>
        <w:ind w:firstLine="486"/>
        <w:rPr>
          <w:lang w:val="zh-CN"/>
        </w:rPr>
      </w:pPr>
      <w:r>
        <w:rPr>
          <w:lang w:val="zh-CN"/>
        </w:rPr>
        <w:t>六、不与其它供应商串通采取围标、陪标等商业欺诈手段谋取成交，积极维护国家利益、社会公共利益和采购人的合法权益。</w:t>
      </w:r>
    </w:p>
    <w:p w14:paraId="73B08FB7" w14:textId="77777777" w:rsidR="009329F4" w:rsidRDefault="00EE3D13">
      <w:pPr>
        <w:autoSpaceDE w:val="0"/>
        <w:autoSpaceDN w:val="0"/>
        <w:ind w:firstLine="486"/>
        <w:rPr>
          <w:lang w:val="zh-CN"/>
        </w:rPr>
      </w:pPr>
      <w:r>
        <w:rPr>
          <w:lang w:val="zh-CN"/>
        </w:rPr>
        <w:t>七、严格履行政府采购合同约定义务，不在政府采购合同执行过程中采取降低质量或标准、减少数量、拖延交付时间等方式损害采购人的利益，并自觉承担违约责任。</w:t>
      </w:r>
    </w:p>
    <w:p w14:paraId="57865A5D" w14:textId="77777777" w:rsidR="009329F4" w:rsidRDefault="00EE3D13">
      <w:pPr>
        <w:autoSpaceDE w:val="0"/>
        <w:autoSpaceDN w:val="0"/>
        <w:ind w:firstLine="486"/>
        <w:rPr>
          <w:lang w:val="zh-CN"/>
        </w:rPr>
      </w:pPr>
      <w:r>
        <w:rPr>
          <w:lang w:val="zh-CN"/>
        </w:rPr>
        <w:t>八、自觉接受并积极配合相关监督部门实施的监督检查，如实反映情况，及时提供有关证明材料。</w:t>
      </w:r>
    </w:p>
    <w:p w14:paraId="5845776D" w14:textId="77777777" w:rsidR="009329F4" w:rsidRDefault="00EE3D13">
      <w:pPr>
        <w:autoSpaceDE w:val="0"/>
        <w:autoSpaceDN w:val="0"/>
        <w:ind w:firstLine="486"/>
        <w:rPr>
          <w:lang w:val="zh-CN"/>
        </w:rPr>
      </w:pPr>
      <w:r>
        <w:rPr>
          <w:lang w:val="zh-CN"/>
        </w:rPr>
        <w:t>如违反上述承诺，你</w:t>
      </w:r>
      <w:r>
        <w:t>单位</w:t>
      </w:r>
      <w:r>
        <w:rPr>
          <w:lang w:val="zh-CN"/>
        </w:rPr>
        <w:t>有权立即取消我公司磋商、成交或正在实施项目的资格，有权拒绝我公司在一定时期内进入你</w:t>
      </w:r>
      <w:r>
        <w:t>单位</w:t>
      </w:r>
      <w:r>
        <w:rPr>
          <w:lang w:val="zh-CN"/>
        </w:rPr>
        <w:t>进行服务或其他服务活动，并通报采购监管单位。由此引起的相应损失均由我公司承担。</w:t>
      </w:r>
    </w:p>
    <w:p w14:paraId="7C038209" w14:textId="77777777" w:rsidR="009329F4" w:rsidRDefault="009329F4">
      <w:pPr>
        <w:autoSpaceDE w:val="0"/>
        <w:autoSpaceDN w:val="0"/>
        <w:ind w:left="2" w:firstLine="486"/>
        <w:rPr>
          <w:lang w:val="zh-CN"/>
        </w:rPr>
      </w:pPr>
    </w:p>
    <w:p w14:paraId="2DA093A0" w14:textId="77777777" w:rsidR="009329F4" w:rsidRDefault="009329F4">
      <w:pPr>
        <w:ind w:firstLine="486"/>
      </w:pPr>
    </w:p>
    <w:p w14:paraId="044C1A73" w14:textId="77777777" w:rsidR="009329F4" w:rsidRDefault="00EE3D13">
      <w:pPr>
        <w:autoSpaceDE w:val="0"/>
        <w:autoSpaceDN w:val="0"/>
        <w:adjustRightInd w:val="0"/>
        <w:ind w:firstLineChars="1600" w:firstLine="3888"/>
        <w:rPr>
          <w:lang w:val="zh-CN"/>
        </w:rPr>
      </w:pPr>
      <w:r>
        <w:rPr>
          <w:lang w:val="zh-CN"/>
        </w:rPr>
        <w:t>供应商名称（公章）：</w:t>
      </w:r>
      <w:r>
        <w:rPr>
          <w:lang w:val="zh-CN"/>
        </w:rPr>
        <w:t xml:space="preserve">   </w:t>
      </w:r>
    </w:p>
    <w:p w14:paraId="769F5F87" w14:textId="77777777" w:rsidR="009329F4" w:rsidRDefault="00EE3D13">
      <w:pPr>
        <w:autoSpaceDE w:val="0"/>
        <w:autoSpaceDN w:val="0"/>
        <w:adjustRightInd w:val="0"/>
        <w:ind w:firstLineChars="1600" w:firstLine="3888"/>
        <w:rPr>
          <w:lang w:val="zh-CN"/>
        </w:rPr>
      </w:pPr>
      <w:r>
        <w:rPr>
          <w:lang w:val="zh-CN"/>
        </w:rPr>
        <w:t>法定代表人或授权委托人（签字或盖章）：</w:t>
      </w:r>
    </w:p>
    <w:p w14:paraId="5B20AF42" w14:textId="77777777" w:rsidR="009329F4" w:rsidRDefault="00EE3D13">
      <w:pPr>
        <w:autoSpaceDE w:val="0"/>
        <w:autoSpaceDN w:val="0"/>
        <w:adjustRightInd w:val="0"/>
        <w:ind w:firstLineChars="1600" w:firstLine="3888"/>
        <w:rPr>
          <w:lang w:val="zh-CN"/>
        </w:rPr>
      </w:pPr>
      <w:r>
        <w:rPr>
          <w:lang w:val="zh-CN"/>
        </w:rPr>
        <w:t>日期：</w:t>
      </w:r>
      <w:r>
        <w:t xml:space="preserve">    </w:t>
      </w:r>
      <w:r>
        <w:rPr>
          <w:lang w:val="zh-CN"/>
        </w:rPr>
        <w:t>年</w:t>
      </w:r>
      <w:r>
        <w:rPr>
          <w:lang w:val="zh-CN"/>
        </w:rPr>
        <w:t xml:space="preserve">   </w:t>
      </w:r>
      <w:r>
        <w:rPr>
          <w:lang w:val="zh-CN"/>
        </w:rPr>
        <w:t>月</w:t>
      </w:r>
      <w:r>
        <w:rPr>
          <w:lang w:val="zh-CN"/>
        </w:rPr>
        <w:t xml:space="preserve">    </w:t>
      </w:r>
      <w:r>
        <w:rPr>
          <w:lang w:val="zh-CN"/>
        </w:rPr>
        <w:t>日</w:t>
      </w:r>
    </w:p>
    <w:p w14:paraId="0FF06280" w14:textId="77777777" w:rsidR="009329F4" w:rsidRDefault="00EE3D13">
      <w:pPr>
        <w:pStyle w:val="aff4"/>
        <w:ind w:left="2" w:firstLine="568"/>
        <w:rPr>
          <w:b/>
          <w:bCs/>
        </w:rPr>
      </w:pPr>
      <w:r>
        <w:rPr>
          <w:b/>
          <w:sz w:val="28"/>
          <w:szCs w:val="36"/>
        </w:rPr>
        <w:br w:type="page"/>
      </w:r>
      <w:r>
        <w:rPr>
          <w:b/>
          <w:bCs/>
          <w:sz w:val="28"/>
          <w:szCs w:val="28"/>
        </w:rPr>
        <w:lastRenderedPageBreak/>
        <w:t>（五）商务技术需求响应表</w:t>
      </w:r>
    </w:p>
    <w:p w14:paraId="13FF9514" w14:textId="77777777" w:rsidR="009329F4" w:rsidRDefault="00EE3D13">
      <w:pPr>
        <w:ind w:firstLineChars="71" w:firstLine="201"/>
        <w:rPr>
          <w:spacing w:val="20"/>
        </w:rPr>
      </w:pPr>
      <w:r>
        <w:rPr>
          <w:spacing w:val="20"/>
        </w:rPr>
        <w:t>采购项目：</w:t>
      </w:r>
    </w:p>
    <w:p w14:paraId="4F06EC2B" w14:textId="77777777" w:rsidR="009329F4" w:rsidRDefault="00EE3D13">
      <w:pPr>
        <w:tabs>
          <w:tab w:val="left" w:pos="1418"/>
        </w:tabs>
        <w:ind w:firstLineChars="71" w:firstLine="201"/>
        <w:rPr>
          <w:lang w:val="en-GB"/>
        </w:rPr>
      </w:pPr>
      <w:r>
        <w:rPr>
          <w:spacing w:val="20"/>
        </w:rPr>
        <w:t>项目编号</w:t>
      </w:r>
      <w:r>
        <w:rPr>
          <w:szCs w:val="28"/>
        </w:rPr>
        <w:t>：</w:t>
      </w:r>
    </w:p>
    <w:tbl>
      <w:tblPr>
        <w:tblpPr w:leftFromText="180" w:rightFromText="180" w:vertAnchor="text" w:horzAnchor="page" w:tblpX="1532" w:tblpY="232"/>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97"/>
        <w:gridCol w:w="1778"/>
        <w:gridCol w:w="1803"/>
        <w:gridCol w:w="2018"/>
        <w:gridCol w:w="1750"/>
      </w:tblGrid>
      <w:tr w:rsidR="009329F4" w14:paraId="53CD62EC" w14:textId="77777777">
        <w:trPr>
          <w:trHeight w:val="534"/>
        </w:trPr>
        <w:tc>
          <w:tcPr>
            <w:tcW w:w="1597" w:type="dxa"/>
            <w:vAlign w:val="center"/>
          </w:tcPr>
          <w:p w14:paraId="579F0789" w14:textId="77777777" w:rsidR="009329F4" w:rsidRDefault="00EE3D13">
            <w:pPr>
              <w:ind w:firstLineChars="0" w:firstLine="0"/>
              <w:jc w:val="center"/>
              <w:rPr>
                <w:b/>
                <w:sz w:val="22"/>
                <w:szCs w:val="22"/>
              </w:rPr>
            </w:pPr>
            <w:r>
              <w:rPr>
                <w:b/>
                <w:sz w:val="22"/>
                <w:szCs w:val="22"/>
              </w:rPr>
              <w:t>内</w:t>
            </w:r>
            <w:r>
              <w:rPr>
                <w:b/>
                <w:sz w:val="22"/>
                <w:szCs w:val="22"/>
              </w:rPr>
              <w:t xml:space="preserve">   </w:t>
            </w:r>
            <w:r>
              <w:rPr>
                <w:b/>
                <w:sz w:val="22"/>
                <w:szCs w:val="22"/>
              </w:rPr>
              <w:t>容</w:t>
            </w:r>
          </w:p>
        </w:tc>
        <w:tc>
          <w:tcPr>
            <w:tcW w:w="1778" w:type="dxa"/>
            <w:vAlign w:val="center"/>
          </w:tcPr>
          <w:p w14:paraId="0AF0EB6A" w14:textId="77777777" w:rsidR="009329F4" w:rsidRDefault="00EE3D13">
            <w:pPr>
              <w:ind w:firstLineChars="0" w:firstLine="0"/>
              <w:jc w:val="center"/>
              <w:rPr>
                <w:b/>
                <w:sz w:val="22"/>
                <w:szCs w:val="22"/>
              </w:rPr>
            </w:pPr>
            <w:r>
              <w:rPr>
                <w:b/>
                <w:sz w:val="22"/>
                <w:szCs w:val="22"/>
              </w:rPr>
              <w:t>采购文件条目</w:t>
            </w:r>
          </w:p>
        </w:tc>
        <w:tc>
          <w:tcPr>
            <w:tcW w:w="1803" w:type="dxa"/>
            <w:vAlign w:val="center"/>
          </w:tcPr>
          <w:p w14:paraId="5783F069" w14:textId="77777777" w:rsidR="009329F4" w:rsidRDefault="00EE3D13">
            <w:pPr>
              <w:ind w:firstLineChars="0" w:firstLine="0"/>
              <w:jc w:val="center"/>
              <w:rPr>
                <w:b/>
                <w:sz w:val="22"/>
                <w:szCs w:val="22"/>
              </w:rPr>
            </w:pPr>
            <w:r>
              <w:rPr>
                <w:b/>
                <w:sz w:val="22"/>
                <w:szCs w:val="22"/>
              </w:rPr>
              <w:t>采购文件要求</w:t>
            </w:r>
          </w:p>
        </w:tc>
        <w:tc>
          <w:tcPr>
            <w:tcW w:w="2018" w:type="dxa"/>
            <w:vAlign w:val="center"/>
          </w:tcPr>
          <w:p w14:paraId="7BAAE11B" w14:textId="77777777" w:rsidR="009329F4" w:rsidRDefault="00EE3D13">
            <w:pPr>
              <w:ind w:firstLineChars="0" w:firstLine="0"/>
              <w:jc w:val="center"/>
              <w:rPr>
                <w:b/>
                <w:sz w:val="22"/>
                <w:szCs w:val="22"/>
              </w:rPr>
            </w:pPr>
            <w:r>
              <w:rPr>
                <w:b/>
                <w:sz w:val="22"/>
                <w:szCs w:val="22"/>
              </w:rPr>
              <w:t>投标文件</w:t>
            </w:r>
          </w:p>
          <w:p w14:paraId="658AB767" w14:textId="77777777" w:rsidR="009329F4" w:rsidRDefault="00EE3D13">
            <w:pPr>
              <w:ind w:firstLineChars="0" w:firstLine="0"/>
              <w:jc w:val="center"/>
              <w:rPr>
                <w:b/>
                <w:sz w:val="22"/>
                <w:szCs w:val="22"/>
              </w:rPr>
            </w:pPr>
            <w:r>
              <w:rPr>
                <w:b/>
                <w:sz w:val="22"/>
                <w:szCs w:val="22"/>
              </w:rPr>
              <w:t>对应规格</w:t>
            </w:r>
          </w:p>
        </w:tc>
        <w:tc>
          <w:tcPr>
            <w:tcW w:w="1750" w:type="dxa"/>
            <w:vAlign w:val="center"/>
          </w:tcPr>
          <w:p w14:paraId="15AAC828" w14:textId="77777777" w:rsidR="009329F4" w:rsidRDefault="00EE3D13">
            <w:pPr>
              <w:ind w:firstLineChars="0" w:firstLine="0"/>
              <w:jc w:val="center"/>
              <w:rPr>
                <w:b/>
                <w:sz w:val="22"/>
                <w:szCs w:val="22"/>
              </w:rPr>
            </w:pPr>
            <w:r>
              <w:rPr>
                <w:b/>
                <w:sz w:val="22"/>
                <w:szCs w:val="22"/>
              </w:rPr>
              <w:t>说</w:t>
            </w:r>
            <w:r>
              <w:rPr>
                <w:b/>
                <w:sz w:val="22"/>
                <w:szCs w:val="22"/>
              </w:rPr>
              <w:t xml:space="preserve">   </w:t>
            </w:r>
            <w:r>
              <w:rPr>
                <w:b/>
                <w:sz w:val="22"/>
                <w:szCs w:val="22"/>
              </w:rPr>
              <w:t>明</w:t>
            </w:r>
          </w:p>
        </w:tc>
      </w:tr>
      <w:tr w:rsidR="009329F4" w14:paraId="45B1C4D2" w14:textId="77777777">
        <w:trPr>
          <w:trHeight w:hRule="exact" w:val="478"/>
        </w:trPr>
        <w:tc>
          <w:tcPr>
            <w:tcW w:w="1597" w:type="dxa"/>
            <w:vMerge w:val="restart"/>
            <w:vAlign w:val="center"/>
          </w:tcPr>
          <w:p w14:paraId="0958E103" w14:textId="77777777" w:rsidR="009329F4" w:rsidRDefault="00EE3D13">
            <w:pPr>
              <w:ind w:firstLineChars="0" w:firstLine="0"/>
              <w:jc w:val="center"/>
              <w:rPr>
                <w:b/>
              </w:rPr>
            </w:pPr>
            <w:r>
              <w:rPr>
                <w:b/>
              </w:rPr>
              <w:t>商务要求</w:t>
            </w:r>
          </w:p>
        </w:tc>
        <w:tc>
          <w:tcPr>
            <w:tcW w:w="1778" w:type="dxa"/>
            <w:vAlign w:val="center"/>
          </w:tcPr>
          <w:p w14:paraId="31BCEB6F" w14:textId="77777777" w:rsidR="009329F4" w:rsidRDefault="009329F4">
            <w:pPr>
              <w:ind w:firstLineChars="0" w:firstLine="0"/>
              <w:jc w:val="center"/>
              <w:rPr>
                <w:sz w:val="22"/>
                <w:szCs w:val="22"/>
              </w:rPr>
            </w:pPr>
          </w:p>
        </w:tc>
        <w:tc>
          <w:tcPr>
            <w:tcW w:w="1803" w:type="dxa"/>
            <w:vAlign w:val="center"/>
          </w:tcPr>
          <w:p w14:paraId="37A0D5C5" w14:textId="77777777" w:rsidR="009329F4" w:rsidRDefault="009329F4">
            <w:pPr>
              <w:ind w:firstLineChars="0" w:firstLine="0"/>
              <w:jc w:val="center"/>
              <w:rPr>
                <w:sz w:val="22"/>
                <w:szCs w:val="22"/>
              </w:rPr>
            </w:pPr>
          </w:p>
        </w:tc>
        <w:tc>
          <w:tcPr>
            <w:tcW w:w="2018" w:type="dxa"/>
            <w:vAlign w:val="center"/>
          </w:tcPr>
          <w:p w14:paraId="3035B53E" w14:textId="77777777" w:rsidR="009329F4" w:rsidRDefault="009329F4">
            <w:pPr>
              <w:ind w:firstLineChars="0" w:firstLine="0"/>
              <w:jc w:val="center"/>
              <w:rPr>
                <w:sz w:val="22"/>
                <w:szCs w:val="22"/>
              </w:rPr>
            </w:pPr>
          </w:p>
        </w:tc>
        <w:tc>
          <w:tcPr>
            <w:tcW w:w="1750" w:type="dxa"/>
            <w:vAlign w:val="center"/>
          </w:tcPr>
          <w:p w14:paraId="1776DABA" w14:textId="77777777" w:rsidR="009329F4" w:rsidRDefault="009329F4">
            <w:pPr>
              <w:ind w:firstLineChars="0" w:firstLine="0"/>
              <w:jc w:val="center"/>
              <w:rPr>
                <w:sz w:val="22"/>
                <w:szCs w:val="22"/>
              </w:rPr>
            </w:pPr>
          </w:p>
        </w:tc>
      </w:tr>
      <w:tr w:rsidR="009329F4" w14:paraId="6846C5F4" w14:textId="77777777">
        <w:trPr>
          <w:trHeight w:hRule="exact" w:val="428"/>
        </w:trPr>
        <w:tc>
          <w:tcPr>
            <w:tcW w:w="1597" w:type="dxa"/>
            <w:vMerge/>
            <w:vAlign w:val="center"/>
          </w:tcPr>
          <w:p w14:paraId="4FD88F6B" w14:textId="77777777" w:rsidR="009329F4" w:rsidRDefault="009329F4">
            <w:pPr>
              <w:ind w:firstLineChars="0" w:firstLine="0"/>
              <w:jc w:val="center"/>
              <w:rPr>
                <w:b/>
              </w:rPr>
            </w:pPr>
          </w:p>
        </w:tc>
        <w:tc>
          <w:tcPr>
            <w:tcW w:w="1778" w:type="dxa"/>
            <w:vAlign w:val="center"/>
          </w:tcPr>
          <w:p w14:paraId="4202E1A0" w14:textId="77777777" w:rsidR="009329F4" w:rsidRDefault="009329F4">
            <w:pPr>
              <w:ind w:firstLineChars="0" w:firstLine="0"/>
              <w:jc w:val="center"/>
              <w:rPr>
                <w:sz w:val="22"/>
                <w:szCs w:val="22"/>
              </w:rPr>
            </w:pPr>
          </w:p>
        </w:tc>
        <w:tc>
          <w:tcPr>
            <w:tcW w:w="1803" w:type="dxa"/>
            <w:vAlign w:val="center"/>
          </w:tcPr>
          <w:p w14:paraId="0396843B" w14:textId="77777777" w:rsidR="009329F4" w:rsidRDefault="009329F4">
            <w:pPr>
              <w:ind w:firstLineChars="0" w:firstLine="0"/>
              <w:jc w:val="center"/>
              <w:rPr>
                <w:sz w:val="22"/>
                <w:szCs w:val="22"/>
              </w:rPr>
            </w:pPr>
          </w:p>
        </w:tc>
        <w:tc>
          <w:tcPr>
            <w:tcW w:w="2018" w:type="dxa"/>
            <w:vAlign w:val="center"/>
          </w:tcPr>
          <w:p w14:paraId="405B7B63" w14:textId="77777777" w:rsidR="009329F4" w:rsidRDefault="009329F4">
            <w:pPr>
              <w:ind w:firstLineChars="0" w:firstLine="0"/>
              <w:jc w:val="center"/>
              <w:rPr>
                <w:sz w:val="22"/>
                <w:szCs w:val="22"/>
              </w:rPr>
            </w:pPr>
          </w:p>
        </w:tc>
        <w:tc>
          <w:tcPr>
            <w:tcW w:w="1750" w:type="dxa"/>
            <w:vAlign w:val="center"/>
          </w:tcPr>
          <w:p w14:paraId="10996866" w14:textId="77777777" w:rsidR="009329F4" w:rsidRDefault="009329F4">
            <w:pPr>
              <w:ind w:firstLineChars="0" w:firstLine="0"/>
              <w:jc w:val="center"/>
              <w:rPr>
                <w:sz w:val="22"/>
                <w:szCs w:val="22"/>
              </w:rPr>
            </w:pPr>
          </w:p>
        </w:tc>
      </w:tr>
      <w:tr w:rsidR="009329F4" w14:paraId="65E3665A" w14:textId="77777777">
        <w:trPr>
          <w:trHeight w:hRule="exact" w:val="421"/>
        </w:trPr>
        <w:tc>
          <w:tcPr>
            <w:tcW w:w="1597" w:type="dxa"/>
            <w:vMerge/>
            <w:vAlign w:val="center"/>
          </w:tcPr>
          <w:p w14:paraId="7E25049E" w14:textId="77777777" w:rsidR="009329F4" w:rsidRDefault="009329F4">
            <w:pPr>
              <w:ind w:firstLineChars="0" w:firstLine="0"/>
              <w:jc w:val="center"/>
              <w:rPr>
                <w:b/>
              </w:rPr>
            </w:pPr>
          </w:p>
        </w:tc>
        <w:tc>
          <w:tcPr>
            <w:tcW w:w="1778" w:type="dxa"/>
            <w:vAlign w:val="center"/>
          </w:tcPr>
          <w:p w14:paraId="6D2F1F93" w14:textId="77777777" w:rsidR="009329F4" w:rsidRDefault="009329F4">
            <w:pPr>
              <w:ind w:firstLineChars="0" w:firstLine="0"/>
              <w:jc w:val="center"/>
              <w:rPr>
                <w:sz w:val="22"/>
                <w:szCs w:val="22"/>
              </w:rPr>
            </w:pPr>
          </w:p>
        </w:tc>
        <w:tc>
          <w:tcPr>
            <w:tcW w:w="1803" w:type="dxa"/>
            <w:vAlign w:val="center"/>
          </w:tcPr>
          <w:p w14:paraId="43DB461C" w14:textId="77777777" w:rsidR="009329F4" w:rsidRDefault="009329F4">
            <w:pPr>
              <w:ind w:firstLineChars="0" w:firstLine="0"/>
              <w:jc w:val="center"/>
              <w:rPr>
                <w:sz w:val="22"/>
                <w:szCs w:val="22"/>
              </w:rPr>
            </w:pPr>
          </w:p>
        </w:tc>
        <w:tc>
          <w:tcPr>
            <w:tcW w:w="2018" w:type="dxa"/>
            <w:vAlign w:val="center"/>
          </w:tcPr>
          <w:p w14:paraId="4E1D75D0" w14:textId="77777777" w:rsidR="009329F4" w:rsidRDefault="009329F4">
            <w:pPr>
              <w:ind w:firstLineChars="0" w:firstLine="0"/>
              <w:jc w:val="center"/>
              <w:rPr>
                <w:sz w:val="22"/>
                <w:szCs w:val="22"/>
              </w:rPr>
            </w:pPr>
          </w:p>
        </w:tc>
        <w:tc>
          <w:tcPr>
            <w:tcW w:w="1750" w:type="dxa"/>
            <w:vAlign w:val="center"/>
          </w:tcPr>
          <w:p w14:paraId="5B3D9E01" w14:textId="77777777" w:rsidR="009329F4" w:rsidRDefault="009329F4">
            <w:pPr>
              <w:ind w:firstLineChars="0" w:firstLine="0"/>
              <w:jc w:val="center"/>
              <w:rPr>
                <w:sz w:val="22"/>
                <w:szCs w:val="22"/>
              </w:rPr>
            </w:pPr>
          </w:p>
        </w:tc>
      </w:tr>
      <w:tr w:rsidR="009329F4" w14:paraId="613FC3A2" w14:textId="77777777">
        <w:trPr>
          <w:trHeight w:hRule="exact" w:val="427"/>
        </w:trPr>
        <w:tc>
          <w:tcPr>
            <w:tcW w:w="1597" w:type="dxa"/>
            <w:vMerge/>
            <w:vAlign w:val="center"/>
          </w:tcPr>
          <w:p w14:paraId="5FDA6A4D" w14:textId="77777777" w:rsidR="009329F4" w:rsidRDefault="009329F4">
            <w:pPr>
              <w:ind w:firstLineChars="0" w:firstLine="0"/>
              <w:jc w:val="center"/>
              <w:rPr>
                <w:b/>
              </w:rPr>
            </w:pPr>
          </w:p>
        </w:tc>
        <w:tc>
          <w:tcPr>
            <w:tcW w:w="1778" w:type="dxa"/>
            <w:vAlign w:val="center"/>
          </w:tcPr>
          <w:p w14:paraId="592D037B" w14:textId="77777777" w:rsidR="009329F4" w:rsidRDefault="009329F4">
            <w:pPr>
              <w:ind w:firstLineChars="0" w:firstLine="0"/>
              <w:jc w:val="center"/>
              <w:rPr>
                <w:sz w:val="22"/>
                <w:szCs w:val="22"/>
              </w:rPr>
            </w:pPr>
          </w:p>
        </w:tc>
        <w:tc>
          <w:tcPr>
            <w:tcW w:w="1803" w:type="dxa"/>
            <w:vAlign w:val="center"/>
          </w:tcPr>
          <w:p w14:paraId="2EEB7B06" w14:textId="77777777" w:rsidR="009329F4" w:rsidRDefault="009329F4">
            <w:pPr>
              <w:ind w:firstLineChars="0" w:firstLine="0"/>
              <w:jc w:val="center"/>
              <w:rPr>
                <w:sz w:val="22"/>
                <w:szCs w:val="22"/>
              </w:rPr>
            </w:pPr>
          </w:p>
        </w:tc>
        <w:tc>
          <w:tcPr>
            <w:tcW w:w="2018" w:type="dxa"/>
            <w:vAlign w:val="center"/>
          </w:tcPr>
          <w:p w14:paraId="1ADB59E4" w14:textId="77777777" w:rsidR="009329F4" w:rsidRDefault="009329F4">
            <w:pPr>
              <w:ind w:firstLineChars="0" w:firstLine="0"/>
              <w:jc w:val="center"/>
              <w:rPr>
                <w:sz w:val="22"/>
                <w:szCs w:val="22"/>
              </w:rPr>
            </w:pPr>
          </w:p>
        </w:tc>
        <w:tc>
          <w:tcPr>
            <w:tcW w:w="1750" w:type="dxa"/>
            <w:vAlign w:val="center"/>
          </w:tcPr>
          <w:p w14:paraId="6C1448F5" w14:textId="77777777" w:rsidR="009329F4" w:rsidRDefault="009329F4">
            <w:pPr>
              <w:ind w:firstLineChars="0" w:firstLine="0"/>
              <w:jc w:val="center"/>
              <w:rPr>
                <w:sz w:val="22"/>
                <w:szCs w:val="22"/>
              </w:rPr>
            </w:pPr>
          </w:p>
        </w:tc>
      </w:tr>
      <w:tr w:rsidR="009329F4" w14:paraId="1D85EE7D" w14:textId="77777777">
        <w:trPr>
          <w:trHeight w:hRule="exact" w:val="419"/>
        </w:trPr>
        <w:tc>
          <w:tcPr>
            <w:tcW w:w="1597" w:type="dxa"/>
            <w:vMerge/>
            <w:vAlign w:val="center"/>
          </w:tcPr>
          <w:p w14:paraId="6640F597" w14:textId="77777777" w:rsidR="009329F4" w:rsidRDefault="009329F4">
            <w:pPr>
              <w:ind w:firstLineChars="0" w:firstLine="0"/>
              <w:jc w:val="center"/>
              <w:rPr>
                <w:b/>
              </w:rPr>
            </w:pPr>
          </w:p>
        </w:tc>
        <w:tc>
          <w:tcPr>
            <w:tcW w:w="1778" w:type="dxa"/>
            <w:vAlign w:val="center"/>
          </w:tcPr>
          <w:p w14:paraId="651A9698" w14:textId="77777777" w:rsidR="009329F4" w:rsidRDefault="009329F4">
            <w:pPr>
              <w:ind w:firstLineChars="0" w:firstLine="0"/>
              <w:rPr>
                <w:sz w:val="22"/>
                <w:szCs w:val="22"/>
              </w:rPr>
            </w:pPr>
          </w:p>
        </w:tc>
        <w:tc>
          <w:tcPr>
            <w:tcW w:w="1803" w:type="dxa"/>
            <w:vAlign w:val="center"/>
          </w:tcPr>
          <w:p w14:paraId="48101EE8" w14:textId="77777777" w:rsidR="009329F4" w:rsidRDefault="009329F4">
            <w:pPr>
              <w:ind w:firstLineChars="0" w:firstLine="0"/>
              <w:jc w:val="center"/>
              <w:rPr>
                <w:sz w:val="22"/>
                <w:szCs w:val="22"/>
              </w:rPr>
            </w:pPr>
          </w:p>
        </w:tc>
        <w:tc>
          <w:tcPr>
            <w:tcW w:w="2018" w:type="dxa"/>
            <w:vAlign w:val="center"/>
          </w:tcPr>
          <w:p w14:paraId="2D7E9462" w14:textId="77777777" w:rsidR="009329F4" w:rsidRDefault="009329F4">
            <w:pPr>
              <w:ind w:firstLineChars="0" w:firstLine="0"/>
              <w:jc w:val="center"/>
              <w:rPr>
                <w:sz w:val="22"/>
                <w:szCs w:val="22"/>
              </w:rPr>
            </w:pPr>
          </w:p>
        </w:tc>
        <w:tc>
          <w:tcPr>
            <w:tcW w:w="1750" w:type="dxa"/>
            <w:vAlign w:val="center"/>
          </w:tcPr>
          <w:p w14:paraId="6C0F2EDE" w14:textId="77777777" w:rsidR="009329F4" w:rsidRDefault="009329F4">
            <w:pPr>
              <w:ind w:firstLineChars="0" w:firstLine="0"/>
              <w:jc w:val="center"/>
              <w:rPr>
                <w:sz w:val="22"/>
                <w:szCs w:val="22"/>
              </w:rPr>
            </w:pPr>
          </w:p>
        </w:tc>
      </w:tr>
      <w:tr w:rsidR="009329F4" w14:paraId="316853DD" w14:textId="77777777">
        <w:trPr>
          <w:trHeight w:hRule="exact" w:val="424"/>
        </w:trPr>
        <w:tc>
          <w:tcPr>
            <w:tcW w:w="1597" w:type="dxa"/>
            <w:vMerge w:val="restart"/>
            <w:vAlign w:val="center"/>
          </w:tcPr>
          <w:p w14:paraId="361B045B" w14:textId="77777777" w:rsidR="009329F4" w:rsidRDefault="00EE3D13">
            <w:pPr>
              <w:ind w:firstLineChars="0" w:firstLine="0"/>
              <w:jc w:val="center"/>
              <w:rPr>
                <w:b/>
              </w:rPr>
            </w:pPr>
            <w:r>
              <w:rPr>
                <w:b/>
              </w:rPr>
              <w:t>技术要求</w:t>
            </w:r>
          </w:p>
        </w:tc>
        <w:tc>
          <w:tcPr>
            <w:tcW w:w="1778" w:type="dxa"/>
            <w:vAlign w:val="center"/>
          </w:tcPr>
          <w:p w14:paraId="4582F3D2" w14:textId="77777777" w:rsidR="009329F4" w:rsidRDefault="009329F4">
            <w:pPr>
              <w:ind w:firstLineChars="0" w:firstLine="0"/>
              <w:jc w:val="center"/>
              <w:rPr>
                <w:sz w:val="22"/>
                <w:szCs w:val="22"/>
              </w:rPr>
            </w:pPr>
          </w:p>
        </w:tc>
        <w:tc>
          <w:tcPr>
            <w:tcW w:w="1803" w:type="dxa"/>
            <w:vAlign w:val="center"/>
          </w:tcPr>
          <w:p w14:paraId="4BD0942F" w14:textId="77777777" w:rsidR="009329F4" w:rsidRDefault="009329F4">
            <w:pPr>
              <w:ind w:firstLineChars="0" w:firstLine="0"/>
              <w:jc w:val="center"/>
              <w:rPr>
                <w:sz w:val="22"/>
                <w:szCs w:val="22"/>
              </w:rPr>
            </w:pPr>
          </w:p>
        </w:tc>
        <w:tc>
          <w:tcPr>
            <w:tcW w:w="2018" w:type="dxa"/>
            <w:vAlign w:val="center"/>
          </w:tcPr>
          <w:p w14:paraId="1BD1A133" w14:textId="77777777" w:rsidR="009329F4" w:rsidRDefault="009329F4">
            <w:pPr>
              <w:ind w:firstLineChars="0" w:firstLine="0"/>
              <w:jc w:val="center"/>
              <w:rPr>
                <w:sz w:val="22"/>
                <w:szCs w:val="22"/>
              </w:rPr>
            </w:pPr>
          </w:p>
        </w:tc>
        <w:tc>
          <w:tcPr>
            <w:tcW w:w="1750" w:type="dxa"/>
            <w:vAlign w:val="center"/>
          </w:tcPr>
          <w:p w14:paraId="5421D800" w14:textId="77777777" w:rsidR="009329F4" w:rsidRDefault="009329F4">
            <w:pPr>
              <w:ind w:firstLineChars="0" w:firstLine="0"/>
              <w:jc w:val="center"/>
              <w:rPr>
                <w:sz w:val="22"/>
                <w:szCs w:val="22"/>
              </w:rPr>
            </w:pPr>
          </w:p>
        </w:tc>
      </w:tr>
      <w:tr w:rsidR="009329F4" w14:paraId="1564FA7D" w14:textId="77777777">
        <w:trPr>
          <w:trHeight w:hRule="exact" w:val="431"/>
        </w:trPr>
        <w:tc>
          <w:tcPr>
            <w:tcW w:w="1597" w:type="dxa"/>
            <w:vMerge/>
            <w:vAlign w:val="center"/>
          </w:tcPr>
          <w:p w14:paraId="0A66134A" w14:textId="77777777" w:rsidR="009329F4" w:rsidRDefault="009329F4">
            <w:pPr>
              <w:ind w:firstLineChars="0" w:firstLine="0"/>
              <w:jc w:val="center"/>
              <w:rPr>
                <w:sz w:val="22"/>
                <w:szCs w:val="22"/>
              </w:rPr>
            </w:pPr>
          </w:p>
        </w:tc>
        <w:tc>
          <w:tcPr>
            <w:tcW w:w="1778" w:type="dxa"/>
            <w:vAlign w:val="center"/>
          </w:tcPr>
          <w:p w14:paraId="08FEB4BC" w14:textId="77777777" w:rsidR="009329F4" w:rsidRDefault="009329F4">
            <w:pPr>
              <w:ind w:firstLineChars="0" w:firstLine="0"/>
              <w:jc w:val="center"/>
              <w:rPr>
                <w:sz w:val="22"/>
                <w:szCs w:val="22"/>
              </w:rPr>
            </w:pPr>
          </w:p>
        </w:tc>
        <w:tc>
          <w:tcPr>
            <w:tcW w:w="1803" w:type="dxa"/>
            <w:vAlign w:val="center"/>
          </w:tcPr>
          <w:p w14:paraId="2E684247" w14:textId="77777777" w:rsidR="009329F4" w:rsidRDefault="009329F4">
            <w:pPr>
              <w:ind w:firstLineChars="0" w:firstLine="0"/>
              <w:jc w:val="center"/>
              <w:rPr>
                <w:sz w:val="22"/>
                <w:szCs w:val="22"/>
              </w:rPr>
            </w:pPr>
          </w:p>
        </w:tc>
        <w:tc>
          <w:tcPr>
            <w:tcW w:w="2018" w:type="dxa"/>
            <w:vAlign w:val="center"/>
          </w:tcPr>
          <w:p w14:paraId="70C3572F" w14:textId="77777777" w:rsidR="009329F4" w:rsidRDefault="009329F4">
            <w:pPr>
              <w:ind w:firstLineChars="0" w:firstLine="0"/>
              <w:jc w:val="center"/>
              <w:rPr>
                <w:sz w:val="22"/>
                <w:szCs w:val="22"/>
              </w:rPr>
            </w:pPr>
          </w:p>
        </w:tc>
        <w:tc>
          <w:tcPr>
            <w:tcW w:w="1750" w:type="dxa"/>
            <w:vAlign w:val="center"/>
          </w:tcPr>
          <w:p w14:paraId="10F4AB86" w14:textId="77777777" w:rsidR="009329F4" w:rsidRDefault="009329F4">
            <w:pPr>
              <w:ind w:firstLineChars="0" w:firstLine="0"/>
              <w:jc w:val="center"/>
              <w:rPr>
                <w:sz w:val="22"/>
                <w:szCs w:val="22"/>
              </w:rPr>
            </w:pPr>
          </w:p>
        </w:tc>
      </w:tr>
      <w:tr w:rsidR="009329F4" w14:paraId="44A23B4C" w14:textId="77777777">
        <w:trPr>
          <w:trHeight w:hRule="exact" w:val="437"/>
        </w:trPr>
        <w:tc>
          <w:tcPr>
            <w:tcW w:w="1597" w:type="dxa"/>
            <w:vMerge/>
            <w:vAlign w:val="center"/>
          </w:tcPr>
          <w:p w14:paraId="5DEA59D6" w14:textId="77777777" w:rsidR="009329F4" w:rsidRDefault="009329F4">
            <w:pPr>
              <w:ind w:firstLineChars="0" w:firstLine="0"/>
              <w:jc w:val="center"/>
              <w:rPr>
                <w:sz w:val="22"/>
                <w:szCs w:val="22"/>
              </w:rPr>
            </w:pPr>
          </w:p>
        </w:tc>
        <w:tc>
          <w:tcPr>
            <w:tcW w:w="1778" w:type="dxa"/>
            <w:vAlign w:val="center"/>
          </w:tcPr>
          <w:p w14:paraId="02854B13" w14:textId="77777777" w:rsidR="009329F4" w:rsidRDefault="009329F4">
            <w:pPr>
              <w:ind w:firstLineChars="0" w:firstLine="0"/>
              <w:jc w:val="center"/>
              <w:rPr>
                <w:sz w:val="22"/>
                <w:szCs w:val="22"/>
              </w:rPr>
            </w:pPr>
          </w:p>
        </w:tc>
        <w:tc>
          <w:tcPr>
            <w:tcW w:w="1803" w:type="dxa"/>
            <w:vAlign w:val="center"/>
          </w:tcPr>
          <w:p w14:paraId="4E9DD3B2" w14:textId="77777777" w:rsidR="009329F4" w:rsidRDefault="009329F4">
            <w:pPr>
              <w:ind w:firstLineChars="0" w:firstLine="0"/>
              <w:jc w:val="center"/>
              <w:rPr>
                <w:sz w:val="22"/>
                <w:szCs w:val="22"/>
              </w:rPr>
            </w:pPr>
          </w:p>
        </w:tc>
        <w:tc>
          <w:tcPr>
            <w:tcW w:w="2018" w:type="dxa"/>
            <w:vAlign w:val="center"/>
          </w:tcPr>
          <w:p w14:paraId="17CF2B8F" w14:textId="77777777" w:rsidR="009329F4" w:rsidRDefault="009329F4">
            <w:pPr>
              <w:ind w:firstLineChars="0" w:firstLine="0"/>
              <w:jc w:val="center"/>
              <w:rPr>
                <w:sz w:val="22"/>
                <w:szCs w:val="22"/>
              </w:rPr>
            </w:pPr>
          </w:p>
        </w:tc>
        <w:tc>
          <w:tcPr>
            <w:tcW w:w="1750" w:type="dxa"/>
            <w:vAlign w:val="center"/>
          </w:tcPr>
          <w:p w14:paraId="01C6D9E8" w14:textId="77777777" w:rsidR="009329F4" w:rsidRDefault="009329F4">
            <w:pPr>
              <w:ind w:firstLineChars="0" w:firstLine="0"/>
              <w:jc w:val="center"/>
              <w:rPr>
                <w:sz w:val="22"/>
                <w:szCs w:val="22"/>
              </w:rPr>
            </w:pPr>
          </w:p>
        </w:tc>
      </w:tr>
      <w:tr w:rsidR="009329F4" w14:paraId="23D3897C" w14:textId="77777777">
        <w:trPr>
          <w:trHeight w:hRule="exact" w:val="557"/>
        </w:trPr>
        <w:tc>
          <w:tcPr>
            <w:tcW w:w="1597" w:type="dxa"/>
            <w:vMerge/>
            <w:vAlign w:val="center"/>
          </w:tcPr>
          <w:p w14:paraId="1EC9BE49" w14:textId="77777777" w:rsidR="009329F4" w:rsidRDefault="009329F4">
            <w:pPr>
              <w:ind w:firstLineChars="0" w:firstLine="0"/>
              <w:jc w:val="center"/>
              <w:rPr>
                <w:sz w:val="22"/>
                <w:szCs w:val="22"/>
              </w:rPr>
            </w:pPr>
          </w:p>
        </w:tc>
        <w:tc>
          <w:tcPr>
            <w:tcW w:w="1778" w:type="dxa"/>
            <w:vAlign w:val="center"/>
          </w:tcPr>
          <w:p w14:paraId="3C95C1AC" w14:textId="77777777" w:rsidR="009329F4" w:rsidRDefault="009329F4">
            <w:pPr>
              <w:ind w:firstLineChars="0" w:firstLine="0"/>
              <w:jc w:val="center"/>
              <w:rPr>
                <w:sz w:val="22"/>
                <w:szCs w:val="22"/>
              </w:rPr>
            </w:pPr>
          </w:p>
        </w:tc>
        <w:tc>
          <w:tcPr>
            <w:tcW w:w="1803" w:type="dxa"/>
            <w:vAlign w:val="center"/>
          </w:tcPr>
          <w:p w14:paraId="5833C471" w14:textId="77777777" w:rsidR="009329F4" w:rsidRDefault="009329F4">
            <w:pPr>
              <w:ind w:firstLineChars="0" w:firstLine="0"/>
              <w:jc w:val="center"/>
              <w:rPr>
                <w:sz w:val="22"/>
                <w:szCs w:val="22"/>
              </w:rPr>
            </w:pPr>
          </w:p>
        </w:tc>
        <w:tc>
          <w:tcPr>
            <w:tcW w:w="2018" w:type="dxa"/>
            <w:vAlign w:val="center"/>
          </w:tcPr>
          <w:p w14:paraId="5503FE8A" w14:textId="77777777" w:rsidR="009329F4" w:rsidRDefault="009329F4">
            <w:pPr>
              <w:ind w:firstLineChars="0" w:firstLine="0"/>
              <w:jc w:val="center"/>
              <w:rPr>
                <w:sz w:val="22"/>
                <w:szCs w:val="22"/>
              </w:rPr>
            </w:pPr>
          </w:p>
        </w:tc>
        <w:tc>
          <w:tcPr>
            <w:tcW w:w="1750" w:type="dxa"/>
            <w:vAlign w:val="center"/>
          </w:tcPr>
          <w:p w14:paraId="1548C5A8" w14:textId="77777777" w:rsidR="009329F4" w:rsidRDefault="009329F4">
            <w:pPr>
              <w:ind w:firstLineChars="0" w:firstLine="0"/>
              <w:jc w:val="center"/>
              <w:rPr>
                <w:sz w:val="22"/>
                <w:szCs w:val="22"/>
              </w:rPr>
            </w:pPr>
          </w:p>
        </w:tc>
      </w:tr>
      <w:tr w:rsidR="009329F4" w14:paraId="622FCF3C" w14:textId="77777777">
        <w:trPr>
          <w:trHeight w:hRule="exact" w:val="565"/>
        </w:trPr>
        <w:tc>
          <w:tcPr>
            <w:tcW w:w="1597" w:type="dxa"/>
            <w:vMerge/>
            <w:vAlign w:val="center"/>
          </w:tcPr>
          <w:p w14:paraId="054E3085" w14:textId="77777777" w:rsidR="009329F4" w:rsidRDefault="009329F4">
            <w:pPr>
              <w:ind w:firstLineChars="0" w:firstLine="0"/>
              <w:jc w:val="center"/>
              <w:rPr>
                <w:sz w:val="22"/>
                <w:szCs w:val="22"/>
              </w:rPr>
            </w:pPr>
          </w:p>
        </w:tc>
        <w:tc>
          <w:tcPr>
            <w:tcW w:w="1778" w:type="dxa"/>
            <w:vAlign w:val="center"/>
          </w:tcPr>
          <w:p w14:paraId="23A802F5" w14:textId="77777777" w:rsidR="009329F4" w:rsidRDefault="009329F4">
            <w:pPr>
              <w:ind w:firstLineChars="0" w:firstLine="0"/>
              <w:jc w:val="center"/>
              <w:rPr>
                <w:sz w:val="22"/>
                <w:szCs w:val="22"/>
              </w:rPr>
            </w:pPr>
          </w:p>
        </w:tc>
        <w:tc>
          <w:tcPr>
            <w:tcW w:w="1803" w:type="dxa"/>
            <w:vAlign w:val="center"/>
          </w:tcPr>
          <w:p w14:paraId="7F864405" w14:textId="77777777" w:rsidR="009329F4" w:rsidRDefault="009329F4">
            <w:pPr>
              <w:ind w:firstLineChars="0" w:firstLine="0"/>
              <w:jc w:val="center"/>
              <w:rPr>
                <w:sz w:val="22"/>
                <w:szCs w:val="22"/>
              </w:rPr>
            </w:pPr>
          </w:p>
        </w:tc>
        <w:tc>
          <w:tcPr>
            <w:tcW w:w="2018" w:type="dxa"/>
            <w:vAlign w:val="center"/>
          </w:tcPr>
          <w:p w14:paraId="5CEC7DE8" w14:textId="77777777" w:rsidR="009329F4" w:rsidRDefault="009329F4">
            <w:pPr>
              <w:ind w:firstLineChars="0" w:firstLine="0"/>
              <w:jc w:val="center"/>
              <w:rPr>
                <w:sz w:val="22"/>
                <w:szCs w:val="22"/>
              </w:rPr>
            </w:pPr>
          </w:p>
        </w:tc>
        <w:tc>
          <w:tcPr>
            <w:tcW w:w="1750" w:type="dxa"/>
            <w:vAlign w:val="center"/>
          </w:tcPr>
          <w:p w14:paraId="77A7247D" w14:textId="77777777" w:rsidR="009329F4" w:rsidRDefault="009329F4">
            <w:pPr>
              <w:ind w:firstLineChars="0" w:firstLine="0"/>
              <w:jc w:val="center"/>
              <w:rPr>
                <w:sz w:val="22"/>
                <w:szCs w:val="22"/>
              </w:rPr>
            </w:pPr>
          </w:p>
        </w:tc>
      </w:tr>
      <w:tr w:rsidR="009329F4" w14:paraId="3D23A39E" w14:textId="77777777">
        <w:trPr>
          <w:trHeight w:hRule="exact" w:val="573"/>
        </w:trPr>
        <w:tc>
          <w:tcPr>
            <w:tcW w:w="1597" w:type="dxa"/>
            <w:vMerge/>
            <w:vAlign w:val="center"/>
          </w:tcPr>
          <w:p w14:paraId="5F2E2C80" w14:textId="77777777" w:rsidR="009329F4" w:rsidRDefault="009329F4">
            <w:pPr>
              <w:ind w:firstLineChars="0" w:firstLine="0"/>
              <w:jc w:val="center"/>
              <w:rPr>
                <w:sz w:val="22"/>
                <w:szCs w:val="22"/>
              </w:rPr>
            </w:pPr>
          </w:p>
        </w:tc>
        <w:tc>
          <w:tcPr>
            <w:tcW w:w="1778" w:type="dxa"/>
            <w:vAlign w:val="center"/>
          </w:tcPr>
          <w:p w14:paraId="096E266F" w14:textId="77777777" w:rsidR="009329F4" w:rsidRDefault="009329F4">
            <w:pPr>
              <w:ind w:firstLineChars="0" w:firstLine="0"/>
              <w:jc w:val="center"/>
              <w:rPr>
                <w:sz w:val="22"/>
                <w:szCs w:val="22"/>
              </w:rPr>
            </w:pPr>
          </w:p>
        </w:tc>
        <w:tc>
          <w:tcPr>
            <w:tcW w:w="1803" w:type="dxa"/>
            <w:vAlign w:val="center"/>
          </w:tcPr>
          <w:p w14:paraId="61C5346F" w14:textId="77777777" w:rsidR="009329F4" w:rsidRDefault="009329F4">
            <w:pPr>
              <w:ind w:firstLineChars="0" w:firstLine="0"/>
              <w:jc w:val="center"/>
              <w:rPr>
                <w:sz w:val="22"/>
                <w:szCs w:val="22"/>
              </w:rPr>
            </w:pPr>
          </w:p>
        </w:tc>
        <w:tc>
          <w:tcPr>
            <w:tcW w:w="2018" w:type="dxa"/>
            <w:vAlign w:val="center"/>
          </w:tcPr>
          <w:p w14:paraId="6579646F" w14:textId="77777777" w:rsidR="009329F4" w:rsidRDefault="009329F4">
            <w:pPr>
              <w:ind w:firstLineChars="0" w:firstLine="0"/>
              <w:jc w:val="center"/>
              <w:rPr>
                <w:sz w:val="22"/>
                <w:szCs w:val="22"/>
              </w:rPr>
            </w:pPr>
          </w:p>
        </w:tc>
        <w:tc>
          <w:tcPr>
            <w:tcW w:w="1750" w:type="dxa"/>
            <w:vAlign w:val="center"/>
          </w:tcPr>
          <w:p w14:paraId="7D0ED58E" w14:textId="77777777" w:rsidR="009329F4" w:rsidRDefault="009329F4">
            <w:pPr>
              <w:ind w:firstLineChars="0" w:firstLine="0"/>
              <w:jc w:val="center"/>
              <w:rPr>
                <w:sz w:val="22"/>
                <w:szCs w:val="22"/>
              </w:rPr>
            </w:pPr>
          </w:p>
        </w:tc>
      </w:tr>
    </w:tbl>
    <w:p w14:paraId="1B48C821" w14:textId="77777777" w:rsidR="009329F4" w:rsidRDefault="009329F4">
      <w:pPr>
        <w:tabs>
          <w:tab w:val="left" w:pos="468"/>
          <w:tab w:val="left" w:pos="1728"/>
          <w:tab w:val="left" w:pos="5328"/>
          <w:tab w:val="left" w:pos="6768"/>
          <w:tab w:val="left" w:pos="8748"/>
        </w:tabs>
        <w:ind w:left="108" w:firstLine="486"/>
      </w:pPr>
    </w:p>
    <w:p w14:paraId="52326AC3" w14:textId="77777777" w:rsidR="009329F4" w:rsidRDefault="00EE3D13">
      <w:pPr>
        <w:ind w:firstLine="486"/>
        <w:rPr>
          <w:lang w:val="en-GB"/>
        </w:rPr>
      </w:pPr>
      <w:r>
        <w:rPr>
          <w:lang w:val="en-GB"/>
        </w:rPr>
        <w:t>注：</w:t>
      </w:r>
    </w:p>
    <w:p w14:paraId="73368D55" w14:textId="77777777" w:rsidR="009329F4" w:rsidRDefault="00EE3D13">
      <w:pPr>
        <w:ind w:firstLine="486"/>
        <w:rPr>
          <w:lang w:val="en-GB"/>
        </w:rPr>
      </w:pPr>
      <w:r>
        <w:rPr>
          <w:lang w:val="en-GB"/>
        </w:rPr>
        <w:t>如有偏离，必须在偏离表中进行详细对比说明并注明正偏离和负偏离，如不</w:t>
      </w:r>
      <w:r>
        <w:t>填写此表</w:t>
      </w:r>
      <w:r>
        <w:rPr>
          <w:lang w:val="en-GB"/>
        </w:rPr>
        <w:t>，视为</w:t>
      </w:r>
      <w:proofErr w:type="gramStart"/>
      <w:r>
        <w:rPr>
          <w:lang w:val="en-GB"/>
        </w:rPr>
        <w:t>完全响应</w:t>
      </w:r>
      <w:proofErr w:type="gramEnd"/>
      <w:r>
        <w:rPr>
          <w:lang w:val="en-GB"/>
        </w:rPr>
        <w:t>采购文件要求无偏离。</w:t>
      </w:r>
    </w:p>
    <w:p w14:paraId="0ED8F58F" w14:textId="77777777" w:rsidR="009329F4" w:rsidRDefault="009329F4">
      <w:pPr>
        <w:ind w:firstLine="486"/>
        <w:jc w:val="center"/>
      </w:pPr>
    </w:p>
    <w:p w14:paraId="34513635" w14:textId="77777777" w:rsidR="009329F4" w:rsidRDefault="00EE3D13">
      <w:pPr>
        <w:ind w:firstLine="486"/>
        <w:jc w:val="center"/>
      </w:pPr>
      <w:r>
        <w:t>供应商名称（公章）：</w:t>
      </w:r>
    </w:p>
    <w:p w14:paraId="2A995F21" w14:textId="77777777" w:rsidR="009329F4" w:rsidRDefault="00EE3D13">
      <w:pPr>
        <w:ind w:firstLine="486"/>
        <w:jc w:val="center"/>
      </w:pPr>
      <w:r>
        <w:t xml:space="preserve">                  </w:t>
      </w:r>
      <w:r>
        <w:t>法定代表人或授权委托人（签字或盖章）：</w:t>
      </w:r>
    </w:p>
    <w:p w14:paraId="58E34097" w14:textId="77777777" w:rsidR="009329F4" w:rsidRDefault="00EE3D13">
      <w:pPr>
        <w:ind w:firstLine="486"/>
        <w:jc w:val="center"/>
      </w:pPr>
      <w:r>
        <w:t xml:space="preserve">  </w:t>
      </w:r>
      <w:r>
        <w:t>日期：</w:t>
      </w:r>
      <w:r>
        <w:t xml:space="preserve">    </w:t>
      </w:r>
      <w:r>
        <w:t>年</w:t>
      </w:r>
      <w:r>
        <w:t xml:space="preserve">  </w:t>
      </w:r>
      <w:r>
        <w:t>月</w:t>
      </w:r>
      <w:r>
        <w:t xml:space="preserve">   </w:t>
      </w:r>
      <w:r>
        <w:t>日</w:t>
      </w:r>
    </w:p>
    <w:p w14:paraId="2131C543" w14:textId="77777777" w:rsidR="009329F4" w:rsidRDefault="009329F4">
      <w:pPr>
        <w:pStyle w:val="a9"/>
        <w:ind w:firstLineChars="0" w:firstLine="0"/>
        <w:jc w:val="center"/>
        <w:rPr>
          <w:rFonts w:ascii="Times New Roman" w:hAnsi="Times New Roman"/>
          <w:b/>
        </w:rPr>
      </w:pPr>
    </w:p>
    <w:p w14:paraId="0D695E1B" w14:textId="77777777" w:rsidR="009329F4" w:rsidRDefault="00EE3D13">
      <w:pPr>
        <w:ind w:firstLine="486"/>
        <w:jc w:val="center"/>
        <w:rPr>
          <w:lang w:val="zh-CN"/>
        </w:rPr>
      </w:pPr>
      <w:r>
        <w:br w:type="page"/>
      </w:r>
      <w:r>
        <w:rPr>
          <w:b/>
          <w:bCs/>
          <w:sz w:val="28"/>
          <w:szCs w:val="28"/>
        </w:rPr>
        <w:lastRenderedPageBreak/>
        <w:t>（六）供应商认为针对商务技术评分需要提供的材料</w:t>
      </w:r>
    </w:p>
    <w:p w14:paraId="1E4BDF38" w14:textId="77777777" w:rsidR="009329F4" w:rsidRDefault="00EE3D13">
      <w:pPr>
        <w:ind w:firstLine="486"/>
        <w:jc w:val="center"/>
        <w:rPr>
          <w:szCs w:val="22"/>
          <w:lang w:val="zh-CN"/>
        </w:rPr>
      </w:pPr>
      <w:r>
        <w:br w:type="page"/>
      </w:r>
      <w:r>
        <w:rPr>
          <w:b/>
          <w:bCs/>
          <w:sz w:val="28"/>
          <w:szCs w:val="28"/>
        </w:rPr>
        <w:lastRenderedPageBreak/>
        <w:t>（七）供应商认为针对商务技术部分需要说明的其他文件及资料</w:t>
      </w:r>
    </w:p>
    <w:p w14:paraId="5FBF1DAA" w14:textId="77777777" w:rsidR="009329F4" w:rsidRDefault="009329F4">
      <w:pPr>
        <w:ind w:firstLine="486"/>
        <w:rPr>
          <w:szCs w:val="22"/>
        </w:rPr>
      </w:pPr>
    </w:p>
    <w:p w14:paraId="41E1F70C" w14:textId="77777777" w:rsidR="009329F4" w:rsidRDefault="009329F4">
      <w:pPr>
        <w:pStyle w:val="af6"/>
        <w:ind w:firstLine="486"/>
        <w:rPr>
          <w:rFonts w:ascii="Times New Roman" w:hAnsi="Times New Roman"/>
          <w:u w:val="single"/>
        </w:rPr>
      </w:pPr>
    </w:p>
    <w:p w14:paraId="14CF5D9B" w14:textId="77777777" w:rsidR="009329F4" w:rsidRDefault="009329F4">
      <w:pPr>
        <w:pStyle w:val="af6"/>
        <w:ind w:firstLine="486"/>
        <w:rPr>
          <w:rFonts w:ascii="Times New Roman" w:hAnsi="Times New Roman"/>
          <w:u w:val="single"/>
        </w:rPr>
      </w:pPr>
    </w:p>
    <w:p w14:paraId="7246B967" w14:textId="77777777" w:rsidR="009329F4" w:rsidRDefault="009329F4">
      <w:pPr>
        <w:ind w:firstLine="568"/>
        <w:jc w:val="center"/>
        <w:rPr>
          <w:b/>
          <w:bCs/>
          <w:sz w:val="28"/>
          <w:szCs w:val="28"/>
        </w:rPr>
      </w:pPr>
    </w:p>
    <w:p w14:paraId="1E43AA2B" w14:textId="77777777" w:rsidR="009329F4" w:rsidRDefault="009329F4">
      <w:pPr>
        <w:ind w:firstLine="486"/>
      </w:pPr>
    </w:p>
    <w:p w14:paraId="24E3EFF1" w14:textId="77777777" w:rsidR="009329F4" w:rsidRDefault="009329F4">
      <w:pPr>
        <w:ind w:firstLine="486"/>
        <w:sectPr w:rsidR="009329F4">
          <w:pgSz w:w="11906" w:h="16838"/>
          <w:pgMar w:top="1135" w:right="1588" w:bottom="1134" w:left="1588" w:header="426" w:footer="680" w:gutter="0"/>
          <w:cols w:space="720"/>
          <w:docGrid w:type="linesAndChars" w:linePitch="323" w:charSpace="609"/>
        </w:sectPr>
      </w:pPr>
    </w:p>
    <w:p w14:paraId="5778AC7E" w14:textId="77777777" w:rsidR="009329F4" w:rsidRDefault="00EE3D13">
      <w:pPr>
        <w:pStyle w:val="21"/>
        <w:rPr>
          <w:color w:val="auto"/>
        </w:rPr>
      </w:pPr>
      <w:bookmarkStart w:id="170" w:name="_Toc113791715"/>
      <w:bookmarkStart w:id="171" w:name="_Toc17027"/>
      <w:r>
        <w:rPr>
          <w:color w:val="auto"/>
        </w:rPr>
        <w:lastRenderedPageBreak/>
        <w:t>三、报价文件</w:t>
      </w:r>
      <w:bookmarkEnd w:id="170"/>
      <w:bookmarkEnd w:id="171"/>
    </w:p>
    <w:p w14:paraId="4B7E439A" w14:textId="77777777" w:rsidR="009329F4" w:rsidRDefault="00EE3D13">
      <w:pPr>
        <w:ind w:firstLine="486"/>
        <w:rPr>
          <w:szCs w:val="24"/>
        </w:rPr>
      </w:pPr>
      <w:r>
        <w:rPr>
          <w:szCs w:val="24"/>
        </w:rPr>
        <w:t>1</w:t>
      </w:r>
      <w:r>
        <w:rPr>
          <w:szCs w:val="24"/>
        </w:rPr>
        <w:t>、报价一览表；</w:t>
      </w:r>
    </w:p>
    <w:p w14:paraId="45F43F04" w14:textId="77777777" w:rsidR="009329F4" w:rsidRDefault="00EE3D13">
      <w:pPr>
        <w:ind w:firstLine="486"/>
        <w:rPr>
          <w:szCs w:val="24"/>
        </w:rPr>
      </w:pPr>
      <w:r>
        <w:rPr>
          <w:szCs w:val="24"/>
        </w:rPr>
        <w:t>2</w:t>
      </w:r>
      <w:r>
        <w:rPr>
          <w:szCs w:val="24"/>
        </w:rPr>
        <w:t>、供应商认为针对报价需要说明的其他文件及资料。</w:t>
      </w:r>
    </w:p>
    <w:p w14:paraId="46224EA6" w14:textId="77777777" w:rsidR="009329F4" w:rsidRDefault="009329F4">
      <w:pPr>
        <w:ind w:firstLine="488"/>
        <w:rPr>
          <w:b/>
        </w:rPr>
      </w:pPr>
    </w:p>
    <w:p w14:paraId="2D301A1C" w14:textId="77777777" w:rsidR="009329F4" w:rsidRDefault="009329F4">
      <w:pPr>
        <w:pStyle w:val="a9"/>
        <w:ind w:firstLine="244"/>
        <w:rPr>
          <w:rFonts w:ascii="Times New Roman" w:hAnsi="Times New Roman"/>
          <w:b/>
        </w:rPr>
      </w:pPr>
    </w:p>
    <w:p w14:paraId="29667BEA" w14:textId="77777777" w:rsidR="009329F4" w:rsidRDefault="009329F4">
      <w:pPr>
        <w:ind w:firstLine="488"/>
        <w:rPr>
          <w:b/>
        </w:rPr>
      </w:pPr>
    </w:p>
    <w:p w14:paraId="5BAC8E62" w14:textId="77777777" w:rsidR="009329F4" w:rsidRDefault="009329F4">
      <w:pPr>
        <w:pStyle w:val="a9"/>
        <w:ind w:firstLine="244"/>
        <w:rPr>
          <w:rFonts w:ascii="Times New Roman" w:hAnsi="Times New Roman"/>
          <w:b/>
        </w:rPr>
      </w:pPr>
    </w:p>
    <w:p w14:paraId="05DF1F4B" w14:textId="77777777" w:rsidR="009329F4" w:rsidRDefault="009329F4">
      <w:pPr>
        <w:ind w:firstLine="488"/>
        <w:rPr>
          <w:b/>
        </w:rPr>
      </w:pPr>
    </w:p>
    <w:p w14:paraId="5BC043FB" w14:textId="77777777" w:rsidR="009329F4" w:rsidRDefault="009329F4">
      <w:pPr>
        <w:pStyle w:val="a9"/>
        <w:ind w:firstLine="244"/>
        <w:rPr>
          <w:rFonts w:ascii="Times New Roman" w:hAnsi="Times New Roman"/>
          <w:b/>
        </w:rPr>
      </w:pPr>
    </w:p>
    <w:p w14:paraId="79FCD5D0" w14:textId="77777777" w:rsidR="009329F4" w:rsidRDefault="009329F4">
      <w:pPr>
        <w:ind w:firstLine="488"/>
        <w:rPr>
          <w:b/>
        </w:rPr>
      </w:pPr>
    </w:p>
    <w:p w14:paraId="73A38066" w14:textId="77777777" w:rsidR="009329F4" w:rsidRDefault="009329F4">
      <w:pPr>
        <w:pStyle w:val="a9"/>
        <w:ind w:firstLine="244"/>
        <w:rPr>
          <w:rFonts w:ascii="Times New Roman" w:hAnsi="Times New Roman"/>
          <w:b/>
        </w:rPr>
      </w:pPr>
    </w:p>
    <w:p w14:paraId="6281C25D" w14:textId="77777777" w:rsidR="009329F4" w:rsidRDefault="009329F4">
      <w:pPr>
        <w:ind w:firstLine="488"/>
        <w:rPr>
          <w:b/>
        </w:rPr>
      </w:pPr>
    </w:p>
    <w:p w14:paraId="270A46A0" w14:textId="77777777" w:rsidR="009329F4" w:rsidRDefault="009329F4">
      <w:pPr>
        <w:pStyle w:val="a9"/>
        <w:ind w:firstLine="244"/>
        <w:rPr>
          <w:rFonts w:ascii="Times New Roman" w:hAnsi="Times New Roman"/>
          <w:b/>
        </w:rPr>
      </w:pPr>
    </w:p>
    <w:p w14:paraId="50441DA0" w14:textId="77777777" w:rsidR="009329F4" w:rsidRDefault="009329F4">
      <w:pPr>
        <w:ind w:firstLine="488"/>
        <w:rPr>
          <w:b/>
        </w:rPr>
      </w:pPr>
    </w:p>
    <w:p w14:paraId="60315120" w14:textId="77777777" w:rsidR="009329F4" w:rsidRDefault="009329F4">
      <w:pPr>
        <w:pStyle w:val="a9"/>
        <w:ind w:firstLine="244"/>
        <w:rPr>
          <w:rFonts w:ascii="Times New Roman" w:hAnsi="Times New Roman"/>
          <w:b/>
        </w:rPr>
      </w:pPr>
    </w:p>
    <w:p w14:paraId="5F0215D6" w14:textId="77777777" w:rsidR="009329F4" w:rsidRDefault="009329F4">
      <w:pPr>
        <w:ind w:firstLine="488"/>
        <w:rPr>
          <w:b/>
        </w:rPr>
      </w:pPr>
    </w:p>
    <w:p w14:paraId="6E0C8B15" w14:textId="77777777" w:rsidR="009329F4" w:rsidRDefault="009329F4">
      <w:pPr>
        <w:pStyle w:val="a9"/>
        <w:ind w:firstLine="244"/>
        <w:rPr>
          <w:rFonts w:ascii="Times New Roman" w:hAnsi="Times New Roman"/>
          <w:b/>
        </w:rPr>
      </w:pPr>
    </w:p>
    <w:p w14:paraId="72408462" w14:textId="77777777" w:rsidR="009329F4" w:rsidRDefault="009329F4">
      <w:pPr>
        <w:ind w:firstLine="488"/>
        <w:rPr>
          <w:b/>
        </w:rPr>
      </w:pPr>
    </w:p>
    <w:p w14:paraId="3023A933" w14:textId="77777777" w:rsidR="009329F4" w:rsidRDefault="009329F4">
      <w:pPr>
        <w:pStyle w:val="a9"/>
        <w:ind w:firstLine="244"/>
        <w:rPr>
          <w:rFonts w:ascii="Times New Roman" w:hAnsi="Times New Roman"/>
          <w:b/>
        </w:rPr>
      </w:pPr>
    </w:p>
    <w:p w14:paraId="631EDE45" w14:textId="77777777" w:rsidR="009329F4" w:rsidRDefault="009329F4">
      <w:pPr>
        <w:ind w:firstLine="488"/>
        <w:rPr>
          <w:b/>
        </w:rPr>
      </w:pPr>
    </w:p>
    <w:p w14:paraId="3241E79E" w14:textId="77777777" w:rsidR="009329F4" w:rsidRDefault="009329F4">
      <w:pPr>
        <w:pStyle w:val="a9"/>
        <w:ind w:firstLine="244"/>
        <w:rPr>
          <w:rFonts w:ascii="Times New Roman" w:hAnsi="Times New Roman"/>
          <w:b/>
        </w:rPr>
      </w:pPr>
    </w:p>
    <w:p w14:paraId="255F571E" w14:textId="77777777" w:rsidR="009329F4" w:rsidRDefault="009329F4">
      <w:pPr>
        <w:ind w:firstLine="488"/>
        <w:rPr>
          <w:b/>
        </w:rPr>
      </w:pPr>
    </w:p>
    <w:p w14:paraId="559DCEA6" w14:textId="77777777" w:rsidR="009329F4" w:rsidRDefault="009329F4">
      <w:pPr>
        <w:pStyle w:val="a9"/>
        <w:ind w:firstLine="243"/>
        <w:rPr>
          <w:rFonts w:ascii="Times New Roman" w:hAnsi="Times New Roman"/>
        </w:rPr>
      </w:pPr>
    </w:p>
    <w:p w14:paraId="220D8B5A" w14:textId="77777777" w:rsidR="009329F4" w:rsidRDefault="009329F4">
      <w:pPr>
        <w:ind w:firstLine="486"/>
        <w:sectPr w:rsidR="009329F4">
          <w:pgSz w:w="11906" w:h="16838"/>
          <w:pgMar w:top="1135" w:right="1588" w:bottom="1134" w:left="1588" w:header="426" w:footer="964" w:gutter="0"/>
          <w:cols w:space="720"/>
          <w:docGrid w:type="linesAndChars" w:linePitch="323" w:charSpace="609"/>
        </w:sectPr>
      </w:pPr>
    </w:p>
    <w:p w14:paraId="7CA7B563" w14:textId="77777777" w:rsidR="009329F4" w:rsidRDefault="00EE3D13">
      <w:pPr>
        <w:ind w:firstLineChars="0" w:firstLine="0"/>
        <w:jc w:val="center"/>
        <w:rPr>
          <w:b/>
          <w:spacing w:val="-6"/>
        </w:rPr>
      </w:pPr>
      <w:r>
        <w:rPr>
          <w:b/>
          <w:spacing w:val="-6"/>
        </w:rPr>
        <w:lastRenderedPageBreak/>
        <w:t>（一）报价一览表</w:t>
      </w:r>
    </w:p>
    <w:p w14:paraId="48E691EC" w14:textId="77777777" w:rsidR="009329F4" w:rsidRDefault="00EE3D13">
      <w:pPr>
        <w:pStyle w:val="a9"/>
        <w:ind w:firstLine="244"/>
        <w:jc w:val="center"/>
        <w:rPr>
          <w:rFonts w:ascii="Times New Roman" w:hAnsi="Times New Roman"/>
          <w:b/>
        </w:rPr>
      </w:pPr>
      <w:r>
        <w:rPr>
          <w:rFonts w:ascii="Times New Roman" w:hAnsi="Times New Roman"/>
          <w:b/>
        </w:rPr>
        <w:t>(</w:t>
      </w:r>
      <w:r>
        <w:rPr>
          <w:rFonts w:ascii="Times New Roman" w:hAnsi="Times New Roman"/>
          <w:b/>
        </w:rPr>
        <w:t>此表格装入报价文件内</w:t>
      </w:r>
      <w:r>
        <w:rPr>
          <w:rFonts w:ascii="Times New Roman" w:hAnsi="Times New Roman"/>
          <w:b/>
        </w:rPr>
        <w:t>)</w:t>
      </w:r>
    </w:p>
    <w:p w14:paraId="5078E76C" w14:textId="77777777" w:rsidR="009329F4" w:rsidRDefault="00EE3D13">
      <w:pPr>
        <w:adjustRightInd w:val="0"/>
        <w:snapToGrid w:val="0"/>
        <w:ind w:firstLine="462"/>
      </w:pPr>
      <w:r>
        <w:rPr>
          <w:spacing w:val="-6"/>
        </w:rPr>
        <w:t>采购人：</w:t>
      </w:r>
      <w:r>
        <w:t xml:space="preserve"> </w:t>
      </w:r>
    </w:p>
    <w:p w14:paraId="4952E829" w14:textId="77777777" w:rsidR="009329F4" w:rsidRDefault="00EE3D13">
      <w:pPr>
        <w:ind w:firstLine="462"/>
      </w:pPr>
      <w:r>
        <w:rPr>
          <w:spacing w:val="-6"/>
        </w:rPr>
        <w:t>项目名称：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946"/>
      </w:tblGrid>
      <w:tr w:rsidR="009329F4" w14:paraId="2199722E" w14:textId="77777777">
        <w:trPr>
          <w:trHeight w:val="851"/>
        </w:trPr>
        <w:tc>
          <w:tcPr>
            <w:tcW w:w="8946" w:type="dxa"/>
            <w:vAlign w:val="center"/>
          </w:tcPr>
          <w:p w14:paraId="0CA14324" w14:textId="77777777" w:rsidR="009329F4" w:rsidRDefault="00EE3D13">
            <w:pPr>
              <w:ind w:firstLineChars="0" w:firstLine="0"/>
              <w:jc w:val="center"/>
              <w:rPr>
                <w:spacing w:val="-6"/>
                <w:u w:val="single"/>
              </w:rPr>
            </w:pPr>
            <w:r>
              <w:rPr>
                <w:b/>
                <w:spacing w:val="-6"/>
              </w:rPr>
              <w:t>投标总价</w:t>
            </w:r>
          </w:p>
        </w:tc>
      </w:tr>
      <w:tr w:rsidR="009329F4" w14:paraId="6ACC5078" w14:textId="77777777">
        <w:trPr>
          <w:trHeight w:val="2753"/>
        </w:trPr>
        <w:tc>
          <w:tcPr>
            <w:tcW w:w="8946" w:type="dxa"/>
            <w:vAlign w:val="center"/>
          </w:tcPr>
          <w:p w14:paraId="16BE07BC" w14:textId="77777777" w:rsidR="009329F4" w:rsidRDefault="00EE3D13">
            <w:pPr>
              <w:ind w:firstLineChars="0" w:firstLine="0"/>
              <w:rPr>
                <w:spacing w:val="-6"/>
                <w:u w:val="single"/>
              </w:rPr>
            </w:pPr>
            <w:r>
              <w:rPr>
                <w:spacing w:val="-6"/>
              </w:rPr>
              <w:t>投标金额大写：</w:t>
            </w:r>
            <w:r>
              <w:rPr>
                <w:spacing w:val="-6"/>
                <w:u w:val="single"/>
              </w:rPr>
              <w:t xml:space="preserve">                                  </w:t>
            </w:r>
            <w:r>
              <w:rPr>
                <w:spacing w:val="-6"/>
              </w:rPr>
              <w:t>，小写：</w:t>
            </w:r>
            <w:r>
              <w:rPr>
                <w:spacing w:val="-6"/>
                <w:u w:val="single"/>
              </w:rPr>
              <w:t xml:space="preserve">               </w:t>
            </w:r>
            <w:r>
              <w:rPr>
                <w:spacing w:val="-6"/>
              </w:rPr>
              <w:t xml:space="preserve"> </w:t>
            </w:r>
            <w:r>
              <w:rPr>
                <w:spacing w:val="-6"/>
              </w:rPr>
              <w:t>元</w:t>
            </w:r>
          </w:p>
          <w:p w14:paraId="133B738B" w14:textId="77777777" w:rsidR="009329F4" w:rsidRDefault="00EE3D13">
            <w:pPr>
              <w:ind w:firstLineChars="0" w:firstLine="0"/>
              <w:rPr>
                <w:spacing w:val="-6"/>
              </w:rPr>
            </w:pPr>
            <w:r>
              <w:rPr>
                <w:spacing w:val="-6"/>
              </w:rPr>
              <w:t>单位：人民币元</w:t>
            </w:r>
          </w:p>
        </w:tc>
      </w:tr>
    </w:tbl>
    <w:p w14:paraId="3B37F58B" w14:textId="77777777" w:rsidR="009329F4" w:rsidRDefault="009329F4">
      <w:pPr>
        <w:ind w:firstLine="462"/>
        <w:rPr>
          <w:spacing w:val="-6"/>
        </w:rPr>
      </w:pPr>
    </w:p>
    <w:p w14:paraId="6CD3A957" w14:textId="77777777" w:rsidR="009329F4" w:rsidRDefault="00EE3D13">
      <w:pPr>
        <w:ind w:firstLine="464"/>
        <w:rPr>
          <w:b/>
          <w:spacing w:val="-6"/>
          <w:szCs w:val="21"/>
        </w:rPr>
      </w:pPr>
      <w:r>
        <w:rPr>
          <w:b/>
          <w:spacing w:val="-6"/>
          <w:szCs w:val="21"/>
        </w:rPr>
        <w:t>注</w:t>
      </w:r>
      <w:r>
        <w:rPr>
          <w:b/>
          <w:spacing w:val="-6"/>
          <w:szCs w:val="21"/>
        </w:rPr>
        <w:t>:</w:t>
      </w:r>
    </w:p>
    <w:p w14:paraId="0F145243" w14:textId="77777777" w:rsidR="009329F4" w:rsidRDefault="00EE3D13">
      <w:pPr>
        <w:ind w:firstLine="464"/>
        <w:rPr>
          <w:b/>
          <w:spacing w:val="-6"/>
          <w:szCs w:val="21"/>
        </w:rPr>
      </w:pPr>
      <w:r>
        <w:rPr>
          <w:b/>
          <w:spacing w:val="-6"/>
          <w:szCs w:val="21"/>
        </w:rPr>
        <w:t>1.</w:t>
      </w:r>
      <w:r>
        <w:rPr>
          <w:b/>
          <w:spacing w:val="-6"/>
          <w:szCs w:val="21"/>
        </w:rPr>
        <w:t>投标总价包括履行所有规定服务所产生的全部费用。</w:t>
      </w:r>
    </w:p>
    <w:p w14:paraId="19A49E4C" w14:textId="77777777" w:rsidR="009329F4" w:rsidRDefault="00EE3D13">
      <w:pPr>
        <w:ind w:firstLine="464"/>
        <w:rPr>
          <w:b/>
          <w:spacing w:val="-6"/>
          <w:szCs w:val="21"/>
        </w:rPr>
      </w:pPr>
      <w:r>
        <w:rPr>
          <w:b/>
          <w:spacing w:val="-6"/>
          <w:szCs w:val="21"/>
        </w:rPr>
        <w:t>2.</w:t>
      </w:r>
      <w:r>
        <w:rPr>
          <w:b/>
          <w:spacing w:val="-6"/>
          <w:szCs w:val="21"/>
        </w:rPr>
        <w:t>此表在不改变格式要求的情况下，可自行制作。</w:t>
      </w:r>
    </w:p>
    <w:p w14:paraId="5B5987CC" w14:textId="77777777" w:rsidR="009329F4" w:rsidRDefault="009329F4">
      <w:pPr>
        <w:pStyle w:val="a9"/>
        <w:ind w:firstLine="243"/>
        <w:rPr>
          <w:rFonts w:ascii="Times New Roman" w:hAnsi="Times New Roman"/>
        </w:rPr>
      </w:pPr>
    </w:p>
    <w:p w14:paraId="14BB942C" w14:textId="77777777" w:rsidR="009329F4" w:rsidRDefault="009329F4">
      <w:pPr>
        <w:ind w:firstLine="486"/>
      </w:pPr>
    </w:p>
    <w:p w14:paraId="7B302782" w14:textId="77777777" w:rsidR="009329F4" w:rsidRDefault="009329F4">
      <w:pPr>
        <w:pStyle w:val="a4"/>
        <w:ind w:firstLine="486"/>
        <w:rPr>
          <w:rFonts w:ascii="Times New Roman" w:hAnsi="Times New Roman"/>
        </w:rPr>
      </w:pPr>
    </w:p>
    <w:p w14:paraId="0168AA08" w14:textId="77777777" w:rsidR="009329F4" w:rsidRDefault="00EE3D13">
      <w:pPr>
        <w:ind w:rightChars="-389" w:right="-945" w:firstLine="462"/>
        <w:jc w:val="center"/>
        <w:rPr>
          <w:spacing w:val="-6"/>
        </w:rPr>
      </w:pPr>
      <w:r>
        <w:rPr>
          <w:spacing w:val="-6"/>
        </w:rPr>
        <w:t>供应商名称（盖章）：</w:t>
      </w:r>
    </w:p>
    <w:p w14:paraId="274F9580" w14:textId="77777777" w:rsidR="009329F4" w:rsidRDefault="00EE3D13">
      <w:pPr>
        <w:ind w:rightChars="-389" w:right="-945" w:firstLine="486"/>
        <w:jc w:val="center"/>
        <w:rPr>
          <w:spacing w:val="-6"/>
        </w:rPr>
      </w:pPr>
      <w:r>
        <w:t xml:space="preserve">                  </w:t>
      </w:r>
      <w:r>
        <w:t>法定代表人或授权委托人（签字或盖章）</w:t>
      </w:r>
      <w:r>
        <w:rPr>
          <w:spacing w:val="-6"/>
        </w:rPr>
        <w:t>：</w:t>
      </w:r>
    </w:p>
    <w:p w14:paraId="332729DE" w14:textId="77777777" w:rsidR="009329F4" w:rsidRDefault="00EE3D13">
      <w:pPr>
        <w:ind w:rightChars="-389" w:right="-945" w:firstLine="462"/>
        <w:jc w:val="center"/>
        <w:rPr>
          <w:bCs/>
          <w:spacing w:val="-6"/>
        </w:rPr>
      </w:pPr>
      <w:r>
        <w:rPr>
          <w:bCs/>
          <w:spacing w:val="-6"/>
        </w:rPr>
        <w:t xml:space="preserve">  </w:t>
      </w:r>
      <w:r>
        <w:rPr>
          <w:bCs/>
          <w:spacing w:val="-6"/>
        </w:rPr>
        <w:t>日期：</w:t>
      </w:r>
      <w:r>
        <w:rPr>
          <w:bCs/>
          <w:spacing w:val="-6"/>
        </w:rPr>
        <w:t xml:space="preserve">    </w:t>
      </w:r>
      <w:r>
        <w:rPr>
          <w:bCs/>
          <w:spacing w:val="-6"/>
        </w:rPr>
        <w:t>年</w:t>
      </w:r>
      <w:r>
        <w:rPr>
          <w:bCs/>
          <w:spacing w:val="-6"/>
        </w:rPr>
        <w:t xml:space="preserve">   </w:t>
      </w:r>
      <w:r>
        <w:rPr>
          <w:bCs/>
          <w:spacing w:val="-6"/>
        </w:rPr>
        <w:t>月</w:t>
      </w:r>
      <w:r>
        <w:rPr>
          <w:bCs/>
          <w:spacing w:val="-6"/>
        </w:rPr>
        <w:t xml:space="preserve">   </w:t>
      </w:r>
      <w:r>
        <w:rPr>
          <w:bCs/>
          <w:spacing w:val="-6"/>
        </w:rPr>
        <w:t>日</w:t>
      </w:r>
    </w:p>
    <w:p w14:paraId="007DEAE1" w14:textId="77777777" w:rsidR="009329F4" w:rsidRDefault="009329F4">
      <w:pPr>
        <w:adjustRightInd w:val="0"/>
        <w:ind w:firstLine="488"/>
        <w:rPr>
          <w:b/>
        </w:rPr>
      </w:pPr>
    </w:p>
    <w:p w14:paraId="79A85E90" w14:textId="77777777" w:rsidR="009329F4" w:rsidRDefault="009329F4">
      <w:pPr>
        <w:ind w:firstLine="486"/>
      </w:pPr>
    </w:p>
    <w:p w14:paraId="4B40B1F0" w14:textId="77777777" w:rsidR="009329F4" w:rsidRDefault="00EE3D13" w:rsidP="00007255">
      <w:pPr>
        <w:pStyle w:val="a4"/>
        <w:ind w:firstLineChars="0" w:firstLine="0"/>
        <w:jc w:val="center"/>
        <w:rPr>
          <w:rFonts w:ascii="Times New Roman" w:hAnsi="Times New Roman"/>
          <w:b/>
          <w:bCs/>
        </w:rPr>
      </w:pPr>
      <w:r>
        <w:rPr>
          <w:rFonts w:ascii="Times New Roman" w:hAnsi="Times New Roman"/>
        </w:rPr>
        <w:br w:type="page"/>
      </w:r>
      <w:r>
        <w:rPr>
          <w:rFonts w:ascii="Times New Roman" w:hAnsi="Times New Roman"/>
          <w:b/>
          <w:bCs/>
        </w:rPr>
        <w:lastRenderedPageBreak/>
        <w:t>（二）报价明细表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809"/>
        <w:gridCol w:w="3204"/>
        <w:gridCol w:w="516"/>
        <w:gridCol w:w="623"/>
        <w:gridCol w:w="652"/>
        <w:gridCol w:w="649"/>
        <w:gridCol w:w="645"/>
      </w:tblGrid>
      <w:tr w:rsidR="009329F4" w14:paraId="54957071" w14:textId="77777777" w:rsidTr="00B833AD">
        <w:tc>
          <w:tcPr>
            <w:tcW w:w="357" w:type="pct"/>
            <w:shd w:val="clear" w:color="auto" w:fill="auto"/>
            <w:noWrap/>
            <w:vAlign w:val="center"/>
          </w:tcPr>
          <w:p w14:paraId="0BF715F0"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序号</w:t>
            </w:r>
          </w:p>
        </w:tc>
        <w:tc>
          <w:tcPr>
            <w:tcW w:w="1037" w:type="pct"/>
            <w:shd w:val="clear" w:color="auto" w:fill="auto"/>
            <w:noWrap/>
            <w:vAlign w:val="center"/>
          </w:tcPr>
          <w:p w14:paraId="2111522F"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设备仪器名称</w:t>
            </w:r>
          </w:p>
        </w:tc>
        <w:tc>
          <w:tcPr>
            <w:tcW w:w="1837" w:type="pct"/>
            <w:shd w:val="clear" w:color="auto" w:fill="auto"/>
            <w:noWrap/>
            <w:vAlign w:val="center"/>
          </w:tcPr>
          <w:p w14:paraId="308A9F2E"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技术参数（规格及型号）</w:t>
            </w:r>
          </w:p>
        </w:tc>
        <w:tc>
          <w:tcPr>
            <w:tcW w:w="296" w:type="pct"/>
            <w:shd w:val="clear" w:color="auto" w:fill="auto"/>
            <w:vAlign w:val="center"/>
          </w:tcPr>
          <w:p w14:paraId="510973D6"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单位</w:t>
            </w:r>
          </w:p>
        </w:tc>
        <w:tc>
          <w:tcPr>
            <w:tcW w:w="357" w:type="pct"/>
            <w:shd w:val="clear" w:color="auto" w:fill="auto"/>
            <w:noWrap/>
            <w:vAlign w:val="center"/>
          </w:tcPr>
          <w:p w14:paraId="72ADC78F"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数量</w:t>
            </w:r>
          </w:p>
        </w:tc>
        <w:tc>
          <w:tcPr>
            <w:tcW w:w="374" w:type="pct"/>
            <w:vAlign w:val="center"/>
          </w:tcPr>
          <w:p w14:paraId="0FCDAB98"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单价</w:t>
            </w:r>
          </w:p>
        </w:tc>
        <w:tc>
          <w:tcPr>
            <w:tcW w:w="372" w:type="pct"/>
            <w:vAlign w:val="center"/>
          </w:tcPr>
          <w:p w14:paraId="603C9665"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合价</w:t>
            </w:r>
          </w:p>
        </w:tc>
        <w:tc>
          <w:tcPr>
            <w:tcW w:w="370" w:type="pct"/>
            <w:shd w:val="clear" w:color="auto" w:fill="auto"/>
            <w:noWrap/>
            <w:vAlign w:val="center"/>
          </w:tcPr>
          <w:p w14:paraId="0F629908" w14:textId="464539B2" w:rsidR="009329F4" w:rsidRDefault="003C023D">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品牌</w:t>
            </w:r>
          </w:p>
        </w:tc>
      </w:tr>
      <w:tr w:rsidR="009329F4" w14:paraId="47955816" w14:textId="77777777" w:rsidTr="00B833AD">
        <w:tc>
          <w:tcPr>
            <w:tcW w:w="357" w:type="pct"/>
            <w:shd w:val="clear" w:color="auto" w:fill="auto"/>
            <w:vAlign w:val="center"/>
          </w:tcPr>
          <w:p w14:paraId="2DBD76E9"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w:t>
            </w:r>
          </w:p>
        </w:tc>
        <w:tc>
          <w:tcPr>
            <w:tcW w:w="1037" w:type="pct"/>
            <w:shd w:val="clear" w:color="auto" w:fill="auto"/>
            <w:vAlign w:val="center"/>
          </w:tcPr>
          <w:p w14:paraId="5887A3D5"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碳钢框架、钢孔板隔断工位</w:t>
            </w:r>
          </w:p>
        </w:tc>
        <w:tc>
          <w:tcPr>
            <w:tcW w:w="1837" w:type="pct"/>
            <w:shd w:val="clear" w:color="auto" w:fill="auto"/>
            <w:vAlign w:val="center"/>
          </w:tcPr>
          <w:p w14:paraId="66A4FE64"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工位尺寸2500宽x4000深x2400高（12个）；2100宽x4000深x2400高（5个）；型钢框架，竖向框架间隔不超过1米，横向框架间距600mm，顶部设置5条横梁，便于安装新风管支架；</w:t>
            </w:r>
          </w:p>
        </w:tc>
        <w:tc>
          <w:tcPr>
            <w:tcW w:w="296" w:type="pct"/>
            <w:shd w:val="clear" w:color="auto" w:fill="auto"/>
            <w:noWrap/>
            <w:vAlign w:val="center"/>
          </w:tcPr>
          <w:p w14:paraId="62C01E43"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套</w:t>
            </w:r>
          </w:p>
        </w:tc>
        <w:tc>
          <w:tcPr>
            <w:tcW w:w="357" w:type="pct"/>
            <w:shd w:val="clear" w:color="auto" w:fill="auto"/>
            <w:noWrap/>
            <w:vAlign w:val="center"/>
          </w:tcPr>
          <w:p w14:paraId="7F55EBAB"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17</w:t>
            </w:r>
          </w:p>
        </w:tc>
        <w:tc>
          <w:tcPr>
            <w:tcW w:w="374" w:type="pct"/>
            <w:vAlign w:val="center"/>
          </w:tcPr>
          <w:p w14:paraId="1E3EFE94" w14:textId="77777777" w:rsidR="009329F4" w:rsidRDefault="009329F4">
            <w:pPr>
              <w:widowControl/>
              <w:spacing w:line="240" w:lineRule="auto"/>
              <w:ind w:firstLineChars="0" w:firstLine="0"/>
              <w:jc w:val="center"/>
              <w:rPr>
                <w:rFonts w:ascii="宋体" w:hAnsi="宋体" w:cs="宋体"/>
                <w:color w:val="000000"/>
                <w:sz w:val="20"/>
              </w:rPr>
            </w:pPr>
          </w:p>
        </w:tc>
        <w:tc>
          <w:tcPr>
            <w:tcW w:w="372" w:type="pct"/>
            <w:vAlign w:val="center"/>
          </w:tcPr>
          <w:p w14:paraId="71B92631" w14:textId="77777777" w:rsidR="009329F4" w:rsidRDefault="009329F4">
            <w:pPr>
              <w:widowControl/>
              <w:spacing w:line="240" w:lineRule="auto"/>
              <w:ind w:firstLineChars="0" w:firstLine="0"/>
              <w:jc w:val="center"/>
              <w:rPr>
                <w:rFonts w:ascii="宋体" w:hAnsi="宋体" w:cs="宋体"/>
                <w:color w:val="000000"/>
                <w:sz w:val="20"/>
              </w:rPr>
            </w:pPr>
          </w:p>
        </w:tc>
        <w:tc>
          <w:tcPr>
            <w:tcW w:w="370" w:type="pct"/>
            <w:shd w:val="clear" w:color="auto" w:fill="auto"/>
            <w:noWrap/>
            <w:vAlign w:val="center"/>
          </w:tcPr>
          <w:p w14:paraId="66FB0901"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03B146E0" w14:textId="77777777" w:rsidTr="00B833AD">
        <w:tc>
          <w:tcPr>
            <w:tcW w:w="357" w:type="pct"/>
            <w:shd w:val="clear" w:color="auto" w:fill="auto"/>
            <w:vAlign w:val="center"/>
          </w:tcPr>
          <w:p w14:paraId="47610CF9"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2</w:t>
            </w:r>
          </w:p>
        </w:tc>
        <w:tc>
          <w:tcPr>
            <w:tcW w:w="1037" w:type="pct"/>
            <w:shd w:val="clear" w:color="auto" w:fill="auto"/>
            <w:vAlign w:val="center"/>
          </w:tcPr>
          <w:p w14:paraId="713B8325"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条形桌</w:t>
            </w:r>
          </w:p>
        </w:tc>
        <w:tc>
          <w:tcPr>
            <w:tcW w:w="1837" w:type="pct"/>
            <w:shd w:val="clear" w:color="auto" w:fill="auto"/>
            <w:vAlign w:val="center"/>
          </w:tcPr>
          <w:p w14:paraId="132328B7"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钢框架，面板为复合板，带抽屉；高1000mm,长与工位相同，2500mm12个，2100mm5个，宽350</w:t>
            </w:r>
          </w:p>
        </w:tc>
        <w:tc>
          <w:tcPr>
            <w:tcW w:w="296" w:type="pct"/>
            <w:shd w:val="clear" w:color="auto" w:fill="auto"/>
            <w:noWrap/>
            <w:vAlign w:val="center"/>
          </w:tcPr>
          <w:p w14:paraId="46DDBB23"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套</w:t>
            </w:r>
          </w:p>
        </w:tc>
        <w:tc>
          <w:tcPr>
            <w:tcW w:w="357" w:type="pct"/>
            <w:shd w:val="clear" w:color="auto" w:fill="auto"/>
            <w:noWrap/>
            <w:vAlign w:val="center"/>
          </w:tcPr>
          <w:p w14:paraId="43611292"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17</w:t>
            </w:r>
          </w:p>
        </w:tc>
        <w:tc>
          <w:tcPr>
            <w:tcW w:w="374" w:type="pct"/>
            <w:vAlign w:val="center"/>
          </w:tcPr>
          <w:p w14:paraId="7E12313E" w14:textId="77777777" w:rsidR="009329F4" w:rsidRDefault="009329F4">
            <w:pPr>
              <w:widowControl/>
              <w:spacing w:line="240" w:lineRule="auto"/>
              <w:ind w:firstLineChars="0" w:firstLine="0"/>
              <w:jc w:val="center"/>
              <w:rPr>
                <w:rFonts w:ascii="宋体" w:hAnsi="宋体" w:cs="宋体"/>
                <w:color w:val="000000"/>
                <w:sz w:val="20"/>
              </w:rPr>
            </w:pPr>
          </w:p>
        </w:tc>
        <w:tc>
          <w:tcPr>
            <w:tcW w:w="372" w:type="pct"/>
            <w:vAlign w:val="center"/>
          </w:tcPr>
          <w:p w14:paraId="1AF81F4C" w14:textId="77777777" w:rsidR="009329F4" w:rsidRDefault="009329F4">
            <w:pPr>
              <w:widowControl/>
              <w:spacing w:line="240" w:lineRule="auto"/>
              <w:ind w:firstLineChars="0" w:firstLine="0"/>
              <w:jc w:val="center"/>
              <w:rPr>
                <w:rFonts w:ascii="宋体" w:hAnsi="宋体" w:cs="宋体"/>
                <w:color w:val="000000"/>
                <w:sz w:val="20"/>
              </w:rPr>
            </w:pPr>
          </w:p>
        </w:tc>
        <w:tc>
          <w:tcPr>
            <w:tcW w:w="370" w:type="pct"/>
            <w:shd w:val="clear" w:color="auto" w:fill="auto"/>
            <w:noWrap/>
            <w:vAlign w:val="center"/>
          </w:tcPr>
          <w:p w14:paraId="3BD55F2E"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1CE9C339" w14:textId="77777777" w:rsidTr="00B833AD">
        <w:tc>
          <w:tcPr>
            <w:tcW w:w="357" w:type="pct"/>
            <w:shd w:val="clear" w:color="auto" w:fill="auto"/>
            <w:vAlign w:val="center"/>
          </w:tcPr>
          <w:p w14:paraId="42F8A6B6"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3</w:t>
            </w:r>
          </w:p>
        </w:tc>
        <w:tc>
          <w:tcPr>
            <w:tcW w:w="1037" w:type="pct"/>
            <w:shd w:val="clear" w:color="auto" w:fill="auto"/>
            <w:vAlign w:val="center"/>
          </w:tcPr>
          <w:p w14:paraId="58207BD1"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移动工具台（含工具）</w:t>
            </w:r>
          </w:p>
        </w:tc>
        <w:tc>
          <w:tcPr>
            <w:tcW w:w="1837" w:type="pct"/>
            <w:shd w:val="clear" w:color="auto" w:fill="auto"/>
            <w:vAlign w:val="center"/>
          </w:tcPr>
          <w:p w14:paraId="713AE9BF"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钢制加厚，尺寸不小于宽550x深300x高700，配全套暖通空调维修常用工具（如螺丝刀、扳手、</w:t>
            </w:r>
            <w:proofErr w:type="gramStart"/>
            <w:r>
              <w:rPr>
                <w:rFonts w:ascii="宋体" w:hAnsi="宋体" w:cs="宋体" w:hint="eastAsia"/>
                <w:color w:val="000000"/>
                <w:sz w:val="20"/>
              </w:rPr>
              <w:t>割管器</w:t>
            </w:r>
            <w:proofErr w:type="gramEnd"/>
            <w:r>
              <w:rPr>
                <w:rFonts w:ascii="宋体" w:hAnsi="宋体" w:cs="宋体" w:hint="eastAsia"/>
                <w:color w:val="000000"/>
                <w:sz w:val="20"/>
              </w:rPr>
              <w:t>、扩管器、弯管器、压力表及其他常用工具）</w:t>
            </w:r>
          </w:p>
        </w:tc>
        <w:tc>
          <w:tcPr>
            <w:tcW w:w="296" w:type="pct"/>
            <w:shd w:val="clear" w:color="auto" w:fill="auto"/>
            <w:noWrap/>
            <w:vAlign w:val="center"/>
          </w:tcPr>
          <w:p w14:paraId="7C264902"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套</w:t>
            </w:r>
          </w:p>
        </w:tc>
        <w:tc>
          <w:tcPr>
            <w:tcW w:w="357" w:type="pct"/>
            <w:shd w:val="clear" w:color="auto" w:fill="auto"/>
            <w:noWrap/>
            <w:vAlign w:val="center"/>
          </w:tcPr>
          <w:p w14:paraId="63CBBF0C"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17</w:t>
            </w:r>
          </w:p>
        </w:tc>
        <w:tc>
          <w:tcPr>
            <w:tcW w:w="374" w:type="pct"/>
            <w:vAlign w:val="center"/>
          </w:tcPr>
          <w:p w14:paraId="1A6D09CD" w14:textId="77777777" w:rsidR="009329F4" w:rsidRDefault="009329F4">
            <w:pPr>
              <w:widowControl/>
              <w:spacing w:line="240" w:lineRule="auto"/>
              <w:ind w:firstLineChars="0" w:firstLine="0"/>
              <w:jc w:val="center"/>
              <w:rPr>
                <w:rFonts w:ascii="宋体" w:hAnsi="宋体" w:cs="宋体"/>
                <w:color w:val="000000"/>
                <w:sz w:val="20"/>
              </w:rPr>
            </w:pPr>
          </w:p>
        </w:tc>
        <w:tc>
          <w:tcPr>
            <w:tcW w:w="372" w:type="pct"/>
            <w:vAlign w:val="center"/>
          </w:tcPr>
          <w:p w14:paraId="641DBA2A" w14:textId="77777777" w:rsidR="009329F4" w:rsidRDefault="009329F4">
            <w:pPr>
              <w:widowControl/>
              <w:spacing w:line="240" w:lineRule="auto"/>
              <w:ind w:firstLineChars="0" w:firstLine="0"/>
              <w:jc w:val="center"/>
              <w:rPr>
                <w:rFonts w:ascii="宋体" w:hAnsi="宋体" w:cs="宋体"/>
                <w:color w:val="000000"/>
                <w:sz w:val="20"/>
              </w:rPr>
            </w:pPr>
          </w:p>
        </w:tc>
        <w:tc>
          <w:tcPr>
            <w:tcW w:w="370" w:type="pct"/>
            <w:shd w:val="clear" w:color="auto" w:fill="auto"/>
            <w:noWrap/>
            <w:vAlign w:val="center"/>
          </w:tcPr>
          <w:p w14:paraId="637BBC0A"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4A43117F" w14:textId="77777777" w:rsidTr="00B833AD">
        <w:tc>
          <w:tcPr>
            <w:tcW w:w="357" w:type="pct"/>
            <w:shd w:val="clear" w:color="auto" w:fill="auto"/>
            <w:vAlign w:val="center"/>
          </w:tcPr>
          <w:p w14:paraId="4EF31149"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4</w:t>
            </w:r>
          </w:p>
        </w:tc>
        <w:tc>
          <w:tcPr>
            <w:tcW w:w="1037" w:type="pct"/>
            <w:shd w:val="clear" w:color="auto" w:fill="auto"/>
            <w:vAlign w:val="center"/>
          </w:tcPr>
          <w:p w14:paraId="5DEB0478" w14:textId="77777777" w:rsidR="009329F4" w:rsidRDefault="00EE3D13">
            <w:pPr>
              <w:widowControl/>
              <w:spacing w:line="240" w:lineRule="auto"/>
              <w:ind w:firstLineChars="0" w:firstLine="0"/>
              <w:jc w:val="center"/>
              <w:rPr>
                <w:rFonts w:ascii="宋体" w:hAnsi="宋体" w:cs="宋体"/>
                <w:sz w:val="20"/>
              </w:rPr>
            </w:pPr>
            <w:r>
              <w:rPr>
                <w:rFonts w:ascii="宋体" w:hAnsi="宋体" w:cs="宋体" w:hint="eastAsia"/>
                <w:sz w:val="20"/>
              </w:rPr>
              <w:t>分/集水器成套</w:t>
            </w:r>
          </w:p>
        </w:tc>
        <w:tc>
          <w:tcPr>
            <w:tcW w:w="1837" w:type="pct"/>
            <w:shd w:val="clear" w:color="auto" w:fill="auto"/>
            <w:vAlign w:val="center"/>
          </w:tcPr>
          <w:p w14:paraId="1C175F77" w14:textId="77777777" w:rsidR="009329F4" w:rsidRDefault="00EE3D13">
            <w:pPr>
              <w:widowControl/>
              <w:spacing w:line="240" w:lineRule="auto"/>
              <w:ind w:firstLineChars="0" w:firstLine="0"/>
              <w:rPr>
                <w:rFonts w:ascii="宋体" w:hAnsi="宋体" w:cs="宋体"/>
                <w:color w:val="000000"/>
                <w:sz w:val="20"/>
              </w:rPr>
            </w:pPr>
            <w:proofErr w:type="gramStart"/>
            <w:r>
              <w:rPr>
                <w:rFonts w:ascii="宋体" w:hAnsi="宋体" w:cs="宋体" w:hint="eastAsia"/>
                <w:color w:val="000000"/>
                <w:sz w:val="20"/>
              </w:rPr>
              <w:t>地暖分</w:t>
            </w:r>
            <w:proofErr w:type="gramEnd"/>
            <w:r>
              <w:rPr>
                <w:rFonts w:ascii="宋体" w:hAnsi="宋体" w:cs="宋体" w:hint="eastAsia"/>
                <w:color w:val="000000"/>
                <w:sz w:val="20"/>
              </w:rPr>
              <w:t>/集水器，3回路，含附件</w:t>
            </w:r>
          </w:p>
        </w:tc>
        <w:tc>
          <w:tcPr>
            <w:tcW w:w="296" w:type="pct"/>
            <w:shd w:val="clear" w:color="auto" w:fill="auto"/>
            <w:noWrap/>
            <w:vAlign w:val="center"/>
          </w:tcPr>
          <w:p w14:paraId="47B612F9"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套</w:t>
            </w:r>
          </w:p>
        </w:tc>
        <w:tc>
          <w:tcPr>
            <w:tcW w:w="357" w:type="pct"/>
            <w:shd w:val="clear" w:color="auto" w:fill="auto"/>
            <w:noWrap/>
            <w:vAlign w:val="center"/>
          </w:tcPr>
          <w:p w14:paraId="2F02C3E2"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17</w:t>
            </w:r>
          </w:p>
        </w:tc>
        <w:tc>
          <w:tcPr>
            <w:tcW w:w="374" w:type="pct"/>
            <w:vAlign w:val="center"/>
          </w:tcPr>
          <w:p w14:paraId="18217E62" w14:textId="77777777" w:rsidR="009329F4" w:rsidRDefault="009329F4">
            <w:pPr>
              <w:widowControl/>
              <w:spacing w:line="240" w:lineRule="auto"/>
              <w:ind w:firstLineChars="0" w:firstLine="0"/>
              <w:jc w:val="center"/>
              <w:rPr>
                <w:rFonts w:ascii="宋体" w:hAnsi="宋体" w:cs="宋体"/>
                <w:color w:val="000000"/>
                <w:sz w:val="20"/>
              </w:rPr>
            </w:pPr>
          </w:p>
        </w:tc>
        <w:tc>
          <w:tcPr>
            <w:tcW w:w="372" w:type="pct"/>
            <w:vAlign w:val="center"/>
          </w:tcPr>
          <w:p w14:paraId="57FA41CD" w14:textId="77777777" w:rsidR="009329F4" w:rsidRDefault="009329F4">
            <w:pPr>
              <w:widowControl/>
              <w:spacing w:line="240" w:lineRule="auto"/>
              <w:ind w:firstLineChars="0" w:firstLine="0"/>
              <w:jc w:val="center"/>
              <w:rPr>
                <w:rFonts w:ascii="宋体" w:hAnsi="宋体" w:cs="宋体"/>
                <w:color w:val="000000"/>
                <w:sz w:val="20"/>
              </w:rPr>
            </w:pPr>
          </w:p>
        </w:tc>
        <w:tc>
          <w:tcPr>
            <w:tcW w:w="370" w:type="pct"/>
            <w:shd w:val="clear" w:color="auto" w:fill="auto"/>
            <w:noWrap/>
            <w:vAlign w:val="center"/>
          </w:tcPr>
          <w:p w14:paraId="36BB4B43"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6941B229" w14:textId="77777777" w:rsidTr="00B833AD">
        <w:tc>
          <w:tcPr>
            <w:tcW w:w="357" w:type="pct"/>
            <w:shd w:val="clear" w:color="auto" w:fill="auto"/>
            <w:vAlign w:val="center"/>
          </w:tcPr>
          <w:p w14:paraId="0A030BE8"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5</w:t>
            </w:r>
          </w:p>
        </w:tc>
        <w:tc>
          <w:tcPr>
            <w:tcW w:w="1037" w:type="pct"/>
            <w:shd w:val="clear" w:color="auto" w:fill="auto"/>
            <w:vAlign w:val="center"/>
          </w:tcPr>
          <w:p w14:paraId="31EC83CC"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新型家用燃气壁挂锅炉</w:t>
            </w:r>
          </w:p>
        </w:tc>
        <w:tc>
          <w:tcPr>
            <w:tcW w:w="1837" w:type="pct"/>
            <w:shd w:val="clear" w:color="auto" w:fill="auto"/>
            <w:vAlign w:val="center"/>
          </w:tcPr>
          <w:p w14:paraId="5988EBA5"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新型家用燃气壁挂锅炉3台（展示用）</w:t>
            </w:r>
          </w:p>
        </w:tc>
        <w:tc>
          <w:tcPr>
            <w:tcW w:w="296" w:type="pct"/>
            <w:shd w:val="clear" w:color="auto" w:fill="auto"/>
            <w:noWrap/>
            <w:vAlign w:val="center"/>
          </w:tcPr>
          <w:p w14:paraId="74C4FE2B"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套</w:t>
            </w:r>
          </w:p>
        </w:tc>
        <w:tc>
          <w:tcPr>
            <w:tcW w:w="357" w:type="pct"/>
            <w:shd w:val="clear" w:color="auto" w:fill="auto"/>
            <w:noWrap/>
            <w:vAlign w:val="center"/>
          </w:tcPr>
          <w:p w14:paraId="4457A0AC"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3</w:t>
            </w:r>
          </w:p>
        </w:tc>
        <w:tc>
          <w:tcPr>
            <w:tcW w:w="374" w:type="pct"/>
            <w:vAlign w:val="center"/>
          </w:tcPr>
          <w:p w14:paraId="70BBB36F" w14:textId="77777777" w:rsidR="009329F4" w:rsidRDefault="009329F4">
            <w:pPr>
              <w:widowControl/>
              <w:spacing w:line="240" w:lineRule="auto"/>
              <w:ind w:firstLineChars="0" w:firstLine="0"/>
              <w:jc w:val="center"/>
              <w:rPr>
                <w:rFonts w:ascii="宋体" w:hAnsi="宋体" w:cs="宋体"/>
                <w:color w:val="000000"/>
                <w:sz w:val="20"/>
              </w:rPr>
            </w:pPr>
          </w:p>
        </w:tc>
        <w:tc>
          <w:tcPr>
            <w:tcW w:w="372" w:type="pct"/>
            <w:vAlign w:val="center"/>
          </w:tcPr>
          <w:p w14:paraId="6BDF9811" w14:textId="77777777" w:rsidR="009329F4" w:rsidRDefault="009329F4">
            <w:pPr>
              <w:widowControl/>
              <w:spacing w:line="240" w:lineRule="auto"/>
              <w:ind w:firstLineChars="0" w:firstLine="0"/>
              <w:jc w:val="center"/>
              <w:rPr>
                <w:rFonts w:ascii="宋体" w:hAnsi="宋体" w:cs="宋体"/>
                <w:color w:val="000000"/>
                <w:sz w:val="20"/>
              </w:rPr>
            </w:pPr>
          </w:p>
        </w:tc>
        <w:tc>
          <w:tcPr>
            <w:tcW w:w="370" w:type="pct"/>
            <w:shd w:val="clear" w:color="auto" w:fill="auto"/>
            <w:noWrap/>
            <w:vAlign w:val="center"/>
          </w:tcPr>
          <w:p w14:paraId="7BD9AFFF" w14:textId="77777777" w:rsidR="009329F4" w:rsidRDefault="009329F4">
            <w:pPr>
              <w:widowControl/>
              <w:spacing w:line="240" w:lineRule="auto"/>
              <w:ind w:firstLineChars="0" w:firstLine="0"/>
              <w:jc w:val="center"/>
              <w:rPr>
                <w:rFonts w:ascii="宋体" w:hAnsi="宋体" w:cs="宋体"/>
                <w:color w:val="000000"/>
                <w:sz w:val="20"/>
              </w:rPr>
            </w:pPr>
          </w:p>
        </w:tc>
      </w:tr>
      <w:tr w:rsidR="009329F4" w14:paraId="64A1EA2B" w14:textId="77777777" w:rsidTr="00B833AD">
        <w:tc>
          <w:tcPr>
            <w:tcW w:w="357" w:type="pct"/>
            <w:shd w:val="clear" w:color="auto" w:fill="auto"/>
            <w:vAlign w:val="center"/>
          </w:tcPr>
          <w:p w14:paraId="185CB7B9"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color w:val="000000"/>
                <w:sz w:val="20"/>
              </w:rPr>
              <w:t>6</w:t>
            </w:r>
          </w:p>
        </w:tc>
        <w:tc>
          <w:tcPr>
            <w:tcW w:w="1037" w:type="pct"/>
            <w:shd w:val="clear" w:color="auto" w:fill="auto"/>
            <w:vAlign w:val="center"/>
          </w:tcPr>
          <w:p w14:paraId="3800EC1B"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仿真锅炉</w:t>
            </w:r>
          </w:p>
        </w:tc>
        <w:tc>
          <w:tcPr>
            <w:tcW w:w="1837" w:type="pct"/>
            <w:shd w:val="clear" w:color="auto" w:fill="auto"/>
            <w:vAlign w:val="center"/>
          </w:tcPr>
          <w:p w14:paraId="166E8E9E" w14:textId="77777777" w:rsidR="009329F4" w:rsidRDefault="00EE3D13">
            <w:pPr>
              <w:widowControl/>
              <w:spacing w:line="240" w:lineRule="auto"/>
              <w:ind w:firstLineChars="0" w:firstLine="0"/>
              <w:rPr>
                <w:rFonts w:ascii="宋体" w:hAnsi="宋体" w:cs="宋体"/>
                <w:color w:val="000000"/>
                <w:sz w:val="20"/>
              </w:rPr>
            </w:pPr>
            <w:r>
              <w:rPr>
                <w:rFonts w:ascii="宋体" w:hAnsi="宋体" w:cs="宋体" w:hint="eastAsia"/>
                <w:color w:val="000000"/>
                <w:sz w:val="20"/>
              </w:rPr>
              <w:t>仿真锅炉17台（工位用，带进出</w:t>
            </w:r>
            <w:proofErr w:type="gramStart"/>
            <w:r>
              <w:rPr>
                <w:rFonts w:ascii="宋体" w:hAnsi="宋体" w:cs="宋体" w:hint="eastAsia"/>
                <w:color w:val="000000"/>
                <w:sz w:val="20"/>
              </w:rPr>
              <w:t>气水</w:t>
            </w:r>
            <w:proofErr w:type="gramEnd"/>
            <w:r>
              <w:rPr>
                <w:rFonts w:ascii="宋体" w:hAnsi="宋体" w:cs="宋体" w:hint="eastAsia"/>
                <w:color w:val="000000"/>
                <w:sz w:val="20"/>
              </w:rPr>
              <w:t>接口）</w:t>
            </w:r>
          </w:p>
        </w:tc>
        <w:tc>
          <w:tcPr>
            <w:tcW w:w="296" w:type="pct"/>
            <w:shd w:val="clear" w:color="auto" w:fill="auto"/>
            <w:noWrap/>
            <w:vAlign w:val="center"/>
          </w:tcPr>
          <w:p w14:paraId="2A620FD4"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套</w:t>
            </w:r>
          </w:p>
        </w:tc>
        <w:tc>
          <w:tcPr>
            <w:tcW w:w="357" w:type="pct"/>
            <w:shd w:val="clear" w:color="auto" w:fill="auto"/>
            <w:noWrap/>
            <w:vAlign w:val="center"/>
          </w:tcPr>
          <w:p w14:paraId="0F05F5FC" w14:textId="77777777" w:rsidR="009329F4" w:rsidRDefault="00EE3D13">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17</w:t>
            </w:r>
          </w:p>
        </w:tc>
        <w:tc>
          <w:tcPr>
            <w:tcW w:w="374" w:type="pct"/>
            <w:vAlign w:val="center"/>
          </w:tcPr>
          <w:p w14:paraId="72BA8056" w14:textId="77777777" w:rsidR="009329F4" w:rsidRDefault="009329F4">
            <w:pPr>
              <w:widowControl/>
              <w:spacing w:line="240" w:lineRule="auto"/>
              <w:ind w:firstLineChars="0" w:firstLine="0"/>
              <w:jc w:val="center"/>
              <w:rPr>
                <w:rFonts w:ascii="宋体" w:hAnsi="宋体" w:cs="宋体"/>
                <w:color w:val="000000"/>
                <w:sz w:val="20"/>
              </w:rPr>
            </w:pPr>
          </w:p>
        </w:tc>
        <w:tc>
          <w:tcPr>
            <w:tcW w:w="372" w:type="pct"/>
            <w:vAlign w:val="center"/>
          </w:tcPr>
          <w:p w14:paraId="77DA617E" w14:textId="77777777" w:rsidR="009329F4" w:rsidRDefault="009329F4">
            <w:pPr>
              <w:widowControl/>
              <w:spacing w:line="240" w:lineRule="auto"/>
              <w:ind w:firstLineChars="0" w:firstLine="0"/>
              <w:jc w:val="center"/>
              <w:rPr>
                <w:rFonts w:ascii="宋体" w:hAnsi="宋体" w:cs="宋体"/>
                <w:color w:val="000000"/>
                <w:sz w:val="20"/>
              </w:rPr>
            </w:pPr>
          </w:p>
        </w:tc>
        <w:tc>
          <w:tcPr>
            <w:tcW w:w="370" w:type="pct"/>
            <w:shd w:val="clear" w:color="auto" w:fill="auto"/>
            <w:noWrap/>
            <w:vAlign w:val="center"/>
          </w:tcPr>
          <w:p w14:paraId="0FDB2187" w14:textId="77777777" w:rsidR="009329F4" w:rsidRDefault="009329F4">
            <w:pPr>
              <w:widowControl/>
              <w:spacing w:line="240" w:lineRule="auto"/>
              <w:ind w:firstLineChars="0" w:firstLine="0"/>
              <w:jc w:val="center"/>
              <w:rPr>
                <w:rFonts w:ascii="宋体" w:hAnsi="宋体" w:cs="宋体"/>
                <w:color w:val="000000"/>
                <w:sz w:val="20"/>
              </w:rPr>
            </w:pPr>
          </w:p>
        </w:tc>
      </w:tr>
      <w:tr w:rsidR="009466EF" w14:paraId="1F342E92" w14:textId="77777777" w:rsidTr="00B833AD">
        <w:tc>
          <w:tcPr>
            <w:tcW w:w="357" w:type="pct"/>
            <w:shd w:val="clear" w:color="auto" w:fill="auto"/>
            <w:vAlign w:val="center"/>
          </w:tcPr>
          <w:p w14:paraId="0AE48C5B" w14:textId="35E64BCC" w:rsidR="009466EF" w:rsidRDefault="009466EF" w:rsidP="009466EF">
            <w:pPr>
              <w:widowControl/>
              <w:spacing w:line="240" w:lineRule="auto"/>
              <w:ind w:firstLineChars="0" w:firstLine="0"/>
              <w:jc w:val="center"/>
              <w:rPr>
                <w:rFonts w:ascii="宋体" w:hAnsi="宋体" w:cs="宋体"/>
                <w:color w:val="000000"/>
                <w:sz w:val="20"/>
              </w:rPr>
            </w:pPr>
            <w:r>
              <w:rPr>
                <w:rFonts w:ascii="宋体" w:hAnsi="宋体" w:cs="宋体"/>
                <w:color w:val="000000"/>
                <w:sz w:val="20"/>
              </w:rPr>
              <w:t>7</w:t>
            </w:r>
          </w:p>
        </w:tc>
        <w:tc>
          <w:tcPr>
            <w:tcW w:w="1037" w:type="pct"/>
            <w:shd w:val="clear" w:color="auto" w:fill="auto"/>
            <w:vAlign w:val="center"/>
          </w:tcPr>
          <w:p w14:paraId="7CE9377A" w14:textId="5EF69BBD" w:rsidR="009466EF" w:rsidRDefault="009466EF" w:rsidP="009466EF">
            <w:pPr>
              <w:widowControl/>
              <w:spacing w:line="240" w:lineRule="auto"/>
              <w:ind w:firstLineChars="0" w:firstLine="0"/>
              <w:jc w:val="center"/>
              <w:rPr>
                <w:rFonts w:ascii="宋体" w:hAnsi="宋体" w:cs="宋体"/>
                <w:color w:val="000000"/>
                <w:sz w:val="20"/>
              </w:rPr>
            </w:pPr>
            <w:r w:rsidRPr="00DE6867">
              <w:rPr>
                <w:rFonts w:ascii="宋体" w:hAnsi="宋体" w:cs="宋体" w:hint="eastAsia"/>
                <w:bCs/>
                <w:color w:val="000000"/>
                <w:sz w:val="20"/>
              </w:rPr>
              <w:t>购买并安装防火阀</w:t>
            </w:r>
          </w:p>
        </w:tc>
        <w:tc>
          <w:tcPr>
            <w:tcW w:w="1837" w:type="pct"/>
            <w:shd w:val="clear" w:color="auto" w:fill="auto"/>
            <w:vAlign w:val="center"/>
          </w:tcPr>
          <w:p w14:paraId="1A023AE9" w14:textId="77777777" w:rsidR="009466EF" w:rsidRDefault="009466EF" w:rsidP="009466EF">
            <w:pPr>
              <w:widowControl/>
              <w:spacing w:line="240" w:lineRule="auto"/>
              <w:ind w:firstLineChars="0" w:firstLine="0"/>
              <w:rPr>
                <w:rFonts w:ascii="宋体" w:hAnsi="宋体" w:cs="宋体"/>
                <w:color w:val="000000"/>
                <w:sz w:val="20"/>
              </w:rPr>
            </w:pPr>
          </w:p>
        </w:tc>
        <w:tc>
          <w:tcPr>
            <w:tcW w:w="296" w:type="pct"/>
            <w:shd w:val="clear" w:color="auto" w:fill="auto"/>
            <w:noWrap/>
            <w:vAlign w:val="center"/>
          </w:tcPr>
          <w:p w14:paraId="629AAC39" w14:textId="35C17834" w:rsidR="009466EF" w:rsidRDefault="009466EF" w:rsidP="009466EF">
            <w:pPr>
              <w:widowControl/>
              <w:spacing w:line="240" w:lineRule="auto"/>
              <w:ind w:firstLineChars="0" w:firstLine="0"/>
              <w:jc w:val="center"/>
              <w:rPr>
                <w:rFonts w:ascii="宋体" w:hAnsi="宋体" w:cs="宋体"/>
                <w:color w:val="000000"/>
                <w:sz w:val="20"/>
              </w:rPr>
            </w:pPr>
            <w:proofErr w:type="gramStart"/>
            <w:r>
              <w:rPr>
                <w:rFonts w:ascii="宋体" w:hAnsi="宋体" w:cs="宋体" w:hint="eastAsia"/>
                <w:color w:val="000000"/>
                <w:sz w:val="20"/>
              </w:rPr>
              <w:t>个</w:t>
            </w:r>
            <w:proofErr w:type="gramEnd"/>
          </w:p>
        </w:tc>
        <w:tc>
          <w:tcPr>
            <w:tcW w:w="357" w:type="pct"/>
            <w:shd w:val="clear" w:color="auto" w:fill="auto"/>
            <w:noWrap/>
            <w:vAlign w:val="center"/>
          </w:tcPr>
          <w:p w14:paraId="62CDEDA8" w14:textId="5A2D34DC" w:rsidR="009466EF" w:rsidRDefault="009466EF" w:rsidP="009466EF">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3</w:t>
            </w:r>
          </w:p>
        </w:tc>
        <w:tc>
          <w:tcPr>
            <w:tcW w:w="374" w:type="pct"/>
            <w:vAlign w:val="center"/>
          </w:tcPr>
          <w:p w14:paraId="112335E7" w14:textId="77777777" w:rsidR="009466EF" w:rsidRDefault="009466EF" w:rsidP="009466EF">
            <w:pPr>
              <w:widowControl/>
              <w:spacing w:line="240" w:lineRule="auto"/>
              <w:ind w:firstLineChars="0" w:firstLine="0"/>
              <w:jc w:val="center"/>
              <w:rPr>
                <w:rFonts w:ascii="宋体" w:hAnsi="宋体" w:cs="宋体"/>
                <w:color w:val="000000"/>
                <w:sz w:val="20"/>
              </w:rPr>
            </w:pPr>
          </w:p>
        </w:tc>
        <w:tc>
          <w:tcPr>
            <w:tcW w:w="372" w:type="pct"/>
            <w:vAlign w:val="center"/>
          </w:tcPr>
          <w:p w14:paraId="0ED799AA" w14:textId="77777777" w:rsidR="009466EF" w:rsidRDefault="009466EF" w:rsidP="009466EF">
            <w:pPr>
              <w:widowControl/>
              <w:spacing w:line="240" w:lineRule="auto"/>
              <w:ind w:firstLineChars="0" w:firstLine="0"/>
              <w:jc w:val="center"/>
              <w:rPr>
                <w:rFonts w:ascii="宋体" w:hAnsi="宋体" w:cs="宋体"/>
                <w:color w:val="000000"/>
                <w:sz w:val="20"/>
              </w:rPr>
            </w:pPr>
          </w:p>
        </w:tc>
        <w:tc>
          <w:tcPr>
            <w:tcW w:w="370" w:type="pct"/>
            <w:shd w:val="clear" w:color="auto" w:fill="auto"/>
            <w:noWrap/>
            <w:vAlign w:val="center"/>
          </w:tcPr>
          <w:p w14:paraId="002ED1D3" w14:textId="77777777" w:rsidR="009466EF" w:rsidRDefault="009466EF" w:rsidP="009466EF">
            <w:pPr>
              <w:widowControl/>
              <w:spacing w:line="240" w:lineRule="auto"/>
              <w:ind w:firstLineChars="0" w:firstLine="0"/>
              <w:jc w:val="center"/>
              <w:rPr>
                <w:rFonts w:ascii="宋体" w:hAnsi="宋体" w:cs="宋体"/>
                <w:color w:val="000000"/>
                <w:sz w:val="20"/>
              </w:rPr>
            </w:pPr>
          </w:p>
        </w:tc>
      </w:tr>
      <w:tr w:rsidR="009466EF" w14:paraId="557DE629" w14:textId="77777777" w:rsidTr="00B833AD">
        <w:tc>
          <w:tcPr>
            <w:tcW w:w="357" w:type="pct"/>
            <w:shd w:val="clear" w:color="auto" w:fill="auto"/>
            <w:vAlign w:val="center"/>
          </w:tcPr>
          <w:p w14:paraId="354D8449" w14:textId="1351D130" w:rsidR="009466EF" w:rsidRDefault="009466EF" w:rsidP="009466EF">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8</w:t>
            </w:r>
          </w:p>
        </w:tc>
        <w:tc>
          <w:tcPr>
            <w:tcW w:w="1037" w:type="pct"/>
            <w:shd w:val="clear" w:color="auto" w:fill="auto"/>
            <w:vAlign w:val="center"/>
          </w:tcPr>
          <w:p w14:paraId="79D8AB8C" w14:textId="44D2DC2E" w:rsidR="009466EF" w:rsidRDefault="009466EF" w:rsidP="009466EF">
            <w:pPr>
              <w:widowControl/>
              <w:spacing w:line="240" w:lineRule="auto"/>
              <w:ind w:firstLineChars="0" w:firstLine="0"/>
              <w:jc w:val="center"/>
              <w:rPr>
                <w:rFonts w:ascii="宋体" w:hAnsi="宋体" w:cs="宋体"/>
                <w:color w:val="000000"/>
                <w:sz w:val="20"/>
              </w:rPr>
            </w:pPr>
            <w:r w:rsidRPr="00D009C0">
              <w:rPr>
                <w:rFonts w:ascii="宋体" w:hAnsi="宋体" w:cs="宋体" w:hint="eastAsia"/>
                <w:color w:val="000000"/>
                <w:sz w:val="20"/>
              </w:rPr>
              <w:t>实训室空调</w:t>
            </w:r>
          </w:p>
        </w:tc>
        <w:tc>
          <w:tcPr>
            <w:tcW w:w="1837" w:type="pct"/>
            <w:shd w:val="clear" w:color="auto" w:fill="auto"/>
            <w:vAlign w:val="center"/>
          </w:tcPr>
          <w:p w14:paraId="083A218F" w14:textId="68559DF6" w:rsidR="009466EF" w:rsidRDefault="009466EF" w:rsidP="009466EF">
            <w:pPr>
              <w:widowControl/>
              <w:spacing w:line="240" w:lineRule="auto"/>
              <w:ind w:firstLineChars="0" w:firstLine="0"/>
              <w:rPr>
                <w:rFonts w:ascii="宋体" w:hAnsi="宋体" w:cs="宋体"/>
                <w:color w:val="000000"/>
                <w:sz w:val="20"/>
              </w:rPr>
            </w:pPr>
            <w:r>
              <w:rPr>
                <w:rFonts w:ascii="宋体" w:hAnsi="宋体" w:cs="宋体" w:hint="eastAsia"/>
                <w:color w:val="000000"/>
                <w:sz w:val="20"/>
              </w:rPr>
              <w:t>多联机空调系统1套，冷量56kW，1台室外机+12台各式室内机（室内</w:t>
            </w:r>
            <w:proofErr w:type="gramStart"/>
            <w:r>
              <w:rPr>
                <w:rFonts w:ascii="宋体" w:hAnsi="宋体" w:cs="宋体" w:hint="eastAsia"/>
                <w:color w:val="000000"/>
                <w:sz w:val="20"/>
              </w:rPr>
              <w:t>机形式</w:t>
            </w:r>
            <w:proofErr w:type="gramEnd"/>
            <w:r>
              <w:rPr>
                <w:rFonts w:ascii="宋体" w:hAnsi="宋体" w:cs="宋体" w:hint="eastAsia"/>
                <w:color w:val="000000"/>
                <w:sz w:val="20"/>
              </w:rPr>
              <w:t>包含暗装风管型、四面出风型、单面出风型等各类型）</w:t>
            </w:r>
          </w:p>
        </w:tc>
        <w:tc>
          <w:tcPr>
            <w:tcW w:w="296" w:type="pct"/>
            <w:shd w:val="clear" w:color="auto" w:fill="auto"/>
            <w:noWrap/>
            <w:vAlign w:val="center"/>
          </w:tcPr>
          <w:p w14:paraId="39261CA1" w14:textId="3799CA9F" w:rsidR="009466EF" w:rsidRDefault="009466EF" w:rsidP="009466EF">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项</w:t>
            </w:r>
          </w:p>
        </w:tc>
        <w:tc>
          <w:tcPr>
            <w:tcW w:w="357" w:type="pct"/>
            <w:shd w:val="clear" w:color="auto" w:fill="auto"/>
            <w:noWrap/>
            <w:vAlign w:val="center"/>
          </w:tcPr>
          <w:p w14:paraId="06251061" w14:textId="21FF10F4" w:rsidR="009466EF" w:rsidRDefault="009466EF" w:rsidP="009466EF">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w:t>
            </w:r>
          </w:p>
        </w:tc>
        <w:tc>
          <w:tcPr>
            <w:tcW w:w="374" w:type="pct"/>
            <w:vAlign w:val="center"/>
          </w:tcPr>
          <w:p w14:paraId="56F1FC14" w14:textId="77777777" w:rsidR="009466EF" w:rsidRDefault="009466EF" w:rsidP="009466EF">
            <w:pPr>
              <w:widowControl/>
              <w:spacing w:line="240" w:lineRule="auto"/>
              <w:ind w:firstLineChars="0" w:firstLine="0"/>
              <w:jc w:val="center"/>
              <w:rPr>
                <w:rFonts w:ascii="宋体" w:hAnsi="宋体" w:cs="宋体"/>
                <w:color w:val="000000"/>
                <w:sz w:val="20"/>
              </w:rPr>
            </w:pPr>
          </w:p>
        </w:tc>
        <w:tc>
          <w:tcPr>
            <w:tcW w:w="372" w:type="pct"/>
            <w:vAlign w:val="center"/>
          </w:tcPr>
          <w:p w14:paraId="1C6076DD" w14:textId="77777777" w:rsidR="009466EF" w:rsidRDefault="009466EF" w:rsidP="009466EF">
            <w:pPr>
              <w:widowControl/>
              <w:spacing w:line="240" w:lineRule="auto"/>
              <w:ind w:firstLineChars="0" w:firstLine="0"/>
              <w:jc w:val="center"/>
              <w:rPr>
                <w:rFonts w:ascii="宋体" w:hAnsi="宋体" w:cs="宋体"/>
                <w:color w:val="000000"/>
                <w:sz w:val="20"/>
              </w:rPr>
            </w:pPr>
          </w:p>
        </w:tc>
        <w:tc>
          <w:tcPr>
            <w:tcW w:w="370" w:type="pct"/>
            <w:shd w:val="clear" w:color="auto" w:fill="auto"/>
            <w:noWrap/>
            <w:vAlign w:val="center"/>
          </w:tcPr>
          <w:p w14:paraId="3BBCCFD5" w14:textId="77777777" w:rsidR="009466EF" w:rsidRDefault="009466EF" w:rsidP="009466EF">
            <w:pPr>
              <w:widowControl/>
              <w:spacing w:line="240" w:lineRule="auto"/>
              <w:ind w:firstLineChars="0" w:firstLine="0"/>
              <w:jc w:val="center"/>
              <w:rPr>
                <w:rFonts w:ascii="宋体" w:hAnsi="宋体" w:cs="宋体"/>
                <w:color w:val="000000"/>
                <w:sz w:val="20"/>
              </w:rPr>
            </w:pPr>
          </w:p>
        </w:tc>
      </w:tr>
      <w:tr w:rsidR="009466EF" w14:paraId="7B0FF50C" w14:textId="77777777" w:rsidTr="00B833AD">
        <w:tc>
          <w:tcPr>
            <w:tcW w:w="357" w:type="pct"/>
            <w:shd w:val="clear" w:color="auto" w:fill="auto"/>
            <w:vAlign w:val="center"/>
          </w:tcPr>
          <w:p w14:paraId="3FE31FCC" w14:textId="513A164A" w:rsidR="009466EF" w:rsidRDefault="009466EF" w:rsidP="009466EF">
            <w:pPr>
              <w:widowControl/>
              <w:spacing w:line="240" w:lineRule="auto"/>
              <w:ind w:firstLineChars="0" w:firstLine="0"/>
              <w:jc w:val="center"/>
              <w:rPr>
                <w:rFonts w:ascii="宋体" w:hAnsi="宋体" w:cs="宋体"/>
                <w:color w:val="000000"/>
                <w:sz w:val="20"/>
              </w:rPr>
            </w:pPr>
            <w:r>
              <w:rPr>
                <w:rFonts w:ascii="宋体" w:hAnsi="宋体" w:cs="宋体"/>
                <w:color w:val="000000"/>
                <w:sz w:val="20"/>
              </w:rPr>
              <w:t>9</w:t>
            </w:r>
          </w:p>
        </w:tc>
        <w:tc>
          <w:tcPr>
            <w:tcW w:w="1037" w:type="pct"/>
            <w:shd w:val="clear" w:color="auto" w:fill="auto"/>
            <w:vAlign w:val="center"/>
          </w:tcPr>
          <w:p w14:paraId="0747BCAA" w14:textId="3C75F0D2" w:rsidR="009466EF" w:rsidRDefault="009466EF" w:rsidP="009466EF">
            <w:pPr>
              <w:widowControl/>
              <w:spacing w:line="240" w:lineRule="auto"/>
              <w:ind w:firstLineChars="0" w:firstLine="0"/>
              <w:jc w:val="center"/>
              <w:rPr>
                <w:rFonts w:ascii="宋体" w:hAnsi="宋体" w:cs="宋体"/>
                <w:color w:val="000000"/>
                <w:sz w:val="20"/>
              </w:rPr>
            </w:pPr>
            <w:r w:rsidRPr="00D009C0">
              <w:rPr>
                <w:rFonts w:ascii="宋体" w:hAnsi="宋体" w:cs="宋体" w:hint="eastAsia"/>
                <w:color w:val="000000"/>
                <w:sz w:val="20"/>
              </w:rPr>
              <w:t>实</w:t>
            </w:r>
            <w:proofErr w:type="gramStart"/>
            <w:r w:rsidRPr="00D009C0">
              <w:rPr>
                <w:rFonts w:ascii="宋体" w:hAnsi="宋体" w:cs="宋体" w:hint="eastAsia"/>
                <w:color w:val="000000"/>
                <w:sz w:val="20"/>
              </w:rPr>
              <w:t>训室新风机</w:t>
            </w:r>
            <w:proofErr w:type="gramEnd"/>
          </w:p>
        </w:tc>
        <w:tc>
          <w:tcPr>
            <w:tcW w:w="1837" w:type="pct"/>
            <w:shd w:val="clear" w:color="auto" w:fill="auto"/>
            <w:vAlign w:val="center"/>
          </w:tcPr>
          <w:p w14:paraId="661D7A48" w14:textId="13A47D43" w:rsidR="009466EF" w:rsidRDefault="009466EF" w:rsidP="009466EF">
            <w:pPr>
              <w:widowControl/>
              <w:spacing w:line="240" w:lineRule="auto"/>
              <w:ind w:firstLineChars="0" w:firstLine="0"/>
              <w:rPr>
                <w:rFonts w:ascii="宋体" w:hAnsi="宋体" w:cs="宋体"/>
                <w:color w:val="000000"/>
                <w:sz w:val="20"/>
              </w:rPr>
            </w:pPr>
            <w:r>
              <w:rPr>
                <w:rFonts w:ascii="宋体" w:hAnsi="宋体" w:cs="宋体" w:hint="eastAsia"/>
                <w:color w:val="000000"/>
                <w:sz w:val="20"/>
              </w:rPr>
              <w:t>新风机冷量22.4kW，3000m3/h</w:t>
            </w:r>
          </w:p>
        </w:tc>
        <w:tc>
          <w:tcPr>
            <w:tcW w:w="296" w:type="pct"/>
            <w:shd w:val="clear" w:color="auto" w:fill="auto"/>
            <w:noWrap/>
            <w:vAlign w:val="center"/>
          </w:tcPr>
          <w:p w14:paraId="13E902A9" w14:textId="28662611" w:rsidR="009466EF" w:rsidRDefault="009466EF" w:rsidP="009466EF">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项</w:t>
            </w:r>
          </w:p>
        </w:tc>
        <w:tc>
          <w:tcPr>
            <w:tcW w:w="357" w:type="pct"/>
            <w:shd w:val="clear" w:color="auto" w:fill="auto"/>
            <w:noWrap/>
            <w:vAlign w:val="center"/>
          </w:tcPr>
          <w:p w14:paraId="6D17D373" w14:textId="71CF32E3" w:rsidR="009466EF" w:rsidRDefault="009466EF" w:rsidP="009466EF">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w:t>
            </w:r>
          </w:p>
        </w:tc>
        <w:tc>
          <w:tcPr>
            <w:tcW w:w="374" w:type="pct"/>
            <w:vAlign w:val="center"/>
          </w:tcPr>
          <w:p w14:paraId="4617DC9C" w14:textId="77777777" w:rsidR="009466EF" w:rsidRDefault="009466EF" w:rsidP="009466EF">
            <w:pPr>
              <w:widowControl/>
              <w:spacing w:line="240" w:lineRule="auto"/>
              <w:ind w:firstLineChars="0" w:firstLine="0"/>
              <w:jc w:val="center"/>
              <w:rPr>
                <w:rFonts w:ascii="宋体" w:hAnsi="宋体" w:cs="宋体"/>
                <w:color w:val="000000"/>
                <w:sz w:val="20"/>
              </w:rPr>
            </w:pPr>
          </w:p>
        </w:tc>
        <w:tc>
          <w:tcPr>
            <w:tcW w:w="372" w:type="pct"/>
            <w:vAlign w:val="center"/>
          </w:tcPr>
          <w:p w14:paraId="1C773400" w14:textId="77777777" w:rsidR="009466EF" w:rsidRDefault="009466EF" w:rsidP="009466EF">
            <w:pPr>
              <w:widowControl/>
              <w:spacing w:line="240" w:lineRule="auto"/>
              <w:ind w:firstLineChars="0" w:firstLine="0"/>
              <w:jc w:val="center"/>
              <w:rPr>
                <w:rFonts w:ascii="宋体" w:hAnsi="宋体" w:cs="宋体"/>
                <w:color w:val="000000"/>
                <w:sz w:val="20"/>
              </w:rPr>
            </w:pPr>
          </w:p>
        </w:tc>
        <w:tc>
          <w:tcPr>
            <w:tcW w:w="370" w:type="pct"/>
            <w:shd w:val="clear" w:color="auto" w:fill="auto"/>
            <w:noWrap/>
            <w:vAlign w:val="center"/>
          </w:tcPr>
          <w:p w14:paraId="2412A9FC" w14:textId="77777777" w:rsidR="009466EF" w:rsidRDefault="009466EF" w:rsidP="009466EF">
            <w:pPr>
              <w:widowControl/>
              <w:spacing w:line="240" w:lineRule="auto"/>
              <w:ind w:firstLineChars="0" w:firstLine="0"/>
              <w:jc w:val="center"/>
              <w:rPr>
                <w:rFonts w:ascii="宋体" w:hAnsi="宋体" w:cs="宋体"/>
                <w:color w:val="000000"/>
                <w:sz w:val="20"/>
              </w:rPr>
            </w:pPr>
          </w:p>
        </w:tc>
      </w:tr>
      <w:tr w:rsidR="009466EF" w14:paraId="689C4FA6" w14:textId="77777777" w:rsidTr="00B833AD">
        <w:tc>
          <w:tcPr>
            <w:tcW w:w="357" w:type="pct"/>
            <w:shd w:val="clear" w:color="auto" w:fill="auto"/>
            <w:vAlign w:val="center"/>
          </w:tcPr>
          <w:p w14:paraId="51D20922" w14:textId="34E03111" w:rsidR="009466EF" w:rsidRDefault="009466EF" w:rsidP="009466EF">
            <w:pPr>
              <w:widowControl/>
              <w:spacing w:line="240" w:lineRule="auto"/>
              <w:ind w:firstLineChars="0" w:firstLine="0"/>
              <w:jc w:val="center"/>
              <w:rPr>
                <w:rFonts w:ascii="宋体" w:hAnsi="宋体" w:cs="宋体"/>
                <w:color w:val="000000"/>
                <w:sz w:val="20"/>
              </w:rPr>
            </w:pPr>
            <w:r>
              <w:rPr>
                <w:rFonts w:ascii="宋体" w:hAnsi="宋体" w:cs="宋体"/>
                <w:color w:val="000000"/>
                <w:sz w:val="20"/>
              </w:rPr>
              <w:t>10</w:t>
            </w:r>
          </w:p>
        </w:tc>
        <w:tc>
          <w:tcPr>
            <w:tcW w:w="1037" w:type="pct"/>
            <w:shd w:val="clear" w:color="auto" w:fill="auto"/>
            <w:vAlign w:val="center"/>
          </w:tcPr>
          <w:p w14:paraId="01B530D3" w14:textId="17C723BB" w:rsidR="009466EF" w:rsidRDefault="009466EF" w:rsidP="009466EF">
            <w:pPr>
              <w:widowControl/>
              <w:spacing w:line="240" w:lineRule="auto"/>
              <w:ind w:firstLineChars="0" w:firstLine="0"/>
              <w:jc w:val="center"/>
              <w:rPr>
                <w:rFonts w:ascii="宋体" w:hAnsi="宋体" w:cs="宋体"/>
                <w:color w:val="000000"/>
                <w:sz w:val="20"/>
              </w:rPr>
            </w:pPr>
            <w:r w:rsidRPr="00D009C0">
              <w:rPr>
                <w:rFonts w:ascii="宋体" w:hAnsi="宋体" w:cs="宋体" w:hint="eastAsia"/>
                <w:color w:val="000000"/>
                <w:sz w:val="20"/>
              </w:rPr>
              <w:t>实训室空调</w:t>
            </w:r>
          </w:p>
        </w:tc>
        <w:tc>
          <w:tcPr>
            <w:tcW w:w="1837" w:type="pct"/>
            <w:shd w:val="clear" w:color="auto" w:fill="auto"/>
            <w:vAlign w:val="center"/>
          </w:tcPr>
          <w:p w14:paraId="1F1ECF78" w14:textId="4DB28C82" w:rsidR="009466EF" w:rsidRDefault="009466EF" w:rsidP="009466EF">
            <w:pPr>
              <w:widowControl/>
              <w:spacing w:line="240" w:lineRule="auto"/>
              <w:ind w:firstLineChars="0" w:firstLine="0"/>
              <w:rPr>
                <w:rFonts w:ascii="宋体" w:hAnsi="宋体" w:cs="宋体"/>
                <w:color w:val="000000"/>
                <w:sz w:val="20"/>
              </w:rPr>
            </w:pPr>
            <w:r>
              <w:rPr>
                <w:rFonts w:ascii="宋体" w:hAnsi="宋体" w:cs="宋体" w:hint="eastAsia"/>
                <w:color w:val="000000"/>
                <w:sz w:val="20"/>
              </w:rPr>
              <w:t>柜式分体空调机，制冷量12kW,制热量13.8kW</w:t>
            </w:r>
          </w:p>
        </w:tc>
        <w:tc>
          <w:tcPr>
            <w:tcW w:w="296" w:type="pct"/>
            <w:shd w:val="clear" w:color="auto" w:fill="auto"/>
            <w:noWrap/>
            <w:vAlign w:val="center"/>
          </w:tcPr>
          <w:p w14:paraId="7C09E6A4" w14:textId="55C52D51" w:rsidR="009466EF" w:rsidRDefault="009466EF" w:rsidP="009466EF">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套</w:t>
            </w:r>
          </w:p>
        </w:tc>
        <w:tc>
          <w:tcPr>
            <w:tcW w:w="357" w:type="pct"/>
            <w:shd w:val="clear" w:color="auto" w:fill="auto"/>
            <w:noWrap/>
            <w:vAlign w:val="center"/>
          </w:tcPr>
          <w:p w14:paraId="22E20D54" w14:textId="08687151" w:rsidR="009466EF" w:rsidRDefault="009466EF" w:rsidP="009466EF">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2</w:t>
            </w:r>
          </w:p>
        </w:tc>
        <w:tc>
          <w:tcPr>
            <w:tcW w:w="374" w:type="pct"/>
            <w:vAlign w:val="center"/>
          </w:tcPr>
          <w:p w14:paraId="55260AC8" w14:textId="77777777" w:rsidR="009466EF" w:rsidRDefault="009466EF" w:rsidP="009466EF">
            <w:pPr>
              <w:widowControl/>
              <w:spacing w:line="240" w:lineRule="auto"/>
              <w:ind w:firstLineChars="0" w:firstLine="0"/>
              <w:jc w:val="center"/>
              <w:rPr>
                <w:rFonts w:ascii="宋体" w:hAnsi="宋体" w:cs="宋体"/>
                <w:color w:val="000000"/>
                <w:sz w:val="20"/>
              </w:rPr>
            </w:pPr>
          </w:p>
        </w:tc>
        <w:tc>
          <w:tcPr>
            <w:tcW w:w="372" w:type="pct"/>
            <w:vAlign w:val="center"/>
          </w:tcPr>
          <w:p w14:paraId="2F788E7F" w14:textId="77777777" w:rsidR="009466EF" w:rsidRDefault="009466EF" w:rsidP="009466EF">
            <w:pPr>
              <w:widowControl/>
              <w:spacing w:line="240" w:lineRule="auto"/>
              <w:ind w:firstLineChars="0" w:firstLine="0"/>
              <w:jc w:val="center"/>
              <w:rPr>
                <w:rFonts w:ascii="宋体" w:hAnsi="宋体" w:cs="宋体"/>
                <w:color w:val="000000"/>
                <w:sz w:val="20"/>
              </w:rPr>
            </w:pPr>
          </w:p>
        </w:tc>
        <w:tc>
          <w:tcPr>
            <w:tcW w:w="370" w:type="pct"/>
            <w:shd w:val="clear" w:color="auto" w:fill="auto"/>
            <w:noWrap/>
            <w:vAlign w:val="center"/>
          </w:tcPr>
          <w:p w14:paraId="3EFF70EF" w14:textId="77777777" w:rsidR="009466EF" w:rsidRDefault="009466EF" w:rsidP="009466EF">
            <w:pPr>
              <w:widowControl/>
              <w:spacing w:line="240" w:lineRule="auto"/>
              <w:ind w:firstLineChars="0" w:firstLine="0"/>
              <w:jc w:val="center"/>
              <w:rPr>
                <w:rFonts w:ascii="宋体" w:hAnsi="宋体" w:cs="宋体"/>
                <w:color w:val="000000"/>
                <w:sz w:val="20"/>
              </w:rPr>
            </w:pPr>
          </w:p>
        </w:tc>
      </w:tr>
      <w:tr w:rsidR="009466EF" w14:paraId="4D8D9D71" w14:textId="77777777" w:rsidTr="00B833AD">
        <w:tc>
          <w:tcPr>
            <w:tcW w:w="357" w:type="pct"/>
            <w:shd w:val="clear" w:color="auto" w:fill="auto"/>
            <w:vAlign w:val="center"/>
          </w:tcPr>
          <w:p w14:paraId="609F1CBC" w14:textId="29CFF1B1" w:rsidR="009466EF" w:rsidRDefault="009466EF" w:rsidP="009466EF">
            <w:pPr>
              <w:widowControl/>
              <w:spacing w:line="240" w:lineRule="auto"/>
              <w:ind w:firstLineChars="0" w:firstLine="0"/>
              <w:jc w:val="center"/>
              <w:rPr>
                <w:rFonts w:ascii="宋体" w:hAnsi="宋体" w:cs="宋体"/>
                <w:color w:val="000000"/>
                <w:sz w:val="20"/>
              </w:rPr>
            </w:pPr>
            <w:r>
              <w:rPr>
                <w:rFonts w:ascii="宋体" w:hAnsi="宋体" w:cs="宋体"/>
                <w:color w:val="000000"/>
                <w:sz w:val="20"/>
              </w:rPr>
              <w:t>11</w:t>
            </w:r>
          </w:p>
        </w:tc>
        <w:tc>
          <w:tcPr>
            <w:tcW w:w="1037" w:type="pct"/>
            <w:shd w:val="clear" w:color="auto" w:fill="auto"/>
            <w:vAlign w:val="center"/>
          </w:tcPr>
          <w:p w14:paraId="531E4D42" w14:textId="2977CECC" w:rsidR="009466EF" w:rsidRDefault="009466EF" w:rsidP="009466EF">
            <w:pPr>
              <w:widowControl/>
              <w:spacing w:line="240" w:lineRule="auto"/>
              <w:ind w:firstLineChars="0" w:firstLine="0"/>
              <w:jc w:val="center"/>
              <w:rPr>
                <w:rFonts w:ascii="宋体" w:hAnsi="宋体" w:cs="宋体"/>
                <w:color w:val="000000"/>
                <w:sz w:val="20"/>
              </w:rPr>
            </w:pPr>
            <w:r w:rsidRPr="00D009C0">
              <w:rPr>
                <w:rFonts w:ascii="宋体" w:hAnsi="宋体" w:cs="宋体" w:hint="eastAsia"/>
                <w:color w:val="000000"/>
                <w:sz w:val="20"/>
              </w:rPr>
              <w:t>楼层指示牌</w:t>
            </w:r>
          </w:p>
        </w:tc>
        <w:tc>
          <w:tcPr>
            <w:tcW w:w="1837" w:type="pct"/>
            <w:shd w:val="clear" w:color="auto" w:fill="auto"/>
            <w:vAlign w:val="center"/>
          </w:tcPr>
          <w:p w14:paraId="4C86CB92" w14:textId="74452420" w:rsidR="009466EF" w:rsidRDefault="009466EF" w:rsidP="009466EF">
            <w:pPr>
              <w:widowControl/>
              <w:spacing w:line="240" w:lineRule="auto"/>
              <w:ind w:firstLineChars="0" w:firstLine="0"/>
              <w:rPr>
                <w:rFonts w:ascii="宋体" w:hAnsi="宋体" w:cs="宋体"/>
                <w:color w:val="000000"/>
                <w:sz w:val="20"/>
              </w:rPr>
            </w:pPr>
            <w:r>
              <w:rPr>
                <w:rFonts w:ascii="宋体" w:hAnsi="宋体" w:cs="宋体" w:hint="eastAsia"/>
                <w:color w:val="000000"/>
                <w:sz w:val="20"/>
              </w:rPr>
              <w:t>铝合金制</w:t>
            </w:r>
          </w:p>
        </w:tc>
        <w:tc>
          <w:tcPr>
            <w:tcW w:w="296" w:type="pct"/>
            <w:shd w:val="clear" w:color="auto" w:fill="auto"/>
            <w:noWrap/>
            <w:vAlign w:val="center"/>
          </w:tcPr>
          <w:p w14:paraId="6A3C7DC6" w14:textId="1B87CC6C" w:rsidR="009466EF" w:rsidRDefault="009466EF" w:rsidP="009466EF">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块</w:t>
            </w:r>
          </w:p>
        </w:tc>
        <w:tc>
          <w:tcPr>
            <w:tcW w:w="357" w:type="pct"/>
            <w:shd w:val="clear" w:color="auto" w:fill="auto"/>
            <w:noWrap/>
            <w:vAlign w:val="center"/>
          </w:tcPr>
          <w:p w14:paraId="2DB1F7B0" w14:textId="43BA1B2F" w:rsidR="009466EF" w:rsidRDefault="009466EF" w:rsidP="009466EF">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5</w:t>
            </w:r>
          </w:p>
        </w:tc>
        <w:tc>
          <w:tcPr>
            <w:tcW w:w="374" w:type="pct"/>
            <w:vAlign w:val="center"/>
          </w:tcPr>
          <w:p w14:paraId="1F77DDDA" w14:textId="77777777" w:rsidR="009466EF" w:rsidRDefault="009466EF" w:rsidP="009466EF">
            <w:pPr>
              <w:widowControl/>
              <w:spacing w:line="240" w:lineRule="auto"/>
              <w:ind w:firstLineChars="0" w:firstLine="0"/>
              <w:jc w:val="center"/>
              <w:rPr>
                <w:rFonts w:ascii="宋体" w:hAnsi="宋体" w:cs="宋体"/>
                <w:color w:val="000000"/>
                <w:sz w:val="20"/>
              </w:rPr>
            </w:pPr>
          </w:p>
        </w:tc>
        <w:tc>
          <w:tcPr>
            <w:tcW w:w="372" w:type="pct"/>
            <w:vAlign w:val="center"/>
          </w:tcPr>
          <w:p w14:paraId="5486AF8A" w14:textId="77777777" w:rsidR="009466EF" w:rsidRDefault="009466EF" w:rsidP="009466EF">
            <w:pPr>
              <w:widowControl/>
              <w:spacing w:line="240" w:lineRule="auto"/>
              <w:ind w:firstLineChars="0" w:firstLine="0"/>
              <w:jc w:val="center"/>
              <w:rPr>
                <w:rFonts w:ascii="宋体" w:hAnsi="宋体" w:cs="宋体"/>
                <w:color w:val="000000"/>
                <w:sz w:val="20"/>
              </w:rPr>
            </w:pPr>
          </w:p>
        </w:tc>
        <w:tc>
          <w:tcPr>
            <w:tcW w:w="370" w:type="pct"/>
            <w:shd w:val="clear" w:color="auto" w:fill="auto"/>
            <w:noWrap/>
            <w:vAlign w:val="center"/>
          </w:tcPr>
          <w:p w14:paraId="4E091594" w14:textId="77777777" w:rsidR="009466EF" w:rsidRDefault="009466EF" w:rsidP="009466EF">
            <w:pPr>
              <w:widowControl/>
              <w:spacing w:line="240" w:lineRule="auto"/>
              <w:ind w:firstLineChars="0" w:firstLine="0"/>
              <w:jc w:val="center"/>
              <w:rPr>
                <w:rFonts w:ascii="宋体" w:hAnsi="宋体" w:cs="宋体"/>
                <w:color w:val="000000"/>
                <w:sz w:val="20"/>
              </w:rPr>
            </w:pPr>
          </w:p>
        </w:tc>
      </w:tr>
      <w:tr w:rsidR="009466EF" w14:paraId="7387764A" w14:textId="77777777" w:rsidTr="00B833AD">
        <w:tc>
          <w:tcPr>
            <w:tcW w:w="357" w:type="pct"/>
            <w:shd w:val="clear" w:color="auto" w:fill="auto"/>
            <w:vAlign w:val="center"/>
          </w:tcPr>
          <w:p w14:paraId="494E75AE" w14:textId="55B1ACA5" w:rsidR="009466EF" w:rsidRDefault="009466EF" w:rsidP="009466EF">
            <w:pPr>
              <w:widowControl/>
              <w:spacing w:line="240" w:lineRule="auto"/>
              <w:ind w:firstLineChars="0" w:firstLine="0"/>
              <w:jc w:val="center"/>
              <w:rPr>
                <w:rFonts w:ascii="宋体" w:hAnsi="宋体" w:cs="宋体"/>
                <w:color w:val="000000"/>
                <w:sz w:val="20"/>
              </w:rPr>
            </w:pPr>
            <w:r>
              <w:rPr>
                <w:rFonts w:ascii="宋体" w:hAnsi="宋体" w:cs="宋体"/>
                <w:color w:val="000000"/>
                <w:sz w:val="20"/>
              </w:rPr>
              <w:t>12</w:t>
            </w:r>
          </w:p>
        </w:tc>
        <w:tc>
          <w:tcPr>
            <w:tcW w:w="1037" w:type="pct"/>
            <w:shd w:val="clear" w:color="auto" w:fill="auto"/>
            <w:vAlign w:val="center"/>
          </w:tcPr>
          <w:p w14:paraId="62057AC9" w14:textId="1C39163A" w:rsidR="009466EF" w:rsidRDefault="009466EF" w:rsidP="009466EF">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实训操作安全提示板、操作说明、新技术展示、</w:t>
            </w:r>
            <w:proofErr w:type="gramStart"/>
            <w:r>
              <w:rPr>
                <w:rFonts w:ascii="宋体" w:hAnsi="宋体" w:cs="宋体" w:hint="eastAsia"/>
                <w:color w:val="000000"/>
                <w:sz w:val="20"/>
              </w:rPr>
              <w:t>课程思政元素</w:t>
            </w:r>
            <w:proofErr w:type="gramEnd"/>
            <w:r>
              <w:rPr>
                <w:rFonts w:ascii="宋体" w:hAnsi="宋体" w:cs="宋体" w:hint="eastAsia"/>
                <w:color w:val="000000"/>
                <w:sz w:val="20"/>
              </w:rPr>
              <w:t>、职业发展前景</w:t>
            </w:r>
          </w:p>
        </w:tc>
        <w:tc>
          <w:tcPr>
            <w:tcW w:w="1837" w:type="pct"/>
            <w:shd w:val="clear" w:color="auto" w:fill="auto"/>
            <w:vAlign w:val="center"/>
          </w:tcPr>
          <w:p w14:paraId="0744646A" w14:textId="55167235" w:rsidR="009466EF" w:rsidRDefault="009466EF" w:rsidP="009466EF">
            <w:pPr>
              <w:widowControl/>
              <w:spacing w:line="240" w:lineRule="auto"/>
              <w:ind w:firstLineChars="0" w:firstLine="0"/>
              <w:rPr>
                <w:rFonts w:ascii="宋体" w:hAnsi="宋体" w:cs="宋体"/>
                <w:color w:val="000000"/>
                <w:sz w:val="20"/>
              </w:rPr>
            </w:pPr>
            <w:r>
              <w:rPr>
                <w:rFonts w:ascii="宋体" w:hAnsi="宋体" w:cs="宋体" w:hint="eastAsia"/>
                <w:color w:val="000000"/>
                <w:sz w:val="20"/>
              </w:rPr>
              <w:t>四角化妆螺栓双层亚</w:t>
            </w:r>
            <w:proofErr w:type="gramStart"/>
            <w:r>
              <w:rPr>
                <w:rFonts w:ascii="宋体" w:hAnsi="宋体" w:cs="宋体" w:hint="eastAsia"/>
                <w:color w:val="000000"/>
                <w:sz w:val="20"/>
              </w:rPr>
              <w:t>克力夹彩喷</w:t>
            </w:r>
            <w:proofErr w:type="gramEnd"/>
            <w:r>
              <w:rPr>
                <w:rFonts w:ascii="宋体" w:hAnsi="宋体" w:cs="宋体" w:hint="eastAsia"/>
                <w:color w:val="000000"/>
                <w:sz w:val="20"/>
              </w:rPr>
              <w:t>图，含设计、喷绘、安装</w:t>
            </w:r>
          </w:p>
        </w:tc>
        <w:tc>
          <w:tcPr>
            <w:tcW w:w="296" w:type="pct"/>
            <w:shd w:val="clear" w:color="auto" w:fill="auto"/>
            <w:noWrap/>
            <w:vAlign w:val="center"/>
          </w:tcPr>
          <w:p w14:paraId="65CCDF7E" w14:textId="59282B80" w:rsidR="009466EF" w:rsidRDefault="009466EF" w:rsidP="009466EF">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块</w:t>
            </w:r>
          </w:p>
        </w:tc>
        <w:tc>
          <w:tcPr>
            <w:tcW w:w="357" w:type="pct"/>
            <w:shd w:val="clear" w:color="auto" w:fill="auto"/>
            <w:noWrap/>
            <w:vAlign w:val="center"/>
          </w:tcPr>
          <w:p w14:paraId="7FA6CC52" w14:textId="7519BBF1" w:rsidR="009466EF" w:rsidRDefault="009466EF" w:rsidP="009466EF">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7</w:t>
            </w:r>
          </w:p>
        </w:tc>
        <w:tc>
          <w:tcPr>
            <w:tcW w:w="374" w:type="pct"/>
            <w:vAlign w:val="center"/>
          </w:tcPr>
          <w:p w14:paraId="3CF9670A" w14:textId="77777777" w:rsidR="009466EF" w:rsidRDefault="009466EF" w:rsidP="009466EF">
            <w:pPr>
              <w:widowControl/>
              <w:spacing w:line="240" w:lineRule="auto"/>
              <w:ind w:firstLineChars="0" w:firstLine="0"/>
              <w:jc w:val="center"/>
              <w:rPr>
                <w:rFonts w:ascii="宋体" w:hAnsi="宋体" w:cs="宋体"/>
                <w:color w:val="000000"/>
                <w:sz w:val="20"/>
              </w:rPr>
            </w:pPr>
          </w:p>
        </w:tc>
        <w:tc>
          <w:tcPr>
            <w:tcW w:w="372" w:type="pct"/>
            <w:vAlign w:val="center"/>
          </w:tcPr>
          <w:p w14:paraId="46F2D136" w14:textId="77777777" w:rsidR="009466EF" w:rsidRDefault="009466EF" w:rsidP="009466EF">
            <w:pPr>
              <w:widowControl/>
              <w:spacing w:line="240" w:lineRule="auto"/>
              <w:ind w:firstLineChars="0" w:firstLine="0"/>
              <w:jc w:val="center"/>
              <w:rPr>
                <w:rFonts w:ascii="宋体" w:hAnsi="宋体" w:cs="宋体"/>
                <w:color w:val="000000"/>
                <w:sz w:val="20"/>
              </w:rPr>
            </w:pPr>
          </w:p>
        </w:tc>
        <w:tc>
          <w:tcPr>
            <w:tcW w:w="370" w:type="pct"/>
            <w:shd w:val="clear" w:color="auto" w:fill="auto"/>
            <w:noWrap/>
            <w:vAlign w:val="center"/>
          </w:tcPr>
          <w:p w14:paraId="6C50D1A4" w14:textId="77777777" w:rsidR="009466EF" w:rsidRDefault="009466EF" w:rsidP="009466EF">
            <w:pPr>
              <w:widowControl/>
              <w:spacing w:line="240" w:lineRule="auto"/>
              <w:ind w:firstLineChars="0" w:firstLine="0"/>
              <w:jc w:val="center"/>
              <w:rPr>
                <w:rFonts w:ascii="宋体" w:hAnsi="宋体" w:cs="宋体"/>
                <w:color w:val="000000"/>
                <w:sz w:val="20"/>
              </w:rPr>
            </w:pPr>
          </w:p>
        </w:tc>
      </w:tr>
      <w:tr w:rsidR="009466EF" w14:paraId="1B0FFA9B" w14:textId="77777777" w:rsidTr="00B833AD">
        <w:tc>
          <w:tcPr>
            <w:tcW w:w="357" w:type="pct"/>
            <w:shd w:val="clear" w:color="auto" w:fill="auto"/>
            <w:vAlign w:val="center"/>
          </w:tcPr>
          <w:p w14:paraId="3C7F25F3" w14:textId="774C02B6" w:rsidR="009466EF" w:rsidRDefault="009466EF" w:rsidP="009466EF">
            <w:pPr>
              <w:widowControl/>
              <w:spacing w:line="240" w:lineRule="auto"/>
              <w:ind w:firstLineChars="0" w:firstLine="0"/>
              <w:jc w:val="center"/>
              <w:rPr>
                <w:rFonts w:ascii="宋体" w:hAnsi="宋体" w:cs="宋体"/>
                <w:color w:val="000000"/>
                <w:sz w:val="20"/>
              </w:rPr>
            </w:pPr>
            <w:r>
              <w:rPr>
                <w:rFonts w:ascii="宋体" w:hAnsi="宋体" w:cs="宋体"/>
                <w:color w:val="000000"/>
                <w:sz w:val="20"/>
              </w:rPr>
              <w:t>13</w:t>
            </w:r>
          </w:p>
        </w:tc>
        <w:tc>
          <w:tcPr>
            <w:tcW w:w="1037" w:type="pct"/>
            <w:shd w:val="clear" w:color="auto" w:fill="auto"/>
            <w:vAlign w:val="center"/>
          </w:tcPr>
          <w:p w14:paraId="74DFBF01" w14:textId="3A10EB31" w:rsidR="009466EF" w:rsidRDefault="009466EF" w:rsidP="009466EF">
            <w:pPr>
              <w:widowControl/>
              <w:spacing w:line="240" w:lineRule="auto"/>
              <w:ind w:firstLineChars="0" w:firstLine="0"/>
              <w:jc w:val="center"/>
              <w:rPr>
                <w:rFonts w:ascii="宋体" w:hAnsi="宋体" w:cs="宋体"/>
                <w:color w:val="000000"/>
                <w:sz w:val="20"/>
              </w:rPr>
            </w:pPr>
            <w:r w:rsidRPr="00D009C0">
              <w:rPr>
                <w:rFonts w:ascii="宋体" w:hAnsi="宋体" w:cs="宋体" w:hint="eastAsia"/>
                <w:color w:val="000000"/>
                <w:sz w:val="20"/>
              </w:rPr>
              <w:t>室内照明灯具</w:t>
            </w:r>
          </w:p>
        </w:tc>
        <w:tc>
          <w:tcPr>
            <w:tcW w:w="1837" w:type="pct"/>
            <w:shd w:val="clear" w:color="auto" w:fill="auto"/>
            <w:vAlign w:val="center"/>
          </w:tcPr>
          <w:p w14:paraId="46AF8080" w14:textId="77777777" w:rsidR="009466EF" w:rsidRDefault="009466EF" w:rsidP="009466EF">
            <w:pPr>
              <w:widowControl/>
              <w:spacing w:line="240" w:lineRule="auto"/>
              <w:ind w:firstLineChars="0" w:firstLine="0"/>
              <w:rPr>
                <w:rFonts w:ascii="宋体" w:hAnsi="宋体" w:cs="宋体"/>
                <w:color w:val="000000"/>
                <w:sz w:val="20"/>
              </w:rPr>
            </w:pPr>
          </w:p>
        </w:tc>
        <w:tc>
          <w:tcPr>
            <w:tcW w:w="296" w:type="pct"/>
            <w:shd w:val="clear" w:color="auto" w:fill="auto"/>
            <w:noWrap/>
            <w:vAlign w:val="center"/>
          </w:tcPr>
          <w:p w14:paraId="55E18125" w14:textId="361B8002" w:rsidR="009466EF" w:rsidRDefault="009466EF" w:rsidP="009466EF">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套</w:t>
            </w:r>
          </w:p>
        </w:tc>
        <w:tc>
          <w:tcPr>
            <w:tcW w:w="357" w:type="pct"/>
            <w:shd w:val="clear" w:color="auto" w:fill="auto"/>
            <w:noWrap/>
            <w:vAlign w:val="center"/>
          </w:tcPr>
          <w:p w14:paraId="47244FB1" w14:textId="580A91F6" w:rsidR="009466EF" w:rsidRDefault="009466EF" w:rsidP="009466EF">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16</w:t>
            </w:r>
          </w:p>
        </w:tc>
        <w:tc>
          <w:tcPr>
            <w:tcW w:w="374" w:type="pct"/>
            <w:vAlign w:val="center"/>
          </w:tcPr>
          <w:p w14:paraId="57121EAD" w14:textId="77777777" w:rsidR="009466EF" w:rsidRDefault="009466EF" w:rsidP="009466EF">
            <w:pPr>
              <w:widowControl/>
              <w:spacing w:line="240" w:lineRule="auto"/>
              <w:ind w:firstLineChars="0" w:firstLine="0"/>
              <w:jc w:val="center"/>
              <w:rPr>
                <w:rFonts w:ascii="宋体" w:hAnsi="宋体" w:cs="宋体"/>
                <w:color w:val="000000"/>
                <w:sz w:val="20"/>
              </w:rPr>
            </w:pPr>
          </w:p>
        </w:tc>
        <w:tc>
          <w:tcPr>
            <w:tcW w:w="372" w:type="pct"/>
            <w:vAlign w:val="center"/>
          </w:tcPr>
          <w:p w14:paraId="6D2FC9D5" w14:textId="77777777" w:rsidR="009466EF" w:rsidRDefault="009466EF" w:rsidP="009466EF">
            <w:pPr>
              <w:widowControl/>
              <w:spacing w:line="240" w:lineRule="auto"/>
              <w:ind w:firstLineChars="0" w:firstLine="0"/>
              <w:jc w:val="center"/>
              <w:rPr>
                <w:rFonts w:ascii="宋体" w:hAnsi="宋体" w:cs="宋体"/>
                <w:color w:val="000000"/>
                <w:sz w:val="20"/>
              </w:rPr>
            </w:pPr>
          </w:p>
        </w:tc>
        <w:tc>
          <w:tcPr>
            <w:tcW w:w="370" w:type="pct"/>
            <w:shd w:val="clear" w:color="auto" w:fill="auto"/>
            <w:noWrap/>
            <w:vAlign w:val="center"/>
          </w:tcPr>
          <w:p w14:paraId="5D5EDB4D" w14:textId="77777777" w:rsidR="009466EF" w:rsidRDefault="009466EF" w:rsidP="009466EF">
            <w:pPr>
              <w:widowControl/>
              <w:spacing w:line="240" w:lineRule="auto"/>
              <w:ind w:firstLineChars="0" w:firstLine="0"/>
              <w:jc w:val="center"/>
              <w:rPr>
                <w:rFonts w:ascii="宋体" w:hAnsi="宋体" w:cs="宋体"/>
                <w:color w:val="000000"/>
                <w:sz w:val="20"/>
              </w:rPr>
            </w:pPr>
          </w:p>
        </w:tc>
      </w:tr>
      <w:tr w:rsidR="009466EF" w14:paraId="4EC09781" w14:textId="77777777" w:rsidTr="00B833AD">
        <w:tc>
          <w:tcPr>
            <w:tcW w:w="357" w:type="pct"/>
            <w:shd w:val="clear" w:color="auto" w:fill="auto"/>
            <w:vAlign w:val="center"/>
          </w:tcPr>
          <w:p w14:paraId="26C60BBD" w14:textId="288E5DEA" w:rsidR="009466EF" w:rsidRDefault="009466EF" w:rsidP="009466EF">
            <w:pPr>
              <w:widowControl/>
              <w:spacing w:line="240" w:lineRule="auto"/>
              <w:ind w:firstLineChars="0" w:firstLine="0"/>
              <w:jc w:val="center"/>
              <w:rPr>
                <w:rFonts w:ascii="宋体" w:hAnsi="宋体" w:cs="宋体"/>
                <w:color w:val="000000"/>
                <w:sz w:val="20"/>
              </w:rPr>
            </w:pPr>
            <w:r>
              <w:rPr>
                <w:rFonts w:ascii="宋体" w:hAnsi="宋体" w:cs="宋体"/>
                <w:color w:val="000000"/>
                <w:sz w:val="20"/>
              </w:rPr>
              <w:t>14</w:t>
            </w:r>
          </w:p>
        </w:tc>
        <w:tc>
          <w:tcPr>
            <w:tcW w:w="1037" w:type="pct"/>
            <w:shd w:val="clear" w:color="auto" w:fill="auto"/>
            <w:vAlign w:val="center"/>
          </w:tcPr>
          <w:p w14:paraId="16BD2475" w14:textId="78B5A1C9" w:rsidR="009466EF" w:rsidRDefault="009466EF" w:rsidP="009466EF">
            <w:pPr>
              <w:widowControl/>
              <w:spacing w:line="240" w:lineRule="auto"/>
              <w:ind w:firstLineChars="0" w:firstLine="0"/>
              <w:jc w:val="center"/>
              <w:rPr>
                <w:rFonts w:ascii="宋体" w:hAnsi="宋体" w:cs="宋体"/>
                <w:color w:val="000000"/>
                <w:sz w:val="20"/>
              </w:rPr>
            </w:pPr>
            <w:r w:rsidRPr="00D009C0">
              <w:rPr>
                <w:rFonts w:ascii="宋体" w:hAnsi="宋体" w:cs="宋体" w:hint="eastAsia"/>
                <w:color w:val="000000"/>
                <w:sz w:val="20"/>
              </w:rPr>
              <w:t>室内照明导线BV2.5</w:t>
            </w:r>
          </w:p>
        </w:tc>
        <w:tc>
          <w:tcPr>
            <w:tcW w:w="1837" w:type="pct"/>
            <w:shd w:val="clear" w:color="auto" w:fill="auto"/>
            <w:vAlign w:val="center"/>
          </w:tcPr>
          <w:p w14:paraId="712C6B53" w14:textId="77777777" w:rsidR="009466EF" w:rsidRDefault="009466EF" w:rsidP="009466EF">
            <w:pPr>
              <w:widowControl/>
              <w:spacing w:line="240" w:lineRule="auto"/>
              <w:ind w:firstLineChars="0" w:firstLine="0"/>
              <w:rPr>
                <w:rFonts w:ascii="宋体" w:hAnsi="宋体" w:cs="宋体"/>
                <w:color w:val="000000"/>
                <w:sz w:val="20"/>
              </w:rPr>
            </w:pPr>
          </w:p>
        </w:tc>
        <w:tc>
          <w:tcPr>
            <w:tcW w:w="296" w:type="pct"/>
            <w:shd w:val="clear" w:color="auto" w:fill="auto"/>
            <w:noWrap/>
            <w:vAlign w:val="center"/>
          </w:tcPr>
          <w:p w14:paraId="501E52A7" w14:textId="6B0C9CAB" w:rsidR="009466EF" w:rsidRDefault="009466EF" w:rsidP="009466EF">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m</w:t>
            </w:r>
          </w:p>
        </w:tc>
        <w:tc>
          <w:tcPr>
            <w:tcW w:w="357" w:type="pct"/>
            <w:shd w:val="clear" w:color="auto" w:fill="auto"/>
            <w:noWrap/>
            <w:vAlign w:val="center"/>
          </w:tcPr>
          <w:p w14:paraId="3655A21E" w14:textId="5DE347AD" w:rsidR="009466EF" w:rsidRDefault="009466EF" w:rsidP="009466EF">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510</w:t>
            </w:r>
          </w:p>
        </w:tc>
        <w:tc>
          <w:tcPr>
            <w:tcW w:w="374" w:type="pct"/>
            <w:vAlign w:val="center"/>
          </w:tcPr>
          <w:p w14:paraId="0E391D63" w14:textId="77777777" w:rsidR="009466EF" w:rsidRDefault="009466EF" w:rsidP="009466EF">
            <w:pPr>
              <w:widowControl/>
              <w:spacing w:line="240" w:lineRule="auto"/>
              <w:ind w:firstLineChars="0" w:firstLine="0"/>
              <w:jc w:val="center"/>
              <w:rPr>
                <w:rFonts w:ascii="宋体" w:hAnsi="宋体" w:cs="宋体"/>
                <w:color w:val="000000"/>
                <w:sz w:val="20"/>
              </w:rPr>
            </w:pPr>
          </w:p>
        </w:tc>
        <w:tc>
          <w:tcPr>
            <w:tcW w:w="372" w:type="pct"/>
            <w:vAlign w:val="center"/>
          </w:tcPr>
          <w:p w14:paraId="40291331" w14:textId="77777777" w:rsidR="009466EF" w:rsidRDefault="009466EF" w:rsidP="009466EF">
            <w:pPr>
              <w:widowControl/>
              <w:spacing w:line="240" w:lineRule="auto"/>
              <w:ind w:firstLineChars="0" w:firstLine="0"/>
              <w:jc w:val="center"/>
              <w:rPr>
                <w:rFonts w:ascii="宋体" w:hAnsi="宋体" w:cs="宋体"/>
                <w:color w:val="000000"/>
                <w:sz w:val="20"/>
              </w:rPr>
            </w:pPr>
          </w:p>
        </w:tc>
        <w:tc>
          <w:tcPr>
            <w:tcW w:w="370" w:type="pct"/>
            <w:shd w:val="clear" w:color="auto" w:fill="auto"/>
            <w:noWrap/>
            <w:vAlign w:val="center"/>
          </w:tcPr>
          <w:p w14:paraId="02D2096F" w14:textId="77777777" w:rsidR="009466EF" w:rsidRDefault="009466EF" w:rsidP="009466EF">
            <w:pPr>
              <w:widowControl/>
              <w:spacing w:line="240" w:lineRule="auto"/>
              <w:ind w:firstLineChars="0" w:firstLine="0"/>
              <w:jc w:val="center"/>
              <w:rPr>
                <w:rFonts w:ascii="宋体" w:hAnsi="宋体" w:cs="宋体"/>
                <w:color w:val="000000"/>
                <w:sz w:val="20"/>
              </w:rPr>
            </w:pPr>
          </w:p>
        </w:tc>
      </w:tr>
      <w:tr w:rsidR="009466EF" w14:paraId="532F2BAE" w14:textId="77777777" w:rsidTr="00B833AD">
        <w:tc>
          <w:tcPr>
            <w:tcW w:w="357" w:type="pct"/>
            <w:shd w:val="clear" w:color="auto" w:fill="auto"/>
            <w:vAlign w:val="center"/>
          </w:tcPr>
          <w:p w14:paraId="171193DC" w14:textId="7341A5EA" w:rsidR="009466EF" w:rsidRDefault="009466EF" w:rsidP="009466EF">
            <w:pPr>
              <w:widowControl/>
              <w:spacing w:line="240" w:lineRule="auto"/>
              <w:ind w:firstLineChars="0" w:firstLine="0"/>
              <w:jc w:val="center"/>
              <w:rPr>
                <w:rFonts w:ascii="宋体" w:hAnsi="宋体" w:cs="宋体"/>
                <w:color w:val="000000"/>
                <w:sz w:val="20"/>
              </w:rPr>
            </w:pPr>
            <w:r>
              <w:rPr>
                <w:rFonts w:ascii="宋体" w:hAnsi="宋体" w:cs="宋体"/>
                <w:color w:val="000000"/>
                <w:sz w:val="20"/>
              </w:rPr>
              <w:lastRenderedPageBreak/>
              <w:t>15</w:t>
            </w:r>
          </w:p>
        </w:tc>
        <w:tc>
          <w:tcPr>
            <w:tcW w:w="1037" w:type="pct"/>
            <w:shd w:val="clear" w:color="auto" w:fill="auto"/>
            <w:vAlign w:val="center"/>
          </w:tcPr>
          <w:p w14:paraId="1862283F" w14:textId="3886FBB1" w:rsidR="009466EF" w:rsidRDefault="009466EF" w:rsidP="009466EF">
            <w:pPr>
              <w:widowControl/>
              <w:spacing w:line="240" w:lineRule="auto"/>
              <w:ind w:firstLineChars="0" w:firstLine="0"/>
              <w:jc w:val="center"/>
              <w:rPr>
                <w:rFonts w:ascii="宋体" w:hAnsi="宋体" w:cs="宋体"/>
                <w:color w:val="000000"/>
                <w:sz w:val="20"/>
              </w:rPr>
            </w:pPr>
            <w:r w:rsidRPr="00D009C0">
              <w:rPr>
                <w:rFonts w:ascii="宋体" w:hAnsi="宋体" w:cs="宋体" w:hint="eastAsia"/>
                <w:color w:val="000000"/>
                <w:sz w:val="20"/>
              </w:rPr>
              <w:t>室内照明导线保护管</w:t>
            </w:r>
          </w:p>
        </w:tc>
        <w:tc>
          <w:tcPr>
            <w:tcW w:w="1837" w:type="pct"/>
            <w:shd w:val="clear" w:color="auto" w:fill="auto"/>
            <w:vAlign w:val="center"/>
          </w:tcPr>
          <w:p w14:paraId="08AEBD05" w14:textId="77777777" w:rsidR="009466EF" w:rsidRDefault="009466EF" w:rsidP="009466EF">
            <w:pPr>
              <w:widowControl/>
              <w:spacing w:line="240" w:lineRule="auto"/>
              <w:ind w:firstLineChars="0" w:firstLine="0"/>
              <w:rPr>
                <w:rFonts w:ascii="宋体" w:hAnsi="宋体" w:cs="宋体"/>
                <w:color w:val="000000"/>
                <w:sz w:val="20"/>
              </w:rPr>
            </w:pPr>
          </w:p>
        </w:tc>
        <w:tc>
          <w:tcPr>
            <w:tcW w:w="296" w:type="pct"/>
            <w:shd w:val="clear" w:color="auto" w:fill="auto"/>
            <w:noWrap/>
            <w:vAlign w:val="center"/>
          </w:tcPr>
          <w:p w14:paraId="329618B7" w14:textId="2D728E8B" w:rsidR="009466EF" w:rsidRDefault="009466EF" w:rsidP="009466EF">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m</w:t>
            </w:r>
          </w:p>
        </w:tc>
        <w:tc>
          <w:tcPr>
            <w:tcW w:w="357" w:type="pct"/>
            <w:shd w:val="clear" w:color="auto" w:fill="auto"/>
            <w:noWrap/>
            <w:vAlign w:val="center"/>
          </w:tcPr>
          <w:p w14:paraId="433EF918" w14:textId="1ED32AC9" w:rsidR="009466EF" w:rsidRDefault="009466EF" w:rsidP="009466EF">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190</w:t>
            </w:r>
          </w:p>
        </w:tc>
        <w:tc>
          <w:tcPr>
            <w:tcW w:w="374" w:type="pct"/>
            <w:vAlign w:val="center"/>
          </w:tcPr>
          <w:p w14:paraId="61E6E276" w14:textId="77777777" w:rsidR="009466EF" w:rsidRDefault="009466EF" w:rsidP="009466EF">
            <w:pPr>
              <w:widowControl/>
              <w:spacing w:line="240" w:lineRule="auto"/>
              <w:ind w:firstLineChars="0" w:firstLine="0"/>
              <w:jc w:val="center"/>
              <w:rPr>
                <w:rFonts w:ascii="宋体" w:hAnsi="宋体" w:cs="宋体"/>
                <w:color w:val="000000"/>
                <w:sz w:val="20"/>
              </w:rPr>
            </w:pPr>
          </w:p>
        </w:tc>
        <w:tc>
          <w:tcPr>
            <w:tcW w:w="372" w:type="pct"/>
            <w:vAlign w:val="center"/>
          </w:tcPr>
          <w:p w14:paraId="718AB36A" w14:textId="77777777" w:rsidR="009466EF" w:rsidRDefault="009466EF" w:rsidP="009466EF">
            <w:pPr>
              <w:widowControl/>
              <w:spacing w:line="240" w:lineRule="auto"/>
              <w:ind w:firstLineChars="0" w:firstLine="0"/>
              <w:jc w:val="center"/>
              <w:rPr>
                <w:rFonts w:ascii="宋体" w:hAnsi="宋体" w:cs="宋体"/>
                <w:color w:val="000000"/>
                <w:sz w:val="20"/>
              </w:rPr>
            </w:pPr>
          </w:p>
        </w:tc>
        <w:tc>
          <w:tcPr>
            <w:tcW w:w="370" w:type="pct"/>
            <w:shd w:val="clear" w:color="auto" w:fill="auto"/>
            <w:noWrap/>
            <w:vAlign w:val="center"/>
          </w:tcPr>
          <w:p w14:paraId="7111CE95" w14:textId="77777777" w:rsidR="009466EF" w:rsidRDefault="009466EF" w:rsidP="009466EF">
            <w:pPr>
              <w:widowControl/>
              <w:spacing w:line="240" w:lineRule="auto"/>
              <w:ind w:firstLineChars="0" w:firstLine="0"/>
              <w:jc w:val="center"/>
              <w:rPr>
                <w:rFonts w:ascii="宋体" w:hAnsi="宋体" w:cs="宋体"/>
                <w:color w:val="000000"/>
                <w:sz w:val="20"/>
              </w:rPr>
            </w:pPr>
          </w:p>
        </w:tc>
      </w:tr>
      <w:tr w:rsidR="009466EF" w14:paraId="381439A6" w14:textId="77777777" w:rsidTr="00B833AD">
        <w:tc>
          <w:tcPr>
            <w:tcW w:w="357" w:type="pct"/>
            <w:shd w:val="clear" w:color="auto" w:fill="auto"/>
            <w:vAlign w:val="center"/>
          </w:tcPr>
          <w:p w14:paraId="0E9DF706" w14:textId="261D3504" w:rsidR="009466EF" w:rsidRDefault="009466EF" w:rsidP="009466EF">
            <w:pPr>
              <w:widowControl/>
              <w:spacing w:line="240" w:lineRule="auto"/>
              <w:ind w:firstLineChars="0" w:firstLine="0"/>
              <w:jc w:val="center"/>
              <w:rPr>
                <w:rFonts w:ascii="宋体" w:hAnsi="宋体" w:cs="宋体"/>
                <w:color w:val="000000"/>
                <w:sz w:val="20"/>
              </w:rPr>
            </w:pPr>
            <w:r>
              <w:rPr>
                <w:rFonts w:ascii="宋体" w:hAnsi="宋体" w:cs="宋体"/>
                <w:color w:val="000000"/>
                <w:sz w:val="20"/>
              </w:rPr>
              <w:t>16</w:t>
            </w:r>
          </w:p>
        </w:tc>
        <w:tc>
          <w:tcPr>
            <w:tcW w:w="1037" w:type="pct"/>
            <w:shd w:val="clear" w:color="auto" w:fill="auto"/>
            <w:vAlign w:val="center"/>
          </w:tcPr>
          <w:p w14:paraId="5D1A4E5C" w14:textId="4987A5AE" w:rsidR="009466EF" w:rsidRDefault="009466EF" w:rsidP="009466EF">
            <w:pPr>
              <w:widowControl/>
              <w:spacing w:line="240" w:lineRule="auto"/>
              <w:ind w:firstLineChars="0" w:firstLine="0"/>
              <w:jc w:val="center"/>
              <w:rPr>
                <w:rFonts w:ascii="宋体" w:hAnsi="宋体" w:cs="宋体"/>
                <w:color w:val="000000"/>
                <w:sz w:val="20"/>
              </w:rPr>
            </w:pPr>
            <w:r w:rsidRPr="00D009C0">
              <w:rPr>
                <w:rFonts w:ascii="宋体" w:hAnsi="宋体" w:cs="宋体" w:hint="eastAsia"/>
                <w:color w:val="000000"/>
                <w:sz w:val="20"/>
              </w:rPr>
              <w:t>真空泵</w:t>
            </w:r>
          </w:p>
        </w:tc>
        <w:tc>
          <w:tcPr>
            <w:tcW w:w="1837" w:type="pct"/>
            <w:shd w:val="clear" w:color="auto" w:fill="auto"/>
            <w:vAlign w:val="center"/>
          </w:tcPr>
          <w:p w14:paraId="553D0D91" w14:textId="73EBEC22" w:rsidR="009466EF" w:rsidRDefault="009466EF" w:rsidP="009466EF">
            <w:pPr>
              <w:widowControl/>
              <w:spacing w:line="240" w:lineRule="auto"/>
              <w:ind w:firstLineChars="0" w:firstLine="0"/>
              <w:rPr>
                <w:rFonts w:ascii="宋体" w:hAnsi="宋体" w:cs="宋体"/>
                <w:color w:val="000000"/>
                <w:sz w:val="20"/>
              </w:rPr>
            </w:pPr>
            <w:r>
              <w:rPr>
                <w:rFonts w:ascii="宋体" w:hAnsi="宋体" w:cs="宋体" w:hint="eastAsia"/>
                <w:color w:val="000000"/>
                <w:sz w:val="20"/>
              </w:rPr>
              <w:t>抽气速率14.4m3/h，极限真空2Pa，功率550W</w:t>
            </w:r>
          </w:p>
        </w:tc>
        <w:tc>
          <w:tcPr>
            <w:tcW w:w="296" w:type="pct"/>
            <w:shd w:val="clear" w:color="auto" w:fill="auto"/>
            <w:noWrap/>
            <w:vAlign w:val="center"/>
          </w:tcPr>
          <w:p w14:paraId="223E4DF7" w14:textId="3CCED215" w:rsidR="009466EF" w:rsidRDefault="009466EF" w:rsidP="009466EF">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台</w:t>
            </w:r>
          </w:p>
        </w:tc>
        <w:tc>
          <w:tcPr>
            <w:tcW w:w="357" w:type="pct"/>
            <w:shd w:val="clear" w:color="auto" w:fill="auto"/>
            <w:noWrap/>
            <w:vAlign w:val="center"/>
          </w:tcPr>
          <w:p w14:paraId="4B41D1D9" w14:textId="655E41AC" w:rsidR="009466EF" w:rsidRDefault="009466EF" w:rsidP="009466EF">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4</w:t>
            </w:r>
          </w:p>
        </w:tc>
        <w:tc>
          <w:tcPr>
            <w:tcW w:w="374" w:type="pct"/>
            <w:vAlign w:val="center"/>
          </w:tcPr>
          <w:p w14:paraId="371C58DC" w14:textId="77777777" w:rsidR="009466EF" w:rsidRDefault="009466EF" w:rsidP="009466EF">
            <w:pPr>
              <w:widowControl/>
              <w:spacing w:line="240" w:lineRule="auto"/>
              <w:ind w:firstLineChars="0" w:firstLine="0"/>
              <w:jc w:val="center"/>
              <w:rPr>
                <w:rFonts w:ascii="宋体" w:hAnsi="宋体" w:cs="宋体"/>
                <w:color w:val="000000"/>
                <w:sz w:val="20"/>
              </w:rPr>
            </w:pPr>
          </w:p>
        </w:tc>
        <w:tc>
          <w:tcPr>
            <w:tcW w:w="372" w:type="pct"/>
            <w:vAlign w:val="center"/>
          </w:tcPr>
          <w:p w14:paraId="5589C065" w14:textId="77777777" w:rsidR="009466EF" w:rsidRDefault="009466EF" w:rsidP="009466EF">
            <w:pPr>
              <w:widowControl/>
              <w:spacing w:line="240" w:lineRule="auto"/>
              <w:ind w:firstLineChars="0" w:firstLine="0"/>
              <w:jc w:val="center"/>
              <w:rPr>
                <w:rFonts w:ascii="宋体" w:hAnsi="宋体" w:cs="宋体"/>
                <w:color w:val="000000"/>
                <w:sz w:val="20"/>
              </w:rPr>
            </w:pPr>
          </w:p>
        </w:tc>
        <w:tc>
          <w:tcPr>
            <w:tcW w:w="370" w:type="pct"/>
            <w:shd w:val="clear" w:color="auto" w:fill="auto"/>
            <w:noWrap/>
            <w:vAlign w:val="center"/>
          </w:tcPr>
          <w:p w14:paraId="20A6BFAE" w14:textId="77777777" w:rsidR="009466EF" w:rsidRDefault="009466EF" w:rsidP="009466EF">
            <w:pPr>
              <w:widowControl/>
              <w:spacing w:line="240" w:lineRule="auto"/>
              <w:ind w:firstLineChars="0" w:firstLine="0"/>
              <w:jc w:val="center"/>
              <w:rPr>
                <w:rFonts w:ascii="宋体" w:hAnsi="宋体" w:cs="宋体"/>
                <w:color w:val="000000"/>
                <w:sz w:val="20"/>
              </w:rPr>
            </w:pPr>
          </w:p>
        </w:tc>
      </w:tr>
      <w:tr w:rsidR="002B6A39" w14:paraId="2C0939A1" w14:textId="77777777" w:rsidTr="00B833AD">
        <w:tc>
          <w:tcPr>
            <w:tcW w:w="357" w:type="pct"/>
            <w:shd w:val="clear" w:color="auto" w:fill="auto"/>
            <w:vAlign w:val="center"/>
          </w:tcPr>
          <w:p w14:paraId="14E78151" w14:textId="753A5E37" w:rsidR="002B6A39" w:rsidRDefault="002B6A39" w:rsidP="002B6A39">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w:t>
            </w:r>
            <w:r>
              <w:rPr>
                <w:rFonts w:ascii="宋体" w:hAnsi="宋体" w:cs="宋体"/>
                <w:color w:val="000000"/>
                <w:sz w:val="20"/>
              </w:rPr>
              <w:t>7</w:t>
            </w:r>
          </w:p>
        </w:tc>
        <w:tc>
          <w:tcPr>
            <w:tcW w:w="1037" w:type="pct"/>
            <w:shd w:val="clear" w:color="auto" w:fill="auto"/>
            <w:vAlign w:val="center"/>
          </w:tcPr>
          <w:p w14:paraId="1058AAC3" w14:textId="5B3D6202" w:rsidR="002B6A39" w:rsidRPr="00D009C0" w:rsidRDefault="002B6A39" w:rsidP="002B6A39">
            <w:pPr>
              <w:widowControl/>
              <w:spacing w:line="240" w:lineRule="auto"/>
              <w:ind w:firstLineChars="0" w:firstLine="0"/>
              <w:jc w:val="center"/>
              <w:rPr>
                <w:rFonts w:ascii="宋体" w:hAnsi="宋体" w:cs="宋体"/>
                <w:color w:val="000000"/>
                <w:sz w:val="20"/>
              </w:rPr>
            </w:pPr>
            <w:r w:rsidRPr="002B6A39">
              <w:rPr>
                <w:rFonts w:ascii="宋体" w:hAnsi="宋体" w:cs="宋体" w:hint="eastAsia"/>
                <w:color w:val="000000"/>
                <w:sz w:val="20"/>
              </w:rPr>
              <w:t>绿色铝合金玻璃门</w:t>
            </w:r>
          </w:p>
        </w:tc>
        <w:tc>
          <w:tcPr>
            <w:tcW w:w="1837" w:type="pct"/>
            <w:shd w:val="clear" w:color="auto" w:fill="auto"/>
            <w:vAlign w:val="center"/>
          </w:tcPr>
          <w:p w14:paraId="349BC65E" w14:textId="52312DB8" w:rsidR="002B6A39" w:rsidRDefault="00987194" w:rsidP="002B6A39">
            <w:pPr>
              <w:widowControl/>
              <w:spacing w:line="240" w:lineRule="auto"/>
              <w:ind w:firstLineChars="0" w:firstLine="0"/>
              <w:rPr>
                <w:rFonts w:ascii="宋体" w:hAnsi="宋体" w:cs="宋体"/>
                <w:color w:val="000000"/>
                <w:sz w:val="20"/>
              </w:rPr>
            </w:pPr>
            <w:r w:rsidRPr="00987194">
              <w:rPr>
                <w:rFonts w:ascii="宋体" w:hAnsi="宋体" w:cs="宋体" w:hint="eastAsia"/>
                <w:color w:val="000000"/>
                <w:sz w:val="20"/>
              </w:rPr>
              <w:t>原铝合金窗，拆固定窗和下部约0.7米的墙后，新增一个单开门，高2200mm*宽1100mm</w:t>
            </w:r>
          </w:p>
        </w:tc>
        <w:tc>
          <w:tcPr>
            <w:tcW w:w="296" w:type="pct"/>
            <w:shd w:val="clear" w:color="auto" w:fill="auto"/>
            <w:noWrap/>
            <w:vAlign w:val="center"/>
          </w:tcPr>
          <w:p w14:paraId="5715E195" w14:textId="781BA9AF" w:rsidR="002B6A39" w:rsidRDefault="002B6A39" w:rsidP="002B6A39">
            <w:pPr>
              <w:widowControl/>
              <w:spacing w:line="240" w:lineRule="auto"/>
              <w:ind w:firstLineChars="0" w:firstLine="0"/>
              <w:jc w:val="center"/>
              <w:rPr>
                <w:rFonts w:ascii="宋体" w:hAnsi="宋体" w:cs="宋体"/>
                <w:color w:val="000000"/>
                <w:sz w:val="20"/>
              </w:rPr>
            </w:pPr>
            <w:proofErr w:type="gramStart"/>
            <w:r>
              <w:rPr>
                <w:rFonts w:ascii="宋体" w:hAnsi="宋体" w:cs="宋体" w:hint="eastAsia"/>
                <w:color w:val="000000"/>
                <w:sz w:val="20"/>
              </w:rPr>
              <w:t>樘</w:t>
            </w:r>
            <w:proofErr w:type="gramEnd"/>
          </w:p>
        </w:tc>
        <w:tc>
          <w:tcPr>
            <w:tcW w:w="357" w:type="pct"/>
            <w:shd w:val="clear" w:color="auto" w:fill="auto"/>
            <w:noWrap/>
            <w:vAlign w:val="center"/>
          </w:tcPr>
          <w:p w14:paraId="7D7BFE5F" w14:textId="5849A66B" w:rsidR="002B6A39" w:rsidRDefault="002B6A39" w:rsidP="002B6A39">
            <w:pPr>
              <w:widowControl/>
              <w:spacing w:line="240" w:lineRule="auto"/>
              <w:ind w:firstLineChars="0" w:firstLine="0"/>
              <w:jc w:val="center"/>
              <w:rPr>
                <w:rFonts w:ascii="宋体" w:hAnsi="宋体" w:cs="宋体"/>
                <w:color w:val="000000"/>
                <w:sz w:val="20"/>
              </w:rPr>
            </w:pPr>
            <w:r>
              <w:rPr>
                <w:rFonts w:ascii="宋体" w:hAnsi="宋体" w:cs="宋体" w:hint="eastAsia"/>
                <w:color w:val="000000"/>
                <w:sz w:val="20"/>
              </w:rPr>
              <w:t>1</w:t>
            </w:r>
          </w:p>
        </w:tc>
        <w:tc>
          <w:tcPr>
            <w:tcW w:w="374" w:type="pct"/>
            <w:vAlign w:val="center"/>
          </w:tcPr>
          <w:p w14:paraId="18DA7C46" w14:textId="250F6B8E" w:rsidR="002B6A39" w:rsidRDefault="002B6A39" w:rsidP="002B6A39">
            <w:pPr>
              <w:widowControl/>
              <w:spacing w:line="240" w:lineRule="auto"/>
              <w:ind w:firstLineChars="0" w:firstLine="0"/>
              <w:jc w:val="center"/>
              <w:rPr>
                <w:rFonts w:ascii="宋体" w:hAnsi="宋体" w:cs="宋体"/>
                <w:color w:val="000000"/>
                <w:sz w:val="20"/>
              </w:rPr>
            </w:pPr>
          </w:p>
        </w:tc>
        <w:tc>
          <w:tcPr>
            <w:tcW w:w="372" w:type="pct"/>
            <w:vAlign w:val="center"/>
          </w:tcPr>
          <w:p w14:paraId="10DE435A" w14:textId="1339429B" w:rsidR="002B6A39" w:rsidRDefault="002B6A39" w:rsidP="002B6A39">
            <w:pPr>
              <w:widowControl/>
              <w:spacing w:line="240" w:lineRule="auto"/>
              <w:ind w:firstLineChars="0" w:firstLine="0"/>
              <w:jc w:val="center"/>
              <w:rPr>
                <w:rFonts w:ascii="宋体" w:hAnsi="宋体" w:cs="宋体"/>
                <w:color w:val="000000"/>
                <w:sz w:val="20"/>
              </w:rPr>
            </w:pPr>
          </w:p>
        </w:tc>
        <w:tc>
          <w:tcPr>
            <w:tcW w:w="370" w:type="pct"/>
            <w:shd w:val="clear" w:color="auto" w:fill="auto"/>
            <w:noWrap/>
            <w:vAlign w:val="center"/>
          </w:tcPr>
          <w:p w14:paraId="39CA96D5" w14:textId="77777777" w:rsidR="002B6A39" w:rsidRDefault="002B6A39" w:rsidP="002B6A39">
            <w:pPr>
              <w:widowControl/>
              <w:spacing w:line="240" w:lineRule="auto"/>
              <w:ind w:firstLineChars="0" w:firstLine="0"/>
              <w:jc w:val="center"/>
              <w:rPr>
                <w:rFonts w:ascii="宋体" w:hAnsi="宋体" w:cs="宋体"/>
                <w:color w:val="000000"/>
                <w:sz w:val="20"/>
              </w:rPr>
            </w:pPr>
          </w:p>
        </w:tc>
      </w:tr>
      <w:tr w:rsidR="009466EF" w14:paraId="2218F4CA" w14:textId="77777777" w:rsidTr="00B833AD">
        <w:tc>
          <w:tcPr>
            <w:tcW w:w="4258" w:type="pct"/>
            <w:gridSpan w:val="6"/>
            <w:shd w:val="clear" w:color="auto" w:fill="auto"/>
            <w:vAlign w:val="center"/>
          </w:tcPr>
          <w:p w14:paraId="32A16151" w14:textId="77777777" w:rsidR="009466EF" w:rsidRDefault="009466EF" w:rsidP="009466EF">
            <w:pPr>
              <w:widowControl/>
              <w:spacing w:line="240" w:lineRule="auto"/>
              <w:ind w:firstLineChars="0" w:firstLine="0"/>
              <w:jc w:val="center"/>
              <w:rPr>
                <w:rFonts w:ascii="宋体" w:hAnsi="宋体" w:cs="宋体"/>
                <w:b/>
                <w:color w:val="000000"/>
                <w:sz w:val="20"/>
              </w:rPr>
            </w:pPr>
            <w:r>
              <w:rPr>
                <w:rFonts w:ascii="宋体" w:hAnsi="宋体" w:cs="宋体" w:hint="eastAsia"/>
                <w:b/>
                <w:color w:val="000000"/>
                <w:sz w:val="20"/>
              </w:rPr>
              <w:t>总价</w:t>
            </w:r>
            <w:proofErr w:type="gramStart"/>
            <w:r>
              <w:rPr>
                <w:rFonts w:ascii="宋体" w:hAnsi="宋体" w:cs="宋体" w:hint="eastAsia"/>
                <w:b/>
                <w:color w:val="000000"/>
                <w:sz w:val="20"/>
              </w:rPr>
              <w:t>一</w:t>
            </w:r>
            <w:proofErr w:type="gramEnd"/>
          </w:p>
        </w:tc>
        <w:tc>
          <w:tcPr>
            <w:tcW w:w="372" w:type="pct"/>
            <w:vAlign w:val="center"/>
          </w:tcPr>
          <w:p w14:paraId="741F3744" w14:textId="77777777" w:rsidR="009466EF" w:rsidRDefault="009466EF" w:rsidP="009466EF">
            <w:pPr>
              <w:widowControl/>
              <w:spacing w:line="240" w:lineRule="auto"/>
              <w:ind w:firstLineChars="0" w:firstLine="0"/>
              <w:jc w:val="center"/>
              <w:rPr>
                <w:rFonts w:ascii="宋体" w:hAnsi="宋体" w:cs="宋体"/>
                <w:color w:val="000000"/>
                <w:sz w:val="20"/>
              </w:rPr>
            </w:pPr>
          </w:p>
        </w:tc>
        <w:tc>
          <w:tcPr>
            <w:tcW w:w="370" w:type="pct"/>
            <w:shd w:val="clear" w:color="auto" w:fill="auto"/>
            <w:noWrap/>
            <w:vAlign w:val="center"/>
          </w:tcPr>
          <w:p w14:paraId="6C98198C" w14:textId="77777777" w:rsidR="009466EF" w:rsidRDefault="009466EF" w:rsidP="009466EF">
            <w:pPr>
              <w:widowControl/>
              <w:spacing w:line="240" w:lineRule="auto"/>
              <w:ind w:firstLineChars="0" w:firstLine="0"/>
              <w:jc w:val="center"/>
              <w:rPr>
                <w:rFonts w:ascii="宋体" w:hAnsi="宋体" w:cs="宋体"/>
                <w:color w:val="000000"/>
                <w:sz w:val="20"/>
              </w:rPr>
            </w:pPr>
          </w:p>
        </w:tc>
      </w:tr>
    </w:tbl>
    <w:p w14:paraId="1CADA3B7" w14:textId="77777777" w:rsidR="009329F4" w:rsidRDefault="00EE3D13">
      <w:pPr>
        <w:pStyle w:val="27"/>
        <w:ind w:left="486" w:firstLine="426"/>
        <w:rPr>
          <w:rFonts w:ascii="Times New Roman"/>
          <w:color w:val="auto"/>
        </w:rPr>
      </w:pPr>
      <w:r>
        <w:rPr>
          <w:rFonts w:ascii="Times New Roman"/>
          <w:color w:val="auto"/>
        </w:rPr>
        <w:br w:type="page"/>
      </w:r>
      <w:r>
        <w:rPr>
          <w:rFonts w:ascii="Times New Roman" w:eastAsia="宋体"/>
          <w:b/>
          <w:color w:val="auto"/>
          <w:sz w:val="24"/>
        </w:rPr>
        <w:lastRenderedPageBreak/>
        <w:t>（三）供应商认为针对报价需要说明的其他文件及资料</w:t>
      </w:r>
    </w:p>
    <w:p w14:paraId="4C6E627F" w14:textId="77777777" w:rsidR="009329F4" w:rsidRDefault="00EE3D13">
      <w:pPr>
        <w:pStyle w:val="14"/>
      </w:pPr>
      <w:r>
        <w:br w:type="page"/>
      </w:r>
      <w:bookmarkStart w:id="172" w:name="_Toc113791716"/>
      <w:r>
        <w:lastRenderedPageBreak/>
        <w:t>第七部分</w:t>
      </w:r>
      <w:r>
        <w:t xml:space="preserve">  </w:t>
      </w:r>
      <w:r>
        <w:t>附件</w:t>
      </w:r>
      <w:bookmarkEnd w:id="172"/>
    </w:p>
    <w:p w14:paraId="41C572C3" w14:textId="77777777" w:rsidR="009329F4" w:rsidRDefault="00EE3D13">
      <w:pPr>
        <w:pStyle w:val="21"/>
        <w:rPr>
          <w:color w:val="auto"/>
        </w:rPr>
      </w:pPr>
      <w:bookmarkStart w:id="173" w:name="_Toc113791717"/>
      <w:r>
        <w:rPr>
          <w:color w:val="auto"/>
        </w:rPr>
        <w:t>一、政府采购活动现场确认声明书</w:t>
      </w:r>
      <w:bookmarkEnd w:id="173"/>
    </w:p>
    <w:p w14:paraId="4ED06766" w14:textId="77777777" w:rsidR="009329F4" w:rsidRDefault="00EE3D13">
      <w:pPr>
        <w:widowControl/>
        <w:ind w:firstLine="486"/>
        <w:rPr>
          <w:szCs w:val="24"/>
        </w:rPr>
      </w:pPr>
      <w:r>
        <w:rPr>
          <w:szCs w:val="24"/>
          <w:lang w:bidi="ar"/>
        </w:rPr>
        <w:t>德</w:t>
      </w:r>
      <w:proofErr w:type="gramStart"/>
      <w:r>
        <w:rPr>
          <w:szCs w:val="24"/>
          <w:lang w:bidi="ar"/>
        </w:rPr>
        <w:t>邻联合</w:t>
      </w:r>
      <w:proofErr w:type="gramEnd"/>
      <w:r>
        <w:rPr>
          <w:szCs w:val="24"/>
          <w:lang w:bidi="ar"/>
        </w:rPr>
        <w:t>工程有限公司</w:t>
      </w:r>
      <w:r>
        <w:rPr>
          <w:szCs w:val="24"/>
          <w:lang w:bidi="ar"/>
        </w:rPr>
        <w:t>:</w:t>
      </w:r>
    </w:p>
    <w:p w14:paraId="2C1B959D" w14:textId="77777777" w:rsidR="009329F4" w:rsidRDefault="00EE3D13">
      <w:pPr>
        <w:widowControl/>
        <w:ind w:firstLine="486"/>
        <w:rPr>
          <w:szCs w:val="24"/>
        </w:rPr>
      </w:pPr>
      <w:r>
        <w:rPr>
          <w:szCs w:val="24"/>
          <w:lang w:bidi="ar"/>
        </w:rPr>
        <w:t>本人</w:t>
      </w:r>
      <w:r>
        <w:rPr>
          <w:szCs w:val="24"/>
          <w:lang w:bidi="ar"/>
        </w:rPr>
        <w:t xml:space="preserve"> ____________</w:t>
      </w:r>
      <w:r>
        <w:rPr>
          <w:szCs w:val="24"/>
          <w:lang w:bidi="ar"/>
        </w:rPr>
        <w:t>（授权代表姓名），经由</w:t>
      </w:r>
      <w:r>
        <w:rPr>
          <w:szCs w:val="24"/>
          <w:lang w:bidi="ar"/>
        </w:rPr>
        <w:t>______________________________</w:t>
      </w:r>
      <w:r>
        <w:rPr>
          <w:szCs w:val="24"/>
          <w:lang w:bidi="ar"/>
        </w:rPr>
        <w:t>（单位）</w:t>
      </w:r>
      <w:r>
        <w:rPr>
          <w:szCs w:val="24"/>
          <w:lang w:bidi="ar"/>
        </w:rPr>
        <w:t xml:space="preserve"> ____________ </w:t>
      </w:r>
      <w:r>
        <w:rPr>
          <w:szCs w:val="24"/>
          <w:lang w:bidi="ar"/>
        </w:rPr>
        <w:t>（法定</w:t>
      </w:r>
      <w:r>
        <w:rPr>
          <w:szCs w:val="24"/>
          <w:lang w:bidi="ar"/>
        </w:rPr>
        <w:t xml:space="preserve"> </w:t>
      </w:r>
      <w:r>
        <w:rPr>
          <w:szCs w:val="24"/>
          <w:lang w:bidi="ar"/>
        </w:rPr>
        <w:t>代表人姓名）合法授权参加</w:t>
      </w:r>
      <w:r>
        <w:rPr>
          <w:szCs w:val="24"/>
          <w:u w:val="single"/>
          <w:lang w:bidi="ar"/>
        </w:rPr>
        <w:t xml:space="preserve">    </w:t>
      </w:r>
      <w:r>
        <w:rPr>
          <w:szCs w:val="24"/>
          <w:u w:val="single"/>
          <w:lang w:bidi="ar"/>
        </w:rPr>
        <w:t>（项目名称）</w:t>
      </w:r>
      <w:r>
        <w:rPr>
          <w:szCs w:val="24"/>
          <w:u w:val="single"/>
          <w:lang w:bidi="ar"/>
        </w:rPr>
        <w:t xml:space="preserve">  </w:t>
      </w:r>
      <w:r>
        <w:rPr>
          <w:szCs w:val="24"/>
          <w:lang w:bidi="ar"/>
        </w:rPr>
        <w:t>（编号：</w:t>
      </w:r>
      <w:r>
        <w:rPr>
          <w:szCs w:val="24"/>
          <w:u w:val="single"/>
          <w:lang w:bidi="ar"/>
        </w:rPr>
        <w:t xml:space="preserve">                   </w:t>
      </w:r>
      <w:r>
        <w:rPr>
          <w:szCs w:val="24"/>
          <w:lang w:bidi="ar"/>
        </w:rPr>
        <w:t>）</w:t>
      </w:r>
      <w:r>
        <w:rPr>
          <w:szCs w:val="24"/>
          <w:lang w:bidi="ar"/>
        </w:rPr>
        <w:t xml:space="preserve"> </w:t>
      </w:r>
    </w:p>
    <w:p w14:paraId="39476E8B" w14:textId="77777777" w:rsidR="009329F4" w:rsidRDefault="00EE3D13">
      <w:pPr>
        <w:widowControl/>
        <w:ind w:firstLine="486"/>
        <w:rPr>
          <w:szCs w:val="24"/>
        </w:rPr>
      </w:pPr>
      <w:r>
        <w:rPr>
          <w:szCs w:val="24"/>
          <w:lang w:bidi="ar"/>
        </w:rPr>
        <w:t>政府采购活动．经与本单位法人代表（负责人）联系确认，现就有关公平竞争事项郑重声明如下</w:t>
      </w:r>
      <w:r>
        <w:rPr>
          <w:szCs w:val="24"/>
          <w:lang w:bidi="ar"/>
        </w:rPr>
        <w:t xml:space="preserve">: </w:t>
      </w:r>
    </w:p>
    <w:p w14:paraId="0468A16B" w14:textId="77777777" w:rsidR="009329F4" w:rsidRDefault="00EE3D13">
      <w:pPr>
        <w:widowControl/>
        <w:ind w:firstLine="486"/>
        <w:rPr>
          <w:szCs w:val="24"/>
        </w:rPr>
      </w:pPr>
      <w:r>
        <w:rPr>
          <w:szCs w:val="24"/>
          <w:lang w:bidi="ar"/>
        </w:rPr>
        <w:t>一、本单位与采购人</w:t>
      </w:r>
      <w:proofErr w:type="gramStart"/>
      <w:r>
        <w:rPr>
          <w:szCs w:val="24"/>
          <w:lang w:bidi="ar"/>
        </w:rPr>
        <w:t>之间口</w:t>
      </w:r>
      <w:proofErr w:type="gramEnd"/>
      <w:r>
        <w:rPr>
          <w:szCs w:val="24"/>
          <w:lang w:bidi="ar"/>
        </w:rPr>
        <w:t>不存在利害关系口存在下列利害关系</w:t>
      </w:r>
      <w:r>
        <w:rPr>
          <w:szCs w:val="24"/>
          <w:lang w:bidi="ar"/>
        </w:rPr>
        <w:t xml:space="preserve">: </w:t>
      </w:r>
    </w:p>
    <w:p w14:paraId="3D052DF5" w14:textId="77777777" w:rsidR="009329F4" w:rsidRDefault="00EE3D13">
      <w:pPr>
        <w:widowControl/>
        <w:ind w:firstLine="486"/>
        <w:rPr>
          <w:szCs w:val="24"/>
        </w:rPr>
      </w:pPr>
      <w:r>
        <w:rPr>
          <w:szCs w:val="24"/>
          <w:lang w:bidi="ar"/>
        </w:rPr>
        <w:t>A</w:t>
      </w:r>
      <w:r>
        <w:rPr>
          <w:szCs w:val="24"/>
          <w:lang w:bidi="ar"/>
        </w:rPr>
        <w:t>．投资关系</w:t>
      </w:r>
      <w:r>
        <w:rPr>
          <w:szCs w:val="24"/>
          <w:lang w:bidi="ar"/>
        </w:rPr>
        <w:t xml:space="preserve"> B</w:t>
      </w:r>
      <w:r>
        <w:rPr>
          <w:szCs w:val="24"/>
          <w:lang w:bidi="ar"/>
        </w:rPr>
        <w:t>．行政隶属关系</w:t>
      </w:r>
      <w:r>
        <w:rPr>
          <w:szCs w:val="24"/>
          <w:lang w:bidi="ar"/>
        </w:rPr>
        <w:t xml:space="preserve"> C</w:t>
      </w:r>
      <w:r>
        <w:rPr>
          <w:szCs w:val="24"/>
          <w:lang w:bidi="ar"/>
        </w:rPr>
        <w:t>．业务指导关系</w:t>
      </w:r>
      <w:r>
        <w:rPr>
          <w:szCs w:val="24"/>
          <w:lang w:bidi="ar"/>
        </w:rPr>
        <w:t xml:space="preserve"> </w:t>
      </w:r>
    </w:p>
    <w:p w14:paraId="0AC0F0AA" w14:textId="77777777" w:rsidR="009329F4" w:rsidRDefault="00EE3D13">
      <w:pPr>
        <w:widowControl/>
        <w:ind w:firstLine="486"/>
        <w:rPr>
          <w:szCs w:val="24"/>
        </w:rPr>
      </w:pPr>
      <w:r>
        <w:rPr>
          <w:szCs w:val="24"/>
          <w:lang w:bidi="ar"/>
        </w:rPr>
        <w:t>D</w:t>
      </w:r>
      <w:r>
        <w:rPr>
          <w:szCs w:val="24"/>
          <w:lang w:bidi="ar"/>
        </w:rPr>
        <w:t>．其他可能影响采购公正的利害关系（如有，请如实说明）。</w:t>
      </w:r>
      <w:r>
        <w:rPr>
          <w:szCs w:val="24"/>
          <w:lang w:bidi="ar"/>
        </w:rPr>
        <w:t xml:space="preserve"> </w:t>
      </w:r>
    </w:p>
    <w:p w14:paraId="26DD6960" w14:textId="77777777" w:rsidR="009329F4" w:rsidRDefault="00EE3D13">
      <w:pPr>
        <w:widowControl/>
        <w:ind w:firstLine="486"/>
        <w:rPr>
          <w:szCs w:val="24"/>
        </w:rPr>
      </w:pPr>
      <w:r>
        <w:rPr>
          <w:szCs w:val="24"/>
          <w:lang w:bidi="ar"/>
        </w:rPr>
        <w:t>二、</w:t>
      </w:r>
      <w:proofErr w:type="gramStart"/>
      <w:r>
        <w:rPr>
          <w:szCs w:val="24"/>
          <w:lang w:bidi="ar"/>
        </w:rPr>
        <w:t>现己清楚</w:t>
      </w:r>
      <w:proofErr w:type="gramEnd"/>
      <w:r>
        <w:rPr>
          <w:szCs w:val="24"/>
          <w:lang w:bidi="ar"/>
        </w:rPr>
        <w:t>知道参加本项目采购活动的其他所有供应商名称，本单位</w:t>
      </w:r>
      <w:r>
        <w:rPr>
          <w:szCs w:val="24"/>
          <w:lang w:bidi="ar"/>
        </w:rPr>
        <w:t xml:space="preserve"> </w:t>
      </w:r>
      <w:r>
        <w:rPr>
          <w:szCs w:val="24"/>
          <w:lang w:bidi="ar"/>
        </w:rPr>
        <w:t>口与其他所有供应商之间均不存在利害关系</w:t>
      </w:r>
      <w:r>
        <w:rPr>
          <w:szCs w:val="24"/>
          <w:lang w:bidi="ar"/>
        </w:rPr>
        <w:t xml:space="preserve"> </w:t>
      </w:r>
      <w:r>
        <w:rPr>
          <w:szCs w:val="24"/>
          <w:lang w:bidi="ar"/>
        </w:rPr>
        <w:t>口</w:t>
      </w:r>
      <w:r>
        <w:rPr>
          <w:szCs w:val="24"/>
          <w:lang w:bidi="ar"/>
        </w:rPr>
        <w:t xml:space="preserve"> </w:t>
      </w:r>
    </w:p>
    <w:p w14:paraId="17204385" w14:textId="77777777" w:rsidR="009329F4" w:rsidRDefault="00EE3D13">
      <w:pPr>
        <w:widowControl/>
        <w:ind w:firstLine="486"/>
        <w:rPr>
          <w:szCs w:val="24"/>
        </w:rPr>
      </w:pPr>
      <w:r>
        <w:rPr>
          <w:szCs w:val="24"/>
          <w:lang w:bidi="ar"/>
        </w:rPr>
        <w:t>与</w:t>
      </w:r>
      <w:r>
        <w:rPr>
          <w:szCs w:val="24"/>
          <w:lang w:bidi="ar"/>
        </w:rPr>
        <w:t>______________</w:t>
      </w:r>
      <w:r>
        <w:rPr>
          <w:szCs w:val="24"/>
          <w:lang w:bidi="ar"/>
        </w:rPr>
        <w:t>（供应商名称）之间存在下列利害关系</w:t>
      </w:r>
      <w:r>
        <w:rPr>
          <w:szCs w:val="24"/>
          <w:lang w:bidi="ar"/>
        </w:rPr>
        <w:t xml:space="preserve">: </w:t>
      </w:r>
    </w:p>
    <w:p w14:paraId="4BCB0F45" w14:textId="77777777" w:rsidR="009329F4" w:rsidRDefault="00EE3D13">
      <w:pPr>
        <w:widowControl/>
        <w:ind w:firstLine="486"/>
        <w:rPr>
          <w:szCs w:val="24"/>
        </w:rPr>
      </w:pPr>
      <w:r>
        <w:rPr>
          <w:szCs w:val="24"/>
          <w:lang w:bidi="ar"/>
        </w:rPr>
        <w:t>A</w:t>
      </w:r>
      <w:r>
        <w:rPr>
          <w:szCs w:val="24"/>
          <w:lang w:bidi="ar"/>
        </w:rPr>
        <w:t>．法定代表人或负责人或实际控制人是同一人</w:t>
      </w:r>
      <w:r>
        <w:rPr>
          <w:szCs w:val="24"/>
          <w:lang w:bidi="ar"/>
        </w:rPr>
        <w:t xml:space="preserve"> </w:t>
      </w:r>
    </w:p>
    <w:p w14:paraId="4815AE9F" w14:textId="77777777" w:rsidR="009329F4" w:rsidRDefault="00EE3D13">
      <w:pPr>
        <w:widowControl/>
        <w:ind w:firstLine="486"/>
        <w:rPr>
          <w:szCs w:val="24"/>
        </w:rPr>
      </w:pPr>
      <w:r>
        <w:rPr>
          <w:szCs w:val="24"/>
          <w:lang w:bidi="ar"/>
        </w:rPr>
        <w:t>B</w:t>
      </w:r>
      <w:r>
        <w:rPr>
          <w:szCs w:val="24"/>
          <w:lang w:bidi="ar"/>
        </w:rPr>
        <w:t>．法定代表人或负责人或实际控制人是夫妻关系</w:t>
      </w:r>
      <w:r>
        <w:rPr>
          <w:szCs w:val="24"/>
          <w:lang w:bidi="ar"/>
        </w:rPr>
        <w:t xml:space="preserve"> </w:t>
      </w:r>
    </w:p>
    <w:p w14:paraId="02D8DA77" w14:textId="77777777" w:rsidR="009329F4" w:rsidRDefault="00EE3D13">
      <w:pPr>
        <w:widowControl/>
        <w:ind w:firstLine="486"/>
        <w:rPr>
          <w:szCs w:val="24"/>
        </w:rPr>
      </w:pPr>
      <w:r>
        <w:rPr>
          <w:szCs w:val="24"/>
          <w:lang w:bidi="ar"/>
        </w:rPr>
        <w:t>C</w:t>
      </w:r>
      <w:r>
        <w:rPr>
          <w:szCs w:val="24"/>
          <w:lang w:bidi="ar"/>
        </w:rPr>
        <w:t>．法定代表人或负责人或实际控制人是直系血亲关系</w:t>
      </w:r>
      <w:r>
        <w:rPr>
          <w:szCs w:val="24"/>
          <w:lang w:bidi="ar"/>
        </w:rPr>
        <w:t xml:space="preserve"> </w:t>
      </w:r>
    </w:p>
    <w:p w14:paraId="5441AC65" w14:textId="77777777" w:rsidR="009329F4" w:rsidRDefault="00EE3D13">
      <w:pPr>
        <w:widowControl/>
        <w:ind w:firstLine="486"/>
        <w:rPr>
          <w:szCs w:val="24"/>
        </w:rPr>
      </w:pPr>
      <w:r>
        <w:rPr>
          <w:szCs w:val="24"/>
          <w:lang w:bidi="ar"/>
        </w:rPr>
        <w:t>D</w:t>
      </w:r>
      <w:r>
        <w:rPr>
          <w:szCs w:val="24"/>
          <w:lang w:bidi="ar"/>
        </w:rPr>
        <w:t>．法定代表人或负责人或实际控制人存在三代以内旁系血亲关系</w:t>
      </w:r>
      <w:r>
        <w:rPr>
          <w:szCs w:val="24"/>
          <w:lang w:bidi="ar"/>
        </w:rPr>
        <w:t xml:space="preserve"> </w:t>
      </w:r>
    </w:p>
    <w:p w14:paraId="767F7C20" w14:textId="77777777" w:rsidR="009329F4" w:rsidRDefault="00EE3D13">
      <w:pPr>
        <w:widowControl/>
        <w:ind w:firstLine="486"/>
        <w:rPr>
          <w:szCs w:val="24"/>
        </w:rPr>
      </w:pPr>
      <w:r>
        <w:rPr>
          <w:szCs w:val="24"/>
          <w:lang w:bidi="ar"/>
        </w:rPr>
        <w:t>E</w:t>
      </w:r>
      <w:r>
        <w:rPr>
          <w:szCs w:val="24"/>
          <w:lang w:bidi="ar"/>
        </w:rPr>
        <w:t>．法定代表人或负责人或实际控制人存在近姻亲关系</w:t>
      </w:r>
      <w:r>
        <w:rPr>
          <w:szCs w:val="24"/>
          <w:lang w:bidi="ar"/>
        </w:rPr>
        <w:t xml:space="preserve"> </w:t>
      </w:r>
    </w:p>
    <w:p w14:paraId="13C9DBE0" w14:textId="77777777" w:rsidR="009329F4" w:rsidRDefault="00EE3D13">
      <w:pPr>
        <w:widowControl/>
        <w:ind w:firstLine="486"/>
        <w:rPr>
          <w:szCs w:val="24"/>
        </w:rPr>
      </w:pPr>
      <w:r>
        <w:rPr>
          <w:szCs w:val="24"/>
          <w:lang w:bidi="ar"/>
        </w:rPr>
        <w:t>F</w:t>
      </w:r>
      <w:r>
        <w:rPr>
          <w:szCs w:val="24"/>
          <w:lang w:bidi="ar"/>
        </w:rPr>
        <w:t>．法定代表人或负责人或实际控制人存在股份控制或实际控制关系</w:t>
      </w:r>
      <w:r>
        <w:rPr>
          <w:szCs w:val="24"/>
          <w:lang w:bidi="ar"/>
        </w:rPr>
        <w:t xml:space="preserve"> </w:t>
      </w:r>
    </w:p>
    <w:p w14:paraId="4204EAC7" w14:textId="77777777" w:rsidR="009329F4" w:rsidRDefault="00EE3D13">
      <w:pPr>
        <w:widowControl/>
        <w:ind w:firstLine="486"/>
        <w:rPr>
          <w:szCs w:val="24"/>
        </w:rPr>
      </w:pPr>
      <w:r>
        <w:rPr>
          <w:szCs w:val="24"/>
          <w:lang w:bidi="ar"/>
        </w:rPr>
        <w:t>G</w:t>
      </w:r>
      <w:r>
        <w:rPr>
          <w:szCs w:val="24"/>
          <w:lang w:bidi="ar"/>
        </w:rPr>
        <w:t>．存在共同直接或间接投资设立子公司、联营企业和合营企业情况</w:t>
      </w:r>
      <w:r>
        <w:rPr>
          <w:szCs w:val="24"/>
          <w:lang w:bidi="ar"/>
        </w:rPr>
        <w:t xml:space="preserve"> </w:t>
      </w:r>
    </w:p>
    <w:p w14:paraId="51AFBC4B" w14:textId="77777777" w:rsidR="009329F4" w:rsidRDefault="00EE3D13">
      <w:pPr>
        <w:widowControl/>
        <w:ind w:firstLine="486"/>
        <w:rPr>
          <w:szCs w:val="24"/>
        </w:rPr>
      </w:pPr>
      <w:r>
        <w:rPr>
          <w:szCs w:val="24"/>
          <w:lang w:bidi="ar"/>
        </w:rPr>
        <w:t>H</w:t>
      </w:r>
      <w:r>
        <w:rPr>
          <w:szCs w:val="24"/>
          <w:lang w:bidi="ar"/>
        </w:rPr>
        <w:t>．存在分级代理或代销关系、同一生产制造商关系、管理关系、重要业务（占主营业务收入</w:t>
      </w:r>
      <w:r>
        <w:rPr>
          <w:szCs w:val="24"/>
          <w:lang w:bidi="ar"/>
        </w:rPr>
        <w:t xml:space="preserve"> 50 </w:t>
      </w:r>
      <w:r>
        <w:rPr>
          <w:szCs w:val="24"/>
          <w:lang w:bidi="ar"/>
        </w:rPr>
        <w:t>％以上）或重要财务</w:t>
      </w:r>
      <w:r>
        <w:rPr>
          <w:szCs w:val="24"/>
          <w:lang w:bidi="ar"/>
        </w:rPr>
        <w:t xml:space="preserve"> </w:t>
      </w:r>
    </w:p>
    <w:p w14:paraId="5DD76794" w14:textId="77777777" w:rsidR="009329F4" w:rsidRDefault="00EE3D13">
      <w:pPr>
        <w:widowControl/>
        <w:ind w:firstLine="486"/>
        <w:rPr>
          <w:szCs w:val="24"/>
        </w:rPr>
      </w:pPr>
      <w:r>
        <w:rPr>
          <w:szCs w:val="24"/>
          <w:lang w:bidi="ar"/>
        </w:rPr>
        <w:t>往来关系（如融资）等其他实质性控制关系</w:t>
      </w:r>
      <w:r>
        <w:rPr>
          <w:szCs w:val="24"/>
          <w:lang w:bidi="ar"/>
        </w:rPr>
        <w:t xml:space="preserve"> </w:t>
      </w:r>
    </w:p>
    <w:p w14:paraId="2BAD8CE8" w14:textId="77777777" w:rsidR="009329F4" w:rsidRDefault="00EE3D13">
      <w:pPr>
        <w:widowControl/>
        <w:ind w:firstLine="486"/>
        <w:rPr>
          <w:szCs w:val="24"/>
        </w:rPr>
      </w:pPr>
      <w:r>
        <w:rPr>
          <w:szCs w:val="24"/>
          <w:lang w:bidi="ar"/>
        </w:rPr>
        <w:t>I</w:t>
      </w:r>
      <w:r>
        <w:rPr>
          <w:szCs w:val="24"/>
          <w:lang w:bidi="ar"/>
        </w:rPr>
        <w:t>．其他利害关系情况</w:t>
      </w:r>
      <w:r>
        <w:rPr>
          <w:szCs w:val="24"/>
          <w:lang w:bidi="ar"/>
        </w:rPr>
        <w:t xml:space="preserve"> ________________________________________</w:t>
      </w:r>
      <w:r>
        <w:rPr>
          <w:szCs w:val="24"/>
          <w:lang w:bidi="ar"/>
        </w:rPr>
        <w:t>。</w:t>
      </w:r>
      <w:r>
        <w:rPr>
          <w:szCs w:val="24"/>
          <w:lang w:bidi="ar"/>
        </w:rPr>
        <w:t xml:space="preserve"> </w:t>
      </w:r>
    </w:p>
    <w:p w14:paraId="3C036896" w14:textId="77777777" w:rsidR="009329F4" w:rsidRDefault="00EE3D13">
      <w:pPr>
        <w:widowControl/>
        <w:ind w:firstLine="486"/>
        <w:rPr>
          <w:szCs w:val="24"/>
        </w:rPr>
      </w:pPr>
      <w:r>
        <w:rPr>
          <w:szCs w:val="24"/>
          <w:lang w:bidi="ar"/>
        </w:rPr>
        <w:t>三、</w:t>
      </w:r>
      <w:proofErr w:type="gramStart"/>
      <w:r>
        <w:rPr>
          <w:szCs w:val="24"/>
          <w:lang w:bidi="ar"/>
        </w:rPr>
        <w:t>现己清楚</w:t>
      </w:r>
      <w:proofErr w:type="gramEnd"/>
      <w:r>
        <w:rPr>
          <w:szCs w:val="24"/>
          <w:lang w:bidi="ar"/>
        </w:rPr>
        <w:t>知道并严格遵守政府采购法律法规和现场纪律。</w:t>
      </w:r>
      <w:r>
        <w:rPr>
          <w:szCs w:val="24"/>
          <w:lang w:bidi="ar"/>
        </w:rPr>
        <w:t xml:space="preserve"> </w:t>
      </w:r>
    </w:p>
    <w:p w14:paraId="69D02732" w14:textId="77777777" w:rsidR="009329F4" w:rsidRDefault="00EE3D13">
      <w:pPr>
        <w:widowControl/>
        <w:ind w:firstLine="486"/>
        <w:rPr>
          <w:szCs w:val="24"/>
        </w:rPr>
      </w:pPr>
      <w:r>
        <w:rPr>
          <w:szCs w:val="24"/>
          <w:lang w:bidi="ar"/>
        </w:rPr>
        <w:t>四、我发现</w:t>
      </w:r>
      <w:r>
        <w:rPr>
          <w:szCs w:val="24"/>
          <w:lang w:bidi="ar"/>
        </w:rPr>
        <w:t xml:space="preserve"> ____________________</w:t>
      </w:r>
      <w:r>
        <w:rPr>
          <w:szCs w:val="24"/>
          <w:lang w:bidi="ar"/>
        </w:rPr>
        <w:t>供应商之间存在或可能存在上述第二条第</w:t>
      </w:r>
      <w:r>
        <w:rPr>
          <w:szCs w:val="24"/>
          <w:lang w:bidi="ar"/>
        </w:rPr>
        <w:t xml:space="preserve"> ____________</w:t>
      </w:r>
      <w:r>
        <w:rPr>
          <w:szCs w:val="24"/>
          <w:lang w:bidi="ar"/>
        </w:rPr>
        <w:t>项利害关系。</w:t>
      </w:r>
      <w:r>
        <w:rPr>
          <w:szCs w:val="24"/>
          <w:lang w:bidi="ar"/>
        </w:rPr>
        <w:t xml:space="preserve"> </w:t>
      </w:r>
    </w:p>
    <w:p w14:paraId="717C87CC" w14:textId="77777777" w:rsidR="009329F4" w:rsidRDefault="00EE3D13">
      <w:pPr>
        <w:widowControl/>
        <w:ind w:firstLine="486"/>
        <w:jc w:val="center"/>
        <w:rPr>
          <w:szCs w:val="24"/>
        </w:rPr>
      </w:pPr>
      <w:r>
        <w:rPr>
          <w:szCs w:val="24"/>
          <w:lang w:bidi="ar"/>
        </w:rPr>
        <w:t>（供应商代表签名）</w:t>
      </w:r>
      <w:r>
        <w:rPr>
          <w:szCs w:val="24"/>
          <w:lang w:bidi="ar"/>
        </w:rPr>
        <w:t xml:space="preserve">: </w:t>
      </w:r>
    </w:p>
    <w:p w14:paraId="517286C2" w14:textId="77777777" w:rsidR="009329F4" w:rsidRDefault="00EE3D13">
      <w:pPr>
        <w:widowControl/>
        <w:ind w:firstLine="486"/>
        <w:jc w:val="center"/>
        <w:rPr>
          <w:szCs w:val="24"/>
        </w:rPr>
      </w:pPr>
      <w:r>
        <w:rPr>
          <w:szCs w:val="24"/>
          <w:lang w:bidi="ar"/>
        </w:rPr>
        <w:lastRenderedPageBreak/>
        <w:t xml:space="preserve">    </w:t>
      </w:r>
      <w:r>
        <w:rPr>
          <w:szCs w:val="24"/>
          <w:lang w:bidi="ar"/>
        </w:rPr>
        <w:t>年</w:t>
      </w:r>
      <w:r>
        <w:rPr>
          <w:szCs w:val="24"/>
          <w:lang w:bidi="ar"/>
        </w:rPr>
        <w:t xml:space="preserve">   </w:t>
      </w:r>
      <w:r>
        <w:rPr>
          <w:szCs w:val="24"/>
          <w:lang w:bidi="ar"/>
        </w:rPr>
        <w:t>月</w:t>
      </w:r>
      <w:r>
        <w:rPr>
          <w:szCs w:val="24"/>
          <w:lang w:bidi="ar"/>
        </w:rPr>
        <w:t xml:space="preserve">   </w:t>
      </w:r>
      <w:r>
        <w:rPr>
          <w:szCs w:val="24"/>
          <w:lang w:bidi="ar"/>
        </w:rPr>
        <w:t>日</w:t>
      </w:r>
    </w:p>
    <w:p w14:paraId="31A89ED0" w14:textId="77777777" w:rsidR="009329F4" w:rsidRDefault="00EE3D13">
      <w:pPr>
        <w:ind w:firstLine="488"/>
        <w:rPr>
          <w:b/>
          <w:bCs/>
          <w:szCs w:val="24"/>
        </w:rPr>
      </w:pPr>
      <w:r>
        <w:rPr>
          <w:b/>
          <w:bCs/>
          <w:szCs w:val="24"/>
        </w:rPr>
        <w:t>说明：结束解密后，供应商通过邮件形式将经授权代表签署的《政府采购活动现场确认声明书》扫描件发至采购代理机构指定邮箱；否则，事后不得对采购相关人员、开标过程和开标结果提出异议。</w:t>
      </w:r>
    </w:p>
    <w:p w14:paraId="2CE15F57" w14:textId="77777777" w:rsidR="009329F4" w:rsidRDefault="00EE3D13">
      <w:pPr>
        <w:pStyle w:val="21"/>
        <w:rPr>
          <w:color w:val="auto"/>
        </w:rPr>
      </w:pPr>
      <w:r>
        <w:rPr>
          <w:b w:val="0"/>
          <w:color w:val="auto"/>
        </w:rPr>
        <w:br w:type="page"/>
      </w:r>
      <w:bookmarkStart w:id="174" w:name="_Toc80107253"/>
      <w:bookmarkStart w:id="175" w:name="_Toc113791718"/>
      <w:r>
        <w:rPr>
          <w:color w:val="auto"/>
        </w:rPr>
        <w:lastRenderedPageBreak/>
        <w:t>二、启用备份投标文件申请书</w:t>
      </w:r>
      <w:bookmarkEnd w:id="174"/>
      <w:bookmarkEnd w:id="175"/>
    </w:p>
    <w:p w14:paraId="5D1354E9" w14:textId="77777777" w:rsidR="009329F4" w:rsidRDefault="009329F4">
      <w:pPr>
        <w:ind w:firstLine="426"/>
        <w:rPr>
          <w:sz w:val="21"/>
          <w:szCs w:val="21"/>
        </w:rPr>
      </w:pPr>
    </w:p>
    <w:p w14:paraId="49AD5359" w14:textId="77777777" w:rsidR="009329F4" w:rsidRDefault="00EE3D13">
      <w:pPr>
        <w:spacing w:line="500" w:lineRule="exact"/>
        <w:ind w:firstLine="486"/>
        <w:rPr>
          <w:szCs w:val="21"/>
        </w:rPr>
      </w:pPr>
      <w:r>
        <w:rPr>
          <w:szCs w:val="21"/>
        </w:rPr>
        <w:t>德</w:t>
      </w:r>
      <w:proofErr w:type="gramStart"/>
      <w:r>
        <w:rPr>
          <w:szCs w:val="21"/>
        </w:rPr>
        <w:t>邻联合</w:t>
      </w:r>
      <w:proofErr w:type="gramEnd"/>
      <w:r>
        <w:rPr>
          <w:szCs w:val="21"/>
        </w:rPr>
        <w:t>工程有限公司：</w:t>
      </w:r>
    </w:p>
    <w:p w14:paraId="19635BF8" w14:textId="77777777" w:rsidR="009329F4" w:rsidRDefault="00EE3D13">
      <w:pPr>
        <w:spacing w:line="500" w:lineRule="exact"/>
        <w:ind w:firstLine="486"/>
        <w:rPr>
          <w:bCs/>
          <w:szCs w:val="21"/>
          <w:u w:val="single"/>
        </w:rPr>
      </w:pPr>
      <w:r>
        <w:rPr>
          <w:bCs/>
          <w:szCs w:val="21"/>
        </w:rPr>
        <w:t>我公司参与</w:t>
      </w:r>
      <w:r>
        <w:rPr>
          <w:bCs/>
          <w:szCs w:val="21"/>
          <w:u w:val="single"/>
        </w:rPr>
        <w:t xml:space="preserve">       </w:t>
      </w:r>
      <w:r>
        <w:rPr>
          <w:szCs w:val="21"/>
          <w:u w:val="single"/>
          <w:lang w:bidi="ar"/>
        </w:rPr>
        <w:t>（项目名称）</w:t>
      </w:r>
      <w:r>
        <w:rPr>
          <w:szCs w:val="21"/>
          <w:u w:val="single"/>
          <w:lang w:bidi="ar"/>
        </w:rPr>
        <w:t xml:space="preserve">   </w:t>
      </w:r>
      <w:r>
        <w:rPr>
          <w:bCs/>
          <w:szCs w:val="21"/>
          <w:u w:val="single"/>
        </w:rPr>
        <w:t xml:space="preserve">   </w:t>
      </w:r>
      <w:r>
        <w:rPr>
          <w:bCs/>
          <w:szCs w:val="21"/>
        </w:rPr>
        <w:t>（项目编号：</w:t>
      </w:r>
      <w:r>
        <w:rPr>
          <w:spacing w:val="6"/>
          <w:szCs w:val="21"/>
          <w:u w:val="single"/>
        </w:rPr>
        <w:t xml:space="preserve">          </w:t>
      </w:r>
      <w:r>
        <w:rPr>
          <w:bCs/>
          <w:szCs w:val="21"/>
        </w:rPr>
        <w:t xml:space="preserve"> </w:t>
      </w:r>
      <w:r>
        <w:rPr>
          <w:bCs/>
          <w:szCs w:val="21"/>
        </w:rPr>
        <w:t>）响应，已按本项目采购文件要求提供备份投标文件。我方电子加密投标文件解密失败，现申请贵方启用备份投标文件上传至政</w:t>
      </w:r>
      <w:proofErr w:type="gramStart"/>
      <w:r>
        <w:rPr>
          <w:bCs/>
          <w:szCs w:val="21"/>
        </w:rPr>
        <w:t>采云</w:t>
      </w:r>
      <w:proofErr w:type="gramEnd"/>
      <w:r>
        <w:rPr>
          <w:bCs/>
          <w:szCs w:val="21"/>
        </w:rPr>
        <w:t>平台，备份投标文件解压缩密码</w:t>
      </w:r>
      <w:r>
        <w:rPr>
          <w:bCs/>
          <w:szCs w:val="21"/>
          <w:u w:val="single"/>
        </w:rPr>
        <w:t>：</w:t>
      </w:r>
      <w:r>
        <w:rPr>
          <w:bCs/>
          <w:szCs w:val="21"/>
          <w:u w:val="single"/>
        </w:rPr>
        <w:t xml:space="preserve">                    </w:t>
      </w:r>
      <w:r>
        <w:rPr>
          <w:bCs/>
          <w:szCs w:val="21"/>
          <w:u w:val="single"/>
        </w:rPr>
        <w:t>。</w:t>
      </w:r>
    </w:p>
    <w:p w14:paraId="13CBFC62" w14:textId="77777777" w:rsidR="009329F4" w:rsidRDefault="00EE3D13">
      <w:pPr>
        <w:spacing w:line="500" w:lineRule="exact"/>
        <w:ind w:firstLine="486"/>
        <w:rPr>
          <w:bCs/>
          <w:szCs w:val="21"/>
        </w:rPr>
      </w:pPr>
      <w:r>
        <w:rPr>
          <w:bCs/>
          <w:szCs w:val="21"/>
        </w:rPr>
        <w:t>如备份投标文件上传失败，我方愿意承担一切风险和责任。</w:t>
      </w:r>
    </w:p>
    <w:p w14:paraId="139DF36D" w14:textId="77777777" w:rsidR="009329F4" w:rsidRDefault="009329F4">
      <w:pPr>
        <w:ind w:firstLine="486"/>
        <w:rPr>
          <w:bCs/>
        </w:rPr>
      </w:pPr>
    </w:p>
    <w:p w14:paraId="2D905C70" w14:textId="77777777" w:rsidR="009329F4" w:rsidRDefault="009329F4">
      <w:pPr>
        <w:wordWrap w:val="0"/>
        <w:ind w:firstLine="488"/>
        <w:rPr>
          <w:b/>
          <w:bCs/>
          <w:szCs w:val="24"/>
        </w:rPr>
      </w:pPr>
    </w:p>
    <w:p w14:paraId="1637053D" w14:textId="77777777" w:rsidR="009329F4" w:rsidRDefault="00EE3D13">
      <w:pPr>
        <w:pStyle w:val="a4"/>
        <w:ind w:firstLine="486"/>
        <w:rPr>
          <w:rFonts w:ascii="Times New Roman" w:hAnsi="Times New Roman"/>
        </w:rPr>
      </w:pPr>
      <w:r>
        <w:rPr>
          <w:rFonts w:ascii="Times New Roman" w:hAnsi="Times New Roman"/>
        </w:rPr>
        <w:t>注：供应商须在采购代理机构发出通知后</w:t>
      </w:r>
      <w:r>
        <w:rPr>
          <w:rFonts w:ascii="Times New Roman" w:hAnsi="Times New Roman"/>
        </w:rPr>
        <w:t>30</w:t>
      </w:r>
      <w:r>
        <w:rPr>
          <w:rFonts w:ascii="Times New Roman" w:hAnsi="Times New Roman"/>
        </w:rPr>
        <w:t>分钟内将本申请书盖章并通过邮件的形式发送给采购代理机构。</w:t>
      </w:r>
    </w:p>
    <w:p w14:paraId="57D0B2C0" w14:textId="77777777" w:rsidR="009329F4" w:rsidRDefault="009329F4">
      <w:pPr>
        <w:pStyle w:val="affff"/>
        <w:ind w:firstLine="486"/>
      </w:pPr>
    </w:p>
    <w:p w14:paraId="7C66556D" w14:textId="77777777" w:rsidR="009329F4" w:rsidRDefault="00EE3D13">
      <w:pPr>
        <w:pStyle w:val="affff"/>
        <w:ind w:firstLine="486"/>
        <w:jc w:val="right"/>
      </w:pPr>
      <w:r>
        <w:t>供应商全称（盖章）：</w:t>
      </w:r>
    </w:p>
    <w:p w14:paraId="7CE82317" w14:textId="77777777" w:rsidR="009329F4" w:rsidRDefault="00EE3D13">
      <w:pPr>
        <w:pStyle w:val="affff"/>
        <w:ind w:firstLine="486"/>
        <w:jc w:val="right"/>
      </w:pPr>
      <w:r>
        <w:t>日</w:t>
      </w:r>
      <w:r>
        <w:t xml:space="preserve">     </w:t>
      </w:r>
      <w:r>
        <w:t>期：</w:t>
      </w:r>
    </w:p>
    <w:p w14:paraId="70972A28" w14:textId="77777777" w:rsidR="009329F4" w:rsidRDefault="009329F4" w:rsidP="00DE6867">
      <w:pPr>
        <w:pStyle w:val="Style791"/>
        <w:ind w:firstLine="486"/>
      </w:pPr>
    </w:p>
    <w:sectPr w:rsidR="009329F4">
      <w:pgSz w:w="11906" w:h="16838"/>
      <w:pgMar w:top="1135" w:right="1588" w:bottom="1134" w:left="1588" w:header="426" w:footer="680" w:gutter="0"/>
      <w:cols w:space="720"/>
      <w:docGrid w:type="linesAndChars" w:linePitch="323" w:charSpace="6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669CD" w14:textId="77777777" w:rsidR="00B5315D" w:rsidRDefault="00B5315D">
      <w:pPr>
        <w:spacing w:line="240" w:lineRule="auto"/>
        <w:ind w:firstLine="480"/>
      </w:pPr>
      <w:r>
        <w:separator/>
      </w:r>
    </w:p>
  </w:endnote>
  <w:endnote w:type="continuationSeparator" w:id="0">
    <w:p w14:paraId="07D110C7" w14:textId="77777777" w:rsidR="00B5315D" w:rsidRDefault="00B5315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楷体_GB2312">
    <w:altName w:val="楷体"/>
    <w:charset w:val="86"/>
    <w:family w:val="modern"/>
    <w:pitch w:val="default"/>
    <w:sig w:usb0="00000000" w:usb1="00000000" w:usb2="00000010" w:usb3="00000000" w:csb0="00040000" w:csb1="00000000"/>
  </w:font>
  <w:font w:name="MingLiU">
    <w:altName w:val="細明體"/>
    <w:panose1 w:val="02010609000101010101"/>
    <w:charset w:val="88"/>
    <w:family w:val="modern"/>
    <w:pitch w:val="fixed"/>
    <w:sig w:usb0="00000001" w:usb1="08080000" w:usb2="00000010" w:usb3="00000000" w:csb0="00100000" w:csb1="00000000"/>
  </w:font>
  <w:font w:name="ˎ̥">
    <w:altName w:val="Times New Roman"/>
    <w:charset w:val="00"/>
    <w:family w:val="roman"/>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6"/>
    <w:family w:val="swiss"/>
    <w:pitch w:val="variable"/>
    <w:sig w:usb0="F7FFAFFF" w:usb1="E9DFFFFF" w:usb2="0000003F" w:usb3="00000000" w:csb0="003F01FF" w:csb1="00000000"/>
  </w:font>
  <w:font w:name="Adobe 仿宋 Std R">
    <w:altName w:val="仿宋"/>
    <w:charset w:val="86"/>
    <w:family w:val="roman"/>
    <w:pitch w:val="default"/>
    <w:sig w:usb0="00000001" w:usb1="0A0F1810" w:usb2="00000016" w:usb3="00000000" w:csb0="00060007"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À¥ÂØ·ÂËÎ">
    <w:altName w:val="Arial"/>
    <w:charset w:val="00"/>
    <w:family w:val="modern"/>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BC994" w14:textId="77777777" w:rsidR="00B55133" w:rsidRDefault="00B55133">
    <w:pPr>
      <w:pStyle w:val="afd"/>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5B5FF" w14:textId="77777777" w:rsidR="00B55133" w:rsidRDefault="00B55133">
    <w:pPr>
      <w:pStyle w:val="afd"/>
      <w:framePr w:wrap="around" w:vAnchor="text" w:hAnchor="page" w:x="5814" w:y="1"/>
      <w:ind w:firstLine="480"/>
      <w:rPr>
        <w:rStyle w:val="afff"/>
        <w:sz w:val="24"/>
        <w:szCs w:val="24"/>
      </w:rPr>
    </w:pPr>
  </w:p>
  <w:p w14:paraId="38F3A8B7" w14:textId="77777777" w:rsidR="00B55133" w:rsidRDefault="00B55133">
    <w:pPr>
      <w:pStyle w:val="afd"/>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1FE1F" w14:textId="77777777" w:rsidR="00B55133" w:rsidRDefault="00B55133">
    <w:pPr>
      <w:pStyle w:val="afd"/>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67EFE" w14:textId="24587266" w:rsidR="00B55133" w:rsidRDefault="00B55133">
    <w:pPr>
      <w:pStyle w:val="afd"/>
      <w:ind w:firstLineChars="0" w:firstLine="0"/>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E27E5B" w:rsidRPr="00E27E5B">
      <w:rPr>
        <w:noProof/>
        <w:sz w:val="24"/>
        <w:szCs w:val="24"/>
        <w:lang w:val="zh-CN"/>
      </w:rPr>
      <w:t>46</w:t>
    </w:r>
    <w:r>
      <w:rPr>
        <w:sz w:val="24"/>
        <w:szCs w:val="24"/>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E50C" w14:textId="77777777" w:rsidR="00B55133" w:rsidRDefault="00B55133">
    <w:pPr>
      <w:pStyle w:val="afd"/>
      <w:framePr w:wrap="around" w:vAnchor="text" w:hAnchor="margin" w:xAlign="center" w:y="1"/>
      <w:ind w:firstLine="360"/>
      <w:rPr>
        <w:rStyle w:val="afff"/>
      </w:rPr>
    </w:pPr>
    <w:r>
      <w:fldChar w:fldCharType="begin"/>
    </w:r>
    <w:r>
      <w:rPr>
        <w:rStyle w:val="afff"/>
      </w:rPr>
      <w:instrText xml:space="preserve">PAGE  </w:instrText>
    </w:r>
    <w:r>
      <w:fldChar w:fldCharType="separate"/>
    </w:r>
    <w:r>
      <w:rPr>
        <w:rStyle w:val="afff"/>
      </w:rPr>
      <w:t>3</w:t>
    </w:r>
    <w:r>
      <w:fldChar w:fldCharType="end"/>
    </w:r>
  </w:p>
  <w:p w14:paraId="7339D52D" w14:textId="77777777" w:rsidR="00B55133" w:rsidRDefault="00B55133">
    <w:pPr>
      <w:pStyle w:val="afd"/>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3FB0C" w14:textId="77777777" w:rsidR="00B5315D" w:rsidRDefault="00B5315D">
      <w:pPr>
        <w:ind w:firstLine="480"/>
      </w:pPr>
      <w:r>
        <w:separator/>
      </w:r>
    </w:p>
  </w:footnote>
  <w:footnote w:type="continuationSeparator" w:id="0">
    <w:p w14:paraId="102234C0" w14:textId="77777777" w:rsidR="00B5315D" w:rsidRDefault="00B5315D">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01E9B" w14:textId="77777777" w:rsidR="00B55133" w:rsidRDefault="00B55133">
    <w:pPr>
      <w:pStyle w:val="aff"/>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50EFD" w14:textId="77777777" w:rsidR="00B55133" w:rsidRDefault="00B55133">
    <w:pPr>
      <w:ind w:firstLine="48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B5557" w14:textId="77777777" w:rsidR="00B55133" w:rsidRDefault="00B55133">
    <w:pPr>
      <w:pStyle w:val="aff"/>
      <w:pBdr>
        <w:bottom w:val="none" w:sz="0" w:space="1" w:color="auto"/>
      </w:pBdr>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31796" w14:textId="6FAA8A3B" w:rsidR="00B55133" w:rsidRDefault="00B55133">
    <w:pPr>
      <w:pStyle w:val="aff"/>
      <w:pBdr>
        <w:bottom w:val="single" w:sz="12" w:space="1" w:color="auto"/>
      </w:pBdr>
      <w:spacing w:line="240" w:lineRule="auto"/>
      <w:ind w:firstLine="482"/>
      <w:jc w:val="right"/>
      <w:rPr>
        <w:b/>
        <w:color w:val="000000"/>
        <w:sz w:val="24"/>
        <w:szCs w:val="24"/>
      </w:rPr>
    </w:pPr>
    <w:r>
      <w:rPr>
        <w:rFonts w:hint="eastAsia"/>
        <w:b/>
        <w:color w:val="000000"/>
        <w:sz w:val="24"/>
        <w:szCs w:val="24"/>
      </w:rPr>
      <w:t>浙江建设职业技术学院暖通空调综合实训基地设备项目</w:t>
    </w:r>
  </w:p>
  <w:p w14:paraId="1F2CC01E" w14:textId="77777777" w:rsidR="00B55133" w:rsidRDefault="00B55133">
    <w:pPr>
      <w:pStyle w:val="aff"/>
      <w:pBdr>
        <w:bottom w:val="single" w:sz="12" w:space="1" w:color="auto"/>
      </w:pBdr>
      <w:spacing w:line="240" w:lineRule="auto"/>
      <w:ind w:firstLine="482"/>
      <w:jc w:val="right"/>
      <w:rPr>
        <w:sz w:val="24"/>
        <w:szCs w:val="24"/>
      </w:rPr>
    </w:pPr>
    <w:r>
      <w:rPr>
        <w:rFonts w:hint="eastAsia"/>
        <w:b/>
        <w:color w:val="000000"/>
        <w:sz w:val="24"/>
        <w:szCs w:val="24"/>
      </w:rPr>
      <w:t>公开招标文件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decimal"/>
      <w:lvlText w:val="（%1）"/>
      <w:lvlJc w:val="left"/>
      <w:pPr>
        <w:tabs>
          <w:tab w:val="left" w:pos="7152"/>
        </w:tabs>
        <w:ind w:left="7152" w:hanging="720"/>
      </w:pPr>
      <w:rPr>
        <w:rFonts w:hint="default"/>
      </w:rPr>
    </w:lvl>
    <w:lvl w:ilvl="1">
      <w:start w:val="1"/>
      <w:numFmt w:val="lowerLetter"/>
      <w:pStyle w:val="a"/>
      <w:lvlText w:val="%2)"/>
      <w:lvlJc w:val="left"/>
      <w:pPr>
        <w:tabs>
          <w:tab w:val="left" w:pos="7272"/>
        </w:tabs>
        <w:ind w:left="7272" w:hanging="420"/>
      </w:pPr>
    </w:lvl>
    <w:lvl w:ilvl="2">
      <w:start w:val="1"/>
      <w:numFmt w:val="lowerRoman"/>
      <w:lvlText w:val="%3."/>
      <w:lvlJc w:val="right"/>
      <w:pPr>
        <w:tabs>
          <w:tab w:val="left" w:pos="7692"/>
        </w:tabs>
        <w:ind w:left="7692" w:hanging="420"/>
      </w:pPr>
    </w:lvl>
    <w:lvl w:ilvl="3">
      <w:start w:val="1"/>
      <w:numFmt w:val="decimal"/>
      <w:lvlText w:val="%4."/>
      <w:lvlJc w:val="left"/>
      <w:pPr>
        <w:tabs>
          <w:tab w:val="left" w:pos="8112"/>
        </w:tabs>
        <w:ind w:left="8112" w:hanging="420"/>
      </w:pPr>
    </w:lvl>
    <w:lvl w:ilvl="4">
      <w:start w:val="1"/>
      <w:numFmt w:val="lowerLetter"/>
      <w:lvlText w:val="%5)"/>
      <w:lvlJc w:val="left"/>
      <w:pPr>
        <w:tabs>
          <w:tab w:val="left" w:pos="8532"/>
        </w:tabs>
        <w:ind w:left="8532" w:hanging="420"/>
      </w:pPr>
    </w:lvl>
    <w:lvl w:ilvl="5">
      <w:start w:val="1"/>
      <w:numFmt w:val="lowerRoman"/>
      <w:lvlText w:val="%6."/>
      <w:lvlJc w:val="right"/>
      <w:pPr>
        <w:tabs>
          <w:tab w:val="left" w:pos="8952"/>
        </w:tabs>
        <w:ind w:left="8952" w:hanging="420"/>
      </w:pPr>
    </w:lvl>
    <w:lvl w:ilvl="6">
      <w:start w:val="1"/>
      <w:numFmt w:val="decimal"/>
      <w:lvlText w:val="%7."/>
      <w:lvlJc w:val="left"/>
      <w:pPr>
        <w:tabs>
          <w:tab w:val="left" w:pos="9372"/>
        </w:tabs>
        <w:ind w:left="9372" w:hanging="420"/>
      </w:pPr>
    </w:lvl>
    <w:lvl w:ilvl="7">
      <w:start w:val="1"/>
      <w:numFmt w:val="lowerLetter"/>
      <w:lvlText w:val="%8)"/>
      <w:lvlJc w:val="left"/>
      <w:pPr>
        <w:tabs>
          <w:tab w:val="left" w:pos="9792"/>
        </w:tabs>
        <w:ind w:left="9792" w:hanging="420"/>
      </w:pPr>
    </w:lvl>
    <w:lvl w:ilvl="8">
      <w:start w:val="1"/>
      <w:numFmt w:val="lowerRoman"/>
      <w:lvlText w:val="%9."/>
      <w:lvlJc w:val="right"/>
      <w:pPr>
        <w:tabs>
          <w:tab w:val="left" w:pos="10212"/>
        </w:tabs>
        <w:ind w:left="10212" w:hanging="420"/>
      </w:pPr>
    </w:lvl>
  </w:abstractNum>
  <w:abstractNum w:abstractNumId="1" w15:restartNumberingAfterBreak="0">
    <w:nsid w:val="00000005"/>
    <w:multiLevelType w:val="multilevel"/>
    <w:tmpl w:val="00000005"/>
    <w:lvl w:ilvl="0">
      <w:start w:val="1"/>
      <w:numFmt w:val="japaneseCounting"/>
      <w:pStyle w:val="a0"/>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E"/>
    <w:multiLevelType w:val="multilevel"/>
    <w:tmpl w:val="0000000E"/>
    <w:lvl w:ilvl="0">
      <w:start w:val="1"/>
      <w:numFmt w:val="japaneseCounting"/>
      <w:pStyle w:val="1"/>
      <w:lvlText w:val="%1、"/>
      <w:lvlJc w:val="left"/>
      <w:pPr>
        <w:tabs>
          <w:tab w:val="left" w:pos="836"/>
        </w:tabs>
        <w:ind w:left="836" w:hanging="420"/>
      </w:pPr>
      <w:rPr>
        <w:rFonts w:hint="default"/>
      </w:rPr>
    </w:lvl>
    <w:lvl w:ilvl="1">
      <w:start w:val="1"/>
      <w:numFmt w:val="lowerLetter"/>
      <w:lvlText w:val="%2)"/>
      <w:lvlJc w:val="left"/>
      <w:pPr>
        <w:tabs>
          <w:tab w:val="left" w:pos="1256"/>
        </w:tabs>
        <w:ind w:left="1256" w:hanging="420"/>
      </w:pPr>
    </w:lvl>
    <w:lvl w:ilvl="2">
      <w:start w:val="1"/>
      <w:numFmt w:val="lowerRoman"/>
      <w:lvlText w:val="%3."/>
      <w:lvlJc w:val="right"/>
      <w:pPr>
        <w:tabs>
          <w:tab w:val="left" w:pos="1676"/>
        </w:tabs>
        <w:ind w:left="1676" w:hanging="420"/>
      </w:pPr>
    </w:lvl>
    <w:lvl w:ilvl="3">
      <w:start w:val="1"/>
      <w:numFmt w:val="decimal"/>
      <w:lvlText w:val="%4."/>
      <w:lvlJc w:val="left"/>
      <w:pPr>
        <w:tabs>
          <w:tab w:val="left" w:pos="2096"/>
        </w:tabs>
        <w:ind w:left="2096" w:hanging="420"/>
      </w:pPr>
    </w:lvl>
    <w:lvl w:ilvl="4">
      <w:start w:val="1"/>
      <w:numFmt w:val="lowerLetter"/>
      <w:lvlText w:val="%5)"/>
      <w:lvlJc w:val="left"/>
      <w:pPr>
        <w:tabs>
          <w:tab w:val="left" w:pos="2516"/>
        </w:tabs>
        <w:ind w:left="2516" w:hanging="420"/>
      </w:pPr>
    </w:lvl>
    <w:lvl w:ilvl="5">
      <w:start w:val="1"/>
      <w:numFmt w:val="lowerRoman"/>
      <w:lvlText w:val="%6."/>
      <w:lvlJc w:val="right"/>
      <w:pPr>
        <w:tabs>
          <w:tab w:val="left" w:pos="2936"/>
        </w:tabs>
        <w:ind w:left="2936" w:hanging="420"/>
      </w:pPr>
    </w:lvl>
    <w:lvl w:ilvl="6">
      <w:start w:val="1"/>
      <w:numFmt w:val="decimal"/>
      <w:lvlText w:val="%7."/>
      <w:lvlJc w:val="left"/>
      <w:pPr>
        <w:tabs>
          <w:tab w:val="left" w:pos="3356"/>
        </w:tabs>
        <w:ind w:left="3356" w:hanging="420"/>
      </w:pPr>
    </w:lvl>
    <w:lvl w:ilvl="7">
      <w:start w:val="1"/>
      <w:numFmt w:val="lowerLetter"/>
      <w:lvlText w:val="%8)"/>
      <w:lvlJc w:val="left"/>
      <w:pPr>
        <w:tabs>
          <w:tab w:val="left" w:pos="3776"/>
        </w:tabs>
        <w:ind w:left="3776" w:hanging="420"/>
      </w:pPr>
    </w:lvl>
    <w:lvl w:ilvl="8">
      <w:start w:val="1"/>
      <w:numFmt w:val="lowerRoman"/>
      <w:lvlText w:val="%9."/>
      <w:lvlJc w:val="right"/>
      <w:pPr>
        <w:tabs>
          <w:tab w:val="left" w:pos="4196"/>
        </w:tabs>
        <w:ind w:left="4196" w:hanging="420"/>
      </w:pPr>
    </w:lvl>
  </w:abstractNum>
  <w:abstractNum w:abstractNumId="3" w15:restartNumberingAfterBreak="0">
    <w:nsid w:val="00000011"/>
    <w:multiLevelType w:val="multilevel"/>
    <w:tmpl w:val="00000011"/>
    <w:lvl w:ilvl="0">
      <w:start w:val="8"/>
      <w:numFmt w:val="decimal"/>
      <w:pStyle w:val="a1"/>
      <w:lvlText w:val=""/>
      <w:lvlJc w:val="left"/>
      <w:pPr>
        <w:tabs>
          <w:tab w:val="left" w:pos="360"/>
        </w:tabs>
        <w:ind w:left="360" w:hanging="360"/>
      </w:pPr>
      <w:rPr>
        <w:rFonts w:ascii="Times New Roman" w:hAnsi="Times New Roman" w:hint="default"/>
      </w:rPr>
    </w:lvl>
    <w:lvl w:ilvl="1">
      <w:start w:val="1"/>
      <w:numFmt w:val="decimal"/>
      <w:lvlText w:val="（%2）"/>
      <w:lvlJc w:val="left"/>
      <w:pPr>
        <w:tabs>
          <w:tab w:val="left" w:pos="1140"/>
        </w:tabs>
        <w:ind w:left="1140"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0000013"/>
    <w:multiLevelType w:val="multilevel"/>
    <w:tmpl w:val="00000013"/>
    <w:lvl w:ilvl="0">
      <w:start w:val="1"/>
      <w:numFmt w:val="bullet"/>
      <w:lvlText w:val="1"/>
      <w:lvlJc w:val="left"/>
      <w:pPr>
        <w:tabs>
          <w:tab w:val="left" w:pos="1197"/>
        </w:tabs>
        <w:ind w:left="1254" w:hanging="204"/>
      </w:pPr>
      <w:rPr>
        <w:rFonts w:ascii="宋体" w:eastAsia="宋体" w:hAnsi="宋体" w:hint="eastAsia"/>
        <w:sz w:val="24"/>
        <w:szCs w:val="24"/>
      </w:rPr>
    </w:lvl>
    <w:lvl w:ilvl="1">
      <w:start w:val="1"/>
      <w:numFmt w:val="bullet"/>
      <w:pStyle w:val="10"/>
      <w:lvlText w:val=""/>
      <w:lvlJc w:val="left"/>
      <w:pPr>
        <w:tabs>
          <w:tab w:val="left" w:pos="1470"/>
        </w:tabs>
        <w:ind w:left="1470" w:hanging="420"/>
      </w:pPr>
      <w:rPr>
        <w:rFonts w:ascii="Wingdings" w:hAnsi="Wingdings" w:hint="default"/>
        <w:sz w:val="24"/>
        <w:szCs w:val="24"/>
      </w:rPr>
    </w:lvl>
    <w:lvl w:ilvl="2">
      <w:start w:val="1"/>
      <w:numFmt w:val="bullet"/>
      <w:lvlText w:val=""/>
      <w:lvlJc w:val="left"/>
      <w:pPr>
        <w:tabs>
          <w:tab w:val="left" w:pos="1890"/>
        </w:tabs>
        <w:ind w:left="1890" w:hanging="420"/>
      </w:pPr>
      <w:rPr>
        <w:rFonts w:ascii="Wingdings" w:hAnsi="Wingdings" w:hint="default"/>
      </w:rPr>
    </w:lvl>
    <w:lvl w:ilvl="3">
      <w:start w:val="1"/>
      <w:numFmt w:val="bullet"/>
      <w:lvlText w:val=""/>
      <w:lvlJc w:val="left"/>
      <w:pPr>
        <w:tabs>
          <w:tab w:val="left" w:pos="2310"/>
        </w:tabs>
        <w:ind w:left="2310" w:hanging="420"/>
      </w:pPr>
      <w:rPr>
        <w:rFonts w:ascii="Wingdings" w:hAnsi="Wingdings" w:hint="default"/>
      </w:rPr>
    </w:lvl>
    <w:lvl w:ilvl="4">
      <w:start w:val="1"/>
      <w:numFmt w:val="bullet"/>
      <w:lvlText w:val=""/>
      <w:lvlJc w:val="left"/>
      <w:pPr>
        <w:tabs>
          <w:tab w:val="left" w:pos="2730"/>
        </w:tabs>
        <w:ind w:left="2730" w:hanging="420"/>
      </w:pPr>
      <w:rPr>
        <w:rFonts w:ascii="Wingdings" w:hAnsi="Wingdings" w:hint="default"/>
      </w:rPr>
    </w:lvl>
    <w:lvl w:ilvl="5">
      <w:start w:val="1"/>
      <w:numFmt w:val="bullet"/>
      <w:lvlText w:val=""/>
      <w:lvlJc w:val="left"/>
      <w:pPr>
        <w:tabs>
          <w:tab w:val="left" w:pos="3150"/>
        </w:tabs>
        <w:ind w:left="3150" w:hanging="420"/>
      </w:pPr>
      <w:rPr>
        <w:rFonts w:ascii="Wingdings" w:hAnsi="Wingdings" w:hint="default"/>
      </w:rPr>
    </w:lvl>
    <w:lvl w:ilvl="6">
      <w:start w:val="1"/>
      <w:numFmt w:val="bullet"/>
      <w:lvlText w:val=""/>
      <w:lvlJc w:val="left"/>
      <w:pPr>
        <w:tabs>
          <w:tab w:val="left" w:pos="3570"/>
        </w:tabs>
        <w:ind w:left="3570" w:hanging="420"/>
      </w:pPr>
      <w:rPr>
        <w:rFonts w:ascii="Wingdings" w:hAnsi="Wingdings" w:hint="default"/>
      </w:rPr>
    </w:lvl>
    <w:lvl w:ilvl="7">
      <w:start w:val="1"/>
      <w:numFmt w:val="bullet"/>
      <w:lvlText w:val=""/>
      <w:lvlJc w:val="left"/>
      <w:pPr>
        <w:tabs>
          <w:tab w:val="left" w:pos="3990"/>
        </w:tabs>
        <w:ind w:left="3990" w:hanging="420"/>
      </w:pPr>
      <w:rPr>
        <w:rFonts w:ascii="Wingdings" w:hAnsi="Wingdings" w:hint="default"/>
      </w:rPr>
    </w:lvl>
    <w:lvl w:ilvl="8">
      <w:start w:val="1"/>
      <w:numFmt w:val="bullet"/>
      <w:lvlText w:val=""/>
      <w:lvlJc w:val="left"/>
      <w:pPr>
        <w:tabs>
          <w:tab w:val="left" w:pos="4410"/>
        </w:tabs>
        <w:ind w:left="4410" w:hanging="420"/>
      </w:pPr>
      <w:rPr>
        <w:rFonts w:ascii="Wingdings" w:hAnsi="Wingdings" w:hint="default"/>
      </w:rPr>
    </w:lvl>
  </w:abstractNum>
  <w:abstractNum w:abstractNumId="5" w15:restartNumberingAfterBreak="0">
    <w:nsid w:val="00000016"/>
    <w:multiLevelType w:val="multilevel"/>
    <w:tmpl w:val="00000016"/>
    <w:lvl w:ilvl="0">
      <w:start w:val="1"/>
      <w:numFmt w:val="decimalEnclosedCircle"/>
      <w:pStyle w:val="11"/>
      <w:lvlText w:val="%1"/>
      <w:lvlJc w:val="left"/>
      <w:pPr>
        <w:tabs>
          <w:tab w:val="left" w:pos="714"/>
        </w:tabs>
        <w:ind w:left="714" w:hanging="360"/>
      </w:pPr>
      <w:rPr>
        <w:rFonts w:hint="default"/>
      </w:rPr>
    </w:lvl>
    <w:lvl w:ilvl="1">
      <w:start w:val="1"/>
      <w:numFmt w:val="lowerLetter"/>
      <w:pStyle w:val="2"/>
      <w:lvlText w:val="%2)"/>
      <w:lvlJc w:val="left"/>
      <w:pPr>
        <w:tabs>
          <w:tab w:val="left" w:pos="1194"/>
        </w:tabs>
        <w:ind w:left="1194" w:hanging="420"/>
      </w:pPr>
    </w:lvl>
    <w:lvl w:ilvl="2">
      <w:start w:val="1"/>
      <w:numFmt w:val="lowerRoman"/>
      <w:pStyle w:val="30"/>
      <w:lvlText w:val="%3."/>
      <w:lvlJc w:val="right"/>
      <w:pPr>
        <w:tabs>
          <w:tab w:val="left" w:pos="1614"/>
        </w:tabs>
        <w:ind w:left="1614" w:hanging="420"/>
      </w:pPr>
    </w:lvl>
    <w:lvl w:ilvl="3">
      <w:start w:val="1"/>
      <w:numFmt w:val="decimal"/>
      <w:pStyle w:val="4"/>
      <w:lvlText w:val="%4."/>
      <w:lvlJc w:val="left"/>
      <w:pPr>
        <w:tabs>
          <w:tab w:val="left" w:pos="2034"/>
        </w:tabs>
        <w:ind w:left="2034" w:hanging="420"/>
      </w:pPr>
    </w:lvl>
    <w:lvl w:ilvl="4">
      <w:start w:val="1"/>
      <w:numFmt w:val="lowerLetter"/>
      <w:lvlText w:val="%5)"/>
      <w:lvlJc w:val="left"/>
      <w:pPr>
        <w:tabs>
          <w:tab w:val="left" w:pos="2454"/>
        </w:tabs>
        <w:ind w:left="2454" w:hanging="420"/>
      </w:pPr>
    </w:lvl>
    <w:lvl w:ilvl="5">
      <w:start w:val="1"/>
      <w:numFmt w:val="lowerRoman"/>
      <w:lvlText w:val="%6."/>
      <w:lvlJc w:val="right"/>
      <w:pPr>
        <w:tabs>
          <w:tab w:val="left" w:pos="2874"/>
        </w:tabs>
        <w:ind w:left="2874" w:hanging="420"/>
      </w:pPr>
    </w:lvl>
    <w:lvl w:ilvl="6">
      <w:start w:val="1"/>
      <w:numFmt w:val="decimal"/>
      <w:lvlText w:val="%7."/>
      <w:lvlJc w:val="left"/>
      <w:pPr>
        <w:tabs>
          <w:tab w:val="left" w:pos="3294"/>
        </w:tabs>
        <w:ind w:left="3294" w:hanging="420"/>
      </w:pPr>
    </w:lvl>
    <w:lvl w:ilvl="7">
      <w:start w:val="1"/>
      <w:numFmt w:val="lowerLetter"/>
      <w:lvlText w:val="%8)"/>
      <w:lvlJc w:val="left"/>
      <w:pPr>
        <w:tabs>
          <w:tab w:val="left" w:pos="3714"/>
        </w:tabs>
        <w:ind w:left="3714" w:hanging="420"/>
      </w:pPr>
    </w:lvl>
    <w:lvl w:ilvl="8">
      <w:start w:val="1"/>
      <w:numFmt w:val="lowerRoman"/>
      <w:lvlText w:val="%9."/>
      <w:lvlJc w:val="right"/>
      <w:pPr>
        <w:tabs>
          <w:tab w:val="left" w:pos="4134"/>
        </w:tabs>
        <w:ind w:left="4134" w:hanging="420"/>
      </w:pPr>
    </w:lvl>
  </w:abstractNum>
  <w:abstractNum w:abstractNumId="6" w15:restartNumberingAfterBreak="0">
    <w:nsid w:val="0000001A"/>
    <w:multiLevelType w:val="multilevel"/>
    <w:tmpl w:val="0000001A"/>
    <w:lvl w:ilvl="0">
      <w:start w:val="1"/>
      <w:numFmt w:val="decimal"/>
      <w:pStyle w:val="10505"/>
      <w:lvlText w:val="%1)"/>
      <w:lvlJc w:val="left"/>
      <w:pPr>
        <w:tabs>
          <w:tab w:val="left" w:pos="420"/>
        </w:tabs>
        <w:ind w:left="420" w:hanging="420"/>
      </w:pPr>
    </w:lvl>
    <w:lvl w:ilvl="1">
      <w:start w:val="1"/>
      <w:numFmt w:val="lowerLetter"/>
      <w:pStyle w:val="20"/>
      <w:lvlText w:val="%2)"/>
      <w:lvlJc w:val="left"/>
      <w:pPr>
        <w:tabs>
          <w:tab w:val="left" w:pos="840"/>
        </w:tabs>
        <w:ind w:left="840" w:hanging="420"/>
      </w:pPr>
    </w:lvl>
    <w:lvl w:ilvl="2">
      <w:start w:val="1"/>
      <w:numFmt w:val="lowerRoman"/>
      <w:pStyle w:val="305050505"/>
      <w:lvlText w:val="%3."/>
      <w:lvlJc w:val="right"/>
      <w:pPr>
        <w:tabs>
          <w:tab w:val="left" w:pos="1260"/>
        </w:tabs>
        <w:ind w:left="1260" w:hanging="420"/>
      </w:pPr>
    </w:lvl>
    <w:lvl w:ilvl="3">
      <w:start w:val="1"/>
      <w:numFmt w:val="decimal"/>
      <w:pStyle w:val="405050505"/>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D"/>
    <w:multiLevelType w:val="multilevel"/>
    <w:tmpl w:val="0000001D"/>
    <w:lvl w:ilvl="0">
      <w:start w:val="1"/>
      <w:numFmt w:val="decimal"/>
      <w:pStyle w:val="Biao0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8" w15:restartNumberingAfterBreak="0">
    <w:nsid w:val="0000001E"/>
    <w:multiLevelType w:val="singleLevel"/>
    <w:tmpl w:val="0000001E"/>
    <w:lvl w:ilvl="0">
      <w:start w:val="1"/>
      <w:numFmt w:val="decimalEnclosedCircle"/>
      <w:pStyle w:val="3"/>
      <w:lvlText w:val="%1"/>
      <w:lvlJc w:val="left"/>
      <w:pPr>
        <w:tabs>
          <w:tab w:val="left" w:pos="675"/>
        </w:tabs>
        <w:ind w:left="675" w:hanging="240"/>
      </w:pPr>
      <w:rPr>
        <w:rFonts w:hint="eastAsia"/>
      </w:rPr>
    </w:lvl>
  </w:abstractNum>
  <w:abstractNum w:abstractNumId="9" w15:restartNumberingAfterBreak="0">
    <w:nsid w:val="00000027"/>
    <w:multiLevelType w:val="multilevel"/>
    <w:tmpl w:val="00000027"/>
    <w:lvl w:ilvl="0">
      <w:start w:val="1"/>
      <w:numFmt w:val="bullet"/>
      <w:lvlText w:val=""/>
      <w:lvlJc w:val="left"/>
      <w:pPr>
        <w:tabs>
          <w:tab w:val="left" w:pos="1403"/>
        </w:tabs>
        <w:ind w:left="1403" w:hanging="420"/>
      </w:pPr>
      <w:rPr>
        <w:rFonts w:ascii="Wingdings" w:hAnsi="Wingdings" w:hint="default"/>
        <w:kern w:val="2"/>
        <w:sz w:val="28"/>
      </w:rPr>
    </w:lvl>
    <w:lvl w:ilvl="1">
      <w:start w:val="1"/>
      <w:numFmt w:val="bullet"/>
      <w:lvlText w:val=""/>
      <w:lvlJc w:val="left"/>
      <w:pPr>
        <w:tabs>
          <w:tab w:val="left" w:pos="840"/>
        </w:tabs>
        <w:ind w:left="840" w:hanging="420"/>
      </w:pPr>
      <w:rPr>
        <w:rFonts w:ascii="Wingdings" w:hAnsi="Wingdings" w:hint="default"/>
        <w:b w:val="0"/>
        <w:i w:val="0"/>
        <w:kern w:val="2"/>
        <w:sz w:val="24"/>
        <w:szCs w:val="24"/>
      </w:rPr>
    </w:lvl>
    <w:lvl w:ilvl="2">
      <w:start w:val="1"/>
      <w:numFmt w:val="bullet"/>
      <w:pStyle w:val="5"/>
      <w:lvlText w:val=""/>
      <w:lvlJc w:val="left"/>
      <w:pPr>
        <w:tabs>
          <w:tab w:val="left" w:pos="1500"/>
        </w:tabs>
        <w:ind w:left="1500" w:hanging="420"/>
      </w:pPr>
      <w:rPr>
        <w:rFonts w:ascii="Wingdings" w:hAnsi="Wingdings" w:hint="default"/>
        <w:b w:val="0"/>
        <w:i w:val="0"/>
        <w:kern w:val="2"/>
        <w:sz w:val="24"/>
        <w:szCs w:val="24"/>
      </w:rPr>
    </w:lvl>
    <w:lvl w:ilvl="3">
      <w:start w:val="1"/>
      <w:numFmt w:val="decimal"/>
      <w:lvlText w:val="%4."/>
      <w:lvlJc w:val="left"/>
      <w:pPr>
        <w:tabs>
          <w:tab w:val="left" w:pos="2663"/>
        </w:tabs>
        <w:ind w:left="2663" w:hanging="420"/>
      </w:pPr>
      <w:rPr>
        <w:rFonts w:hint="eastAsia"/>
      </w:rPr>
    </w:lvl>
    <w:lvl w:ilvl="4">
      <w:start w:val="1"/>
      <w:numFmt w:val="lowerLetter"/>
      <w:lvlText w:val="%5)"/>
      <w:lvlJc w:val="left"/>
      <w:pPr>
        <w:tabs>
          <w:tab w:val="left" w:pos="3083"/>
        </w:tabs>
        <w:ind w:left="3083" w:hanging="420"/>
      </w:pPr>
      <w:rPr>
        <w:rFonts w:hint="eastAsia"/>
      </w:rPr>
    </w:lvl>
    <w:lvl w:ilvl="5">
      <w:start w:val="1"/>
      <w:numFmt w:val="lowerRoman"/>
      <w:lvlText w:val="%6."/>
      <w:lvlJc w:val="right"/>
      <w:pPr>
        <w:tabs>
          <w:tab w:val="left" w:pos="3503"/>
        </w:tabs>
        <w:ind w:left="3503" w:hanging="420"/>
      </w:pPr>
      <w:rPr>
        <w:rFonts w:hint="eastAsia"/>
      </w:rPr>
    </w:lvl>
    <w:lvl w:ilvl="6">
      <w:start w:val="1"/>
      <w:numFmt w:val="decimal"/>
      <w:lvlText w:val="%7."/>
      <w:lvlJc w:val="left"/>
      <w:pPr>
        <w:tabs>
          <w:tab w:val="left" w:pos="3923"/>
        </w:tabs>
        <w:ind w:left="3923" w:hanging="420"/>
      </w:pPr>
      <w:rPr>
        <w:rFonts w:hint="eastAsia"/>
      </w:rPr>
    </w:lvl>
    <w:lvl w:ilvl="7">
      <w:start w:val="1"/>
      <w:numFmt w:val="lowerLetter"/>
      <w:lvlText w:val="%8)"/>
      <w:lvlJc w:val="left"/>
      <w:pPr>
        <w:tabs>
          <w:tab w:val="left" w:pos="4343"/>
        </w:tabs>
        <w:ind w:left="4343" w:hanging="420"/>
      </w:pPr>
      <w:rPr>
        <w:rFonts w:hint="eastAsia"/>
      </w:rPr>
    </w:lvl>
    <w:lvl w:ilvl="8">
      <w:start w:val="1"/>
      <w:numFmt w:val="lowerRoman"/>
      <w:lvlText w:val="%9."/>
      <w:lvlJc w:val="right"/>
      <w:pPr>
        <w:tabs>
          <w:tab w:val="left" w:pos="4763"/>
        </w:tabs>
        <w:ind w:left="4763" w:hanging="420"/>
      </w:pPr>
      <w:rPr>
        <w:rFonts w:hint="eastAsia"/>
      </w:rPr>
    </w:lvl>
  </w:abstractNum>
  <w:abstractNum w:abstractNumId="10" w15:restartNumberingAfterBreak="0">
    <w:nsid w:val="0000002B"/>
    <w:multiLevelType w:val="multilevel"/>
    <w:tmpl w:val="0000002B"/>
    <w:lvl w:ilvl="0">
      <w:start w:val="1"/>
      <w:numFmt w:val="decimal"/>
      <w:lvlText w:val="%1."/>
      <w:lvlJc w:val="left"/>
      <w:pPr>
        <w:tabs>
          <w:tab w:val="left" w:pos="420"/>
        </w:tabs>
        <w:ind w:left="420" w:hanging="420"/>
      </w:pPr>
      <w:rPr>
        <w:rFonts w:hint="default"/>
      </w:rPr>
    </w:lvl>
    <w:lvl w:ilvl="1">
      <w:start w:val="6"/>
      <w:numFmt w:val="decimal"/>
      <w:isLgl/>
      <w:lvlText w:val="%1.%2"/>
      <w:lvlJc w:val="left"/>
      <w:pPr>
        <w:tabs>
          <w:tab w:val="left" w:pos="480"/>
        </w:tabs>
        <w:ind w:left="480" w:hanging="480"/>
      </w:pPr>
      <w:rPr>
        <w:rFonts w:hint="default"/>
      </w:rPr>
    </w:lvl>
    <w:lvl w:ilvl="2">
      <w:start w:val="1"/>
      <w:numFmt w:val="decimal"/>
      <w:isLgl/>
      <w:lvlText w:val="%1.%2.%3"/>
      <w:lvlJc w:val="left"/>
      <w:pPr>
        <w:tabs>
          <w:tab w:val="left" w:pos="480"/>
        </w:tabs>
        <w:ind w:left="480" w:hanging="480"/>
      </w:pPr>
      <w:rPr>
        <w:rFonts w:hint="default"/>
      </w:rPr>
    </w:lvl>
    <w:lvl w:ilvl="3">
      <w:start w:val="1"/>
      <w:numFmt w:val="decimal"/>
      <w:isLgl/>
      <w:lvlText w:val="%1.%2.%3.%4"/>
      <w:lvlJc w:val="left"/>
      <w:pPr>
        <w:tabs>
          <w:tab w:val="left" w:pos="480"/>
        </w:tabs>
        <w:ind w:left="480" w:hanging="480"/>
      </w:pPr>
      <w:rPr>
        <w:rFonts w:hint="default"/>
      </w:rPr>
    </w:lvl>
    <w:lvl w:ilvl="4">
      <w:start w:val="1"/>
      <w:numFmt w:val="decimal"/>
      <w:isLgl/>
      <w:lvlText w:val="%1.%2.%3.%4.%5"/>
      <w:lvlJc w:val="left"/>
      <w:pPr>
        <w:tabs>
          <w:tab w:val="left" w:pos="480"/>
        </w:tabs>
        <w:ind w:left="480" w:hanging="480"/>
      </w:pPr>
      <w:rPr>
        <w:rFonts w:hint="default"/>
      </w:rPr>
    </w:lvl>
    <w:lvl w:ilvl="5">
      <w:start w:val="1"/>
      <w:numFmt w:val="decimal"/>
      <w:pStyle w:val="12"/>
      <w:isLgl/>
      <w:lvlText w:val="%1.%2.%3.%4.%5.%6"/>
      <w:lvlJc w:val="left"/>
      <w:pPr>
        <w:tabs>
          <w:tab w:val="left" w:pos="480"/>
        </w:tabs>
        <w:ind w:left="480" w:hanging="480"/>
      </w:pPr>
      <w:rPr>
        <w:rFonts w:hint="default"/>
      </w:rPr>
    </w:lvl>
    <w:lvl w:ilvl="6">
      <w:start w:val="1"/>
      <w:numFmt w:val="decimal"/>
      <w:pStyle w:val="13"/>
      <w:isLgl/>
      <w:lvlText w:val="%1.%2.%3.%4.%5.%6.%7"/>
      <w:lvlJc w:val="left"/>
      <w:pPr>
        <w:tabs>
          <w:tab w:val="left" w:pos="480"/>
        </w:tabs>
        <w:ind w:left="480" w:hanging="480"/>
      </w:pPr>
      <w:rPr>
        <w:rFonts w:hint="default"/>
      </w:rPr>
    </w:lvl>
    <w:lvl w:ilvl="7">
      <w:start w:val="1"/>
      <w:numFmt w:val="decimal"/>
      <w:pStyle w:val="sma"/>
      <w:isLgl/>
      <w:lvlText w:val="%1.%2.%3.%4.%5.%6.%7.%8"/>
      <w:lvlJc w:val="left"/>
      <w:pPr>
        <w:tabs>
          <w:tab w:val="left" w:pos="480"/>
        </w:tabs>
        <w:ind w:left="480" w:hanging="480"/>
      </w:pPr>
      <w:rPr>
        <w:rFonts w:hint="default"/>
      </w:rPr>
    </w:lvl>
    <w:lvl w:ilvl="8">
      <w:start w:val="1"/>
      <w:numFmt w:val="decimal"/>
      <w:pStyle w:val="i"/>
      <w:isLgl/>
      <w:lvlText w:val="%1.%2.%3.%4.%5.%6.%7.%8.%9"/>
      <w:lvlJc w:val="left"/>
      <w:pPr>
        <w:tabs>
          <w:tab w:val="left" w:pos="480"/>
        </w:tabs>
        <w:ind w:left="480" w:hanging="480"/>
      </w:pPr>
      <w:rPr>
        <w:rFonts w:hint="default"/>
      </w:rPr>
    </w:lvl>
  </w:abstractNum>
  <w:abstractNum w:abstractNumId="11" w15:restartNumberingAfterBreak="0">
    <w:nsid w:val="0000002C"/>
    <w:multiLevelType w:val="multilevel"/>
    <w:tmpl w:val="0000002C"/>
    <w:lvl w:ilvl="0">
      <w:start w:val="1"/>
      <w:numFmt w:val="lowerLetter"/>
      <w:lvlText w:val="%1."/>
      <w:lvlJc w:val="left"/>
      <w:pPr>
        <w:tabs>
          <w:tab w:val="left" w:pos="1157"/>
        </w:tabs>
        <w:ind w:left="1157" w:hanging="360"/>
      </w:pPr>
      <w:rPr>
        <w:rFonts w:hint="eastAsia"/>
      </w:rPr>
    </w:lvl>
    <w:lvl w:ilvl="1">
      <w:start w:val="1"/>
      <w:numFmt w:val="lowerLetter"/>
      <w:lvlText w:val="%2)"/>
      <w:lvlJc w:val="left"/>
      <w:pPr>
        <w:tabs>
          <w:tab w:val="left" w:pos="1637"/>
        </w:tabs>
        <w:ind w:left="1637" w:hanging="420"/>
      </w:pPr>
    </w:lvl>
    <w:lvl w:ilvl="2">
      <w:start w:val="1"/>
      <w:numFmt w:val="lowerRoman"/>
      <w:pStyle w:val="31"/>
      <w:lvlText w:val="%3."/>
      <w:lvlJc w:val="right"/>
      <w:pPr>
        <w:tabs>
          <w:tab w:val="left" w:pos="2057"/>
        </w:tabs>
        <w:ind w:left="2057" w:hanging="420"/>
      </w:pPr>
    </w:lvl>
    <w:lvl w:ilvl="3">
      <w:start w:val="1"/>
      <w:numFmt w:val="decimal"/>
      <w:lvlText w:val="%4."/>
      <w:lvlJc w:val="left"/>
      <w:pPr>
        <w:tabs>
          <w:tab w:val="left" w:pos="2477"/>
        </w:tabs>
        <w:ind w:left="2477" w:hanging="420"/>
      </w:pPr>
    </w:lvl>
    <w:lvl w:ilvl="4">
      <w:start w:val="1"/>
      <w:numFmt w:val="lowerLetter"/>
      <w:lvlText w:val="%5)"/>
      <w:lvlJc w:val="left"/>
      <w:pPr>
        <w:tabs>
          <w:tab w:val="left" w:pos="2897"/>
        </w:tabs>
        <w:ind w:left="2897" w:hanging="420"/>
      </w:pPr>
    </w:lvl>
    <w:lvl w:ilvl="5">
      <w:start w:val="1"/>
      <w:numFmt w:val="lowerRoman"/>
      <w:lvlText w:val="%6."/>
      <w:lvlJc w:val="right"/>
      <w:pPr>
        <w:tabs>
          <w:tab w:val="left" w:pos="3317"/>
        </w:tabs>
        <w:ind w:left="3317" w:hanging="420"/>
      </w:pPr>
    </w:lvl>
    <w:lvl w:ilvl="6">
      <w:start w:val="1"/>
      <w:numFmt w:val="decimal"/>
      <w:lvlText w:val="%7."/>
      <w:lvlJc w:val="left"/>
      <w:pPr>
        <w:tabs>
          <w:tab w:val="left" w:pos="3737"/>
        </w:tabs>
        <w:ind w:left="3737" w:hanging="420"/>
      </w:pPr>
    </w:lvl>
    <w:lvl w:ilvl="7">
      <w:start w:val="1"/>
      <w:numFmt w:val="lowerLetter"/>
      <w:lvlText w:val="%8)"/>
      <w:lvlJc w:val="left"/>
      <w:pPr>
        <w:tabs>
          <w:tab w:val="left" w:pos="4157"/>
        </w:tabs>
        <w:ind w:left="4157" w:hanging="420"/>
      </w:pPr>
    </w:lvl>
    <w:lvl w:ilvl="8">
      <w:start w:val="1"/>
      <w:numFmt w:val="lowerRoman"/>
      <w:lvlText w:val="%9."/>
      <w:lvlJc w:val="right"/>
      <w:pPr>
        <w:tabs>
          <w:tab w:val="left" w:pos="4577"/>
        </w:tabs>
        <w:ind w:left="4577" w:hanging="420"/>
      </w:pPr>
    </w:lvl>
  </w:abstractNum>
  <w:abstractNum w:abstractNumId="12" w15:restartNumberingAfterBreak="0">
    <w:nsid w:val="0000002D"/>
    <w:multiLevelType w:val="multilevel"/>
    <w:tmpl w:val="0000002D"/>
    <w:lvl w:ilvl="0">
      <w:start w:val="1"/>
      <w:numFmt w:val="decimal"/>
      <w:lvlText w:val="（%1）"/>
      <w:lvlJc w:val="left"/>
      <w:pPr>
        <w:tabs>
          <w:tab w:val="left" w:pos="1140"/>
        </w:tabs>
        <w:ind w:left="-5" w:firstLine="425"/>
      </w:pPr>
      <w:rPr>
        <w:rFonts w:hint="eastAsia"/>
      </w:rPr>
    </w:lvl>
    <w:lvl w:ilvl="1">
      <w:start w:val="1"/>
      <w:numFmt w:val="decimal"/>
      <w:lvlText w:val="（%2）"/>
      <w:lvlJc w:val="left"/>
      <w:pPr>
        <w:tabs>
          <w:tab w:val="left" w:pos="1135"/>
        </w:tabs>
        <w:ind w:left="1135" w:hanging="720"/>
      </w:pPr>
      <w:rPr>
        <w:rFonts w:hint="eastAsia"/>
      </w:rPr>
    </w:lvl>
    <w:lvl w:ilvl="2">
      <w:start w:val="1"/>
      <w:numFmt w:val="lowerRoman"/>
      <w:pStyle w:val="32"/>
      <w:lvlText w:val="%3."/>
      <w:lvlJc w:val="right"/>
      <w:pPr>
        <w:tabs>
          <w:tab w:val="left" w:pos="1255"/>
        </w:tabs>
        <w:ind w:left="1255" w:hanging="420"/>
      </w:pPr>
    </w:lvl>
    <w:lvl w:ilvl="3">
      <w:start w:val="1"/>
      <w:numFmt w:val="decimal"/>
      <w:lvlText w:val="%4."/>
      <w:lvlJc w:val="left"/>
      <w:pPr>
        <w:tabs>
          <w:tab w:val="left" w:pos="1675"/>
        </w:tabs>
        <w:ind w:left="1675" w:hanging="420"/>
      </w:pPr>
    </w:lvl>
    <w:lvl w:ilvl="4">
      <w:start w:val="1"/>
      <w:numFmt w:val="lowerLetter"/>
      <w:lvlText w:val="%5)"/>
      <w:lvlJc w:val="left"/>
      <w:pPr>
        <w:tabs>
          <w:tab w:val="left" w:pos="2095"/>
        </w:tabs>
        <w:ind w:left="2095" w:hanging="420"/>
      </w:pPr>
    </w:lvl>
    <w:lvl w:ilvl="5">
      <w:start w:val="1"/>
      <w:numFmt w:val="lowerRoman"/>
      <w:lvlText w:val="%6."/>
      <w:lvlJc w:val="right"/>
      <w:pPr>
        <w:tabs>
          <w:tab w:val="left" w:pos="2515"/>
        </w:tabs>
        <w:ind w:left="2515" w:hanging="420"/>
      </w:pPr>
    </w:lvl>
    <w:lvl w:ilvl="6">
      <w:start w:val="1"/>
      <w:numFmt w:val="decimal"/>
      <w:lvlText w:val="%7."/>
      <w:lvlJc w:val="left"/>
      <w:pPr>
        <w:tabs>
          <w:tab w:val="left" w:pos="2935"/>
        </w:tabs>
        <w:ind w:left="2935" w:hanging="420"/>
      </w:pPr>
    </w:lvl>
    <w:lvl w:ilvl="7">
      <w:start w:val="1"/>
      <w:numFmt w:val="lowerLetter"/>
      <w:lvlText w:val="%8)"/>
      <w:lvlJc w:val="left"/>
      <w:pPr>
        <w:tabs>
          <w:tab w:val="left" w:pos="3355"/>
        </w:tabs>
        <w:ind w:left="3355" w:hanging="420"/>
      </w:pPr>
    </w:lvl>
    <w:lvl w:ilvl="8">
      <w:start w:val="1"/>
      <w:numFmt w:val="lowerRoman"/>
      <w:lvlText w:val="%9."/>
      <w:lvlJc w:val="right"/>
      <w:pPr>
        <w:tabs>
          <w:tab w:val="left" w:pos="3775"/>
        </w:tabs>
        <w:ind w:left="3775" w:hanging="420"/>
      </w:pPr>
    </w:lvl>
  </w:abstractNum>
  <w:abstractNum w:abstractNumId="13" w15:restartNumberingAfterBreak="0">
    <w:nsid w:val="00000032"/>
    <w:multiLevelType w:val="singleLevel"/>
    <w:tmpl w:val="00000032"/>
    <w:lvl w:ilvl="0">
      <w:start w:val="1"/>
      <w:numFmt w:val="decimal"/>
      <w:pStyle w:val="33"/>
      <w:lvlText w:val="（%1）"/>
      <w:lvlJc w:val="left"/>
      <w:pPr>
        <w:tabs>
          <w:tab w:val="left" w:pos="705"/>
        </w:tabs>
        <w:ind w:left="705" w:hanging="705"/>
      </w:pPr>
    </w:lvl>
  </w:abstractNum>
  <w:abstractNum w:abstractNumId="14" w15:restartNumberingAfterBreak="0">
    <w:nsid w:val="17EF692C"/>
    <w:multiLevelType w:val="multilevel"/>
    <w:tmpl w:val="17EF692C"/>
    <w:lvl w:ilvl="0">
      <w:start w:val="1"/>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pStyle w:val="a2"/>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5" w15:restartNumberingAfterBreak="0">
    <w:nsid w:val="2EB76284"/>
    <w:multiLevelType w:val="multilevel"/>
    <w:tmpl w:val="2EB76284"/>
    <w:lvl w:ilvl="0">
      <w:start w:val="1"/>
      <w:numFmt w:val="decimal"/>
      <w:suff w:val="nothing"/>
      <w:lvlText w:val="（%1）"/>
      <w:lvlJc w:val="left"/>
      <w:pPr>
        <w:ind w:left="2830" w:hanging="420"/>
      </w:pPr>
      <w:rPr>
        <w:rFonts w:ascii="宋体" w:eastAsia="宋体" w:hAnsi="宋体" w:hint="eastAsia"/>
        <w:color w:val="auto"/>
        <w:lang w:val="en-US"/>
      </w:rPr>
    </w:lvl>
    <w:lvl w:ilvl="1">
      <w:start w:val="1"/>
      <w:numFmt w:val="decimal"/>
      <w:lvlText w:val="%1.%2"/>
      <w:lvlJc w:val="left"/>
      <w:pPr>
        <w:tabs>
          <w:tab w:val="left" w:pos="2693"/>
        </w:tabs>
        <w:ind w:left="2693" w:hanging="851"/>
      </w:pPr>
      <w:rPr>
        <w:rFonts w:ascii="Arial" w:eastAsia="宋体" w:hAnsi="Arial" w:cs="Times New Roman" w:hint="default"/>
        <w:b w:val="0"/>
        <w:i w:val="0"/>
        <w:color w:val="000000"/>
        <w:sz w:val="21"/>
      </w:rPr>
    </w:lvl>
    <w:lvl w:ilvl="2">
      <w:start w:val="1"/>
      <w:numFmt w:val="decimal"/>
      <w:lvlText w:val="%1.%2.%3"/>
      <w:lvlJc w:val="left"/>
      <w:pPr>
        <w:tabs>
          <w:tab w:val="left" w:pos="2562"/>
        </w:tabs>
        <w:ind w:left="2262" w:hanging="420"/>
      </w:pPr>
      <w:rPr>
        <w:rFonts w:hint="eastAsia"/>
      </w:rPr>
    </w:lvl>
    <w:lvl w:ilvl="3">
      <w:start w:val="1"/>
      <w:numFmt w:val="decimal"/>
      <w:lvlText w:val="%1.%2.%3.%4"/>
      <w:lvlJc w:val="left"/>
      <w:pPr>
        <w:tabs>
          <w:tab w:val="left" w:pos="2922"/>
        </w:tabs>
        <w:ind w:left="2262" w:hanging="420"/>
      </w:pPr>
      <w:rPr>
        <w:rFonts w:hint="eastAsia"/>
      </w:rPr>
    </w:lvl>
    <w:lvl w:ilvl="4">
      <w:start w:val="1"/>
      <w:numFmt w:val="decimal"/>
      <w:lvlText w:val="%1.%2.%3.%4.%5"/>
      <w:lvlJc w:val="left"/>
      <w:pPr>
        <w:tabs>
          <w:tab w:val="left" w:pos="2262"/>
        </w:tabs>
        <w:ind w:left="2262" w:hanging="420"/>
      </w:pPr>
      <w:rPr>
        <w:rFonts w:hint="eastAsia"/>
      </w:rPr>
    </w:lvl>
    <w:lvl w:ilvl="5">
      <w:start w:val="1"/>
      <w:numFmt w:val="decimal"/>
      <w:lvlText w:val="%1.%2.%3.%4.%5.%6"/>
      <w:lvlJc w:val="left"/>
      <w:pPr>
        <w:tabs>
          <w:tab w:val="left" w:pos="2262"/>
        </w:tabs>
        <w:ind w:left="2262" w:hanging="420"/>
      </w:pPr>
      <w:rPr>
        <w:rFonts w:hint="eastAsia"/>
      </w:rPr>
    </w:lvl>
    <w:lvl w:ilvl="6">
      <w:start w:val="1"/>
      <w:numFmt w:val="decimal"/>
      <w:lvlText w:val="%1.%2.%3.%4.%5.%6.%7"/>
      <w:lvlJc w:val="left"/>
      <w:pPr>
        <w:tabs>
          <w:tab w:val="left" w:pos="2262"/>
        </w:tabs>
        <w:ind w:left="2262" w:hanging="420"/>
      </w:pPr>
      <w:rPr>
        <w:rFonts w:hint="eastAsia"/>
      </w:rPr>
    </w:lvl>
    <w:lvl w:ilvl="7">
      <w:start w:val="1"/>
      <w:numFmt w:val="decimal"/>
      <w:lvlText w:val="%1.%2.%3.%4.%5.%6.%7.%8"/>
      <w:lvlJc w:val="left"/>
      <w:pPr>
        <w:tabs>
          <w:tab w:val="left" w:pos="2262"/>
        </w:tabs>
        <w:ind w:left="2262" w:hanging="420"/>
      </w:pPr>
      <w:rPr>
        <w:rFonts w:hint="eastAsia"/>
      </w:rPr>
    </w:lvl>
    <w:lvl w:ilvl="8">
      <w:start w:val="1"/>
      <w:numFmt w:val="decimal"/>
      <w:lvlText w:val="%1.%2.%3.%4.%5.%6.%7.%8.%9"/>
      <w:lvlJc w:val="left"/>
      <w:pPr>
        <w:tabs>
          <w:tab w:val="left" w:pos="2262"/>
        </w:tabs>
        <w:ind w:left="2262" w:hanging="420"/>
      </w:pPr>
      <w:rPr>
        <w:rFonts w:hint="eastAsia"/>
      </w:rPr>
    </w:lvl>
  </w:abstractNum>
  <w:abstractNum w:abstractNumId="16" w15:restartNumberingAfterBreak="0">
    <w:nsid w:val="71AAFB9D"/>
    <w:multiLevelType w:val="singleLevel"/>
    <w:tmpl w:val="71AAFB9D"/>
    <w:lvl w:ilvl="0">
      <w:start w:val="3"/>
      <w:numFmt w:val="decimal"/>
      <w:suff w:val="nothing"/>
      <w:lvlText w:val="%1、"/>
      <w:lvlJc w:val="left"/>
    </w:lvl>
  </w:abstractNum>
  <w:num w:numId="1">
    <w:abstractNumId w:val="7"/>
  </w:num>
  <w:num w:numId="2">
    <w:abstractNumId w:val="13"/>
  </w:num>
  <w:num w:numId="3">
    <w:abstractNumId w:val="14"/>
  </w:num>
  <w:num w:numId="4">
    <w:abstractNumId w:val="8"/>
  </w:num>
  <w:num w:numId="5">
    <w:abstractNumId w:val="10"/>
  </w:num>
  <w:num w:numId="6">
    <w:abstractNumId w:val="3"/>
  </w:num>
  <w:num w:numId="7">
    <w:abstractNumId w:val="6"/>
  </w:num>
  <w:num w:numId="8">
    <w:abstractNumId w:val="9"/>
  </w:num>
  <w:num w:numId="9">
    <w:abstractNumId w:val="0"/>
  </w:num>
  <w:num w:numId="10">
    <w:abstractNumId w:val="4"/>
  </w:num>
  <w:num w:numId="11">
    <w:abstractNumId w:val="2"/>
  </w:num>
  <w:num w:numId="12">
    <w:abstractNumId w:val="5"/>
  </w:num>
  <w:num w:numId="13">
    <w:abstractNumId w:val="11"/>
  </w:num>
  <w:num w:numId="14">
    <w:abstractNumId w:val="12"/>
  </w:num>
  <w:num w:numId="15">
    <w:abstractNumId w:val="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6"/>
  <w:drawingGridVerticalSpacing w:val="161"/>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lZTBhNzc2NGVmYTkxYTNhNTViNWQzNTdmZmE1MmEifQ=="/>
  </w:docVars>
  <w:rsids>
    <w:rsidRoot w:val="00172A27"/>
    <w:rsid w:val="00005220"/>
    <w:rsid w:val="00006B16"/>
    <w:rsid w:val="00007255"/>
    <w:rsid w:val="00013599"/>
    <w:rsid w:val="00015FAB"/>
    <w:rsid w:val="00016079"/>
    <w:rsid w:val="000165C6"/>
    <w:rsid w:val="00020741"/>
    <w:rsid w:val="00020A3D"/>
    <w:rsid w:val="0002116C"/>
    <w:rsid w:val="00023434"/>
    <w:rsid w:val="00023789"/>
    <w:rsid w:val="00027F56"/>
    <w:rsid w:val="00030DBD"/>
    <w:rsid w:val="00032E37"/>
    <w:rsid w:val="00033219"/>
    <w:rsid w:val="00036555"/>
    <w:rsid w:val="0003734F"/>
    <w:rsid w:val="00041401"/>
    <w:rsid w:val="00042999"/>
    <w:rsid w:val="00043C74"/>
    <w:rsid w:val="00043E88"/>
    <w:rsid w:val="00045EF8"/>
    <w:rsid w:val="000468D3"/>
    <w:rsid w:val="00056938"/>
    <w:rsid w:val="00056A6E"/>
    <w:rsid w:val="00056C74"/>
    <w:rsid w:val="000571B7"/>
    <w:rsid w:val="00060581"/>
    <w:rsid w:val="000637BB"/>
    <w:rsid w:val="00063C54"/>
    <w:rsid w:val="00064C31"/>
    <w:rsid w:val="00071762"/>
    <w:rsid w:val="0007184D"/>
    <w:rsid w:val="000741FA"/>
    <w:rsid w:val="000743F4"/>
    <w:rsid w:val="000754A0"/>
    <w:rsid w:val="00076DF8"/>
    <w:rsid w:val="000845B4"/>
    <w:rsid w:val="00086E66"/>
    <w:rsid w:val="0009097D"/>
    <w:rsid w:val="00090AC7"/>
    <w:rsid w:val="00091BE3"/>
    <w:rsid w:val="000967F1"/>
    <w:rsid w:val="000B0086"/>
    <w:rsid w:val="000C1592"/>
    <w:rsid w:val="000C4A52"/>
    <w:rsid w:val="000C55C7"/>
    <w:rsid w:val="000C6A96"/>
    <w:rsid w:val="000D0E86"/>
    <w:rsid w:val="000D350D"/>
    <w:rsid w:val="000D427D"/>
    <w:rsid w:val="000E2550"/>
    <w:rsid w:val="000E74F0"/>
    <w:rsid w:val="000E78B6"/>
    <w:rsid w:val="000F00DA"/>
    <w:rsid w:val="000F20A5"/>
    <w:rsid w:val="000F2D1D"/>
    <w:rsid w:val="000F4BF3"/>
    <w:rsid w:val="000F6B1F"/>
    <w:rsid w:val="000F7147"/>
    <w:rsid w:val="001009BE"/>
    <w:rsid w:val="001045AD"/>
    <w:rsid w:val="00105833"/>
    <w:rsid w:val="00120FE4"/>
    <w:rsid w:val="00130703"/>
    <w:rsid w:val="00131E41"/>
    <w:rsid w:val="0013200B"/>
    <w:rsid w:val="00133907"/>
    <w:rsid w:val="00141D59"/>
    <w:rsid w:val="0014265C"/>
    <w:rsid w:val="00145E3D"/>
    <w:rsid w:val="0014668A"/>
    <w:rsid w:val="001471C7"/>
    <w:rsid w:val="00154A9E"/>
    <w:rsid w:val="00155354"/>
    <w:rsid w:val="00157BFC"/>
    <w:rsid w:val="001660D7"/>
    <w:rsid w:val="0016628C"/>
    <w:rsid w:val="00172A27"/>
    <w:rsid w:val="001764FA"/>
    <w:rsid w:val="00177B18"/>
    <w:rsid w:val="0018031A"/>
    <w:rsid w:val="0018416D"/>
    <w:rsid w:val="0019002C"/>
    <w:rsid w:val="00190AD8"/>
    <w:rsid w:val="00191FED"/>
    <w:rsid w:val="00193BD5"/>
    <w:rsid w:val="001A02EB"/>
    <w:rsid w:val="001A127F"/>
    <w:rsid w:val="001A1A2D"/>
    <w:rsid w:val="001A2618"/>
    <w:rsid w:val="001A2D6D"/>
    <w:rsid w:val="001A32EC"/>
    <w:rsid w:val="001A341C"/>
    <w:rsid w:val="001A35A7"/>
    <w:rsid w:val="001A52A3"/>
    <w:rsid w:val="001A6E79"/>
    <w:rsid w:val="001B0C2E"/>
    <w:rsid w:val="001B160D"/>
    <w:rsid w:val="001C10D8"/>
    <w:rsid w:val="001C2FB4"/>
    <w:rsid w:val="001D40B9"/>
    <w:rsid w:val="001D5D91"/>
    <w:rsid w:val="001E2D9B"/>
    <w:rsid w:val="001E7010"/>
    <w:rsid w:val="001F6EA3"/>
    <w:rsid w:val="0020389A"/>
    <w:rsid w:val="002040FF"/>
    <w:rsid w:val="002074ED"/>
    <w:rsid w:val="002077F8"/>
    <w:rsid w:val="002103C6"/>
    <w:rsid w:val="00211059"/>
    <w:rsid w:val="00211161"/>
    <w:rsid w:val="002119C3"/>
    <w:rsid w:val="0021496D"/>
    <w:rsid w:val="0021589F"/>
    <w:rsid w:val="00221AE1"/>
    <w:rsid w:val="00221D88"/>
    <w:rsid w:val="002245AF"/>
    <w:rsid w:val="00224F96"/>
    <w:rsid w:val="00236A0D"/>
    <w:rsid w:val="002403AE"/>
    <w:rsid w:val="00242A28"/>
    <w:rsid w:val="00244C95"/>
    <w:rsid w:val="002464DA"/>
    <w:rsid w:val="00246E21"/>
    <w:rsid w:val="002531CD"/>
    <w:rsid w:val="00264096"/>
    <w:rsid w:val="00267770"/>
    <w:rsid w:val="002700D9"/>
    <w:rsid w:val="002732B3"/>
    <w:rsid w:val="00273D63"/>
    <w:rsid w:val="002770E9"/>
    <w:rsid w:val="00277752"/>
    <w:rsid w:val="00281C08"/>
    <w:rsid w:val="0028573F"/>
    <w:rsid w:val="00287D69"/>
    <w:rsid w:val="002900EC"/>
    <w:rsid w:val="0029163B"/>
    <w:rsid w:val="0029192E"/>
    <w:rsid w:val="00296A9D"/>
    <w:rsid w:val="002A61EA"/>
    <w:rsid w:val="002A703D"/>
    <w:rsid w:val="002B027B"/>
    <w:rsid w:val="002B6A39"/>
    <w:rsid w:val="002C3BAB"/>
    <w:rsid w:val="002C47E9"/>
    <w:rsid w:val="002C6308"/>
    <w:rsid w:val="002D3A30"/>
    <w:rsid w:val="002D48E6"/>
    <w:rsid w:val="002E1177"/>
    <w:rsid w:val="002E19C7"/>
    <w:rsid w:val="002E6E1A"/>
    <w:rsid w:val="002F5990"/>
    <w:rsid w:val="003007B3"/>
    <w:rsid w:val="00301BF2"/>
    <w:rsid w:val="003027F6"/>
    <w:rsid w:val="00304152"/>
    <w:rsid w:val="00305161"/>
    <w:rsid w:val="00312EA8"/>
    <w:rsid w:val="00321A17"/>
    <w:rsid w:val="00322855"/>
    <w:rsid w:val="0032295E"/>
    <w:rsid w:val="003269A0"/>
    <w:rsid w:val="00331403"/>
    <w:rsid w:val="003333CA"/>
    <w:rsid w:val="003351CE"/>
    <w:rsid w:val="00337769"/>
    <w:rsid w:val="0034158F"/>
    <w:rsid w:val="00345C29"/>
    <w:rsid w:val="00350CAF"/>
    <w:rsid w:val="00363183"/>
    <w:rsid w:val="003679C5"/>
    <w:rsid w:val="00367F77"/>
    <w:rsid w:val="00370AC6"/>
    <w:rsid w:val="0037297E"/>
    <w:rsid w:val="00372E9D"/>
    <w:rsid w:val="0037704A"/>
    <w:rsid w:val="003803E9"/>
    <w:rsid w:val="003846DD"/>
    <w:rsid w:val="003855EC"/>
    <w:rsid w:val="0038685E"/>
    <w:rsid w:val="003A0449"/>
    <w:rsid w:val="003A25C8"/>
    <w:rsid w:val="003A69CA"/>
    <w:rsid w:val="003B09F4"/>
    <w:rsid w:val="003B23A0"/>
    <w:rsid w:val="003C023D"/>
    <w:rsid w:val="003C18A7"/>
    <w:rsid w:val="003C2A24"/>
    <w:rsid w:val="003C3662"/>
    <w:rsid w:val="003C3DD2"/>
    <w:rsid w:val="003C48CF"/>
    <w:rsid w:val="003C6AAB"/>
    <w:rsid w:val="003C75CA"/>
    <w:rsid w:val="003C7670"/>
    <w:rsid w:val="003C7D04"/>
    <w:rsid w:val="003C7D36"/>
    <w:rsid w:val="003D4024"/>
    <w:rsid w:val="003E3C5A"/>
    <w:rsid w:val="003E67F8"/>
    <w:rsid w:val="003F10AF"/>
    <w:rsid w:val="003F2179"/>
    <w:rsid w:val="003F3C24"/>
    <w:rsid w:val="003F4C97"/>
    <w:rsid w:val="003F55D5"/>
    <w:rsid w:val="003F743C"/>
    <w:rsid w:val="003F789C"/>
    <w:rsid w:val="0040227E"/>
    <w:rsid w:val="00404F9C"/>
    <w:rsid w:val="00410BE5"/>
    <w:rsid w:val="00411D66"/>
    <w:rsid w:val="00414BF6"/>
    <w:rsid w:val="004152E5"/>
    <w:rsid w:val="004158A8"/>
    <w:rsid w:val="00416022"/>
    <w:rsid w:val="00416811"/>
    <w:rsid w:val="00421D49"/>
    <w:rsid w:val="00422DC7"/>
    <w:rsid w:val="004235E0"/>
    <w:rsid w:val="00425180"/>
    <w:rsid w:val="00432708"/>
    <w:rsid w:val="00434323"/>
    <w:rsid w:val="004375DD"/>
    <w:rsid w:val="00440C37"/>
    <w:rsid w:val="00442A45"/>
    <w:rsid w:val="00445DFB"/>
    <w:rsid w:val="00446222"/>
    <w:rsid w:val="00447ADA"/>
    <w:rsid w:val="00452341"/>
    <w:rsid w:val="0045238D"/>
    <w:rsid w:val="004550D9"/>
    <w:rsid w:val="00455778"/>
    <w:rsid w:val="00456CFC"/>
    <w:rsid w:val="00466131"/>
    <w:rsid w:val="004677D0"/>
    <w:rsid w:val="00475155"/>
    <w:rsid w:val="00476038"/>
    <w:rsid w:val="00476656"/>
    <w:rsid w:val="004805D8"/>
    <w:rsid w:val="00482D19"/>
    <w:rsid w:val="004837E2"/>
    <w:rsid w:val="00485C5B"/>
    <w:rsid w:val="004867E8"/>
    <w:rsid w:val="004902AD"/>
    <w:rsid w:val="00490B99"/>
    <w:rsid w:val="004949D6"/>
    <w:rsid w:val="00495A2B"/>
    <w:rsid w:val="004A4244"/>
    <w:rsid w:val="004B180F"/>
    <w:rsid w:val="004B5C83"/>
    <w:rsid w:val="004C09B3"/>
    <w:rsid w:val="004C1F31"/>
    <w:rsid w:val="004C7068"/>
    <w:rsid w:val="004D1233"/>
    <w:rsid w:val="004D41A6"/>
    <w:rsid w:val="004E0A83"/>
    <w:rsid w:val="004E0CF2"/>
    <w:rsid w:val="004E3223"/>
    <w:rsid w:val="004E7F52"/>
    <w:rsid w:val="004F0060"/>
    <w:rsid w:val="004F4125"/>
    <w:rsid w:val="004F6228"/>
    <w:rsid w:val="004F68B0"/>
    <w:rsid w:val="005003B0"/>
    <w:rsid w:val="00502208"/>
    <w:rsid w:val="00502C45"/>
    <w:rsid w:val="00504A6F"/>
    <w:rsid w:val="00507630"/>
    <w:rsid w:val="005149D6"/>
    <w:rsid w:val="00517B75"/>
    <w:rsid w:val="00517BB5"/>
    <w:rsid w:val="00517CB7"/>
    <w:rsid w:val="005205E5"/>
    <w:rsid w:val="00520A50"/>
    <w:rsid w:val="005214A7"/>
    <w:rsid w:val="005269D6"/>
    <w:rsid w:val="00527A33"/>
    <w:rsid w:val="0053445F"/>
    <w:rsid w:val="0054004F"/>
    <w:rsid w:val="00540164"/>
    <w:rsid w:val="00546AA4"/>
    <w:rsid w:val="005522ED"/>
    <w:rsid w:val="00552926"/>
    <w:rsid w:val="00562240"/>
    <w:rsid w:val="00563985"/>
    <w:rsid w:val="00563AD0"/>
    <w:rsid w:val="005674F8"/>
    <w:rsid w:val="00571F13"/>
    <w:rsid w:val="00580303"/>
    <w:rsid w:val="00586119"/>
    <w:rsid w:val="00590D9B"/>
    <w:rsid w:val="00592C06"/>
    <w:rsid w:val="005930DF"/>
    <w:rsid w:val="00593A33"/>
    <w:rsid w:val="005A0197"/>
    <w:rsid w:val="005A0728"/>
    <w:rsid w:val="005A0A00"/>
    <w:rsid w:val="005A1C09"/>
    <w:rsid w:val="005A20C9"/>
    <w:rsid w:val="005A332F"/>
    <w:rsid w:val="005A36EC"/>
    <w:rsid w:val="005A5CA4"/>
    <w:rsid w:val="005A7F55"/>
    <w:rsid w:val="005B069E"/>
    <w:rsid w:val="005B732F"/>
    <w:rsid w:val="005B7EAF"/>
    <w:rsid w:val="005C0DB2"/>
    <w:rsid w:val="005C35EB"/>
    <w:rsid w:val="005C5B09"/>
    <w:rsid w:val="005D2C34"/>
    <w:rsid w:val="005D43B9"/>
    <w:rsid w:val="005D481B"/>
    <w:rsid w:val="005E3C82"/>
    <w:rsid w:val="005E4D53"/>
    <w:rsid w:val="005E69ED"/>
    <w:rsid w:val="005F3FBA"/>
    <w:rsid w:val="006029DB"/>
    <w:rsid w:val="006036BF"/>
    <w:rsid w:val="0060537B"/>
    <w:rsid w:val="00606338"/>
    <w:rsid w:val="00607CBE"/>
    <w:rsid w:val="00611DF3"/>
    <w:rsid w:val="006130B4"/>
    <w:rsid w:val="0062019A"/>
    <w:rsid w:val="00622B0D"/>
    <w:rsid w:val="00624A0B"/>
    <w:rsid w:val="006251E8"/>
    <w:rsid w:val="00630C64"/>
    <w:rsid w:val="0063218C"/>
    <w:rsid w:val="00634270"/>
    <w:rsid w:val="006343B3"/>
    <w:rsid w:val="006356DB"/>
    <w:rsid w:val="0064068A"/>
    <w:rsid w:val="006505E2"/>
    <w:rsid w:val="00650D64"/>
    <w:rsid w:val="00654EF7"/>
    <w:rsid w:val="006562DA"/>
    <w:rsid w:val="00664600"/>
    <w:rsid w:val="006664C1"/>
    <w:rsid w:val="00671CD1"/>
    <w:rsid w:val="00674977"/>
    <w:rsid w:val="0068266C"/>
    <w:rsid w:val="0068461B"/>
    <w:rsid w:val="00687321"/>
    <w:rsid w:val="006925E4"/>
    <w:rsid w:val="0069329E"/>
    <w:rsid w:val="006945AE"/>
    <w:rsid w:val="00695354"/>
    <w:rsid w:val="006976D7"/>
    <w:rsid w:val="006A0982"/>
    <w:rsid w:val="006A19B7"/>
    <w:rsid w:val="006A3B16"/>
    <w:rsid w:val="006B75CE"/>
    <w:rsid w:val="006B7937"/>
    <w:rsid w:val="006C5119"/>
    <w:rsid w:val="006C67B3"/>
    <w:rsid w:val="006D5F47"/>
    <w:rsid w:val="006E0208"/>
    <w:rsid w:val="006E2922"/>
    <w:rsid w:val="006E3D42"/>
    <w:rsid w:val="006E5E44"/>
    <w:rsid w:val="006E62FE"/>
    <w:rsid w:val="006E7420"/>
    <w:rsid w:val="006E7D64"/>
    <w:rsid w:val="006F1E4C"/>
    <w:rsid w:val="006F389B"/>
    <w:rsid w:val="006F39AE"/>
    <w:rsid w:val="006F3DB4"/>
    <w:rsid w:val="00701C58"/>
    <w:rsid w:val="00704B02"/>
    <w:rsid w:val="007052EE"/>
    <w:rsid w:val="007139DA"/>
    <w:rsid w:val="0071414D"/>
    <w:rsid w:val="00715742"/>
    <w:rsid w:val="00715BD4"/>
    <w:rsid w:val="007208B0"/>
    <w:rsid w:val="00721805"/>
    <w:rsid w:val="00723192"/>
    <w:rsid w:val="00725331"/>
    <w:rsid w:val="00726322"/>
    <w:rsid w:val="0073358F"/>
    <w:rsid w:val="007336B8"/>
    <w:rsid w:val="00734C73"/>
    <w:rsid w:val="007357A3"/>
    <w:rsid w:val="00741A13"/>
    <w:rsid w:val="00744093"/>
    <w:rsid w:val="00751B31"/>
    <w:rsid w:val="007523E4"/>
    <w:rsid w:val="00752D76"/>
    <w:rsid w:val="00754CCA"/>
    <w:rsid w:val="00755367"/>
    <w:rsid w:val="00763670"/>
    <w:rsid w:val="00764DBD"/>
    <w:rsid w:val="0076762F"/>
    <w:rsid w:val="00775ABF"/>
    <w:rsid w:val="007770A7"/>
    <w:rsid w:val="00777286"/>
    <w:rsid w:val="0077742B"/>
    <w:rsid w:val="00781CA7"/>
    <w:rsid w:val="00785EBD"/>
    <w:rsid w:val="0078639D"/>
    <w:rsid w:val="007868E9"/>
    <w:rsid w:val="00791779"/>
    <w:rsid w:val="00794F4D"/>
    <w:rsid w:val="007A47C9"/>
    <w:rsid w:val="007A5E9A"/>
    <w:rsid w:val="007B57B9"/>
    <w:rsid w:val="007B6DB8"/>
    <w:rsid w:val="007C11D3"/>
    <w:rsid w:val="007C3378"/>
    <w:rsid w:val="007C458A"/>
    <w:rsid w:val="007C4993"/>
    <w:rsid w:val="007D22BC"/>
    <w:rsid w:val="007D5365"/>
    <w:rsid w:val="007D754C"/>
    <w:rsid w:val="007D78D4"/>
    <w:rsid w:val="007E6FF4"/>
    <w:rsid w:val="007F74AE"/>
    <w:rsid w:val="00803F8A"/>
    <w:rsid w:val="00804B42"/>
    <w:rsid w:val="00806992"/>
    <w:rsid w:val="00811941"/>
    <w:rsid w:val="00814E07"/>
    <w:rsid w:val="00814EEC"/>
    <w:rsid w:val="00815A6F"/>
    <w:rsid w:val="00816A35"/>
    <w:rsid w:val="00817C05"/>
    <w:rsid w:val="008213C1"/>
    <w:rsid w:val="00821B34"/>
    <w:rsid w:val="0082326D"/>
    <w:rsid w:val="00825C94"/>
    <w:rsid w:val="00830B00"/>
    <w:rsid w:val="00831B9E"/>
    <w:rsid w:val="00832405"/>
    <w:rsid w:val="008327FE"/>
    <w:rsid w:val="00832944"/>
    <w:rsid w:val="00832B89"/>
    <w:rsid w:val="00833899"/>
    <w:rsid w:val="008357F1"/>
    <w:rsid w:val="0084485F"/>
    <w:rsid w:val="0084597C"/>
    <w:rsid w:val="00845D60"/>
    <w:rsid w:val="00845E14"/>
    <w:rsid w:val="00846563"/>
    <w:rsid w:val="00846FEE"/>
    <w:rsid w:val="008471E0"/>
    <w:rsid w:val="00854FF7"/>
    <w:rsid w:val="0085522C"/>
    <w:rsid w:val="00856B06"/>
    <w:rsid w:val="00860963"/>
    <w:rsid w:val="008623F1"/>
    <w:rsid w:val="008749D0"/>
    <w:rsid w:val="008769F7"/>
    <w:rsid w:val="00886D82"/>
    <w:rsid w:val="00890600"/>
    <w:rsid w:val="0089406B"/>
    <w:rsid w:val="00894616"/>
    <w:rsid w:val="008946F0"/>
    <w:rsid w:val="008A0A49"/>
    <w:rsid w:val="008A5327"/>
    <w:rsid w:val="008A5D9A"/>
    <w:rsid w:val="008A6EAD"/>
    <w:rsid w:val="008B011D"/>
    <w:rsid w:val="008B15A1"/>
    <w:rsid w:val="008B4BCF"/>
    <w:rsid w:val="008C06B6"/>
    <w:rsid w:val="008C0E95"/>
    <w:rsid w:val="008C1634"/>
    <w:rsid w:val="008C5E12"/>
    <w:rsid w:val="008C604B"/>
    <w:rsid w:val="008C6A0B"/>
    <w:rsid w:val="008D0178"/>
    <w:rsid w:val="008D11C7"/>
    <w:rsid w:val="008D3CB8"/>
    <w:rsid w:val="008D526F"/>
    <w:rsid w:val="008E1549"/>
    <w:rsid w:val="008E28F5"/>
    <w:rsid w:val="008E5FE6"/>
    <w:rsid w:val="008F013D"/>
    <w:rsid w:val="008F41D6"/>
    <w:rsid w:val="008F4EB4"/>
    <w:rsid w:val="008F6683"/>
    <w:rsid w:val="00902104"/>
    <w:rsid w:val="009022A2"/>
    <w:rsid w:val="009079CC"/>
    <w:rsid w:val="009105BF"/>
    <w:rsid w:val="00912CF2"/>
    <w:rsid w:val="0091469B"/>
    <w:rsid w:val="00916265"/>
    <w:rsid w:val="00916634"/>
    <w:rsid w:val="00925222"/>
    <w:rsid w:val="00925822"/>
    <w:rsid w:val="009265ED"/>
    <w:rsid w:val="0093055E"/>
    <w:rsid w:val="009329F4"/>
    <w:rsid w:val="00935536"/>
    <w:rsid w:val="00941959"/>
    <w:rsid w:val="00944C1B"/>
    <w:rsid w:val="009466EF"/>
    <w:rsid w:val="009507C4"/>
    <w:rsid w:val="00952056"/>
    <w:rsid w:val="00954648"/>
    <w:rsid w:val="00962A20"/>
    <w:rsid w:val="00971578"/>
    <w:rsid w:val="00975DAA"/>
    <w:rsid w:val="0097740A"/>
    <w:rsid w:val="009815C9"/>
    <w:rsid w:val="00984638"/>
    <w:rsid w:val="00986FFF"/>
    <w:rsid w:val="00987194"/>
    <w:rsid w:val="00987DE9"/>
    <w:rsid w:val="00990A1A"/>
    <w:rsid w:val="009938D9"/>
    <w:rsid w:val="00996CB3"/>
    <w:rsid w:val="009A16A3"/>
    <w:rsid w:val="009A3032"/>
    <w:rsid w:val="009A35CE"/>
    <w:rsid w:val="009B2399"/>
    <w:rsid w:val="009B3CC7"/>
    <w:rsid w:val="009C4F54"/>
    <w:rsid w:val="009C643E"/>
    <w:rsid w:val="009D0090"/>
    <w:rsid w:val="009D0102"/>
    <w:rsid w:val="009D2134"/>
    <w:rsid w:val="009D650B"/>
    <w:rsid w:val="009E563D"/>
    <w:rsid w:val="009F0831"/>
    <w:rsid w:val="009F2231"/>
    <w:rsid w:val="009F75C4"/>
    <w:rsid w:val="00A00785"/>
    <w:rsid w:val="00A01236"/>
    <w:rsid w:val="00A0282A"/>
    <w:rsid w:val="00A03BB1"/>
    <w:rsid w:val="00A12F0A"/>
    <w:rsid w:val="00A13694"/>
    <w:rsid w:val="00A15145"/>
    <w:rsid w:val="00A165CF"/>
    <w:rsid w:val="00A1793D"/>
    <w:rsid w:val="00A2008D"/>
    <w:rsid w:val="00A20328"/>
    <w:rsid w:val="00A20D3C"/>
    <w:rsid w:val="00A22FFE"/>
    <w:rsid w:val="00A31AB7"/>
    <w:rsid w:val="00A32CEE"/>
    <w:rsid w:val="00A34C61"/>
    <w:rsid w:val="00A3608E"/>
    <w:rsid w:val="00A4614A"/>
    <w:rsid w:val="00A475D7"/>
    <w:rsid w:val="00A53E96"/>
    <w:rsid w:val="00A54B64"/>
    <w:rsid w:val="00A55711"/>
    <w:rsid w:val="00A61773"/>
    <w:rsid w:val="00A62F28"/>
    <w:rsid w:val="00A654E8"/>
    <w:rsid w:val="00A66AC2"/>
    <w:rsid w:val="00A66BB2"/>
    <w:rsid w:val="00A66CA4"/>
    <w:rsid w:val="00A66D28"/>
    <w:rsid w:val="00A6769E"/>
    <w:rsid w:val="00A72615"/>
    <w:rsid w:val="00A7462E"/>
    <w:rsid w:val="00A81E95"/>
    <w:rsid w:val="00A836EC"/>
    <w:rsid w:val="00A83D94"/>
    <w:rsid w:val="00A83F17"/>
    <w:rsid w:val="00A84B21"/>
    <w:rsid w:val="00A865D9"/>
    <w:rsid w:val="00A86DC3"/>
    <w:rsid w:val="00A92659"/>
    <w:rsid w:val="00A9673C"/>
    <w:rsid w:val="00AA0BED"/>
    <w:rsid w:val="00AA499F"/>
    <w:rsid w:val="00AA690D"/>
    <w:rsid w:val="00AA7575"/>
    <w:rsid w:val="00AB10E9"/>
    <w:rsid w:val="00AB2A2E"/>
    <w:rsid w:val="00AB41F3"/>
    <w:rsid w:val="00AB54A2"/>
    <w:rsid w:val="00AB61F2"/>
    <w:rsid w:val="00AC100A"/>
    <w:rsid w:val="00AC120F"/>
    <w:rsid w:val="00AD3781"/>
    <w:rsid w:val="00AD39FA"/>
    <w:rsid w:val="00AE0161"/>
    <w:rsid w:val="00AE4B5B"/>
    <w:rsid w:val="00AE7869"/>
    <w:rsid w:val="00B002B1"/>
    <w:rsid w:val="00B017D9"/>
    <w:rsid w:val="00B017EF"/>
    <w:rsid w:val="00B12600"/>
    <w:rsid w:val="00B2731B"/>
    <w:rsid w:val="00B3048B"/>
    <w:rsid w:val="00B340E3"/>
    <w:rsid w:val="00B35DA4"/>
    <w:rsid w:val="00B375C4"/>
    <w:rsid w:val="00B447B0"/>
    <w:rsid w:val="00B46AF0"/>
    <w:rsid w:val="00B47A75"/>
    <w:rsid w:val="00B50F45"/>
    <w:rsid w:val="00B5315D"/>
    <w:rsid w:val="00B55133"/>
    <w:rsid w:val="00B557CA"/>
    <w:rsid w:val="00B5601B"/>
    <w:rsid w:val="00B678E5"/>
    <w:rsid w:val="00B72EE7"/>
    <w:rsid w:val="00B81A8C"/>
    <w:rsid w:val="00B833AD"/>
    <w:rsid w:val="00B833D2"/>
    <w:rsid w:val="00B83411"/>
    <w:rsid w:val="00B8708F"/>
    <w:rsid w:val="00B87265"/>
    <w:rsid w:val="00B91F0F"/>
    <w:rsid w:val="00BA3862"/>
    <w:rsid w:val="00BB2349"/>
    <w:rsid w:val="00BB3803"/>
    <w:rsid w:val="00BB4894"/>
    <w:rsid w:val="00BB50E7"/>
    <w:rsid w:val="00BB5545"/>
    <w:rsid w:val="00BB6946"/>
    <w:rsid w:val="00BB7EBF"/>
    <w:rsid w:val="00BC0BAC"/>
    <w:rsid w:val="00BC14DC"/>
    <w:rsid w:val="00BC1569"/>
    <w:rsid w:val="00BC3C95"/>
    <w:rsid w:val="00BD1559"/>
    <w:rsid w:val="00BD6354"/>
    <w:rsid w:val="00BD6AB4"/>
    <w:rsid w:val="00BD6C84"/>
    <w:rsid w:val="00BD7ECE"/>
    <w:rsid w:val="00BE6F7F"/>
    <w:rsid w:val="00BF0D2B"/>
    <w:rsid w:val="00BF1B7F"/>
    <w:rsid w:val="00BF2E5D"/>
    <w:rsid w:val="00BF3EF6"/>
    <w:rsid w:val="00BF42AC"/>
    <w:rsid w:val="00C0270F"/>
    <w:rsid w:val="00C02F6C"/>
    <w:rsid w:val="00C035BE"/>
    <w:rsid w:val="00C05007"/>
    <w:rsid w:val="00C064FA"/>
    <w:rsid w:val="00C16698"/>
    <w:rsid w:val="00C21268"/>
    <w:rsid w:val="00C23045"/>
    <w:rsid w:val="00C23122"/>
    <w:rsid w:val="00C25655"/>
    <w:rsid w:val="00C40A90"/>
    <w:rsid w:val="00C44B7D"/>
    <w:rsid w:val="00C60931"/>
    <w:rsid w:val="00C60A83"/>
    <w:rsid w:val="00C614D6"/>
    <w:rsid w:val="00C6327D"/>
    <w:rsid w:val="00C634B5"/>
    <w:rsid w:val="00C6365C"/>
    <w:rsid w:val="00C65DB8"/>
    <w:rsid w:val="00C66B51"/>
    <w:rsid w:val="00C725EA"/>
    <w:rsid w:val="00C75E3D"/>
    <w:rsid w:val="00C7653E"/>
    <w:rsid w:val="00C770D0"/>
    <w:rsid w:val="00C841D5"/>
    <w:rsid w:val="00C932F3"/>
    <w:rsid w:val="00C94428"/>
    <w:rsid w:val="00C9452C"/>
    <w:rsid w:val="00C95FC9"/>
    <w:rsid w:val="00CA044D"/>
    <w:rsid w:val="00CA3A87"/>
    <w:rsid w:val="00CA51BA"/>
    <w:rsid w:val="00CA5BF6"/>
    <w:rsid w:val="00CB0299"/>
    <w:rsid w:val="00CB25F7"/>
    <w:rsid w:val="00CB3173"/>
    <w:rsid w:val="00CB46F4"/>
    <w:rsid w:val="00CB6769"/>
    <w:rsid w:val="00CC2C37"/>
    <w:rsid w:val="00CC3912"/>
    <w:rsid w:val="00CD4CDF"/>
    <w:rsid w:val="00CD62CB"/>
    <w:rsid w:val="00CE02CF"/>
    <w:rsid w:val="00CE2C89"/>
    <w:rsid w:val="00CE3385"/>
    <w:rsid w:val="00CE6D51"/>
    <w:rsid w:val="00CF08AD"/>
    <w:rsid w:val="00CF48F7"/>
    <w:rsid w:val="00D009C0"/>
    <w:rsid w:val="00D02828"/>
    <w:rsid w:val="00D22CE8"/>
    <w:rsid w:val="00D2343D"/>
    <w:rsid w:val="00D250FC"/>
    <w:rsid w:val="00D319B2"/>
    <w:rsid w:val="00D332BF"/>
    <w:rsid w:val="00D3505F"/>
    <w:rsid w:val="00D36C91"/>
    <w:rsid w:val="00D373A2"/>
    <w:rsid w:val="00D37EF9"/>
    <w:rsid w:val="00D42D04"/>
    <w:rsid w:val="00D450C7"/>
    <w:rsid w:val="00D502C8"/>
    <w:rsid w:val="00D520DA"/>
    <w:rsid w:val="00D571DD"/>
    <w:rsid w:val="00D60267"/>
    <w:rsid w:val="00D60498"/>
    <w:rsid w:val="00D643CD"/>
    <w:rsid w:val="00D647CA"/>
    <w:rsid w:val="00D66592"/>
    <w:rsid w:val="00D66854"/>
    <w:rsid w:val="00D707D0"/>
    <w:rsid w:val="00D7252A"/>
    <w:rsid w:val="00D75B9B"/>
    <w:rsid w:val="00D8195D"/>
    <w:rsid w:val="00D841F0"/>
    <w:rsid w:val="00D86992"/>
    <w:rsid w:val="00D8729D"/>
    <w:rsid w:val="00D90026"/>
    <w:rsid w:val="00D9146E"/>
    <w:rsid w:val="00D92CC0"/>
    <w:rsid w:val="00D93786"/>
    <w:rsid w:val="00D94039"/>
    <w:rsid w:val="00D96454"/>
    <w:rsid w:val="00D975FE"/>
    <w:rsid w:val="00DA1F78"/>
    <w:rsid w:val="00DA409C"/>
    <w:rsid w:val="00DA78FD"/>
    <w:rsid w:val="00DB075F"/>
    <w:rsid w:val="00DB12D2"/>
    <w:rsid w:val="00DB1435"/>
    <w:rsid w:val="00DB2D81"/>
    <w:rsid w:val="00DB3AB7"/>
    <w:rsid w:val="00DB601B"/>
    <w:rsid w:val="00DC0290"/>
    <w:rsid w:val="00DC600E"/>
    <w:rsid w:val="00DD40B7"/>
    <w:rsid w:val="00DE04CC"/>
    <w:rsid w:val="00DE3D88"/>
    <w:rsid w:val="00DE411C"/>
    <w:rsid w:val="00DE60CE"/>
    <w:rsid w:val="00DE6867"/>
    <w:rsid w:val="00DF0640"/>
    <w:rsid w:val="00DF1731"/>
    <w:rsid w:val="00DF1E6B"/>
    <w:rsid w:val="00DF4B0B"/>
    <w:rsid w:val="00DF74FC"/>
    <w:rsid w:val="00E06D72"/>
    <w:rsid w:val="00E11A67"/>
    <w:rsid w:val="00E16274"/>
    <w:rsid w:val="00E16F10"/>
    <w:rsid w:val="00E17DA8"/>
    <w:rsid w:val="00E24030"/>
    <w:rsid w:val="00E27E5B"/>
    <w:rsid w:val="00E43923"/>
    <w:rsid w:val="00E46D3E"/>
    <w:rsid w:val="00E505AA"/>
    <w:rsid w:val="00E52D8A"/>
    <w:rsid w:val="00E54751"/>
    <w:rsid w:val="00E573EA"/>
    <w:rsid w:val="00E60976"/>
    <w:rsid w:val="00E625B4"/>
    <w:rsid w:val="00E63968"/>
    <w:rsid w:val="00E65085"/>
    <w:rsid w:val="00E67D5A"/>
    <w:rsid w:val="00E72E4F"/>
    <w:rsid w:val="00E7530D"/>
    <w:rsid w:val="00E75E54"/>
    <w:rsid w:val="00E76C94"/>
    <w:rsid w:val="00E804BC"/>
    <w:rsid w:val="00E8083D"/>
    <w:rsid w:val="00E81257"/>
    <w:rsid w:val="00E82D88"/>
    <w:rsid w:val="00E83AEA"/>
    <w:rsid w:val="00E86534"/>
    <w:rsid w:val="00E869D1"/>
    <w:rsid w:val="00E87E32"/>
    <w:rsid w:val="00E918C0"/>
    <w:rsid w:val="00E9238F"/>
    <w:rsid w:val="00E94057"/>
    <w:rsid w:val="00E948C9"/>
    <w:rsid w:val="00EA1953"/>
    <w:rsid w:val="00EA341A"/>
    <w:rsid w:val="00EA496B"/>
    <w:rsid w:val="00EB00A7"/>
    <w:rsid w:val="00EB2470"/>
    <w:rsid w:val="00EB3D2A"/>
    <w:rsid w:val="00EB6C37"/>
    <w:rsid w:val="00EC3905"/>
    <w:rsid w:val="00EC43BC"/>
    <w:rsid w:val="00EC5959"/>
    <w:rsid w:val="00EC6387"/>
    <w:rsid w:val="00ED012C"/>
    <w:rsid w:val="00ED0CE2"/>
    <w:rsid w:val="00ED1050"/>
    <w:rsid w:val="00ED1FA2"/>
    <w:rsid w:val="00ED421F"/>
    <w:rsid w:val="00ED6225"/>
    <w:rsid w:val="00ED7219"/>
    <w:rsid w:val="00EE1547"/>
    <w:rsid w:val="00EE3D13"/>
    <w:rsid w:val="00EE511F"/>
    <w:rsid w:val="00EE600D"/>
    <w:rsid w:val="00EF1F7C"/>
    <w:rsid w:val="00EF280B"/>
    <w:rsid w:val="00F04F88"/>
    <w:rsid w:val="00F05A3F"/>
    <w:rsid w:val="00F062EF"/>
    <w:rsid w:val="00F1062C"/>
    <w:rsid w:val="00F10891"/>
    <w:rsid w:val="00F200A9"/>
    <w:rsid w:val="00F2051F"/>
    <w:rsid w:val="00F22B61"/>
    <w:rsid w:val="00F24CEE"/>
    <w:rsid w:val="00F25DC4"/>
    <w:rsid w:val="00F27965"/>
    <w:rsid w:val="00F31209"/>
    <w:rsid w:val="00F342C6"/>
    <w:rsid w:val="00F37C23"/>
    <w:rsid w:val="00F37C6A"/>
    <w:rsid w:val="00F40C06"/>
    <w:rsid w:val="00F42FB1"/>
    <w:rsid w:val="00F46243"/>
    <w:rsid w:val="00F47476"/>
    <w:rsid w:val="00F50A31"/>
    <w:rsid w:val="00F528A4"/>
    <w:rsid w:val="00F5514A"/>
    <w:rsid w:val="00F57679"/>
    <w:rsid w:val="00F577F2"/>
    <w:rsid w:val="00F60AC1"/>
    <w:rsid w:val="00F60E0D"/>
    <w:rsid w:val="00F62F18"/>
    <w:rsid w:val="00F65139"/>
    <w:rsid w:val="00F679FE"/>
    <w:rsid w:val="00F70EEE"/>
    <w:rsid w:val="00F713E0"/>
    <w:rsid w:val="00F73B74"/>
    <w:rsid w:val="00F770F0"/>
    <w:rsid w:val="00F84D16"/>
    <w:rsid w:val="00F87EBE"/>
    <w:rsid w:val="00F901B9"/>
    <w:rsid w:val="00F92090"/>
    <w:rsid w:val="00F960E7"/>
    <w:rsid w:val="00FA1506"/>
    <w:rsid w:val="00FA253D"/>
    <w:rsid w:val="00FA46EA"/>
    <w:rsid w:val="00FB1123"/>
    <w:rsid w:val="00FB3811"/>
    <w:rsid w:val="00FB442F"/>
    <w:rsid w:val="00FB5D05"/>
    <w:rsid w:val="00FC1A88"/>
    <w:rsid w:val="00FC31A7"/>
    <w:rsid w:val="00FC3789"/>
    <w:rsid w:val="00FC5BFE"/>
    <w:rsid w:val="00FC62CC"/>
    <w:rsid w:val="00FC6DA9"/>
    <w:rsid w:val="00FC7F9D"/>
    <w:rsid w:val="00FD5ED5"/>
    <w:rsid w:val="00FE09BB"/>
    <w:rsid w:val="00FE10AB"/>
    <w:rsid w:val="00FE1182"/>
    <w:rsid w:val="00FE15FC"/>
    <w:rsid w:val="00FE3C34"/>
    <w:rsid w:val="00FE5264"/>
    <w:rsid w:val="00FF0F93"/>
    <w:rsid w:val="00FF2638"/>
    <w:rsid w:val="00FF725C"/>
    <w:rsid w:val="01004130"/>
    <w:rsid w:val="011872C6"/>
    <w:rsid w:val="011943E9"/>
    <w:rsid w:val="01255442"/>
    <w:rsid w:val="01406DAE"/>
    <w:rsid w:val="01437FA0"/>
    <w:rsid w:val="01453446"/>
    <w:rsid w:val="0145372C"/>
    <w:rsid w:val="015610A0"/>
    <w:rsid w:val="015C425C"/>
    <w:rsid w:val="016554EB"/>
    <w:rsid w:val="017040E3"/>
    <w:rsid w:val="01777D20"/>
    <w:rsid w:val="01782C38"/>
    <w:rsid w:val="01792A76"/>
    <w:rsid w:val="017F0585"/>
    <w:rsid w:val="01801C3B"/>
    <w:rsid w:val="01920CEC"/>
    <w:rsid w:val="01951699"/>
    <w:rsid w:val="01A51196"/>
    <w:rsid w:val="01A9107A"/>
    <w:rsid w:val="01A91FDD"/>
    <w:rsid w:val="01BB706C"/>
    <w:rsid w:val="01CA4AE7"/>
    <w:rsid w:val="01CC183A"/>
    <w:rsid w:val="01CC6F64"/>
    <w:rsid w:val="01D53E6D"/>
    <w:rsid w:val="01EE2CF3"/>
    <w:rsid w:val="01FF49A8"/>
    <w:rsid w:val="02137756"/>
    <w:rsid w:val="021B235F"/>
    <w:rsid w:val="02476093"/>
    <w:rsid w:val="0248190C"/>
    <w:rsid w:val="024A6F06"/>
    <w:rsid w:val="024D23D2"/>
    <w:rsid w:val="02564C90"/>
    <w:rsid w:val="0264681F"/>
    <w:rsid w:val="026A27E5"/>
    <w:rsid w:val="026B4DC6"/>
    <w:rsid w:val="026E7B77"/>
    <w:rsid w:val="02764D22"/>
    <w:rsid w:val="02796E93"/>
    <w:rsid w:val="02877E80"/>
    <w:rsid w:val="028E3D62"/>
    <w:rsid w:val="02B11BBB"/>
    <w:rsid w:val="02C34AE9"/>
    <w:rsid w:val="02C75F1F"/>
    <w:rsid w:val="02C77D86"/>
    <w:rsid w:val="02CA60BA"/>
    <w:rsid w:val="02DC7B55"/>
    <w:rsid w:val="02E34246"/>
    <w:rsid w:val="02EC3C0D"/>
    <w:rsid w:val="02EC67A5"/>
    <w:rsid w:val="02EF3A83"/>
    <w:rsid w:val="02F858DD"/>
    <w:rsid w:val="03021D96"/>
    <w:rsid w:val="03063DE3"/>
    <w:rsid w:val="030829A5"/>
    <w:rsid w:val="030E7054"/>
    <w:rsid w:val="030F4F17"/>
    <w:rsid w:val="03165DDC"/>
    <w:rsid w:val="031D0BF8"/>
    <w:rsid w:val="03294C40"/>
    <w:rsid w:val="0337699F"/>
    <w:rsid w:val="03382E54"/>
    <w:rsid w:val="034F274B"/>
    <w:rsid w:val="03520321"/>
    <w:rsid w:val="03536F03"/>
    <w:rsid w:val="03553650"/>
    <w:rsid w:val="035C5ED3"/>
    <w:rsid w:val="03684CD2"/>
    <w:rsid w:val="036F47F4"/>
    <w:rsid w:val="038033FF"/>
    <w:rsid w:val="038541E9"/>
    <w:rsid w:val="038672A8"/>
    <w:rsid w:val="03953FE6"/>
    <w:rsid w:val="039E3CFA"/>
    <w:rsid w:val="03A607DC"/>
    <w:rsid w:val="03A8191E"/>
    <w:rsid w:val="03AC133F"/>
    <w:rsid w:val="03AC2E2C"/>
    <w:rsid w:val="03B33F25"/>
    <w:rsid w:val="03BB0FD1"/>
    <w:rsid w:val="03BE7EE8"/>
    <w:rsid w:val="03C67E93"/>
    <w:rsid w:val="03CD6C8F"/>
    <w:rsid w:val="03ED29B9"/>
    <w:rsid w:val="03F80092"/>
    <w:rsid w:val="03FF1473"/>
    <w:rsid w:val="040455E3"/>
    <w:rsid w:val="040476FD"/>
    <w:rsid w:val="0413437B"/>
    <w:rsid w:val="04165CEB"/>
    <w:rsid w:val="042820EC"/>
    <w:rsid w:val="04305BE7"/>
    <w:rsid w:val="04381BCE"/>
    <w:rsid w:val="043C223F"/>
    <w:rsid w:val="044524F8"/>
    <w:rsid w:val="045853EE"/>
    <w:rsid w:val="045A4167"/>
    <w:rsid w:val="0478148B"/>
    <w:rsid w:val="04875159"/>
    <w:rsid w:val="049149E6"/>
    <w:rsid w:val="04943427"/>
    <w:rsid w:val="04983001"/>
    <w:rsid w:val="049C253F"/>
    <w:rsid w:val="04A63B98"/>
    <w:rsid w:val="04B579A9"/>
    <w:rsid w:val="04B615DF"/>
    <w:rsid w:val="04BD1D1B"/>
    <w:rsid w:val="04C65839"/>
    <w:rsid w:val="04CA6422"/>
    <w:rsid w:val="04D375BE"/>
    <w:rsid w:val="04D431FE"/>
    <w:rsid w:val="04D95B73"/>
    <w:rsid w:val="04DD2D35"/>
    <w:rsid w:val="04E976BB"/>
    <w:rsid w:val="04EC17CA"/>
    <w:rsid w:val="04EE55FD"/>
    <w:rsid w:val="04F91ECB"/>
    <w:rsid w:val="04FF3E24"/>
    <w:rsid w:val="050F254E"/>
    <w:rsid w:val="050F4EC3"/>
    <w:rsid w:val="05130C4D"/>
    <w:rsid w:val="052028A4"/>
    <w:rsid w:val="052509ED"/>
    <w:rsid w:val="05364AC4"/>
    <w:rsid w:val="053F690B"/>
    <w:rsid w:val="054544F5"/>
    <w:rsid w:val="05494328"/>
    <w:rsid w:val="05515408"/>
    <w:rsid w:val="05574004"/>
    <w:rsid w:val="055F3AAE"/>
    <w:rsid w:val="057B7845"/>
    <w:rsid w:val="059200C3"/>
    <w:rsid w:val="059627F1"/>
    <w:rsid w:val="05C64E82"/>
    <w:rsid w:val="05D47B7A"/>
    <w:rsid w:val="05D96EAF"/>
    <w:rsid w:val="05EC2427"/>
    <w:rsid w:val="05F40070"/>
    <w:rsid w:val="05F40463"/>
    <w:rsid w:val="05F724ED"/>
    <w:rsid w:val="05FD0F03"/>
    <w:rsid w:val="05FF7F5B"/>
    <w:rsid w:val="060A7476"/>
    <w:rsid w:val="0610489A"/>
    <w:rsid w:val="06146FD8"/>
    <w:rsid w:val="06176694"/>
    <w:rsid w:val="061E3A4B"/>
    <w:rsid w:val="062325E4"/>
    <w:rsid w:val="06276E38"/>
    <w:rsid w:val="06293EDD"/>
    <w:rsid w:val="06307FC2"/>
    <w:rsid w:val="063546B9"/>
    <w:rsid w:val="063D55AA"/>
    <w:rsid w:val="064D2FF5"/>
    <w:rsid w:val="06582C78"/>
    <w:rsid w:val="06664198"/>
    <w:rsid w:val="066B65A9"/>
    <w:rsid w:val="0670260F"/>
    <w:rsid w:val="06734271"/>
    <w:rsid w:val="0674150B"/>
    <w:rsid w:val="067B5947"/>
    <w:rsid w:val="067D5E08"/>
    <w:rsid w:val="06806700"/>
    <w:rsid w:val="068A0C67"/>
    <w:rsid w:val="069342FC"/>
    <w:rsid w:val="069C5BA0"/>
    <w:rsid w:val="069C61E7"/>
    <w:rsid w:val="06A00DB1"/>
    <w:rsid w:val="06AC0076"/>
    <w:rsid w:val="06B33EB0"/>
    <w:rsid w:val="06B90066"/>
    <w:rsid w:val="06C149EF"/>
    <w:rsid w:val="06D93CE8"/>
    <w:rsid w:val="06DD61D3"/>
    <w:rsid w:val="06E01BDB"/>
    <w:rsid w:val="06E92303"/>
    <w:rsid w:val="06EB6070"/>
    <w:rsid w:val="06FA578C"/>
    <w:rsid w:val="070356BF"/>
    <w:rsid w:val="070D6BBA"/>
    <w:rsid w:val="07196688"/>
    <w:rsid w:val="072256A4"/>
    <w:rsid w:val="07240C03"/>
    <w:rsid w:val="07346A6A"/>
    <w:rsid w:val="073C4D06"/>
    <w:rsid w:val="073D5FF5"/>
    <w:rsid w:val="07426EAB"/>
    <w:rsid w:val="07623AAC"/>
    <w:rsid w:val="076B4EFA"/>
    <w:rsid w:val="07716473"/>
    <w:rsid w:val="077F3610"/>
    <w:rsid w:val="07846754"/>
    <w:rsid w:val="0784736B"/>
    <w:rsid w:val="078E7C70"/>
    <w:rsid w:val="078F597F"/>
    <w:rsid w:val="07967C82"/>
    <w:rsid w:val="07A117BD"/>
    <w:rsid w:val="07A561EC"/>
    <w:rsid w:val="07A96B82"/>
    <w:rsid w:val="07B2029C"/>
    <w:rsid w:val="07CC5C57"/>
    <w:rsid w:val="07D12A1F"/>
    <w:rsid w:val="07DA2477"/>
    <w:rsid w:val="07DC7576"/>
    <w:rsid w:val="07E62046"/>
    <w:rsid w:val="07E872F9"/>
    <w:rsid w:val="07E9237E"/>
    <w:rsid w:val="07EE5B32"/>
    <w:rsid w:val="07EF6389"/>
    <w:rsid w:val="07F207C5"/>
    <w:rsid w:val="07F74D3B"/>
    <w:rsid w:val="08045843"/>
    <w:rsid w:val="08093BFF"/>
    <w:rsid w:val="080F3238"/>
    <w:rsid w:val="08165C70"/>
    <w:rsid w:val="08177B01"/>
    <w:rsid w:val="081912E3"/>
    <w:rsid w:val="0823289A"/>
    <w:rsid w:val="082E4846"/>
    <w:rsid w:val="083146E3"/>
    <w:rsid w:val="083F5EAF"/>
    <w:rsid w:val="08540489"/>
    <w:rsid w:val="08885913"/>
    <w:rsid w:val="08B5475B"/>
    <w:rsid w:val="08B76175"/>
    <w:rsid w:val="08BB67CB"/>
    <w:rsid w:val="08C66F28"/>
    <w:rsid w:val="08CC7681"/>
    <w:rsid w:val="08CF1185"/>
    <w:rsid w:val="08D529A9"/>
    <w:rsid w:val="08D84649"/>
    <w:rsid w:val="08E27B26"/>
    <w:rsid w:val="08E60EAC"/>
    <w:rsid w:val="08F67E67"/>
    <w:rsid w:val="08FB2B50"/>
    <w:rsid w:val="08FF6B38"/>
    <w:rsid w:val="0902208D"/>
    <w:rsid w:val="09092E0E"/>
    <w:rsid w:val="09204863"/>
    <w:rsid w:val="092A2423"/>
    <w:rsid w:val="092E3581"/>
    <w:rsid w:val="092E360B"/>
    <w:rsid w:val="093357F3"/>
    <w:rsid w:val="09356834"/>
    <w:rsid w:val="094351D7"/>
    <w:rsid w:val="094F6341"/>
    <w:rsid w:val="09573410"/>
    <w:rsid w:val="09610734"/>
    <w:rsid w:val="09670A36"/>
    <w:rsid w:val="09794AC1"/>
    <w:rsid w:val="09814835"/>
    <w:rsid w:val="098E03F4"/>
    <w:rsid w:val="099C0AAF"/>
    <w:rsid w:val="09AF66D3"/>
    <w:rsid w:val="09B07569"/>
    <w:rsid w:val="09BC3061"/>
    <w:rsid w:val="09C20798"/>
    <w:rsid w:val="09C461D4"/>
    <w:rsid w:val="09C722AF"/>
    <w:rsid w:val="09CD4C81"/>
    <w:rsid w:val="09D95761"/>
    <w:rsid w:val="09DC727B"/>
    <w:rsid w:val="09E14E5C"/>
    <w:rsid w:val="09E518C5"/>
    <w:rsid w:val="09F62469"/>
    <w:rsid w:val="09F8159C"/>
    <w:rsid w:val="0A0614B6"/>
    <w:rsid w:val="0A097264"/>
    <w:rsid w:val="0A180363"/>
    <w:rsid w:val="0A1D6C37"/>
    <w:rsid w:val="0A260A4F"/>
    <w:rsid w:val="0A286472"/>
    <w:rsid w:val="0A3558AB"/>
    <w:rsid w:val="0A3B44A0"/>
    <w:rsid w:val="0A4D3F88"/>
    <w:rsid w:val="0A4D4858"/>
    <w:rsid w:val="0A52716B"/>
    <w:rsid w:val="0A56753D"/>
    <w:rsid w:val="0A61554D"/>
    <w:rsid w:val="0A6664D6"/>
    <w:rsid w:val="0A8437B6"/>
    <w:rsid w:val="0A876F52"/>
    <w:rsid w:val="0A9A1F8B"/>
    <w:rsid w:val="0A9E1501"/>
    <w:rsid w:val="0AAA0621"/>
    <w:rsid w:val="0AAB3000"/>
    <w:rsid w:val="0AB90E43"/>
    <w:rsid w:val="0ABF3A00"/>
    <w:rsid w:val="0AC3223E"/>
    <w:rsid w:val="0ACD0087"/>
    <w:rsid w:val="0AD81C67"/>
    <w:rsid w:val="0ADD08A2"/>
    <w:rsid w:val="0AE03CFF"/>
    <w:rsid w:val="0AF86D8D"/>
    <w:rsid w:val="0AFA01B3"/>
    <w:rsid w:val="0AFC20EB"/>
    <w:rsid w:val="0AFD272F"/>
    <w:rsid w:val="0B002D2C"/>
    <w:rsid w:val="0B0219E7"/>
    <w:rsid w:val="0B1820A4"/>
    <w:rsid w:val="0B231CAA"/>
    <w:rsid w:val="0B263FF5"/>
    <w:rsid w:val="0B264D27"/>
    <w:rsid w:val="0B38527E"/>
    <w:rsid w:val="0B3A28A9"/>
    <w:rsid w:val="0B3A342D"/>
    <w:rsid w:val="0B501611"/>
    <w:rsid w:val="0B610445"/>
    <w:rsid w:val="0B6641B0"/>
    <w:rsid w:val="0B6E4BA0"/>
    <w:rsid w:val="0B756EB5"/>
    <w:rsid w:val="0B774EBE"/>
    <w:rsid w:val="0B863E3A"/>
    <w:rsid w:val="0B8A7801"/>
    <w:rsid w:val="0BB252A3"/>
    <w:rsid w:val="0BC15F4C"/>
    <w:rsid w:val="0BC53F14"/>
    <w:rsid w:val="0BC7082F"/>
    <w:rsid w:val="0BC864E2"/>
    <w:rsid w:val="0BC92DAD"/>
    <w:rsid w:val="0BDF5CA4"/>
    <w:rsid w:val="0BE261E9"/>
    <w:rsid w:val="0BE4606B"/>
    <w:rsid w:val="0BF01F9C"/>
    <w:rsid w:val="0BF87E2F"/>
    <w:rsid w:val="0BFA1F9F"/>
    <w:rsid w:val="0BFB528F"/>
    <w:rsid w:val="0C0306FA"/>
    <w:rsid w:val="0C052AC7"/>
    <w:rsid w:val="0C0D5264"/>
    <w:rsid w:val="0C246D04"/>
    <w:rsid w:val="0C277947"/>
    <w:rsid w:val="0C295CE1"/>
    <w:rsid w:val="0C2B54A1"/>
    <w:rsid w:val="0C2C3D7F"/>
    <w:rsid w:val="0C310346"/>
    <w:rsid w:val="0C313C60"/>
    <w:rsid w:val="0C333ED9"/>
    <w:rsid w:val="0C383318"/>
    <w:rsid w:val="0C3B2DB1"/>
    <w:rsid w:val="0C41581C"/>
    <w:rsid w:val="0C42407C"/>
    <w:rsid w:val="0C4454FF"/>
    <w:rsid w:val="0C4D133E"/>
    <w:rsid w:val="0C55409E"/>
    <w:rsid w:val="0C660126"/>
    <w:rsid w:val="0C693BF6"/>
    <w:rsid w:val="0C912815"/>
    <w:rsid w:val="0C9C6DE8"/>
    <w:rsid w:val="0C9C73A8"/>
    <w:rsid w:val="0CA94077"/>
    <w:rsid w:val="0CB87A17"/>
    <w:rsid w:val="0CB95388"/>
    <w:rsid w:val="0CBD088E"/>
    <w:rsid w:val="0CC67DB8"/>
    <w:rsid w:val="0CD60F19"/>
    <w:rsid w:val="0CE018D4"/>
    <w:rsid w:val="0CE44F51"/>
    <w:rsid w:val="0CEC56AB"/>
    <w:rsid w:val="0CF65C40"/>
    <w:rsid w:val="0CFF6096"/>
    <w:rsid w:val="0D08187E"/>
    <w:rsid w:val="0D0E3040"/>
    <w:rsid w:val="0D140D1E"/>
    <w:rsid w:val="0D326395"/>
    <w:rsid w:val="0D482DD7"/>
    <w:rsid w:val="0D4968A6"/>
    <w:rsid w:val="0D4A567E"/>
    <w:rsid w:val="0D4B67FF"/>
    <w:rsid w:val="0D54061F"/>
    <w:rsid w:val="0D6E2D5F"/>
    <w:rsid w:val="0D7029C2"/>
    <w:rsid w:val="0D89384B"/>
    <w:rsid w:val="0D8B55B3"/>
    <w:rsid w:val="0D8E1ED6"/>
    <w:rsid w:val="0D8E50AA"/>
    <w:rsid w:val="0D9F0AEE"/>
    <w:rsid w:val="0D9F2810"/>
    <w:rsid w:val="0DA8791E"/>
    <w:rsid w:val="0DB00F86"/>
    <w:rsid w:val="0DD01183"/>
    <w:rsid w:val="0DD85099"/>
    <w:rsid w:val="0DE712C8"/>
    <w:rsid w:val="0DEE5347"/>
    <w:rsid w:val="0E13770C"/>
    <w:rsid w:val="0E1A496D"/>
    <w:rsid w:val="0E282A95"/>
    <w:rsid w:val="0E363C82"/>
    <w:rsid w:val="0E366B99"/>
    <w:rsid w:val="0E3F1F8D"/>
    <w:rsid w:val="0E4C04CD"/>
    <w:rsid w:val="0E4E1832"/>
    <w:rsid w:val="0E4E7102"/>
    <w:rsid w:val="0E5C6539"/>
    <w:rsid w:val="0E6114A4"/>
    <w:rsid w:val="0E6C64AA"/>
    <w:rsid w:val="0E6D17E3"/>
    <w:rsid w:val="0E7861F5"/>
    <w:rsid w:val="0E7B0D60"/>
    <w:rsid w:val="0E7C78A6"/>
    <w:rsid w:val="0E876A74"/>
    <w:rsid w:val="0E993B9E"/>
    <w:rsid w:val="0E9B5D42"/>
    <w:rsid w:val="0E9E2B44"/>
    <w:rsid w:val="0EA32CF7"/>
    <w:rsid w:val="0EBE3C72"/>
    <w:rsid w:val="0EBF1216"/>
    <w:rsid w:val="0EBF3ECF"/>
    <w:rsid w:val="0EC93EF8"/>
    <w:rsid w:val="0EE94AE9"/>
    <w:rsid w:val="0EED1250"/>
    <w:rsid w:val="0EFB1755"/>
    <w:rsid w:val="0EFB52A8"/>
    <w:rsid w:val="0F034D41"/>
    <w:rsid w:val="0F164466"/>
    <w:rsid w:val="0F1C1552"/>
    <w:rsid w:val="0F1F3B54"/>
    <w:rsid w:val="0F230706"/>
    <w:rsid w:val="0F2867E7"/>
    <w:rsid w:val="0F342369"/>
    <w:rsid w:val="0F35659E"/>
    <w:rsid w:val="0F363AE8"/>
    <w:rsid w:val="0F391A1A"/>
    <w:rsid w:val="0F4277EE"/>
    <w:rsid w:val="0F47376D"/>
    <w:rsid w:val="0F483884"/>
    <w:rsid w:val="0F4D0B28"/>
    <w:rsid w:val="0F4F5AA7"/>
    <w:rsid w:val="0F552714"/>
    <w:rsid w:val="0F563E11"/>
    <w:rsid w:val="0F596C81"/>
    <w:rsid w:val="0F5D3837"/>
    <w:rsid w:val="0F805CC3"/>
    <w:rsid w:val="0F947426"/>
    <w:rsid w:val="0F9728AF"/>
    <w:rsid w:val="0F9A7103"/>
    <w:rsid w:val="0FB1622F"/>
    <w:rsid w:val="0FC27485"/>
    <w:rsid w:val="0FC33642"/>
    <w:rsid w:val="101177EF"/>
    <w:rsid w:val="102C6033"/>
    <w:rsid w:val="102D0D34"/>
    <w:rsid w:val="102D7E94"/>
    <w:rsid w:val="103258D2"/>
    <w:rsid w:val="10354A86"/>
    <w:rsid w:val="10374524"/>
    <w:rsid w:val="103C6745"/>
    <w:rsid w:val="103F0EEE"/>
    <w:rsid w:val="1040065A"/>
    <w:rsid w:val="10461CBD"/>
    <w:rsid w:val="105E401F"/>
    <w:rsid w:val="105F7C53"/>
    <w:rsid w:val="106724E2"/>
    <w:rsid w:val="1070799A"/>
    <w:rsid w:val="1071253C"/>
    <w:rsid w:val="107135CE"/>
    <w:rsid w:val="10716685"/>
    <w:rsid w:val="107C3676"/>
    <w:rsid w:val="10872781"/>
    <w:rsid w:val="109134FB"/>
    <w:rsid w:val="10941705"/>
    <w:rsid w:val="109707F6"/>
    <w:rsid w:val="10A425B0"/>
    <w:rsid w:val="10B30F35"/>
    <w:rsid w:val="10BB38D6"/>
    <w:rsid w:val="10C703CD"/>
    <w:rsid w:val="10CA7049"/>
    <w:rsid w:val="10CA75EC"/>
    <w:rsid w:val="10D95548"/>
    <w:rsid w:val="10E03859"/>
    <w:rsid w:val="10ED761D"/>
    <w:rsid w:val="10F27AB9"/>
    <w:rsid w:val="10F968C8"/>
    <w:rsid w:val="110C03CB"/>
    <w:rsid w:val="110C1251"/>
    <w:rsid w:val="11156B62"/>
    <w:rsid w:val="11182760"/>
    <w:rsid w:val="11194296"/>
    <w:rsid w:val="111E7160"/>
    <w:rsid w:val="11212A4C"/>
    <w:rsid w:val="112A101A"/>
    <w:rsid w:val="114F695E"/>
    <w:rsid w:val="11510210"/>
    <w:rsid w:val="115A0607"/>
    <w:rsid w:val="115D656B"/>
    <w:rsid w:val="115F0F0D"/>
    <w:rsid w:val="11655F23"/>
    <w:rsid w:val="116E53BC"/>
    <w:rsid w:val="117376BD"/>
    <w:rsid w:val="117B17A2"/>
    <w:rsid w:val="118C1C0A"/>
    <w:rsid w:val="118D282A"/>
    <w:rsid w:val="11955903"/>
    <w:rsid w:val="119B4AA6"/>
    <w:rsid w:val="119E23E8"/>
    <w:rsid w:val="119F7975"/>
    <w:rsid w:val="11A628B4"/>
    <w:rsid w:val="11AB0489"/>
    <w:rsid w:val="11B36AC0"/>
    <w:rsid w:val="11B57348"/>
    <w:rsid w:val="11C814EE"/>
    <w:rsid w:val="11CC78C1"/>
    <w:rsid w:val="11CD5BBB"/>
    <w:rsid w:val="11D13C12"/>
    <w:rsid w:val="11DC3466"/>
    <w:rsid w:val="11DE01BF"/>
    <w:rsid w:val="11E26B61"/>
    <w:rsid w:val="11E27252"/>
    <w:rsid w:val="1204243B"/>
    <w:rsid w:val="12046400"/>
    <w:rsid w:val="12077042"/>
    <w:rsid w:val="120A5177"/>
    <w:rsid w:val="12100616"/>
    <w:rsid w:val="12461873"/>
    <w:rsid w:val="12487BF0"/>
    <w:rsid w:val="124902B8"/>
    <w:rsid w:val="124A0DC1"/>
    <w:rsid w:val="124A3DF5"/>
    <w:rsid w:val="124E2932"/>
    <w:rsid w:val="124E2E7E"/>
    <w:rsid w:val="125D2F14"/>
    <w:rsid w:val="125D5518"/>
    <w:rsid w:val="126C7065"/>
    <w:rsid w:val="12841795"/>
    <w:rsid w:val="129F7E9C"/>
    <w:rsid w:val="12AA1205"/>
    <w:rsid w:val="12AA6CC1"/>
    <w:rsid w:val="12AE36E6"/>
    <w:rsid w:val="12B41E0F"/>
    <w:rsid w:val="12C95E99"/>
    <w:rsid w:val="12CF0A0A"/>
    <w:rsid w:val="12CF26D5"/>
    <w:rsid w:val="12D52CC4"/>
    <w:rsid w:val="12D81F98"/>
    <w:rsid w:val="12E67583"/>
    <w:rsid w:val="12E8579B"/>
    <w:rsid w:val="12E967F1"/>
    <w:rsid w:val="12F355E4"/>
    <w:rsid w:val="13204BB2"/>
    <w:rsid w:val="132D0582"/>
    <w:rsid w:val="133E24A5"/>
    <w:rsid w:val="13405F8C"/>
    <w:rsid w:val="13441534"/>
    <w:rsid w:val="134526AD"/>
    <w:rsid w:val="13466581"/>
    <w:rsid w:val="135F0C8C"/>
    <w:rsid w:val="13610A27"/>
    <w:rsid w:val="13670B12"/>
    <w:rsid w:val="13686F9E"/>
    <w:rsid w:val="136C4258"/>
    <w:rsid w:val="136E04CE"/>
    <w:rsid w:val="136E4268"/>
    <w:rsid w:val="13723B60"/>
    <w:rsid w:val="137B385A"/>
    <w:rsid w:val="137E747B"/>
    <w:rsid w:val="1389144B"/>
    <w:rsid w:val="138916F3"/>
    <w:rsid w:val="139B48BE"/>
    <w:rsid w:val="13D46477"/>
    <w:rsid w:val="13E313F8"/>
    <w:rsid w:val="13EC15B1"/>
    <w:rsid w:val="13EE4166"/>
    <w:rsid w:val="13F7281B"/>
    <w:rsid w:val="13FC755E"/>
    <w:rsid w:val="14047DA5"/>
    <w:rsid w:val="140D2277"/>
    <w:rsid w:val="14185E3E"/>
    <w:rsid w:val="141A2568"/>
    <w:rsid w:val="14207EB8"/>
    <w:rsid w:val="143A478D"/>
    <w:rsid w:val="143F414C"/>
    <w:rsid w:val="14463CA3"/>
    <w:rsid w:val="1450219D"/>
    <w:rsid w:val="14570A9A"/>
    <w:rsid w:val="145D5E25"/>
    <w:rsid w:val="14644A8C"/>
    <w:rsid w:val="149759D3"/>
    <w:rsid w:val="149B5816"/>
    <w:rsid w:val="149E6099"/>
    <w:rsid w:val="14A048C7"/>
    <w:rsid w:val="14A63363"/>
    <w:rsid w:val="14AF7D8D"/>
    <w:rsid w:val="14B13160"/>
    <w:rsid w:val="14B35CF2"/>
    <w:rsid w:val="14BA3365"/>
    <w:rsid w:val="14C3704E"/>
    <w:rsid w:val="14C91A20"/>
    <w:rsid w:val="14CB1572"/>
    <w:rsid w:val="14D22C23"/>
    <w:rsid w:val="14E21349"/>
    <w:rsid w:val="14E607CA"/>
    <w:rsid w:val="14F2767D"/>
    <w:rsid w:val="14F87B2E"/>
    <w:rsid w:val="14FD5CDF"/>
    <w:rsid w:val="14FF726F"/>
    <w:rsid w:val="150C68E8"/>
    <w:rsid w:val="15134C7C"/>
    <w:rsid w:val="15193EF7"/>
    <w:rsid w:val="151D7627"/>
    <w:rsid w:val="151F2B7C"/>
    <w:rsid w:val="152E636F"/>
    <w:rsid w:val="153A5AAB"/>
    <w:rsid w:val="153D272E"/>
    <w:rsid w:val="15412DAD"/>
    <w:rsid w:val="155438D3"/>
    <w:rsid w:val="15563D5B"/>
    <w:rsid w:val="15582B05"/>
    <w:rsid w:val="1559303E"/>
    <w:rsid w:val="155E23BE"/>
    <w:rsid w:val="15665C0A"/>
    <w:rsid w:val="156C3032"/>
    <w:rsid w:val="158458AD"/>
    <w:rsid w:val="158B7675"/>
    <w:rsid w:val="15984A3B"/>
    <w:rsid w:val="159F406A"/>
    <w:rsid w:val="15A52185"/>
    <w:rsid w:val="15AF33BF"/>
    <w:rsid w:val="15B3105A"/>
    <w:rsid w:val="15B54460"/>
    <w:rsid w:val="15BC2334"/>
    <w:rsid w:val="15C46A33"/>
    <w:rsid w:val="15C60D26"/>
    <w:rsid w:val="15D751B4"/>
    <w:rsid w:val="15E20894"/>
    <w:rsid w:val="15E62444"/>
    <w:rsid w:val="15EA3E87"/>
    <w:rsid w:val="15EB30B3"/>
    <w:rsid w:val="15FA3B8D"/>
    <w:rsid w:val="15FC1C2A"/>
    <w:rsid w:val="160127DE"/>
    <w:rsid w:val="16022EE9"/>
    <w:rsid w:val="160D61E4"/>
    <w:rsid w:val="16194B6B"/>
    <w:rsid w:val="162B5B83"/>
    <w:rsid w:val="1635378F"/>
    <w:rsid w:val="163B1EE5"/>
    <w:rsid w:val="163D0F99"/>
    <w:rsid w:val="16430D39"/>
    <w:rsid w:val="16491E01"/>
    <w:rsid w:val="164F3708"/>
    <w:rsid w:val="165139D5"/>
    <w:rsid w:val="16563830"/>
    <w:rsid w:val="1664591F"/>
    <w:rsid w:val="16672A1F"/>
    <w:rsid w:val="166A4F78"/>
    <w:rsid w:val="166C60CB"/>
    <w:rsid w:val="166F2AC9"/>
    <w:rsid w:val="16754C72"/>
    <w:rsid w:val="16765456"/>
    <w:rsid w:val="16782DB5"/>
    <w:rsid w:val="168468FE"/>
    <w:rsid w:val="168F0783"/>
    <w:rsid w:val="16915605"/>
    <w:rsid w:val="169B0A28"/>
    <w:rsid w:val="169E30E4"/>
    <w:rsid w:val="169E668A"/>
    <w:rsid w:val="16AC4A33"/>
    <w:rsid w:val="16AE1E3E"/>
    <w:rsid w:val="16B2104B"/>
    <w:rsid w:val="16B273C0"/>
    <w:rsid w:val="16EA6E25"/>
    <w:rsid w:val="16FD2729"/>
    <w:rsid w:val="17067C59"/>
    <w:rsid w:val="17111071"/>
    <w:rsid w:val="17165A09"/>
    <w:rsid w:val="171B1D62"/>
    <w:rsid w:val="171D11BE"/>
    <w:rsid w:val="17240A50"/>
    <w:rsid w:val="173073DC"/>
    <w:rsid w:val="174047C6"/>
    <w:rsid w:val="17464F46"/>
    <w:rsid w:val="175747BE"/>
    <w:rsid w:val="176823B5"/>
    <w:rsid w:val="17741892"/>
    <w:rsid w:val="177D776E"/>
    <w:rsid w:val="177F6D9E"/>
    <w:rsid w:val="178A1080"/>
    <w:rsid w:val="178A6914"/>
    <w:rsid w:val="179014F3"/>
    <w:rsid w:val="17933988"/>
    <w:rsid w:val="179C39F0"/>
    <w:rsid w:val="17A57987"/>
    <w:rsid w:val="17AD4435"/>
    <w:rsid w:val="17B83A49"/>
    <w:rsid w:val="17C45047"/>
    <w:rsid w:val="17C45BC6"/>
    <w:rsid w:val="17C566E5"/>
    <w:rsid w:val="17C56E8A"/>
    <w:rsid w:val="17C62187"/>
    <w:rsid w:val="17CA7D10"/>
    <w:rsid w:val="17D1393D"/>
    <w:rsid w:val="17D56400"/>
    <w:rsid w:val="17DF17B0"/>
    <w:rsid w:val="17E04E83"/>
    <w:rsid w:val="17E80169"/>
    <w:rsid w:val="17F425A5"/>
    <w:rsid w:val="17F51A88"/>
    <w:rsid w:val="17FF646F"/>
    <w:rsid w:val="18050743"/>
    <w:rsid w:val="180555AD"/>
    <w:rsid w:val="180919D7"/>
    <w:rsid w:val="180A5B39"/>
    <w:rsid w:val="18115D7E"/>
    <w:rsid w:val="18126F65"/>
    <w:rsid w:val="181470E4"/>
    <w:rsid w:val="181D5DF9"/>
    <w:rsid w:val="182A5C75"/>
    <w:rsid w:val="183775BA"/>
    <w:rsid w:val="183D1B2A"/>
    <w:rsid w:val="184D4632"/>
    <w:rsid w:val="185018EF"/>
    <w:rsid w:val="1853399B"/>
    <w:rsid w:val="185457B0"/>
    <w:rsid w:val="185E754A"/>
    <w:rsid w:val="18741194"/>
    <w:rsid w:val="187A44D7"/>
    <w:rsid w:val="187E37CD"/>
    <w:rsid w:val="188062E2"/>
    <w:rsid w:val="188477E6"/>
    <w:rsid w:val="188553AF"/>
    <w:rsid w:val="18883F92"/>
    <w:rsid w:val="188D3A55"/>
    <w:rsid w:val="18A71406"/>
    <w:rsid w:val="18B920EC"/>
    <w:rsid w:val="18BD6BF6"/>
    <w:rsid w:val="18C43E61"/>
    <w:rsid w:val="18D01156"/>
    <w:rsid w:val="18E345B3"/>
    <w:rsid w:val="18E52552"/>
    <w:rsid w:val="18FB1E1F"/>
    <w:rsid w:val="19076D2C"/>
    <w:rsid w:val="19230695"/>
    <w:rsid w:val="1937222C"/>
    <w:rsid w:val="19411611"/>
    <w:rsid w:val="194B6F58"/>
    <w:rsid w:val="195F6A66"/>
    <w:rsid w:val="19612EBA"/>
    <w:rsid w:val="1966218D"/>
    <w:rsid w:val="196770DC"/>
    <w:rsid w:val="196F28B5"/>
    <w:rsid w:val="197A1E0F"/>
    <w:rsid w:val="197B70C6"/>
    <w:rsid w:val="197F6B36"/>
    <w:rsid w:val="19910125"/>
    <w:rsid w:val="199D0D22"/>
    <w:rsid w:val="19A24F93"/>
    <w:rsid w:val="19AF37E4"/>
    <w:rsid w:val="19B10044"/>
    <w:rsid w:val="19B22CB2"/>
    <w:rsid w:val="19CE7589"/>
    <w:rsid w:val="19D47FCC"/>
    <w:rsid w:val="19DD104F"/>
    <w:rsid w:val="19EB3050"/>
    <w:rsid w:val="19EF6C87"/>
    <w:rsid w:val="19FB55AC"/>
    <w:rsid w:val="1A021D98"/>
    <w:rsid w:val="1A0E2D08"/>
    <w:rsid w:val="1A114C64"/>
    <w:rsid w:val="1A153EDC"/>
    <w:rsid w:val="1A1F26E1"/>
    <w:rsid w:val="1A20687C"/>
    <w:rsid w:val="1A28543F"/>
    <w:rsid w:val="1A30586A"/>
    <w:rsid w:val="1A344B0A"/>
    <w:rsid w:val="1A346A8C"/>
    <w:rsid w:val="1A3A07E3"/>
    <w:rsid w:val="1A421A63"/>
    <w:rsid w:val="1A4965DB"/>
    <w:rsid w:val="1A4C0ACC"/>
    <w:rsid w:val="1A5F2387"/>
    <w:rsid w:val="1A6033B8"/>
    <w:rsid w:val="1A614810"/>
    <w:rsid w:val="1A641D04"/>
    <w:rsid w:val="1A6930A4"/>
    <w:rsid w:val="1A6E3558"/>
    <w:rsid w:val="1A706492"/>
    <w:rsid w:val="1A7D1F83"/>
    <w:rsid w:val="1A85257F"/>
    <w:rsid w:val="1A924294"/>
    <w:rsid w:val="1A9F4CA8"/>
    <w:rsid w:val="1AA13DD8"/>
    <w:rsid w:val="1AA45A77"/>
    <w:rsid w:val="1AA842C2"/>
    <w:rsid w:val="1AA91A55"/>
    <w:rsid w:val="1AB064B2"/>
    <w:rsid w:val="1AB66D0A"/>
    <w:rsid w:val="1AB7264D"/>
    <w:rsid w:val="1AC47212"/>
    <w:rsid w:val="1AD20B2F"/>
    <w:rsid w:val="1AD461C3"/>
    <w:rsid w:val="1AE9679E"/>
    <w:rsid w:val="1B01568C"/>
    <w:rsid w:val="1B0D4D39"/>
    <w:rsid w:val="1B121664"/>
    <w:rsid w:val="1B135451"/>
    <w:rsid w:val="1B19197D"/>
    <w:rsid w:val="1B22572B"/>
    <w:rsid w:val="1B227349"/>
    <w:rsid w:val="1B237A59"/>
    <w:rsid w:val="1B2F4455"/>
    <w:rsid w:val="1B3A149C"/>
    <w:rsid w:val="1B401BDE"/>
    <w:rsid w:val="1B506432"/>
    <w:rsid w:val="1B653EF3"/>
    <w:rsid w:val="1B7410B7"/>
    <w:rsid w:val="1B7B4CC1"/>
    <w:rsid w:val="1B854EF9"/>
    <w:rsid w:val="1BA31363"/>
    <w:rsid w:val="1BAF1606"/>
    <w:rsid w:val="1BAF66BA"/>
    <w:rsid w:val="1BB23534"/>
    <w:rsid w:val="1BB60F76"/>
    <w:rsid w:val="1BB8160A"/>
    <w:rsid w:val="1BC40950"/>
    <w:rsid w:val="1BC67DE5"/>
    <w:rsid w:val="1BE14326"/>
    <w:rsid w:val="1BFE2022"/>
    <w:rsid w:val="1C0D1A98"/>
    <w:rsid w:val="1C0D24C9"/>
    <w:rsid w:val="1C1E625F"/>
    <w:rsid w:val="1C263FC9"/>
    <w:rsid w:val="1C2E0908"/>
    <w:rsid w:val="1C2E4B73"/>
    <w:rsid w:val="1C424499"/>
    <w:rsid w:val="1C48481B"/>
    <w:rsid w:val="1C633179"/>
    <w:rsid w:val="1C6636B0"/>
    <w:rsid w:val="1C6F76A3"/>
    <w:rsid w:val="1C711AB1"/>
    <w:rsid w:val="1C837FFE"/>
    <w:rsid w:val="1C8A1778"/>
    <w:rsid w:val="1C9D5866"/>
    <w:rsid w:val="1CAA442A"/>
    <w:rsid w:val="1CC503DA"/>
    <w:rsid w:val="1CC91018"/>
    <w:rsid w:val="1CCD32CA"/>
    <w:rsid w:val="1CD75815"/>
    <w:rsid w:val="1CDA1329"/>
    <w:rsid w:val="1CDC1340"/>
    <w:rsid w:val="1CE21170"/>
    <w:rsid w:val="1CE81DE7"/>
    <w:rsid w:val="1CF55F82"/>
    <w:rsid w:val="1CF9294D"/>
    <w:rsid w:val="1D0F1CA7"/>
    <w:rsid w:val="1D186EDB"/>
    <w:rsid w:val="1D2D3314"/>
    <w:rsid w:val="1D315A07"/>
    <w:rsid w:val="1D3F4956"/>
    <w:rsid w:val="1D4351AA"/>
    <w:rsid w:val="1D48045E"/>
    <w:rsid w:val="1D551A1E"/>
    <w:rsid w:val="1D5A4904"/>
    <w:rsid w:val="1D5D5ECE"/>
    <w:rsid w:val="1D6A74FC"/>
    <w:rsid w:val="1D6B7F87"/>
    <w:rsid w:val="1D76393C"/>
    <w:rsid w:val="1D77078F"/>
    <w:rsid w:val="1D785473"/>
    <w:rsid w:val="1D7F18B8"/>
    <w:rsid w:val="1D8210D7"/>
    <w:rsid w:val="1D825067"/>
    <w:rsid w:val="1D8A0B0B"/>
    <w:rsid w:val="1D8B7BEC"/>
    <w:rsid w:val="1D8F5A27"/>
    <w:rsid w:val="1D950E5B"/>
    <w:rsid w:val="1D977810"/>
    <w:rsid w:val="1D9A5560"/>
    <w:rsid w:val="1DA62041"/>
    <w:rsid w:val="1DB71DEC"/>
    <w:rsid w:val="1DC04E2E"/>
    <w:rsid w:val="1DC819F2"/>
    <w:rsid w:val="1DD64C54"/>
    <w:rsid w:val="1DD83982"/>
    <w:rsid w:val="1DDF4197"/>
    <w:rsid w:val="1E071A8C"/>
    <w:rsid w:val="1E2122DB"/>
    <w:rsid w:val="1E275CE0"/>
    <w:rsid w:val="1E3110F1"/>
    <w:rsid w:val="1E336EAA"/>
    <w:rsid w:val="1E43235A"/>
    <w:rsid w:val="1E4E7F1C"/>
    <w:rsid w:val="1E5414FE"/>
    <w:rsid w:val="1E6A5051"/>
    <w:rsid w:val="1E704E87"/>
    <w:rsid w:val="1E771F9A"/>
    <w:rsid w:val="1E7870A4"/>
    <w:rsid w:val="1E7C7DC8"/>
    <w:rsid w:val="1E993011"/>
    <w:rsid w:val="1EA14E58"/>
    <w:rsid w:val="1EA35138"/>
    <w:rsid w:val="1EA96937"/>
    <w:rsid w:val="1EA97A6B"/>
    <w:rsid w:val="1EB214AB"/>
    <w:rsid w:val="1EC2704F"/>
    <w:rsid w:val="1EC74F6F"/>
    <w:rsid w:val="1EC81841"/>
    <w:rsid w:val="1EC855F0"/>
    <w:rsid w:val="1ED10E36"/>
    <w:rsid w:val="1ED25218"/>
    <w:rsid w:val="1EDD00CB"/>
    <w:rsid w:val="1EE37C5F"/>
    <w:rsid w:val="1EE44C10"/>
    <w:rsid w:val="1EE65E56"/>
    <w:rsid w:val="1EE70C61"/>
    <w:rsid w:val="1EEC2CD5"/>
    <w:rsid w:val="1EF97DCF"/>
    <w:rsid w:val="1F0A6D61"/>
    <w:rsid w:val="1F112EF4"/>
    <w:rsid w:val="1F144AA0"/>
    <w:rsid w:val="1F1B0550"/>
    <w:rsid w:val="1F37636A"/>
    <w:rsid w:val="1F386C5E"/>
    <w:rsid w:val="1F507A34"/>
    <w:rsid w:val="1F5427A9"/>
    <w:rsid w:val="1F5809D6"/>
    <w:rsid w:val="1F5A6DF2"/>
    <w:rsid w:val="1F620BD0"/>
    <w:rsid w:val="1F716834"/>
    <w:rsid w:val="1F732974"/>
    <w:rsid w:val="1F7D24BC"/>
    <w:rsid w:val="1FA46478"/>
    <w:rsid w:val="1FA70850"/>
    <w:rsid w:val="1FA91B10"/>
    <w:rsid w:val="1FAA1DDF"/>
    <w:rsid w:val="1FBA3057"/>
    <w:rsid w:val="1FBA48F8"/>
    <w:rsid w:val="1FBF40F0"/>
    <w:rsid w:val="1FC65C4E"/>
    <w:rsid w:val="1FC924C4"/>
    <w:rsid w:val="1FD24FD1"/>
    <w:rsid w:val="1FDB6775"/>
    <w:rsid w:val="1FDE13CE"/>
    <w:rsid w:val="1FE45512"/>
    <w:rsid w:val="1FE45ACE"/>
    <w:rsid w:val="1FEB1CCB"/>
    <w:rsid w:val="20012158"/>
    <w:rsid w:val="20081750"/>
    <w:rsid w:val="200A0640"/>
    <w:rsid w:val="200A227E"/>
    <w:rsid w:val="201015B3"/>
    <w:rsid w:val="2014212D"/>
    <w:rsid w:val="20370A5F"/>
    <w:rsid w:val="203B7B64"/>
    <w:rsid w:val="204361A2"/>
    <w:rsid w:val="204A604E"/>
    <w:rsid w:val="205D49F8"/>
    <w:rsid w:val="20601037"/>
    <w:rsid w:val="2060387F"/>
    <w:rsid w:val="20637EBE"/>
    <w:rsid w:val="20706B04"/>
    <w:rsid w:val="207842E9"/>
    <w:rsid w:val="20791494"/>
    <w:rsid w:val="207C65C2"/>
    <w:rsid w:val="2085536C"/>
    <w:rsid w:val="20887603"/>
    <w:rsid w:val="20891C75"/>
    <w:rsid w:val="209F7BD8"/>
    <w:rsid w:val="20A847EB"/>
    <w:rsid w:val="20A84A09"/>
    <w:rsid w:val="20B04006"/>
    <w:rsid w:val="20B112EE"/>
    <w:rsid w:val="20BC3BD9"/>
    <w:rsid w:val="20BF6179"/>
    <w:rsid w:val="20D72FCC"/>
    <w:rsid w:val="20DA1044"/>
    <w:rsid w:val="20E00BB1"/>
    <w:rsid w:val="210236C1"/>
    <w:rsid w:val="21075085"/>
    <w:rsid w:val="2109763C"/>
    <w:rsid w:val="21122517"/>
    <w:rsid w:val="21174BA0"/>
    <w:rsid w:val="21206780"/>
    <w:rsid w:val="21240140"/>
    <w:rsid w:val="213F0766"/>
    <w:rsid w:val="21447956"/>
    <w:rsid w:val="2145619F"/>
    <w:rsid w:val="2147491E"/>
    <w:rsid w:val="21477C85"/>
    <w:rsid w:val="214D7689"/>
    <w:rsid w:val="21555F4A"/>
    <w:rsid w:val="21594F59"/>
    <w:rsid w:val="215C6B22"/>
    <w:rsid w:val="216119ED"/>
    <w:rsid w:val="216676E3"/>
    <w:rsid w:val="217240B1"/>
    <w:rsid w:val="21802FB2"/>
    <w:rsid w:val="2189753C"/>
    <w:rsid w:val="219D3942"/>
    <w:rsid w:val="21A6021A"/>
    <w:rsid w:val="21AF25F0"/>
    <w:rsid w:val="21B84074"/>
    <w:rsid w:val="21BB5AD8"/>
    <w:rsid w:val="21C160EC"/>
    <w:rsid w:val="21C453F8"/>
    <w:rsid w:val="21CE1DD9"/>
    <w:rsid w:val="21CE6512"/>
    <w:rsid w:val="21D21809"/>
    <w:rsid w:val="21D54A98"/>
    <w:rsid w:val="21D850E5"/>
    <w:rsid w:val="21EC0FA0"/>
    <w:rsid w:val="21F04760"/>
    <w:rsid w:val="21F45F45"/>
    <w:rsid w:val="22137394"/>
    <w:rsid w:val="221A7C2A"/>
    <w:rsid w:val="222B0121"/>
    <w:rsid w:val="223B3E3F"/>
    <w:rsid w:val="223D6546"/>
    <w:rsid w:val="224915FD"/>
    <w:rsid w:val="224A0744"/>
    <w:rsid w:val="2254393E"/>
    <w:rsid w:val="2262285B"/>
    <w:rsid w:val="22693AB7"/>
    <w:rsid w:val="22792E69"/>
    <w:rsid w:val="228455A1"/>
    <w:rsid w:val="228F0A83"/>
    <w:rsid w:val="22A971C8"/>
    <w:rsid w:val="22AE7495"/>
    <w:rsid w:val="22B436D4"/>
    <w:rsid w:val="22D8540C"/>
    <w:rsid w:val="22DB027A"/>
    <w:rsid w:val="22E63989"/>
    <w:rsid w:val="22EB482C"/>
    <w:rsid w:val="22EB5EFD"/>
    <w:rsid w:val="230D2D5D"/>
    <w:rsid w:val="23316B19"/>
    <w:rsid w:val="2334717F"/>
    <w:rsid w:val="23407033"/>
    <w:rsid w:val="235D1586"/>
    <w:rsid w:val="235D7046"/>
    <w:rsid w:val="2366177B"/>
    <w:rsid w:val="23825E24"/>
    <w:rsid w:val="23850102"/>
    <w:rsid w:val="23892E14"/>
    <w:rsid w:val="239C17D2"/>
    <w:rsid w:val="23A65AA6"/>
    <w:rsid w:val="23AA24A5"/>
    <w:rsid w:val="23AA6FAF"/>
    <w:rsid w:val="23AC6D38"/>
    <w:rsid w:val="23BB4C51"/>
    <w:rsid w:val="23DF7FF4"/>
    <w:rsid w:val="23E60FB9"/>
    <w:rsid w:val="23E80BCE"/>
    <w:rsid w:val="23EB5A59"/>
    <w:rsid w:val="23F62BBB"/>
    <w:rsid w:val="23FA3106"/>
    <w:rsid w:val="23FD157E"/>
    <w:rsid w:val="24011E69"/>
    <w:rsid w:val="241106FB"/>
    <w:rsid w:val="241E3DBF"/>
    <w:rsid w:val="24217E96"/>
    <w:rsid w:val="242D7498"/>
    <w:rsid w:val="24356A94"/>
    <w:rsid w:val="24386049"/>
    <w:rsid w:val="243879C1"/>
    <w:rsid w:val="243F0875"/>
    <w:rsid w:val="24436028"/>
    <w:rsid w:val="244377EC"/>
    <w:rsid w:val="2456720D"/>
    <w:rsid w:val="24635095"/>
    <w:rsid w:val="2465131C"/>
    <w:rsid w:val="2476514F"/>
    <w:rsid w:val="247F5F8A"/>
    <w:rsid w:val="24934596"/>
    <w:rsid w:val="249376DA"/>
    <w:rsid w:val="24993B27"/>
    <w:rsid w:val="24A0069E"/>
    <w:rsid w:val="24A938AB"/>
    <w:rsid w:val="24B274DB"/>
    <w:rsid w:val="24BD6002"/>
    <w:rsid w:val="24C3367A"/>
    <w:rsid w:val="24CC3E3E"/>
    <w:rsid w:val="24D00EE9"/>
    <w:rsid w:val="24E17083"/>
    <w:rsid w:val="24EA5B24"/>
    <w:rsid w:val="24EB0FF9"/>
    <w:rsid w:val="250A5018"/>
    <w:rsid w:val="250B44DD"/>
    <w:rsid w:val="2515468F"/>
    <w:rsid w:val="251A312F"/>
    <w:rsid w:val="251B5644"/>
    <w:rsid w:val="251D2FD8"/>
    <w:rsid w:val="2524187D"/>
    <w:rsid w:val="25277B47"/>
    <w:rsid w:val="25282EA5"/>
    <w:rsid w:val="252B41A1"/>
    <w:rsid w:val="253138FF"/>
    <w:rsid w:val="25331DB9"/>
    <w:rsid w:val="254178B9"/>
    <w:rsid w:val="2548117B"/>
    <w:rsid w:val="255B28C7"/>
    <w:rsid w:val="255B3E35"/>
    <w:rsid w:val="255C1F37"/>
    <w:rsid w:val="25614218"/>
    <w:rsid w:val="256223E9"/>
    <w:rsid w:val="25790570"/>
    <w:rsid w:val="257D13B3"/>
    <w:rsid w:val="257F794F"/>
    <w:rsid w:val="258427D2"/>
    <w:rsid w:val="25861F45"/>
    <w:rsid w:val="25894BA2"/>
    <w:rsid w:val="259051EB"/>
    <w:rsid w:val="25933C76"/>
    <w:rsid w:val="25944085"/>
    <w:rsid w:val="25972E62"/>
    <w:rsid w:val="259F2C8C"/>
    <w:rsid w:val="25A8353A"/>
    <w:rsid w:val="25AB76EF"/>
    <w:rsid w:val="25BA7460"/>
    <w:rsid w:val="25D3632C"/>
    <w:rsid w:val="25D519A0"/>
    <w:rsid w:val="25D66848"/>
    <w:rsid w:val="25F45184"/>
    <w:rsid w:val="25FA11A9"/>
    <w:rsid w:val="25FF2186"/>
    <w:rsid w:val="26072A26"/>
    <w:rsid w:val="263746A7"/>
    <w:rsid w:val="26420A54"/>
    <w:rsid w:val="264664B9"/>
    <w:rsid w:val="264A79CF"/>
    <w:rsid w:val="26544E4D"/>
    <w:rsid w:val="26693470"/>
    <w:rsid w:val="266B57AB"/>
    <w:rsid w:val="266F1C57"/>
    <w:rsid w:val="266F72EC"/>
    <w:rsid w:val="26707B90"/>
    <w:rsid w:val="267E36E7"/>
    <w:rsid w:val="26867429"/>
    <w:rsid w:val="268D2B28"/>
    <w:rsid w:val="269600B6"/>
    <w:rsid w:val="26A1060B"/>
    <w:rsid w:val="26A82F7E"/>
    <w:rsid w:val="26AE336C"/>
    <w:rsid w:val="26B51305"/>
    <w:rsid w:val="26B9604F"/>
    <w:rsid w:val="26BB1983"/>
    <w:rsid w:val="26C94CA5"/>
    <w:rsid w:val="26CE1764"/>
    <w:rsid w:val="26D65A5E"/>
    <w:rsid w:val="26E775B6"/>
    <w:rsid w:val="26F625DB"/>
    <w:rsid w:val="26FF18B0"/>
    <w:rsid w:val="27182174"/>
    <w:rsid w:val="272525A8"/>
    <w:rsid w:val="272E5432"/>
    <w:rsid w:val="27345A69"/>
    <w:rsid w:val="273A4672"/>
    <w:rsid w:val="273C2551"/>
    <w:rsid w:val="273E2F74"/>
    <w:rsid w:val="274A677B"/>
    <w:rsid w:val="274B3AC7"/>
    <w:rsid w:val="274D46EB"/>
    <w:rsid w:val="275E6751"/>
    <w:rsid w:val="27606998"/>
    <w:rsid w:val="27723BC5"/>
    <w:rsid w:val="2775197B"/>
    <w:rsid w:val="27826CC1"/>
    <w:rsid w:val="2789789F"/>
    <w:rsid w:val="278E05BC"/>
    <w:rsid w:val="27911BC0"/>
    <w:rsid w:val="27945C20"/>
    <w:rsid w:val="27980202"/>
    <w:rsid w:val="27A54826"/>
    <w:rsid w:val="27A747CB"/>
    <w:rsid w:val="27AE2156"/>
    <w:rsid w:val="27CB33EE"/>
    <w:rsid w:val="27CF0242"/>
    <w:rsid w:val="27E066D4"/>
    <w:rsid w:val="27E81490"/>
    <w:rsid w:val="27EA0D3F"/>
    <w:rsid w:val="27EC72A9"/>
    <w:rsid w:val="27ED06D2"/>
    <w:rsid w:val="27F001CC"/>
    <w:rsid w:val="28090D4C"/>
    <w:rsid w:val="28177826"/>
    <w:rsid w:val="282910E4"/>
    <w:rsid w:val="282A282E"/>
    <w:rsid w:val="282C16BE"/>
    <w:rsid w:val="282E5482"/>
    <w:rsid w:val="28304D45"/>
    <w:rsid w:val="28395D40"/>
    <w:rsid w:val="284B1A05"/>
    <w:rsid w:val="284E5184"/>
    <w:rsid w:val="285471C4"/>
    <w:rsid w:val="285E4501"/>
    <w:rsid w:val="286125C0"/>
    <w:rsid w:val="28712FEF"/>
    <w:rsid w:val="28733146"/>
    <w:rsid w:val="287A7300"/>
    <w:rsid w:val="287E4105"/>
    <w:rsid w:val="28806BEC"/>
    <w:rsid w:val="28821AD5"/>
    <w:rsid w:val="288329FB"/>
    <w:rsid w:val="288C32A0"/>
    <w:rsid w:val="289C380C"/>
    <w:rsid w:val="28A93217"/>
    <w:rsid w:val="28AB01CC"/>
    <w:rsid w:val="28B06584"/>
    <w:rsid w:val="28BE799C"/>
    <w:rsid w:val="28C000D3"/>
    <w:rsid w:val="28C014BB"/>
    <w:rsid w:val="28C96C16"/>
    <w:rsid w:val="28D04101"/>
    <w:rsid w:val="28D75D6E"/>
    <w:rsid w:val="28DD4050"/>
    <w:rsid w:val="28F30FA7"/>
    <w:rsid w:val="2904611F"/>
    <w:rsid w:val="29057C52"/>
    <w:rsid w:val="29101D07"/>
    <w:rsid w:val="29115DB2"/>
    <w:rsid w:val="29125527"/>
    <w:rsid w:val="291F55A0"/>
    <w:rsid w:val="2926164E"/>
    <w:rsid w:val="293005AD"/>
    <w:rsid w:val="29313FE8"/>
    <w:rsid w:val="29451D0D"/>
    <w:rsid w:val="294A514B"/>
    <w:rsid w:val="29540F06"/>
    <w:rsid w:val="29616C30"/>
    <w:rsid w:val="29667414"/>
    <w:rsid w:val="2969534F"/>
    <w:rsid w:val="297733C6"/>
    <w:rsid w:val="297753B3"/>
    <w:rsid w:val="29896524"/>
    <w:rsid w:val="29940EC1"/>
    <w:rsid w:val="29982D82"/>
    <w:rsid w:val="299E1F0E"/>
    <w:rsid w:val="29A315E0"/>
    <w:rsid w:val="29AA43AD"/>
    <w:rsid w:val="29AD462E"/>
    <w:rsid w:val="29AE5DFE"/>
    <w:rsid w:val="29B05114"/>
    <w:rsid w:val="29B5534A"/>
    <w:rsid w:val="29B821B6"/>
    <w:rsid w:val="29BE11CB"/>
    <w:rsid w:val="29D447F9"/>
    <w:rsid w:val="29EF584D"/>
    <w:rsid w:val="2A00714B"/>
    <w:rsid w:val="2A0075B7"/>
    <w:rsid w:val="2A0B43A9"/>
    <w:rsid w:val="2A0C57CB"/>
    <w:rsid w:val="2A1D1FAB"/>
    <w:rsid w:val="2A364FD7"/>
    <w:rsid w:val="2A3E39CA"/>
    <w:rsid w:val="2A403F2F"/>
    <w:rsid w:val="2A490C29"/>
    <w:rsid w:val="2A4A767F"/>
    <w:rsid w:val="2A4C11B1"/>
    <w:rsid w:val="2A4D62A4"/>
    <w:rsid w:val="2A6142D7"/>
    <w:rsid w:val="2A6A78AE"/>
    <w:rsid w:val="2A732E4D"/>
    <w:rsid w:val="2A944E23"/>
    <w:rsid w:val="2A9D55A4"/>
    <w:rsid w:val="2AA02245"/>
    <w:rsid w:val="2AA02DE1"/>
    <w:rsid w:val="2AA36507"/>
    <w:rsid w:val="2AA578DC"/>
    <w:rsid w:val="2AAA09B6"/>
    <w:rsid w:val="2AB4127C"/>
    <w:rsid w:val="2AB562A8"/>
    <w:rsid w:val="2ABB176E"/>
    <w:rsid w:val="2AC27158"/>
    <w:rsid w:val="2ACE7C15"/>
    <w:rsid w:val="2AD16BB0"/>
    <w:rsid w:val="2AD65DBC"/>
    <w:rsid w:val="2ADB7FEA"/>
    <w:rsid w:val="2AE070D6"/>
    <w:rsid w:val="2AE75DF0"/>
    <w:rsid w:val="2AE92FC5"/>
    <w:rsid w:val="2AE96F6E"/>
    <w:rsid w:val="2AEA0756"/>
    <w:rsid w:val="2AFC4301"/>
    <w:rsid w:val="2B0179DF"/>
    <w:rsid w:val="2B026297"/>
    <w:rsid w:val="2B0A0FC2"/>
    <w:rsid w:val="2B0B2B45"/>
    <w:rsid w:val="2B0E0776"/>
    <w:rsid w:val="2B105799"/>
    <w:rsid w:val="2B1C34A4"/>
    <w:rsid w:val="2B1C4084"/>
    <w:rsid w:val="2B21480D"/>
    <w:rsid w:val="2B246928"/>
    <w:rsid w:val="2B261A2C"/>
    <w:rsid w:val="2B346868"/>
    <w:rsid w:val="2B38350B"/>
    <w:rsid w:val="2B3A7F8F"/>
    <w:rsid w:val="2B481FDF"/>
    <w:rsid w:val="2B4B7826"/>
    <w:rsid w:val="2B4E6501"/>
    <w:rsid w:val="2B504041"/>
    <w:rsid w:val="2B5455F2"/>
    <w:rsid w:val="2B5C24C0"/>
    <w:rsid w:val="2B5E4CA7"/>
    <w:rsid w:val="2B6068AB"/>
    <w:rsid w:val="2B773770"/>
    <w:rsid w:val="2B7D75A8"/>
    <w:rsid w:val="2B885FD1"/>
    <w:rsid w:val="2B886D5F"/>
    <w:rsid w:val="2B90042C"/>
    <w:rsid w:val="2BA203F7"/>
    <w:rsid w:val="2BA66E13"/>
    <w:rsid w:val="2BA72C42"/>
    <w:rsid w:val="2BB91C06"/>
    <w:rsid w:val="2BCA167C"/>
    <w:rsid w:val="2BDA405A"/>
    <w:rsid w:val="2BE678E0"/>
    <w:rsid w:val="2BEB6772"/>
    <w:rsid w:val="2C026072"/>
    <w:rsid w:val="2C0753EF"/>
    <w:rsid w:val="2C1202CA"/>
    <w:rsid w:val="2C1B367B"/>
    <w:rsid w:val="2C2B7948"/>
    <w:rsid w:val="2C2D0184"/>
    <w:rsid w:val="2C4922F5"/>
    <w:rsid w:val="2C4C6AE5"/>
    <w:rsid w:val="2C4D0134"/>
    <w:rsid w:val="2C5D741C"/>
    <w:rsid w:val="2C7273B2"/>
    <w:rsid w:val="2C7B3EF1"/>
    <w:rsid w:val="2C855BC6"/>
    <w:rsid w:val="2C8B7DD8"/>
    <w:rsid w:val="2C953C92"/>
    <w:rsid w:val="2C955C5E"/>
    <w:rsid w:val="2C9B7E71"/>
    <w:rsid w:val="2CA065C1"/>
    <w:rsid w:val="2CAD0FAA"/>
    <w:rsid w:val="2CB517C8"/>
    <w:rsid w:val="2CB74AAE"/>
    <w:rsid w:val="2CB92A6A"/>
    <w:rsid w:val="2CBD21E8"/>
    <w:rsid w:val="2CDA4280"/>
    <w:rsid w:val="2CDB3608"/>
    <w:rsid w:val="2D071164"/>
    <w:rsid w:val="2D0832E1"/>
    <w:rsid w:val="2D083E5F"/>
    <w:rsid w:val="2D0F6103"/>
    <w:rsid w:val="2D166139"/>
    <w:rsid w:val="2D1F5C8F"/>
    <w:rsid w:val="2D2C11A2"/>
    <w:rsid w:val="2D3217AE"/>
    <w:rsid w:val="2D385A8E"/>
    <w:rsid w:val="2D3A7537"/>
    <w:rsid w:val="2D3B514A"/>
    <w:rsid w:val="2D3C34A4"/>
    <w:rsid w:val="2D4E1B98"/>
    <w:rsid w:val="2D503162"/>
    <w:rsid w:val="2D572242"/>
    <w:rsid w:val="2D655F01"/>
    <w:rsid w:val="2D7B5204"/>
    <w:rsid w:val="2D7C39D4"/>
    <w:rsid w:val="2D8273EA"/>
    <w:rsid w:val="2D8F3896"/>
    <w:rsid w:val="2D8F55BB"/>
    <w:rsid w:val="2D9305A1"/>
    <w:rsid w:val="2DA33FA1"/>
    <w:rsid w:val="2DAD2648"/>
    <w:rsid w:val="2DB341AE"/>
    <w:rsid w:val="2DB65499"/>
    <w:rsid w:val="2DCD254B"/>
    <w:rsid w:val="2DD8523C"/>
    <w:rsid w:val="2DE0004F"/>
    <w:rsid w:val="2DE610B0"/>
    <w:rsid w:val="2DE86703"/>
    <w:rsid w:val="2DEF4777"/>
    <w:rsid w:val="2DF465E7"/>
    <w:rsid w:val="2E05197A"/>
    <w:rsid w:val="2E2241B9"/>
    <w:rsid w:val="2E250F8C"/>
    <w:rsid w:val="2E390391"/>
    <w:rsid w:val="2E3961D7"/>
    <w:rsid w:val="2E43322B"/>
    <w:rsid w:val="2E462D33"/>
    <w:rsid w:val="2E504052"/>
    <w:rsid w:val="2E50773A"/>
    <w:rsid w:val="2E5500F4"/>
    <w:rsid w:val="2E555217"/>
    <w:rsid w:val="2E6F2E01"/>
    <w:rsid w:val="2E760251"/>
    <w:rsid w:val="2E783F80"/>
    <w:rsid w:val="2E84419D"/>
    <w:rsid w:val="2E845AC8"/>
    <w:rsid w:val="2E87012D"/>
    <w:rsid w:val="2E8E5A7E"/>
    <w:rsid w:val="2E8F53DE"/>
    <w:rsid w:val="2E9169D0"/>
    <w:rsid w:val="2EA12B0B"/>
    <w:rsid w:val="2EA965A2"/>
    <w:rsid w:val="2EAB0096"/>
    <w:rsid w:val="2ED0657A"/>
    <w:rsid w:val="2ED17939"/>
    <w:rsid w:val="2EE85927"/>
    <w:rsid w:val="2EEE39AB"/>
    <w:rsid w:val="2EF03477"/>
    <w:rsid w:val="2EF278C6"/>
    <w:rsid w:val="2F182D5B"/>
    <w:rsid w:val="2F1A31B9"/>
    <w:rsid w:val="2F2253EF"/>
    <w:rsid w:val="2F2840AC"/>
    <w:rsid w:val="2F3377BA"/>
    <w:rsid w:val="2F442B83"/>
    <w:rsid w:val="2F493EA6"/>
    <w:rsid w:val="2F5A2A9C"/>
    <w:rsid w:val="2F5F609B"/>
    <w:rsid w:val="2F636DC0"/>
    <w:rsid w:val="2F6F093D"/>
    <w:rsid w:val="2F777190"/>
    <w:rsid w:val="2F7B5279"/>
    <w:rsid w:val="2F826E47"/>
    <w:rsid w:val="2F840125"/>
    <w:rsid w:val="2F916A0B"/>
    <w:rsid w:val="2F955BBB"/>
    <w:rsid w:val="2F9B3BE5"/>
    <w:rsid w:val="2F9C4C56"/>
    <w:rsid w:val="2FA21D81"/>
    <w:rsid w:val="2FA91F2A"/>
    <w:rsid w:val="2FB3043A"/>
    <w:rsid w:val="2FB72E8F"/>
    <w:rsid w:val="2FBC3A92"/>
    <w:rsid w:val="2FC504C1"/>
    <w:rsid w:val="2FC51F39"/>
    <w:rsid w:val="2FCD2CCC"/>
    <w:rsid w:val="2FD52CAA"/>
    <w:rsid w:val="2FDB1934"/>
    <w:rsid w:val="2FEA69F8"/>
    <w:rsid w:val="2FEE2EAF"/>
    <w:rsid w:val="2FF40310"/>
    <w:rsid w:val="2FFB52B9"/>
    <w:rsid w:val="2FFB52DC"/>
    <w:rsid w:val="300161AE"/>
    <w:rsid w:val="30017F29"/>
    <w:rsid w:val="301B33F6"/>
    <w:rsid w:val="3030046A"/>
    <w:rsid w:val="3031600C"/>
    <w:rsid w:val="3043359C"/>
    <w:rsid w:val="30465305"/>
    <w:rsid w:val="30491A8E"/>
    <w:rsid w:val="3049298B"/>
    <w:rsid w:val="304E5EC9"/>
    <w:rsid w:val="305471C6"/>
    <w:rsid w:val="305C2F85"/>
    <w:rsid w:val="305D0AF9"/>
    <w:rsid w:val="306160E8"/>
    <w:rsid w:val="30637CA5"/>
    <w:rsid w:val="3068563B"/>
    <w:rsid w:val="306C205D"/>
    <w:rsid w:val="306E3C25"/>
    <w:rsid w:val="307E64E7"/>
    <w:rsid w:val="30807601"/>
    <w:rsid w:val="308A449F"/>
    <w:rsid w:val="308B2077"/>
    <w:rsid w:val="308B2D55"/>
    <w:rsid w:val="30B600FA"/>
    <w:rsid w:val="30D868F1"/>
    <w:rsid w:val="30DF599A"/>
    <w:rsid w:val="30F043AE"/>
    <w:rsid w:val="30FD453C"/>
    <w:rsid w:val="31030728"/>
    <w:rsid w:val="310709E0"/>
    <w:rsid w:val="310C1218"/>
    <w:rsid w:val="31280326"/>
    <w:rsid w:val="31280A48"/>
    <w:rsid w:val="313B5146"/>
    <w:rsid w:val="31443B78"/>
    <w:rsid w:val="31491900"/>
    <w:rsid w:val="31493DF3"/>
    <w:rsid w:val="314E0862"/>
    <w:rsid w:val="315272CC"/>
    <w:rsid w:val="315F5123"/>
    <w:rsid w:val="3167200F"/>
    <w:rsid w:val="31765A4B"/>
    <w:rsid w:val="317A0474"/>
    <w:rsid w:val="317F0344"/>
    <w:rsid w:val="317F3A95"/>
    <w:rsid w:val="318C660C"/>
    <w:rsid w:val="319047A3"/>
    <w:rsid w:val="319449BB"/>
    <w:rsid w:val="31995647"/>
    <w:rsid w:val="31AA4B96"/>
    <w:rsid w:val="31AB0590"/>
    <w:rsid w:val="31B16A84"/>
    <w:rsid w:val="31B5456B"/>
    <w:rsid w:val="31DD7AF5"/>
    <w:rsid w:val="31F207D1"/>
    <w:rsid w:val="31F40CBD"/>
    <w:rsid w:val="31F65FE3"/>
    <w:rsid w:val="31F66D37"/>
    <w:rsid w:val="31F8621D"/>
    <w:rsid w:val="32046185"/>
    <w:rsid w:val="320A46BD"/>
    <w:rsid w:val="322264AC"/>
    <w:rsid w:val="32237586"/>
    <w:rsid w:val="3226147B"/>
    <w:rsid w:val="322A539E"/>
    <w:rsid w:val="3238271F"/>
    <w:rsid w:val="32531BB9"/>
    <w:rsid w:val="32626479"/>
    <w:rsid w:val="326A1B35"/>
    <w:rsid w:val="326C25DC"/>
    <w:rsid w:val="32731DE9"/>
    <w:rsid w:val="32766EB0"/>
    <w:rsid w:val="327E0755"/>
    <w:rsid w:val="328540D5"/>
    <w:rsid w:val="329207B4"/>
    <w:rsid w:val="329C1138"/>
    <w:rsid w:val="329D7EFB"/>
    <w:rsid w:val="32BC48B5"/>
    <w:rsid w:val="32D1403B"/>
    <w:rsid w:val="32D623C2"/>
    <w:rsid w:val="32D75BBC"/>
    <w:rsid w:val="32EB681F"/>
    <w:rsid w:val="32EE667B"/>
    <w:rsid w:val="32EF171A"/>
    <w:rsid w:val="32FD6F7B"/>
    <w:rsid w:val="33016284"/>
    <w:rsid w:val="330A2A20"/>
    <w:rsid w:val="3317708F"/>
    <w:rsid w:val="33185AEE"/>
    <w:rsid w:val="331F6F1B"/>
    <w:rsid w:val="33242CF9"/>
    <w:rsid w:val="33253BD7"/>
    <w:rsid w:val="333339D8"/>
    <w:rsid w:val="333C6275"/>
    <w:rsid w:val="333D2B71"/>
    <w:rsid w:val="33504BEA"/>
    <w:rsid w:val="33511C2A"/>
    <w:rsid w:val="33522D45"/>
    <w:rsid w:val="336212BC"/>
    <w:rsid w:val="336B6042"/>
    <w:rsid w:val="336C7CC8"/>
    <w:rsid w:val="337A286F"/>
    <w:rsid w:val="337D7084"/>
    <w:rsid w:val="33874A99"/>
    <w:rsid w:val="338968C4"/>
    <w:rsid w:val="33905EEC"/>
    <w:rsid w:val="33964F41"/>
    <w:rsid w:val="33A46CEA"/>
    <w:rsid w:val="33A46D5A"/>
    <w:rsid w:val="33A571E7"/>
    <w:rsid w:val="33DD2D6D"/>
    <w:rsid w:val="33DD3F85"/>
    <w:rsid w:val="33E52A07"/>
    <w:rsid w:val="33E87AA0"/>
    <w:rsid w:val="33F600D7"/>
    <w:rsid w:val="34006F27"/>
    <w:rsid w:val="34155936"/>
    <w:rsid w:val="342425E3"/>
    <w:rsid w:val="343133C4"/>
    <w:rsid w:val="34346A05"/>
    <w:rsid w:val="343722E2"/>
    <w:rsid w:val="34382F7B"/>
    <w:rsid w:val="344407C7"/>
    <w:rsid w:val="34466D68"/>
    <w:rsid w:val="344A0CA4"/>
    <w:rsid w:val="34516445"/>
    <w:rsid w:val="346E097B"/>
    <w:rsid w:val="346F7670"/>
    <w:rsid w:val="347405F4"/>
    <w:rsid w:val="347B4149"/>
    <w:rsid w:val="347B44A9"/>
    <w:rsid w:val="34890944"/>
    <w:rsid w:val="349A3C97"/>
    <w:rsid w:val="349B3B18"/>
    <w:rsid w:val="34A65FAE"/>
    <w:rsid w:val="34BF216D"/>
    <w:rsid w:val="34C5378A"/>
    <w:rsid w:val="34CF488B"/>
    <w:rsid w:val="34D55A02"/>
    <w:rsid w:val="34DB411E"/>
    <w:rsid w:val="34EB3CD6"/>
    <w:rsid w:val="34F01A6A"/>
    <w:rsid w:val="34F46D19"/>
    <w:rsid w:val="34F54251"/>
    <w:rsid w:val="34F63D4D"/>
    <w:rsid w:val="34FA6BAC"/>
    <w:rsid w:val="35074A30"/>
    <w:rsid w:val="350E613A"/>
    <w:rsid w:val="351157D6"/>
    <w:rsid w:val="35206CED"/>
    <w:rsid w:val="352E13B4"/>
    <w:rsid w:val="352E2239"/>
    <w:rsid w:val="353333C2"/>
    <w:rsid w:val="35384FF2"/>
    <w:rsid w:val="354B1220"/>
    <w:rsid w:val="355244E5"/>
    <w:rsid w:val="357C0BE8"/>
    <w:rsid w:val="357E2DFF"/>
    <w:rsid w:val="35820076"/>
    <w:rsid w:val="35856474"/>
    <w:rsid w:val="358879F9"/>
    <w:rsid w:val="35935815"/>
    <w:rsid w:val="35A83C2D"/>
    <w:rsid w:val="35AF78C1"/>
    <w:rsid w:val="35B77F2C"/>
    <w:rsid w:val="35BD0755"/>
    <w:rsid w:val="35BF4905"/>
    <w:rsid w:val="35CA75C6"/>
    <w:rsid w:val="35D023F4"/>
    <w:rsid w:val="35D31B0D"/>
    <w:rsid w:val="35D63964"/>
    <w:rsid w:val="35DC342E"/>
    <w:rsid w:val="35E65EA8"/>
    <w:rsid w:val="35E90813"/>
    <w:rsid w:val="35EB2E0C"/>
    <w:rsid w:val="35EE66EC"/>
    <w:rsid w:val="35FC4303"/>
    <w:rsid w:val="360A5484"/>
    <w:rsid w:val="360C51F4"/>
    <w:rsid w:val="36102B7C"/>
    <w:rsid w:val="36271AA4"/>
    <w:rsid w:val="362B2FD6"/>
    <w:rsid w:val="362F5295"/>
    <w:rsid w:val="363F70D2"/>
    <w:rsid w:val="36404210"/>
    <w:rsid w:val="36416B16"/>
    <w:rsid w:val="364D7436"/>
    <w:rsid w:val="365110EC"/>
    <w:rsid w:val="3655146A"/>
    <w:rsid w:val="365A614A"/>
    <w:rsid w:val="366445F2"/>
    <w:rsid w:val="367C3E1D"/>
    <w:rsid w:val="368F0F38"/>
    <w:rsid w:val="368F1083"/>
    <w:rsid w:val="36986422"/>
    <w:rsid w:val="36A91E53"/>
    <w:rsid w:val="36AA176A"/>
    <w:rsid w:val="36AB1929"/>
    <w:rsid w:val="36B7173F"/>
    <w:rsid w:val="36BC32EF"/>
    <w:rsid w:val="36BE6E1B"/>
    <w:rsid w:val="36C15047"/>
    <w:rsid w:val="36C24C00"/>
    <w:rsid w:val="36D24E63"/>
    <w:rsid w:val="36DB7953"/>
    <w:rsid w:val="36F70935"/>
    <w:rsid w:val="36F96691"/>
    <w:rsid w:val="370B0D29"/>
    <w:rsid w:val="3710683D"/>
    <w:rsid w:val="37116278"/>
    <w:rsid w:val="371D1758"/>
    <w:rsid w:val="37212F6A"/>
    <w:rsid w:val="3723351D"/>
    <w:rsid w:val="37281A36"/>
    <w:rsid w:val="3736761B"/>
    <w:rsid w:val="373776FE"/>
    <w:rsid w:val="373A5E15"/>
    <w:rsid w:val="373F266A"/>
    <w:rsid w:val="37415A1F"/>
    <w:rsid w:val="3751069B"/>
    <w:rsid w:val="375F1E83"/>
    <w:rsid w:val="375F6AD5"/>
    <w:rsid w:val="37672F2D"/>
    <w:rsid w:val="37702A11"/>
    <w:rsid w:val="37753016"/>
    <w:rsid w:val="37785791"/>
    <w:rsid w:val="378546F4"/>
    <w:rsid w:val="378F565B"/>
    <w:rsid w:val="37963E91"/>
    <w:rsid w:val="379D5F59"/>
    <w:rsid w:val="37A14D1A"/>
    <w:rsid w:val="37A724A2"/>
    <w:rsid w:val="37B40040"/>
    <w:rsid w:val="37BA05D4"/>
    <w:rsid w:val="37C24187"/>
    <w:rsid w:val="37CE4A41"/>
    <w:rsid w:val="37D32CAE"/>
    <w:rsid w:val="37D42193"/>
    <w:rsid w:val="37D63C9A"/>
    <w:rsid w:val="37D77909"/>
    <w:rsid w:val="37DE03C7"/>
    <w:rsid w:val="37F8263D"/>
    <w:rsid w:val="37FA6AF1"/>
    <w:rsid w:val="37FD1676"/>
    <w:rsid w:val="38024447"/>
    <w:rsid w:val="38041E62"/>
    <w:rsid w:val="38092F91"/>
    <w:rsid w:val="380E3F58"/>
    <w:rsid w:val="380F348D"/>
    <w:rsid w:val="381F081F"/>
    <w:rsid w:val="38254374"/>
    <w:rsid w:val="38276C4C"/>
    <w:rsid w:val="38294534"/>
    <w:rsid w:val="382C3AD9"/>
    <w:rsid w:val="38394BCC"/>
    <w:rsid w:val="383F2260"/>
    <w:rsid w:val="384376FF"/>
    <w:rsid w:val="38475701"/>
    <w:rsid w:val="384E083E"/>
    <w:rsid w:val="38521CBD"/>
    <w:rsid w:val="38600F5E"/>
    <w:rsid w:val="386247E7"/>
    <w:rsid w:val="386901A9"/>
    <w:rsid w:val="386E6CEB"/>
    <w:rsid w:val="386F3668"/>
    <w:rsid w:val="387115A4"/>
    <w:rsid w:val="387975BF"/>
    <w:rsid w:val="387C262B"/>
    <w:rsid w:val="38873C67"/>
    <w:rsid w:val="388D3C43"/>
    <w:rsid w:val="38987F97"/>
    <w:rsid w:val="38A12739"/>
    <w:rsid w:val="38AE6614"/>
    <w:rsid w:val="38B65387"/>
    <w:rsid w:val="38C0389C"/>
    <w:rsid w:val="38C86318"/>
    <w:rsid w:val="38CE6AD3"/>
    <w:rsid w:val="38D315E2"/>
    <w:rsid w:val="38D458DC"/>
    <w:rsid w:val="38D95E51"/>
    <w:rsid w:val="38E10F68"/>
    <w:rsid w:val="38E3438A"/>
    <w:rsid w:val="38E57C59"/>
    <w:rsid w:val="38EF012A"/>
    <w:rsid w:val="39003667"/>
    <w:rsid w:val="39003C97"/>
    <w:rsid w:val="3908087D"/>
    <w:rsid w:val="3910228B"/>
    <w:rsid w:val="39237827"/>
    <w:rsid w:val="39343831"/>
    <w:rsid w:val="393651DB"/>
    <w:rsid w:val="393A6203"/>
    <w:rsid w:val="394A0631"/>
    <w:rsid w:val="396F3C85"/>
    <w:rsid w:val="39825127"/>
    <w:rsid w:val="398906CA"/>
    <w:rsid w:val="398F0A0E"/>
    <w:rsid w:val="399E713C"/>
    <w:rsid w:val="39AC530A"/>
    <w:rsid w:val="39B15F1F"/>
    <w:rsid w:val="39B3345B"/>
    <w:rsid w:val="39C90D00"/>
    <w:rsid w:val="39CA6073"/>
    <w:rsid w:val="39CE4725"/>
    <w:rsid w:val="39D97AE2"/>
    <w:rsid w:val="39E20705"/>
    <w:rsid w:val="39E64255"/>
    <w:rsid w:val="39E77465"/>
    <w:rsid w:val="39EA048B"/>
    <w:rsid w:val="39FC79F5"/>
    <w:rsid w:val="3A0339AD"/>
    <w:rsid w:val="3A176C5A"/>
    <w:rsid w:val="3A1A7B15"/>
    <w:rsid w:val="3A1F2812"/>
    <w:rsid w:val="3A25129C"/>
    <w:rsid w:val="3A263E50"/>
    <w:rsid w:val="3A382C8F"/>
    <w:rsid w:val="3A4B298C"/>
    <w:rsid w:val="3A4E2D7C"/>
    <w:rsid w:val="3A5440AF"/>
    <w:rsid w:val="3A58730F"/>
    <w:rsid w:val="3A590416"/>
    <w:rsid w:val="3A6A451A"/>
    <w:rsid w:val="3A6D01E7"/>
    <w:rsid w:val="3A704457"/>
    <w:rsid w:val="3A75574D"/>
    <w:rsid w:val="3A833863"/>
    <w:rsid w:val="3A836CDE"/>
    <w:rsid w:val="3A8E243C"/>
    <w:rsid w:val="3A8E4244"/>
    <w:rsid w:val="3A95049B"/>
    <w:rsid w:val="3A9A74D3"/>
    <w:rsid w:val="3A9B212A"/>
    <w:rsid w:val="3A9E1CEE"/>
    <w:rsid w:val="3AA51DA0"/>
    <w:rsid w:val="3AAA4C98"/>
    <w:rsid w:val="3AC47C75"/>
    <w:rsid w:val="3AC47F2D"/>
    <w:rsid w:val="3AC858C3"/>
    <w:rsid w:val="3AD437B5"/>
    <w:rsid w:val="3AF57D6F"/>
    <w:rsid w:val="3AF673BE"/>
    <w:rsid w:val="3AF70F89"/>
    <w:rsid w:val="3AF73710"/>
    <w:rsid w:val="3AF93D38"/>
    <w:rsid w:val="3B04356C"/>
    <w:rsid w:val="3B086F16"/>
    <w:rsid w:val="3B0F7B3C"/>
    <w:rsid w:val="3B170D09"/>
    <w:rsid w:val="3B2A1C4D"/>
    <w:rsid w:val="3B2A2491"/>
    <w:rsid w:val="3B2E5D56"/>
    <w:rsid w:val="3B372459"/>
    <w:rsid w:val="3B3842AA"/>
    <w:rsid w:val="3B3F7E2C"/>
    <w:rsid w:val="3B40699D"/>
    <w:rsid w:val="3B446B00"/>
    <w:rsid w:val="3B4A02D9"/>
    <w:rsid w:val="3B4B7A83"/>
    <w:rsid w:val="3B525924"/>
    <w:rsid w:val="3B7C535B"/>
    <w:rsid w:val="3B7F4429"/>
    <w:rsid w:val="3B7F6B8D"/>
    <w:rsid w:val="3B892B2C"/>
    <w:rsid w:val="3B9071BE"/>
    <w:rsid w:val="3B9E6446"/>
    <w:rsid w:val="3B9F5B1B"/>
    <w:rsid w:val="3BA72E58"/>
    <w:rsid w:val="3BAF489D"/>
    <w:rsid w:val="3BAF5B94"/>
    <w:rsid w:val="3BB448CB"/>
    <w:rsid w:val="3BB45F3D"/>
    <w:rsid w:val="3BBD6F4D"/>
    <w:rsid w:val="3BC30BDC"/>
    <w:rsid w:val="3BC61F46"/>
    <w:rsid w:val="3BCD2983"/>
    <w:rsid w:val="3BCE2237"/>
    <w:rsid w:val="3BD11F57"/>
    <w:rsid w:val="3BDB0376"/>
    <w:rsid w:val="3BEE121B"/>
    <w:rsid w:val="3C1048FE"/>
    <w:rsid w:val="3C104AB2"/>
    <w:rsid w:val="3C295233"/>
    <w:rsid w:val="3C3F537A"/>
    <w:rsid w:val="3C4C669B"/>
    <w:rsid w:val="3C611322"/>
    <w:rsid w:val="3C6701EA"/>
    <w:rsid w:val="3C67573A"/>
    <w:rsid w:val="3C6A6B47"/>
    <w:rsid w:val="3C7916F2"/>
    <w:rsid w:val="3C800173"/>
    <w:rsid w:val="3C936BE5"/>
    <w:rsid w:val="3C951510"/>
    <w:rsid w:val="3CA324B9"/>
    <w:rsid w:val="3CA3543D"/>
    <w:rsid w:val="3CA8680A"/>
    <w:rsid w:val="3CCA153F"/>
    <w:rsid w:val="3CCD4524"/>
    <w:rsid w:val="3CD3234E"/>
    <w:rsid w:val="3CD5341E"/>
    <w:rsid w:val="3CD94E0E"/>
    <w:rsid w:val="3CE9718F"/>
    <w:rsid w:val="3CE97E80"/>
    <w:rsid w:val="3CEA35D8"/>
    <w:rsid w:val="3CEB7F03"/>
    <w:rsid w:val="3CF37453"/>
    <w:rsid w:val="3CF75CA7"/>
    <w:rsid w:val="3D021454"/>
    <w:rsid w:val="3D0C0DDD"/>
    <w:rsid w:val="3D19037D"/>
    <w:rsid w:val="3D320F8C"/>
    <w:rsid w:val="3D430A53"/>
    <w:rsid w:val="3D4A7BA3"/>
    <w:rsid w:val="3D4D5342"/>
    <w:rsid w:val="3D5B0FE0"/>
    <w:rsid w:val="3D6C7537"/>
    <w:rsid w:val="3D6F305F"/>
    <w:rsid w:val="3D7375AE"/>
    <w:rsid w:val="3D7B330D"/>
    <w:rsid w:val="3D7B7147"/>
    <w:rsid w:val="3D9E7372"/>
    <w:rsid w:val="3DA93786"/>
    <w:rsid w:val="3DB135CB"/>
    <w:rsid w:val="3DC56774"/>
    <w:rsid w:val="3DCF5DEB"/>
    <w:rsid w:val="3DD11E71"/>
    <w:rsid w:val="3DD41FBA"/>
    <w:rsid w:val="3DEA1BFD"/>
    <w:rsid w:val="3DFA2FD5"/>
    <w:rsid w:val="3DFB7104"/>
    <w:rsid w:val="3E0063B0"/>
    <w:rsid w:val="3E063458"/>
    <w:rsid w:val="3E0F39C0"/>
    <w:rsid w:val="3E3B5F59"/>
    <w:rsid w:val="3E3E1723"/>
    <w:rsid w:val="3E462767"/>
    <w:rsid w:val="3E487183"/>
    <w:rsid w:val="3E4F5464"/>
    <w:rsid w:val="3E775204"/>
    <w:rsid w:val="3E842593"/>
    <w:rsid w:val="3E85484E"/>
    <w:rsid w:val="3E89157A"/>
    <w:rsid w:val="3E99099E"/>
    <w:rsid w:val="3EBB5322"/>
    <w:rsid w:val="3EBC4DA5"/>
    <w:rsid w:val="3EC4274C"/>
    <w:rsid w:val="3ED90757"/>
    <w:rsid w:val="3EE132C5"/>
    <w:rsid w:val="3EE9744F"/>
    <w:rsid w:val="3EF17959"/>
    <w:rsid w:val="3EF57C2F"/>
    <w:rsid w:val="3EFE28C3"/>
    <w:rsid w:val="3F24397D"/>
    <w:rsid w:val="3F26749F"/>
    <w:rsid w:val="3F271729"/>
    <w:rsid w:val="3F295F84"/>
    <w:rsid w:val="3F2A3656"/>
    <w:rsid w:val="3F2C2CF1"/>
    <w:rsid w:val="3F514579"/>
    <w:rsid w:val="3F524FED"/>
    <w:rsid w:val="3F5A5A37"/>
    <w:rsid w:val="3F5B2595"/>
    <w:rsid w:val="3F696882"/>
    <w:rsid w:val="3F6F70D2"/>
    <w:rsid w:val="3F7A2080"/>
    <w:rsid w:val="3F7A6F3D"/>
    <w:rsid w:val="3F7B4E05"/>
    <w:rsid w:val="3F821498"/>
    <w:rsid w:val="3F867810"/>
    <w:rsid w:val="3F887706"/>
    <w:rsid w:val="3FA044F5"/>
    <w:rsid w:val="3FA312E0"/>
    <w:rsid w:val="3FA825B5"/>
    <w:rsid w:val="3FA97F2E"/>
    <w:rsid w:val="3FB31161"/>
    <w:rsid w:val="3FBC19FD"/>
    <w:rsid w:val="3FCB43CF"/>
    <w:rsid w:val="3FCF366C"/>
    <w:rsid w:val="3FD3611E"/>
    <w:rsid w:val="3FDB2378"/>
    <w:rsid w:val="3FDC6B0D"/>
    <w:rsid w:val="3FDF5225"/>
    <w:rsid w:val="3FE176EE"/>
    <w:rsid w:val="3FE4163F"/>
    <w:rsid w:val="3FE41ABE"/>
    <w:rsid w:val="3FED54AE"/>
    <w:rsid w:val="3FF770F8"/>
    <w:rsid w:val="3FFF0EB5"/>
    <w:rsid w:val="40167468"/>
    <w:rsid w:val="401B3A6C"/>
    <w:rsid w:val="401D032F"/>
    <w:rsid w:val="402255AB"/>
    <w:rsid w:val="40244970"/>
    <w:rsid w:val="4028133B"/>
    <w:rsid w:val="402A2435"/>
    <w:rsid w:val="402F4E6B"/>
    <w:rsid w:val="403F7439"/>
    <w:rsid w:val="405C734A"/>
    <w:rsid w:val="406214BF"/>
    <w:rsid w:val="40642024"/>
    <w:rsid w:val="40790495"/>
    <w:rsid w:val="408C4C2E"/>
    <w:rsid w:val="40935169"/>
    <w:rsid w:val="409537C0"/>
    <w:rsid w:val="409C2F01"/>
    <w:rsid w:val="40A44D39"/>
    <w:rsid w:val="40AF2BFB"/>
    <w:rsid w:val="40B953F2"/>
    <w:rsid w:val="40BC04ED"/>
    <w:rsid w:val="40CE697E"/>
    <w:rsid w:val="40DD4F4B"/>
    <w:rsid w:val="40F115A7"/>
    <w:rsid w:val="40F46E2C"/>
    <w:rsid w:val="410666F8"/>
    <w:rsid w:val="411C6D3E"/>
    <w:rsid w:val="4122258D"/>
    <w:rsid w:val="41297FC2"/>
    <w:rsid w:val="41374CB5"/>
    <w:rsid w:val="41421165"/>
    <w:rsid w:val="41430E9C"/>
    <w:rsid w:val="415774D3"/>
    <w:rsid w:val="41624CC3"/>
    <w:rsid w:val="41646EE5"/>
    <w:rsid w:val="41672FE1"/>
    <w:rsid w:val="41692417"/>
    <w:rsid w:val="41875397"/>
    <w:rsid w:val="418C19FB"/>
    <w:rsid w:val="419725B4"/>
    <w:rsid w:val="4199471C"/>
    <w:rsid w:val="419B1886"/>
    <w:rsid w:val="419F0B51"/>
    <w:rsid w:val="41A33229"/>
    <w:rsid w:val="41AC59D3"/>
    <w:rsid w:val="41AD2298"/>
    <w:rsid w:val="41B6125A"/>
    <w:rsid w:val="41BD210A"/>
    <w:rsid w:val="41C81C73"/>
    <w:rsid w:val="41CB1C84"/>
    <w:rsid w:val="41D272C5"/>
    <w:rsid w:val="41D94A2C"/>
    <w:rsid w:val="41D95F40"/>
    <w:rsid w:val="41DA5E1F"/>
    <w:rsid w:val="41E57DDC"/>
    <w:rsid w:val="41E900E4"/>
    <w:rsid w:val="41FA3CF6"/>
    <w:rsid w:val="41FB5B68"/>
    <w:rsid w:val="41FD0FC3"/>
    <w:rsid w:val="420756FD"/>
    <w:rsid w:val="421950DB"/>
    <w:rsid w:val="42215569"/>
    <w:rsid w:val="42236CD8"/>
    <w:rsid w:val="42244FDC"/>
    <w:rsid w:val="4232492B"/>
    <w:rsid w:val="42340516"/>
    <w:rsid w:val="424708CA"/>
    <w:rsid w:val="42482DD0"/>
    <w:rsid w:val="425B4173"/>
    <w:rsid w:val="425F2113"/>
    <w:rsid w:val="42664507"/>
    <w:rsid w:val="4268721F"/>
    <w:rsid w:val="427A09D7"/>
    <w:rsid w:val="427A26AB"/>
    <w:rsid w:val="428966F0"/>
    <w:rsid w:val="429C752D"/>
    <w:rsid w:val="42A2381B"/>
    <w:rsid w:val="42A368AD"/>
    <w:rsid w:val="42B12314"/>
    <w:rsid w:val="42B93B2A"/>
    <w:rsid w:val="42C85BD2"/>
    <w:rsid w:val="42C8732C"/>
    <w:rsid w:val="42CE397E"/>
    <w:rsid w:val="42CF42E5"/>
    <w:rsid w:val="42E66E03"/>
    <w:rsid w:val="42F05C5B"/>
    <w:rsid w:val="42F425CC"/>
    <w:rsid w:val="42F71125"/>
    <w:rsid w:val="42F72C54"/>
    <w:rsid w:val="430019D2"/>
    <w:rsid w:val="430038E9"/>
    <w:rsid w:val="430B16F8"/>
    <w:rsid w:val="431C6E8F"/>
    <w:rsid w:val="431F7AAD"/>
    <w:rsid w:val="433214AD"/>
    <w:rsid w:val="43376388"/>
    <w:rsid w:val="43460161"/>
    <w:rsid w:val="43481E09"/>
    <w:rsid w:val="43497883"/>
    <w:rsid w:val="43514320"/>
    <w:rsid w:val="43653541"/>
    <w:rsid w:val="436E18F2"/>
    <w:rsid w:val="437053E5"/>
    <w:rsid w:val="43705714"/>
    <w:rsid w:val="437A59C8"/>
    <w:rsid w:val="43843F0B"/>
    <w:rsid w:val="43896690"/>
    <w:rsid w:val="438F2B48"/>
    <w:rsid w:val="439310A1"/>
    <w:rsid w:val="43954A1F"/>
    <w:rsid w:val="439926E7"/>
    <w:rsid w:val="439A40F0"/>
    <w:rsid w:val="43AC1AEC"/>
    <w:rsid w:val="43AF2DF1"/>
    <w:rsid w:val="43B211B1"/>
    <w:rsid w:val="43B67586"/>
    <w:rsid w:val="43B92DD6"/>
    <w:rsid w:val="43C46B24"/>
    <w:rsid w:val="43CC5F8B"/>
    <w:rsid w:val="43D552C1"/>
    <w:rsid w:val="43D634B0"/>
    <w:rsid w:val="43D662AE"/>
    <w:rsid w:val="43DF3E7F"/>
    <w:rsid w:val="43E827FE"/>
    <w:rsid w:val="43EA5109"/>
    <w:rsid w:val="43F07025"/>
    <w:rsid w:val="43F10BF2"/>
    <w:rsid w:val="43F53977"/>
    <w:rsid w:val="44002A7C"/>
    <w:rsid w:val="440E65F4"/>
    <w:rsid w:val="440F242F"/>
    <w:rsid w:val="44101950"/>
    <w:rsid w:val="44102136"/>
    <w:rsid w:val="4412126B"/>
    <w:rsid w:val="44126C0B"/>
    <w:rsid w:val="44154597"/>
    <w:rsid w:val="441904C3"/>
    <w:rsid w:val="442C5375"/>
    <w:rsid w:val="442C7A61"/>
    <w:rsid w:val="44305455"/>
    <w:rsid w:val="443D0D70"/>
    <w:rsid w:val="443F47A5"/>
    <w:rsid w:val="4443045D"/>
    <w:rsid w:val="44440B81"/>
    <w:rsid w:val="44462E7B"/>
    <w:rsid w:val="44465DD7"/>
    <w:rsid w:val="44472775"/>
    <w:rsid w:val="444B7AA9"/>
    <w:rsid w:val="444E2612"/>
    <w:rsid w:val="44652343"/>
    <w:rsid w:val="44657B9D"/>
    <w:rsid w:val="4472112B"/>
    <w:rsid w:val="447865FD"/>
    <w:rsid w:val="44B312EF"/>
    <w:rsid w:val="44B57BD0"/>
    <w:rsid w:val="44B90419"/>
    <w:rsid w:val="44BD33EE"/>
    <w:rsid w:val="44C86361"/>
    <w:rsid w:val="44CC73C7"/>
    <w:rsid w:val="44D5701A"/>
    <w:rsid w:val="44E528D5"/>
    <w:rsid w:val="44ED6F90"/>
    <w:rsid w:val="44EF3D78"/>
    <w:rsid w:val="44F31595"/>
    <w:rsid w:val="44F44CB1"/>
    <w:rsid w:val="44F842D0"/>
    <w:rsid w:val="44F86AA3"/>
    <w:rsid w:val="44FA5702"/>
    <w:rsid w:val="44FA7702"/>
    <w:rsid w:val="44FB241C"/>
    <w:rsid w:val="44FC505B"/>
    <w:rsid w:val="451E5581"/>
    <w:rsid w:val="45214B48"/>
    <w:rsid w:val="45240915"/>
    <w:rsid w:val="45300967"/>
    <w:rsid w:val="45377716"/>
    <w:rsid w:val="453B377E"/>
    <w:rsid w:val="45421809"/>
    <w:rsid w:val="45445D3E"/>
    <w:rsid w:val="4559633E"/>
    <w:rsid w:val="455C493C"/>
    <w:rsid w:val="45646956"/>
    <w:rsid w:val="456B2E62"/>
    <w:rsid w:val="456E771A"/>
    <w:rsid w:val="456F3003"/>
    <w:rsid w:val="4572061D"/>
    <w:rsid w:val="45774FDD"/>
    <w:rsid w:val="4587764B"/>
    <w:rsid w:val="458F3ADD"/>
    <w:rsid w:val="45997627"/>
    <w:rsid w:val="45AA6AD3"/>
    <w:rsid w:val="45B91B71"/>
    <w:rsid w:val="45BD1056"/>
    <w:rsid w:val="45C34038"/>
    <w:rsid w:val="45C43DD6"/>
    <w:rsid w:val="45CF1DAB"/>
    <w:rsid w:val="45D11F57"/>
    <w:rsid w:val="45D739C9"/>
    <w:rsid w:val="45DD0AF2"/>
    <w:rsid w:val="45E93E94"/>
    <w:rsid w:val="45E977D6"/>
    <w:rsid w:val="45EB03A8"/>
    <w:rsid w:val="45F4080C"/>
    <w:rsid w:val="45F41DAE"/>
    <w:rsid w:val="45F44332"/>
    <w:rsid w:val="45F57CD3"/>
    <w:rsid w:val="45F76321"/>
    <w:rsid w:val="45FA4B2D"/>
    <w:rsid w:val="45FC4B45"/>
    <w:rsid w:val="461A72F3"/>
    <w:rsid w:val="461D1E58"/>
    <w:rsid w:val="462C45CC"/>
    <w:rsid w:val="463556A6"/>
    <w:rsid w:val="46394776"/>
    <w:rsid w:val="465C62FB"/>
    <w:rsid w:val="466775A2"/>
    <w:rsid w:val="46700F9E"/>
    <w:rsid w:val="46706753"/>
    <w:rsid w:val="46707BFF"/>
    <w:rsid w:val="46745A98"/>
    <w:rsid w:val="46776960"/>
    <w:rsid w:val="4680653A"/>
    <w:rsid w:val="46857C05"/>
    <w:rsid w:val="468A55E0"/>
    <w:rsid w:val="468C611D"/>
    <w:rsid w:val="46A33C81"/>
    <w:rsid w:val="46A418B6"/>
    <w:rsid w:val="46A52461"/>
    <w:rsid w:val="46BE2367"/>
    <w:rsid w:val="46C13E88"/>
    <w:rsid w:val="46C50167"/>
    <w:rsid w:val="46CC1A20"/>
    <w:rsid w:val="46E52BC0"/>
    <w:rsid w:val="46EE1A78"/>
    <w:rsid w:val="46F319D1"/>
    <w:rsid w:val="46F34BCE"/>
    <w:rsid w:val="46F5018D"/>
    <w:rsid w:val="46F908C0"/>
    <w:rsid w:val="46FE6F84"/>
    <w:rsid w:val="46FF5A9D"/>
    <w:rsid w:val="47074540"/>
    <w:rsid w:val="470A3A12"/>
    <w:rsid w:val="472C6774"/>
    <w:rsid w:val="4730286B"/>
    <w:rsid w:val="4732717F"/>
    <w:rsid w:val="473628E6"/>
    <w:rsid w:val="4740427D"/>
    <w:rsid w:val="47443BCD"/>
    <w:rsid w:val="4745435E"/>
    <w:rsid w:val="47490360"/>
    <w:rsid w:val="474B54B5"/>
    <w:rsid w:val="474F1B7B"/>
    <w:rsid w:val="475446EC"/>
    <w:rsid w:val="47576B4F"/>
    <w:rsid w:val="476E6331"/>
    <w:rsid w:val="47834BDB"/>
    <w:rsid w:val="47996193"/>
    <w:rsid w:val="479A7985"/>
    <w:rsid w:val="47A246DC"/>
    <w:rsid w:val="47B911AF"/>
    <w:rsid w:val="47BF01ED"/>
    <w:rsid w:val="47C035F7"/>
    <w:rsid w:val="47CA5501"/>
    <w:rsid w:val="47D03584"/>
    <w:rsid w:val="47D76460"/>
    <w:rsid w:val="47D81C4C"/>
    <w:rsid w:val="47F11532"/>
    <w:rsid w:val="47F11745"/>
    <w:rsid w:val="48004B57"/>
    <w:rsid w:val="480F0A75"/>
    <w:rsid w:val="480F507D"/>
    <w:rsid w:val="48141FB3"/>
    <w:rsid w:val="4815726B"/>
    <w:rsid w:val="481630B2"/>
    <w:rsid w:val="481D04DB"/>
    <w:rsid w:val="482D057E"/>
    <w:rsid w:val="484526DC"/>
    <w:rsid w:val="484606D7"/>
    <w:rsid w:val="485176DE"/>
    <w:rsid w:val="485466ED"/>
    <w:rsid w:val="48576CB2"/>
    <w:rsid w:val="48577D2E"/>
    <w:rsid w:val="485A2966"/>
    <w:rsid w:val="485C5E10"/>
    <w:rsid w:val="485D020A"/>
    <w:rsid w:val="486406D9"/>
    <w:rsid w:val="48644A2D"/>
    <w:rsid w:val="486C504E"/>
    <w:rsid w:val="487010D8"/>
    <w:rsid w:val="48742051"/>
    <w:rsid w:val="488C6E12"/>
    <w:rsid w:val="488F0233"/>
    <w:rsid w:val="4890015D"/>
    <w:rsid w:val="48956FC8"/>
    <w:rsid w:val="489E3221"/>
    <w:rsid w:val="489F7E0C"/>
    <w:rsid w:val="48A17BDC"/>
    <w:rsid w:val="48B52D7D"/>
    <w:rsid w:val="48C50A88"/>
    <w:rsid w:val="48DA5624"/>
    <w:rsid w:val="48DC46A1"/>
    <w:rsid w:val="48DE2FAE"/>
    <w:rsid w:val="48EC0D2B"/>
    <w:rsid w:val="48EF0899"/>
    <w:rsid w:val="48F225BD"/>
    <w:rsid w:val="48F26DDF"/>
    <w:rsid w:val="48FF66C3"/>
    <w:rsid w:val="49056089"/>
    <w:rsid w:val="490806C4"/>
    <w:rsid w:val="49086F4E"/>
    <w:rsid w:val="49097D9C"/>
    <w:rsid w:val="490A2655"/>
    <w:rsid w:val="492045AC"/>
    <w:rsid w:val="49263CDE"/>
    <w:rsid w:val="492908EC"/>
    <w:rsid w:val="493426DA"/>
    <w:rsid w:val="4943525B"/>
    <w:rsid w:val="494662D3"/>
    <w:rsid w:val="494A5919"/>
    <w:rsid w:val="49501DA7"/>
    <w:rsid w:val="495A5B67"/>
    <w:rsid w:val="495E1129"/>
    <w:rsid w:val="496314E1"/>
    <w:rsid w:val="4988144A"/>
    <w:rsid w:val="498E4E25"/>
    <w:rsid w:val="498F1106"/>
    <w:rsid w:val="499D4EB3"/>
    <w:rsid w:val="49AB04E3"/>
    <w:rsid w:val="49C01A82"/>
    <w:rsid w:val="49C35CCB"/>
    <w:rsid w:val="49CA48AA"/>
    <w:rsid w:val="49CD71C5"/>
    <w:rsid w:val="49CE5E3C"/>
    <w:rsid w:val="49D17AFF"/>
    <w:rsid w:val="49D3424D"/>
    <w:rsid w:val="49D9787B"/>
    <w:rsid w:val="49DD0150"/>
    <w:rsid w:val="49DF5AEA"/>
    <w:rsid w:val="49E64EA9"/>
    <w:rsid w:val="49EC0E89"/>
    <w:rsid w:val="49F00A3B"/>
    <w:rsid w:val="49F3703A"/>
    <w:rsid w:val="4A146099"/>
    <w:rsid w:val="4A196A9A"/>
    <w:rsid w:val="4A1C495B"/>
    <w:rsid w:val="4A252F44"/>
    <w:rsid w:val="4A310045"/>
    <w:rsid w:val="4A347580"/>
    <w:rsid w:val="4A3E2A6C"/>
    <w:rsid w:val="4A410040"/>
    <w:rsid w:val="4A495740"/>
    <w:rsid w:val="4A6C1D5B"/>
    <w:rsid w:val="4A720C86"/>
    <w:rsid w:val="4A836C04"/>
    <w:rsid w:val="4A864891"/>
    <w:rsid w:val="4A8D5AC7"/>
    <w:rsid w:val="4A944493"/>
    <w:rsid w:val="4AA77074"/>
    <w:rsid w:val="4AA94C88"/>
    <w:rsid w:val="4AB70B2E"/>
    <w:rsid w:val="4ABF4C0B"/>
    <w:rsid w:val="4AC43919"/>
    <w:rsid w:val="4AC857AC"/>
    <w:rsid w:val="4ACB120F"/>
    <w:rsid w:val="4AD7296D"/>
    <w:rsid w:val="4ADE0421"/>
    <w:rsid w:val="4ADF72CC"/>
    <w:rsid w:val="4AEA7CC8"/>
    <w:rsid w:val="4AF167A8"/>
    <w:rsid w:val="4AF24646"/>
    <w:rsid w:val="4AF41EF0"/>
    <w:rsid w:val="4AFF6E4B"/>
    <w:rsid w:val="4B0D6FED"/>
    <w:rsid w:val="4B20663E"/>
    <w:rsid w:val="4B264985"/>
    <w:rsid w:val="4B274607"/>
    <w:rsid w:val="4B2A2BE1"/>
    <w:rsid w:val="4B2F0A59"/>
    <w:rsid w:val="4B33375B"/>
    <w:rsid w:val="4B4835C7"/>
    <w:rsid w:val="4B5300C3"/>
    <w:rsid w:val="4B530B57"/>
    <w:rsid w:val="4B54214B"/>
    <w:rsid w:val="4B591F42"/>
    <w:rsid w:val="4B604865"/>
    <w:rsid w:val="4B666F14"/>
    <w:rsid w:val="4B6B2CAA"/>
    <w:rsid w:val="4B734643"/>
    <w:rsid w:val="4B7361F0"/>
    <w:rsid w:val="4B7E0567"/>
    <w:rsid w:val="4B81561C"/>
    <w:rsid w:val="4B8967B8"/>
    <w:rsid w:val="4B8A7A6B"/>
    <w:rsid w:val="4B98759C"/>
    <w:rsid w:val="4BA867BC"/>
    <w:rsid w:val="4BB174DD"/>
    <w:rsid w:val="4BB54A1A"/>
    <w:rsid w:val="4BB91ADD"/>
    <w:rsid w:val="4BBA26FF"/>
    <w:rsid w:val="4BC40FEF"/>
    <w:rsid w:val="4BC46994"/>
    <w:rsid w:val="4BD407BD"/>
    <w:rsid w:val="4BD43324"/>
    <w:rsid w:val="4BDC22D8"/>
    <w:rsid w:val="4BE621F5"/>
    <w:rsid w:val="4BEA7F30"/>
    <w:rsid w:val="4BEB6FC1"/>
    <w:rsid w:val="4BF60555"/>
    <w:rsid w:val="4BF80665"/>
    <w:rsid w:val="4C0B317C"/>
    <w:rsid w:val="4C153152"/>
    <w:rsid w:val="4C1B364A"/>
    <w:rsid w:val="4C3040C5"/>
    <w:rsid w:val="4C44121A"/>
    <w:rsid w:val="4C480355"/>
    <w:rsid w:val="4C5A0092"/>
    <w:rsid w:val="4C607C97"/>
    <w:rsid w:val="4C612039"/>
    <w:rsid w:val="4C6C25FF"/>
    <w:rsid w:val="4C6C358B"/>
    <w:rsid w:val="4C6D7F66"/>
    <w:rsid w:val="4C741783"/>
    <w:rsid w:val="4C7B2FE4"/>
    <w:rsid w:val="4C8039FA"/>
    <w:rsid w:val="4C81118B"/>
    <w:rsid w:val="4C84390B"/>
    <w:rsid w:val="4C897429"/>
    <w:rsid w:val="4C9B5BA9"/>
    <w:rsid w:val="4CA2035F"/>
    <w:rsid w:val="4CA3775E"/>
    <w:rsid w:val="4CB40A2F"/>
    <w:rsid w:val="4CC16C30"/>
    <w:rsid w:val="4CD258C0"/>
    <w:rsid w:val="4CD329B9"/>
    <w:rsid w:val="4CD418B6"/>
    <w:rsid w:val="4CD905E3"/>
    <w:rsid w:val="4CE43123"/>
    <w:rsid w:val="4CED38B0"/>
    <w:rsid w:val="4CFA4459"/>
    <w:rsid w:val="4CFC3434"/>
    <w:rsid w:val="4CFE2698"/>
    <w:rsid w:val="4D080A7F"/>
    <w:rsid w:val="4D170E16"/>
    <w:rsid w:val="4D1B6DB5"/>
    <w:rsid w:val="4D387620"/>
    <w:rsid w:val="4D4E5569"/>
    <w:rsid w:val="4D5167FD"/>
    <w:rsid w:val="4D5474DD"/>
    <w:rsid w:val="4D62728A"/>
    <w:rsid w:val="4D671E52"/>
    <w:rsid w:val="4D6903D8"/>
    <w:rsid w:val="4D6C1A76"/>
    <w:rsid w:val="4D6D2468"/>
    <w:rsid w:val="4D7808DE"/>
    <w:rsid w:val="4D7F54C4"/>
    <w:rsid w:val="4D822263"/>
    <w:rsid w:val="4D8228BE"/>
    <w:rsid w:val="4D834DA8"/>
    <w:rsid w:val="4DA73526"/>
    <w:rsid w:val="4DAA6A4D"/>
    <w:rsid w:val="4DB34793"/>
    <w:rsid w:val="4DB508B6"/>
    <w:rsid w:val="4DCA01A6"/>
    <w:rsid w:val="4DD579D4"/>
    <w:rsid w:val="4DEB04F7"/>
    <w:rsid w:val="4DF02D5A"/>
    <w:rsid w:val="4DF816D6"/>
    <w:rsid w:val="4E117184"/>
    <w:rsid w:val="4E1A2295"/>
    <w:rsid w:val="4E1C5B0C"/>
    <w:rsid w:val="4E207B4A"/>
    <w:rsid w:val="4E2C32D3"/>
    <w:rsid w:val="4E2D6F0A"/>
    <w:rsid w:val="4E341E6B"/>
    <w:rsid w:val="4E3E15D5"/>
    <w:rsid w:val="4E501E48"/>
    <w:rsid w:val="4E564C27"/>
    <w:rsid w:val="4E570370"/>
    <w:rsid w:val="4E685745"/>
    <w:rsid w:val="4E7324FE"/>
    <w:rsid w:val="4E781B1E"/>
    <w:rsid w:val="4E8B5482"/>
    <w:rsid w:val="4E95259A"/>
    <w:rsid w:val="4E955F15"/>
    <w:rsid w:val="4E9C15F2"/>
    <w:rsid w:val="4EA31F6C"/>
    <w:rsid w:val="4EA522C0"/>
    <w:rsid w:val="4EBC7D63"/>
    <w:rsid w:val="4EC047A5"/>
    <w:rsid w:val="4EC15AFB"/>
    <w:rsid w:val="4ECB62D3"/>
    <w:rsid w:val="4ED6146E"/>
    <w:rsid w:val="4EE96F64"/>
    <w:rsid w:val="4F007420"/>
    <w:rsid w:val="4F0107AF"/>
    <w:rsid w:val="4F1023DB"/>
    <w:rsid w:val="4F103778"/>
    <w:rsid w:val="4F225711"/>
    <w:rsid w:val="4F230DE0"/>
    <w:rsid w:val="4F256DDF"/>
    <w:rsid w:val="4F265BE1"/>
    <w:rsid w:val="4F3F18BA"/>
    <w:rsid w:val="4F4D3D0A"/>
    <w:rsid w:val="4F4F574D"/>
    <w:rsid w:val="4F530A90"/>
    <w:rsid w:val="4F61136B"/>
    <w:rsid w:val="4F6A57AA"/>
    <w:rsid w:val="4F753D4C"/>
    <w:rsid w:val="4F754598"/>
    <w:rsid w:val="4F8D1483"/>
    <w:rsid w:val="4F9A082A"/>
    <w:rsid w:val="4F9C0980"/>
    <w:rsid w:val="4F9E3756"/>
    <w:rsid w:val="4FB452B1"/>
    <w:rsid w:val="4FC950C9"/>
    <w:rsid w:val="4FCC619D"/>
    <w:rsid w:val="4FD3127D"/>
    <w:rsid w:val="4FD4375B"/>
    <w:rsid w:val="4FE034E7"/>
    <w:rsid w:val="4FE075DD"/>
    <w:rsid w:val="4FEC453D"/>
    <w:rsid w:val="4FED2535"/>
    <w:rsid w:val="4FEE2FA1"/>
    <w:rsid w:val="4FF11531"/>
    <w:rsid w:val="4FF851BD"/>
    <w:rsid w:val="4FF941ED"/>
    <w:rsid w:val="4FFE6D00"/>
    <w:rsid w:val="500134D4"/>
    <w:rsid w:val="500256A4"/>
    <w:rsid w:val="50057D0C"/>
    <w:rsid w:val="50063716"/>
    <w:rsid w:val="500D5E37"/>
    <w:rsid w:val="500F6693"/>
    <w:rsid w:val="5014253B"/>
    <w:rsid w:val="50144E94"/>
    <w:rsid w:val="501841F4"/>
    <w:rsid w:val="5026153B"/>
    <w:rsid w:val="502D1C30"/>
    <w:rsid w:val="503A759A"/>
    <w:rsid w:val="50407739"/>
    <w:rsid w:val="50426642"/>
    <w:rsid w:val="50457735"/>
    <w:rsid w:val="506B4BBA"/>
    <w:rsid w:val="508D0805"/>
    <w:rsid w:val="50903685"/>
    <w:rsid w:val="50904434"/>
    <w:rsid w:val="509D2273"/>
    <w:rsid w:val="509F1230"/>
    <w:rsid w:val="50B42974"/>
    <w:rsid w:val="50B80D70"/>
    <w:rsid w:val="50BB4B3E"/>
    <w:rsid w:val="50C41E20"/>
    <w:rsid w:val="50C6377A"/>
    <w:rsid w:val="50C6486E"/>
    <w:rsid w:val="50D0319B"/>
    <w:rsid w:val="50D17F62"/>
    <w:rsid w:val="50D26DE1"/>
    <w:rsid w:val="50D31CE8"/>
    <w:rsid w:val="50D92EC9"/>
    <w:rsid w:val="50DF3BD0"/>
    <w:rsid w:val="50E770D7"/>
    <w:rsid w:val="50F71212"/>
    <w:rsid w:val="50F87D74"/>
    <w:rsid w:val="50F92419"/>
    <w:rsid w:val="51024344"/>
    <w:rsid w:val="51084BCE"/>
    <w:rsid w:val="511031FE"/>
    <w:rsid w:val="51172BBE"/>
    <w:rsid w:val="51245450"/>
    <w:rsid w:val="51282E72"/>
    <w:rsid w:val="512B4F66"/>
    <w:rsid w:val="51457988"/>
    <w:rsid w:val="51467367"/>
    <w:rsid w:val="51467C67"/>
    <w:rsid w:val="514D19B5"/>
    <w:rsid w:val="51506A68"/>
    <w:rsid w:val="51573255"/>
    <w:rsid w:val="515A3843"/>
    <w:rsid w:val="516D15A7"/>
    <w:rsid w:val="51747D0C"/>
    <w:rsid w:val="518E5A35"/>
    <w:rsid w:val="51A1405A"/>
    <w:rsid w:val="51A356A8"/>
    <w:rsid w:val="51B2130E"/>
    <w:rsid w:val="51D83F7E"/>
    <w:rsid w:val="51DC0200"/>
    <w:rsid w:val="51E719D0"/>
    <w:rsid w:val="51F33F9C"/>
    <w:rsid w:val="51FC3C9B"/>
    <w:rsid w:val="52104027"/>
    <w:rsid w:val="521A71C9"/>
    <w:rsid w:val="5222662E"/>
    <w:rsid w:val="52243866"/>
    <w:rsid w:val="5224644A"/>
    <w:rsid w:val="52274599"/>
    <w:rsid w:val="522E031C"/>
    <w:rsid w:val="52386E4A"/>
    <w:rsid w:val="523B0175"/>
    <w:rsid w:val="523D3DBD"/>
    <w:rsid w:val="52516D2E"/>
    <w:rsid w:val="52534833"/>
    <w:rsid w:val="52565FCD"/>
    <w:rsid w:val="525E66BB"/>
    <w:rsid w:val="52674390"/>
    <w:rsid w:val="52677D37"/>
    <w:rsid w:val="527264C9"/>
    <w:rsid w:val="5273389D"/>
    <w:rsid w:val="527573C7"/>
    <w:rsid w:val="527C298B"/>
    <w:rsid w:val="52855233"/>
    <w:rsid w:val="52970395"/>
    <w:rsid w:val="52A003CF"/>
    <w:rsid w:val="52A04269"/>
    <w:rsid w:val="52A44978"/>
    <w:rsid w:val="52B14D9F"/>
    <w:rsid w:val="52B52271"/>
    <w:rsid w:val="52D46FAA"/>
    <w:rsid w:val="52DB5CD9"/>
    <w:rsid w:val="52E20C56"/>
    <w:rsid w:val="52EA4A30"/>
    <w:rsid w:val="52EC73C7"/>
    <w:rsid w:val="52F76990"/>
    <w:rsid w:val="5313329D"/>
    <w:rsid w:val="53157527"/>
    <w:rsid w:val="53252872"/>
    <w:rsid w:val="53284029"/>
    <w:rsid w:val="53297BFE"/>
    <w:rsid w:val="532D2735"/>
    <w:rsid w:val="53420B68"/>
    <w:rsid w:val="534C73DF"/>
    <w:rsid w:val="535108D6"/>
    <w:rsid w:val="53584A8E"/>
    <w:rsid w:val="536735AB"/>
    <w:rsid w:val="536D174C"/>
    <w:rsid w:val="53797A22"/>
    <w:rsid w:val="537D29CD"/>
    <w:rsid w:val="537E63EF"/>
    <w:rsid w:val="53865604"/>
    <w:rsid w:val="538C6550"/>
    <w:rsid w:val="53964A2C"/>
    <w:rsid w:val="53994DE0"/>
    <w:rsid w:val="539A0DCA"/>
    <w:rsid w:val="539C2903"/>
    <w:rsid w:val="539D6B8B"/>
    <w:rsid w:val="539F04B8"/>
    <w:rsid w:val="53A738C0"/>
    <w:rsid w:val="53B43A3A"/>
    <w:rsid w:val="53BE2D64"/>
    <w:rsid w:val="53C45D04"/>
    <w:rsid w:val="53CD1610"/>
    <w:rsid w:val="53E66EEC"/>
    <w:rsid w:val="53F61E7F"/>
    <w:rsid w:val="54124761"/>
    <w:rsid w:val="541D1A5A"/>
    <w:rsid w:val="543A6F5E"/>
    <w:rsid w:val="544064D5"/>
    <w:rsid w:val="5444699E"/>
    <w:rsid w:val="544517BA"/>
    <w:rsid w:val="5445411A"/>
    <w:rsid w:val="54587BA4"/>
    <w:rsid w:val="546453C1"/>
    <w:rsid w:val="546B5DA9"/>
    <w:rsid w:val="54740F6C"/>
    <w:rsid w:val="547A285E"/>
    <w:rsid w:val="54846A8F"/>
    <w:rsid w:val="54997F8A"/>
    <w:rsid w:val="549D19FD"/>
    <w:rsid w:val="549E22F5"/>
    <w:rsid w:val="54A13D79"/>
    <w:rsid w:val="54A45F07"/>
    <w:rsid w:val="54A4646A"/>
    <w:rsid w:val="54A869BA"/>
    <w:rsid w:val="54AA66DE"/>
    <w:rsid w:val="54B06F2A"/>
    <w:rsid w:val="54B51AE8"/>
    <w:rsid w:val="54B70A12"/>
    <w:rsid w:val="54BC267B"/>
    <w:rsid w:val="54D23C2D"/>
    <w:rsid w:val="54D47B1B"/>
    <w:rsid w:val="54D971F9"/>
    <w:rsid w:val="54E85537"/>
    <w:rsid w:val="550129AF"/>
    <w:rsid w:val="55063C91"/>
    <w:rsid w:val="5513408D"/>
    <w:rsid w:val="551B5369"/>
    <w:rsid w:val="55312A76"/>
    <w:rsid w:val="553266A6"/>
    <w:rsid w:val="553717ED"/>
    <w:rsid w:val="553B0B7C"/>
    <w:rsid w:val="553B5478"/>
    <w:rsid w:val="55444092"/>
    <w:rsid w:val="554D3085"/>
    <w:rsid w:val="55511897"/>
    <w:rsid w:val="55561D3A"/>
    <w:rsid w:val="556573D1"/>
    <w:rsid w:val="5566114C"/>
    <w:rsid w:val="558765E8"/>
    <w:rsid w:val="558C142A"/>
    <w:rsid w:val="55A159CC"/>
    <w:rsid w:val="55A30B7B"/>
    <w:rsid w:val="55A857DC"/>
    <w:rsid w:val="55A93EB2"/>
    <w:rsid w:val="55AA12FE"/>
    <w:rsid w:val="55B21373"/>
    <w:rsid w:val="55B852D1"/>
    <w:rsid w:val="55B96294"/>
    <w:rsid w:val="55BE22F5"/>
    <w:rsid w:val="55D167BE"/>
    <w:rsid w:val="55D273D7"/>
    <w:rsid w:val="55DA618F"/>
    <w:rsid w:val="55E21D14"/>
    <w:rsid w:val="55F818EC"/>
    <w:rsid w:val="55FB568C"/>
    <w:rsid w:val="55FF6C35"/>
    <w:rsid w:val="56005BBE"/>
    <w:rsid w:val="560275DB"/>
    <w:rsid w:val="56083164"/>
    <w:rsid w:val="561A3F8F"/>
    <w:rsid w:val="562F0236"/>
    <w:rsid w:val="56365B53"/>
    <w:rsid w:val="56522B9E"/>
    <w:rsid w:val="56531180"/>
    <w:rsid w:val="565536E0"/>
    <w:rsid w:val="565700D9"/>
    <w:rsid w:val="567A68A7"/>
    <w:rsid w:val="56810410"/>
    <w:rsid w:val="5691049C"/>
    <w:rsid w:val="56974CA8"/>
    <w:rsid w:val="569B4125"/>
    <w:rsid w:val="56A12AE4"/>
    <w:rsid w:val="56A41651"/>
    <w:rsid w:val="56AF6590"/>
    <w:rsid w:val="56B03E13"/>
    <w:rsid w:val="56B25DE2"/>
    <w:rsid w:val="56C860D1"/>
    <w:rsid w:val="56D1536E"/>
    <w:rsid w:val="56D376C7"/>
    <w:rsid w:val="56EA6C17"/>
    <w:rsid w:val="56EB653C"/>
    <w:rsid w:val="56F71F8D"/>
    <w:rsid w:val="56FF4FC1"/>
    <w:rsid w:val="57125948"/>
    <w:rsid w:val="571A61FF"/>
    <w:rsid w:val="571A6B57"/>
    <w:rsid w:val="572941CE"/>
    <w:rsid w:val="573434DC"/>
    <w:rsid w:val="573618D7"/>
    <w:rsid w:val="573B5F9C"/>
    <w:rsid w:val="575D3454"/>
    <w:rsid w:val="57645D7D"/>
    <w:rsid w:val="57700075"/>
    <w:rsid w:val="577A578A"/>
    <w:rsid w:val="577B61C2"/>
    <w:rsid w:val="577E62BC"/>
    <w:rsid w:val="577F0EBF"/>
    <w:rsid w:val="578D6067"/>
    <w:rsid w:val="57957D86"/>
    <w:rsid w:val="579829F2"/>
    <w:rsid w:val="57A10287"/>
    <w:rsid w:val="57A51D41"/>
    <w:rsid w:val="57BC1B81"/>
    <w:rsid w:val="57C10D7F"/>
    <w:rsid w:val="57CB2292"/>
    <w:rsid w:val="57CB3A5B"/>
    <w:rsid w:val="57D51F49"/>
    <w:rsid w:val="57D604C2"/>
    <w:rsid w:val="57DF6FC9"/>
    <w:rsid w:val="57E90D04"/>
    <w:rsid w:val="57EB2224"/>
    <w:rsid w:val="57F55D94"/>
    <w:rsid w:val="57F5633C"/>
    <w:rsid w:val="57F57BDA"/>
    <w:rsid w:val="57F664DA"/>
    <w:rsid w:val="58020BD4"/>
    <w:rsid w:val="5808109A"/>
    <w:rsid w:val="580F7AFF"/>
    <w:rsid w:val="581644CB"/>
    <w:rsid w:val="58176960"/>
    <w:rsid w:val="58377C6E"/>
    <w:rsid w:val="58440F06"/>
    <w:rsid w:val="585F43B0"/>
    <w:rsid w:val="586952B9"/>
    <w:rsid w:val="586A0BD9"/>
    <w:rsid w:val="586D329C"/>
    <w:rsid w:val="586F25DF"/>
    <w:rsid w:val="5877412A"/>
    <w:rsid w:val="587B273E"/>
    <w:rsid w:val="587C1391"/>
    <w:rsid w:val="587D2C10"/>
    <w:rsid w:val="58834918"/>
    <w:rsid w:val="588F3550"/>
    <w:rsid w:val="58A068FE"/>
    <w:rsid w:val="58AF6400"/>
    <w:rsid w:val="58AF68A2"/>
    <w:rsid w:val="58B91327"/>
    <w:rsid w:val="58BC59DA"/>
    <w:rsid w:val="58D17B94"/>
    <w:rsid w:val="58D23C1C"/>
    <w:rsid w:val="58E553F6"/>
    <w:rsid w:val="58EA3302"/>
    <w:rsid w:val="58EB33A6"/>
    <w:rsid w:val="58F82BC0"/>
    <w:rsid w:val="58FC17E4"/>
    <w:rsid w:val="59071B7E"/>
    <w:rsid w:val="591630D2"/>
    <w:rsid w:val="59234731"/>
    <w:rsid w:val="592745E3"/>
    <w:rsid w:val="5931362C"/>
    <w:rsid w:val="593A16A5"/>
    <w:rsid w:val="59493561"/>
    <w:rsid w:val="5956645C"/>
    <w:rsid w:val="59632A45"/>
    <w:rsid w:val="59685AE5"/>
    <w:rsid w:val="597B3CAD"/>
    <w:rsid w:val="59853376"/>
    <w:rsid w:val="598653AF"/>
    <w:rsid w:val="598C0181"/>
    <w:rsid w:val="599548C4"/>
    <w:rsid w:val="599E1DCD"/>
    <w:rsid w:val="59A72EE9"/>
    <w:rsid w:val="59A7322F"/>
    <w:rsid w:val="59AE5B50"/>
    <w:rsid w:val="59B22E38"/>
    <w:rsid w:val="59C94F9F"/>
    <w:rsid w:val="59D260F9"/>
    <w:rsid w:val="59DA1758"/>
    <w:rsid w:val="59FD39C8"/>
    <w:rsid w:val="5A034AAE"/>
    <w:rsid w:val="5A0C0A5F"/>
    <w:rsid w:val="5A0F7D6B"/>
    <w:rsid w:val="5A122F86"/>
    <w:rsid w:val="5A130D64"/>
    <w:rsid w:val="5A133B6B"/>
    <w:rsid w:val="5A15490F"/>
    <w:rsid w:val="5A2364D8"/>
    <w:rsid w:val="5A2914C3"/>
    <w:rsid w:val="5A2978DA"/>
    <w:rsid w:val="5A3D3FAD"/>
    <w:rsid w:val="5A492317"/>
    <w:rsid w:val="5A4C420A"/>
    <w:rsid w:val="5A530E87"/>
    <w:rsid w:val="5A6128DB"/>
    <w:rsid w:val="5A651F10"/>
    <w:rsid w:val="5A6C42CB"/>
    <w:rsid w:val="5A7A6D4D"/>
    <w:rsid w:val="5A8C7C63"/>
    <w:rsid w:val="5A8E0F5F"/>
    <w:rsid w:val="5A96619B"/>
    <w:rsid w:val="5A996110"/>
    <w:rsid w:val="5A9A6FAA"/>
    <w:rsid w:val="5AA85911"/>
    <w:rsid w:val="5AAD0035"/>
    <w:rsid w:val="5AB91F8D"/>
    <w:rsid w:val="5AC340F9"/>
    <w:rsid w:val="5AC6178D"/>
    <w:rsid w:val="5AC964A6"/>
    <w:rsid w:val="5AD80B7E"/>
    <w:rsid w:val="5AF24EF9"/>
    <w:rsid w:val="5AFB29C3"/>
    <w:rsid w:val="5AFD5990"/>
    <w:rsid w:val="5B011856"/>
    <w:rsid w:val="5B03776D"/>
    <w:rsid w:val="5B043EC0"/>
    <w:rsid w:val="5B124F7B"/>
    <w:rsid w:val="5B165A7B"/>
    <w:rsid w:val="5B186B28"/>
    <w:rsid w:val="5B1D605D"/>
    <w:rsid w:val="5B202518"/>
    <w:rsid w:val="5B256D04"/>
    <w:rsid w:val="5B3F2678"/>
    <w:rsid w:val="5B5C5B47"/>
    <w:rsid w:val="5B5D5624"/>
    <w:rsid w:val="5B6E7DB2"/>
    <w:rsid w:val="5B7042D9"/>
    <w:rsid w:val="5B723B64"/>
    <w:rsid w:val="5B72464C"/>
    <w:rsid w:val="5B7E4396"/>
    <w:rsid w:val="5B8178AB"/>
    <w:rsid w:val="5B8D7138"/>
    <w:rsid w:val="5BA047BD"/>
    <w:rsid w:val="5BA6003A"/>
    <w:rsid w:val="5BA73A29"/>
    <w:rsid w:val="5BA8798F"/>
    <w:rsid w:val="5BAC1131"/>
    <w:rsid w:val="5BB7067E"/>
    <w:rsid w:val="5BBB04B5"/>
    <w:rsid w:val="5BC649D4"/>
    <w:rsid w:val="5BCE2540"/>
    <w:rsid w:val="5BD32994"/>
    <w:rsid w:val="5BDA6292"/>
    <w:rsid w:val="5BDB3C88"/>
    <w:rsid w:val="5BDD0465"/>
    <w:rsid w:val="5BDF1A01"/>
    <w:rsid w:val="5BE11A2C"/>
    <w:rsid w:val="5BE50F95"/>
    <w:rsid w:val="5BEC3EDA"/>
    <w:rsid w:val="5BEF29A4"/>
    <w:rsid w:val="5BF647EA"/>
    <w:rsid w:val="5BFE24D6"/>
    <w:rsid w:val="5C070D74"/>
    <w:rsid w:val="5C08288E"/>
    <w:rsid w:val="5C166AB9"/>
    <w:rsid w:val="5C192774"/>
    <w:rsid w:val="5C1B40ED"/>
    <w:rsid w:val="5C1C741F"/>
    <w:rsid w:val="5C1E6460"/>
    <w:rsid w:val="5C2B4DDD"/>
    <w:rsid w:val="5C32687B"/>
    <w:rsid w:val="5C36375A"/>
    <w:rsid w:val="5C3C2E28"/>
    <w:rsid w:val="5C3F4279"/>
    <w:rsid w:val="5C3F666A"/>
    <w:rsid w:val="5C4F58D8"/>
    <w:rsid w:val="5C6F1813"/>
    <w:rsid w:val="5C754A98"/>
    <w:rsid w:val="5C7753B7"/>
    <w:rsid w:val="5C895365"/>
    <w:rsid w:val="5C8B3F4C"/>
    <w:rsid w:val="5C8E33E7"/>
    <w:rsid w:val="5C9B7152"/>
    <w:rsid w:val="5CA626B0"/>
    <w:rsid w:val="5CB733EB"/>
    <w:rsid w:val="5CBA3F7B"/>
    <w:rsid w:val="5CBD3138"/>
    <w:rsid w:val="5CCB1ABF"/>
    <w:rsid w:val="5CCE5698"/>
    <w:rsid w:val="5CD17C37"/>
    <w:rsid w:val="5CD25053"/>
    <w:rsid w:val="5CD85A70"/>
    <w:rsid w:val="5CDC3610"/>
    <w:rsid w:val="5CE526A7"/>
    <w:rsid w:val="5CE74DCB"/>
    <w:rsid w:val="5CF62944"/>
    <w:rsid w:val="5CF83225"/>
    <w:rsid w:val="5CFE3A32"/>
    <w:rsid w:val="5D050398"/>
    <w:rsid w:val="5D0D5825"/>
    <w:rsid w:val="5D1D2C24"/>
    <w:rsid w:val="5D341157"/>
    <w:rsid w:val="5D39104E"/>
    <w:rsid w:val="5D3B5EA4"/>
    <w:rsid w:val="5D3C00C7"/>
    <w:rsid w:val="5D406240"/>
    <w:rsid w:val="5D4412F8"/>
    <w:rsid w:val="5D526B12"/>
    <w:rsid w:val="5D5640EF"/>
    <w:rsid w:val="5D751713"/>
    <w:rsid w:val="5D8E2ED3"/>
    <w:rsid w:val="5D976F9C"/>
    <w:rsid w:val="5D9B2711"/>
    <w:rsid w:val="5D9D70D6"/>
    <w:rsid w:val="5DA7200A"/>
    <w:rsid w:val="5DAA21F3"/>
    <w:rsid w:val="5DB164DB"/>
    <w:rsid w:val="5DB26927"/>
    <w:rsid w:val="5DB521D8"/>
    <w:rsid w:val="5DB875B0"/>
    <w:rsid w:val="5DBA5475"/>
    <w:rsid w:val="5DBB6120"/>
    <w:rsid w:val="5DC978DD"/>
    <w:rsid w:val="5DCC4E0A"/>
    <w:rsid w:val="5DD64F9A"/>
    <w:rsid w:val="5DDA4F32"/>
    <w:rsid w:val="5DEE2E7D"/>
    <w:rsid w:val="5DF71309"/>
    <w:rsid w:val="5E023D1F"/>
    <w:rsid w:val="5E0D0175"/>
    <w:rsid w:val="5E0D09B2"/>
    <w:rsid w:val="5E115DF0"/>
    <w:rsid w:val="5E132A3D"/>
    <w:rsid w:val="5E1A01D4"/>
    <w:rsid w:val="5E260E2F"/>
    <w:rsid w:val="5E285A19"/>
    <w:rsid w:val="5E55362B"/>
    <w:rsid w:val="5E5902CF"/>
    <w:rsid w:val="5E630799"/>
    <w:rsid w:val="5E68019E"/>
    <w:rsid w:val="5E6856C1"/>
    <w:rsid w:val="5E6F1AC7"/>
    <w:rsid w:val="5E706DB4"/>
    <w:rsid w:val="5E7F1D37"/>
    <w:rsid w:val="5E8160ED"/>
    <w:rsid w:val="5E917533"/>
    <w:rsid w:val="5E9D3ED8"/>
    <w:rsid w:val="5EA30234"/>
    <w:rsid w:val="5EAA754E"/>
    <w:rsid w:val="5EAD76BD"/>
    <w:rsid w:val="5EB617C3"/>
    <w:rsid w:val="5EC27E41"/>
    <w:rsid w:val="5EC9772F"/>
    <w:rsid w:val="5ECE4ABF"/>
    <w:rsid w:val="5EDE0280"/>
    <w:rsid w:val="5EE869D4"/>
    <w:rsid w:val="5EF14B42"/>
    <w:rsid w:val="5EFB26C5"/>
    <w:rsid w:val="5F017E1D"/>
    <w:rsid w:val="5F0C5EF6"/>
    <w:rsid w:val="5F26576E"/>
    <w:rsid w:val="5F2A2359"/>
    <w:rsid w:val="5F2A2FDF"/>
    <w:rsid w:val="5F2A6666"/>
    <w:rsid w:val="5F2F203E"/>
    <w:rsid w:val="5F38078A"/>
    <w:rsid w:val="5F3B3CA4"/>
    <w:rsid w:val="5F492413"/>
    <w:rsid w:val="5F5144F9"/>
    <w:rsid w:val="5F544502"/>
    <w:rsid w:val="5F566C96"/>
    <w:rsid w:val="5F7748A1"/>
    <w:rsid w:val="5F8644DC"/>
    <w:rsid w:val="5F872D5C"/>
    <w:rsid w:val="5F8A2DAD"/>
    <w:rsid w:val="5F976D0E"/>
    <w:rsid w:val="5F9A3E7C"/>
    <w:rsid w:val="5FAE5B91"/>
    <w:rsid w:val="5FB67EDB"/>
    <w:rsid w:val="5FBA18AF"/>
    <w:rsid w:val="5FC902AA"/>
    <w:rsid w:val="5FCC5E96"/>
    <w:rsid w:val="5FD3656C"/>
    <w:rsid w:val="5FD6616F"/>
    <w:rsid w:val="5FDC1A10"/>
    <w:rsid w:val="5FE564DF"/>
    <w:rsid w:val="5FFD7482"/>
    <w:rsid w:val="60025943"/>
    <w:rsid w:val="600927B0"/>
    <w:rsid w:val="602B12D2"/>
    <w:rsid w:val="60300022"/>
    <w:rsid w:val="6033782E"/>
    <w:rsid w:val="60341354"/>
    <w:rsid w:val="60371C15"/>
    <w:rsid w:val="60432674"/>
    <w:rsid w:val="6044053B"/>
    <w:rsid w:val="60471828"/>
    <w:rsid w:val="604F32B7"/>
    <w:rsid w:val="60545885"/>
    <w:rsid w:val="60557C6C"/>
    <w:rsid w:val="6060135B"/>
    <w:rsid w:val="60687036"/>
    <w:rsid w:val="606A5FAC"/>
    <w:rsid w:val="60710F14"/>
    <w:rsid w:val="607379D9"/>
    <w:rsid w:val="6083173D"/>
    <w:rsid w:val="608367BE"/>
    <w:rsid w:val="608E4356"/>
    <w:rsid w:val="608E66C6"/>
    <w:rsid w:val="609E07D6"/>
    <w:rsid w:val="609E21B8"/>
    <w:rsid w:val="60A448C6"/>
    <w:rsid w:val="60B465F3"/>
    <w:rsid w:val="60C05A07"/>
    <w:rsid w:val="60CE0624"/>
    <w:rsid w:val="60CE35CB"/>
    <w:rsid w:val="60DA3D5D"/>
    <w:rsid w:val="610253C5"/>
    <w:rsid w:val="61035449"/>
    <w:rsid w:val="61082F97"/>
    <w:rsid w:val="612476CE"/>
    <w:rsid w:val="612672B0"/>
    <w:rsid w:val="612D699A"/>
    <w:rsid w:val="61370075"/>
    <w:rsid w:val="6143240D"/>
    <w:rsid w:val="61507664"/>
    <w:rsid w:val="615654D5"/>
    <w:rsid w:val="615753EF"/>
    <w:rsid w:val="6164511C"/>
    <w:rsid w:val="61676417"/>
    <w:rsid w:val="616C47B1"/>
    <w:rsid w:val="61767C9B"/>
    <w:rsid w:val="618446CD"/>
    <w:rsid w:val="618672C2"/>
    <w:rsid w:val="618A7506"/>
    <w:rsid w:val="618C1EDC"/>
    <w:rsid w:val="619873B2"/>
    <w:rsid w:val="619A50C0"/>
    <w:rsid w:val="619D3A1C"/>
    <w:rsid w:val="619F6DFA"/>
    <w:rsid w:val="61C970B5"/>
    <w:rsid w:val="61CD123A"/>
    <w:rsid w:val="61D435A1"/>
    <w:rsid w:val="61DC0614"/>
    <w:rsid w:val="61DC24B0"/>
    <w:rsid w:val="61DC62F4"/>
    <w:rsid w:val="61E74848"/>
    <w:rsid w:val="61E778BC"/>
    <w:rsid w:val="61EC15C9"/>
    <w:rsid w:val="61EE6B67"/>
    <w:rsid w:val="620F5385"/>
    <w:rsid w:val="62300077"/>
    <w:rsid w:val="623227C9"/>
    <w:rsid w:val="623720C2"/>
    <w:rsid w:val="62423710"/>
    <w:rsid w:val="6248391B"/>
    <w:rsid w:val="624C75E2"/>
    <w:rsid w:val="62513C24"/>
    <w:rsid w:val="62626757"/>
    <w:rsid w:val="62695307"/>
    <w:rsid w:val="626B768E"/>
    <w:rsid w:val="626C6314"/>
    <w:rsid w:val="626E5D58"/>
    <w:rsid w:val="62770A77"/>
    <w:rsid w:val="62784CAA"/>
    <w:rsid w:val="62807342"/>
    <w:rsid w:val="62837249"/>
    <w:rsid w:val="628E34FC"/>
    <w:rsid w:val="6293113D"/>
    <w:rsid w:val="629576A9"/>
    <w:rsid w:val="62980265"/>
    <w:rsid w:val="62A134AC"/>
    <w:rsid w:val="62B46108"/>
    <w:rsid w:val="62B60DA9"/>
    <w:rsid w:val="62B675E3"/>
    <w:rsid w:val="62BC4A47"/>
    <w:rsid w:val="62CE10E9"/>
    <w:rsid w:val="62CF768E"/>
    <w:rsid w:val="62D63E38"/>
    <w:rsid w:val="62EB5C21"/>
    <w:rsid w:val="62EF55CC"/>
    <w:rsid w:val="62F078EF"/>
    <w:rsid w:val="62F96946"/>
    <w:rsid w:val="62FB6905"/>
    <w:rsid w:val="6305368D"/>
    <w:rsid w:val="630879A3"/>
    <w:rsid w:val="630A52C0"/>
    <w:rsid w:val="63102F35"/>
    <w:rsid w:val="631169BB"/>
    <w:rsid w:val="631E70F3"/>
    <w:rsid w:val="6320642F"/>
    <w:rsid w:val="6325347A"/>
    <w:rsid w:val="63262DFC"/>
    <w:rsid w:val="632C5E28"/>
    <w:rsid w:val="63375805"/>
    <w:rsid w:val="633A175E"/>
    <w:rsid w:val="6346322F"/>
    <w:rsid w:val="634B6346"/>
    <w:rsid w:val="635E78B5"/>
    <w:rsid w:val="63686131"/>
    <w:rsid w:val="636C7541"/>
    <w:rsid w:val="63725DFB"/>
    <w:rsid w:val="637973C2"/>
    <w:rsid w:val="637D0272"/>
    <w:rsid w:val="637F7D59"/>
    <w:rsid w:val="638D4ADD"/>
    <w:rsid w:val="639A6F14"/>
    <w:rsid w:val="63A2431A"/>
    <w:rsid w:val="63A25D9B"/>
    <w:rsid w:val="63A90D91"/>
    <w:rsid w:val="63B0502B"/>
    <w:rsid w:val="63B248F3"/>
    <w:rsid w:val="63B478F0"/>
    <w:rsid w:val="63C53B08"/>
    <w:rsid w:val="63CD7B1C"/>
    <w:rsid w:val="63E8258E"/>
    <w:rsid w:val="63EB56C7"/>
    <w:rsid w:val="63ED2F26"/>
    <w:rsid w:val="63ED4E8C"/>
    <w:rsid w:val="64007149"/>
    <w:rsid w:val="64141801"/>
    <w:rsid w:val="64192579"/>
    <w:rsid w:val="641C2D1F"/>
    <w:rsid w:val="642D6304"/>
    <w:rsid w:val="642E1F19"/>
    <w:rsid w:val="643E003B"/>
    <w:rsid w:val="644D0FBC"/>
    <w:rsid w:val="645972EE"/>
    <w:rsid w:val="64603049"/>
    <w:rsid w:val="64684E9B"/>
    <w:rsid w:val="64693C00"/>
    <w:rsid w:val="646B742C"/>
    <w:rsid w:val="646C44AD"/>
    <w:rsid w:val="646D08D3"/>
    <w:rsid w:val="64821A6B"/>
    <w:rsid w:val="64913A93"/>
    <w:rsid w:val="6498606C"/>
    <w:rsid w:val="64CA6566"/>
    <w:rsid w:val="64D32D34"/>
    <w:rsid w:val="64D93BDF"/>
    <w:rsid w:val="64DD03DF"/>
    <w:rsid w:val="64DD6F84"/>
    <w:rsid w:val="64F132EA"/>
    <w:rsid w:val="64F9473D"/>
    <w:rsid w:val="65021DF3"/>
    <w:rsid w:val="650A1060"/>
    <w:rsid w:val="6514685A"/>
    <w:rsid w:val="6518646B"/>
    <w:rsid w:val="65193377"/>
    <w:rsid w:val="65331548"/>
    <w:rsid w:val="65333775"/>
    <w:rsid w:val="653B4303"/>
    <w:rsid w:val="653D0ECF"/>
    <w:rsid w:val="65492A0B"/>
    <w:rsid w:val="654A3338"/>
    <w:rsid w:val="65691DE7"/>
    <w:rsid w:val="65825B3F"/>
    <w:rsid w:val="65846C61"/>
    <w:rsid w:val="658657D4"/>
    <w:rsid w:val="659010B3"/>
    <w:rsid w:val="65976F06"/>
    <w:rsid w:val="65993468"/>
    <w:rsid w:val="659D2877"/>
    <w:rsid w:val="65A007AE"/>
    <w:rsid w:val="65A03C54"/>
    <w:rsid w:val="65A54422"/>
    <w:rsid w:val="65A81E41"/>
    <w:rsid w:val="65AE5DD8"/>
    <w:rsid w:val="65B32B29"/>
    <w:rsid w:val="65BD4302"/>
    <w:rsid w:val="65D14AE1"/>
    <w:rsid w:val="65D32D67"/>
    <w:rsid w:val="65D35468"/>
    <w:rsid w:val="65D73C60"/>
    <w:rsid w:val="65DA74D4"/>
    <w:rsid w:val="65DB5FDE"/>
    <w:rsid w:val="65E31FD2"/>
    <w:rsid w:val="65E7150B"/>
    <w:rsid w:val="66071516"/>
    <w:rsid w:val="660D52A3"/>
    <w:rsid w:val="661212A6"/>
    <w:rsid w:val="66124B51"/>
    <w:rsid w:val="661713D9"/>
    <w:rsid w:val="66187D19"/>
    <w:rsid w:val="661A6E58"/>
    <w:rsid w:val="66241DD6"/>
    <w:rsid w:val="66255FA0"/>
    <w:rsid w:val="662D3380"/>
    <w:rsid w:val="66346306"/>
    <w:rsid w:val="664171EA"/>
    <w:rsid w:val="66575D05"/>
    <w:rsid w:val="665F6AC9"/>
    <w:rsid w:val="667902C9"/>
    <w:rsid w:val="667C27AD"/>
    <w:rsid w:val="669F70B4"/>
    <w:rsid w:val="66A5422A"/>
    <w:rsid w:val="66A90318"/>
    <w:rsid w:val="66B12A4F"/>
    <w:rsid w:val="66B3060B"/>
    <w:rsid w:val="66B64C25"/>
    <w:rsid w:val="66C47D0B"/>
    <w:rsid w:val="66CC1DC5"/>
    <w:rsid w:val="66D20D7C"/>
    <w:rsid w:val="66D356DB"/>
    <w:rsid w:val="66DF47C2"/>
    <w:rsid w:val="66DF5C30"/>
    <w:rsid w:val="66EE6853"/>
    <w:rsid w:val="66F62373"/>
    <w:rsid w:val="670719D0"/>
    <w:rsid w:val="67080234"/>
    <w:rsid w:val="670B2112"/>
    <w:rsid w:val="672028DF"/>
    <w:rsid w:val="672B6DCF"/>
    <w:rsid w:val="673D2B3B"/>
    <w:rsid w:val="673F0616"/>
    <w:rsid w:val="673F36E2"/>
    <w:rsid w:val="67457EC9"/>
    <w:rsid w:val="674D2AC9"/>
    <w:rsid w:val="67636295"/>
    <w:rsid w:val="67674B8F"/>
    <w:rsid w:val="6768593B"/>
    <w:rsid w:val="67825862"/>
    <w:rsid w:val="67852EA8"/>
    <w:rsid w:val="67876598"/>
    <w:rsid w:val="67882DB8"/>
    <w:rsid w:val="678B63DC"/>
    <w:rsid w:val="678C4ACB"/>
    <w:rsid w:val="678D756E"/>
    <w:rsid w:val="678F4181"/>
    <w:rsid w:val="67951267"/>
    <w:rsid w:val="67992342"/>
    <w:rsid w:val="67A46445"/>
    <w:rsid w:val="67AA04A1"/>
    <w:rsid w:val="67AC2C8C"/>
    <w:rsid w:val="67C163FC"/>
    <w:rsid w:val="67C35781"/>
    <w:rsid w:val="67CF4F5B"/>
    <w:rsid w:val="67D408FE"/>
    <w:rsid w:val="67E13008"/>
    <w:rsid w:val="67E238AD"/>
    <w:rsid w:val="67E324AA"/>
    <w:rsid w:val="67EE35D0"/>
    <w:rsid w:val="67EF06A3"/>
    <w:rsid w:val="68052729"/>
    <w:rsid w:val="68060608"/>
    <w:rsid w:val="680E68C6"/>
    <w:rsid w:val="680E7B74"/>
    <w:rsid w:val="681200BC"/>
    <w:rsid w:val="681E436E"/>
    <w:rsid w:val="68244E50"/>
    <w:rsid w:val="68273787"/>
    <w:rsid w:val="6827627D"/>
    <w:rsid w:val="682D4F52"/>
    <w:rsid w:val="68303F22"/>
    <w:rsid w:val="683513CB"/>
    <w:rsid w:val="684A78A7"/>
    <w:rsid w:val="684D6F92"/>
    <w:rsid w:val="685C14C7"/>
    <w:rsid w:val="685E0C38"/>
    <w:rsid w:val="685F2FAB"/>
    <w:rsid w:val="686E6208"/>
    <w:rsid w:val="686E6A8B"/>
    <w:rsid w:val="6871291D"/>
    <w:rsid w:val="687353A5"/>
    <w:rsid w:val="687B35B6"/>
    <w:rsid w:val="687C764B"/>
    <w:rsid w:val="687D71A6"/>
    <w:rsid w:val="6883671B"/>
    <w:rsid w:val="688A4ACB"/>
    <w:rsid w:val="688C2A87"/>
    <w:rsid w:val="68907BD9"/>
    <w:rsid w:val="689A5C80"/>
    <w:rsid w:val="68A045D5"/>
    <w:rsid w:val="68AD276A"/>
    <w:rsid w:val="68B91FCC"/>
    <w:rsid w:val="68BF2F79"/>
    <w:rsid w:val="68C73895"/>
    <w:rsid w:val="68D25B8D"/>
    <w:rsid w:val="68D73EC6"/>
    <w:rsid w:val="68EE1E26"/>
    <w:rsid w:val="68EF24BF"/>
    <w:rsid w:val="68F40677"/>
    <w:rsid w:val="68F90DEF"/>
    <w:rsid w:val="690D0DA0"/>
    <w:rsid w:val="691E3A39"/>
    <w:rsid w:val="692B2818"/>
    <w:rsid w:val="693075D9"/>
    <w:rsid w:val="69322EFF"/>
    <w:rsid w:val="69393EEB"/>
    <w:rsid w:val="693C3F82"/>
    <w:rsid w:val="693F0D3C"/>
    <w:rsid w:val="69475576"/>
    <w:rsid w:val="694A18B8"/>
    <w:rsid w:val="6954698E"/>
    <w:rsid w:val="69557C2E"/>
    <w:rsid w:val="695F2FB9"/>
    <w:rsid w:val="696257FD"/>
    <w:rsid w:val="69643357"/>
    <w:rsid w:val="6964606B"/>
    <w:rsid w:val="69715563"/>
    <w:rsid w:val="69776E37"/>
    <w:rsid w:val="697A53D8"/>
    <w:rsid w:val="698E41B9"/>
    <w:rsid w:val="69945EF8"/>
    <w:rsid w:val="69954E79"/>
    <w:rsid w:val="69967870"/>
    <w:rsid w:val="699C2E6A"/>
    <w:rsid w:val="69A62708"/>
    <w:rsid w:val="69AA5325"/>
    <w:rsid w:val="69AA58E0"/>
    <w:rsid w:val="69AD48EC"/>
    <w:rsid w:val="69BC22E1"/>
    <w:rsid w:val="69C72736"/>
    <w:rsid w:val="69C76E7D"/>
    <w:rsid w:val="69C970F5"/>
    <w:rsid w:val="69E54FE5"/>
    <w:rsid w:val="69F049DF"/>
    <w:rsid w:val="69F720D8"/>
    <w:rsid w:val="69F76EC6"/>
    <w:rsid w:val="6A005C88"/>
    <w:rsid w:val="6A046DC2"/>
    <w:rsid w:val="6A0A05A9"/>
    <w:rsid w:val="6A1B1C65"/>
    <w:rsid w:val="6A1F0B52"/>
    <w:rsid w:val="6A23115C"/>
    <w:rsid w:val="6A3145A5"/>
    <w:rsid w:val="6A3E69A6"/>
    <w:rsid w:val="6A3F5C16"/>
    <w:rsid w:val="6A414586"/>
    <w:rsid w:val="6A5323CF"/>
    <w:rsid w:val="6A5F370C"/>
    <w:rsid w:val="6A6218C4"/>
    <w:rsid w:val="6A6B7715"/>
    <w:rsid w:val="6A6E712A"/>
    <w:rsid w:val="6A702F45"/>
    <w:rsid w:val="6A7512A7"/>
    <w:rsid w:val="6A75777C"/>
    <w:rsid w:val="6A85070F"/>
    <w:rsid w:val="6A85508E"/>
    <w:rsid w:val="6A8B023D"/>
    <w:rsid w:val="6A8C6D97"/>
    <w:rsid w:val="6A8D43F0"/>
    <w:rsid w:val="6A917EEC"/>
    <w:rsid w:val="6A960F04"/>
    <w:rsid w:val="6AA119FC"/>
    <w:rsid w:val="6AB03A93"/>
    <w:rsid w:val="6AB214A4"/>
    <w:rsid w:val="6AB52737"/>
    <w:rsid w:val="6AB64E3E"/>
    <w:rsid w:val="6AE3210C"/>
    <w:rsid w:val="6AE539E9"/>
    <w:rsid w:val="6AFC5ABE"/>
    <w:rsid w:val="6B01561E"/>
    <w:rsid w:val="6B024AA8"/>
    <w:rsid w:val="6B0276DC"/>
    <w:rsid w:val="6B0350FB"/>
    <w:rsid w:val="6B055B64"/>
    <w:rsid w:val="6B141C2A"/>
    <w:rsid w:val="6B153204"/>
    <w:rsid w:val="6B1D0F72"/>
    <w:rsid w:val="6B1D26DA"/>
    <w:rsid w:val="6B2227ED"/>
    <w:rsid w:val="6B23788B"/>
    <w:rsid w:val="6B271585"/>
    <w:rsid w:val="6B322D98"/>
    <w:rsid w:val="6B346CB7"/>
    <w:rsid w:val="6B386CA3"/>
    <w:rsid w:val="6B3B7A50"/>
    <w:rsid w:val="6B45612F"/>
    <w:rsid w:val="6B47617C"/>
    <w:rsid w:val="6B4A5071"/>
    <w:rsid w:val="6B4D6841"/>
    <w:rsid w:val="6B541396"/>
    <w:rsid w:val="6B58136C"/>
    <w:rsid w:val="6B5B3ABA"/>
    <w:rsid w:val="6B5E49DC"/>
    <w:rsid w:val="6B602DC6"/>
    <w:rsid w:val="6B62134C"/>
    <w:rsid w:val="6B6A1ED5"/>
    <w:rsid w:val="6B6B7357"/>
    <w:rsid w:val="6B6E03A5"/>
    <w:rsid w:val="6B6E722D"/>
    <w:rsid w:val="6B8B420A"/>
    <w:rsid w:val="6B8C1133"/>
    <w:rsid w:val="6B9A251F"/>
    <w:rsid w:val="6B9A66EF"/>
    <w:rsid w:val="6BAE3452"/>
    <w:rsid w:val="6BB02F83"/>
    <w:rsid w:val="6BB05DED"/>
    <w:rsid w:val="6BB2534C"/>
    <w:rsid w:val="6BC0787C"/>
    <w:rsid w:val="6BD23BB1"/>
    <w:rsid w:val="6BD72D4F"/>
    <w:rsid w:val="6BE325EC"/>
    <w:rsid w:val="6BF37667"/>
    <w:rsid w:val="6BFE5D06"/>
    <w:rsid w:val="6BFF61A1"/>
    <w:rsid w:val="6C027497"/>
    <w:rsid w:val="6C037A10"/>
    <w:rsid w:val="6C160FEF"/>
    <w:rsid w:val="6C2501E7"/>
    <w:rsid w:val="6C276C86"/>
    <w:rsid w:val="6C327882"/>
    <w:rsid w:val="6C342CBC"/>
    <w:rsid w:val="6C4E1443"/>
    <w:rsid w:val="6C530048"/>
    <w:rsid w:val="6C6044BA"/>
    <w:rsid w:val="6C706304"/>
    <w:rsid w:val="6C880F2F"/>
    <w:rsid w:val="6C90551E"/>
    <w:rsid w:val="6C937535"/>
    <w:rsid w:val="6C977306"/>
    <w:rsid w:val="6C9938C0"/>
    <w:rsid w:val="6C9A4830"/>
    <w:rsid w:val="6C9D2C07"/>
    <w:rsid w:val="6C9E4546"/>
    <w:rsid w:val="6CBB6ED9"/>
    <w:rsid w:val="6CBE74CA"/>
    <w:rsid w:val="6CC20A8A"/>
    <w:rsid w:val="6CC93EA1"/>
    <w:rsid w:val="6CD2078F"/>
    <w:rsid w:val="6CDE5C32"/>
    <w:rsid w:val="6CE221C6"/>
    <w:rsid w:val="6CE52B50"/>
    <w:rsid w:val="6CF27196"/>
    <w:rsid w:val="6CF946E4"/>
    <w:rsid w:val="6D114AE0"/>
    <w:rsid w:val="6D154B97"/>
    <w:rsid w:val="6D344817"/>
    <w:rsid w:val="6D4359FD"/>
    <w:rsid w:val="6D596E81"/>
    <w:rsid w:val="6D5D7259"/>
    <w:rsid w:val="6D5F0D61"/>
    <w:rsid w:val="6D5F2FB3"/>
    <w:rsid w:val="6D615CFA"/>
    <w:rsid w:val="6D6574B6"/>
    <w:rsid w:val="6D6B2817"/>
    <w:rsid w:val="6D6C4648"/>
    <w:rsid w:val="6D6F2483"/>
    <w:rsid w:val="6D740954"/>
    <w:rsid w:val="6D8C3745"/>
    <w:rsid w:val="6D9C449C"/>
    <w:rsid w:val="6DAF07EF"/>
    <w:rsid w:val="6DB261FF"/>
    <w:rsid w:val="6DB50074"/>
    <w:rsid w:val="6DBD715C"/>
    <w:rsid w:val="6DC04DEF"/>
    <w:rsid w:val="6DD0575A"/>
    <w:rsid w:val="6DD575E4"/>
    <w:rsid w:val="6DE37C68"/>
    <w:rsid w:val="6DE410C2"/>
    <w:rsid w:val="6DE43692"/>
    <w:rsid w:val="6DEC33E3"/>
    <w:rsid w:val="6DEE09EF"/>
    <w:rsid w:val="6DEF38D0"/>
    <w:rsid w:val="6DF035C8"/>
    <w:rsid w:val="6DF266EB"/>
    <w:rsid w:val="6E1454FE"/>
    <w:rsid w:val="6E1F5024"/>
    <w:rsid w:val="6E336314"/>
    <w:rsid w:val="6E4F5B55"/>
    <w:rsid w:val="6E536C83"/>
    <w:rsid w:val="6E590494"/>
    <w:rsid w:val="6E5C0C3F"/>
    <w:rsid w:val="6E71213E"/>
    <w:rsid w:val="6E75686A"/>
    <w:rsid w:val="6E83334C"/>
    <w:rsid w:val="6E8E4803"/>
    <w:rsid w:val="6E9A5D94"/>
    <w:rsid w:val="6EA64261"/>
    <w:rsid w:val="6EAB1B1B"/>
    <w:rsid w:val="6EAC7503"/>
    <w:rsid w:val="6EAD6C5A"/>
    <w:rsid w:val="6EBE5E53"/>
    <w:rsid w:val="6EC438F3"/>
    <w:rsid w:val="6ECC003B"/>
    <w:rsid w:val="6ECC2107"/>
    <w:rsid w:val="6ED0076F"/>
    <w:rsid w:val="6ED01EE7"/>
    <w:rsid w:val="6ED90885"/>
    <w:rsid w:val="6EDA4334"/>
    <w:rsid w:val="6EE03B6D"/>
    <w:rsid w:val="6EE77986"/>
    <w:rsid w:val="6EE84699"/>
    <w:rsid w:val="6EED2E70"/>
    <w:rsid w:val="6EED4E80"/>
    <w:rsid w:val="6EF02975"/>
    <w:rsid w:val="6EF14580"/>
    <w:rsid w:val="6F031BE6"/>
    <w:rsid w:val="6F0844F4"/>
    <w:rsid w:val="6F0F68A3"/>
    <w:rsid w:val="6F267807"/>
    <w:rsid w:val="6F2C4838"/>
    <w:rsid w:val="6F307ADF"/>
    <w:rsid w:val="6F3854B1"/>
    <w:rsid w:val="6F427379"/>
    <w:rsid w:val="6F442DEB"/>
    <w:rsid w:val="6F501F4E"/>
    <w:rsid w:val="6F517638"/>
    <w:rsid w:val="6F570D58"/>
    <w:rsid w:val="6F5E378F"/>
    <w:rsid w:val="6F5F3982"/>
    <w:rsid w:val="6F611D32"/>
    <w:rsid w:val="6F6B501B"/>
    <w:rsid w:val="6F7A1A73"/>
    <w:rsid w:val="6F813825"/>
    <w:rsid w:val="6F9112DA"/>
    <w:rsid w:val="6FA373C5"/>
    <w:rsid w:val="6FA77DDA"/>
    <w:rsid w:val="6FB36347"/>
    <w:rsid w:val="6FB450F3"/>
    <w:rsid w:val="6FCD3B60"/>
    <w:rsid w:val="6FCD4301"/>
    <w:rsid w:val="6FD2495C"/>
    <w:rsid w:val="6FDD69FD"/>
    <w:rsid w:val="6FE06786"/>
    <w:rsid w:val="6FF13A54"/>
    <w:rsid w:val="6FFD698E"/>
    <w:rsid w:val="6FFE31D8"/>
    <w:rsid w:val="70054F28"/>
    <w:rsid w:val="70092738"/>
    <w:rsid w:val="700A535E"/>
    <w:rsid w:val="701333E3"/>
    <w:rsid w:val="7019646B"/>
    <w:rsid w:val="701B6E5B"/>
    <w:rsid w:val="70254D13"/>
    <w:rsid w:val="702E20D4"/>
    <w:rsid w:val="70494052"/>
    <w:rsid w:val="70503291"/>
    <w:rsid w:val="705B4FBA"/>
    <w:rsid w:val="70610A62"/>
    <w:rsid w:val="706F39A5"/>
    <w:rsid w:val="7098688A"/>
    <w:rsid w:val="709E69AA"/>
    <w:rsid w:val="70AE3902"/>
    <w:rsid w:val="70B97DC2"/>
    <w:rsid w:val="70BD32AD"/>
    <w:rsid w:val="70C4347A"/>
    <w:rsid w:val="70C81EBE"/>
    <w:rsid w:val="70D018E7"/>
    <w:rsid w:val="70D8745B"/>
    <w:rsid w:val="70DA3944"/>
    <w:rsid w:val="70ED4AFF"/>
    <w:rsid w:val="70FE55F4"/>
    <w:rsid w:val="710118B2"/>
    <w:rsid w:val="710577B6"/>
    <w:rsid w:val="711A6DC4"/>
    <w:rsid w:val="711E2111"/>
    <w:rsid w:val="711F1945"/>
    <w:rsid w:val="712C067E"/>
    <w:rsid w:val="712D0CE2"/>
    <w:rsid w:val="713B7A12"/>
    <w:rsid w:val="714160AA"/>
    <w:rsid w:val="71426164"/>
    <w:rsid w:val="71436588"/>
    <w:rsid w:val="71445271"/>
    <w:rsid w:val="714A072F"/>
    <w:rsid w:val="714A4EAE"/>
    <w:rsid w:val="714C4846"/>
    <w:rsid w:val="714E3301"/>
    <w:rsid w:val="714F2169"/>
    <w:rsid w:val="715050DF"/>
    <w:rsid w:val="715B77B7"/>
    <w:rsid w:val="715C2177"/>
    <w:rsid w:val="715F56FD"/>
    <w:rsid w:val="71630A1E"/>
    <w:rsid w:val="716E27C7"/>
    <w:rsid w:val="71722690"/>
    <w:rsid w:val="71755916"/>
    <w:rsid w:val="718576F9"/>
    <w:rsid w:val="71906121"/>
    <w:rsid w:val="719D7D1C"/>
    <w:rsid w:val="71AD011C"/>
    <w:rsid w:val="71B63048"/>
    <w:rsid w:val="71B864BB"/>
    <w:rsid w:val="71D23C4F"/>
    <w:rsid w:val="71D414AA"/>
    <w:rsid w:val="71D502FA"/>
    <w:rsid w:val="71DB6256"/>
    <w:rsid w:val="71DC4B73"/>
    <w:rsid w:val="71DD3686"/>
    <w:rsid w:val="71E17E8B"/>
    <w:rsid w:val="71E62366"/>
    <w:rsid w:val="71E9166D"/>
    <w:rsid w:val="721B766B"/>
    <w:rsid w:val="72224DD9"/>
    <w:rsid w:val="72264494"/>
    <w:rsid w:val="722B0A2A"/>
    <w:rsid w:val="722C0091"/>
    <w:rsid w:val="724231E6"/>
    <w:rsid w:val="724241FA"/>
    <w:rsid w:val="724376B1"/>
    <w:rsid w:val="724E3B2D"/>
    <w:rsid w:val="72584112"/>
    <w:rsid w:val="72666134"/>
    <w:rsid w:val="72785572"/>
    <w:rsid w:val="727E506D"/>
    <w:rsid w:val="727F1DEE"/>
    <w:rsid w:val="728235D2"/>
    <w:rsid w:val="7284637D"/>
    <w:rsid w:val="72882E3E"/>
    <w:rsid w:val="729905EB"/>
    <w:rsid w:val="72991C46"/>
    <w:rsid w:val="72A2448C"/>
    <w:rsid w:val="72AD7533"/>
    <w:rsid w:val="72BB0341"/>
    <w:rsid w:val="72C266AB"/>
    <w:rsid w:val="72DD41E9"/>
    <w:rsid w:val="72EA5CC7"/>
    <w:rsid w:val="73060CCE"/>
    <w:rsid w:val="73072E59"/>
    <w:rsid w:val="7311407F"/>
    <w:rsid w:val="73254CC9"/>
    <w:rsid w:val="732F5290"/>
    <w:rsid w:val="73306149"/>
    <w:rsid w:val="733D23B8"/>
    <w:rsid w:val="7351223B"/>
    <w:rsid w:val="73541463"/>
    <w:rsid w:val="7358627E"/>
    <w:rsid w:val="73712744"/>
    <w:rsid w:val="737B649C"/>
    <w:rsid w:val="738129FA"/>
    <w:rsid w:val="738A6565"/>
    <w:rsid w:val="738D0FD5"/>
    <w:rsid w:val="73AA53E1"/>
    <w:rsid w:val="73B82340"/>
    <w:rsid w:val="73C30216"/>
    <w:rsid w:val="73E73CEB"/>
    <w:rsid w:val="73EE1E43"/>
    <w:rsid w:val="73EE26A8"/>
    <w:rsid w:val="74003E51"/>
    <w:rsid w:val="74032B7F"/>
    <w:rsid w:val="740A247C"/>
    <w:rsid w:val="741054C2"/>
    <w:rsid w:val="74200253"/>
    <w:rsid w:val="742102D8"/>
    <w:rsid w:val="7424416F"/>
    <w:rsid w:val="743153CB"/>
    <w:rsid w:val="743539C3"/>
    <w:rsid w:val="74464AB4"/>
    <w:rsid w:val="7449633D"/>
    <w:rsid w:val="74507672"/>
    <w:rsid w:val="745942DF"/>
    <w:rsid w:val="745B0848"/>
    <w:rsid w:val="745D6A6E"/>
    <w:rsid w:val="746A1480"/>
    <w:rsid w:val="746B708C"/>
    <w:rsid w:val="746F2921"/>
    <w:rsid w:val="747546B0"/>
    <w:rsid w:val="74790FE6"/>
    <w:rsid w:val="74870722"/>
    <w:rsid w:val="7487680E"/>
    <w:rsid w:val="748C44F3"/>
    <w:rsid w:val="749B01B1"/>
    <w:rsid w:val="74A05AF1"/>
    <w:rsid w:val="74A40AC9"/>
    <w:rsid w:val="74B13AF7"/>
    <w:rsid w:val="74C45A98"/>
    <w:rsid w:val="74CD20B9"/>
    <w:rsid w:val="74D76259"/>
    <w:rsid w:val="74E65BFD"/>
    <w:rsid w:val="74FC5298"/>
    <w:rsid w:val="750B20BC"/>
    <w:rsid w:val="750C512A"/>
    <w:rsid w:val="750F4274"/>
    <w:rsid w:val="752354D4"/>
    <w:rsid w:val="754145F8"/>
    <w:rsid w:val="755A46E5"/>
    <w:rsid w:val="755F18ED"/>
    <w:rsid w:val="75651007"/>
    <w:rsid w:val="756912AA"/>
    <w:rsid w:val="7576508F"/>
    <w:rsid w:val="757C0CF7"/>
    <w:rsid w:val="75810752"/>
    <w:rsid w:val="758416B7"/>
    <w:rsid w:val="75901B82"/>
    <w:rsid w:val="7590348E"/>
    <w:rsid w:val="759F1F65"/>
    <w:rsid w:val="75C05E46"/>
    <w:rsid w:val="75C47FF1"/>
    <w:rsid w:val="75CC51D6"/>
    <w:rsid w:val="75DA2480"/>
    <w:rsid w:val="75EF0503"/>
    <w:rsid w:val="75F051A0"/>
    <w:rsid w:val="75F3212D"/>
    <w:rsid w:val="760106EE"/>
    <w:rsid w:val="76012FC3"/>
    <w:rsid w:val="760A0C28"/>
    <w:rsid w:val="761F0442"/>
    <w:rsid w:val="761F2A94"/>
    <w:rsid w:val="762259F8"/>
    <w:rsid w:val="762F12A5"/>
    <w:rsid w:val="76365233"/>
    <w:rsid w:val="763F2DBC"/>
    <w:rsid w:val="76426B57"/>
    <w:rsid w:val="764D703A"/>
    <w:rsid w:val="765E108C"/>
    <w:rsid w:val="76616C83"/>
    <w:rsid w:val="766D0412"/>
    <w:rsid w:val="766D54DD"/>
    <w:rsid w:val="766D70D0"/>
    <w:rsid w:val="767341FF"/>
    <w:rsid w:val="76741236"/>
    <w:rsid w:val="767E53E2"/>
    <w:rsid w:val="768A0254"/>
    <w:rsid w:val="76A16C87"/>
    <w:rsid w:val="76A72BD1"/>
    <w:rsid w:val="76AD2EA1"/>
    <w:rsid w:val="76B65B45"/>
    <w:rsid w:val="76BA1F19"/>
    <w:rsid w:val="76E80219"/>
    <w:rsid w:val="770B0AF4"/>
    <w:rsid w:val="77146BBE"/>
    <w:rsid w:val="771B1458"/>
    <w:rsid w:val="771D6982"/>
    <w:rsid w:val="771F2525"/>
    <w:rsid w:val="77216C0D"/>
    <w:rsid w:val="77412173"/>
    <w:rsid w:val="774354AF"/>
    <w:rsid w:val="775F5706"/>
    <w:rsid w:val="77710BBB"/>
    <w:rsid w:val="777E67F6"/>
    <w:rsid w:val="777F6934"/>
    <w:rsid w:val="778239F2"/>
    <w:rsid w:val="779634CB"/>
    <w:rsid w:val="77974789"/>
    <w:rsid w:val="77990349"/>
    <w:rsid w:val="77B96D71"/>
    <w:rsid w:val="77BC4D3E"/>
    <w:rsid w:val="77BF094A"/>
    <w:rsid w:val="77D32DD6"/>
    <w:rsid w:val="77D7187F"/>
    <w:rsid w:val="77D74873"/>
    <w:rsid w:val="77D851BD"/>
    <w:rsid w:val="77D87F85"/>
    <w:rsid w:val="77DE5EA6"/>
    <w:rsid w:val="77EE0081"/>
    <w:rsid w:val="77F4588D"/>
    <w:rsid w:val="77F577A0"/>
    <w:rsid w:val="77F8683C"/>
    <w:rsid w:val="77FE24A6"/>
    <w:rsid w:val="7801475A"/>
    <w:rsid w:val="780D32B2"/>
    <w:rsid w:val="78127254"/>
    <w:rsid w:val="78183575"/>
    <w:rsid w:val="782053AF"/>
    <w:rsid w:val="78243792"/>
    <w:rsid w:val="782B3ADC"/>
    <w:rsid w:val="783059C6"/>
    <w:rsid w:val="783375DB"/>
    <w:rsid w:val="783A2D68"/>
    <w:rsid w:val="783C2160"/>
    <w:rsid w:val="78693DDE"/>
    <w:rsid w:val="78703D09"/>
    <w:rsid w:val="7884094C"/>
    <w:rsid w:val="788C33DC"/>
    <w:rsid w:val="788C3CD6"/>
    <w:rsid w:val="788D3060"/>
    <w:rsid w:val="789649DC"/>
    <w:rsid w:val="78A2169D"/>
    <w:rsid w:val="78A5312E"/>
    <w:rsid w:val="78B004CC"/>
    <w:rsid w:val="78B83CF2"/>
    <w:rsid w:val="78B86A95"/>
    <w:rsid w:val="78C11BA0"/>
    <w:rsid w:val="78C857EF"/>
    <w:rsid w:val="78D53504"/>
    <w:rsid w:val="78D569B2"/>
    <w:rsid w:val="78DD71A7"/>
    <w:rsid w:val="790549BF"/>
    <w:rsid w:val="790D6D23"/>
    <w:rsid w:val="7914413E"/>
    <w:rsid w:val="791455B8"/>
    <w:rsid w:val="79181D05"/>
    <w:rsid w:val="791D1ADD"/>
    <w:rsid w:val="793301D1"/>
    <w:rsid w:val="7939666E"/>
    <w:rsid w:val="793B63E3"/>
    <w:rsid w:val="795547A5"/>
    <w:rsid w:val="796A1166"/>
    <w:rsid w:val="79776CC6"/>
    <w:rsid w:val="79800CCA"/>
    <w:rsid w:val="79896AF6"/>
    <w:rsid w:val="7992100B"/>
    <w:rsid w:val="79A71D17"/>
    <w:rsid w:val="79BB7F34"/>
    <w:rsid w:val="79C82248"/>
    <w:rsid w:val="79CA75C6"/>
    <w:rsid w:val="79D94CDC"/>
    <w:rsid w:val="79DA55C4"/>
    <w:rsid w:val="79DC4D58"/>
    <w:rsid w:val="79E1668A"/>
    <w:rsid w:val="79EE5D91"/>
    <w:rsid w:val="79EF0832"/>
    <w:rsid w:val="79FF4A2D"/>
    <w:rsid w:val="7A017F9A"/>
    <w:rsid w:val="7A027042"/>
    <w:rsid w:val="7A041A24"/>
    <w:rsid w:val="7A155F47"/>
    <w:rsid w:val="7A1F101B"/>
    <w:rsid w:val="7A234057"/>
    <w:rsid w:val="7A316140"/>
    <w:rsid w:val="7A3856DC"/>
    <w:rsid w:val="7A3916B0"/>
    <w:rsid w:val="7A4E1A62"/>
    <w:rsid w:val="7A544E62"/>
    <w:rsid w:val="7A58404E"/>
    <w:rsid w:val="7A5E6108"/>
    <w:rsid w:val="7A6276FF"/>
    <w:rsid w:val="7A6861F0"/>
    <w:rsid w:val="7A691402"/>
    <w:rsid w:val="7A7C5810"/>
    <w:rsid w:val="7A8C232B"/>
    <w:rsid w:val="7A936E24"/>
    <w:rsid w:val="7A9A588D"/>
    <w:rsid w:val="7A9B12C2"/>
    <w:rsid w:val="7A9E2737"/>
    <w:rsid w:val="7AA84A5E"/>
    <w:rsid w:val="7AC7245C"/>
    <w:rsid w:val="7AD076F6"/>
    <w:rsid w:val="7AE20D20"/>
    <w:rsid w:val="7AE93FC1"/>
    <w:rsid w:val="7AF44D8E"/>
    <w:rsid w:val="7AF86580"/>
    <w:rsid w:val="7AF944AA"/>
    <w:rsid w:val="7B010023"/>
    <w:rsid w:val="7B053338"/>
    <w:rsid w:val="7B096E93"/>
    <w:rsid w:val="7B171E7A"/>
    <w:rsid w:val="7B1B33B3"/>
    <w:rsid w:val="7B1E144E"/>
    <w:rsid w:val="7B2238E5"/>
    <w:rsid w:val="7B224489"/>
    <w:rsid w:val="7B3D41AE"/>
    <w:rsid w:val="7B462E90"/>
    <w:rsid w:val="7B5D73D3"/>
    <w:rsid w:val="7B5F3D34"/>
    <w:rsid w:val="7B792827"/>
    <w:rsid w:val="7B80261B"/>
    <w:rsid w:val="7B85736D"/>
    <w:rsid w:val="7BB27A2B"/>
    <w:rsid w:val="7BB3544C"/>
    <w:rsid w:val="7BB41408"/>
    <w:rsid w:val="7BB56551"/>
    <w:rsid w:val="7BB61AB5"/>
    <w:rsid w:val="7BC43F82"/>
    <w:rsid w:val="7BC9543D"/>
    <w:rsid w:val="7BCD4C49"/>
    <w:rsid w:val="7BCE16EA"/>
    <w:rsid w:val="7BD17FA6"/>
    <w:rsid w:val="7BD70FCC"/>
    <w:rsid w:val="7BDF636A"/>
    <w:rsid w:val="7BE17586"/>
    <w:rsid w:val="7BF04EE0"/>
    <w:rsid w:val="7BF242E3"/>
    <w:rsid w:val="7BFC6687"/>
    <w:rsid w:val="7C0F50BA"/>
    <w:rsid w:val="7C122CA2"/>
    <w:rsid w:val="7C1417DB"/>
    <w:rsid w:val="7C1E0D1D"/>
    <w:rsid w:val="7C2A2FB4"/>
    <w:rsid w:val="7C2B5F5F"/>
    <w:rsid w:val="7C316AC3"/>
    <w:rsid w:val="7C3A1FDB"/>
    <w:rsid w:val="7C406FDA"/>
    <w:rsid w:val="7C464C5A"/>
    <w:rsid w:val="7C472C16"/>
    <w:rsid w:val="7C525146"/>
    <w:rsid w:val="7C563D7B"/>
    <w:rsid w:val="7C5D4B7D"/>
    <w:rsid w:val="7C685DDF"/>
    <w:rsid w:val="7C6E0767"/>
    <w:rsid w:val="7C6F2454"/>
    <w:rsid w:val="7C7432D8"/>
    <w:rsid w:val="7C8B2516"/>
    <w:rsid w:val="7C8F716D"/>
    <w:rsid w:val="7C9036FB"/>
    <w:rsid w:val="7C9B5CFB"/>
    <w:rsid w:val="7C9D0F89"/>
    <w:rsid w:val="7CBF2453"/>
    <w:rsid w:val="7CCC44C5"/>
    <w:rsid w:val="7CCD28C9"/>
    <w:rsid w:val="7CD43A2F"/>
    <w:rsid w:val="7CE327B1"/>
    <w:rsid w:val="7CE42FA7"/>
    <w:rsid w:val="7CE4517E"/>
    <w:rsid w:val="7D1551F4"/>
    <w:rsid w:val="7D17779F"/>
    <w:rsid w:val="7D20743A"/>
    <w:rsid w:val="7D2771B0"/>
    <w:rsid w:val="7D3B6A95"/>
    <w:rsid w:val="7D487FF8"/>
    <w:rsid w:val="7D4C64C3"/>
    <w:rsid w:val="7D513256"/>
    <w:rsid w:val="7D5A483F"/>
    <w:rsid w:val="7D6542B6"/>
    <w:rsid w:val="7D655148"/>
    <w:rsid w:val="7D72484E"/>
    <w:rsid w:val="7D7B28F5"/>
    <w:rsid w:val="7D8875FC"/>
    <w:rsid w:val="7D891C6B"/>
    <w:rsid w:val="7D89518F"/>
    <w:rsid w:val="7D8D1462"/>
    <w:rsid w:val="7D950CE7"/>
    <w:rsid w:val="7D9A0E98"/>
    <w:rsid w:val="7D9C338A"/>
    <w:rsid w:val="7DA235D6"/>
    <w:rsid w:val="7DA41DA6"/>
    <w:rsid w:val="7DC448F6"/>
    <w:rsid w:val="7DC56B11"/>
    <w:rsid w:val="7DCE2AF7"/>
    <w:rsid w:val="7DCE5A43"/>
    <w:rsid w:val="7DDA1334"/>
    <w:rsid w:val="7DE3102E"/>
    <w:rsid w:val="7DE34E90"/>
    <w:rsid w:val="7DF358D5"/>
    <w:rsid w:val="7E023F7D"/>
    <w:rsid w:val="7E065278"/>
    <w:rsid w:val="7E0C5C80"/>
    <w:rsid w:val="7E171820"/>
    <w:rsid w:val="7E1D4319"/>
    <w:rsid w:val="7E283D2C"/>
    <w:rsid w:val="7E390DF3"/>
    <w:rsid w:val="7E3D2F2E"/>
    <w:rsid w:val="7E4B4115"/>
    <w:rsid w:val="7E504DFD"/>
    <w:rsid w:val="7E5736B5"/>
    <w:rsid w:val="7E583D92"/>
    <w:rsid w:val="7E5869E9"/>
    <w:rsid w:val="7E5B4A35"/>
    <w:rsid w:val="7E5B4AD0"/>
    <w:rsid w:val="7E5F7DC6"/>
    <w:rsid w:val="7E660F75"/>
    <w:rsid w:val="7E762244"/>
    <w:rsid w:val="7E7A1029"/>
    <w:rsid w:val="7E7B1437"/>
    <w:rsid w:val="7E842AF0"/>
    <w:rsid w:val="7E924E59"/>
    <w:rsid w:val="7E9411FD"/>
    <w:rsid w:val="7E953F38"/>
    <w:rsid w:val="7E990D9E"/>
    <w:rsid w:val="7E9B5496"/>
    <w:rsid w:val="7E9C5ABC"/>
    <w:rsid w:val="7EB33587"/>
    <w:rsid w:val="7EB85BCF"/>
    <w:rsid w:val="7EC25B98"/>
    <w:rsid w:val="7ECA1616"/>
    <w:rsid w:val="7ED6260B"/>
    <w:rsid w:val="7EE6654F"/>
    <w:rsid w:val="7EE948D4"/>
    <w:rsid w:val="7EF20A66"/>
    <w:rsid w:val="7F0339A1"/>
    <w:rsid w:val="7F0347A7"/>
    <w:rsid w:val="7F0C7BA9"/>
    <w:rsid w:val="7F185BB3"/>
    <w:rsid w:val="7F1C6A5C"/>
    <w:rsid w:val="7F204DFD"/>
    <w:rsid w:val="7F220257"/>
    <w:rsid w:val="7F224D66"/>
    <w:rsid w:val="7F231873"/>
    <w:rsid w:val="7F282957"/>
    <w:rsid w:val="7F306DF4"/>
    <w:rsid w:val="7F403655"/>
    <w:rsid w:val="7F5068D6"/>
    <w:rsid w:val="7F513A94"/>
    <w:rsid w:val="7F59008A"/>
    <w:rsid w:val="7F590E64"/>
    <w:rsid w:val="7F6B4303"/>
    <w:rsid w:val="7F762FA4"/>
    <w:rsid w:val="7F8563B0"/>
    <w:rsid w:val="7F894B54"/>
    <w:rsid w:val="7F8F2054"/>
    <w:rsid w:val="7F93754E"/>
    <w:rsid w:val="7F9820C2"/>
    <w:rsid w:val="7FB81831"/>
    <w:rsid w:val="7FBC005B"/>
    <w:rsid w:val="7FBF66D3"/>
    <w:rsid w:val="7FC34F21"/>
    <w:rsid w:val="7FD37998"/>
    <w:rsid w:val="7FDF115E"/>
    <w:rsid w:val="7FEA7F9B"/>
    <w:rsid w:val="7FEE1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4B6D7"/>
  <w15:docId w15:val="{2EA61CF5-D25B-403A-9870-849B785E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w:qFormat="1"/>
    <w:lsdException w:name="List Bullet" w:qFormat="1"/>
    <w:lsdException w:name="List Number" w:qFormat="1"/>
    <w:lsdException w:name="List 5" w:qFormat="1"/>
    <w:lsdException w:name="List Bullet 3" w:qFormat="1"/>
    <w:lsdException w:name="List Number 3"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uiPriority="99"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a4"/>
    <w:qFormat/>
    <w:pPr>
      <w:widowControl w:val="0"/>
      <w:spacing w:line="360" w:lineRule="auto"/>
      <w:ind w:firstLineChars="200" w:firstLine="200"/>
    </w:pPr>
    <w:rPr>
      <w:sz w:val="24"/>
    </w:rPr>
  </w:style>
  <w:style w:type="paragraph" w:styleId="14">
    <w:name w:val="heading 1"/>
    <w:basedOn w:val="a3"/>
    <w:next w:val="a3"/>
    <w:link w:val="15"/>
    <w:qFormat/>
    <w:pPr>
      <w:keepNext/>
      <w:keepLines/>
      <w:adjustRightInd w:val="0"/>
      <w:spacing w:line="480" w:lineRule="auto"/>
      <w:ind w:firstLineChars="0" w:firstLine="0"/>
      <w:jc w:val="center"/>
      <w:outlineLvl w:val="0"/>
    </w:pPr>
    <w:rPr>
      <w:b/>
      <w:bCs/>
      <w:kern w:val="44"/>
      <w:sz w:val="30"/>
      <w:szCs w:val="44"/>
    </w:rPr>
  </w:style>
  <w:style w:type="paragraph" w:styleId="21">
    <w:name w:val="heading 2"/>
    <w:basedOn w:val="a3"/>
    <w:next w:val="a3"/>
    <w:link w:val="22"/>
    <w:uiPriority w:val="9"/>
    <w:qFormat/>
    <w:pPr>
      <w:keepNext/>
      <w:keepLines/>
      <w:adjustRightInd w:val="0"/>
      <w:snapToGrid w:val="0"/>
      <w:ind w:firstLineChars="0" w:firstLine="0"/>
      <w:outlineLvl w:val="1"/>
    </w:pPr>
    <w:rPr>
      <w:b/>
      <w:color w:val="000000"/>
    </w:rPr>
  </w:style>
  <w:style w:type="paragraph" w:styleId="34">
    <w:name w:val="heading 3"/>
    <w:basedOn w:val="a3"/>
    <w:next w:val="a3"/>
    <w:link w:val="35"/>
    <w:uiPriority w:val="9"/>
    <w:qFormat/>
    <w:pPr>
      <w:keepNext/>
      <w:keepLines/>
      <w:spacing w:before="260" w:after="260" w:line="120" w:lineRule="auto"/>
      <w:outlineLvl w:val="2"/>
    </w:pPr>
    <w:rPr>
      <w:b/>
      <w:bCs/>
      <w:szCs w:val="32"/>
    </w:rPr>
  </w:style>
  <w:style w:type="paragraph" w:styleId="40">
    <w:name w:val="heading 4"/>
    <w:basedOn w:val="a3"/>
    <w:next w:val="a3"/>
    <w:link w:val="41"/>
    <w:qFormat/>
    <w:pPr>
      <w:spacing w:before="160" w:after="160" w:line="600" w:lineRule="exact"/>
      <w:outlineLvl w:val="3"/>
    </w:pPr>
    <w:rPr>
      <w:rFonts w:hAnsi="宋体"/>
      <w:b/>
      <w:bCs/>
      <w:color w:val="000000"/>
      <w:spacing w:val="10"/>
      <w:kern w:val="24"/>
    </w:rPr>
  </w:style>
  <w:style w:type="paragraph" w:styleId="50">
    <w:name w:val="heading 5"/>
    <w:basedOn w:val="a3"/>
    <w:next w:val="a3"/>
    <w:link w:val="51"/>
    <w:qFormat/>
    <w:pPr>
      <w:widowControl/>
      <w:spacing w:before="240" w:after="60"/>
      <w:outlineLvl w:val="4"/>
    </w:pPr>
    <w:rPr>
      <w:rFonts w:ascii="楷体" w:eastAsia="楷体"/>
    </w:rPr>
  </w:style>
  <w:style w:type="paragraph" w:styleId="6">
    <w:name w:val="heading 6"/>
    <w:basedOn w:val="a3"/>
    <w:next w:val="a5"/>
    <w:link w:val="60"/>
    <w:qFormat/>
    <w:pPr>
      <w:keepNext/>
      <w:keepLines/>
      <w:numPr>
        <w:ilvl w:val="5"/>
        <w:numId w:val="1"/>
      </w:numPr>
      <w:spacing w:before="240" w:after="64" w:line="317" w:lineRule="auto"/>
      <w:outlineLvl w:val="5"/>
    </w:pPr>
    <w:rPr>
      <w:rFonts w:ascii="Arial" w:eastAsia="黑体" w:hAnsi="Arial"/>
      <w:b/>
      <w:bCs/>
      <w:spacing w:val="6"/>
    </w:rPr>
  </w:style>
  <w:style w:type="paragraph" w:styleId="7">
    <w:name w:val="heading 7"/>
    <w:basedOn w:val="a3"/>
    <w:next w:val="a5"/>
    <w:link w:val="70"/>
    <w:qFormat/>
    <w:pPr>
      <w:keepNext/>
      <w:keepLines/>
      <w:numPr>
        <w:ilvl w:val="6"/>
        <w:numId w:val="1"/>
      </w:numPr>
      <w:spacing w:before="240" w:after="64" w:line="317" w:lineRule="auto"/>
      <w:outlineLvl w:val="6"/>
    </w:pPr>
    <w:rPr>
      <w:b/>
      <w:bCs/>
      <w:spacing w:val="6"/>
    </w:rPr>
  </w:style>
  <w:style w:type="paragraph" w:styleId="8">
    <w:name w:val="heading 8"/>
    <w:basedOn w:val="a3"/>
    <w:next w:val="a5"/>
    <w:link w:val="80"/>
    <w:qFormat/>
    <w:pPr>
      <w:keepNext/>
      <w:keepLines/>
      <w:numPr>
        <w:ilvl w:val="7"/>
        <w:numId w:val="1"/>
      </w:numPr>
      <w:spacing w:before="240" w:after="64" w:line="317" w:lineRule="auto"/>
      <w:outlineLvl w:val="7"/>
    </w:pPr>
    <w:rPr>
      <w:rFonts w:ascii="Arial" w:eastAsia="黑体" w:hAnsi="Arial"/>
      <w:spacing w:val="6"/>
    </w:rPr>
  </w:style>
  <w:style w:type="paragraph" w:styleId="9">
    <w:name w:val="heading 9"/>
    <w:basedOn w:val="a3"/>
    <w:next w:val="a5"/>
    <w:link w:val="90"/>
    <w:qFormat/>
    <w:pPr>
      <w:keepNext/>
      <w:keepLines/>
      <w:numPr>
        <w:ilvl w:val="8"/>
        <w:numId w:val="1"/>
      </w:numPr>
      <w:spacing w:before="240" w:after="64" w:line="317" w:lineRule="auto"/>
      <w:outlineLvl w:val="8"/>
    </w:pPr>
    <w:rPr>
      <w:rFonts w:ascii="Arial" w:eastAsia="黑体" w:hAnsi="Arial"/>
      <w:spacing w:val="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next w:val="a9"/>
    <w:link w:val="aa"/>
    <w:qFormat/>
    <w:pPr>
      <w:adjustRightInd w:val="0"/>
    </w:pPr>
    <w:rPr>
      <w:rFonts w:ascii="宋体" w:hAnsi="宋体"/>
    </w:rPr>
  </w:style>
  <w:style w:type="paragraph" w:styleId="a9">
    <w:name w:val="Body Text First Indent"/>
    <w:basedOn w:val="a4"/>
    <w:next w:val="a3"/>
    <w:qFormat/>
    <w:pPr>
      <w:widowControl/>
      <w:tabs>
        <w:tab w:val="left" w:pos="2020"/>
        <w:tab w:val="center" w:pos="4535"/>
      </w:tabs>
      <w:ind w:firstLineChars="100" w:firstLine="420"/>
    </w:pPr>
    <w:rPr>
      <w:rFonts w:ascii="Calibri" w:hAnsi="Calibri"/>
    </w:rPr>
  </w:style>
  <w:style w:type="paragraph" w:styleId="a5">
    <w:name w:val="Normal Indent"/>
    <w:basedOn w:val="a3"/>
    <w:link w:val="ab"/>
    <w:qFormat/>
    <w:pPr>
      <w:spacing w:line="460" w:lineRule="exact"/>
      <w:ind w:firstLine="420"/>
    </w:pPr>
    <w:rPr>
      <w:spacing w:val="14"/>
      <w:kern w:val="24"/>
    </w:rPr>
  </w:style>
  <w:style w:type="paragraph" w:styleId="71">
    <w:name w:val="toc 7"/>
    <w:basedOn w:val="a3"/>
    <w:next w:val="a3"/>
    <w:qFormat/>
    <w:pPr>
      <w:ind w:left="1260"/>
    </w:pPr>
    <w:rPr>
      <w:sz w:val="18"/>
      <w:szCs w:val="18"/>
    </w:rPr>
  </w:style>
  <w:style w:type="paragraph" w:styleId="ac">
    <w:name w:val="List Number"/>
    <w:basedOn w:val="a3"/>
    <w:qFormat/>
    <w:pPr>
      <w:widowControl/>
      <w:tabs>
        <w:tab w:val="left" w:pos="420"/>
        <w:tab w:val="left" w:pos="454"/>
      </w:tabs>
      <w:spacing w:afterLines="50" w:after="156"/>
      <w:ind w:left="454" w:hanging="284"/>
    </w:pPr>
    <w:rPr>
      <w:rFonts w:ascii="Arial" w:hAnsi="Arial" w:cs="Arial"/>
    </w:rPr>
  </w:style>
  <w:style w:type="paragraph" w:styleId="ad">
    <w:name w:val="caption"/>
    <w:basedOn w:val="a3"/>
    <w:next w:val="a3"/>
    <w:link w:val="ae"/>
    <w:qFormat/>
    <w:rPr>
      <w:rFonts w:ascii="Arial" w:eastAsia="黑体" w:hAnsi="Arial"/>
      <w:sz w:val="20"/>
    </w:rPr>
  </w:style>
  <w:style w:type="paragraph" w:styleId="af">
    <w:name w:val="List Bullet"/>
    <w:basedOn w:val="a3"/>
    <w:qFormat/>
    <w:pPr>
      <w:tabs>
        <w:tab w:val="left" w:pos="360"/>
      </w:tabs>
      <w:ind w:left="675" w:hanging="240"/>
    </w:pPr>
  </w:style>
  <w:style w:type="paragraph" w:styleId="af0">
    <w:name w:val="Document Map"/>
    <w:basedOn w:val="a3"/>
    <w:link w:val="af1"/>
    <w:qFormat/>
    <w:pPr>
      <w:shd w:val="clear" w:color="auto" w:fill="000080"/>
    </w:pPr>
  </w:style>
  <w:style w:type="paragraph" w:styleId="af2">
    <w:name w:val="toa heading"/>
    <w:basedOn w:val="a3"/>
    <w:next w:val="a3"/>
    <w:qFormat/>
    <w:pPr>
      <w:spacing w:before="120"/>
    </w:pPr>
    <w:rPr>
      <w:rFonts w:ascii="Arial" w:hAnsi="Arial" w:cs="Arial"/>
    </w:rPr>
  </w:style>
  <w:style w:type="paragraph" w:styleId="af3">
    <w:name w:val="annotation text"/>
    <w:basedOn w:val="a3"/>
    <w:link w:val="af4"/>
    <w:qFormat/>
  </w:style>
  <w:style w:type="paragraph" w:styleId="af5">
    <w:name w:val="Salutation"/>
    <w:basedOn w:val="a3"/>
    <w:next w:val="a3"/>
    <w:qFormat/>
  </w:style>
  <w:style w:type="paragraph" w:styleId="36">
    <w:name w:val="Body Text 3"/>
    <w:basedOn w:val="a3"/>
    <w:link w:val="37"/>
    <w:qFormat/>
    <w:pPr>
      <w:jc w:val="center"/>
    </w:pPr>
    <w:rPr>
      <w:rFonts w:ascii="宋体" w:hAnsi="Courier New"/>
    </w:rPr>
  </w:style>
  <w:style w:type="paragraph" w:styleId="33">
    <w:name w:val="List Bullet 3"/>
    <w:basedOn w:val="a3"/>
    <w:qFormat/>
    <w:pPr>
      <w:numPr>
        <w:numId w:val="2"/>
      </w:numPr>
      <w:tabs>
        <w:tab w:val="clear" w:pos="705"/>
        <w:tab w:val="left" w:pos="915"/>
      </w:tabs>
    </w:pPr>
  </w:style>
  <w:style w:type="paragraph" w:styleId="af6">
    <w:name w:val="Body Text Indent"/>
    <w:basedOn w:val="a3"/>
    <w:link w:val="af7"/>
    <w:qFormat/>
    <w:pPr>
      <w:adjustRightInd w:val="0"/>
      <w:ind w:firstLine="490"/>
    </w:pPr>
    <w:rPr>
      <w:rFonts w:ascii="宋体" w:hAnsi="宋体"/>
    </w:rPr>
  </w:style>
  <w:style w:type="paragraph" w:styleId="38">
    <w:name w:val="List Number 3"/>
    <w:basedOn w:val="a3"/>
    <w:qFormat/>
    <w:pPr>
      <w:widowControl/>
      <w:tabs>
        <w:tab w:val="left" w:pos="482"/>
        <w:tab w:val="left" w:pos="1157"/>
      </w:tabs>
      <w:spacing w:afterLines="50" w:after="156"/>
      <w:ind w:left="482" w:hanging="340"/>
    </w:pPr>
    <w:rPr>
      <w:rFonts w:ascii="Arial" w:hAnsi="Arial" w:cs="Arial"/>
    </w:rPr>
  </w:style>
  <w:style w:type="paragraph" w:styleId="af8">
    <w:name w:val="Block Text"/>
    <w:basedOn w:val="a3"/>
    <w:qFormat/>
    <w:pPr>
      <w:adjustRightInd w:val="0"/>
      <w:snapToGrid w:val="0"/>
      <w:spacing w:line="300" w:lineRule="auto"/>
      <w:ind w:left="958" w:rightChars="-120" w:right="-120"/>
    </w:pPr>
    <w:rPr>
      <w:rFonts w:ascii="宋体" w:hAnsi="宋体" w:hint="eastAsia"/>
      <w:sz w:val="28"/>
    </w:rPr>
  </w:style>
  <w:style w:type="paragraph" w:styleId="52">
    <w:name w:val="toc 5"/>
    <w:basedOn w:val="a3"/>
    <w:next w:val="a3"/>
    <w:qFormat/>
    <w:pPr>
      <w:ind w:left="840"/>
    </w:pPr>
    <w:rPr>
      <w:sz w:val="18"/>
      <w:szCs w:val="18"/>
    </w:rPr>
  </w:style>
  <w:style w:type="paragraph" w:styleId="39">
    <w:name w:val="toc 3"/>
    <w:basedOn w:val="a3"/>
    <w:next w:val="a3"/>
    <w:qFormat/>
    <w:pPr>
      <w:ind w:left="420"/>
    </w:pPr>
    <w:rPr>
      <w:i/>
      <w:iCs/>
      <w:sz w:val="20"/>
    </w:rPr>
  </w:style>
  <w:style w:type="paragraph" w:styleId="af9">
    <w:name w:val="Plain Text"/>
    <w:basedOn w:val="a3"/>
    <w:link w:val="16"/>
    <w:qFormat/>
    <w:rPr>
      <w:rFonts w:ascii="宋体" w:hAnsi="Courier New" w:cs="Courier New"/>
      <w:szCs w:val="21"/>
    </w:rPr>
  </w:style>
  <w:style w:type="paragraph" w:styleId="81">
    <w:name w:val="toc 8"/>
    <w:basedOn w:val="a3"/>
    <w:next w:val="a3"/>
    <w:qFormat/>
    <w:pPr>
      <w:ind w:left="1470"/>
    </w:pPr>
    <w:rPr>
      <w:sz w:val="18"/>
      <w:szCs w:val="18"/>
    </w:rPr>
  </w:style>
  <w:style w:type="paragraph" w:styleId="afa">
    <w:name w:val="Date"/>
    <w:basedOn w:val="a3"/>
    <w:next w:val="a3"/>
    <w:link w:val="afb"/>
    <w:uiPriority w:val="99"/>
    <w:qFormat/>
    <w:pPr>
      <w:ind w:leftChars="2500" w:left="2500"/>
    </w:pPr>
    <w:rPr>
      <w:rFonts w:ascii="宋体" w:hAnsi="宋体" w:hint="eastAsia"/>
    </w:rPr>
  </w:style>
  <w:style w:type="paragraph" w:styleId="23">
    <w:name w:val="Body Text Indent 2"/>
    <w:basedOn w:val="a3"/>
    <w:qFormat/>
    <w:pPr>
      <w:adjustRightInd w:val="0"/>
      <w:ind w:firstLineChars="210" w:firstLine="504"/>
    </w:pPr>
    <w:rPr>
      <w:rFonts w:ascii="宋体" w:hAnsi="宋体" w:hint="eastAsia"/>
    </w:rPr>
  </w:style>
  <w:style w:type="paragraph" w:styleId="afc">
    <w:name w:val="Balloon Text"/>
    <w:basedOn w:val="a3"/>
    <w:qFormat/>
    <w:rPr>
      <w:rFonts w:ascii="Arial" w:hAnsi="Arial" w:cs="Arial"/>
      <w:sz w:val="18"/>
      <w:szCs w:val="18"/>
    </w:rPr>
  </w:style>
  <w:style w:type="paragraph" w:styleId="afd">
    <w:name w:val="footer"/>
    <w:basedOn w:val="a3"/>
    <w:link w:val="afe"/>
    <w:uiPriority w:val="99"/>
    <w:qFormat/>
    <w:pPr>
      <w:tabs>
        <w:tab w:val="center" w:pos="4153"/>
        <w:tab w:val="right" w:pos="8306"/>
      </w:tabs>
      <w:snapToGrid w:val="0"/>
    </w:pPr>
    <w:rPr>
      <w:sz w:val="18"/>
      <w:szCs w:val="18"/>
    </w:rPr>
  </w:style>
  <w:style w:type="paragraph" w:styleId="aff">
    <w:name w:val="header"/>
    <w:basedOn w:val="a3"/>
    <w:link w:val="aff0"/>
    <w:qFormat/>
    <w:pPr>
      <w:pBdr>
        <w:bottom w:val="single" w:sz="6" w:space="1" w:color="auto"/>
      </w:pBdr>
      <w:tabs>
        <w:tab w:val="center" w:pos="4153"/>
        <w:tab w:val="right" w:pos="8306"/>
      </w:tabs>
      <w:snapToGrid w:val="0"/>
      <w:jc w:val="center"/>
    </w:pPr>
    <w:rPr>
      <w:sz w:val="18"/>
      <w:szCs w:val="18"/>
    </w:rPr>
  </w:style>
  <w:style w:type="paragraph" w:styleId="aff1">
    <w:name w:val="Signature"/>
    <w:basedOn w:val="a3"/>
    <w:link w:val="aff2"/>
    <w:qFormat/>
    <w:pPr>
      <w:ind w:leftChars="2100" w:left="100"/>
    </w:pPr>
    <w:rPr>
      <w:rFonts w:eastAsia="Times New Roman"/>
    </w:rPr>
  </w:style>
  <w:style w:type="paragraph" w:styleId="17">
    <w:name w:val="toc 1"/>
    <w:basedOn w:val="a3"/>
    <w:next w:val="a3"/>
    <w:uiPriority w:val="39"/>
    <w:qFormat/>
    <w:pPr>
      <w:adjustRightInd w:val="0"/>
      <w:snapToGrid w:val="0"/>
    </w:pPr>
    <w:rPr>
      <w:b/>
      <w:bCs/>
      <w:caps/>
    </w:rPr>
  </w:style>
  <w:style w:type="paragraph" w:styleId="42">
    <w:name w:val="toc 4"/>
    <w:basedOn w:val="a3"/>
    <w:next w:val="a3"/>
    <w:qFormat/>
    <w:pPr>
      <w:ind w:left="630"/>
    </w:pPr>
    <w:rPr>
      <w:sz w:val="18"/>
      <w:szCs w:val="18"/>
    </w:rPr>
  </w:style>
  <w:style w:type="paragraph" w:styleId="aff3">
    <w:name w:val="index heading"/>
    <w:basedOn w:val="a3"/>
    <w:next w:val="18"/>
    <w:qFormat/>
    <w:rPr>
      <w:sz w:val="28"/>
    </w:rPr>
  </w:style>
  <w:style w:type="paragraph" w:styleId="18">
    <w:name w:val="index 1"/>
    <w:basedOn w:val="af2"/>
    <w:next w:val="a3"/>
    <w:qFormat/>
  </w:style>
  <w:style w:type="paragraph" w:styleId="aff4">
    <w:name w:val="List"/>
    <w:basedOn w:val="a3"/>
    <w:qFormat/>
    <w:pPr>
      <w:ind w:left="420" w:hanging="420"/>
    </w:pPr>
  </w:style>
  <w:style w:type="paragraph" w:styleId="aff5">
    <w:name w:val="footnote text"/>
    <w:basedOn w:val="a3"/>
    <w:qFormat/>
    <w:pPr>
      <w:snapToGrid w:val="0"/>
    </w:pPr>
    <w:rPr>
      <w:rFonts w:eastAsia="仿宋_GB2312"/>
      <w:sz w:val="18"/>
    </w:rPr>
  </w:style>
  <w:style w:type="paragraph" w:styleId="61">
    <w:name w:val="toc 6"/>
    <w:basedOn w:val="a3"/>
    <w:next w:val="a3"/>
    <w:qFormat/>
    <w:pPr>
      <w:ind w:left="1050"/>
    </w:pPr>
    <w:rPr>
      <w:sz w:val="18"/>
      <w:szCs w:val="18"/>
    </w:rPr>
  </w:style>
  <w:style w:type="paragraph" w:styleId="53">
    <w:name w:val="List 5"/>
    <w:basedOn w:val="a3"/>
    <w:qFormat/>
    <w:pPr>
      <w:ind w:leftChars="800" w:left="100" w:hangingChars="200" w:hanging="200"/>
    </w:pPr>
  </w:style>
  <w:style w:type="paragraph" w:styleId="3a">
    <w:name w:val="Body Text Indent 3"/>
    <w:basedOn w:val="a3"/>
    <w:qFormat/>
    <w:pPr>
      <w:adjustRightInd w:val="0"/>
      <w:snapToGrid w:val="0"/>
      <w:ind w:firstLine="480"/>
    </w:pPr>
    <w:rPr>
      <w:rFonts w:ascii="宋体" w:hAnsi="宋体"/>
    </w:rPr>
  </w:style>
  <w:style w:type="paragraph" w:styleId="aff6">
    <w:name w:val="table of figures"/>
    <w:basedOn w:val="a3"/>
    <w:next w:val="a3"/>
    <w:qFormat/>
    <w:pPr>
      <w:ind w:leftChars="200" w:left="840" w:hangingChars="200" w:hanging="420"/>
    </w:pPr>
    <w:rPr>
      <w:rFonts w:eastAsia="仿宋_GB2312"/>
      <w:sz w:val="32"/>
    </w:rPr>
  </w:style>
  <w:style w:type="paragraph" w:styleId="24">
    <w:name w:val="toc 2"/>
    <w:basedOn w:val="a3"/>
    <w:next w:val="a3"/>
    <w:uiPriority w:val="39"/>
    <w:qFormat/>
    <w:pPr>
      <w:adjustRightInd w:val="0"/>
      <w:snapToGrid w:val="0"/>
      <w:ind w:leftChars="200" w:left="200"/>
    </w:pPr>
    <w:rPr>
      <w:smallCaps/>
    </w:rPr>
  </w:style>
  <w:style w:type="paragraph" w:styleId="91">
    <w:name w:val="toc 9"/>
    <w:basedOn w:val="a3"/>
    <w:next w:val="a3"/>
    <w:qFormat/>
    <w:pPr>
      <w:ind w:left="1680"/>
    </w:pPr>
    <w:rPr>
      <w:sz w:val="18"/>
      <w:szCs w:val="18"/>
    </w:rPr>
  </w:style>
  <w:style w:type="paragraph" w:styleId="25">
    <w:name w:val="Body Text 2"/>
    <w:basedOn w:val="a3"/>
    <w:next w:val="a3"/>
    <w:link w:val="26"/>
    <w:qFormat/>
    <w:pPr>
      <w:spacing w:after="120" w:line="480" w:lineRule="auto"/>
    </w:pPr>
  </w:style>
  <w:style w:type="paragraph" w:styleId="HTML">
    <w:name w:val="HTML Preformatted"/>
    <w:basedOn w:val="a3"/>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aff7">
    <w:name w:val="Normal (Web)"/>
    <w:basedOn w:val="a3"/>
    <w:qFormat/>
    <w:pPr>
      <w:widowControl/>
      <w:spacing w:before="100" w:beforeAutospacing="1" w:after="100" w:afterAutospacing="1"/>
    </w:pPr>
    <w:rPr>
      <w:rFonts w:ascii="宋体"/>
      <w:sz w:val="18"/>
      <w:szCs w:val="18"/>
      <w:lang w:eastAsia="en-US"/>
    </w:rPr>
  </w:style>
  <w:style w:type="paragraph" w:styleId="aff8">
    <w:name w:val="Title"/>
    <w:basedOn w:val="a3"/>
    <w:next w:val="a3"/>
    <w:link w:val="aff9"/>
    <w:qFormat/>
    <w:pPr>
      <w:outlineLvl w:val="0"/>
    </w:pPr>
    <w:rPr>
      <w:rFonts w:ascii="黑体" w:eastAsia="黑体" w:hAnsi="Cambria"/>
      <w:bCs/>
      <w:sz w:val="30"/>
      <w:szCs w:val="32"/>
    </w:rPr>
  </w:style>
  <w:style w:type="paragraph" w:styleId="affa">
    <w:name w:val="annotation subject"/>
    <w:basedOn w:val="af3"/>
    <w:next w:val="af3"/>
    <w:link w:val="affb"/>
    <w:qFormat/>
    <w:rPr>
      <w:rFonts w:ascii="Arial" w:hAnsi="Arial" w:cs="Arial"/>
      <w:b/>
      <w:bCs/>
    </w:rPr>
  </w:style>
  <w:style w:type="paragraph" w:styleId="27">
    <w:name w:val="Body Text First Indent 2"/>
    <w:basedOn w:val="af6"/>
    <w:next w:val="a3"/>
    <w:qFormat/>
    <w:pPr>
      <w:widowControl/>
      <w:spacing w:after="120"/>
      <w:ind w:leftChars="200" w:left="420" w:firstLine="420"/>
    </w:pPr>
    <w:rPr>
      <w:rFonts w:ascii="仿宋_GB2312" w:eastAsia="仿宋_GB2312" w:hAnsi="Times New Roman"/>
      <w:color w:val="FF6600"/>
      <w:sz w:val="21"/>
    </w:rPr>
  </w:style>
  <w:style w:type="table" w:styleId="affc">
    <w:name w:val="Table Grid"/>
    <w:basedOn w:val="a7"/>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7"/>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qFormat/>
    <w:rPr>
      <w:b/>
    </w:rPr>
  </w:style>
  <w:style w:type="character" w:styleId="afff">
    <w:name w:val="page number"/>
    <w:qFormat/>
  </w:style>
  <w:style w:type="character" w:styleId="afff0">
    <w:name w:val="FollowedHyperlink"/>
    <w:qFormat/>
    <w:rPr>
      <w:color w:val="800080"/>
      <w:u w:val="single"/>
    </w:rPr>
  </w:style>
  <w:style w:type="character" w:styleId="afff1">
    <w:name w:val="Emphasis"/>
    <w:qFormat/>
    <w:rPr>
      <w:color w:val="CC0033"/>
    </w:rPr>
  </w:style>
  <w:style w:type="character" w:styleId="afff2">
    <w:name w:val="Hyperlink"/>
    <w:uiPriority w:val="99"/>
    <w:qFormat/>
    <w:rPr>
      <w:color w:val="0000FF"/>
      <w:u w:val="single"/>
    </w:rPr>
  </w:style>
  <w:style w:type="character" w:styleId="afff3">
    <w:name w:val="annotation reference"/>
    <w:qFormat/>
    <w:rPr>
      <w:sz w:val="21"/>
      <w:szCs w:val="21"/>
    </w:rPr>
  </w:style>
  <w:style w:type="character" w:styleId="afff4">
    <w:name w:val="footnote reference"/>
    <w:qFormat/>
    <w:rPr>
      <w:vertAlign w:val="superscript"/>
    </w:rPr>
  </w:style>
  <w:style w:type="character" w:customStyle="1" w:styleId="aa">
    <w:name w:val="正文文本 字符"/>
    <w:link w:val="a4"/>
    <w:qFormat/>
    <w:rPr>
      <w:rFonts w:ascii="宋体" w:eastAsia="宋体" w:hAnsi="宋体"/>
      <w:kern w:val="2"/>
      <w:sz w:val="24"/>
      <w:lang w:val="en-US" w:eastAsia="zh-CN" w:bidi="ar-SA"/>
    </w:rPr>
  </w:style>
  <w:style w:type="character" w:customStyle="1" w:styleId="15">
    <w:name w:val="标题 1 字符"/>
    <w:link w:val="14"/>
    <w:qFormat/>
    <w:rPr>
      <w:b/>
      <w:bCs/>
      <w:kern w:val="44"/>
      <w:sz w:val="30"/>
      <w:szCs w:val="44"/>
    </w:rPr>
  </w:style>
  <w:style w:type="character" w:customStyle="1" w:styleId="22">
    <w:name w:val="标题 2 字符"/>
    <w:link w:val="21"/>
    <w:qFormat/>
    <w:rPr>
      <w:b/>
      <w:color w:val="000000"/>
      <w:sz w:val="24"/>
    </w:rPr>
  </w:style>
  <w:style w:type="character" w:customStyle="1" w:styleId="35">
    <w:name w:val="标题 3 字符"/>
    <w:link w:val="34"/>
    <w:qFormat/>
    <w:rPr>
      <w:rFonts w:ascii="Times New Roman" w:eastAsia="宋体" w:hAnsi="Times New Roman"/>
      <w:b/>
      <w:bCs/>
      <w:kern w:val="2"/>
      <w:sz w:val="24"/>
      <w:szCs w:val="32"/>
      <w:lang w:val="en-US" w:eastAsia="zh-CN" w:bidi="ar-SA"/>
    </w:rPr>
  </w:style>
  <w:style w:type="character" w:customStyle="1" w:styleId="41">
    <w:name w:val="标题 4 字符"/>
    <w:link w:val="40"/>
    <w:qFormat/>
    <w:rPr>
      <w:rFonts w:ascii="宋体" w:eastAsia="宋体" w:hAnsi="宋体"/>
      <w:b/>
      <w:color w:val="000000"/>
      <w:spacing w:val="10"/>
      <w:kern w:val="24"/>
      <w:sz w:val="24"/>
      <w:szCs w:val="32"/>
      <w:lang w:val="en-US" w:eastAsia="zh-CN" w:bidi="ar-SA"/>
    </w:rPr>
  </w:style>
  <w:style w:type="character" w:customStyle="1" w:styleId="51">
    <w:name w:val="标题 5 字符"/>
    <w:link w:val="50"/>
    <w:qFormat/>
    <w:rPr>
      <w:rFonts w:ascii="楷体" w:eastAsia="楷体"/>
      <w:sz w:val="24"/>
      <w:lang w:val="en-US" w:eastAsia="zh-CN" w:bidi="ar-SA"/>
    </w:rPr>
  </w:style>
  <w:style w:type="character" w:customStyle="1" w:styleId="60">
    <w:name w:val="标题 6 字符"/>
    <w:link w:val="6"/>
    <w:qFormat/>
    <w:rPr>
      <w:rFonts w:ascii="Arial" w:eastAsia="黑体" w:hAnsi="Arial"/>
      <w:b/>
      <w:bCs/>
      <w:spacing w:val="6"/>
      <w:kern w:val="2"/>
      <w:sz w:val="24"/>
      <w:szCs w:val="24"/>
      <w:lang w:val="en-US" w:eastAsia="zh-CN" w:bidi="ar-SA"/>
    </w:rPr>
  </w:style>
  <w:style w:type="character" w:customStyle="1" w:styleId="ab">
    <w:name w:val="正文缩进 字符"/>
    <w:link w:val="a5"/>
    <w:qFormat/>
    <w:rPr>
      <w:rFonts w:eastAsia="宋体"/>
      <w:spacing w:val="14"/>
      <w:kern w:val="24"/>
      <w:sz w:val="24"/>
      <w:lang w:val="en-US" w:eastAsia="zh-CN" w:bidi="ar-SA"/>
    </w:rPr>
  </w:style>
  <w:style w:type="character" w:customStyle="1" w:styleId="70">
    <w:name w:val="标题 7 字符"/>
    <w:link w:val="7"/>
    <w:qFormat/>
    <w:rPr>
      <w:rFonts w:eastAsia="宋体"/>
      <w:b/>
      <w:bCs/>
      <w:spacing w:val="6"/>
      <w:kern w:val="2"/>
      <w:sz w:val="24"/>
      <w:szCs w:val="24"/>
      <w:lang w:val="en-US" w:eastAsia="zh-CN" w:bidi="ar-SA"/>
    </w:rPr>
  </w:style>
  <w:style w:type="character" w:customStyle="1" w:styleId="80">
    <w:name w:val="标题 8 字符"/>
    <w:link w:val="8"/>
    <w:qFormat/>
    <w:rPr>
      <w:rFonts w:ascii="Arial" w:eastAsia="黑体" w:hAnsi="Arial"/>
      <w:spacing w:val="6"/>
      <w:kern w:val="2"/>
      <w:sz w:val="24"/>
      <w:szCs w:val="24"/>
      <w:lang w:val="en-US" w:eastAsia="zh-CN" w:bidi="ar-SA"/>
    </w:rPr>
  </w:style>
  <w:style w:type="character" w:customStyle="1" w:styleId="90">
    <w:name w:val="标题 9 字符"/>
    <w:link w:val="9"/>
    <w:qFormat/>
    <w:rPr>
      <w:rFonts w:ascii="Arial" w:eastAsia="黑体" w:hAnsi="Arial"/>
      <w:spacing w:val="6"/>
      <w:kern w:val="2"/>
      <w:sz w:val="24"/>
      <w:szCs w:val="24"/>
      <w:lang w:val="en-US" w:eastAsia="zh-CN" w:bidi="ar-SA"/>
    </w:rPr>
  </w:style>
  <w:style w:type="character" w:customStyle="1" w:styleId="ae">
    <w:name w:val="题注 字符"/>
    <w:link w:val="ad"/>
    <w:qFormat/>
    <w:rPr>
      <w:rFonts w:ascii="Arial" w:eastAsia="黑体" w:hAnsi="Arial"/>
      <w:kern w:val="2"/>
    </w:rPr>
  </w:style>
  <w:style w:type="character" w:customStyle="1" w:styleId="af1">
    <w:name w:val="文档结构图 字符"/>
    <w:link w:val="af0"/>
    <w:qFormat/>
    <w:rPr>
      <w:rFonts w:eastAsia="宋体"/>
      <w:kern w:val="2"/>
      <w:sz w:val="21"/>
      <w:szCs w:val="24"/>
      <w:lang w:val="en-US" w:eastAsia="zh-CN" w:bidi="ar-SA"/>
    </w:rPr>
  </w:style>
  <w:style w:type="character" w:customStyle="1" w:styleId="af4">
    <w:name w:val="批注文字 字符"/>
    <w:link w:val="af3"/>
    <w:qFormat/>
    <w:rPr>
      <w:rFonts w:eastAsia="宋体"/>
      <w:kern w:val="2"/>
      <w:sz w:val="21"/>
      <w:szCs w:val="24"/>
      <w:lang w:val="en-US" w:eastAsia="zh-CN" w:bidi="ar-SA"/>
    </w:rPr>
  </w:style>
  <w:style w:type="character" w:customStyle="1" w:styleId="37">
    <w:name w:val="正文文本 3 字符"/>
    <w:link w:val="36"/>
    <w:qFormat/>
    <w:rPr>
      <w:rFonts w:ascii="宋体" w:eastAsia="宋体" w:hAnsi="Courier New"/>
      <w:sz w:val="21"/>
      <w:lang w:val="en-US" w:eastAsia="zh-CN" w:bidi="ar-SA"/>
    </w:rPr>
  </w:style>
  <w:style w:type="character" w:customStyle="1" w:styleId="af7">
    <w:name w:val="正文文本缩进 字符"/>
    <w:link w:val="af6"/>
    <w:qFormat/>
    <w:rPr>
      <w:rFonts w:ascii="宋体" w:eastAsia="宋体" w:hAnsi="宋体"/>
      <w:kern w:val="2"/>
      <w:sz w:val="24"/>
      <w:lang w:val="en-US" w:eastAsia="zh-CN" w:bidi="ar-SA"/>
    </w:rPr>
  </w:style>
  <w:style w:type="character" w:customStyle="1" w:styleId="16">
    <w:name w:val="纯文本 字符1"/>
    <w:link w:val="af9"/>
    <w:qFormat/>
    <w:rPr>
      <w:rFonts w:ascii="宋体" w:eastAsia="宋体" w:hAnsi="Courier New" w:cs="Courier New"/>
      <w:kern w:val="2"/>
      <w:sz w:val="21"/>
      <w:szCs w:val="21"/>
      <w:lang w:val="en-US" w:eastAsia="zh-CN" w:bidi="ar-SA"/>
    </w:rPr>
  </w:style>
  <w:style w:type="character" w:customStyle="1" w:styleId="afb">
    <w:name w:val="日期 字符"/>
    <w:link w:val="afa"/>
    <w:uiPriority w:val="99"/>
    <w:qFormat/>
    <w:rPr>
      <w:rFonts w:ascii="宋体" w:hAnsi="宋体"/>
      <w:kern w:val="2"/>
      <w:sz w:val="24"/>
      <w:szCs w:val="24"/>
    </w:rPr>
  </w:style>
  <w:style w:type="character" w:customStyle="1" w:styleId="afe">
    <w:name w:val="页脚 字符"/>
    <w:link w:val="afd"/>
    <w:uiPriority w:val="99"/>
    <w:qFormat/>
    <w:rPr>
      <w:rFonts w:eastAsia="宋体"/>
      <w:kern w:val="2"/>
      <w:sz w:val="18"/>
      <w:szCs w:val="18"/>
      <w:lang w:val="en-US" w:eastAsia="zh-CN" w:bidi="ar-SA"/>
    </w:rPr>
  </w:style>
  <w:style w:type="character" w:customStyle="1" w:styleId="aff0">
    <w:name w:val="页眉 字符"/>
    <w:link w:val="aff"/>
    <w:qFormat/>
    <w:rPr>
      <w:rFonts w:eastAsia="宋体"/>
      <w:kern w:val="2"/>
      <w:sz w:val="18"/>
      <w:szCs w:val="18"/>
      <w:lang w:val="en-US" w:eastAsia="zh-CN" w:bidi="ar-SA"/>
    </w:rPr>
  </w:style>
  <w:style w:type="character" w:customStyle="1" w:styleId="aff2">
    <w:name w:val="签名 字符"/>
    <w:link w:val="aff1"/>
    <w:qFormat/>
    <w:rPr>
      <w:kern w:val="2"/>
      <w:sz w:val="21"/>
      <w:lang w:bidi="ar-SA"/>
    </w:rPr>
  </w:style>
  <w:style w:type="character" w:customStyle="1" w:styleId="26">
    <w:name w:val="正文文本 2 字符"/>
    <w:link w:val="25"/>
    <w:qFormat/>
    <w:rPr>
      <w:rFonts w:eastAsia="宋体"/>
      <w:kern w:val="2"/>
      <w:sz w:val="21"/>
      <w:szCs w:val="24"/>
      <w:lang w:val="en-US" w:eastAsia="zh-CN" w:bidi="ar-SA"/>
    </w:rPr>
  </w:style>
  <w:style w:type="character" w:customStyle="1" w:styleId="HTML0">
    <w:name w:val="HTML 预设格式 字符"/>
    <w:link w:val="HTML"/>
    <w:uiPriority w:val="99"/>
    <w:qFormat/>
    <w:rPr>
      <w:rFonts w:ascii="宋体" w:hAnsi="宋体" w:cs="宋体"/>
      <w:sz w:val="24"/>
      <w:szCs w:val="24"/>
    </w:rPr>
  </w:style>
  <w:style w:type="character" w:customStyle="1" w:styleId="aff9">
    <w:name w:val="标题 字符"/>
    <w:link w:val="aff8"/>
    <w:qFormat/>
    <w:rPr>
      <w:rFonts w:ascii="黑体" w:eastAsia="黑体" w:hAnsi="Cambria"/>
      <w:bCs/>
      <w:kern w:val="2"/>
      <w:sz w:val="30"/>
      <w:szCs w:val="32"/>
      <w:lang w:val="en-US" w:eastAsia="zh-CN" w:bidi="ar-SA"/>
    </w:rPr>
  </w:style>
  <w:style w:type="character" w:customStyle="1" w:styleId="affb">
    <w:name w:val="批注主题 字符"/>
    <w:link w:val="affa"/>
    <w:qFormat/>
    <w:rPr>
      <w:rFonts w:ascii="Arial" w:eastAsia="宋体" w:hAnsi="Arial" w:cs="Arial"/>
      <w:b/>
      <w:bCs/>
      <w:kern w:val="2"/>
      <w:sz w:val="21"/>
      <w:szCs w:val="24"/>
      <w:lang w:val="en-US" w:eastAsia="zh-CN" w:bidi="ar-SA"/>
    </w:rPr>
  </w:style>
  <w:style w:type="character" w:customStyle="1" w:styleId="style1">
    <w:name w:val="style1"/>
    <w:qFormat/>
  </w:style>
  <w:style w:type="character" w:customStyle="1" w:styleId="style31">
    <w:name w:val="style31"/>
    <w:qFormat/>
    <w:rPr>
      <w:sz w:val="18"/>
      <w:szCs w:val="18"/>
    </w:rPr>
  </w:style>
  <w:style w:type="character" w:customStyle="1" w:styleId="Char">
    <w:name w:val="页脚 Char"/>
    <w:uiPriority w:val="99"/>
    <w:qFormat/>
    <w:rPr>
      <w:rFonts w:eastAsia="宋体"/>
      <w:snapToGrid w:val="0"/>
      <w:sz w:val="18"/>
      <w:lang w:val="en-US" w:eastAsia="zh-CN"/>
    </w:rPr>
  </w:style>
  <w:style w:type="character" w:customStyle="1" w:styleId="bulletintext1">
    <w:name w:val="bulletintext1"/>
    <w:rPr>
      <w:color w:val="000000"/>
      <w:sz w:val="18"/>
    </w:rPr>
  </w:style>
  <w:style w:type="character" w:customStyle="1" w:styleId="2Char">
    <w:name w:val="正文2 Char"/>
    <w:link w:val="28"/>
    <w:qFormat/>
    <w:rPr>
      <w:rFonts w:eastAsia="宋体"/>
      <w:spacing w:val="20"/>
      <w:sz w:val="24"/>
      <w:lang w:val="en-US" w:eastAsia="zh-CN" w:bidi="ar-SA"/>
    </w:rPr>
  </w:style>
  <w:style w:type="paragraph" w:customStyle="1" w:styleId="28">
    <w:name w:val="正文2"/>
    <w:basedOn w:val="a3"/>
    <w:link w:val="2Char"/>
    <w:qFormat/>
    <w:pPr>
      <w:widowControl/>
      <w:suppressAutoHyphens/>
      <w:spacing w:line="560" w:lineRule="exact"/>
      <w:ind w:left="220" w:hangingChars="220" w:hanging="220"/>
    </w:pPr>
    <w:rPr>
      <w:spacing w:val="20"/>
    </w:rPr>
  </w:style>
  <w:style w:type="character" w:customStyle="1" w:styleId="3Char">
    <w:name w:val="标题 3 Char"/>
    <w:uiPriority w:val="9"/>
    <w:qFormat/>
    <w:rPr>
      <w:rFonts w:ascii="宋体" w:eastAsia="宋体"/>
      <w:b/>
      <w:kern w:val="2"/>
      <w:sz w:val="28"/>
      <w:lang w:val="en-US" w:eastAsia="zh-CN" w:bidi="ar-SA"/>
    </w:rPr>
  </w:style>
  <w:style w:type="character" w:customStyle="1" w:styleId="afff5">
    <w:name w:val="样式 黑色"/>
    <w:qFormat/>
    <w:rPr>
      <w:color w:val="000000"/>
      <w:spacing w:val="4"/>
    </w:rPr>
  </w:style>
  <w:style w:type="character" w:customStyle="1" w:styleId="Char4">
    <w:name w:val="+正文 Char4"/>
    <w:link w:val="afff6"/>
    <w:qFormat/>
    <w:rPr>
      <w:rFonts w:eastAsia="宋体"/>
      <w:kern w:val="2"/>
      <w:sz w:val="24"/>
      <w:lang w:val="en-US" w:eastAsia="zh-CN" w:bidi="ar-SA"/>
    </w:rPr>
  </w:style>
  <w:style w:type="paragraph" w:customStyle="1" w:styleId="afff6">
    <w:name w:val="+正文"/>
    <w:basedOn w:val="a3"/>
    <w:link w:val="Char4"/>
  </w:style>
  <w:style w:type="character" w:customStyle="1" w:styleId="1CharChar">
    <w:name w:val="标题 1 Char Char"/>
    <w:rPr>
      <w:rFonts w:ascii="黑体" w:eastAsia="宋体"/>
      <w:b/>
      <w:bCs/>
      <w:spacing w:val="-2"/>
      <w:sz w:val="24"/>
      <w:lang w:val="en-US" w:eastAsia="zh-CN" w:bidi="ar-SA"/>
    </w:rPr>
  </w:style>
  <w:style w:type="character" w:customStyle="1" w:styleId="CharChar1">
    <w:name w:val="普通文字 Char Char1"/>
    <w:qFormat/>
    <w:rPr>
      <w:rFonts w:ascii="Century Gothic" w:eastAsia="Century Gothic" w:hAnsi="楷体_GB2312" w:cs="楷体_GB2312"/>
      <w:kern w:val="2"/>
      <w:sz w:val="21"/>
      <w:szCs w:val="21"/>
      <w:lang w:val="en-US" w:eastAsia="zh-CN" w:bidi="ar-SA"/>
    </w:rPr>
  </w:style>
  <w:style w:type="character" w:customStyle="1" w:styleId="Char0">
    <w:name w:val="正文标准 Char"/>
    <w:link w:val="afff7"/>
    <w:qFormat/>
    <w:rPr>
      <w:kern w:val="2"/>
      <w:sz w:val="24"/>
      <w:szCs w:val="21"/>
      <w:lang w:bidi="ar-SA"/>
    </w:rPr>
  </w:style>
  <w:style w:type="paragraph" w:customStyle="1" w:styleId="afff7">
    <w:name w:val="正文标准"/>
    <w:basedOn w:val="a3"/>
    <w:link w:val="Char0"/>
    <w:qFormat/>
    <w:pPr>
      <w:spacing w:beforeLines="50" w:before="156"/>
    </w:pPr>
    <w:rPr>
      <w:rFonts w:eastAsia="Times New Roman"/>
      <w:szCs w:val="21"/>
    </w:rPr>
  </w:style>
  <w:style w:type="character" w:customStyle="1" w:styleId="Char1">
    <w:name w:val="内文 Char"/>
    <w:link w:val="afff8"/>
    <w:qFormat/>
    <w:rPr>
      <w:rFonts w:ascii="Arial" w:eastAsia="宋体" w:hAnsi="Arial"/>
      <w:kern w:val="2"/>
      <w:sz w:val="21"/>
      <w:lang w:val="en-US" w:eastAsia="zh-CN" w:bidi="ar-SA"/>
    </w:rPr>
  </w:style>
  <w:style w:type="paragraph" w:customStyle="1" w:styleId="afff8">
    <w:name w:val="内文"/>
    <w:link w:val="Char1"/>
    <w:qFormat/>
    <w:pPr>
      <w:adjustRightInd w:val="0"/>
      <w:snapToGrid w:val="0"/>
      <w:spacing w:line="400" w:lineRule="exact"/>
      <w:ind w:firstLineChars="200" w:firstLine="200"/>
      <w:jc w:val="both"/>
    </w:pPr>
    <w:rPr>
      <w:rFonts w:ascii="Arial" w:hAnsi="Arial"/>
      <w:kern w:val="2"/>
      <w:sz w:val="21"/>
    </w:rPr>
  </w:style>
  <w:style w:type="character" w:customStyle="1" w:styleId="apple-converted-space">
    <w:name w:val="apple-converted-space"/>
  </w:style>
  <w:style w:type="character" w:customStyle="1" w:styleId="line1">
    <w:name w:val="line1"/>
    <w:qFormat/>
    <w:rPr>
      <w:sz w:val="18"/>
    </w:rPr>
  </w:style>
  <w:style w:type="character" w:customStyle="1" w:styleId="Char2">
    <w:name w:val="文档结构图 Char"/>
    <w:qFormat/>
    <w:rPr>
      <w:rFonts w:eastAsia="宋体"/>
      <w:snapToGrid w:val="0"/>
      <w:sz w:val="21"/>
      <w:lang w:val="en-US" w:eastAsia="zh-CN" w:bidi="ar-SA"/>
    </w:rPr>
  </w:style>
  <w:style w:type="character" w:customStyle="1" w:styleId="Char10">
    <w:name w:val="批注文字 Char1"/>
    <w:qFormat/>
    <w:rPr>
      <w:rFonts w:eastAsia="宋体"/>
      <w:kern w:val="2"/>
      <w:sz w:val="21"/>
      <w:szCs w:val="24"/>
      <w:lang w:val="en-US" w:eastAsia="zh-CN" w:bidi="ar-SA"/>
    </w:rPr>
  </w:style>
  <w:style w:type="character" w:customStyle="1" w:styleId="font41">
    <w:name w:val="font41"/>
    <w:qFormat/>
    <w:rPr>
      <w:rFonts w:ascii="宋体" w:eastAsia="宋体" w:hAnsi="宋体" w:cs="宋体" w:hint="eastAsia"/>
      <w:color w:val="000000"/>
      <w:sz w:val="21"/>
      <w:szCs w:val="21"/>
      <w:u w:val="none"/>
    </w:rPr>
  </w:style>
  <w:style w:type="character" w:customStyle="1" w:styleId="Char3">
    <w:name w:val="正文文本缩进 Char"/>
    <w:qFormat/>
    <w:rPr>
      <w:rFonts w:ascii="宋体" w:eastAsia="宋体" w:hAnsi="宋体"/>
      <w:snapToGrid w:val="0"/>
      <w:sz w:val="24"/>
      <w:lang w:val="en-US" w:eastAsia="zh-CN" w:bidi="ar-SA"/>
    </w:rPr>
  </w:style>
  <w:style w:type="character" w:customStyle="1" w:styleId="CharChar10">
    <w:name w:val="Char Char10"/>
    <w:qFormat/>
    <w:rPr>
      <w:rFonts w:ascii="宋体" w:hAnsi="Courier New"/>
      <w:snapToGrid/>
      <w:sz w:val="18"/>
    </w:rPr>
  </w:style>
  <w:style w:type="character" w:customStyle="1" w:styleId="zbggmainstyle9">
    <w:name w:val="zbggmain style9"/>
    <w:rPr>
      <w:rFonts w:ascii="仿宋_GB2312" w:eastAsia="仿宋_GB2312"/>
      <w:b/>
      <w:kern w:val="2"/>
      <w:sz w:val="32"/>
      <w:szCs w:val="32"/>
      <w:lang w:val="en-US" w:eastAsia="zh-CN" w:bidi="ar-SA"/>
    </w:rPr>
  </w:style>
  <w:style w:type="character" w:customStyle="1" w:styleId="afff9">
    <w:name w:val="纯文本 字符"/>
    <w:uiPriority w:val="99"/>
    <w:qFormat/>
    <w:rPr>
      <w:rFonts w:ascii="宋体" w:eastAsia="宋体" w:hAnsi="Courier New"/>
      <w:kern w:val="2"/>
      <w:sz w:val="21"/>
      <w:lang w:val="en-US" w:eastAsia="zh-CN" w:bidi="ar-SA"/>
    </w:rPr>
  </w:style>
  <w:style w:type="character" w:customStyle="1" w:styleId="FACharChar">
    <w:name w:val="FA正文 Char Char"/>
    <w:link w:val="FA"/>
    <w:qFormat/>
    <w:rPr>
      <w:rFonts w:hAnsi="宋体"/>
      <w:kern w:val="2"/>
      <w:sz w:val="24"/>
      <w:lang w:bidi="ar-SA"/>
    </w:rPr>
  </w:style>
  <w:style w:type="paragraph" w:customStyle="1" w:styleId="FA">
    <w:name w:val="FA正文"/>
    <w:basedOn w:val="a3"/>
    <w:link w:val="FACharChar"/>
    <w:qFormat/>
    <w:pPr>
      <w:ind w:firstLine="480"/>
    </w:pPr>
    <w:rPr>
      <w:rFonts w:eastAsia="Times New Roman" w:hAnsi="宋体"/>
    </w:rPr>
  </w:style>
  <w:style w:type="character" w:customStyle="1" w:styleId="font01">
    <w:name w:val="font01"/>
    <w:qFormat/>
    <w:rPr>
      <w:rFonts w:ascii="Calibri" w:hAnsi="Calibri" w:cs="Calibri"/>
      <w:color w:val="000000"/>
      <w:sz w:val="21"/>
      <w:szCs w:val="21"/>
      <w:u w:val="none"/>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Char5">
    <w:name w:val="批注文字 Char"/>
    <w:qFormat/>
    <w:rPr>
      <w:kern w:val="2"/>
      <w:sz w:val="21"/>
    </w:rPr>
  </w:style>
  <w:style w:type="character" w:customStyle="1" w:styleId="FontStyle15">
    <w:name w:val="Font Style15"/>
    <w:qFormat/>
    <w:rPr>
      <w:rFonts w:ascii="MingLiU" w:eastAsia="MingLiU"/>
      <w:sz w:val="58"/>
    </w:rPr>
  </w:style>
  <w:style w:type="character" w:customStyle="1" w:styleId="1Char1">
    <w:name w:val="标题 1 Char1"/>
    <w:rPr>
      <w:rFonts w:eastAsia="黑体"/>
      <w:b/>
      <w:snapToGrid w:val="0"/>
      <w:kern w:val="44"/>
      <w:sz w:val="36"/>
      <w:lang w:val="en-US" w:eastAsia="zh-CN" w:bidi="ar-SA"/>
    </w:rPr>
  </w:style>
  <w:style w:type="character" w:customStyle="1" w:styleId="Char6">
    <w:name w:val="纯文本 Char"/>
    <w:link w:val="19"/>
    <w:rPr>
      <w:rFonts w:ascii="宋体" w:eastAsia="宋体" w:hAnsi="Courier New"/>
      <w:kern w:val="2"/>
      <w:sz w:val="21"/>
      <w:lang w:val="en-US" w:eastAsia="zh-CN" w:bidi="ar-SA"/>
    </w:rPr>
  </w:style>
  <w:style w:type="paragraph" w:customStyle="1" w:styleId="19">
    <w:name w:val="纯文本1"/>
    <w:basedOn w:val="a3"/>
    <w:link w:val="Char6"/>
    <w:pPr>
      <w:snapToGrid w:val="0"/>
    </w:pPr>
    <w:rPr>
      <w:rFonts w:ascii="宋体" w:hAnsi="Courier New"/>
    </w:rPr>
  </w:style>
  <w:style w:type="character" w:customStyle="1" w:styleId="tdspace1">
    <w:name w:val="td_space1"/>
    <w:rPr>
      <w:rFonts w:ascii="宋体" w:eastAsia="宋体" w:hAnsi="宋体" w:hint="eastAsia"/>
      <w:sz w:val="18"/>
      <w:szCs w:val="18"/>
      <w:u w:val="none"/>
    </w:rPr>
  </w:style>
  <w:style w:type="character" w:customStyle="1" w:styleId="3Char0">
    <w:name w:val="正文文本 3 Char"/>
    <w:rPr>
      <w:rFonts w:eastAsia="宋体"/>
      <w:kern w:val="2"/>
      <w:sz w:val="16"/>
      <w:lang w:val="en-US" w:eastAsia="zh-CN" w:bidi="ar-SA"/>
    </w:rPr>
  </w:style>
  <w:style w:type="character" w:customStyle="1" w:styleId="Char11">
    <w:name w:val="签名 Char1"/>
    <w:rPr>
      <w:rFonts w:ascii="Arial" w:hAnsi="Arial" w:cs="Arial"/>
      <w:kern w:val="2"/>
      <w:sz w:val="21"/>
      <w:szCs w:val="24"/>
    </w:rPr>
  </w:style>
  <w:style w:type="character" w:customStyle="1" w:styleId="CharCharCharCharCharCharCharCharCharCharCharCharCharChar3">
    <w:name w:val="纯文本 Char Char Char Char Char Char Char Char Char Char Char Char Char Char3"/>
    <w:rPr>
      <w:rFonts w:ascii="宋体" w:hAnsi="Courier New"/>
      <w:snapToGrid/>
      <w:sz w:val="18"/>
    </w:rPr>
  </w:style>
  <w:style w:type="character" w:customStyle="1" w:styleId="Char7">
    <w:name w:val="表正文 Char"/>
    <w:rPr>
      <w:sz w:val="21"/>
    </w:rPr>
  </w:style>
  <w:style w:type="character" w:customStyle="1" w:styleId="Char8">
    <w:name w:val="标书正文 Char"/>
    <w:rPr>
      <w:rFonts w:ascii="宋体" w:eastAsia="宋体" w:hAnsi="宋体"/>
      <w:color w:val="000000"/>
      <w:kern w:val="2"/>
      <w:sz w:val="24"/>
      <w:lang w:val="en-US" w:eastAsia="zh-CN"/>
    </w:rPr>
  </w:style>
  <w:style w:type="character" w:customStyle="1" w:styleId="htd0">
    <w:name w:val="htd0"/>
  </w:style>
  <w:style w:type="character" w:customStyle="1" w:styleId="Char12">
    <w:name w:val="纯文本 Char1"/>
    <w:rPr>
      <w:rFonts w:ascii="宋体" w:hAnsi="Courier New"/>
      <w:snapToGrid/>
      <w:sz w:val="18"/>
    </w:rPr>
  </w:style>
  <w:style w:type="character" w:customStyle="1" w:styleId="Char9">
    <w:name w:val="页眉 Char"/>
    <w:rPr>
      <w:rFonts w:eastAsia="宋体"/>
      <w:snapToGrid w:val="0"/>
      <w:sz w:val="18"/>
      <w:lang w:val="en-US" w:eastAsia="zh-CN"/>
    </w:rPr>
  </w:style>
  <w:style w:type="character" w:customStyle="1" w:styleId="CharChar">
    <w:name w:val="正文段 Char Char"/>
    <w:link w:val="afffa"/>
    <w:rPr>
      <w:rFonts w:ascii="Arial" w:eastAsia="宋体" w:hAnsi="Arial" w:cs="Arial"/>
      <w:sz w:val="24"/>
      <w:lang w:val="en-US" w:eastAsia="zh-CN" w:bidi="ar-SA"/>
    </w:rPr>
  </w:style>
  <w:style w:type="paragraph" w:customStyle="1" w:styleId="afffa">
    <w:name w:val="正文段"/>
    <w:basedOn w:val="a3"/>
    <w:link w:val="CharChar"/>
    <w:pPr>
      <w:widowControl/>
      <w:snapToGrid w:val="0"/>
      <w:spacing w:afterLines="50" w:after="156"/>
    </w:pPr>
    <w:rPr>
      <w:rFonts w:ascii="Arial" w:hAnsi="Arial" w:cs="Arial"/>
    </w:rPr>
  </w:style>
  <w:style w:type="character" w:customStyle="1" w:styleId="2Char0">
    <w:name w:val="标题 2 Char"/>
    <w:rPr>
      <w:rFonts w:ascii="Arial" w:eastAsia="黑体" w:hAnsi="Arial"/>
      <w:spacing w:val="2"/>
      <w:kern w:val="24"/>
      <w:sz w:val="32"/>
      <w:lang w:val="en-US" w:eastAsia="zh-CN"/>
    </w:rPr>
  </w:style>
  <w:style w:type="character" w:customStyle="1" w:styleId="Chara">
    <w:name w:val="正文缩进 Char"/>
    <w:qFormat/>
    <w:rPr>
      <w:rFonts w:eastAsia="宋体"/>
      <w:kern w:val="2"/>
      <w:sz w:val="21"/>
      <w:lang w:val="en-US" w:eastAsia="zh-CN"/>
    </w:rPr>
  </w:style>
  <w:style w:type="character" w:customStyle="1" w:styleId="1Char">
    <w:name w:val="标题 1 Char"/>
    <w:rPr>
      <w:rFonts w:ascii="Calibri" w:hAnsi="Calibri"/>
      <w:b/>
      <w:bCs/>
      <w:kern w:val="44"/>
      <w:sz w:val="28"/>
      <w:szCs w:val="44"/>
    </w:rPr>
  </w:style>
  <w:style w:type="character" w:customStyle="1" w:styleId="Charb">
    <w:name w:val="正文文字 Char"/>
    <w:rPr>
      <w:rFonts w:eastAsia="宋体"/>
      <w:kern w:val="2"/>
      <w:sz w:val="21"/>
      <w:lang w:val="en-US" w:eastAsia="zh-CN"/>
    </w:rPr>
  </w:style>
  <w:style w:type="character" w:customStyle="1" w:styleId="Char13">
    <w:name w:val="表正文 Char1"/>
    <w:rPr>
      <w:rFonts w:eastAsia="宋体"/>
      <w:kern w:val="2"/>
      <w:sz w:val="21"/>
      <w:lang w:val="en-US" w:eastAsia="zh-CN"/>
    </w:rPr>
  </w:style>
  <w:style w:type="character" w:customStyle="1" w:styleId="bodyfont">
    <w:name w:val="bodyfont"/>
  </w:style>
  <w:style w:type="character" w:customStyle="1" w:styleId="font51">
    <w:name w:val="font51"/>
    <w:rPr>
      <w:rFonts w:ascii="Times New Roman" w:hAnsi="Times New Roman" w:cs="Times New Roman" w:hint="default"/>
      <w:b/>
      <w:color w:val="000000"/>
      <w:sz w:val="21"/>
      <w:szCs w:val="21"/>
      <w:u w:val="none"/>
    </w:rPr>
  </w:style>
  <w:style w:type="character" w:customStyle="1" w:styleId="Charc">
    <w:name w:val="正文文本 Char"/>
    <w:rPr>
      <w:rFonts w:eastAsia="宋体"/>
      <w:snapToGrid w:val="0"/>
      <w:sz w:val="21"/>
      <w:lang w:val="en-US" w:eastAsia="zh-CN" w:bidi="ar-SA"/>
    </w:rPr>
  </w:style>
  <w:style w:type="character" w:customStyle="1" w:styleId="1Char2">
    <w:name w:val="标题 1 Char2"/>
    <w:rPr>
      <w:rFonts w:eastAsia="宋体"/>
      <w:b/>
      <w:bCs/>
      <w:kern w:val="44"/>
      <w:sz w:val="30"/>
      <w:szCs w:val="44"/>
      <w:lang w:val="en-US" w:eastAsia="zh-CN" w:bidi="ar-SA"/>
    </w:rPr>
  </w:style>
  <w:style w:type="character" w:customStyle="1" w:styleId="CharChar21">
    <w:name w:val="Char Char21"/>
    <w:rPr>
      <w:rFonts w:eastAsia="Century Gothic"/>
      <w:b/>
      <w:bCs/>
      <w:kern w:val="44"/>
      <w:sz w:val="32"/>
      <w:szCs w:val="44"/>
      <w:lang w:val="en-US" w:eastAsia="zh-CN" w:bidi="ar-SA"/>
    </w:rPr>
  </w:style>
  <w:style w:type="character" w:customStyle="1" w:styleId="tpccontent1">
    <w:name w:val="tpc_content1"/>
    <w:rPr>
      <w:sz w:val="20"/>
      <w:szCs w:val="20"/>
    </w:rPr>
  </w:style>
  <w:style w:type="character" w:customStyle="1" w:styleId="43">
    <w:name w:val="标题4 字符"/>
    <w:link w:val="44"/>
    <w:rPr>
      <w:b/>
      <w:kern w:val="2"/>
      <w:sz w:val="21"/>
      <w:szCs w:val="24"/>
    </w:rPr>
  </w:style>
  <w:style w:type="paragraph" w:customStyle="1" w:styleId="44">
    <w:name w:val="标题4"/>
    <w:basedOn w:val="a3"/>
    <w:next w:val="a3"/>
    <w:link w:val="43"/>
    <w:pPr>
      <w:ind w:firstLineChars="0" w:firstLine="0"/>
      <w:jc w:val="center"/>
    </w:pPr>
    <w:rPr>
      <w:b/>
    </w:rPr>
  </w:style>
  <w:style w:type="character" w:customStyle="1" w:styleId="afffb">
    <w:name w:val="正文（新）"/>
    <w:rPr>
      <w:rFonts w:ascii="Times New Roman" w:eastAsia="宋体" w:hAnsi="Times New Roman"/>
      <w:color w:val="000000"/>
      <w:kern w:val="0"/>
      <w:sz w:val="28"/>
      <w:szCs w:val="28"/>
    </w:rPr>
  </w:style>
  <w:style w:type="character" w:customStyle="1" w:styleId="text5">
    <w:name w:val="text5"/>
    <w:rPr>
      <w:color w:val="000066"/>
      <w:spacing w:val="0"/>
      <w:sz w:val="18"/>
    </w:rPr>
  </w:style>
  <w:style w:type="character" w:customStyle="1" w:styleId="1a">
    <w:name w:val="未处理的提及1"/>
    <w:uiPriority w:val="99"/>
    <w:unhideWhenUsed/>
    <w:rPr>
      <w:color w:val="605E5C"/>
      <w:shd w:val="clear" w:color="auto" w:fill="E1DFDD"/>
    </w:rPr>
  </w:style>
  <w:style w:type="character" w:customStyle="1" w:styleId="3Char1">
    <w:name w:val="正文文本 3 Char1"/>
    <w:rPr>
      <w:rFonts w:ascii="Arial" w:hAnsi="Arial" w:cs="Arial"/>
      <w:kern w:val="2"/>
      <w:sz w:val="16"/>
      <w:szCs w:val="16"/>
    </w:rPr>
  </w:style>
  <w:style w:type="character" w:customStyle="1" w:styleId="style4style24">
    <w:name w:val="style4 style24"/>
  </w:style>
  <w:style w:type="character" w:customStyle="1" w:styleId="CharCharCharCharCharCharCharCharCharCharCharCharCharChar1">
    <w:name w:val="纯文本 Char Char Char Char Char Char Char Char Char Char Char Char Char Char1"/>
    <w:rPr>
      <w:rFonts w:ascii="宋体" w:eastAsia="宋体" w:hAnsi="Courier New"/>
      <w:snapToGrid w:val="0"/>
      <w:sz w:val="18"/>
      <w:lang w:val="en-US" w:eastAsia="zh-CN" w:bidi="ar-SA"/>
    </w:rPr>
  </w:style>
  <w:style w:type="character" w:customStyle="1" w:styleId="CharCharCharCharCharCharCharCharCharCharCharCharCharChar2">
    <w:name w:val="纯文本 Char Char Char Char Char Char Char Char Char Char Char Char Char Char2"/>
    <w:rPr>
      <w:rFonts w:ascii="宋体" w:eastAsia="宋体" w:hAnsi="Courier New"/>
      <w:kern w:val="2"/>
      <w:sz w:val="21"/>
      <w:lang w:val="en-US" w:eastAsia="zh-CN" w:bidi="ar-SA"/>
    </w:rPr>
  </w:style>
  <w:style w:type="character" w:customStyle="1" w:styleId="Chard">
    <w:name w:val="标准文本 Char"/>
    <w:link w:val="afffc"/>
    <w:rPr>
      <w:rFonts w:eastAsia="宋体" w:cs="宋体"/>
      <w:kern w:val="2"/>
      <w:sz w:val="24"/>
      <w:lang w:val="en-US" w:eastAsia="zh-CN" w:bidi="ar-SA"/>
    </w:rPr>
  </w:style>
  <w:style w:type="paragraph" w:customStyle="1" w:styleId="afffc">
    <w:name w:val="标准文本"/>
    <w:basedOn w:val="a3"/>
    <w:link w:val="Chard"/>
    <w:pPr>
      <w:ind w:firstLine="480"/>
    </w:pPr>
    <w:rPr>
      <w:rFonts w:cs="宋体"/>
    </w:rPr>
  </w:style>
  <w:style w:type="character" w:customStyle="1" w:styleId="CharChar7">
    <w:name w:val="Char Char7"/>
    <w:rPr>
      <w:rFonts w:ascii="Arial" w:eastAsia="宋体" w:hAnsi="Arial" w:cs="Arial"/>
      <w:b/>
      <w:bCs/>
      <w:kern w:val="44"/>
      <w:sz w:val="44"/>
      <w:szCs w:val="44"/>
      <w:lang w:val="en-US" w:eastAsia="zh-CN" w:bidi="ar-SA"/>
    </w:rPr>
  </w:style>
  <w:style w:type="character" w:customStyle="1" w:styleId="CharChar12">
    <w:name w:val="Char Char12"/>
    <w:rPr>
      <w:rFonts w:ascii="Century Gothic" w:eastAsia="Century Gothic" w:hAnsi="楷体_GB2312" w:cs="楷体_GB2312"/>
      <w:kern w:val="2"/>
      <w:sz w:val="21"/>
      <w:szCs w:val="21"/>
      <w:lang w:val="en-US" w:eastAsia="zh-CN" w:bidi="ar-SA"/>
    </w:rPr>
  </w:style>
  <w:style w:type="character" w:customStyle="1" w:styleId="Chare">
    <w:name w:val="章 Char"/>
    <w:link w:val="afffd"/>
    <w:rPr>
      <w:rFonts w:eastAsia="黑体"/>
      <w:kern w:val="44"/>
      <w:sz w:val="32"/>
      <w:lang w:bidi="ar-SA"/>
    </w:rPr>
  </w:style>
  <w:style w:type="paragraph" w:customStyle="1" w:styleId="afffd">
    <w:name w:val="章"/>
    <w:basedOn w:val="14"/>
    <w:link w:val="Chare"/>
    <w:pPr>
      <w:adjustRightInd/>
      <w:spacing w:line="600" w:lineRule="exact"/>
    </w:pPr>
    <w:rPr>
      <w:rFonts w:eastAsia="黑体"/>
      <w:b w:val="0"/>
      <w:bCs w:val="0"/>
      <w:sz w:val="32"/>
      <w:szCs w:val="20"/>
    </w:rPr>
  </w:style>
  <w:style w:type="character" w:customStyle="1" w:styleId="style41">
    <w:name w:val="style41"/>
    <w:rPr>
      <w:color w:val="4C79A2"/>
      <w:sz w:val="15"/>
      <w:szCs w:val="15"/>
    </w:rPr>
  </w:style>
  <w:style w:type="character" w:customStyle="1" w:styleId="ziti11">
    <w:name w:val="ziti11"/>
    <w:rPr>
      <w:rFonts w:ascii="ˎ̥" w:hAnsi="ˎ̥" w:hint="default"/>
      <w:color w:val="000000"/>
      <w:sz w:val="18"/>
    </w:rPr>
  </w:style>
  <w:style w:type="character" w:customStyle="1" w:styleId="CharChar11">
    <w:name w:val="Char Char1"/>
    <w:link w:val="Charf"/>
    <w:locked/>
    <w:rPr>
      <w:kern w:val="2"/>
      <w:sz w:val="21"/>
      <w:szCs w:val="24"/>
    </w:rPr>
  </w:style>
  <w:style w:type="paragraph" w:customStyle="1" w:styleId="Charf">
    <w:name w:val="Char"/>
    <w:basedOn w:val="a3"/>
    <w:link w:val="CharChar11"/>
  </w:style>
  <w:style w:type="character" w:customStyle="1" w:styleId="Charf0">
    <w:name w:val="带缩进的正文 Char"/>
    <w:link w:val="afffe"/>
    <w:rPr>
      <w:rFonts w:ascii="Calibri" w:hAnsi="Calibri"/>
      <w:sz w:val="24"/>
      <w:lang w:val="zh-CN"/>
    </w:rPr>
  </w:style>
  <w:style w:type="paragraph" w:customStyle="1" w:styleId="afffe">
    <w:name w:val="带缩进的正文"/>
    <w:basedOn w:val="a3"/>
    <w:link w:val="Charf0"/>
    <w:pPr>
      <w:ind w:firstLine="480"/>
    </w:pPr>
    <w:rPr>
      <w:rFonts w:ascii="Calibri" w:hAnsi="Calibri"/>
      <w:lang w:val="zh-CN"/>
    </w:rPr>
  </w:style>
  <w:style w:type="character" w:customStyle="1" w:styleId="zbggtop11style5">
    <w:name w:val="zbggtop11 style5"/>
  </w:style>
  <w:style w:type="paragraph" w:customStyle="1" w:styleId="font0">
    <w:name w:val="font0"/>
    <w:basedOn w:val="a3"/>
    <w:pPr>
      <w:widowControl/>
      <w:spacing w:before="100" w:beforeAutospacing="1" w:after="100" w:afterAutospacing="1"/>
    </w:pPr>
    <w:rPr>
      <w:rFonts w:ascii="宋体" w:hAnsi="宋体" w:hint="eastAsia"/>
    </w:rPr>
  </w:style>
  <w:style w:type="paragraph" w:customStyle="1" w:styleId="xl78">
    <w:name w:val="xl78"/>
    <w:basedOn w:val="a3"/>
    <w:pPr>
      <w:widowControl/>
      <w:pBdr>
        <w:top w:val="single" w:sz="4" w:space="0" w:color="auto"/>
        <w:left w:val="single" w:sz="4" w:space="0" w:color="auto"/>
        <w:bottom w:val="single" w:sz="8" w:space="0" w:color="auto"/>
        <w:right w:val="single" w:sz="8" w:space="0" w:color="auto"/>
      </w:pBdr>
      <w:spacing w:before="100" w:after="100"/>
      <w:textAlignment w:val="center"/>
    </w:pPr>
    <w:rPr>
      <w:rFonts w:ascii="宋体" w:hAnsi="宋体"/>
      <w:sz w:val="20"/>
    </w:rPr>
  </w:style>
  <w:style w:type="paragraph" w:customStyle="1" w:styleId="F0002">
    <w:name w:val="F00_02"/>
    <w:basedOn w:val="a3"/>
    <w:pPr>
      <w:spacing w:before="120" w:line="0" w:lineRule="atLeast"/>
      <w:ind w:firstLine="562"/>
    </w:pPr>
    <w:rPr>
      <w:rFonts w:eastAsia="仿宋_GB2312"/>
      <w:b/>
      <w:sz w:val="28"/>
    </w:rPr>
  </w:style>
  <w:style w:type="paragraph" w:customStyle="1" w:styleId="45">
    <w:name w:val="标书标题4"/>
    <w:basedOn w:val="40"/>
    <w:pPr>
      <w:adjustRightInd w:val="0"/>
      <w:snapToGrid w:val="0"/>
      <w:spacing w:before="0" w:after="0" w:line="300" w:lineRule="auto"/>
      <w:jc w:val="both"/>
    </w:pPr>
    <w:rPr>
      <w:rFonts w:ascii="Arial Narrow" w:eastAsia="仿宋_GB2312" w:hAnsi="Arial Narrow"/>
      <w:spacing w:val="0"/>
      <w:kern w:val="0"/>
      <w:sz w:val="28"/>
    </w:rPr>
  </w:style>
  <w:style w:type="paragraph" w:customStyle="1" w:styleId="xl66">
    <w:name w:val="xl66"/>
    <w:basedOn w:val="a3"/>
    <w:pPr>
      <w:widowControl/>
      <w:pBdr>
        <w:top w:val="single" w:sz="4" w:space="0" w:color="auto"/>
        <w:left w:val="single" w:sz="12" w:space="0" w:color="auto"/>
        <w:bottom w:val="single" w:sz="4" w:space="0" w:color="auto"/>
        <w:right w:val="single" w:sz="4" w:space="0" w:color="auto"/>
      </w:pBdr>
      <w:shd w:val="clear" w:color="auto" w:fill="666699"/>
      <w:spacing w:before="100" w:beforeAutospacing="1" w:after="100" w:afterAutospacing="1"/>
      <w:jc w:val="center"/>
      <w:textAlignment w:val="center"/>
    </w:pPr>
    <w:rPr>
      <w:rFonts w:ascii="华文细黑" w:eastAsia="华文细黑" w:hAnsi="华文细黑" w:hint="eastAsia"/>
      <w:b/>
      <w:bCs/>
      <w:color w:val="FFFFFF"/>
    </w:rPr>
  </w:style>
  <w:style w:type="paragraph" w:customStyle="1" w:styleId="xl95">
    <w:name w:val="xl95"/>
    <w:basedOn w:val="a3"/>
    <w:pPr>
      <w:widowControl/>
      <w:pBdr>
        <w:left w:val="single" w:sz="8" w:space="0" w:color="auto"/>
        <w:right w:val="single" w:sz="8" w:space="0" w:color="auto"/>
      </w:pBdr>
      <w:spacing w:before="100" w:after="100"/>
      <w:jc w:val="center"/>
      <w:textAlignment w:val="center"/>
    </w:pPr>
    <w:rPr>
      <w:rFonts w:ascii="宋体" w:hAnsi="宋体"/>
      <w:sz w:val="20"/>
    </w:rPr>
  </w:style>
  <w:style w:type="paragraph" w:customStyle="1" w:styleId="xl86">
    <w:name w:val="xl86"/>
    <w:basedOn w:val="a3"/>
    <w:pPr>
      <w:widowControl/>
      <w:pBdr>
        <w:top w:val="single" w:sz="4" w:space="0" w:color="auto"/>
        <w:left w:val="single" w:sz="8" w:space="0" w:color="auto"/>
        <w:right w:val="single" w:sz="4" w:space="0" w:color="auto"/>
      </w:pBdr>
      <w:spacing w:before="100" w:after="100"/>
      <w:textAlignment w:val="center"/>
    </w:pPr>
    <w:rPr>
      <w:rFonts w:ascii="宋体" w:hAnsi="宋体"/>
      <w:sz w:val="20"/>
    </w:rPr>
  </w:style>
  <w:style w:type="paragraph" w:customStyle="1" w:styleId="a2">
    <w:name w:val="缺省文本"/>
    <w:basedOn w:val="a3"/>
    <w:pPr>
      <w:numPr>
        <w:ilvl w:val="2"/>
        <w:numId w:val="3"/>
      </w:numPr>
      <w:autoSpaceDE w:val="0"/>
      <w:autoSpaceDN w:val="0"/>
      <w:adjustRightInd w:val="0"/>
    </w:pPr>
  </w:style>
  <w:style w:type="paragraph" w:customStyle="1" w:styleId="110">
    <w:name w:val="列出段落11"/>
    <w:basedOn w:val="a3"/>
    <w:pPr>
      <w:ind w:firstLine="420"/>
    </w:pPr>
    <w:rPr>
      <w:rFonts w:ascii="Calibri" w:hAnsi="Calibri"/>
    </w:rPr>
  </w:style>
  <w:style w:type="paragraph" w:customStyle="1" w:styleId="w2">
    <w:name w:val="w2"/>
    <w:basedOn w:val="a3"/>
    <w:pPr>
      <w:keepNext/>
      <w:keepLines/>
      <w:numPr>
        <w:ilvl w:val="1"/>
        <w:numId w:val="4"/>
      </w:numPr>
      <w:tabs>
        <w:tab w:val="left" w:pos="1679"/>
      </w:tabs>
      <w:spacing w:before="96"/>
    </w:pPr>
    <w:rPr>
      <w:rFonts w:eastAsia="黑体"/>
      <w:b/>
      <w:sz w:val="28"/>
    </w:rPr>
  </w:style>
  <w:style w:type="paragraph" w:customStyle="1" w:styleId="Bullets">
    <w:name w:val="Bullets"/>
    <w:basedOn w:val="a3"/>
    <w:pPr>
      <w:widowControl/>
    </w:pPr>
    <w:rPr>
      <w:rFonts w:ascii="Arial" w:eastAsia="MS Mincho" w:hAnsi="Arial"/>
      <w:lang w:eastAsia="de-DE"/>
    </w:rPr>
  </w:style>
  <w:style w:type="paragraph" w:customStyle="1" w:styleId="xl64">
    <w:name w:val="xl64"/>
    <w:basedOn w:val="a3"/>
    <w:pPr>
      <w:widowControl/>
      <w:pBdr>
        <w:left w:val="single" w:sz="4" w:space="0" w:color="auto"/>
        <w:right w:val="single" w:sz="12" w:space="0" w:color="auto"/>
      </w:pBdr>
      <w:spacing w:before="100" w:beforeAutospacing="1" w:after="100" w:afterAutospacing="1"/>
      <w:jc w:val="center"/>
      <w:textAlignment w:val="center"/>
    </w:pPr>
    <w:rPr>
      <w:b/>
      <w:bCs/>
    </w:rPr>
  </w:style>
  <w:style w:type="paragraph" w:customStyle="1" w:styleId="font10">
    <w:name w:val="font10"/>
    <w:basedOn w:val="a3"/>
    <w:pPr>
      <w:widowControl/>
      <w:spacing w:before="100" w:after="100"/>
    </w:pPr>
    <w:rPr>
      <w:rFonts w:ascii="楷体" w:eastAsia="楷体" w:hAnsi="Arial Unicode MS" w:hint="eastAsia"/>
      <w:color w:val="FF0000"/>
      <w:sz w:val="20"/>
    </w:rPr>
  </w:style>
  <w:style w:type="paragraph" w:customStyle="1" w:styleId="xl100">
    <w:name w:val="xl100"/>
    <w:basedOn w:val="a3"/>
    <w:pPr>
      <w:widowControl/>
      <w:pBdr>
        <w:top w:val="single" w:sz="4" w:space="0" w:color="auto"/>
        <w:left w:val="single" w:sz="4" w:space="0" w:color="auto"/>
        <w:right w:val="single" w:sz="4" w:space="0" w:color="auto"/>
      </w:pBdr>
      <w:spacing w:before="100" w:after="100"/>
      <w:textAlignment w:val="center"/>
    </w:pPr>
    <w:rPr>
      <w:sz w:val="20"/>
    </w:rPr>
  </w:style>
  <w:style w:type="paragraph" w:customStyle="1" w:styleId="xl41">
    <w:name w:val="xl41"/>
    <w:basedOn w:val="a3"/>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华文细黑" w:eastAsia="华文细黑" w:hAnsi="华文细黑" w:hint="eastAsia"/>
      <w:b/>
      <w:bCs/>
      <w:color w:val="000000"/>
      <w:sz w:val="20"/>
    </w:rPr>
  </w:style>
  <w:style w:type="paragraph" w:customStyle="1" w:styleId="xl142">
    <w:name w:val="xl142"/>
    <w:basedOn w:val="a3"/>
    <w:pPr>
      <w:widowControl/>
      <w:pBdr>
        <w:top w:val="single" w:sz="8" w:space="0" w:color="auto"/>
        <w:left w:val="single" w:sz="8" w:space="0" w:color="auto"/>
        <w:bottom w:val="single" w:sz="4" w:space="0" w:color="auto"/>
        <w:right w:val="single" w:sz="4" w:space="0" w:color="auto"/>
      </w:pBdr>
      <w:spacing w:before="100" w:after="100"/>
      <w:jc w:val="center"/>
    </w:pPr>
    <w:rPr>
      <w:rFonts w:ascii="宋体" w:hAnsi="宋体"/>
      <w:sz w:val="20"/>
    </w:rPr>
  </w:style>
  <w:style w:type="paragraph" w:customStyle="1" w:styleId="152">
    <w:name w:val="样式 小四 行距: 1.5 倍行距 首行缩进:  2 字符"/>
    <w:basedOn w:val="a3"/>
    <w:pPr>
      <w:ind w:firstLine="480"/>
    </w:pPr>
    <w:rPr>
      <w:rFonts w:cs="宋体"/>
    </w:rPr>
  </w:style>
  <w:style w:type="paragraph" w:customStyle="1" w:styleId="affff">
    <w:name w:val="样式 表格正文 + 两端对齐"/>
    <w:basedOn w:val="a3"/>
    <w:next w:val="1b"/>
    <w:uiPriority w:val="99"/>
    <w:qFormat/>
    <w:pPr>
      <w:spacing w:line="300" w:lineRule="auto"/>
    </w:pPr>
  </w:style>
  <w:style w:type="paragraph" w:customStyle="1" w:styleId="1b">
    <w:name w:val="正文1"/>
    <w:pPr>
      <w:adjustRightInd w:val="0"/>
      <w:spacing w:before="120" w:after="120" w:line="180" w:lineRule="auto"/>
      <w:ind w:firstLineChars="200" w:firstLine="200"/>
      <w:contextualSpacing/>
    </w:pPr>
    <w:rPr>
      <w:rFonts w:eastAsia="Adobe 仿宋 Std R"/>
      <w:kern w:val="2"/>
      <w:sz w:val="21"/>
      <w:szCs w:val="21"/>
    </w:rPr>
  </w:style>
  <w:style w:type="paragraph" w:customStyle="1" w:styleId="xl26">
    <w:name w:val="xl26"/>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rPr>
  </w:style>
  <w:style w:type="paragraph" w:customStyle="1" w:styleId="xl1229">
    <w:name w:val="xl1229"/>
    <w:basedOn w:val="a3"/>
    <w:qFormat/>
    <w:pPr>
      <w:widowControl/>
      <w:pBdr>
        <w:top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sz w:val="20"/>
    </w:rPr>
  </w:style>
  <w:style w:type="paragraph" w:customStyle="1" w:styleId="13">
    <w:name w:val="1)"/>
    <w:basedOn w:val="a3"/>
    <w:pPr>
      <w:widowControl/>
      <w:numPr>
        <w:ilvl w:val="6"/>
        <w:numId w:val="5"/>
      </w:numPr>
      <w:tabs>
        <w:tab w:val="clear" w:pos="480"/>
        <w:tab w:val="left" w:pos="2340"/>
      </w:tabs>
      <w:spacing w:before="120" w:after="120" w:line="264" w:lineRule="auto"/>
      <w:ind w:leftChars="150" w:left="150" w:firstLineChars="5" w:firstLine="5"/>
      <w:jc w:val="center"/>
    </w:pPr>
    <w:rPr>
      <w:rFonts w:ascii="宋体" w:hAnsi="宋体"/>
      <w:sz w:val="22"/>
    </w:rPr>
  </w:style>
  <w:style w:type="paragraph" w:customStyle="1" w:styleId="xl113">
    <w:name w:val="xl113"/>
    <w:basedOn w:val="a3"/>
    <w:qFormat/>
    <w:pPr>
      <w:widowControl/>
      <w:pBdr>
        <w:top w:val="single" w:sz="4" w:space="0" w:color="auto"/>
        <w:left w:val="single" w:sz="8" w:space="0" w:color="auto"/>
        <w:right w:val="single" w:sz="4" w:space="0" w:color="auto"/>
      </w:pBdr>
      <w:spacing w:before="100" w:after="100"/>
      <w:textAlignment w:val="center"/>
    </w:pPr>
    <w:rPr>
      <w:sz w:val="20"/>
    </w:rPr>
  </w:style>
  <w:style w:type="paragraph" w:customStyle="1" w:styleId="xl43">
    <w:name w:val="xl43"/>
    <w:basedOn w:val="a3"/>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华文细黑" w:eastAsia="华文细黑" w:hAnsi="华文细黑" w:hint="eastAsia"/>
      <w:b/>
      <w:bCs/>
      <w:sz w:val="20"/>
    </w:rPr>
  </w:style>
  <w:style w:type="paragraph" w:customStyle="1" w:styleId="xl51">
    <w:name w:val="xl51"/>
    <w:basedOn w:val="a3"/>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b/>
      <w:bCs/>
      <w:sz w:val="20"/>
    </w:rPr>
  </w:style>
  <w:style w:type="paragraph" w:customStyle="1" w:styleId="xl1253">
    <w:name w:val="xl1253"/>
    <w:basedOn w:val="a3"/>
    <w:qFormat/>
    <w:pPr>
      <w:widowControl/>
      <w:pBdr>
        <w:left w:val="single" w:sz="4" w:space="0" w:color="auto"/>
        <w:bottom w:val="single" w:sz="4" w:space="0" w:color="auto"/>
        <w:right w:val="single" w:sz="4" w:space="0" w:color="auto"/>
      </w:pBdr>
      <w:spacing w:before="100" w:after="100"/>
      <w:textAlignment w:val="center"/>
    </w:pPr>
    <w:rPr>
      <w:rFonts w:ascii="Arial Unicode MS" w:eastAsia="Arial Unicode MS" w:hAnsi="Arial Unicode MS"/>
      <w:b/>
      <w:sz w:val="20"/>
    </w:rPr>
  </w:style>
  <w:style w:type="paragraph" w:customStyle="1" w:styleId="xl27">
    <w:name w:val="xl27"/>
    <w:basedOn w:val="a3"/>
    <w:pPr>
      <w:widowControl/>
      <w:pBdr>
        <w:bottom w:val="single" w:sz="4" w:space="0" w:color="auto"/>
      </w:pBdr>
      <w:spacing w:before="100" w:beforeAutospacing="1" w:after="100" w:afterAutospacing="1"/>
      <w:jc w:val="center"/>
      <w:textAlignment w:val="center"/>
    </w:pPr>
    <w:rPr>
      <w:rFonts w:ascii="楷体_GB2312" w:eastAsia="楷体_GB2312" w:hAnsi="宋体"/>
      <w:sz w:val="36"/>
    </w:rPr>
  </w:style>
  <w:style w:type="paragraph" w:customStyle="1" w:styleId="1Arial2002">
    <w:name w:val="样式 标题 1 + (西文) Arial (中文) 黑体 四号 非加粗 居中 段前: 20 磅 段后: 0 磅 行...2"/>
    <w:basedOn w:val="14"/>
    <w:qFormat/>
    <w:pPr>
      <w:adjustRightInd/>
      <w:spacing w:before="400" w:line="360" w:lineRule="auto"/>
    </w:pPr>
    <w:rPr>
      <w:rFonts w:ascii="Arial" w:eastAsia="黑体" w:hAnsi="Arial"/>
      <w:bCs w:val="0"/>
      <w:sz w:val="28"/>
      <w:szCs w:val="20"/>
    </w:rPr>
  </w:style>
  <w:style w:type="paragraph" w:customStyle="1" w:styleId="affff0">
    <w:name w:val="正文－恩普"/>
    <w:basedOn w:val="a5"/>
    <w:qFormat/>
    <w:pPr>
      <w:widowControl/>
      <w:spacing w:afterLines="50" w:after="156" w:line="360" w:lineRule="auto"/>
      <w:ind w:firstLine="480"/>
    </w:pPr>
    <w:rPr>
      <w:spacing w:val="0"/>
      <w:kern w:val="0"/>
    </w:rPr>
  </w:style>
  <w:style w:type="paragraph" w:customStyle="1" w:styleId="Text">
    <w:name w:val="Text"/>
    <w:qFormat/>
    <w:pPr>
      <w:spacing w:line="360" w:lineRule="auto"/>
      <w:jc w:val="both"/>
    </w:pPr>
    <w:rPr>
      <w:rFonts w:ascii="Arial" w:hAnsi="Arial"/>
      <w:color w:val="000000"/>
      <w:sz w:val="24"/>
    </w:rPr>
  </w:style>
  <w:style w:type="paragraph" w:customStyle="1" w:styleId="xl57">
    <w:name w:val="xl57"/>
    <w:basedOn w:val="a3"/>
    <w:pPr>
      <w:widowControl/>
      <w:pBdr>
        <w:bottom w:val="single" w:sz="4" w:space="0" w:color="auto"/>
      </w:pBdr>
      <w:shd w:val="clear" w:color="auto" w:fill="666699"/>
      <w:spacing w:before="100" w:beforeAutospacing="1" w:after="100" w:afterAutospacing="1"/>
      <w:jc w:val="center"/>
      <w:textAlignment w:val="center"/>
    </w:pPr>
    <w:rPr>
      <w:rFonts w:ascii="华文细黑" w:eastAsia="华文细黑" w:hAnsi="华文细黑" w:hint="eastAsia"/>
      <w:b/>
      <w:bCs/>
      <w:color w:val="FFFFFF"/>
      <w:sz w:val="28"/>
      <w:szCs w:val="28"/>
    </w:rPr>
  </w:style>
  <w:style w:type="paragraph" w:customStyle="1" w:styleId="a1">
    <w:name w:val="+▲"/>
    <w:basedOn w:val="afff6"/>
    <w:pPr>
      <w:numPr>
        <w:numId w:val="6"/>
      </w:numPr>
      <w:tabs>
        <w:tab w:val="clear" w:pos="360"/>
        <w:tab w:val="left" w:pos="900"/>
      </w:tabs>
    </w:pPr>
  </w:style>
  <w:style w:type="paragraph" w:customStyle="1" w:styleId="xl119">
    <w:name w:val="xl119"/>
    <w:basedOn w:val="a3"/>
    <w:qFormat/>
    <w:pPr>
      <w:widowControl/>
      <w:spacing w:before="100" w:after="100"/>
      <w:textAlignment w:val="center"/>
    </w:pPr>
    <w:rPr>
      <w:sz w:val="20"/>
    </w:rPr>
  </w:style>
  <w:style w:type="paragraph" w:customStyle="1" w:styleId="CharChar2Char">
    <w:name w:val="Char Char2 Char"/>
    <w:basedOn w:val="a3"/>
    <w:pPr>
      <w:keepNext/>
      <w:keepLines/>
      <w:pageBreakBefore/>
      <w:tabs>
        <w:tab w:val="left" w:pos="845"/>
      </w:tabs>
      <w:ind w:left="845" w:hanging="420"/>
    </w:pPr>
    <w:rPr>
      <w:rFonts w:ascii="Tahoma" w:hAnsi="Tahoma"/>
    </w:rPr>
  </w:style>
  <w:style w:type="paragraph" w:customStyle="1" w:styleId="xl115">
    <w:name w:val="xl115"/>
    <w:basedOn w:val="a3"/>
    <w:qFormat/>
    <w:pPr>
      <w:widowControl/>
      <w:pBdr>
        <w:top w:val="single" w:sz="4" w:space="0" w:color="auto"/>
        <w:left w:val="single" w:sz="4" w:space="0" w:color="auto"/>
        <w:right w:val="single" w:sz="8" w:space="0" w:color="auto"/>
      </w:pBdr>
      <w:spacing w:before="100" w:after="100"/>
      <w:textAlignment w:val="center"/>
    </w:pPr>
    <w:rPr>
      <w:sz w:val="20"/>
    </w:rPr>
  </w:style>
  <w:style w:type="paragraph" w:customStyle="1" w:styleId="xl70">
    <w:name w:val="xl70"/>
    <w:basedOn w:val="a3"/>
    <w:pPr>
      <w:widowControl/>
      <w:pBdr>
        <w:top w:val="single" w:sz="4" w:space="0" w:color="auto"/>
        <w:bottom w:val="single" w:sz="4" w:space="0" w:color="auto"/>
        <w:right w:val="single" w:sz="4" w:space="0" w:color="auto"/>
      </w:pBdr>
      <w:spacing w:before="100" w:after="100"/>
      <w:textAlignment w:val="center"/>
    </w:pPr>
    <w:rPr>
      <w:rFonts w:ascii="宋体" w:hAnsi="宋体"/>
      <w:sz w:val="20"/>
    </w:rPr>
  </w:style>
  <w:style w:type="paragraph" w:customStyle="1" w:styleId="xl103">
    <w:name w:val="xl103"/>
    <w:basedOn w:val="a3"/>
    <w:qFormat/>
    <w:pPr>
      <w:widowControl/>
      <w:pBdr>
        <w:top w:val="single" w:sz="4" w:space="0" w:color="auto"/>
        <w:left w:val="single" w:sz="8" w:space="0" w:color="auto"/>
        <w:bottom w:val="single" w:sz="8" w:space="0" w:color="auto"/>
        <w:right w:val="single" w:sz="4" w:space="0" w:color="auto"/>
      </w:pBdr>
      <w:spacing w:before="100" w:after="100"/>
    </w:pPr>
    <w:rPr>
      <w:rFonts w:ascii="宋体" w:hAnsi="宋体"/>
    </w:rPr>
  </w:style>
  <w:style w:type="paragraph" w:customStyle="1" w:styleId="xl143">
    <w:name w:val="xl143"/>
    <w:basedOn w:val="a3"/>
    <w:pPr>
      <w:widowControl/>
      <w:pBdr>
        <w:top w:val="single" w:sz="8" w:space="0" w:color="auto"/>
        <w:left w:val="single" w:sz="4" w:space="0" w:color="auto"/>
        <w:bottom w:val="single" w:sz="4" w:space="0" w:color="auto"/>
        <w:right w:val="single" w:sz="4" w:space="0" w:color="auto"/>
      </w:pBdr>
      <w:spacing w:before="100" w:after="100"/>
      <w:jc w:val="center"/>
    </w:pPr>
    <w:rPr>
      <w:rFonts w:ascii="宋体" w:hAnsi="宋体"/>
      <w:sz w:val="20"/>
    </w:rPr>
  </w:style>
  <w:style w:type="paragraph" w:customStyle="1" w:styleId="1c">
    <w:name w:val="样式1"/>
    <w:basedOn w:val="40"/>
    <w:qFormat/>
    <w:pPr>
      <w:adjustRightInd w:val="0"/>
      <w:spacing w:before="120" w:after="0" w:line="360" w:lineRule="auto"/>
      <w:ind w:firstLine="560"/>
      <w:jc w:val="both"/>
    </w:pPr>
    <w:rPr>
      <w:rFonts w:hAnsi="Times New Roman"/>
      <w:color w:val="auto"/>
      <w:spacing w:val="0"/>
      <w:kern w:val="2"/>
      <w:sz w:val="28"/>
    </w:rPr>
  </w:style>
  <w:style w:type="paragraph" w:customStyle="1" w:styleId="07715">
    <w:name w:val="样式 首行缩进:  0.77 厘米 行距: 1.5 倍行距"/>
    <w:basedOn w:val="a3"/>
    <w:qFormat/>
    <w:pPr>
      <w:ind w:firstLine="420"/>
    </w:pPr>
    <w:rPr>
      <w:rFonts w:cs="宋体"/>
    </w:rPr>
  </w:style>
  <w:style w:type="paragraph" w:customStyle="1" w:styleId="12">
    <w:name w:val="1."/>
    <w:basedOn w:val="a3"/>
    <w:pPr>
      <w:widowControl/>
      <w:numPr>
        <w:ilvl w:val="5"/>
        <w:numId w:val="5"/>
      </w:numPr>
      <w:tabs>
        <w:tab w:val="clear" w:pos="480"/>
        <w:tab w:val="left" w:pos="2340"/>
      </w:tabs>
      <w:spacing w:before="120" w:after="120" w:line="264" w:lineRule="auto"/>
      <w:ind w:leftChars="150" w:left="150" w:firstLineChars="5" w:firstLine="5"/>
      <w:jc w:val="center"/>
    </w:pPr>
    <w:rPr>
      <w:rFonts w:ascii="宋体" w:hAnsi="宋体"/>
      <w:sz w:val="22"/>
    </w:rPr>
  </w:style>
  <w:style w:type="paragraph" w:customStyle="1" w:styleId="yyn2">
    <w:name w:val="yyn2"/>
    <w:basedOn w:val="a3"/>
    <w:pPr>
      <w:keepNext/>
      <w:widowControl/>
      <w:overflowPunct w:val="0"/>
      <w:autoSpaceDE w:val="0"/>
      <w:autoSpaceDN w:val="0"/>
      <w:adjustRightInd w:val="0"/>
      <w:spacing w:before="60"/>
      <w:jc w:val="center"/>
      <w:textAlignment w:val="baseline"/>
    </w:pPr>
    <w:rPr>
      <w:rFonts w:ascii="楷体_GB2312" w:eastAsia="楷体_GB2312"/>
      <w:kern w:val="16"/>
    </w:rPr>
  </w:style>
  <w:style w:type="paragraph" w:customStyle="1" w:styleId="xl46">
    <w:name w:val="xl46"/>
    <w:basedOn w:val="a3"/>
    <w:pPr>
      <w:widowControl/>
      <w:pBdr>
        <w:top w:val="single" w:sz="4" w:space="0" w:color="auto"/>
        <w:left w:val="single" w:sz="4" w:space="0" w:color="auto"/>
        <w:bottom w:val="single" w:sz="12" w:space="0" w:color="auto"/>
        <w:right w:val="single" w:sz="12" w:space="0" w:color="auto"/>
      </w:pBdr>
      <w:spacing w:before="100" w:beforeAutospacing="1" w:after="100" w:afterAutospacing="1"/>
      <w:jc w:val="center"/>
    </w:pPr>
    <w:rPr>
      <w:rFonts w:ascii="华文细黑" w:eastAsia="华文细黑" w:hAnsi="华文细黑" w:hint="eastAsia"/>
      <w:b/>
      <w:bCs/>
      <w:sz w:val="20"/>
    </w:rPr>
  </w:style>
  <w:style w:type="paragraph" w:customStyle="1" w:styleId="xl49">
    <w:name w:val="xl49"/>
    <w:basedOn w:val="a3"/>
    <w:pPr>
      <w:widowControl/>
      <w:pBdr>
        <w:top w:val="single" w:sz="4" w:space="0" w:color="auto"/>
        <w:left w:val="single" w:sz="4" w:space="0" w:color="auto"/>
        <w:bottom w:val="single" w:sz="4" w:space="0" w:color="auto"/>
        <w:right w:val="single" w:sz="12" w:space="0" w:color="auto"/>
      </w:pBdr>
      <w:shd w:val="clear" w:color="auto" w:fill="666699"/>
      <w:spacing w:before="100" w:beforeAutospacing="1" w:after="100" w:afterAutospacing="1"/>
      <w:jc w:val="center"/>
      <w:textAlignment w:val="center"/>
    </w:pPr>
    <w:rPr>
      <w:b/>
      <w:bCs/>
      <w:color w:val="FFFFFF"/>
    </w:rPr>
  </w:style>
  <w:style w:type="paragraph" w:customStyle="1" w:styleId="Char3CharCharChar">
    <w:name w:val="Char3 Char Char Char"/>
    <w:basedOn w:val="a3"/>
    <w:qFormat/>
    <w:pPr>
      <w:widowControl/>
      <w:spacing w:after="160" w:line="240" w:lineRule="exact"/>
    </w:pPr>
    <w:rPr>
      <w:rFonts w:ascii="Verdana" w:hAnsi="Verdana"/>
      <w:sz w:val="20"/>
      <w:lang w:eastAsia="en-US"/>
    </w:rPr>
  </w:style>
  <w:style w:type="paragraph" w:customStyle="1" w:styleId="xl1216">
    <w:name w:val="xl1216"/>
    <w:basedOn w:val="a3"/>
    <w:qFormat/>
    <w:pPr>
      <w:widowControl/>
      <w:spacing w:before="100" w:after="100"/>
      <w:textAlignment w:val="center"/>
    </w:pPr>
    <w:rPr>
      <w:rFonts w:ascii="宋体" w:hAnsi="宋体" w:hint="eastAsia"/>
      <w:b/>
      <w:sz w:val="28"/>
    </w:rPr>
  </w:style>
  <w:style w:type="paragraph" w:customStyle="1" w:styleId="xl45">
    <w:name w:val="xl45"/>
    <w:basedOn w:val="a3"/>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华文细黑" w:eastAsia="华文细黑" w:hAnsi="华文细黑" w:hint="eastAsia"/>
      <w:b/>
      <w:bCs/>
      <w:sz w:val="20"/>
    </w:rPr>
  </w:style>
  <w:style w:type="paragraph" w:customStyle="1" w:styleId="xl85">
    <w:name w:val="xl85"/>
    <w:basedOn w:val="a3"/>
    <w:pPr>
      <w:widowControl/>
      <w:pBdr>
        <w:top w:val="single" w:sz="4" w:space="0" w:color="auto"/>
        <w:left w:val="single" w:sz="8" w:space="0" w:color="auto"/>
        <w:right w:val="single" w:sz="8" w:space="0" w:color="auto"/>
      </w:pBdr>
      <w:spacing w:before="100" w:after="100"/>
      <w:textAlignment w:val="center"/>
    </w:pPr>
    <w:rPr>
      <w:rFonts w:ascii="宋体" w:hAnsi="宋体"/>
      <w:sz w:val="20"/>
    </w:rPr>
  </w:style>
  <w:style w:type="paragraph" w:customStyle="1" w:styleId="305050505">
    <w:name w:val="样式 样式 标题 3 + 段前: 0.5 行 段后: 0.5 行 + 段前: 0.5 行 段后: 0.5 行"/>
    <w:basedOn w:val="a3"/>
    <w:qFormat/>
    <w:pPr>
      <w:widowControl/>
      <w:numPr>
        <w:ilvl w:val="2"/>
        <w:numId w:val="7"/>
      </w:numPr>
      <w:tabs>
        <w:tab w:val="clear" w:pos="1260"/>
        <w:tab w:val="left" w:pos="840"/>
      </w:tabs>
      <w:spacing w:before="156" w:after="156"/>
    </w:pPr>
    <w:rPr>
      <w:rFonts w:eastAsia="黑体"/>
      <w:b/>
      <w:sz w:val="28"/>
    </w:rPr>
  </w:style>
  <w:style w:type="paragraph" w:customStyle="1" w:styleId="xl79">
    <w:name w:val="xl79"/>
    <w:basedOn w:val="a3"/>
    <w:pPr>
      <w:widowControl/>
      <w:pBdr>
        <w:top w:val="single" w:sz="8" w:space="0" w:color="auto"/>
        <w:left w:val="single" w:sz="4" w:space="0" w:color="auto"/>
        <w:bottom w:val="single" w:sz="4" w:space="0" w:color="auto"/>
      </w:pBdr>
      <w:spacing w:before="100" w:after="100"/>
      <w:textAlignment w:val="center"/>
    </w:pPr>
    <w:rPr>
      <w:rFonts w:ascii="宋体" w:hAnsi="宋体"/>
      <w:sz w:val="20"/>
    </w:rPr>
  </w:style>
  <w:style w:type="paragraph" w:customStyle="1" w:styleId="xl127">
    <w:name w:val="xl127"/>
    <w:basedOn w:val="a3"/>
    <w:pPr>
      <w:widowControl/>
      <w:pBdr>
        <w:top w:val="single" w:sz="8" w:space="0" w:color="auto"/>
        <w:left w:val="single" w:sz="4" w:space="0" w:color="auto"/>
        <w:bottom w:val="single" w:sz="4" w:space="0" w:color="auto"/>
        <w:right w:val="single" w:sz="4" w:space="0" w:color="auto"/>
      </w:pBdr>
      <w:spacing w:before="100" w:after="100"/>
      <w:jc w:val="right"/>
      <w:textAlignment w:val="center"/>
    </w:pPr>
  </w:style>
  <w:style w:type="paragraph" w:customStyle="1" w:styleId="font12">
    <w:name w:val="font12"/>
    <w:basedOn w:val="a3"/>
    <w:qFormat/>
    <w:pPr>
      <w:widowControl/>
      <w:spacing w:before="100" w:after="100"/>
    </w:pPr>
    <w:rPr>
      <w:rFonts w:ascii="宋体" w:hAnsi="宋体" w:hint="eastAsia"/>
      <w:b/>
      <w:sz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Pr>
      <w:rFonts w:ascii="Tahoma" w:hAnsi="Tahoma"/>
    </w:rPr>
  </w:style>
  <w:style w:type="paragraph" w:customStyle="1" w:styleId="4heading4IndentLeft05in">
    <w:name w:val="样式 标题 4heading 4 + Indent: Left 0.5 in + 黑色"/>
    <w:basedOn w:val="40"/>
    <w:qFormat/>
    <w:pPr>
      <w:spacing w:before="240" w:after="240"/>
    </w:pPr>
    <w:rPr>
      <w:rFonts w:ascii="Arial" w:hAnsi="Arial"/>
      <w:szCs w:val="24"/>
    </w:rPr>
  </w:style>
  <w:style w:type="paragraph" w:customStyle="1" w:styleId="xl1250">
    <w:name w:val="xl1250"/>
    <w:basedOn w:val="a3"/>
    <w:qFormat/>
    <w:pPr>
      <w:widowControl/>
      <w:pBdr>
        <w:top w:val="single" w:sz="4" w:space="0" w:color="auto"/>
        <w:left w:val="single" w:sz="4" w:space="0" w:color="auto"/>
        <w:bottom w:val="single" w:sz="4" w:space="0" w:color="auto"/>
        <w:right w:val="single" w:sz="4" w:space="0" w:color="auto"/>
      </w:pBdr>
      <w:spacing w:before="100" w:after="100"/>
      <w:textAlignment w:val="center"/>
    </w:pPr>
    <w:rPr>
      <w:rFonts w:ascii="Arial Unicode MS" w:eastAsia="Arial Unicode MS" w:hAnsi="Arial Unicode MS"/>
      <w:b/>
    </w:rPr>
  </w:style>
  <w:style w:type="paragraph" w:customStyle="1" w:styleId="xl38">
    <w:name w:val="xl38"/>
    <w:basedOn w:val="a3"/>
    <w:pPr>
      <w:widowControl/>
      <w:spacing w:before="100" w:beforeAutospacing="1" w:after="100" w:afterAutospacing="1"/>
    </w:pPr>
    <w:rPr>
      <w:rFonts w:ascii="宋体" w:hAnsi="宋体"/>
      <w:sz w:val="18"/>
    </w:rPr>
  </w:style>
  <w:style w:type="paragraph" w:customStyle="1" w:styleId="xl48">
    <w:name w:val="xl48"/>
    <w:basedOn w:val="a3"/>
    <w:pPr>
      <w:widowControl/>
      <w:pBdr>
        <w:top w:val="single" w:sz="4" w:space="0" w:color="auto"/>
        <w:left w:val="single" w:sz="4" w:space="0" w:color="auto"/>
        <w:bottom w:val="single" w:sz="4" w:space="0" w:color="auto"/>
        <w:right w:val="single" w:sz="4" w:space="0" w:color="auto"/>
      </w:pBdr>
      <w:shd w:val="clear" w:color="auto" w:fill="666699"/>
      <w:spacing w:before="100" w:beforeAutospacing="1" w:after="100" w:afterAutospacing="1"/>
      <w:jc w:val="center"/>
      <w:textAlignment w:val="center"/>
    </w:pPr>
    <w:rPr>
      <w:b/>
      <w:bCs/>
      <w:color w:val="FFFFFF"/>
    </w:rPr>
  </w:style>
  <w:style w:type="paragraph" w:customStyle="1" w:styleId="xl56">
    <w:name w:val="xl56"/>
    <w:basedOn w:val="a3"/>
    <w:pPr>
      <w:widowControl/>
      <w:pBdr>
        <w:left w:val="single" w:sz="12" w:space="0" w:color="auto"/>
        <w:bottom w:val="single" w:sz="4" w:space="0" w:color="auto"/>
      </w:pBdr>
      <w:shd w:val="clear" w:color="auto" w:fill="666699"/>
      <w:spacing w:before="100" w:beforeAutospacing="1" w:after="100" w:afterAutospacing="1"/>
      <w:jc w:val="center"/>
      <w:textAlignment w:val="center"/>
    </w:pPr>
    <w:rPr>
      <w:rFonts w:ascii="华文细黑" w:eastAsia="华文细黑" w:hAnsi="华文细黑" w:hint="eastAsia"/>
      <w:b/>
      <w:bCs/>
      <w:color w:val="FFFFFF"/>
      <w:sz w:val="28"/>
      <w:szCs w:val="28"/>
    </w:rPr>
  </w:style>
  <w:style w:type="paragraph" w:customStyle="1" w:styleId="5">
    <w:name w:val="样式 标题 5五 +"/>
    <w:basedOn w:val="50"/>
    <w:next w:val="a3"/>
    <w:qFormat/>
    <w:pPr>
      <w:keepNext/>
      <w:keepLines/>
      <w:widowControl w:val="0"/>
      <w:numPr>
        <w:ilvl w:val="2"/>
        <w:numId w:val="8"/>
      </w:numPr>
      <w:tabs>
        <w:tab w:val="clear" w:pos="1500"/>
        <w:tab w:val="left" w:pos="420"/>
      </w:tabs>
      <w:adjustRightInd w:val="0"/>
      <w:spacing w:before="0" w:after="0"/>
      <w:ind w:left="420"/>
      <w:jc w:val="both"/>
      <w:textAlignment w:val="baseline"/>
    </w:pPr>
    <w:rPr>
      <w:rFonts w:ascii="Times New Roman" w:eastAsia="宋体"/>
      <w:b/>
      <w:bCs/>
      <w:sz w:val="28"/>
      <w:szCs w:val="28"/>
    </w:rPr>
  </w:style>
  <w:style w:type="paragraph" w:customStyle="1" w:styleId="p16">
    <w:name w:val="p16"/>
    <w:basedOn w:val="a3"/>
    <w:qFormat/>
    <w:pPr>
      <w:widowControl/>
      <w:spacing w:before="100" w:after="100"/>
    </w:pPr>
    <w:rPr>
      <w:rFonts w:ascii="宋体" w:hAnsi="宋体" w:cs="宋体"/>
      <w:snapToGrid w:val="0"/>
      <w:color w:val="000000"/>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rPr>
  </w:style>
  <w:style w:type="paragraph" w:customStyle="1" w:styleId="F00">
    <w:name w:val="F00"/>
    <w:basedOn w:val="a3"/>
    <w:qFormat/>
    <w:pPr>
      <w:spacing w:before="50" w:line="0" w:lineRule="atLeast"/>
    </w:pPr>
    <w:rPr>
      <w:rFonts w:eastAsia="仿宋_GB2312"/>
      <w:kern w:val="21"/>
      <w:sz w:val="28"/>
    </w:rPr>
  </w:style>
  <w:style w:type="paragraph" w:customStyle="1" w:styleId="a">
    <w:name w:val="标书正文（编号）"/>
    <w:basedOn w:val="a4"/>
    <w:pPr>
      <w:numPr>
        <w:ilvl w:val="1"/>
        <w:numId w:val="9"/>
      </w:numPr>
      <w:tabs>
        <w:tab w:val="left" w:pos="1342"/>
      </w:tabs>
      <w:snapToGrid w:val="0"/>
      <w:spacing w:line="460" w:lineRule="exact"/>
      <w:jc w:val="both"/>
    </w:pPr>
    <w:rPr>
      <w:rFonts w:eastAsia="仿宋_GB2312"/>
      <w:color w:val="000000"/>
    </w:rPr>
  </w:style>
  <w:style w:type="paragraph" w:customStyle="1" w:styleId="CharCharCharCharCharCharCharCharCharCharChar">
    <w:name w:val="Char Char Char Char Char Char Char Char Char Char Char"/>
    <w:basedOn w:val="a3"/>
    <w:rPr>
      <w:rFonts w:ascii="Tahoma" w:hAnsi="Tahoma"/>
    </w:rPr>
  </w:style>
  <w:style w:type="paragraph" w:customStyle="1" w:styleId="xl65">
    <w:name w:val="xl65"/>
    <w:basedOn w:val="a3"/>
    <w:pPr>
      <w:widowControl/>
      <w:pBdr>
        <w:left w:val="single" w:sz="4" w:space="0" w:color="auto"/>
        <w:bottom w:val="single" w:sz="4" w:space="0" w:color="auto"/>
        <w:right w:val="single" w:sz="12" w:space="0" w:color="auto"/>
      </w:pBdr>
      <w:spacing w:before="100" w:beforeAutospacing="1" w:after="100" w:afterAutospacing="1"/>
      <w:jc w:val="center"/>
      <w:textAlignment w:val="center"/>
    </w:pPr>
    <w:rPr>
      <w:b/>
      <w:bCs/>
    </w:rPr>
  </w:style>
  <w:style w:type="paragraph" w:customStyle="1" w:styleId="ParaCharCharCharCharChar">
    <w:name w:val="默认段落字体 Para Char Char Char Char Char"/>
    <w:basedOn w:val="a3"/>
    <w:qFormat/>
  </w:style>
  <w:style w:type="paragraph" w:customStyle="1" w:styleId="Style791">
    <w:name w:val="_Style 791"/>
    <w:basedOn w:val="a3"/>
  </w:style>
  <w:style w:type="paragraph" w:customStyle="1" w:styleId="font7">
    <w:name w:val="font7"/>
    <w:basedOn w:val="a3"/>
    <w:qFormat/>
    <w:pPr>
      <w:widowControl/>
      <w:spacing w:before="100" w:beforeAutospacing="1" w:after="100" w:afterAutospacing="1"/>
    </w:pPr>
    <w:rPr>
      <w:b/>
      <w:bCs/>
      <w:sz w:val="20"/>
    </w:rPr>
  </w:style>
  <w:style w:type="paragraph" w:customStyle="1" w:styleId="54">
    <w:name w:val="样式5"/>
    <w:basedOn w:val="40"/>
    <w:qFormat/>
    <w:pPr>
      <w:spacing w:before="280" w:after="290" w:line="372" w:lineRule="auto"/>
      <w:jc w:val="center"/>
    </w:pPr>
    <w:rPr>
      <w:bCs w:val="0"/>
      <w:color w:val="auto"/>
      <w:spacing w:val="0"/>
      <w:kern w:val="2"/>
      <w:sz w:val="32"/>
    </w:rPr>
  </w:style>
  <w:style w:type="paragraph" w:customStyle="1" w:styleId="xl68">
    <w:name w:val="xl68"/>
    <w:basedOn w:val="a3"/>
    <w:pPr>
      <w:widowControl/>
      <w:pBdr>
        <w:top w:val="single" w:sz="4" w:space="0" w:color="auto"/>
        <w:left w:val="single" w:sz="4" w:space="0" w:color="auto"/>
        <w:bottom w:val="single" w:sz="4" w:space="0" w:color="auto"/>
      </w:pBdr>
      <w:shd w:val="clear" w:color="auto" w:fill="666699"/>
      <w:spacing w:before="100" w:beforeAutospacing="1" w:after="100" w:afterAutospacing="1"/>
      <w:jc w:val="center"/>
      <w:textAlignment w:val="center"/>
    </w:pPr>
    <w:rPr>
      <w:b/>
      <w:bCs/>
      <w:color w:val="FFFFFF"/>
    </w:rPr>
  </w:style>
  <w:style w:type="paragraph" w:customStyle="1" w:styleId="xl76">
    <w:name w:val="xl76"/>
    <w:basedOn w:val="a3"/>
    <w:pPr>
      <w:widowControl/>
      <w:pBdr>
        <w:top w:val="single" w:sz="4" w:space="0" w:color="auto"/>
        <w:left w:val="single" w:sz="4" w:space="0" w:color="auto"/>
        <w:bottom w:val="single" w:sz="4" w:space="0" w:color="auto"/>
        <w:right w:val="single" w:sz="8" w:space="0" w:color="auto"/>
      </w:pBdr>
      <w:spacing w:before="100" w:after="100"/>
      <w:textAlignment w:val="center"/>
    </w:pPr>
    <w:rPr>
      <w:rFonts w:ascii="宋体" w:hAnsi="宋体"/>
      <w:sz w:val="20"/>
    </w:rPr>
  </w:style>
  <w:style w:type="paragraph" w:customStyle="1" w:styleId="xl1244">
    <w:name w:val="xl1244"/>
    <w:basedOn w:val="a3"/>
    <w:qFormat/>
    <w:pPr>
      <w:widowControl/>
      <w:pBdr>
        <w:top w:val="single" w:sz="4" w:space="0" w:color="auto"/>
        <w:left w:val="single" w:sz="4" w:space="0" w:color="auto"/>
        <w:bottom w:val="single" w:sz="4" w:space="0" w:color="auto"/>
      </w:pBdr>
      <w:spacing w:before="100" w:after="100"/>
      <w:textAlignment w:val="center"/>
    </w:pPr>
    <w:rPr>
      <w:rFonts w:ascii="宋体" w:hAnsi="宋体" w:hint="eastAsia"/>
      <w:b/>
      <w:sz w:val="20"/>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F07">
    <w:name w:val="F07"/>
    <w:qFormat/>
    <w:pPr>
      <w:widowControl w:val="0"/>
      <w:spacing w:line="0" w:lineRule="atLeast"/>
      <w:jc w:val="both"/>
    </w:pPr>
    <w:rPr>
      <w:rFonts w:ascii="宋体" w:hAnsi="宋体"/>
      <w:kern w:val="28"/>
      <w:sz w:val="28"/>
    </w:rPr>
  </w:style>
  <w:style w:type="paragraph" w:customStyle="1" w:styleId="font9">
    <w:name w:val="font9"/>
    <w:basedOn w:val="a3"/>
    <w:qFormat/>
    <w:pPr>
      <w:widowControl/>
      <w:spacing w:before="100" w:beforeAutospacing="1" w:after="100" w:afterAutospacing="1"/>
    </w:pPr>
    <w:rPr>
      <w:b/>
      <w:bCs/>
    </w:rPr>
  </w:style>
  <w:style w:type="paragraph" w:customStyle="1" w:styleId="affff1">
    <w:name w:val="表格文字"/>
    <w:next w:val="a4"/>
    <w:qFormat/>
    <w:pPr>
      <w:adjustRightInd w:val="0"/>
      <w:snapToGrid w:val="0"/>
      <w:spacing w:line="300" w:lineRule="auto"/>
      <w:jc w:val="center"/>
    </w:pPr>
    <w:rPr>
      <w:rFonts w:ascii="Arial Narrow" w:eastAsia="仿宋_GB2312" w:hAnsi="Arial Narrow"/>
      <w:sz w:val="24"/>
    </w:rPr>
  </w:style>
  <w:style w:type="paragraph" w:customStyle="1" w:styleId="xl94">
    <w:name w:val="xl94"/>
    <w:basedOn w:val="a3"/>
    <w:pPr>
      <w:widowControl/>
      <w:pBdr>
        <w:top w:val="single" w:sz="8" w:space="0" w:color="auto"/>
        <w:left w:val="single" w:sz="8" w:space="0" w:color="auto"/>
        <w:right w:val="single" w:sz="8" w:space="0" w:color="auto"/>
      </w:pBdr>
      <w:spacing w:before="100" w:after="100"/>
      <w:jc w:val="center"/>
      <w:textAlignment w:val="center"/>
    </w:pPr>
    <w:rPr>
      <w:rFonts w:ascii="宋体" w:hAnsi="宋体"/>
      <w:sz w:val="20"/>
    </w:rPr>
  </w:style>
  <w:style w:type="paragraph" w:customStyle="1" w:styleId="xl1264">
    <w:name w:val="xl1264"/>
    <w:basedOn w:val="a3"/>
    <w:pPr>
      <w:widowControl/>
      <w:pBdr>
        <w:left w:val="single" w:sz="4" w:space="0" w:color="auto"/>
        <w:bottom w:val="single" w:sz="4" w:space="0" w:color="auto"/>
        <w:right w:val="single" w:sz="4" w:space="0" w:color="auto"/>
      </w:pBdr>
      <w:spacing w:before="100" w:after="100"/>
      <w:textAlignment w:val="center"/>
    </w:pPr>
    <w:rPr>
      <w:rFonts w:ascii="Arial Unicode MS" w:eastAsia="Arial Unicode MS" w:hAnsi="Arial Unicode MS"/>
      <w:sz w:val="20"/>
    </w:rPr>
  </w:style>
  <w:style w:type="paragraph" w:customStyle="1" w:styleId="affff2">
    <w:name w:val="自动更正"/>
    <w:next w:val="xl39"/>
    <w:uiPriority w:val="99"/>
    <w:qFormat/>
    <w:pPr>
      <w:widowControl w:val="0"/>
      <w:jc w:val="both"/>
    </w:pPr>
    <w:rPr>
      <w:rFonts w:eastAsia="等线"/>
      <w:kern w:val="2"/>
      <w:sz w:val="21"/>
      <w:szCs w:val="24"/>
    </w:rPr>
  </w:style>
  <w:style w:type="paragraph" w:customStyle="1" w:styleId="xl39">
    <w:name w:val="xl39"/>
    <w:basedOn w:val="a3"/>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ascii="华文细黑" w:eastAsia="华文细黑" w:hAnsi="华文细黑" w:hint="eastAsia"/>
      <w:b/>
      <w:bCs/>
      <w:color w:val="333399"/>
      <w:sz w:val="20"/>
    </w:rPr>
  </w:style>
  <w:style w:type="paragraph" w:customStyle="1" w:styleId="xl59">
    <w:name w:val="xl59"/>
    <w:basedOn w:val="a3"/>
    <w:pPr>
      <w:widowControl/>
      <w:pBdr>
        <w:top w:val="single" w:sz="4" w:space="0" w:color="auto"/>
        <w:left w:val="single" w:sz="12" w:space="0" w:color="auto"/>
        <w:bottom w:val="single" w:sz="4" w:space="0" w:color="auto"/>
      </w:pBdr>
      <w:shd w:val="clear" w:color="auto" w:fill="666699"/>
      <w:spacing w:before="100" w:beforeAutospacing="1" w:after="100" w:afterAutospacing="1"/>
      <w:jc w:val="center"/>
      <w:textAlignment w:val="center"/>
    </w:pPr>
    <w:rPr>
      <w:rFonts w:ascii="华文细黑" w:eastAsia="华文细黑" w:hAnsi="华文细黑" w:hint="eastAsia"/>
      <w:b/>
      <w:bCs/>
      <w:color w:val="FFFFFF"/>
    </w:rPr>
  </w:style>
  <w:style w:type="paragraph" w:customStyle="1" w:styleId="xl104">
    <w:name w:val="xl104"/>
    <w:basedOn w:val="a3"/>
    <w:qFormat/>
    <w:pPr>
      <w:widowControl/>
      <w:pBdr>
        <w:top w:val="single" w:sz="4" w:space="0" w:color="auto"/>
        <w:left w:val="single" w:sz="4" w:space="0" w:color="auto"/>
        <w:bottom w:val="single" w:sz="8" w:space="0" w:color="auto"/>
        <w:right w:val="single" w:sz="4" w:space="0" w:color="auto"/>
      </w:pBdr>
      <w:spacing w:before="100" w:after="100"/>
    </w:pPr>
    <w:rPr>
      <w:rFonts w:ascii="宋体" w:hAnsi="宋体"/>
    </w:rPr>
  </w:style>
  <w:style w:type="paragraph" w:customStyle="1" w:styleId="xl60">
    <w:name w:val="xl60"/>
    <w:basedOn w:val="a3"/>
    <w:pPr>
      <w:widowControl/>
      <w:pBdr>
        <w:top w:val="single" w:sz="4" w:space="0" w:color="auto"/>
        <w:bottom w:val="single" w:sz="4" w:space="0" w:color="auto"/>
      </w:pBdr>
      <w:shd w:val="clear" w:color="auto" w:fill="666699"/>
      <w:spacing w:before="100" w:beforeAutospacing="1" w:after="100" w:afterAutospacing="1"/>
      <w:jc w:val="center"/>
      <w:textAlignment w:val="center"/>
    </w:pPr>
    <w:rPr>
      <w:rFonts w:ascii="华文细黑" w:eastAsia="华文细黑" w:hAnsi="华文细黑" w:hint="eastAsia"/>
      <w:b/>
      <w:bCs/>
      <w:color w:val="FFFFFF"/>
    </w:rPr>
  </w:style>
  <w:style w:type="paragraph" w:customStyle="1" w:styleId="Style45">
    <w:name w:val="_Style 45"/>
    <w:basedOn w:val="a3"/>
  </w:style>
  <w:style w:type="paragraph" w:customStyle="1" w:styleId="xl91">
    <w:name w:val="xl91"/>
    <w:basedOn w:val="a3"/>
    <w:pPr>
      <w:widowControl/>
      <w:pBdr>
        <w:top w:val="single" w:sz="4" w:space="0" w:color="auto"/>
        <w:bottom w:val="single" w:sz="4" w:space="0" w:color="auto"/>
        <w:right w:val="single" w:sz="4" w:space="0" w:color="auto"/>
      </w:pBdr>
      <w:spacing w:before="100" w:after="100"/>
      <w:textAlignment w:val="center"/>
    </w:pPr>
    <w:rPr>
      <w:rFonts w:ascii="宋体" w:hAnsi="宋体"/>
      <w:sz w:val="20"/>
    </w:rPr>
  </w:style>
  <w:style w:type="paragraph" w:customStyle="1" w:styleId="xl1242">
    <w:name w:val="xl1242"/>
    <w:basedOn w:val="a3"/>
    <w:qFormat/>
    <w:pPr>
      <w:widowControl/>
      <w:pBdr>
        <w:top w:val="single" w:sz="4" w:space="0" w:color="auto"/>
        <w:left w:val="single" w:sz="4" w:space="0" w:color="auto"/>
        <w:bottom w:val="single" w:sz="4" w:space="0" w:color="auto"/>
        <w:right w:val="single" w:sz="4" w:space="0" w:color="auto"/>
      </w:pBdr>
      <w:spacing w:before="100" w:after="100"/>
      <w:jc w:val="right"/>
      <w:textAlignment w:val="center"/>
    </w:pPr>
    <w:rPr>
      <w:rFonts w:ascii="宋体" w:hAnsi="宋体" w:hint="eastAsia"/>
      <w:b/>
    </w:rPr>
  </w:style>
  <w:style w:type="paragraph" w:customStyle="1" w:styleId="xl129">
    <w:name w:val="xl129"/>
    <w:basedOn w:val="a3"/>
    <w:pPr>
      <w:widowControl/>
      <w:pBdr>
        <w:left w:val="single" w:sz="8" w:space="0" w:color="auto"/>
        <w:right w:val="single" w:sz="4" w:space="0" w:color="auto"/>
      </w:pBdr>
      <w:spacing w:before="100" w:after="100"/>
      <w:textAlignment w:val="center"/>
    </w:pPr>
    <w:rPr>
      <w:rFonts w:ascii="宋体" w:hAnsi="宋体"/>
      <w:sz w:val="20"/>
    </w:rPr>
  </w:style>
  <w:style w:type="paragraph" w:customStyle="1" w:styleId="Style79">
    <w:name w:val="_Style 79"/>
    <w:basedOn w:val="a3"/>
  </w:style>
  <w:style w:type="paragraph" w:customStyle="1" w:styleId="xl1240">
    <w:name w:val="xl1240"/>
    <w:basedOn w:val="a3"/>
    <w:qFormat/>
    <w:pPr>
      <w:widowControl/>
      <w:pBdr>
        <w:left w:val="single" w:sz="4" w:space="0" w:color="auto"/>
        <w:bottom w:val="single" w:sz="4" w:space="0" w:color="auto"/>
        <w:right w:val="single" w:sz="4" w:space="0" w:color="auto"/>
      </w:pBdr>
      <w:spacing w:before="100" w:after="100"/>
      <w:jc w:val="center"/>
      <w:textAlignment w:val="center"/>
    </w:pPr>
    <w:rPr>
      <w:rFonts w:ascii="宋体" w:hAnsi="宋体" w:hint="eastAsia"/>
      <w:sz w:val="20"/>
    </w:rPr>
  </w:style>
  <w:style w:type="paragraph" w:customStyle="1" w:styleId="affff3">
    <w:name w:val="_正文段落"/>
    <w:basedOn w:val="a3"/>
    <w:pPr>
      <w:spacing w:beforeLines="15" w:afterLines="15"/>
    </w:pPr>
    <w:rPr>
      <w:sz w:val="20"/>
    </w:rPr>
  </w:style>
  <w:style w:type="paragraph" w:customStyle="1" w:styleId="xl33">
    <w:name w:val="xl33"/>
    <w:basedOn w:val="a3"/>
    <w:pPr>
      <w:widowControl/>
      <w:pBdr>
        <w:left w:val="single" w:sz="4" w:space="0" w:color="auto"/>
        <w:right w:val="single" w:sz="4" w:space="0" w:color="auto"/>
      </w:pBdr>
      <w:spacing w:before="100" w:beforeAutospacing="1" w:after="100" w:afterAutospacing="1"/>
      <w:jc w:val="center"/>
      <w:textAlignment w:val="center"/>
    </w:pPr>
    <w:rPr>
      <w:rFonts w:ascii="楷体_GB2312" w:eastAsia="楷体_GB2312" w:hAnsi="宋体"/>
    </w:rPr>
  </w:style>
  <w:style w:type="paragraph" w:customStyle="1" w:styleId="xl1263">
    <w:name w:val="xl1263"/>
    <w:basedOn w:val="a3"/>
    <w:pPr>
      <w:widowControl/>
      <w:pBdr>
        <w:left w:val="single" w:sz="4" w:space="0" w:color="auto"/>
        <w:bottom w:val="single" w:sz="4" w:space="0" w:color="auto"/>
      </w:pBdr>
      <w:spacing w:before="100" w:after="100"/>
      <w:textAlignment w:val="center"/>
    </w:pPr>
    <w:rPr>
      <w:rFonts w:ascii="Arial Unicode MS" w:eastAsia="Arial Unicode MS" w:hAnsi="Arial Unicode MS"/>
      <w:sz w:val="20"/>
    </w:rPr>
  </w:style>
  <w:style w:type="paragraph" w:customStyle="1" w:styleId="xl138">
    <w:name w:val="xl138"/>
    <w:basedOn w:val="a3"/>
    <w:pPr>
      <w:widowControl/>
      <w:pBdr>
        <w:left w:val="single" w:sz="8" w:space="0" w:color="auto"/>
        <w:bottom w:val="single" w:sz="8" w:space="0" w:color="auto"/>
        <w:right w:val="single" w:sz="8" w:space="0" w:color="auto"/>
      </w:pBdr>
      <w:spacing w:before="100" w:after="100"/>
      <w:jc w:val="center"/>
      <w:textAlignment w:val="center"/>
    </w:pPr>
    <w:rPr>
      <w:rFonts w:ascii="宋体" w:hAnsi="宋体"/>
      <w:sz w:val="20"/>
    </w:rPr>
  </w:style>
  <w:style w:type="paragraph" w:customStyle="1" w:styleId="font1">
    <w:name w:val="font1"/>
    <w:basedOn w:val="a3"/>
    <w:qFormat/>
    <w:pPr>
      <w:widowControl/>
      <w:spacing w:before="100" w:beforeAutospacing="1" w:after="100" w:afterAutospacing="1"/>
    </w:pPr>
    <w:rPr>
      <w:rFonts w:ascii="宋体" w:hAnsi="宋体"/>
    </w:rPr>
  </w:style>
  <w:style w:type="paragraph" w:styleId="affff4">
    <w:name w:val="List Paragraph"/>
    <w:basedOn w:val="a3"/>
    <w:qFormat/>
    <w:pPr>
      <w:ind w:firstLine="420"/>
    </w:pPr>
    <w:rPr>
      <w:rFonts w:ascii="Calibri" w:hAnsi="Calibri"/>
    </w:rPr>
  </w:style>
  <w:style w:type="paragraph" w:customStyle="1" w:styleId="xl1249">
    <w:name w:val="xl1249"/>
    <w:basedOn w:val="a3"/>
    <w:qFormat/>
    <w:pPr>
      <w:widowControl/>
      <w:pBdr>
        <w:left w:val="single" w:sz="4" w:space="0" w:color="auto"/>
        <w:bottom w:val="single" w:sz="4" w:space="0" w:color="auto"/>
        <w:right w:val="single" w:sz="4" w:space="0" w:color="auto"/>
      </w:pBdr>
      <w:spacing w:before="100" w:after="100"/>
      <w:textAlignment w:val="center"/>
    </w:pPr>
    <w:rPr>
      <w:rFonts w:ascii="Arial Unicode MS" w:eastAsia="Arial Unicode MS" w:hAnsi="Arial Unicode MS"/>
      <w:b/>
    </w:rPr>
  </w:style>
  <w:style w:type="paragraph" w:customStyle="1" w:styleId="Preformatted">
    <w:name w:val="Preformatted"/>
    <w:basedOn w:val="a3"/>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楷体_GB2312" w:hAnsi="楷体_GB2312" w:cs="Arial"/>
      <w:sz w:val="20"/>
    </w:rPr>
  </w:style>
  <w:style w:type="paragraph" w:customStyle="1" w:styleId="xl22">
    <w:name w:val="xl22"/>
    <w:basedOn w:val="a3"/>
    <w:pPr>
      <w:widowControl/>
      <w:pBdr>
        <w:top w:val="single" w:sz="4" w:space="0" w:color="auto"/>
        <w:left w:val="single" w:sz="4" w:space="0" w:color="auto"/>
        <w:bottom w:val="single" w:sz="4" w:space="0" w:color="auto"/>
        <w:right w:val="double" w:sz="6" w:space="0" w:color="auto"/>
      </w:pBdr>
      <w:spacing w:before="100" w:after="100"/>
    </w:pPr>
    <w:rPr>
      <w:rFonts w:ascii="Arial Unicode MS" w:eastAsia="Arial Unicode MS" w:hAnsi="Arial Unicode MS"/>
    </w:rPr>
  </w:style>
  <w:style w:type="paragraph" w:customStyle="1" w:styleId="xl126">
    <w:name w:val="xl126"/>
    <w:basedOn w:val="a3"/>
    <w:pPr>
      <w:widowControl/>
      <w:pBdr>
        <w:top w:val="single" w:sz="4" w:space="0" w:color="auto"/>
        <w:left w:val="single" w:sz="8" w:space="0" w:color="auto"/>
        <w:bottom w:val="single" w:sz="8" w:space="0" w:color="auto"/>
        <w:right w:val="single" w:sz="8" w:space="0" w:color="auto"/>
      </w:pBdr>
      <w:spacing w:before="100" w:after="100"/>
    </w:pPr>
    <w:rPr>
      <w:rFonts w:ascii="宋体" w:hAnsi="宋体"/>
    </w:rPr>
  </w:style>
  <w:style w:type="paragraph" w:customStyle="1" w:styleId="xl63">
    <w:name w:val="xl63"/>
    <w:basedOn w:val="a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29">
    <w:name w:val="+标题2"/>
    <w:basedOn w:val="21"/>
    <w:pPr>
      <w:keepNext w:val="0"/>
      <w:keepLines w:val="0"/>
      <w:adjustRightInd/>
      <w:snapToGrid/>
      <w:spacing w:line="240" w:lineRule="auto"/>
      <w:jc w:val="both"/>
    </w:pPr>
    <w:rPr>
      <w:rFonts w:ascii="Arial" w:eastAsia="黑体"/>
      <w:color w:val="auto"/>
      <w:spacing w:val="2"/>
      <w:kern w:val="11"/>
      <w:sz w:val="21"/>
    </w:rPr>
  </w:style>
  <w:style w:type="paragraph" w:customStyle="1" w:styleId="xl93">
    <w:name w:val="xl93"/>
    <w:basedOn w:val="a3"/>
    <w:pPr>
      <w:widowControl/>
      <w:pBdr>
        <w:top w:val="single" w:sz="4" w:space="0" w:color="auto"/>
        <w:bottom w:val="single" w:sz="4" w:space="0" w:color="auto"/>
        <w:right w:val="single" w:sz="4" w:space="0" w:color="auto"/>
      </w:pBdr>
      <w:spacing w:before="100" w:after="100"/>
      <w:textAlignment w:val="center"/>
    </w:pPr>
    <w:rPr>
      <w:sz w:val="20"/>
    </w:rPr>
  </w:style>
  <w:style w:type="paragraph" w:customStyle="1" w:styleId="affff5">
    <w:name w:val="内文正文"/>
    <w:basedOn w:val="a3"/>
    <w:qFormat/>
    <w:pPr>
      <w:adjustRightInd w:val="0"/>
      <w:snapToGrid w:val="0"/>
      <w:spacing w:line="400" w:lineRule="atLeast"/>
      <w:ind w:firstLine="420"/>
    </w:pPr>
    <w:rPr>
      <w:rFonts w:ascii="宋体"/>
    </w:rPr>
  </w:style>
  <w:style w:type="paragraph" w:customStyle="1" w:styleId="xl1230">
    <w:name w:val="xl1230"/>
    <w:basedOn w:val="a3"/>
    <w:qFormat/>
    <w:pPr>
      <w:widowControl/>
      <w:spacing w:before="100" w:after="100"/>
      <w:jc w:val="center"/>
      <w:textAlignment w:val="center"/>
    </w:pPr>
    <w:rPr>
      <w:rFonts w:ascii="Arial Unicode MS" w:eastAsia="Arial Unicode MS" w:hAnsi="Arial Unicode MS"/>
      <w:sz w:val="20"/>
    </w:rPr>
  </w:style>
  <w:style w:type="paragraph" w:customStyle="1" w:styleId="10">
    <w:name w:val="项目符号1"/>
    <w:basedOn w:val="a3"/>
    <w:qFormat/>
    <w:pPr>
      <w:numPr>
        <w:ilvl w:val="1"/>
        <w:numId w:val="10"/>
      </w:numPr>
      <w:tabs>
        <w:tab w:val="clear" w:pos="1470"/>
        <w:tab w:val="left" w:pos="845"/>
      </w:tabs>
    </w:pPr>
  </w:style>
  <w:style w:type="paragraph" w:customStyle="1" w:styleId="205050505">
    <w:name w:val="样式 样式 标题 2 + 段前: 0.5 行 段后: 0.5 行 + 段前: 0.5 行 段后: 0.5 行"/>
    <w:basedOn w:val="a3"/>
    <w:qFormat/>
    <w:pPr>
      <w:widowControl/>
      <w:tabs>
        <w:tab w:val="left" w:pos="630"/>
      </w:tabs>
      <w:spacing w:before="156" w:after="156"/>
    </w:pPr>
    <w:rPr>
      <w:rFonts w:eastAsia="黑体"/>
      <w:b/>
      <w:sz w:val="28"/>
    </w:rPr>
  </w:style>
  <w:style w:type="paragraph" w:customStyle="1" w:styleId="CharChar1CharCharCharCharCharChar">
    <w:name w:val="Char Char1 Char Char Char Char Char Char"/>
    <w:basedOn w:val="a3"/>
    <w:qFormat/>
    <w:pPr>
      <w:widowControl/>
      <w:spacing w:after="160" w:line="240" w:lineRule="exact"/>
    </w:pPr>
    <w:rPr>
      <w:snapToGrid w:val="0"/>
    </w:rPr>
  </w:style>
  <w:style w:type="paragraph" w:customStyle="1" w:styleId="-11">
    <w:name w:val="彩色列表 - 强调文字颜色 11"/>
    <w:basedOn w:val="a3"/>
    <w:uiPriority w:val="34"/>
    <w:qFormat/>
    <w:pPr>
      <w:ind w:firstLine="420"/>
    </w:pPr>
    <w:rPr>
      <w:rFonts w:ascii="Calibri" w:hAnsi="Calibri"/>
      <w:szCs w:val="22"/>
    </w:rPr>
  </w:style>
  <w:style w:type="paragraph" w:customStyle="1" w:styleId="xl34">
    <w:name w:val="xl34"/>
    <w:basedOn w:val="a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rPr>
  </w:style>
  <w:style w:type="paragraph" w:customStyle="1" w:styleId="xl110">
    <w:name w:val="xl110"/>
    <w:basedOn w:val="a3"/>
    <w:qFormat/>
    <w:pPr>
      <w:widowControl/>
      <w:pBdr>
        <w:left w:val="single" w:sz="8" w:space="0" w:color="auto"/>
        <w:right w:val="single" w:sz="8" w:space="0" w:color="auto"/>
      </w:pBdr>
      <w:spacing w:before="100" w:after="100"/>
      <w:textAlignment w:val="center"/>
    </w:pPr>
    <w:rPr>
      <w:rFonts w:ascii="宋体" w:hAnsi="宋体"/>
      <w:sz w:val="20"/>
    </w:rPr>
  </w:style>
  <w:style w:type="paragraph" w:customStyle="1" w:styleId="xl144">
    <w:name w:val="xl144"/>
    <w:basedOn w:val="a3"/>
    <w:pPr>
      <w:widowControl/>
      <w:pBdr>
        <w:top w:val="single" w:sz="8" w:space="0" w:color="auto"/>
        <w:left w:val="single" w:sz="4" w:space="0" w:color="auto"/>
        <w:bottom w:val="single" w:sz="4" w:space="0" w:color="auto"/>
        <w:right w:val="single" w:sz="8" w:space="0" w:color="auto"/>
      </w:pBdr>
      <w:spacing w:before="100" w:after="100"/>
      <w:jc w:val="center"/>
    </w:pPr>
    <w:rPr>
      <w:rFonts w:ascii="宋体" w:hAnsi="宋体"/>
      <w:sz w:val="20"/>
    </w:rPr>
  </w:style>
  <w:style w:type="paragraph" w:customStyle="1" w:styleId="i">
    <w:name w:val="i"/>
    <w:basedOn w:val="a3"/>
    <w:qFormat/>
    <w:pPr>
      <w:widowControl/>
      <w:numPr>
        <w:ilvl w:val="8"/>
        <w:numId w:val="5"/>
      </w:numPr>
      <w:tabs>
        <w:tab w:val="clear" w:pos="480"/>
        <w:tab w:val="left" w:pos="2268"/>
        <w:tab w:val="left" w:pos="2340"/>
      </w:tabs>
      <w:spacing w:before="120" w:after="120" w:line="264" w:lineRule="auto"/>
      <w:ind w:leftChars="150" w:left="150" w:firstLineChars="5" w:firstLine="5"/>
      <w:jc w:val="center"/>
    </w:pPr>
    <w:rPr>
      <w:rFonts w:ascii="宋体" w:hAnsi="宋体"/>
      <w:sz w:val="22"/>
    </w:rPr>
  </w:style>
  <w:style w:type="paragraph" w:customStyle="1" w:styleId="Char3CharCharCharCharCharChar">
    <w:name w:val="Char3 Char Char Char Char Char Char"/>
    <w:basedOn w:val="a3"/>
    <w:qFormat/>
    <w:pPr>
      <w:widowControl/>
      <w:spacing w:after="160" w:line="240" w:lineRule="exact"/>
    </w:pPr>
    <w:rPr>
      <w:rFonts w:ascii="Verdana" w:hAnsi="Verdana"/>
      <w:sz w:val="18"/>
      <w:lang w:eastAsia="en-US"/>
    </w:rPr>
  </w:style>
  <w:style w:type="paragraph" w:customStyle="1" w:styleId="xl131">
    <w:name w:val="xl131"/>
    <w:basedOn w:val="a3"/>
    <w:pPr>
      <w:widowControl/>
      <w:pBdr>
        <w:top w:val="single" w:sz="8" w:space="0" w:color="auto"/>
        <w:left w:val="single" w:sz="4" w:space="0" w:color="auto"/>
        <w:bottom w:val="single" w:sz="4" w:space="0" w:color="auto"/>
        <w:right w:val="single" w:sz="4" w:space="0" w:color="auto"/>
      </w:pBdr>
      <w:spacing w:before="100" w:after="100"/>
      <w:textAlignment w:val="center"/>
    </w:pPr>
    <w:rPr>
      <w:sz w:val="20"/>
    </w:rPr>
  </w:style>
  <w:style w:type="paragraph" w:customStyle="1" w:styleId="xl35">
    <w:name w:val="xl35"/>
    <w:basedOn w:val="a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楷体_GB2312" w:eastAsia="楷体_GB2312" w:hAnsi="宋体"/>
    </w:rPr>
  </w:style>
  <w:style w:type="paragraph" w:customStyle="1" w:styleId="xl1226">
    <w:name w:val="xl1226"/>
    <w:basedOn w:val="a3"/>
    <w:qFormat/>
    <w:pPr>
      <w:widowControl/>
      <w:pBdr>
        <w:top w:val="single" w:sz="4" w:space="0" w:color="auto"/>
        <w:left w:val="single" w:sz="4" w:space="0" w:color="auto"/>
        <w:bottom w:val="single" w:sz="4" w:space="0" w:color="auto"/>
      </w:pBdr>
      <w:spacing w:before="100" w:after="100"/>
      <w:jc w:val="center"/>
      <w:textAlignment w:val="center"/>
    </w:pPr>
    <w:rPr>
      <w:rFonts w:ascii="Arial Unicode MS" w:eastAsia="Arial Unicode MS" w:hAnsi="Arial Unicode MS"/>
      <w:sz w:val="20"/>
    </w:rPr>
  </w:style>
  <w:style w:type="paragraph" w:customStyle="1" w:styleId="Style10">
    <w:name w:val="Style1"/>
    <w:basedOn w:val="a3"/>
    <w:qFormat/>
    <w:pPr>
      <w:widowControl/>
      <w:overflowPunct w:val="0"/>
      <w:autoSpaceDE w:val="0"/>
      <w:autoSpaceDN w:val="0"/>
      <w:adjustRightInd w:val="0"/>
      <w:textAlignment w:val="baseline"/>
    </w:pPr>
    <w:rPr>
      <w:rFonts w:ascii="宋体"/>
      <w:spacing w:val="6"/>
    </w:rPr>
  </w:style>
  <w:style w:type="paragraph" w:customStyle="1" w:styleId="xl82">
    <w:name w:val="xl82"/>
    <w:basedOn w:val="a3"/>
    <w:pPr>
      <w:widowControl/>
      <w:pBdr>
        <w:top w:val="single" w:sz="8" w:space="0" w:color="auto"/>
        <w:left w:val="single" w:sz="8" w:space="0" w:color="auto"/>
        <w:bottom w:val="single" w:sz="4" w:space="0" w:color="auto"/>
        <w:right w:val="single" w:sz="8" w:space="0" w:color="auto"/>
      </w:pBdr>
      <w:spacing w:before="100" w:after="100"/>
      <w:textAlignment w:val="center"/>
    </w:pPr>
    <w:rPr>
      <w:rFonts w:ascii="宋体" w:hAnsi="宋体"/>
      <w:sz w:val="20"/>
    </w:rPr>
  </w:style>
  <w:style w:type="paragraph" w:customStyle="1" w:styleId="xl1254">
    <w:name w:val="xl1254"/>
    <w:basedOn w:val="a3"/>
    <w:qFormat/>
    <w:pPr>
      <w:widowControl/>
      <w:pBdr>
        <w:top w:val="single" w:sz="4" w:space="0" w:color="auto"/>
        <w:left w:val="single" w:sz="4" w:space="0" w:color="auto"/>
        <w:bottom w:val="single" w:sz="4" w:space="0" w:color="auto"/>
        <w:right w:val="single" w:sz="4" w:space="0" w:color="auto"/>
      </w:pBdr>
      <w:spacing w:before="100" w:after="100"/>
      <w:textAlignment w:val="center"/>
    </w:pPr>
    <w:rPr>
      <w:rFonts w:ascii="Arial Unicode MS" w:eastAsia="Arial Unicode MS" w:hAnsi="Arial Unicode MS"/>
      <w:b/>
      <w:sz w:val="20"/>
    </w:rPr>
  </w:style>
  <w:style w:type="paragraph" w:customStyle="1" w:styleId="xl1217">
    <w:name w:val="xl1217"/>
    <w:basedOn w:val="a3"/>
    <w:qFormat/>
    <w:pPr>
      <w:widowControl/>
      <w:spacing w:before="100" w:after="100"/>
      <w:textAlignment w:val="center"/>
    </w:pPr>
    <w:rPr>
      <w:rFonts w:ascii="Arial Unicode MS" w:eastAsia="Arial Unicode MS" w:hAnsi="Arial Unicode MS"/>
    </w:rPr>
  </w:style>
  <w:style w:type="paragraph" w:customStyle="1" w:styleId="xl1265">
    <w:name w:val="xl1265"/>
    <w:basedOn w:val="a3"/>
    <w:pPr>
      <w:widowControl/>
      <w:pBdr>
        <w:top w:val="single" w:sz="4" w:space="0" w:color="auto"/>
        <w:left w:val="single" w:sz="4" w:space="0" w:color="auto"/>
        <w:bottom w:val="single" w:sz="4" w:space="0" w:color="auto"/>
      </w:pBdr>
      <w:spacing w:before="100" w:after="100"/>
      <w:textAlignment w:val="center"/>
    </w:pPr>
    <w:rPr>
      <w:rFonts w:ascii="Arial Unicode MS" w:eastAsia="Arial Unicode MS" w:hAnsi="Arial Unicode MS"/>
      <w:sz w:val="20"/>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rPr>
  </w:style>
  <w:style w:type="paragraph" w:customStyle="1" w:styleId="xl1237">
    <w:name w:val="xl1237"/>
    <w:basedOn w:val="a3"/>
    <w:qFormat/>
    <w:pPr>
      <w:widowControl/>
      <w:pBdr>
        <w:left w:val="single" w:sz="4" w:space="0" w:color="auto"/>
        <w:bottom w:val="single" w:sz="4" w:space="0" w:color="auto"/>
      </w:pBdr>
      <w:spacing w:before="100" w:after="100"/>
      <w:jc w:val="center"/>
      <w:textAlignment w:val="center"/>
    </w:pPr>
    <w:rPr>
      <w:rFonts w:ascii="Arial Unicode MS" w:eastAsia="Arial Unicode MS" w:hAnsi="Arial Unicode MS"/>
      <w:sz w:val="20"/>
    </w:rPr>
  </w:style>
  <w:style w:type="paragraph" w:customStyle="1" w:styleId="Char14">
    <w:name w:val="Char1"/>
    <w:basedOn w:val="a3"/>
    <w:qFormat/>
    <w:pPr>
      <w:widowControl/>
    </w:pPr>
    <w:rPr>
      <w:rFonts w:ascii="Tahoma" w:hAnsi="Tahoma" w:cs="宋体"/>
    </w:rPr>
  </w:style>
  <w:style w:type="paragraph" w:customStyle="1" w:styleId="1Arial200">
    <w:name w:val="样式 标题 1 + (西文) Arial (中文) 黑体 四号 非加粗 居中 段前: 20 磅 段后: 0 磅 行..."/>
    <w:basedOn w:val="14"/>
    <w:qFormat/>
    <w:pPr>
      <w:adjustRightInd/>
      <w:spacing w:before="400" w:line="360" w:lineRule="auto"/>
    </w:pPr>
    <w:rPr>
      <w:rFonts w:ascii="Arial" w:eastAsia="黑体" w:hAnsi="Arial"/>
      <w:bCs w:val="0"/>
      <w:sz w:val="28"/>
      <w:szCs w:val="20"/>
    </w:rPr>
  </w:style>
  <w:style w:type="paragraph" w:customStyle="1" w:styleId="CharCharCharCharCharCharCharCharCharChar">
    <w:name w:val="Char Char Char Char Char Char Char Char Char Char"/>
    <w:basedOn w:val="a3"/>
    <w:rPr>
      <w:rFonts w:ascii="宋体" w:hAnsi="宋体" w:cs="宋体"/>
    </w:rPr>
  </w:style>
  <w:style w:type="paragraph" w:customStyle="1" w:styleId="1d">
    <w:name w:val="修订1"/>
    <w:qFormat/>
    <w:rPr>
      <w:kern w:val="2"/>
      <w:sz w:val="21"/>
      <w:szCs w:val="24"/>
    </w:rPr>
  </w:style>
  <w:style w:type="paragraph" w:customStyle="1" w:styleId="Style2">
    <w:name w:val="Style2"/>
    <w:basedOn w:val="a3"/>
    <w:qFormat/>
    <w:pPr>
      <w:widowControl/>
      <w:overflowPunct w:val="0"/>
      <w:autoSpaceDE w:val="0"/>
      <w:autoSpaceDN w:val="0"/>
      <w:adjustRightInd w:val="0"/>
      <w:textAlignment w:val="baseline"/>
    </w:pPr>
    <w:rPr>
      <w:rFonts w:ascii="宋体"/>
      <w:spacing w:val="10"/>
      <w:sz w:val="28"/>
    </w:rPr>
  </w:style>
  <w:style w:type="paragraph" w:customStyle="1" w:styleId="xl132">
    <w:name w:val="xl132"/>
    <w:basedOn w:val="a3"/>
    <w:pPr>
      <w:widowControl/>
      <w:pBdr>
        <w:top w:val="single" w:sz="8" w:space="0" w:color="auto"/>
        <w:left w:val="single" w:sz="8" w:space="0" w:color="auto"/>
        <w:right w:val="single" w:sz="8" w:space="0" w:color="auto"/>
      </w:pBdr>
      <w:spacing w:before="100" w:after="100"/>
      <w:jc w:val="center"/>
      <w:textAlignment w:val="center"/>
    </w:pPr>
    <w:rPr>
      <w:rFonts w:ascii="宋体" w:hAnsi="宋体"/>
      <w:sz w:val="20"/>
    </w:rPr>
  </w:style>
  <w:style w:type="paragraph" w:customStyle="1" w:styleId="xl88">
    <w:name w:val="xl88"/>
    <w:basedOn w:val="a3"/>
    <w:pPr>
      <w:widowControl/>
      <w:pBdr>
        <w:top w:val="single" w:sz="4" w:space="0" w:color="auto"/>
        <w:left w:val="single" w:sz="4" w:space="0" w:color="auto"/>
      </w:pBdr>
      <w:spacing w:before="100" w:after="100"/>
      <w:textAlignment w:val="center"/>
    </w:pPr>
    <w:rPr>
      <w:rFonts w:ascii="宋体" w:hAnsi="宋体"/>
      <w:sz w:val="20"/>
    </w:rPr>
  </w:style>
  <w:style w:type="paragraph" w:customStyle="1" w:styleId="1">
    <w:name w:val="标书标题1"/>
    <w:basedOn w:val="14"/>
    <w:pPr>
      <w:keepLines w:val="0"/>
      <w:widowControl/>
      <w:numPr>
        <w:numId w:val="11"/>
      </w:numPr>
      <w:tabs>
        <w:tab w:val="clear" w:pos="836"/>
        <w:tab w:val="left" w:pos="360"/>
      </w:tabs>
      <w:snapToGrid w:val="0"/>
      <w:spacing w:before="240" w:line="360" w:lineRule="auto"/>
      <w:jc w:val="left"/>
    </w:pPr>
    <w:rPr>
      <w:rFonts w:ascii="Arial Narrow" w:eastAsia="黑体" w:hAnsi="Arial Narrow"/>
      <w:b w:val="0"/>
      <w:bCs w:val="0"/>
      <w:spacing w:val="20"/>
      <w:kern w:val="0"/>
      <w:szCs w:val="20"/>
    </w:rPr>
  </w:style>
  <w:style w:type="paragraph" w:customStyle="1" w:styleId="xl50">
    <w:name w:val="xl50"/>
    <w:basedOn w:val="a3"/>
    <w:pPr>
      <w:widowControl/>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b/>
      <w:bCs/>
      <w:sz w:val="20"/>
    </w:rPr>
  </w:style>
  <w:style w:type="paragraph" w:customStyle="1" w:styleId="yydosmargin">
    <w:name w:val="yydosmargin"/>
    <w:basedOn w:val="a3"/>
    <w:pPr>
      <w:widowControl/>
      <w:spacing w:before="150" w:after="180"/>
      <w:ind w:left="300" w:right="300"/>
    </w:pPr>
    <w:rPr>
      <w:rFonts w:ascii="宋体" w:hAnsi="宋体"/>
    </w:rPr>
  </w:style>
  <w:style w:type="paragraph" w:customStyle="1" w:styleId="affff6">
    <w:name w:val="模板普通正文"/>
    <w:basedOn w:val="af6"/>
    <w:qFormat/>
    <w:pPr>
      <w:adjustRightInd/>
      <w:spacing w:beforeLines="50" w:before="156" w:after="10"/>
      <w:ind w:firstLineChars="175" w:firstLine="175"/>
    </w:pPr>
    <w:rPr>
      <w:rFonts w:ascii="Times New Roman" w:hAnsi="Times New Roman"/>
    </w:rPr>
  </w:style>
  <w:style w:type="paragraph" w:customStyle="1" w:styleId="xl61">
    <w:name w:val="xl61"/>
    <w:basedOn w:val="a3"/>
    <w:pPr>
      <w:widowControl/>
      <w:pBdr>
        <w:top w:val="single" w:sz="4" w:space="0" w:color="auto"/>
        <w:bottom w:val="single" w:sz="4" w:space="0" w:color="auto"/>
        <w:right w:val="single" w:sz="12" w:space="0" w:color="auto"/>
      </w:pBdr>
      <w:shd w:val="clear" w:color="auto" w:fill="666699"/>
      <w:spacing w:before="100" w:beforeAutospacing="1" w:after="100" w:afterAutospacing="1"/>
      <w:jc w:val="center"/>
      <w:textAlignment w:val="center"/>
    </w:pPr>
    <w:rPr>
      <w:rFonts w:ascii="华文细黑" w:eastAsia="华文细黑" w:hAnsi="华文细黑" w:hint="eastAsia"/>
      <w:b/>
      <w:bCs/>
      <w:color w:val="FFFFFF"/>
    </w:rPr>
  </w:style>
  <w:style w:type="paragraph" w:customStyle="1" w:styleId="affff7">
    <w:name w:val="节"/>
    <w:basedOn w:val="21"/>
    <w:qFormat/>
    <w:pPr>
      <w:adjustRightInd/>
      <w:spacing w:before="160" w:after="160" w:line="720" w:lineRule="exact"/>
    </w:pPr>
    <w:rPr>
      <w:b w:val="0"/>
      <w:bCs/>
      <w:spacing w:val="14"/>
      <w:kern w:val="24"/>
    </w:rPr>
  </w:style>
  <w:style w:type="paragraph" w:customStyle="1" w:styleId="xl53">
    <w:name w:val="xl53"/>
    <w:basedOn w:val="a3"/>
    <w:pPr>
      <w:widowControl/>
      <w:pBdr>
        <w:left w:val="single" w:sz="4" w:space="0" w:color="auto"/>
        <w:right w:val="single" w:sz="12" w:space="0" w:color="auto"/>
      </w:pBdr>
      <w:spacing w:before="100" w:beforeAutospacing="1" w:after="100" w:afterAutospacing="1"/>
      <w:jc w:val="center"/>
      <w:textAlignment w:val="center"/>
    </w:pPr>
    <w:rPr>
      <w:rFonts w:ascii="宋体" w:hAnsi="宋体"/>
      <w:b/>
      <w:bCs/>
    </w:rPr>
  </w:style>
  <w:style w:type="paragraph" w:customStyle="1" w:styleId="xl128">
    <w:name w:val="xl128"/>
    <w:basedOn w:val="a3"/>
    <w:pPr>
      <w:widowControl/>
      <w:pBdr>
        <w:top w:val="single" w:sz="4" w:space="0" w:color="auto"/>
        <w:left w:val="single" w:sz="4" w:space="0" w:color="auto"/>
        <w:bottom w:val="single" w:sz="4" w:space="0" w:color="auto"/>
        <w:right w:val="single" w:sz="4" w:space="0" w:color="auto"/>
      </w:pBdr>
      <w:spacing w:before="100" w:after="100"/>
      <w:jc w:val="right"/>
    </w:pPr>
  </w:style>
  <w:style w:type="paragraph" w:customStyle="1" w:styleId="xl1225">
    <w:name w:val="xl1225"/>
    <w:basedOn w:val="a3"/>
    <w:qFormat/>
    <w:pPr>
      <w:widowControl/>
      <w:pBdr>
        <w:top w:val="single" w:sz="4" w:space="0" w:color="auto"/>
        <w:right w:val="single" w:sz="4" w:space="0" w:color="auto"/>
      </w:pBdr>
      <w:spacing w:before="100" w:after="100"/>
      <w:jc w:val="center"/>
      <w:textAlignment w:val="center"/>
    </w:pPr>
    <w:rPr>
      <w:rFonts w:ascii="Arial Unicode MS" w:eastAsia="Arial Unicode MS" w:hAnsi="Arial Unicode MS"/>
      <w:sz w:val="20"/>
    </w:rPr>
  </w:style>
  <w:style w:type="paragraph" w:customStyle="1" w:styleId="CharCharCharCharCharCharCharChar">
    <w:name w:val="Char Char Char Char Char Char Char Char"/>
    <w:basedOn w:val="a3"/>
    <w:pPr>
      <w:tabs>
        <w:tab w:val="left" w:pos="360"/>
      </w:tabs>
    </w:pPr>
    <w:rPr>
      <w:rFonts w:ascii="Calibri" w:hAnsi="Calibri"/>
    </w:rPr>
  </w:style>
  <w:style w:type="paragraph" w:customStyle="1" w:styleId="xl73">
    <w:name w:val="xl73"/>
    <w:basedOn w:val="a3"/>
    <w:pPr>
      <w:widowControl/>
      <w:pBdr>
        <w:top w:val="single" w:sz="4" w:space="0" w:color="auto"/>
        <w:left w:val="single" w:sz="4" w:space="0" w:color="auto"/>
        <w:bottom w:val="single" w:sz="4" w:space="0" w:color="auto"/>
        <w:right w:val="single" w:sz="4" w:space="0" w:color="auto"/>
      </w:pBdr>
      <w:spacing w:before="100" w:after="100"/>
      <w:jc w:val="right"/>
      <w:textAlignment w:val="center"/>
    </w:pPr>
    <w:rPr>
      <w:rFonts w:ascii="宋体" w:hAnsi="宋体"/>
      <w:sz w:val="20"/>
    </w:rPr>
  </w:style>
  <w:style w:type="paragraph" w:customStyle="1" w:styleId="CharCharCharCharCharCharChar">
    <w:name w:val="Char Char Char Char Char Char Char"/>
    <w:basedOn w:val="a3"/>
    <w:pPr>
      <w:tabs>
        <w:tab w:val="left" w:pos="432"/>
      </w:tabs>
      <w:ind w:left="432" w:hanging="432"/>
    </w:pPr>
    <w:rPr>
      <w:rFonts w:ascii="Tahoma" w:hAnsi="Tahoma"/>
    </w:rPr>
  </w:style>
  <w:style w:type="paragraph" w:customStyle="1" w:styleId="d">
    <w:name w:val="d"/>
    <w:basedOn w:val="a3"/>
    <w:qFormat/>
    <w:pPr>
      <w:adjustRightInd w:val="0"/>
      <w:snapToGrid w:val="0"/>
    </w:pPr>
    <w:rPr>
      <w:rFonts w:ascii="宋体" w:hAnsi="宋体"/>
      <w:b/>
      <w:snapToGrid w:val="0"/>
      <w:color w:val="000000"/>
    </w:rPr>
  </w:style>
  <w:style w:type="paragraph" w:customStyle="1" w:styleId="20">
    <w:name w:val="标书标题2"/>
    <w:basedOn w:val="21"/>
    <w:pPr>
      <w:keepLines w:val="0"/>
      <w:widowControl/>
      <w:numPr>
        <w:ilvl w:val="1"/>
        <w:numId w:val="7"/>
      </w:numPr>
      <w:spacing w:beforeLines="50" w:before="156" w:after="60" w:line="300" w:lineRule="auto"/>
    </w:pPr>
    <w:rPr>
      <w:rFonts w:ascii="Arial Narrow" w:eastAsia="仿宋_GB2312" w:hAnsi="Arial Narrow"/>
      <w:bCs/>
    </w:rPr>
  </w:style>
  <w:style w:type="paragraph" w:customStyle="1" w:styleId="xl1259">
    <w:name w:val="xl1259"/>
    <w:basedOn w:val="a3"/>
    <w:pPr>
      <w:widowControl/>
      <w:pBdr>
        <w:top w:val="single" w:sz="4" w:space="0" w:color="auto"/>
        <w:left w:val="single" w:sz="4" w:space="0" w:color="auto"/>
        <w:bottom w:val="single" w:sz="4" w:space="0" w:color="auto"/>
        <w:right w:val="single" w:sz="4" w:space="0" w:color="auto"/>
      </w:pBdr>
      <w:spacing w:before="100" w:after="100"/>
      <w:textAlignment w:val="center"/>
    </w:pPr>
    <w:rPr>
      <w:rFonts w:ascii="Arial Unicode MS" w:eastAsia="Arial Unicode MS" w:hAnsi="Arial Unicode MS"/>
      <w:sz w:val="20"/>
    </w:rPr>
  </w:style>
  <w:style w:type="paragraph" w:customStyle="1" w:styleId="xl1247">
    <w:name w:val="xl1247"/>
    <w:basedOn w:val="a3"/>
    <w:qFormat/>
    <w:pPr>
      <w:widowControl/>
      <w:pBdr>
        <w:top w:val="single" w:sz="4" w:space="0" w:color="auto"/>
        <w:left w:val="single" w:sz="4" w:space="0" w:color="auto"/>
        <w:bottom w:val="single" w:sz="4" w:space="0" w:color="auto"/>
        <w:right w:val="single" w:sz="4" w:space="0" w:color="auto"/>
      </w:pBdr>
      <w:spacing w:before="100" w:after="100"/>
      <w:textAlignment w:val="center"/>
    </w:pPr>
    <w:rPr>
      <w:rFonts w:ascii="Arial Unicode MS" w:eastAsia="Arial Unicode MS" w:hAnsi="Arial Unicode MS"/>
      <w:b/>
      <w:sz w:val="20"/>
    </w:rPr>
  </w:style>
  <w:style w:type="paragraph" w:customStyle="1" w:styleId="xl98">
    <w:name w:val="xl98"/>
    <w:basedOn w:val="a3"/>
    <w:pPr>
      <w:widowControl/>
      <w:pBdr>
        <w:top w:val="single" w:sz="8" w:space="0" w:color="auto"/>
        <w:left w:val="single" w:sz="8" w:space="0" w:color="auto"/>
        <w:bottom w:val="single" w:sz="4" w:space="0" w:color="auto"/>
        <w:right w:val="single" w:sz="4" w:space="0" w:color="auto"/>
      </w:pBdr>
      <w:spacing w:before="100" w:after="100"/>
      <w:textAlignment w:val="center"/>
    </w:pPr>
    <w:rPr>
      <w:rFonts w:ascii="宋体" w:hAnsi="宋体"/>
      <w:sz w:val="20"/>
    </w:rPr>
  </w:style>
  <w:style w:type="paragraph" w:customStyle="1" w:styleId="1e">
    <w:name w:val="+列表1"/>
    <w:basedOn w:val="a3"/>
    <w:pPr>
      <w:spacing w:line="460" w:lineRule="exact"/>
      <w:jc w:val="center"/>
    </w:pPr>
    <w:rPr>
      <w:spacing w:val="6"/>
    </w:rPr>
  </w:style>
  <w:style w:type="paragraph" w:customStyle="1" w:styleId="xl116">
    <w:name w:val="xl116"/>
    <w:basedOn w:val="a3"/>
    <w:qFormat/>
    <w:pPr>
      <w:widowControl/>
      <w:pBdr>
        <w:left w:val="single" w:sz="4" w:space="0" w:color="auto"/>
        <w:right w:val="single" w:sz="4" w:space="0" w:color="auto"/>
      </w:pBdr>
      <w:spacing w:before="100" w:after="100"/>
      <w:textAlignment w:val="center"/>
    </w:pPr>
    <w:rPr>
      <w:rFonts w:ascii="宋体" w:hAnsi="宋体"/>
      <w:sz w:val="20"/>
    </w:rPr>
  </w:style>
  <w:style w:type="paragraph" w:customStyle="1" w:styleId="font8">
    <w:name w:val="font8"/>
    <w:basedOn w:val="a3"/>
    <w:qFormat/>
    <w:pPr>
      <w:widowControl/>
      <w:spacing w:before="100" w:beforeAutospacing="1" w:after="100" w:afterAutospacing="1"/>
    </w:pPr>
    <w:rPr>
      <w:rFonts w:ascii="宋体" w:hAnsi="宋体" w:hint="eastAsia"/>
      <w:b/>
      <w:bCs/>
    </w:rPr>
  </w:style>
  <w:style w:type="paragraph" w:customStyle="1" w:styleId="PlainText1">
    <w:name w:val="Plain Text1"/>
    <w:basedOn w:val="a3"/>
    <w:qFormat/>
    <w:pPr>
      <w:widowControl/>
    </w:pPr>
    <w:rPr>
      <w:rFonts w:ascii="宋体" w:hAnsi="Courier New" w:hint="eastAsia"/>
    </w:rPr>
  </w:style>
  <w:style w:type="paragraph" w:customStyle="1" w:styleId="ParaCharCharCharCharCharCharChar">
    <w:name w:val="默认段落字体 Para Char Char Char Char Char Char Char"/>
    <w:basedOn w:val="a3"/>
    <w:qFormat/>
  </w:style>
  <w:style w:type="paragraph" w:customStyle="1" w:styleId="xl105">
    <w:name w:val="xl105"/>
    <w:basedOn w:val="a3"/>
    <w:qFormat/>
    <w:pPr>
      <w:widowControl/>
      <w:pBdr>
        <w:top w:val="single" w:sz="4" w:space="0" w:color="auto"/>
        <w:left w:val="single" w:sz="4" w:space="0" w:color="auto"/>
        <w:bottom w:val="single" w:sz="8" w:space="0" w:color="auto"/>
        <w:right w:val="single" w:sz="8" w:space="0" w:color="auto"/>
      </w:pBdr>
      <w:spacing w:before="100" w:after="100"/>
    </w:pPr>
    <w:rPr>
      <w:rFonts w:ascii="宋体" w:hAnsi="宋体"/>
    </w:rPr>
  </w:style>
  <w:style w:type="paragraph" w:customStyle="1" w:styleId="xl124">
    <w:name w:val="xl124"/>
    <w:basedOn w:val="a3"/>
    <w:qFormat/>
    <w:pPr>
      <w:widowControl/>
      <w:pBdr>
        <w:top w:val="single" w:sz="4" w:space="0" w:color="auto"/>
        <w:left w:val="single" w:sz="8" w:space="0" w:color="auto"/>
        <w:bottom w:val="single" w:sz="4" w:space="0" w:color="auto"/>
        <w:right w:val="single" w:sz="8" w:space="0" w:color="auto"/>
      </w:pBdr>
      <w:spacing w:before="100" w:after="100"/>
    </w:pPr>
    <w:rPr>
      <w:rFonts w:ascii="宋体" w:hAnsi="宋体"/>
    </w:rPr>
  </w:style>
  <w:style w:type="paragraph" w:customStyle="1" w:styleId="xl1257">
    <w:name w:val="xl1257"/>
    <w:basedOn w:val="a3"/>
    <w:pPr>
      <w:widowControl/>
      <w:pBdr>
        <w:top w:val="single" w:sz="4" w:space="0" w:color="auto"/>
        <w:bottom w:val="single" w:sz="4" w:space="0" w:color="auto"/>
      </w:pBdr>
      <w:spacing w:before="100" w:after="100"/>
      <w:jc w:val="right"/>
      <w:textAlignment w:val="center"/>
    </w:pPr>
    <w:rPr>
      <w:rFonts w:ascii="Arial Unicode MS" w:eastAsia="Arial Unicode MS" w:hAnsi="Arial Unicode MS"/>
      <w:sz w:val="20"/>
    </w:rPr>
  </w:style>
  <w:style w:type="paragraph" w:customStyle="1" w:styleId="xl1267">
    <w:name w:val="xl1267"/>
    <w:basedOn w:val="a3"/>
    <w:pPr>
      <w:widowControl/>
      <w:pBdr>
        <w:top w:val="single" w:sz="4" w:space="0" w:color="auto"/>
        <w:left w:val="single" w:sz="4" w:space="0" w:color="auto"/>
        <w:bottom w:val="single" w:sz="4" w:space="0" w:color="auto"/>
        <w:right w:val="single" w:sz="4" w:space="0" w:color="auto"/>
      </w:pBdr>
      <w:spacing w:before="100" w:after="100"/>
      <w:textAlignment w:val="center"/>
    </w:pPr>
    <w:rPr>
      <w:rFonts w:ascii="Arial Unicode MS" w:eastAsia="Arial Unicode MS" w:hAnsi="Arial Unicode MS"/>
      <w:sz w:val="20"/>
    </w:rPr>
  </w:style>
  <w:style w:type="paragraph" w:customStyle="1" w:styleId="xl106">
    <w:name w:val="xl106"/>
    <w:basedOn w:val="a3"/>
    <w:qFormat/>
    <w:pPr>
      <w:widowControl/>
      <w:pBdr>
        <w:top w:val="single" w:sz="8" w:space="0" w:color="auto"/>
        <w:left w:val="single" w:sz="8" w:space="0" w:color="auto"/>
        <w:bottom w:val="single" w:sz="4" w:space="0" w:color="auto"/>
      </w:pBdr>
      <w:spacing w:before="100" w:after="100"/>
      <w:textAlignment w:val="center"/>
    </w:pPr>
    <w:rPr>
      <w:rFonts w:ascii="宋体" w:hAnsi="宋体"/>
      <w:sz w:val="20"/>
    </w:rPr>
  </w:style>
  <w:style w:type="paragraph" w:customStyle="1" w:styleId="CharCharCharCharCharCharChar1">
    <w:name w:val="Char Char Char Char Char Char Char1"/>
    <w:basedOn w:val="a3"/>
    <w:pPr>
      <w:tabs>
        <w:tab w:val="left" w:pos="432"/>
      </w:tabs>
      <w:ind w:left="432" w:hanging="432"/>
    </w:pPr>
    <w:rPr>
      <w:rFonts w:ascii="Tahoma" w:hAnsi="Tahoma"/>
    </w:rPr>
  </w:style>
  <w:style w:type="paragraph" w:customStyle="1" w:styleId="xl107">
    <w:name w:val="xl107"/>
    <w:basedOn w:val="a3"/>
    <w:qFormat/>
    <w:pPr>
      <w:widowControl/>
      <w:pBdr>
        <w:top w:val="single" w:sz="4" w:space="0" w:color="auto"/>
        <w:left w:val="single" w:sz="8" w:space="0" w:color="auto"/>
        <w:bottom w:val="single" w:sz="4" w:space="0" w:color="auto"/>
      </w:pBdr>
      <w:spacing w:before="100" w:after="100"/>
      <w:textAlignment w:val="center"/>
    </w:pPr>
    <w:rPr>
      <w:rFonts w:ascii="宋体" w:hAnsi="宋体"/>
      <w:sz w:val="20"/>
    </w:rPr>
  </w:style>
  <w:style w:type="paragraph" w:customStyle="1" w:styleId="xl90">
    <w:name w:val="xl90"/>
    <w:basedOn w:val="a3"/>
    <w:pPr>
      <w:widowControl/>
      <w:pBdr>
        <w:top w:val="single" w:sz="8" w:space="0" w:color="auto"/>
        <w:bottom w:val="single" w:sz="4" w:space="0" w:color="auto"/>
        <w:right w:val="single" w:sz="4" w:space="0" w:color="auto"/>
      </w:pBdr>
      <w:spacing w:before="100" w:after="100"/>
      <w:textAlignment w:val="center"/>
    </w:pPr>
    <w:rPr>
      <w:sz w:val="20"/>
    </w:rPr>
  </w:style>
  <w:style w:type="paragraph" w:customStyle="1" w:styleId="xl1220">
    <w:name w:val="xl1220"/>
    <w:basedOn w:val="a3"/>
    <w:qFormat/>
    <w:pPr>
      <w:widowControl/>
      <w:spacing w:before="100" w:after="100"/>
      <w:textAlignment w:val="center"/>
    </w:pPr>
    <w:rPr>
      <w:rFonts w:ascii="Arial Unicode MS" w:eastAsia="Arial Unicode MS" w:hAnsi="Arial Unicode MS"/>
    </w:rPr>
  </w:style>
  <w:style w:type="paragraph" w:customStyle="1" w:styleId="2a">
    <w:name w:val="列出段落2"/>
    <w:basedOn w:val="a3"/>
    <w:qFormat/>
    <w:pPr>
      <w:ind w:firstLine="420"/>
    </w:pPr>
    <w:rPr>
      <w:szCs w:val="24"/>
      <w:lang w:val="zh-CN"/>
    </w:rPr>
  </w:style>
  <w:style w:type="paragraph" w:customStyle="1" w:styleId="xl101">
    <w:name w:val="xl101"/>
    <w:basedOn w:val="a3"/>
    <w:qFormat/>
    <w:pPr>
      <w:widowControl/>
      <w:pBdr>
        <w:top w:val="single" w:sz="4" w:space="0" w:color="auto"/>
        <w:left w:val="single" w:sz="4" w:space="0" w:color="auto"/>
        <w:right w:val="single" w:sz="8" w:space="0" w:color="auto"/>
      </w:pBdr>
      <w:spacing w:before="100" w:after="100"/>
      <w:textAlignment w:val="center"/>
    </w:pPr>
    <w:rPr>
      <w:sz w:val="20"/>
    </w:rPr>
  </w:style>
  <w:style w:type="paragraph" w:customStyle="1" w:styleId="font11">
    <w:name w:val="font11"/>
    <w:basedOn w:val="a3"/>
    <w:qFormat/>
    <w:pPr>
      <w:widowControl/>
      <w:spacing w:before="100" w:after="100"/>
    </w:pPr>
    <w:rPr>
      <w:rFonts w:ascii="宋体" w:hAnsi="宋体" w:hint="eastAsia"/>
      <w:sz w:val="18"/>
    </w:rPr>
  </w:style>
  <w:style w:type="paragraph" w:customStyle="1" w:styleId="11">
    <w:name w:val="+标题1"/>
    <w:basedOn w:val="14"/>
    <w:pPr>
      <w:keepNext w:val="0"/>
      <w:keepLines w:val="0"/>
      <w:numPr>
        <w:numId w:val="12"/>
      </w:numPr>
      <w:tabs>
        <w:tab w:val="clear" w:pos="714"/>
        <w:tab w:val="left" w:pos="432"/>
      </w:tabs>
      <w:snapToGrid w:val="0"/>
      <w:spacing w:line="360" w:lineRule="auto"/>
      <w:jc w:val="left"/>
    </w:pPr>
    <w:rPr>
      <w:rFonts w:ascii="黑体" w:eastAsia="黑体" w:hAnsi="Arial"/>
      <w:bCs w:val="0"/>
      <w:sz w:val="32"/>
      <w:szCs w:val="20"/>
    </w:rPr>
  </w:style>
  <w:style w:type="paragraph" w:customStyle="1" w:styleId="affff8">
    <w:name w:val="分手多日，近况如何？"/>
    <w:next w:val="a3"/>
    <w:uiPriority w:val="99"/>
    <w:qFormat/>
    <w:pPr>
      <w:widowControl w:val="0"/>
      <w:jc w:val="both"/>
    </w:pPr>
    <w:rPr>
      <w:rFonts w:eastAsia="等线"/>
      <w:sz w:val="21"/>
    </w:rPr>
  </w:style>
  <w:style w:type="paragraph" w:customStyle="1" w:styleId="affff9">
    <w:name w:val="自定义表格文字"/>
    <w:basedOn w:val="a3"/>
    <w:qFormat/>
    <w:pPr>
      <w:spacing w:before="60" w:after="60" w:line="320" w:lineRule="exact"/>
    </w:pPr>
    <w:rPr>
      <w:rFonts w:ascii="宋体" w:eastAsia="楷体_GB2312"/>
    </w:rPr>
  </w:style>
  <w:style w:type="paragraph" w:customStyle="1" w:styleId="1f">
    <w:name w:val="日期1"/>
    <w:basedOn w:val="a3"/>
    <w:next w:val="a3"/>
    <w:qFormat/>
    <w:pPr>
      <w:adjustRightInd w:val="0"/>
      <w:spacing w:line="360" w:lineRule="atLeast"/>
      <w:textAlignment w:val="baseline"/>
    </w:pPr>
    <w:rPr>
      <w:rFonts w:ascii="宋体" w:eastAsia="Wingdings"/>
    </w:rPr>
  </w:style>
  <w:style w:type="paragraph" w:customStyle="1" w:styleId="xl1243">
    <w:name w:val="xl1243"/>
    <w:basedOn w:val="a3"/>
    <w:qFormat/>
    <w:pPr>
      <w:widowControl/>
      <w:pBdr>
        <w:top w:val="single" w:sz="4" w:space="0" w:color="auto"/>
        <w:left w:val="single" w:sz="4" w:space="0" w:color="auto"/>
        <w:bottom w:val="single" w:sz="4" w:space="0" w:color="auto"/>
      </w:pBdr>
      <w:spacing w:before="100" w:after="100"/>
      <w:textAlignment w:val="center"/>
    </w:pPr>
    <w:rPr>
      <w:rFonts w:ascii="宋体" w:hAnsi="宋体" w:hint="eastAsia"/>
      <w:b/>
      <w:sz w:val="20"/>
    </w:rPr>
  </w:style>
  <w:style w:type="paragraph" w:customStyle="1" w:styleId="xl108">
    <w:name w:val="xl108"/>
    <w:basedOn w:val="a3"/>
    <w:qFormat/>
    <w:pPr>
      <w:widowControl/>
      <w:pBdr>
        <w:top w:val="single" w:sz="4" w:space="0" w:color="auto"/>
        <w:left w:val="single" w:sz="8" w:space="0" w:color="auto"/>
        <w:bottom w:val="single" w:sz="8" w:space="0" w:color="auto"/>
      </w:pBdr>
      <w:spacing w:before="100" w:after="100"/>
      <w:textAlignment w:val="center"/>
    </w:pPr>
    <w:rPr>
      <w:rFonts w:ascii="宋体" w:hAnsi="宋体"/>
      <w:sz w:val="20"/>
    </w:rPr>
  </w:style>
  <w:style w:type="paragraph" w:customStyle="1" w:styleId="Charf1">
    <w:name w:val="+正文 Char"/>
    <w:basedOn w:val="a3"/>
    <w:rPr>
      <w:szCs w:val="28"/>
    </w:rPr>
  </w:style>
  <w:style w:type="paragraph" w:customStyle="1" w:styleId="xl89">
    <w:name w:val="xl89"/>
    <w:basedOn w:val="a3"/>
    <w:pPr>
      <w:widowControl/>
      <w:pBdr>
        <w:top w:val="single" w:sz="4" w:space="0" w:color="auto"/>
        <w:left w:val="single" w:sz="4" w:space="0" w:color="auto"/>
        <w:bottom w:val="single" w:sz="8" w:space="0" w:color="auto"/>
        <w:right w:val="single" w:sz="4" w:space="0" w:color="auto"/>
      </w:pBdr>
      <w:spacing w:before="100" w:after="100"/>
      <w:jc w:val="right"/>
      <w:textAlignment w:val="center"/>
    </w:pPr>
    <w:rPr>
      <w:rFonts w:ascii="宋体" w:hAnsi="宋体"/>
      <w:sz w:val="20"/>
    </w:rPr>
  </w:style>
  <w:style w:type="paragraph" w:customStyle="1" w:styleId="xl1224">
    <w:name w:val="xl1224"/>
    <w:basedOn w:val="a3"/>
    <w:qFormat/>
    <w:pPr>
      <w:widowControl/>
      <w:pBdr>
        <w:top w:val="single" w:sz="4" w:space="0" w:color="auto"/>
      </w:pBdr>
      <w:spacing w:before="100" w:after="100"/>
      <w:jc w:val="center"/>
      <w:textAlignment w:val="center"/>
    </w:pPr>
    <w:rPr>
      <w:rFonts w:ascii="Arial Unicode MS" w:eastAsia="Arial Unicode MS" w:hAnsi="Arial Unicode MS"/>
      <w:sz w:val="20"/>
    </w:rPr>
  </w:style>
  <w:style w:type="paragraph" w:customStyle="1" w:styleId="xl87">
    <w:name w:val="xl87"/>
    <w:basedOn w:val="a3"/>
    <w:pPr>
      <w:widowControl/>
      <w:pBdr>
        <w:top w:val="single" w:sz="4" w:space="0" w:color="auto"/>
        <w:left w:val="single" w:sz="4" w:space="0" w:color="auto"/>
        <w:right w:val="single" w:sz="4" w:space="0" w:color="auto"/>
      </w:pBdr>
      <w:spacing w:before="100" w:after="100"/>
      <w:jc w:val="right"/>
      <w:textAlignment w:val="center"/>
    </w:pPr>
    <w:rPr>
      <w:rFonts w:ascii="宋体" w:hAnsi="宋体"/>
      <w:sz w:val="20"/>
    </w:rPr>
  </w:style>
  <w:style w:type="paragraph" w:customStyle="1" w:styleId="1f0">
    <w:name w:val="列出段落1"/>
    <w:basedOn w:val="a3"/>
    <w:qFormat/>
    <w:pPr>
      <w:ind w:firstLine="420"/>
    </w:pPr>
    <w:rPr>
      <w:szCs w:val="24"/>
    </w:rPr>
  </w:style>
  <w:style w:type="paragraph" w:customStyle="1" w:styleId="xl42">
    <w:name w:val="xl42"/>
    <w:basedOn w:val="a3"/>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华文细黑" w:eastAsia="华文细黑" w:hAnsi="华文细黑" w:hint="eastAsia"/>
      <w:b/>
      <w:bCs/>
      <w:color w:val="000000"/>
      <w:sz w:val="20"/>
    </w:rPr>
  </w:style>
  <w:style w:type="paragraph" w:customStyle="1" w:styleId="xl1233">
    <w:name w:val="xl1233"/>
    <w:basedOn w:val="a3"/>
    <w:qFormat/>
    <w:pPr>
      <w:widowControl/>
      <w:pBdr>
        <w:right w:val="single" w:sz="4" w:space="0" w:color="auto"/>
      </w:pBdr>
      <w:spacing w:before="100" w:after="100"/>
      <w:jc w:val="center"/>
      <w:textAlignment w:val="center"/>
    </w:pPr>
    <w:rPr>
      <w:rFonts w:ascii="Arial Unicode MS" w:eastAsia="Arial Unicode MS" w:hAnsi="Arial Unicode MS"/>
      <w:sz w:val="20"/>
    </w:rPr>
  </w:style>
  <w:style w:type="paragraph" w:customStyle="1" w:styleId="xl139">
    <w:name w:val="xl139"/>
    <w:basedOn w:val="a3"/>
    <w:pPr>
      <w:widowControl/>
      <w:pBdr>
        <w:top w:val="single" w:sz="4" w:space="0" w:color="auto"/>
        <w:left w:val="single" w:sz="8" w:space="0" w:color="auto"/>
        <w:bottom w:val="single" w:sz="4" w:space="0" w:color="auto"/>
        <w:right w:val="single" w:sz="4" w:space="0" w:color="auto"/>
      </w:pBdr>
      <w:spacing w:before="100" w:after="100"/>
      <w:jc w:val="center"/>
    </w:pPr>
    <w:rPr>
      <w:rFonts w:ascii="宋体" w:hAnsi="宋体"/>
      <w:sz w:val="20"/>
    </w:rPr>
  </w:style>
  <w:style w:type="paragraph" w:customStyle="1" w:styleId="210">
    <w:name w:val="正文文本首行缩进 21"/>
    <w:basedOn w:val="1f1"/>
    <w:qFormat/>
    <w:pPr>
      <w:spacing w:line="240" w:lineRule="auto"/>
      <w:ind w:firstLine="420"/>
    </w:pPr>
    <w:rPr>
      <w:rFonts w:cs="宋体"/>
      <w:sz w:val="21"/>
    </w:rPr>
  </w:style>
  <w:style w:type="paragraph" w:customStyle="1" w:styleId="1f1">
    <w:name w:val="正文文本缩进1"/>
    <w:basedOn w:val="a3"/>
    <w:next w:val="a3"/>
    <w:qFormat/>
    <w:pPr>
      <w:spacing w:after="120"/>
      <w:ind w:leftChars="200" w:left="420"/>
    </w:pPr>
    <w:rPr>
      <w:szCs w:val="21"/>
    </w:rPr>
  </w:style>
  <w:style w:type="paragraph" w:customStyle="1" w:styleId="Char20">
    <w:name w:val="Char2"/>
    <w:basedOn w:val="a3"/>
    <w:qFormat/>
    <w:rPr>
      <w:rFonts w:ascii="仿宋_GB2312" w:eastAsia="仿宋_GB2312"/>
      <w:b/>
      <w:sz w:val="32"/>
      <w:szCs w:val="32"/>
    </w:rPr>
  </w:style>
  <w:style w:type="paragraph" w:customStyle="1" w:styleId="xl1256">
    <w:name w:val="xl1256"/>
    <w:basedOn w:val="a3"/>
    <w:pPr>
      <w:widowControl/>
      <w:pBdr>
        <w:left w:val="single" w:sz="4" w:space="0" w:color="auto"/>
        <w:bottom w:val="single" w:sz="4" w:space="0" w:color="auto"/>
      </w:pBdr>
      <w:spacing w:before="100" w:after="100"/>
      <w:textAlignment w:val="center"/>
    </w:pPr>
    <w:rPr>
      <w:rFonts w:ascii="宋体" w:hAnsi="宋体" w:hint="eastAsia"/>
      <w:sz w:val="20"/>
    </w:rPr>
  </w:style>
  <w:style w:type="paragraph" w:customStyle="1" w:styleId="xl123">
    <w:name w:val="xl123"/>
    <w:basedOn w:val="a3"/>
    <w:qFormat/>
    <w:pPr>
      <w:widowControl/>
      <w:pBdr>
        <w:left w:val="single" w:sz="8" w:space="0" w:color="auto"/>
        <w:right w:val="single" w:sz="8" w:space="0" w:color="auto"/>
      </w:pBdr>
      <w:spacing w:before="100" w:after="100"/>
    </w:pPr>
    <w:rPr>
      <w:rFonts w:ascii="宋体" w:hAnsi="宋体"/>
    </w:rPr>
  </w:style>
  <w:style w:type="paragraph" w:customStyle="1" w:styleId="2b">
    <w:name w:val="样式 标题 2 + (符号) 宋体"/>
    <w:basedOn w:val="21"/>
    <w:qFormat/>
    <w:pPr>
      <w:autoSpaceDE w:val="0"/>
      <w:autoSpaceDN w:val="0"/>
      <w:snapToGrid/>
      <w:spacing w:before="100" w:after="100"/>
      <w:textAlignment w:val="baseline"/>
    </w:pPr>
    <w:rPr>
      <w:color w:val="auto"/>
    </w:rPr>
  </w:style>
  <w:style w:type="paragraph" w:customStyle="1" w:styleId="xl140">
    <w:name w:val="xl140"/>
    <w:basedOn w:val="a3"/>
    <w:pPr>
      <w:widowControl/>
      <w:pBdr>
        <w:top w:val="single" w:sz="4" w:space="0" w:color="auto"/>
        <w:left w:val="single" w:sz="4" w:space="0" w:color="auto"/>
        <w:bottom w:val="single" w:sz="4" w:space="0" w:color="auto"/>
        <w:right w:val="single" w:sz="4" w:space="0" w:color="auto"/>
      </w:pBdr>
      <w:spacing w:before="100" w:after="100"/>
      <w:jc w:val="center"/>
    </w:pPr>
    <w:rPr>
      <w:rFonts w:ascii="宋体" w:hAnsi="宋体"/>
      <w:sz w:val="20"/>
    </w:rPr>
  </w:style>
  <w:style w:type="paragraph" w:customStyle="1" w:styleId="xl81">
    <w:name w:val="xl81"/>
    <w:basedOn w:val="a3"/>
    <w:pPr>
      <w:widowControl/>
      <w:pBdr>
        <w:top w:val="single" w:sz="4" w:space="0" w:color="auto"/>
        <w:left w:val="single" w:sz="4" w:space="0" w:color="auto"/>
        <w:bottom w:val="single" w:sz="8" w:space="0" w:color="auto"/>
      </w:pBdr>
      <w:spacing w:before="100" w:after="100"/>
      <w:textAlignment w:val="center"/>
    </w:pPr>
    <w:rPr>
      <w:rFonts w:ascii="宋体" w:hAnsi="宋体"/>
      <w:sz w:val="20"/>
    </w:rPr>
  </w:style>
  <w:style w:type="paragraph" w:customStyle="1" w:styleId="xl1246">
    <w:name w:val="xl1246"/>
    <w:basedOn w:val="a3"/>
    <w:qFormat/>
    <w:pPr>
      <w:widowControl/>
      <w:pBdr>
        <w:top w:val="single" w:sz="4" w:space="0" w:color="auto"/>
        <w:bottom w:val="single" w:sz="4" w:space="0" w:color="auto"/>
        <w:right w:val="single" w:sz="4" w:space="0" w:color="auto"/>
      </w:pBdr>
      <w:spacing w:before="100" w:after="100"/>
      <w:textAlignment w:val="center"/>
    </w:pPr>
    <w:rPr>
      <w:rFonts w:ascii="Arial Unicode MS" w:eastAsia="Arial Unicode MS" w:hAnsi="Arial Unicode MS"/>
      <w:b/>
      <w:sz w:val="20"/>
    </w:rPr>
  </w:style>
  <w:style w:type="paragraph" w:customStyle="1" w:styleId="30">
    <w:name w:val="样式 宋体 行距: 最小值 30 磅"/>
    <w:basedOn w:val="a3"/>
    <w:qFormat/>
    <w:pPr>
      <w:numPr>
        <w:ilvl w:val="2"/>
        <w:numId w:val="12"/>
      </w:numPr>
      <w:adjustRightInd w:val="0"/>
      <w:textAlignment w:val="baseline"/>
    </w:pPr>
    <w:rPr>
      <w:rFonts w:ascii="宋体" w:hAnsi="宋体"/>
    </w:rPr>
  </w:style>
  <w:style w:type="paragraph" w:customStyle="1" w:styleId="xl1215">
    <w:name w:val="xl1215"/>
    <w:basedOn w:val="a3"/>
    <w:qFormat/>
    <w:pPr>
      <w:widowControl/>
      <w:spacing w:before="100" w:after="100"/>
      <w:textAlignment w:val="center"/>
    </w:pPr>
    <w:rPr>
      <w:rFonts w:ascii="Arial Unicode MS" w:eastAsia="Arial Unicode MS" w:hAnsi="Arial Unicode MS"/>
    </w:rPr>
  </w:style>
  <w:style w:type="paragraph" w:customStyle="1" w:styleId="CharChar0">
    <w:name w:val="+正文 Char Char"/>
    <w:basedOn w:val="a3"/>
  </w:style>
  <w:style w:type="paragraph" w:customStyle="1" w:styleId="1Arial2001">
    <w:name w:val="样式 标题 1 + (西文) Arial (中文) 黑体 四号 非加粗 居中 段前: 20 磅 段后: 0 磅 行...1"/>
    <w:basedOn w:val="14"/>
    <w:qFormat/>
    <w:pPr>
      <w:adjustRightInd/>
      <w:spacing w:before="400" w:line="360" w:lineRule="auto"/>
    </w:pPr>
    <w:rPr>
      <w:rFonts w:ascii="Arial" w:eastAsia="黑体" w:hAnsi="Arial"/>
      <w:bCs w:val="0"/>
      <w:sz w:val="28"/>
      <w:szCs w:val="20"/>
    </w:rPr>
  </w:style>
  <w:style w:type="paragraph" w:customStyle="1" w:styleId="xl112">
    <w:name w:val="xl112"/>
    <w:basedOn w:val="a3"/>
    <w:qFormat/>
    <w:pPr>
      <w:widowControl/>
      <w:pBdr>
        <w:left w:val="single" w:sz="8" w:space="0" w:color="auto"/>
        <w:bottom w:val="single" w:sz="8" w:space="0" w:color="auto"/>
        <w:right w:val="single" w:sz="8" w:space="0" w:color="auto"/>
      </w:pBdr>
      <w:spacing w:before="100" w:after="100"/>
      <w:textAlignment w:val="center"/>
    </w:pPr>
    <w:rPr>
      <w:rFonts w:ascii="宋体" w:hAnsi="宋体"/>
      <w:sz w:val="20"/>
    </w:rPr>
  </w:style>
  <w:style w:type="paragraph" w:customStyle="1" w:styleId="affffa">
    <w:name w:val="正文文字格式"/>
    <w:basedOn w:val="a3"/>
    <w:qFormat/>
    <w:pPr>
      <w:spacing w:line="460" w:lineRule="exact"/>
      <w:ind w:firstLine="505"/>
    </w:pPr>
    <w:rPr>
      <w:rFonts w:ascii="宋体"/>
      <w:kern w:val="24"/>
    </w:rPr>
  </w:style>
  <w:style w:type="paragraph" w:customStyle="1" w:styleId="xl141">
    <w:name w:val="xl141"/>
    <w:basedOn w:val="a3"/>
    <w:pPr>
      <w:widowControl/>
      <w:pBdr>
        <w:top w:val="single" w:sz="4" w:space="0" w:color="auto"/>
        <w:left w:val="single" w:sz="4" w:space="0" w:color="auto"/>
        <w:bottom w:val="single" w:sz="4" w:space="0" w:color="auto"/>
        <w:right w:val="single" w:sz="8" w:space="0" w:color="auto"/>
      </w:pBdr>
      <w:spacing w:before="100" w:after="100"/>
      <w:jc w:val="center"/>
    </w:pPr>
    <w:rPr>
      <w:rFonts w:ascii="宋体" w:hAnsi="宋体"/>
      <w:sz w:val="20"/>
    </w:rPr>
  </w:style>
  <w:style w:type="paragraph" w:customStyle="1" w:styleId="xl1234">
    <w:name w:val="xl1234"/>
    <w:basedOn w:val="a3"/>
    <w:qFormat/>
    <w:pPr>
      <w:widowControl/>
      <w:pBdr>
        <w:top w:val="single" w:sz="4" w:space="0" w:color="auto"/>
        <w:left w:val="single" w:sz="4" w:space="0" w:color="auto"/>
        <w:right w:val="single" w:sz="4" w:space="0" w:color="auto"/>
      </w:pBdr>
      <w:spacing w:before="100" w:after="100"/>
      <w:jc w:val="center"/>
      <w:textAlignment w:val="center"/>
    </w:pPr>
    <w:rPr>
      <w:rFonts w:ascii="宋体" w:hAnsi="宋体" w:hint="eastAsia"/>
      <w:sz w:val="20"/>
    </w:rPr>
  </w:style>
  <w:style w:type="paragraph" w:customStyle="1" w:styleId="xl77">
    <w:name w:val="xl77"/>
    <w:basedOn w:val="a3"/>
    <w:pPr>
      <w:widowControl/>
      <w:pBdr>
        <w:top w:val="single" w:sz="4" w:space="0" w:color="auto"/>
        <w:left w:val="single" w:sz="4" w:space="0" w:color="auto"/>
        <w:bottom w:val="single" w:sz="8" w:space="0" w:color="auto"/>
        <w:right w:val="single" w:sz="4" w:space="0" w:color="auto"/>
      </w:pBdr>
      <w:spacing w:before="100" w:after="100"/>
      <w:textAlignment w:val="center"/>
    </w:pPr>
    <w:rPr>
      <w:rFonts w:ascii="宋体" w:hAnsi="宋体"/>
      <w:sz w:val="20"/>
    </w:rPr>
  </w:style>
  <w:style w:type="paragraph" w:customStyle="1" w:styleId="xl1222">
    <w:name w:val="xl1222"/>
    <w:basedOn w:val="a3"/>
    <w:qFormat/>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sz w:val="20"/>
    </w:rPr>
  </w:style>
  <w:style w:type="paragraph" w:customStyle="1" w:styleId="affffb">
    <w:name w:val="目录"/>
    <w:basedOn w:val="a3"/>
    <w:qFormat/>
    <w:pPr>
      <w:keepNext/>
      <w:adjustRightInd w:val="0"/>
      <w:spacing w:line="360" w:lineRule="atLeast"/>
      <w:textAlignment w:val="baseline"/>
    </w:pPr>
    <w:rPr>
      <w:rFonts w:ascii="À¥ÂØ·ÂËÎ" w:hAnsi="À¥ÂØ·ÂËÎ"/>
      <w:sz w:val="28"/>
    </w:rPr>
  </w:style>
  <w:style w:type="paragraph" w:customStyle="1" w:styleId="xl136">
    <w:name w:val="xl136"/>
    <w:basedOn w:val="a3"/>
    <w:pPr>
      <w:widowControl/>
      <w:pBdr>
        <w:left w:val="single" w:sz="8" w:space="0" w:color="auto"/>
        <w:bottom w:val="single" w:sz="8" w:space="0" w:color="auto"/>
      </w:pBdr>
      <w:spacing w:before="100" w:after="100"/>
      <w:jc w:val="center"/>
      <w:textAlignment w:val="center"/>
    </w:pPr>
    <w:rPr>
      <w:rFonts w:ascii="宋体" w:hAnsi="宋体"/>
      <w:sz w:val="20"/>
    </w:rPr>
  </w:style>
  <w:style w:type="paragraph" w:customStyle="1" w:styleId="p0">
    <w:name w:val="p0"/>
    <w:basedOn w:val="a3"/>
    <w:qFormat/>
    <w:pPr>
      <w:widowControl/>
    </w:pPr>
    <w:rPr>
      <w:szCs w:val="21"/>
    </w:rPr>
  </w:style>
  <w:style w:type="paragraph" w:customStyle="1" w:styleId="CharCharChar">
    <w:name w:val="Char Char Char"/>
    <w:basedOn w:val="a3"/>
  </w:style>
  <w:style w:type="paragraph" w:customStyle="1" w:styleId="xl117">
    <w:name w:val="xl117"/>
    <w:basedOn w:val="a3"/>
    <w:qFormat/>
    <w:pPr>
      <w:widowControl/>
      <w:pBdr>
        <w:left w:val="single" w:sz="4" w:space="0" w:color="auto"/>
      </w:pBdr>
      <w:spacing w:before="100" w:after="100"/>
      <w:textAlignment w:val="center"/>
    </w:pPr>
    <w:rPr>
      <w:rFonts w:ascii="宋体" w:hAnsi="宋体"/>
      <w:sz w:val="20"/>
    </w:rPr>
  </w:style>
  <w:style w:type="paragraph" w:customStyle="1" w:styleId="--">
    <w:name w:val="绿盟科技--正文首行缩进"/>
    <w:basedOn w:val="a3"/>
    <w:qFormat/>
    <w:pPr>
      <w:widowControl/>
      <w:spacing w:after="50" w:line="300" w:lineRule="auto"/>
    </w:pPr>
    <w:rPr>
      <w:rFonts w:ascii="Arial" w:hAnsi="Arial"/>
      <w:szCs w:val="21"/>
    </w:rPr>
  </w:style>
  <w:style w:type="paragraph" w:customStyle="1" w:styleId="213131506">
    <w:name w:val="样式 样式 标题 2节 + 四号 段前: 13 磅 段后: 13 磅 行距: 1.5 倍行距 + 段前: 0.6 行"/>
    <w:basedOn w:val="a3"/>
    <w:qFormat/>
    <w:pPr>
      <w:keepNext/>
      <w:keepLines/>
      <w:numPr>
        <w:ilvl w:val="3"/>
        <w:numId w:val="4"/>
      </w:numPr>
      <w:tabs>
        <w:tab w:val="left" w:pos="2519"/>
      </w:tabs>
      <w:spacing w:before="120"/>
    </w:pPr>
    <w:rPr>
      <w:rFonts w:eastAsia="黑体"/>
      <w:b/>
      <w:sz w:val="28"/>
    </w:rPr>
  </w:style>
  <w:style w:type="paragraph" w:customStyle="1" w:styleId="xl67">
    <w:name w:val="xl67"/>
    <w:basedOn w:val="a3"/>
    <w:pPr>
      <w:widowControl/>
      <w:pBdr>
        <w:top w:val="single" w:sz="4" w:space="0" w:color="auto"/>
        <w:left w:val="single" w:sz="4" w:space="0" w:color="auto"/>
        <w:bottom w:val="single" w:sz="4" w:space="0" w:color="auto"/>
        <w:right w:val="single" w:sz="4" w:space="0" w:color="auto"/>
      </w:pBdr>
      <w:shd w:val="clear" w:color="auto" w:fill="666699"/>
      <w:spacing w:before="100" w:beforeAutospacing="1" w:after="100" w:afterAutospacing="1"/>
      <w:jc w:val="center"/>
      <w:textAlignment w:val="center"/>
    </w:pPr>
    <w:rPr>
      <w:rFonts w:ascii="华文细黑" w:eastAsia="华文细黑" w:hAnsi="华文细黑" w:hint="eastAsia"/>
      <w:b/>
      <w:bCs/>
      <w:color w:val="FFFFFF"/>
    </w:rPr>
  </w:style>
  <w:style w:type="paragraph" w:customStyle="1" w:styleId="affffc">
    <w:name w:val="+列表编号"/>
    <w:basedOn w:val="a3"/>
    <w:pPr>
      <w:tabs>
        <w:tab w:val="center" w:pos="4200"/>
        <w:tab w:val="right" w:pos="8400"/>
      </w:tabs>
      <w:spacing w:before="120" w:after="120" w:line="460" w:lineRule="exact"/>
      <w:jc w:val="center"/>
    </w:pPr>
    <w:rPr>
      <w:b/>
      <w:spacing w:val="6"/>
    </w:rPr>
  </w:style>
  <w:style w:type="paragraph" w:customStyle="1" w:styleId="affffd">
    <w:name w:val="表格目录"/>
    <w:basedOn w:val="17"/>
    <w:next w:val="a5"/>
    <w:qFormat/>
    <w:pPr>
      <w:tabs>
        <w:tab w:val="right" w:leader="dot" w:pos="8296"/>
      </w:tabs>
      <w:spacing w:line="120" w:lineRule="atLeast"/>
      <w:jc w:val="center"/>
      <w:outlineLvl w:val="3"/>
    </w:pPr>
    <w:rPr>
      <w:rFonts w:ascii="宋体" w:hAnsi="宋体"/>
      <w:b w:val="0"/>
      <w:bCs w:val="0"/>
      <w:caps w:val="0"/>
      <w:sz w:val="28"/>
    </w:rPr>
  </w:style>
  <w:style w:type="paragraph" w:customStyle="1" w:styleId="Style16">
    <w:name w:val="_Style 16"/>
    <w:basedOn w:val="a3"/>
    <w:qFormat/>
    <w:pPr>
      <w:widowControl/>
      <w:spacing w:after="160"/>
    </w:pPr>
  </w:style>
  <w:style w:type="paragraph" w:customStyle="1" w:styleId="Default">
    <w:name w:val="Default"/>
    <w:qFormat/>
    <w:pPr>
      <w:widowControl w:val="0"/>
      <w:autoSpaceDE w:val="0"/>
      <w:autoSpaceDN w:val="0"/>
      <w:adjustRightInd w:val="0"/>
    </w:pPr>
    <w:rPr>
      <w:rFonts w:ascii="黑体" w:eastAsia="黑体"/>
      <w:color w:val="000000"/>
      <w:sz w:val="24"/>
      <w:szCs w:val="24"/>
    </w:rPr>
  </w:style>
  <w:style w:type="paragraph" w:customStyle="1" w:styleId="xl137">
    <w:name w:val="xl137"/>
    <w:basedOn w:val="a3"/>
    <w:pPr>
      <w:widowControl/>
      <w:pBdr>
        <w:top w:val="single" w:sz="8" w:space="0" w:color="auto"/>
        <w:left w:val="single" w:sz="8" w:space="0" w:color="auto"/>
        <w:right w:val="single" w:sz="8" w:space="0" w:color="auto"/>
      </w:pBdr>
      <w:spacing w:before="100" w:after="100"/>
      <w:textAlignment w:val="center"/>
    </w:pPr>
    <w:rPr>
      <w:rFonts w:ascii="宋体" w:hAnsi="宋体"/>
      <w:sz w:val="20"/>
    </w:rPr>
  </w:style>
  <w:style w:type="paragraph" w:customStyle="1" w:styleId="xl1251">
    <w:name w:val="xl1251"/>
    <w:basedOn w:val="a3"/>
    <w:qFormat/>
    <w:pPr>
      <w:widowControl/>
      <w:pBdr>
        <w:top w:val="single" w:sz="4" w:space="0" w:color="auto"/>
        <w:left w:val="single" w:sz="4" w:space="0" w:color="auto"/>
        <w:bottom w:val="single" w:sz="4" w:space="0" w:color="auto"/>
        <w:right w:val="single" w:sz="4" w:space="0" w:color="auto"/>
      </w:pBdr>
      <w:spacing w:before="100" w:after="100"/>
      <w:jc w:val="right"/>
      <w:textAlignment w:val="center"/>
    </w:pPr>
    <w:rPr>
      <w:rFonts w:ascii="Arial Unicode MS" w:eastAsia="Arial Unicode MS" w:hAnsi="Arial Unicode MS"/>
      <w:b/>
      <w:sz w:val="20"/>
    </w:rPr>
  </w:style>
  <w:style w:type="paragraph" w:customStyle="1" w:styleId="31">
    <w:name w:val="说明标题3"/>
    <w:basedOn w:val="a3"/>
    <w:qFormat/>
    <w:pPr>
      <w:numPr>
        <w:ilvl w:val="2"/>
        <w:numId w:val="13"/>
      </w:numPr>
      <w:tabs>
        <w:tab w:val="clear" w:pos="2057"/>
        <w:tab w:val="left" w:pos="720"/>
      </w:tabs>
    </w:pPr>
    <w:rPr>
      <w:sz w:val="28"/>
    </w:rPr>
  </w:style>
  <w:style w:type="paragraph" w:customStyle="1" w:styleId="1111">
    <w:name w:val="1.1.1.1"/>
    <w:basedOn w:val="a3"/>
    <w:pPr>
      <w:tabs>
        <w:tab w:val="left" w:pos="26875"/>
      </w:tabs>
      <w:autoSpaceDE w:val="0"/>
      <w:autoSpaceDN w:val="0"/>
      <w:adjustRightInd w:val="0"/>
      <w:spacing w:before="60" w:after="60" w:line="360" w:lineRule="atLeast"/>
      <w:ind w:left="1134" w:hanging="1134"/>
    </w:pPr>
    <w:rPr>
      <w:rFonts w:ascii="宋体"/>
    </w:rPr>
  </w:style>
  <w:style w:type="paragraph" w:customStyle="1" w:styleId="xl1245">
    <w:name w:val="xl1245"/>
    <w:basedOn w:val="a3"/>
    <w:qFormat/>
    <w:pPr>
      <w:widowControl/>
      <w:pBdr>
        <w:top w:val="single" w:sz="4" w:space="0" w:color="auto"/>
        <w:bottom w:val="single" w:sz="4" w:space="0" w:color="auto"/>
      </w:pBdr>
      <w:spacing w:before="100" w:after="100"/>
      <w:textAlignment w:val="center"/>
    </w:pPr>
    <w:rPr>
      <w:rFonts w:ascii="Arial Unicode MS" w:eastAsia="Arial Unicode MS" w:hAnsi="Arial Unicode MS"/>
      <w:b/>
      <w:sz w:val="20"/>
    </w:rPr>
  </w:style>
  <w:style w:type="paragraph" w:customStyle="1" w:styleId="Char30">
    <w:name w:val="Char3"/>
    <w:basedOn w:val="a3"/>
    <w:qFormat/>
  </w:style>
  <w:style w:type="paragraph" w:customStyle="1" w:styleId="xl80">
    <w:name w:val="xl80"/>
    <w:basedOn w:val="a3"/>
    <w:pPr>
      <w:widowControl/>
      <w:pBdr>
        <w:top w:val="single" w:sz="4" w:space="0" w:color="auto"/>
        <w:left w:val="single" w:sz="4" w:space="0" w:color="auto"/>
        <w:bottom w:val="single" w:sz="4" w:space="0" w:color="auto"/>
      </w:pBdr>
      <w:spacing w:before="100" w:after="100"/>
      <w:textAlignment w:val="center"/>
    </w:pPr>
    <w:rPr>
      <w:rFonts w:ascii="宋体" w:hAnsi="宋体"/>
      <w:sz w:val="20"/>
    </w:rPr>
  </w:style>
  <w:style w:type="paragraph" w:customStyle="1" w:styleId="xl125">
    <w:name w:val="xl125"/>
    <w:basedOn w:val="a3"/>
    <w:qFormat/>
    <w:pPr>
      <w:widowControl/>
      <w:pBdr>
        <w:top w:val="single" w:sz="4" w:space="0" w:color="auto"/>
        <w:left w:val="single" w:sz="4" w:space="0" w:color="auto"/>
        <w:bottom w:val="single" w:sz="4" w:space="0" w:color="auto"/>
        <w:right w:val="single" w:sz="8" w:space="0" w:color="auto"/>
      </w:pBdr>
      <w:spacing w:before="100" w:after="100"/>
    </w:pPr>
    <w:rPr>
      <w:rFonts w:ascii="宋体" w:hAnsi="宋体"/>
    </w:rPr>
  </w:style>
  <w:style w:type="paragraph" w:customStyle="1" w:styleId="4">
    <w:name w:val="+标题4"/>
    <w:basedOn w:val="40"/>
    <w:pPr>
      <w:numPr>
        <w:ilvl w:val="3"/>
        <w:numId w:val="12"/>
      </w:numPr>
      <w:tabs>
        <w:tab w:val="clear" w:pos="2034"/>
        <w:tab w:val="left" w:pos="960"/>
      </w:tabs>
      <w:adjustRightInd w:val="0"/>
      <w:snapToGrid w:val="0"/>
      <w:spacing w:before="0" w:after="0" w:line="360" w:lineRule="auto"/>
    </w:pPr>
    <w:rPr>
      <w:rFonts w:ascii="黑体" w:eastAsia="黑体" w:hAnsi="Times New Roman"/>
      <w:color w:val="auto"/>
      <w:spacing w:val="0"/>
      <w:kern w:val="0"/>
    </w:rPr>
  </w:style>
  <w:style w:type="paragraph" w:customStyle="1" w:styleId="Proposalsbody">
    <w:name w:val="Proposals body"/>
    <w:basedOn w:val="a3"/>
    <w:next w:val="a3"/>
    <w:qFormat/>
    <w:pPr>
      <w:widowControl/>
    </w:pPr>
    <w:rPr>
      <w:rFonts w:ascii="宋体"/>
      <w:snapToGrid w:val="0"/>
      <w:color w:val="000000"/>
    </w:rPr>
  </w:style>
  <w:style w:type="paragraph" w:customStyle="1" w:styleId="affffe">
    <w:name w:val="图表标题"/>
    <w:basedOn w:val="a3"/>
    <w:qFormat/>
    <w:pPr>
      <w:autoSpaceDE w:val="0"/>
      <w:autoSpaceDN w:val="0"/>
      <w:adjustRightInd w:val="0"/>
      <w:snapToGrid w:val="0"/>
      <w:spacing w:before="80" w:after="40" w:line="288" w:lineRule="auto"/>
      <w:jc w:val="center"/>
    </w:pPr>
    <w:rPr>
      <w:spacing w:val="10"/>
    </w:rPr>
  </w:style>
  <w:style w:type="paragraph" w:customStyle="1" w:styleId="xl47">
    <w:name w:val="xl47"/>
    <w:basedOn w:val="a3"/>
    <w:pPr>
      <w:widowControl/>
      <w:pBdr>
        <w:top w:val="single" w:sz="4" w:space="0" w:color="auto"/>
        <w:left w:val="single" w:sz="12" w:space="0" w:color="auto"/>
        <w:bottom w:val="single" w:sz="4" w:space="0" w:color="auto"/>
        <w:right w:val="single" w:sz="4" w:space="0" w:color="auto"/>
      </w:pBdr>
      <w:shd w:val="clear" w:color="auto" w:fill="666699"/>
      <w:spacing w:before="100" w:beforeAutospacing="1" w:after="100" w:afterAutospacing="1"/>
      <w:jc w:val="center"/>
      <w:textAlignment w:val="center"/>
    </w:pPr>
    <w:rPr>
      <w:b/>
      <w:bCs/>
      <w:color w:val="FFFFFF"/>
    </w:rPr>
  </w:style>
  <w:style w:type="paragraph" w:customStyle="1" w:styleId="3b">
    <w:name w:val="样式 标题 3"/>
    <w:basedOn w:val="34"/>
    <w:qFormat/>
    <w:pPr>
      <w:tabs>
        <w:tab w:val="left" w:pos="1000"/>
      </w:tabs>
      <w:adjustRightInd w:val="0"/>
      <w:snapToGrid w:val="0"/>
      <w:spacing w:before="240" w:after="0" w:line="360" w:lineRule="auto"/>
      <w:ind w:firstLineChars="87" w:firstLine="209"/>
    </w:pPr>
    <w:rPr>
      <w:rFonts w:eastAsia="黑体"/>
      <w:bCs w:val="0"/>
      <w:color w:val="000000"/>
      <w:sz w:val="28"/>
      <w:szCs w:val="20"/>
    </w:rPr>
  </w:style>
  <w:style w:type="paragraph" w:customStyle="1" w:styleId="xl37">
    <w:name w:val="xl37"/>
    <w:basedOn w:val="a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rPr>
  </w:style>
  <w:style w:type="paragraph" w:customStyle="1" w:styleId="xl1261">
    <w:name w:val="xl1261"/>
    <w:basedOn w:val="a3"/>
    <w:pPr>
      <w:widowControl/>
      <w:pBdr>
        <w:top w:val="single" w:sz="4" w:space="0" w:color="auto"/>
        <w:bottom w:val="single" w:sz="4" w:space="0" w:color="auto"/>
      </w:pBdr>
      <w:spacing w:before="100" w:after="100"/>
      <w:jc w:val="right"/>
      <w:textAlignment w:val="center"/>
    </w:pPr>
    <w:rPr>
      <w:rFonts w:ascii="Arial Unicode MS" w:eastAsia="Arial Unicode MS" w:hAnsi="Arial Unicode MS"/>
      <w:sz w:val="20"/>
    </w:rPr>
  </w:style>
  <w:style w:type="paragraph" w:customStyle="1" w:styleId="afffff">
    <w:name w:val="标准段落"/>
    <w:basedOn w:val="a3"/>
    <w:qFormat/>
    <w:pPr>
      <w:topLinePunct/>
      <w:autoSpaceDE w:val="0"/>
      <w:autoSpaceDN w:val="0"/>
      <w:ind w:firstLineChars="150" w:firstLine="480"/>
    </w:pPr>
    <w:rPr>
      <w:rFonts w:ascii="宋体" w:hAnsi="宋体" w:cs="宋体"/>
      <w:sz w:val="32"/>
      <w:szCs w:val="32"/>
      <w:lang w:bidi="th-TH"/>
    </w:rPr>
  </w:style>
  <w:style w:type="paragraph" w:customStyle="1" w:styleId="xl72">
    <w:name w:val="xl72"/>
    <w:basedOn w:val="a3"/>
    <w:pPr>
      <w:widowControl/>
      <w:pBdr>
        <w:top w:val="single" w:sz="8" w:space="0" w:color="auto"/>
        <w:left w:val="single" w:sz="8" w:space="0" w:color="auto"/>
        <w:bottom w:val="single" w:sz="4" w:space="0" w:color="auto"/>
        <w:right w:val="single" w:sz="4" w:space="0" w:color="auto"/>
      </w:pBdr>
      <w:spacing w:before="100" w:after="100"/>
      <w:textAlignment w:val="center"/>
    </w:pPr>
    <w:rPr>
      <w:sz w:val="20"/>
    </w:rPr>
  </w:style>
  <w:style w:type="paragraph" w:customStyle="1" w:styleId="32">
    <w:name w:val="+标题3"/>
    <w:basedOn w:val="34"/>
    <w:pPr>
      <w:keepNext w:val="0"/>
      <w:keepLines w:val="0"/>
      <w:numPr>
        <w:ilvl w:val="2"/>
        <w:numId w:val="14"/>
      </w:numPr>
      <w:tabs>
        <w:tab w:val="clear" w:pos="1255"/>
        <w:tab w:val="left" w:pos="840"/>
      </w:tabs>
      <w:adjustRightInd w:val="0"/>
      <w:snapToGrid w:val="0"/>
      <w:spacing w:before="0" w:after="0" w:line="360" w:lineRule="auto"/>
    </w:pPr>
    <w:rPr>
      <w:rFonts w:ascii="黑体" w:eastAsia="黑体"/>
      <w:bCs w:val="0"/>
      <w:szCs w:val="20"/>
    </w:rPr>
  </w:style>
  <w:style w:type="paragraph" w:customStyle="1" w:styleId="2">
    <w:name w:val="说明标题2"/>
    <w:basedOn w:val="a3"/>
    <w:qFormat/>
    <w:pPr>
      <w:numPr>
        <w:ilvl w:val="1"/>
        <w:numId w:val="12"/>
      </w:numPr>
      <w:tabs>
        <w:tab w:val="clear" w:pos="1194"/>
        <w:tab w:val="left" w:pos="360"/>
      </w:tabs>
    </w:pPr>
    <w:rPr>
      <w:sz w:val="28"/>
    </w:rPr>
  </w:style>
  <w:style w:type="paragraph" w:customStyle="1" w:styleId="xl1218">
    <w:name w:val="xl1218"/>
    <w:basedOn w:val="a3"/>
    <w:qFormat/>
    <w:pPr>
      <w:widowControl/>
      <w:spacing w:before="100" w:after="100"/>
      <w:textAlignment w:val="center"/>
    </w:pPr>
    <w:rPr>
      <w:rFonts w:ascii="Arial Unicode MS" w:eastAsia="Arial Unicode MS" w:hAnsi="Arial Unicode MS"/>
    </w:rPr>
  </w:style>
  <w:style w:type="paragraph" w:customStyle="1" w:styleId="Style378">
    <w:name w:val="_Style 378"/>
    <w:basedOn w:val="a4"/>
    <w:next w:val="a9"/>
    <w:qFormat/>
    <w:pPr>
      <w:widowControl/>
      <w:tabs>
        <w:tab w:val="left" w:pos="2020"/>
        <w:tab w:val="center" w:pos="4535"/>
      </w:tabs>
      <w:adjustRightInd/>
    </w:pPr>
    <w:rPr>
      <w:rFonts w:ascii="Calibri" w:hAnsi="Calibri"/>
      <w:bCs/>
      <w:color w:val="000000"/>
      <w:szCs w:val="24"/>
    </w:rPr>
  </w:style>
  <w:style w:type="paragraph" w:customStyle="1" w:styleId="102">
    <w:name w:val="样式 标题 1 + 四号 居中 段前: 0 磅 行距: 2 倍行距"/>
    <w:basedOn w:val="14"/>
    <w:qFormat/>
    <w:pPr>
      <w:tabs>
        <w:tab w:val="left" w:pos="360"/>
      </w:tabs>
      <w:adjustRightInd/>
      <w:ind w:left="675" w:hanging="240"/>
    </w:pPr>
    <w:rPr>
      <w:rFonts w:eastAsia="黑体"/>
      <w:bCs w:val="0"/>
      <w:sz w:val="28"/>
      <w:szCs w:val="20"/>
    </w:rPr>
  </w:style>
  <w:style w:type="paragraph" w:customStyle="1" w:styleId="xl1266">
    <w:name w:val="xl1266"/>
    <w:basedOn w:val="a3"/>
    <w:pPr>
      <w:widowControl/>
      <w:pBdr>
        <w:top w:val="single" w:sz="4" w:space="0" w:color="auto"/>
        <w:bottom w:val="single" w:sz="4" w:space="0" w:color="auto"/>
      </w:pBdr>
      <w:spacing w:before="100" w:after="100"/>
      <w:textAlignment w:val="center"/>
    </w:pPr>
    <w:rPr>
      <w:rFonts w:ascii="Arial Unicode MS" w:eastAsia="Arial Unicode MS" w:hAnsi="Arial Unicode MS"/>
      <w:sz w:val="20"/>
    </w:rPr>
  </w:style>
  <w:style w:type="paragraph" w:customStyle="1" w:styleId="xl99">
    <w:name w:val="xl99"/>
    <w:basedOn w:val="a3"/>
    <w:pPr>
      <w:widowControl/>
      <w:pBdr>
        <w:top w:val="single" w:sz="4" w:space="0" w:color="auto"/>
        <w:left w:val="single" w:sz="8" w:space="0" w:color="auto"/>
        <w:right w:val="single" w:sz="8" w:space="0" w:color="auto"/>
      </w:pBdr>
      <w:spacing w:before="100" w:after="100"/>
      <w:textAlignment w:val="center"/>
    </w:pPr>
    <w:rPr>
      <w:rFonts w:ascii="宋体" w:hAnsi="宋体"/>
      <w:sz w:val="20"/>
    </w:rPr>
  </w:style>
  <w:style w:type="paragraph" w:customStyle="1" w:styleId="sma">
    <w:name w:val="sm a"/>
    <w:basedOn w:val="a3"/>
    <w:qFormat/>
    <w:pPr>
      <w:widowControl/>
      <w:numPr>
        <w:ilvl w:val="7"/>
        <w:numId w:val="5"/>
      </w:numPr>
      <w:tabs>
        <w:tab w:val="clear" w:pos="480"/>
        <w:tab w:val="left" w:pos="2340"/>
      </w:tabs>
      <w:spacing w:before="120" w:after="120" w:line="264" w:lineRule="auto"/>
      <w:ind w:leftChars="150" w:left="150" w:firstLineChars="5" w:firstLine="5"/>
      <w:jc w:val="center"/>
    </w:pPr>
    <w:rPr>
      <w:rFonts w:ascii="宋体" w:hAnsi="宋体"/>
      <w:sz w:val="22"/>
    </w:rPr>
  </w:style>
  <w:style w:type="paragraph" w:customStyle="1" w:styleId="xl1262">
    <w:name w:val="xl1262"/>
    <w:basedOn w:val="a3"/>
    <w:pPr>
      <w:widowControl/>
      <w:pBdr>
        <w:top w:val="single" w:sz="4" w:space="0" w:color="auto"/>
        <w:bottom w:val="single" w:sz="4" w:space="0" w:color="auto"/>
        <w:right w:val="single" w:sz="4" w:space="0" w:color="auto"/>
      </w:pBdr>
      <w:spacing w:before="100" w:after="100"/>
      <w:textAlignment w:val="center"/>
    </w:pPr>
    <w:rPr>
      <w:rFonts w:ascii="Arial Unicode MS" w:eastAsia="Arial Unicode MS" w:hAnsi="Arial Unicode MS"/>
      <w:sz w:val="20"/>
    </w:rPr>
  </w:style>
  <w:style w:type="paragraph" w:customStyle="1" w:styleId="xl29">
    <w:name w:val="xl29"/>
    <w:basedOn w:val="a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楷体_GB2312" w:eastAsia="楷体_GB2312" w:hAnsi="宋体"/>
    </w:rPr>
  </w:style>
  <w:style w:type="paragraph" w:customStyle="1" w:styleId="2TimesNewRoman5020">
    <w:name w:val="样式 标题 2 + Times New Roman 四号 非加粗 段前: 5 磅 段后: 0 磅 行距: 固定值 20..."/>
    <w:basedOn w:val="21"/>
    <w:qFormat/>
    <w:pPr>
      <w:tabs>
        <w:tab w:val="left" w:pos="1080"/>
      </w:tabs>
      <w:adjustRightInd/>
      <w:snapToGrid/>
      <w:spacing w:before="100" w:line="400" w:lineRule="exact"/>
      <w:jc w:val="both"/>
    </w:pPr>
    <w:rPr>
      <w:rFonts w:eastAsia="黑体" w:cs="宋体"/>
      <w:b w:val="0"/>
      <w:snapToGrid w:val="0"/>
      <w:color w:val="auto"/>
      <w:kern w:val="44"/>
      <w:sz w:val="28"/>
    </w:rPr>
  </w:style>
  <w:style w:type="paragraph" w:customStyle="1" w:styleId="xl102">
    <w:name w:val="xl102"/>
    <w:basedOn w:val="a3"/>
    <w:qFormat/>
    <w:pPr>
      <w:widowControl/>
      <w:pBdr>
        <w:left w:val="single" w:sz="8" w:space="0" w:color="auto"/>
        <w:right w:val="single" w:sz="4" w:space="0" w:color="auto"/>
      </w:pBdr>
      <w:spacing w:before="100" w:after="100"/>
      <w:textAlignment w:val="center"/>
    </w:pPr>
    <w:rPr>
      <w:rFonts w:ascii="宋体" w:hAnsi="宋体"/>
      <w:sz w:val="20"/>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rPr>
  </w:style>
  <w:style w:type="paragraph" w:customStyle="1" w:styleId="xl54">
    <w:name w:val="xl54"/>
    <w:basedOn w:val="a3"/>
    <w:pPr>
      <w:widowControl/>
      <w:pBdr>
        <w:left w:val="single" w:sz="4" w:space="0" w:color="auto"/>
        <w:bottom w:val="single" w:sz="4" w:space="0" w:color="auto"/>
        <w:right w:val="single" w:sz="12" w:space="0" w:color="auto"/>
      </w:pBdr>
      <w:spacing w:before="100" w:beforeAutospacing="1" w:after="100" w:afterAutospacing="1"/>
      <w:jc w:val="center"/>
      <w:textAlignment w:val="center"/>
    </w:pPr>
    <w:rPr>
      <w:rFonts w:ascii="宋体" w:hAnsi="宋体"/>
      <w:b/>
      <w:bCs/>
    </w:rPr>
  </w:style>
  <w:style w:type="paragraph" w:customStyle="1" w:styleId="xl109">
    <w:name w:val="xl109"/>
    <w:basedOn w:val="a3"/>
    <w:qFormat/>
    <w:pPr>
      <w:widowControl/>
      <w:pBdr>
        <w:top w:val="single" w:sz="4" w:space="0" w:color="auto"/>
        <w:left w:val="single" w:sz="8" w:space="0" w:color="auto"/>
        <w:bottom w:val="single" w:sz="8" w:space="0" w:color="auto"/>
        <w:right w:val="single" w:sz="4" w:space="0" w:color="auto"/>
      </w:pBdr>
      <w:spacing w:before="100" w:after="100"/>
      <w:textAlignment w:val="center"/>
    </w:pPr>
    <w:rPr>
      <w:sz w:val="20"/>
    </w:rPr>
  </w:style>
  <w:style w:type="paragraph" w:customStyle="1" w:styleId="xl52">
    <w:name w:val="xl52"/>
    <w:basedOn w:val="a3"/>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宋体" w:hAnsi="宋体"/>
      <w:b/>
      <w:bCs/>
      <w:sz w:val="20"/>
    </w:rPr>
  </w:style>
  <w:style w:type="paragraph" w:customStyle="1" w:styleId="xl114">
    <w:name w:val="xl114"/>
    <w:basedOn w:val="a3"/>
    <w:qFormat/>
    <w:pPr>
      <w:widowControl/>
      <w:pBdr>
        <w:top w:val="single" w:sz="4" w:space="0" w:color="auto"/>
        <w:left w:val="single" w:sz="4" w:space="0" w:color="auto"/>
        <w:right w:val="single" w:sz="4" w:space="0" w:color="auto"/>
      </w:pBdr>
      <w:spacing w:before="100" w:after="100"/>
      <w:textAlignment w:val="center"/>
    </w:pPr>
    <w:rPr>
      <w:sz w:val="20"/>
    </w:rPr>
  </w:style>
  <w:style w:type="paragraph" w:customStyle="1" w:styleId="xl31">
    <w:name w:val="xl31"/>
    <w:basedOn w:val="a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rPr>
  </w:style>
  <w:style w:type="paragraph" w:customStyle="1" w:styleId="afffff0">
    <w:name w:val="小节"/>
    <w:basedOn w:val="34"/>
    <w:qFormat/>
    <w:pPr>
      <w:spacing w:before="200" w:after="200" w:line="560" w:lineRule="exact"/>
    </w:pPr>
    <w:rPr>
      <w:rFonts w:ascii="宋体" w:hAnsi="宋体"/>
      <w:bCs w:val="0"/>
      <w:color w:val="000000"/>
      <w:spacing w:val="10"/>
      <w:kern w:val="24"/>
      <w:sz w:val="28"/>
    </w:rPr>
  </w:style>
  <w:style w:type="paragraph" w:customStyle="1" w:styleId="afffff1">
    <w:name w:val="表"/>
    <w:basedOn w:val="a3"/>
    <w:qFormat/>
    <w:pPr>
      <w:jc w:val="center"/>
    </w:pPr>
  </w:style>
  <w:style w:type="paragraph" w:customStyle="1" w:styleId="afffff2">
    <w:name w:val="注"/>
    <w:basedOn w:val="a3"/>
    <w:qFormat/>
    <w:pPr>
      <w:adjustRightInd w:val="0"/>
      <w:spacing w:line="360" w:lineRule="atLeast"/>
      <w:ind w:left="840" w:hanging="420"/>
      <w:textAlignment w:val="baseline"/>
    </w:pPr>
  </w:style>
  <w:style w:type="paragraph" w:customStyle="1" w:styleId="xl130">
    <w:name w:val="xl130"/>
    <w:basedOn w:val="a3"/>
    <w:pPr>
      <w:widowControl/>
      <w:pBdr>
        <w:top w:val="single" w:sz="8" w:space="0" w:color="auto"/>
        <w:left w:val="single" w:sz="8" w:space="0" w:color="auto"/>
        <w:bottom w:val="single" w:sz="4" w:space="0" w:color="auto"/>
        <w:right w:val="single" w:sz="4" w:space="0" w:color="auto"/>
      </w:pBdr>
      <w:spacing w:before="100" w:after="100"/>
      <w:textAlignment w:val="center"/>
    </w:pPr>
    <w:rPr>
      <w:sz w:val="20"/>
    </w:rPr>
  </w:style>
  <w:style w:type="paragraph" w:customStyle="1" w:styleId="afffff3">
    <w:name w:val="烽火正文"/>
    <w:basedOn w:val="a3"/>
    <w:qFormat/>
    <w:rPr>
      <w:szCs w:val="21"/>
    </w:rPr>
  </w:style>
  <w:style w:type="paragraph" w:customStyle="1" w:styleId="10505">
    <w:name w:val="样式 标题 1 + 段前: 0.5 行 段后: 0.5 行"/>
    <w:basedOn w:val="14"/>
    <w:qFormat/>
    <w:pPr>
      <w:keepLines w:val="0"/>
      <w:pageBreakBefore/>
      <w:widowControl/>
      <w:numPr>
        <w:numId w:val="7"/>
      </w:numPr>
      <w:tabs>
        <w:tab w:val="clear" w:pos="420"/>
        <w:tab w:val="left" w:pos="360"/>
      </w:tabs>
      <w:adjustRightInd/>
      <w:spacing w:before="156" w:after="156"/>
    </w:pPr>
    <w:rPr>
      <w:rFonts w:eastAsia="黑体"/>
      <w:bCs w:val="0"/>
      <w:szCs w:val="20"/>
    </w:rPr>
  </w:style>
  <w:style w:type="paragraph" w:customStyle="1" w:styleId="font6">
    <w:name w:val="font6"/>
    <w:basedOn w:val="a3"/>
    <w:qFormat/>
    <w:pPr>
      <w:widowControl/>
      <w:spacing w:before="100" w:beforeAutospacing="1" w:after="100" w:afterAutospacing="1"/>
    </w:pPr>
    <w:rPr>
      <w:sz w:val="18"/>
    </w:rPr>
  </w:style>
  <w:style w:type="paragraph" w:customStyle="1" w:styleId="xl1252">
    <w:name w:val="xl1252"/>
    <w:basedOn w:val="a3"/>
    <w:qFormat/>
    <w:pPr>
      <w:widowControl/>
      <w:pBdr>
        <w:left w:val="single" w:sz="4" w:space="0" w:color="auto"/>
        <w:bottom w:val="single" w:sz="4" w:space="0" w:color="auto"/>
      </w:pBdr>
      <w:spacing w:before="100" w:after="100"/>
      <w:textAlignment w:val="center"/>
    </w:pPr>
    <w:rPr>
      <w:rFonts w:ascii="Arial Unicode MS" w:eastAsia="Arial Unicode MS" w:hAnsi="Arial Unicode MS"/>
      <w:b/>
      <w:sz w:val="20"/>
    </w:rPr>
  </w:style>
  <w:style w:type="paragraph" w:customStyle="1" w:styleId="xl97">
    <w:name w:val="xl97"/>
    <w:basedOn w:val="a3"/>
    <w:pPr>
      <w:widowControl/>
      <w:pBdr>
        <w:top w:val="single" w:sz="4" w:space="0" w:color="auto"/>
        <w:bottom w:val="single" w:sz="8" w:space="0" w:color="auto"/>
        <w:right w:val="single" w:sz="4" w:space="0" w:color="auto"/>
      </w:pBdr>
      <w:spacing w:before="100" w:after="100"/>
      <w:textAlignment w:val="center"/>
    </w:pPr>
    <w:rPr>
      <w:sz w:val="20"/>
    </w:rPr>
  </w:style>
  <w:style w:type="paragraph" w:customStyle="1" w:styleId="Normal">
    <w:name w:val="[Normal]"/>
    <w:qFormat/>
    <w:pPr>
      <w:widowControl w:val="0"/>
      <w:autoSpaceDE w:val="0"/>
      <w:autoSpaceDN w:val="0"/>
      <w:adjustRightInd w:val="0"/>
    </w:pPr>
    <w:rPr>
      <w:rFonts w:ascii="宋体" w:cs="宋体"/>
      <w:sz w:val="24"/>
      <w:szCs w:val="24"/>
    </w:rPr>
  </w:style>
  <w:style w:type="paragraph" w:customStyle="1" w:styleId="xl1239">
    <w:name w:val="xl1239"/>
    <w:basedOn w:val="a3"/>
    <w:qFormat/>
    <w:pPr>
      <w:widowControl/>
      <w:pBdr>
        <w:bottom w:val="single" w:sz="4" w:space="0" w:color="auto"/>
        <w:right w:val="single" w:sz="4" w:space="0" w:color="auto"/>
      </w:pBdr>
      <w:spacing w:before="100" w:after="100"/>
      <w:jc w:val="center"/>
      <w:textAlignment w:val="center"/>
    </w:pPr>
    <w:rPr>
      <w:rFonts w:ascii="Arial Unicode MS" w:eastAsia="Arial Unicode MS" w:hAnsi="Arial Unicode MS"/>
      <w:sz w:val="20"/>
    </w:rPr>
  </w:style>
  <w:style w:type="paragraph" w:customStyle="1" w:styleId="ParaChar">
    <w:name w:val="默认段落字体 Para Char"/>
    <w:basedOn w:val="a3"/>
    <w:qFormat/>
    <w:rPr>
      <w:rFonts w:ascii="Tahoma" w:hAnsi="Tahoma"/>
    </w:rPr>
  </w:style>
  <w:style w:type="paragraph" w:customStyle="1" w:styleId="afffff4">
    <w:name w:val="简单回函地址"/>
    <w:basedOn w:val="a3"/>
    <w:qFormat/>
    <w:rPr>
      <w:rFonts w:eastAsia="仿宋_GB2312"/>
      <w:sz w:val="32"/>
    </w:rPr>
  </w:style>
  <w:style w:type="paragraph" w:customStyle="1" w:styleId="xl1236">
    <w:name w:val="xl1236"/>
    <w:basedOn w:val="a3"/>
    <w:qFormat/>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sz w:val="20"/>
    </w:rPr>
  </w:style>
  <w:style w:type="paragraph" w:customStyle="1" w:styleId="xl1221">
    <w:name w:val="xl1221"/>
    <w:basedOn w:val="a3"/>
    <w:qFormat/>
    <w:pPr>
      <w:widowControl/>
      <w:spacing w:before="100" w:after="100"/>
      <w:textAlignment w:val="center"/>
    </w:pPr>
    <w:rPr>
      <w:rFonts w:ascii="宋体" w:hAnsi="宋体" w:hint="eastAsia"/>
      <w:sz w:val="20"/>
    </w:rPr>
  </w:style>
  <w:style w:type="paragraph" w:customStyle="1" w:styleId="Blockquote">
    <w:name w:val="Blockquote"/>
    <w:basedOn w:val="a3"/>
    <w:pPr>
      <w:autoSpaceDE w:val="0"/>
      <w:autoSpaceDN w:val="0"/>
      <w:adjustRightInd w:val="0"/>
      <w:spacing w:before="100" w:after="100"/>
      <w:ind w:left="360" w:right="360"/>
    </w:pPr>
  </w:style>
  <w:style w:type="paragraph" w:customStyle="1" w:styleId="font5">
    <w:name w:val="font5"/>
    <w:basedOn w:val="a3"/>
    <w:qFormat/>
    <w:pPr>
      <w:widowControl/>
      <w:spacing w:before="100" w:beforeAutospacing="1" w:after="100" w:afterAutospacing="1"/>
    </w:pPr>
    <w:rPr>
      <w:rFonts w:ascii="宋体" w:hAnsi="宋体"/>
      <w:sz w:val="18"/>
    </w:rPr>
  </w:style>
  <w:style w:type="paragraph" w:customStyle="1" w:styleId="xl1241">
    <w:name w:val="xl1241"/>
    <w:basedOn w:val="a3"/>
    <w:qFormat/>
    <w:pPr>
      <w:widowControl/>
      <w:pBdr>
        <w:left w:val="single" w:sz="4" w:space="0" w:color="auto"/>
        <w:bottom w:val="single" w:sz="4" w:space="0" w:color="auto"/>
      </w:pBdr>
      <w:spacing w:before="100" w:after="100"/>
      <w:jc w:val="center"/>
      <w:textAlignment w:val="center"/>
    </w:pPr>
    <w:rPr>
      <w:rFonts w:ascii="宋体" w:hAnsi="宋体" w:hint="eastAsia"/>
      <w:sz w:val="20"/>
    </w:rPr>
  </w:style>
  <w:style w:type="paragraph" w:customStyle="1" w:styleId="xl1232">
    <w:name w:val="xl1232"/>
    <w:basedOn w:val="a3"/>
    <w:qFormat/>
    <w:pPr>
      <w:widowControl/>
      <w:pBdr>
        <w:left w:val="single" w:sz="4" w:space="0" w:color="auto"/>
      </w:pBdr>
      <w:spacing w:before="100" w:after="100"/>
      <w:jc w:val="center"/>
      <w:textAlignment w:val="center"/>
    </w:pPr>
    <w:rPr>
      <w:rFonts w:ascii="宋体" w:hAnsi="宋体" w:hint="eastAsia"/>
      <w:sz w:val="20"/>
    </w:rPr>
  </w:style>
  <w:style w:type="paragraph" w:customStyle="1" w:styleId="NormalIndent1">
    <w:name w:val="Normal Indent1"/>
    <w:basedOn w:val="a3"/>
    <w:qFormat/>
    <w:pPr>
      <w:ind w:firstLine="420"/>
    </w:pPr>
  </w:style>
  <w:style w:type="paragraph" w:customStyle="1" w:styleId="xl111">
    <w:name w:val="xl111"/>
    <w:basedOn w:val="a3"/>
    <w:qFormat/>
    <w:pPr>
      <w:widowControl/>
      <w:pBdr>
        <w:left w:val="single" w:sz="8" w:space="0" w:color="auto"/>
        <w:bottom w:val="single" w:sz="8" w:space="0" w:color="auto"/>
        <w:right w:val="single" w:sz="8" w:space="0" w:color="auto"/>
      </w:pBdr>
      <w:spacing w:before="100" w:after="100"/>
      <w:textAlignment w:val="center"/>
    </w:pPr>
    <w:rPr>
      <w:rFonts w:ascii="宋体" w:hAnsi="宋体"/>
      <w:sz w:val="20"/>
    </w:rPr>
  </w:style>
  <w:style w:type="paragraph" w:customStyle="1" w:styleId="xl1255">
    <w:name w:val="xl1255"/>
    <w:basedOn w:val="a3"/>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sz w:val="20"/>
    </w:rPr>
  </w:style>
  <w:style w:type="paragraph" w:customStyle="1" w:styleId="yyn3">
    <w:name w:val="yyn3"/>
    <w:basedOn w:val="yyn2"/>
    <w:pPr>
      <w:keepLines/>
      <w:spacing w:before="156" w:line="240" w:lineRule="auto"/>
      <w:ind w:left="-48"/>
      <w:jc w:val="both"/>
    </w:pPr>
    <w:rPr>
      <w:rFonts w:ascii="宋体" w:eastAsia="宋体" w:hAnsi="宋体"/>
    </w:rPr>
  </w:style>
  <w:style w:type="paragraph" w:customStyle="1" w:styleId="xl40">
    <w:name w:val="xl40"/>
    <w:basedOn w:val="a3"/>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华文细黑" w:eastAsia="华文细黑" w:hAnsi="华文细黑" w:hint="eastAsia"/>
      <w:b/>
      <w:bCs/>
      <w:color w:val="333399"/>
      <w:sz w:val="20"/>
    </w:rPr>
  </w:style>
  <w:style w:type="paragraph" w:customStyle="1" w:styleId="CharCharCharChar">
    <w:name w:val="Char Char Char Char"/>
    <w:basedOn w:val="a3"/>
    <w:pPr>
      <w:widowControl/>
      <w:spacing w:after="160" w:line="240" w:lineRule="exact"/>
    </w:pPr>
  </w:style>
  <w:style w:type="paragraph" w:customStyle="1" w:styleId="xl71">
    <w:name w:val="xl71"/>
    <w:basedOn w:val="a3"/>
    <w:pPr>
      <w:widowControl/>
      <w:pBdr>
        <w:top w:val="single" w:sz="4" w:space="0" w:color="auto"/>
        <w:left w:val="single" w:sz="4" w:space="0" w:color="auto"/>
        <w:bottom w:val="single" w:sz="4" w:space="0" w:color="auto"/>
      </w:pBdr>
      <w:spacing w:before="100" w:after="100"/>
      <w:textAlignment w:val="center"/>
    </w:pPr>
    <w:rPr>
      <w:sz w:val="20"/>
    </w:rPr>
  </w:style>
  <w:style w:type="paragraph" w:customStyle="1" w:styleId="xl1235">
    <w:name w:val="xl1235"/>
    <w:basedOn w:val="a3"/>
    <w:pPr>
      <w:widowControl/>
      <w:pBdr>
        <w:top w:val="single" w:sz="4" w:space="0" w:color="auto"/>
        <w:left w:val="single" w:sz="4" w:space="0" w:color="auto"/>
      </w:pBdr>
      <w:spacing w:before="100" w:after="100"/>
      <w:jc w:val="center"/>
      <w:textAlignment w:val="center"/>
    </w:pPr>
    <w:rPr>
      <w:rFonts w:ascii="宋体" w:hAnsi="宋体" w:hint="eastAsia"/>
      <w:sz w:val="20"/>
    </w:rPr>
  </w:style>
  <w:style w:type="paragraph" w:customStyle="1" w:styleId="xl58">
    <w:name w:val="xl58"/>
    <w:basedOn w:val="a3"/>
    <w:pPr>
      <w:widowControl/>
      <w:pBdr>
        <w:bottom w:val="single" w:sz="4" w:space="0" w:color="auto"/>
        <w:right w:val="single" w:sz="12" w:space="0" w:color="auto"/>
      </w:pBdr>
      <w:shd w:val="clear" w:color="auto" w:fill="666699"/>
      <w:spacing w:before="100" w:beforeAutospacing="1" w:after="100" w:afterAutospacing="1"/>
      <w:jc w:val="center"/>
      <w:textAlignment w:val="center"/>
    </w:pPr>
    <w:rPr>
      <w:rFonts w:ascii="华文细黑" w:eastAsia="华文细黑" w:hAnsi="华文细黑" w:hint="eastAsia"/>
      <w:b/>
      <w:bCs/>
      <w:color w:val="FFFFFF"/>
      <w:sz w:val="28"/>
      <w:szCs w:val="28"/>
    </w:rPr>
  </w:style>
  <w:style w:type="paragraph" w:customStyle="1" w:styleId="TOC1">
    <w:name w:val="TOC 标题1"/>
    <w:basedOn w:val="14"/>
    <w:next w:val="a3"/>
    <w:qFormat/>
    <w:pPr>
      <w:keepNext w:val="0"/>
      <w:keepLines w:val="0"/>
      <w:widowControl/>
      <w:adjustRightInd/>
      <w:spacing w:before="480" w:line="276" w:lineRule="auto"/>
      <w:jc w:val="left"/>
      <w:outlineLvl w:val="9"/>
    </w:pPr>
    <w:rPr>
      <w:rFonts w:ascii="Cambria" w:hAnsi="Cambria"/>
      <w:b w:val="0"/>
      <w:color w:val="365F91"/>
      <w:kern w:val="0"/>
      <w:sz w:val="28"/>
      <w:szCs w:val="28"/>
    </w:rPr>
  </w:style>
  <w:style w:type="paragraph" w:customStyle="1" w:styleId="46">
    <w:name w:val="样式4"/>
    <w:basedOn w:val="a3"/>
    <w:pPr>
      <w:tabs>
        <w:tab w:val="left" w:pos="420"/>
        <w:tab w:val="left" w:pos="900"/>
      </w:tabs>
      <w:ind w:left="420" w:hanging="420"/>
    </w:pPr>
  </w:style>
  <w:style w:type="paragraph" w:customStyle="1" w:styleId="xl74">
    <w:name w:val="xl74"/>
    <w:basedOn w:val="a3"/>
    <w:pPr>
      <w:widowControl/>
      <w:pBdr>
        <w:top w:val="single" w:sz="8" w:space="0" w:color="auto"/>
        <w:left w:val="single" w:sz="4" w:space="0" w:color="auto"/>
        <w:bottom w:val="single" w:sz="4" w:space="0" w:color="auto"/>
        <w:right w:val="single" w:sz="4" w:space="0" w:color="auto"/>
      </w:pBdr>
      <w:spacing w:before="100" w:after="100"/>
      <w:jc w:val="right"/>
      <w:textAlignment w:val="center"/>
    </w:pPr>
    <w:rPr>
      <w:rFonts w:ascii="宋体" w:hAnsi="宋体"/>
      <w:sz w:val="20"/>
    </w:rPr>
  </w:style>
  <w:style w:type="paragraph" w:customStyle="1" w:styleId="PP">
    <w:name w:val="PP 行"/>
    <w:basedOn w:val="aff1"/>
  </w:style>
  <w:style w:type="paragraph" w:customStyle="1" w:styleId="-Char">
    <w:name w:val="-正文 Char"/>
    <w:basedOn w:val="a3"/>
    <w:pPr>
      <w:widowControl/>
      <w:overflowPunct w:val="0"/>
      <w:autoSpaceDE w:val="0"/>
      <w:autoSpaceDN w:val="0"/>
      <w:adjustRightInd w:val="0"/>
      <w:textAlignment w:val="baseline"/>
    </w:pPr>
    <w:rPr>
      <w:rFonts w:ascii="Arial" w:hAnsi="Arial"/>
    </w:rPr>
  </w:style>
  <w:style w:type="paragraph" w:customStyle="1" w:styleId="xl32">
    <w:name w:val="xl32"/>
    <w:basedOn w:val="a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楷体_GB2312" w:eastAsia="楷体_GB2312" w:hAnsi="宋体"/>
    </w:rPr>
  </w:style>
  <w:style w:type="paragraph" w:customStyle="1" w:styleId="xl118">
    <w:name w:val="xl118"/>
    <w:basedOn w:val="a3"/>
    <w:pPr>
      <w:widowControl/>
      <w:spacing w:before="100" w:after="100"/>
      <w:textAlignment w:val="center"/>
    </w:pPr>
    <w:rPr>
      <w:rFonts w:ascii="宋体" w:hAnsi="宋体"/>
      <w:sz w:val="20"/>
    </w:rPr>
  </w:style>
  <w:style w:type="paragraph" w:customStyle="1" w:styleId="afffff5">
    <w:name w:val="一级标题"/>
    <w:basedOn w:val="af9"/>
    <w:pPr>
      <w:tabs>
        <w:tab w:val="left" w:pos="1050"/>
      </w:tabs>
      <w:adjustRightInd w:val="0"/>
      <w:snapToGrid w:val="0"/>
      <w:jc w:val="center"/>
    </w:pPr>
    <w:rPr>
      <w:rFonts w:ascii="Arial" w:eastAsia="黑体" w:hAnsi="Arial" w:cs="Arial"/>
      <w:color w:val="000000"/>
      <w:w w:val="80"/>
      <w:sz w:val="48"/>
      <w:szCs w:val="48"/>
    </w:rPr>
  </w:style>
  <w:style w:type="paragraph" w:customStyle="1" w:styleId="3">
    <w:name w:val="样式 标题 3头 + 非加宽量 / 紧缩量"/>
    <w:basedOn w:val="34"/>
    <w:pPr>
      <w:numPr>
        <w:ilvl w:val="2"/>
        <w:numId w:val="4"/>
      </w:numPr>
      <w:tabs>
        <w:tab w:val="left" w:pos="2099"/>
      </w:tabs>
      <w:spacing w:before="20" w:after="0" w:line="360" w:lineRule="auto"/>
      <w:ind w:firstLineChars="87" w:firstLine="87"/>
    </w:pPr>
    <w:rPr>
      <w:rFonts w:eastAsia="黑体"/>
      <w:bCs w:val="0"/>
      <w:color w:val="000000"/>
      <w:sz w:val="28"/>
      <w:szCs w:val="20"/>
    </w:rPr>
  </w:style>
  <w:style w:type="paragraph" w:customStyle="1" w:styleId="22Char01">
    <w:name w:val="样式 样式 样式 小四 左 首行缩进:  2 字符 + 首行缩进:  2 字符 Char + 右  0 字符1"/>
    <w:basedOn w:val="a3"/>
    <w:pPr>
      <w:adjustRightInd w:val="0"/>
      <w:textAlignment w:val="baseline"/>
    </w:pPr>
  </w:style>
  <w:style w:type="paragraph" w:customStyle="1" w:styleId="xl83">
    <w:name w:val="xl83"/>
    <w:basedOn w:val="a3"/>
    <w:pPr>
      <w:widowControl/>
      <w:pBdr>
        <w:top w:val="single" w:sz="4" w:space="0" w:color="auto"/>
        <w:left w:val="single" w:sz="8" w:space="0" w:color="auto"/>
        <w:bottom w:val="single" w:sz="4" w:space="0" w:color="auto"/>
        <w:right w:val="single" w:sz="8" w:space="0" w:color="auto"/>
      </w:pBdr>
      <w:spacing w:before="100" w:after="100"/>
      <w:textAlignment w:val="center"/>
    </w:pPr>
    <w:rPr>
      <w:rFonts w:ascii="宋体" w:hAnsi="宋体"/>
      <w:sz w:val="20"/>
    </w:rPr>
  </w:style>
  <w:style w:type="paragraph" w:customStyle="1" w:styleId="xl84">
    <w:name w:val="xl84"/>
    <w:basedOn w:val="a3"/>
    <w:pPr>
      <w:widowControl/>
      <w:pBdr>
        <w:top w:val="single" w:sz="4" w:space="0" w:color="auto"/>
        <w:left w:val="single" w:sz="8" w:space="0" w:color="auto"/>
        <w:bottom w:val="single" w:sz="8" w:space="0" w:color="auto"/>
        <w:right w:val="single" w:sz="8" w:space="0" w:color="auto"/>
      </w:pBdr>
      <w:spacing w:before="100" w:after="100"/>
      <w:textAlignment w:val="center"/>
    </w:pPr>
    <w:rPr>
      <w:rFonts w:ascii="宋体" w:hAnsi="宋体"/>
      <w:sz w:val="20"/>
    </w:rPr>
  </w:style>
  <w:style w:type="paragraph" w:customStyle="1" w:styleId="xl1228">
    <w:name w:val="xl1228"/>
    <w:basedOn w:val="a3"/>
    <w:pPr>
      <w:widowControl/>
      <w:pBdr>
        <w:top w:val="single" w:sz="4" w:space="0" w:color="auto"/>
        <w:bottom w:val="single" w:sz="4" w:space="0" w:color="auto"/>
      </w:pBdr>
      <w:spacing w:before="100" w:after="100"/>
      <w:jc w:val="center"/>
      <w:textAlignment w:val="center"/>
    </w:pPr>
    <w:rPr>
      <w:rFonts w:ascii="宋体" w:hAnsi="宋体" w:hint="eastAsia"/>
      <w:sz w:val="20"/>
    </w:rPr>
  </w:style>
  <w:style w:type="paragraph" w:customStyle="1" w:styleId="xl30">
    <w:name w:val="xl30"/>
    <w:basedOn w:val="a3"/>
    <w:pPr>
      <w:widowControl/>
      <w:pBdr>
        <w:left w:val="single" w:sz="4" w:space="0" w:color="auto"/>
        <w:right w:val="single" w:sz="4" w:space="0" w:color="auto"/>
      </w:pBdr>
      <w:spacing w:before="100" w:beforeAutospacing="1" w:after="100" w:afterAutospacing="1"/>
      <w:jc w:val="center"/>
      <w:textAlignment w:val="center"/>
    </w:pPr>
    <w:rPr>
      <w:rFonts w:ascii="楷体_GB2312" w:eastAsia="楷体_GB2312" w:hAnsi="宋体"/>
    </w:rPr>
  </w:style>
  <w:style w:type="paragraph" w:styleId="afffff6">
    <w:name w:val="Quote"/>
    <w:basedOn w:val="a3"/>
    <w:next w:val="a3"/>
    <w:uiPriority w:val="99"/>
    <w:qFormat/>
    <w:pPr>
      <w:ind w:firstLineChars="0" w:firstLine="0"/>
      <w:jc w:val="center"/>
    </w:pPr>
    <w:rPr>
      <w:iCs/>
      <w:color w:val="404040"/>
    </w:rPr>
  </w:style>
  <w:style w:type="paragraph" w:customStyle="1" w:styleId="afffff7">
    <w:name w:val="正文首缩"/>
    <w:basedOn w:val="a3"/>
    <w:next w:val="40"/>
    <w:pPr>
      <w:adjustRightInd w:val="0"/>
      <w:spacing w:line="324" w:lineRule="auto"/>
      <w:ind w:firstLine="425"/>
      <w:textAlignment w:val="baseline"/>
    </w:pPr>
    <w:rPr>
      <w:sz w:val="28"/>
    </w:rPr>
  </w:style>
  <w:style w:type="paragraph" w:customStyle="1" w:styleId="xl122">
    <w:name w:val="xl122"/>
    <w:basedOn w:val="a3"/>
    <w:pPr>
      <w:widowControl/>
      <w:pBdr>
        <w:top w:val="single" w:sz="4" w:space="0" w:color="auto"/>
        <w:right w:val="single" w:sz="8" w:space="0" w:color="auto"/>
      </w:pBdr>
      <w:spacing w:before="100" w:after="100"/>
      <w:textAlignment w:val="center"/>
    </w:pPr>
    <w:rPr>
      <w:rFonts w:ascii="宋体" w:hAnsi="宋体"/>
      <w:sz w:val="20"/>
    </w:rPr>
  </w:style>
  <w:style w:type="paragraph" w:customStyle="1" w:styleId="xl1231">
    <w:name w:val="xl1231"/>
    <w:basedOn w:val="a3"/>
    <w:pPr>
      <w:widowControl/>
      <w:pBdr>
        <w:left w:val="single" w:sz="4" w:space="0" w:color="auto"/>
        <w:right w:val="single" w:sz="4" w:space="0" w:color="auto"/>
      </w:pBdr>
      <w:spacing w:before="100" w:after="100"/>
      <w:jc w:val="center"/>
      <w:textAlignment w:val="center"/>
    </w:pPr>
    <w:rPr>
      <w:rFonts w:ascii="宋体" w:hAnsi="宋体" w:hint="eastAsia"/>
      <w:sz w:val="20"/>
    </w:rPr>
  </w:style>
  <w:style w:type="paragraph" w:customStyle="1" w:styleId="1f2">
    <w:name w:val="列表段落1"/>
    <w:basedOn w:val="a3"/>
    <w:pPr>
      <w:ind w:firstLine="420"/>
    </w:pPr>
  </w:style>
  <w:style w:type="paragraph" w:customStyle="1" w:styleId="xl44">
    <w:name w:val="xl44"/>
    <w:basedOn w:val="a3"/>
    <w:pPr>
      <w:widowControl/>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华文细黑" w:eastAsia="华文细黑" w:hAnsi="华文细黑" w:hint="eastAsia"/>
      <w:b/>
      <w:bCs/>
      <w:sz w:val="20"/>
    </w:rPr>
  </w:style>
  <w:style w:type="paragraph" w:customStyle="1" w:styleId="a0">
    <w:name w:val="+●"/>
    <w:pPr>
      <w:numPr>
        <w:numId w:val="15"/>
      </w:numPr>
      <w:tabs>
        <w:tab w:val="clear" w:pos="420"/>
        <w:tab w:val="left" w:pos="958"/>
      </w:tabs>
    </w:pPr>
  </w:style>
  <w:style w:type="paragraph" w:customStyle="1" w:styleId="xl121">
    <w:name w:val="xl121"/>
    <w:basedOn w:val="a3"/>
    <w:pPr>
      <w:widowControl/>
      <w:pBdr>
        <w:top w:val="single" w:sz="8" w:space="0" w:color="auto"/>
        <w:bottom w:val="single" w:sz="4" w:space="0" w:color="auto"/>
        <w:right w:val="single" w:sz="8" w:space="0" w:color="auto"/>
      </w:pBdr>
      <w:spacing w:before="100" w:after="100"/>
      <w:textAlignment w:val="center"/>
    </w:pPr>
    <w:rPr>
      <w:rFonts w:ascii="宋体" w:hAnsi="宋体"/>
      <w:sz w:val="20"/>
    </w:rPr>
  </w:style>
  <w:style w:type="paragraph" w:customStyle="1" w:styleId="xl135">
    <w:name w:val="xl135"/>
    <w:basedOn w:val="a3"/>
    <w:pPr>
      <w:widowControl/>
      <w:pBdr>
        <w:left w:val="single" w:sz="8" w:space="0" w:color="auto"/>
      </w:pBdr>
      <w:spacing w:before="100" w:after="100"/>
      <w:jc w:val="center"/>
      <w:textAlignment w:val="center"/>
    </w:pPr>
    <w:rPr>
      <w:rFonts w:ascii="宋体" w:hAnsi="宋体"/>
      <w:sz w:val="20"/>
    </w:rPr>
  </w:style>
  <w:style w:type="paragraph" w:customStyle="1" w:styleId="211">
    <w:name w:val="正文文本 21"/>
    <w:basedOn w:val="a3"/>
    <w:pPr>
      <w:adjustRightInd w:val="0"/>
      <w:spacing w:line="300" w:lineRule="auto"/>
      <w:jc w:val="center"/>
    </w:pPr>
    <w:rPr>
      <w:rFonts w:ascii="宋体" w:hAnsi="宋体" w:hint="eastAsia"/>
    </w:rPr>
  </w:style>
  <w:style w:type="paragraph" w:customStyle="1" w:styleId="Char1CharCharCharCharCharChar">
    <w:name w:val="Char1 Char Char Char Char Char Char"/>
    <w:basedOn w:val="a3"/>
    <w:pPr>
      <w:widowControl/>
    </w:pPr>
    <w:rPr>
      <w:rFonts w:ascii="Tahoma" w:hAnsi="Tahoma" w:cs="宋体"/>
    </w:rPr>
  </w:style>
  <w:style w:type="paragraph" w:customStyle="1" w:styleId="3c">
    <w:name w:val="标书标题3"/>
    <w:basedOn w:val="34"/>
    <w:pPr>
      <w:keepLines w:val="0"/>
      <w:widowControl/>
      <w:adjustRightInd w:val="0"/>
      <w:snapToGrid w:val="0"/>
      <w:spacing w:before="120" w:after="60" w:line="300" w:lineRule="auto"/>
    </w:pPr>
    <w:rPr>
      <w:rFonts w:ascii="Arial Narrow" w:eastAsia="仿宋_GB2312" w:hAnsi="Arial Narrow"/>
      <w:b w:val="0"/>
      <w:bCs w:val="0"/>
      <w:color w:val="000000"/>
      <w:sz w:val="28"/>
    </w:rPr>
  </w:style>
  <w:style w:type="paragraph" w:customStyle="1" w:styleId="xl69">
    <w:name w:val="xl69"/>
    <w:basedOn w:val="a3"/>
    <w:pPr>
      <w:widowControl/>
      <w:pBdr>
        <w:top w:val="single" w:sz="4" w:space="0" w:color="auto"/>
        <w:left w:val="single" w:sz="4" w:space="0" w:color="auto"/>
        <w:bottom w:val="single" w:sz="4" w:space="0" w:color="auto"/>
        <w:right w:val="single" w:sz="12" w:space="0" w:color="auto"/>
      </w:pBdr>
      <w:shd w:val="clear" w:color="auto" w:fill="666699"/>
      <w:spacing w:before="100" w:beforeAutospacing="1" w:after="100" w:afterAutospacing="1"/>
      <w:jc w:val="center"/>
      <w:textAlignment w:val="center"/>
    </w:pPr>
    <w:rPr>
      <w:rFonts w:ascii="华文细黑" w:eastAsia="华文细黑" w:hAnsi="华文细黑" w:hint="eastAsia"/>
      <w:b/>
      <w:bCs/>
      <w:color w:val="FFFFFF"/>
    </w:rPr>
  </w:style>
  <w:style w:type="paragraph" w:customStyle="1" w:styleId="afffff8">
    <w:name w:val="正文文字"/>
    <w:basedOn w:val="a3"/>
    <w:pPr>
      <w:widowControl/>
      <w:spacing w:line="952" w:lineRule="atLeast"/>
      <w:ind w:firstLine="419"/>
      <w:textAlignment w:val="baseline"/>
    </w:pPr>
    <w:rPr>
      <w:b/>
      <w:color w:val="000000"/>
      <w:sz w:val="44"/>
      <w:u w:color="000000"/>
    </w:rPr>
  </w:style>
  <w:style w:type="paragraph" w:customStyle="1" w:styleId="xl1223">
    <w:name w:val="xl1223"/>
    <w:basedOn w:val="a3"/>
    <w:pPr>
      <w:widowControl/>
      <w:pBdr>
        <w:top w:val="single" w:sz="4" w:space="0" w:color="auto"/>
        <w:left w:val="single" w:sz="4" w:space="0" w:color="auto"/>
      </w:pBdr>
      <w:spacing w:before="100" w:after="100"/>
      <w:jc w:val="center"/>
      <w:textAlignment w:val="center"/>
    </w:pPr>
    <w:rPr>
      <w:rFonts w:ascii="Arial Unicode MS" w:eastAsia="Arial Unicode MS" w:hAnsi="Arial Unicode MS"/>
      <w:sz w:val="20"/>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iao01">
    <w:name w:val="Biao01"/>
    <w:pPr>
      <w:widowControl w:val="0"/>
      <w:numPr>
        <w:numId w:val="1"/>
      </w:numPr>
      <w:tabs>
        <w:tab w:val="clear" w:pos="432"/>
        <w:tab w:val="left" w:pos="420"/>
      </w:tabs>
      <w:adjustRightInd w:val="0"/>
      <w:snapToGrid w:val="0"/>
      <w:spacing w:line="360" w:lineRule="auto"/>
      <w:jc w:val="both"/>
    </w:pPr>
    <w:rPr>
      <w:kern w:val="2"/>
      <w:sz w:val="21"/>
    </w:rPr>
  </w:style>
  <w:style w:type="paragraph" w:customStyle="1" w:styleId="2c">
    <w:name w:val="样式 正文（首行缩进两字） + 首行缩进:  2 字符"/>
    <w:basedOn w:val="a5"/>
    <w:pPr>
      <w:ind w:firstLine="536"/>
    </w:pPr>
    <w:rPr>
      <w:spacing w:val="6"/>
    </w:rPr>
  </w:style>
  <w:style w:type="paragraph" w:customStyle="1" w:styleId="-425">
    <w:name w:val="正文-宋4行25"/>
    <w:basedOn w:val="a3"/>
    <w:pPr>
      <w:adjustRightInd w:val="0"/>
      <w:snapToGrid w:val="0"/>
      <w:spacing w:line="500" w:lineRule="exact"/>
      <w:ind w:firstLine="567"/>
      <w:textAlignment w:val="baseline"/>
    </w:pPr>
    <w:rPr>
      <w:rFonts w:ascii="宋体"/>
      <w:sz w:val="27"/>
    </w:rPr>
  </w:style>
  <w:style w:type="paragraph" w:customStyle="1" w:styleId="afffff9">
    <w:name w:val="表内文字"/>
    <w:basedOn w:val="a3"/>
    <w:pPr>
      <w:tabs>
        <w:tab w:val="left" w:pos="1418"/>
      </w:tabs>
      <w:jc w:val="center"/>
    </w:pPr>
    <w:rPr>
      <w:rFonts w:ascii="仿宋_GB2312" w:eastAsia="仿宋_GB2312" w:hint="eastAsia"/>
      <w:spacing w:val="-20"/>
    </w:rPr>
  </w:style>
  <w:style w:type="paragraph" w:customStyle="1" w:styleId="xl55">
    <w:name w:val="xl55"/>
    <w:basedOn w:val="a3"/>
    <w:pPr>
      <w:widowControl/>
      <w:pBdr>
        <w:left w:val="single" w:sz="4" w:space="0" w:color="auto"/>
        <w:bottom w:val="single" w:sz="12" w:space="0" w:color="auto"/>
        <w:right w:val="single" w:sz="12" w:space="0" w:color="auto"/>
      </w:pBdr>
      <w:spacing w:before="100" w:beforeAutospacing="1" w:after="100" w:afterAutospacing="1"/>
      <w:jc w:val="center"/>
      <w:textAlignment w:val="center"/>
    </w:pPr>
    <w:rPr>
      <w:rFonts w:ascii="宋体" w:hAnsi="宋体"/>
      <w:b/>
      <w:bCs/>
    </w:rPr>
  </w:style>
  <w:style w:type="paragraph" w:customStyle="1" w:styleId="xl1248">
    <w:name w:val="xl1248"/>
    <w:basedOn w:val="a3"/>
    <w:pPr>
      <w:widowControl/>
      <w:pBdr>
        <w:top w:val="single" w:sz="4" w:space="0" w:color="auto"/>
        <w:left w:val="single" w:sz="4" w:space="0" w:color="auto"/>
        <w:bottom w:val="single" w:sz="4" w:space="0" w:color="auto"/>
        <w:right w:val="single" w:sz="4" w:space="0" w:color="auto"/>
      </w:pBdr>
      <w:spacing w:before="100" w:after="100"/>
      <w:textAlignment w:val="center"/>
    </w:pPr>
    <w:rPr>
      <w:rFonts w:ascii="Arial Unicode MS" w:eastAsia="Arial Unicode MS" w:hAnsi="Arial Unicode MS"/>
      <w:b/>
    </w:rPr>
  </w:style>
  <w:style w:type="paragraph" w:customStyle="1" w:styleId="xl1258">
    <w:name w:val="xl1258"/>
    <w:basedOn w:val="a3"/>
    <w:pPr>
      <w:widowControl/>
      <w:pBdr>
        <w:top w:val="single" w:sz="4" w:space="0" w:color="auto"/>
        <w:bottom w:val="single" w:sz="4" w:space="0" w:color="auto"/>
        <w:right w:val="single" w:sz="4" w:space="0" w:color="auto"/>
      </w:pBdr>
      <w:spacing w:before="100" w:after="100"/>
      <w:textAlignment w:val="center"/>
    </w:pPr>
    <w:rPr>
      <w:rFonts w:ascii="Arial Unicode MS" w:eastAsia="Arial Unicode MS" w:hAnsi="Arial Unicode MS"/>
      <w:sz w:val="20"/>
    </w:rPr>
  </w:style>
  <w:style w:type="paragraph" w:customStyle="1" w:styleId="405050505">
    <w:name w:val="样式 样式 样式 标题 4 + 段前: 0.5 行 段后: 0.5 行 + 段前: 0.5 行 段后: 0.5 行 + 段前: ..."/>
    <w:basedOn w:val="a3"/>
    <w:pPr>
      <w:widowControl/>
      <w:numPr>
        <w:ilvl w:val="3"/>
        <w:numId w:val="7"/>
      </w:numPr>
      <w:tabs>
        <w:tab w:val="clear" w:pos="1680"/>
        <w:tab w:val="left" w:pos="1050"/>
      </w:tabs>
      <w:spacing w:before="156" w:after="156"/>
    </w:pPr>
    <w:rPr>
      <w:rFonts w:eastAsia="黑体"/>
      <w:b/>
      <w:sz w:val="28"/>
    </w:rPr>
  </w:style>
  <w:style w:type="paragraph" w:customStyle="1" w:styleId="Body1">
    <w:name w:val="*Body 1"/>
    <w:pPr>
      <w:spacing w:after="240" w:line="360" w:lineRule="auto"/>
      <w:ind w:left="-1276" w:firstLine="454"/>
    </w:pPr>
    <w:rPr>
      <w:sz w:val="22"/>
      <w:lang w:eastAsia="en-US"/>
    </w:rPr>
  </w:style>
  <w:style w:type="paragraph" w:customStyle="1" w:styleId="xl120">
    <w:name w:val="xl120"/>
    <w:basedOn w:val="a3"/>
    <w:pPr>
      <w:widowControl/>
      <w:spacing w:before="100" w:after="100"/>
      <w:textAlignment w:val="center"/>
    </w:pPr>
    <w:rPr>
      <w:rFonts w:ascii="宋体" w:hAnsi="宋体"/>
      <w:sz w:val="20"/>
    </w:rPr>
  </w:style>
  <w:style w:type="paragraph" w:customStyle="1" w:styleId="xl1219">
    <w:name w:val="xl1219"/>
    <w:basedOn w:val="a3"/>
    <w:pPr>
      <w:widowControl/>
      <w:spacing w:before="100" w:after="100"/>
      <w:textAlignment w:val="center"/>
    </w:pPr>
    <w:rPr>
      <w:rFonts w:ascii="Arial Unicode MS" w:eastAsia="Arial Unicode MS" w:hAnsi="Arial Unicode MS"/>
      <w:sz w:val="20"/>
    </w:rPr>
  </w:style>
  <w:style w:type="paragraph" w:customStyle="1" w:styleId="xl23">
    <w:name w:val="xl23"/>
    <w:basedOn w:val="a3"/>
    <w:pPr>
      <w:widowControl/>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sz w:val="20"/>
    </w:rPr>
  </w:style>
  <w:style w:type="paragraph" w:customStyle="1" w:styleId="xl133">
    <w:name w:val="xl133"/>
    <w:basedOn w:val="a3"/>
    <w:pPr>
      <w:widowControl/>
      <w:pBdr>
        <w:left w:val="single" w:sz="8" w:space="0" w:color="auto"/>
        <w:right w:val="single" w:sz="8" w:space="0" w:color="auto"/>
      </w:pBdr>
      <w:spacing w:before="100" w:after="100"/>
      <w:jc w:val="center"/>
      <w:textAlignment w:val="center"/>
    </w:pPr>
    <w:rPr>
      <w:rFonts w:ascii="宋体" w:hAnsi="宋体"/>
      <w:sz w:val="20"/>
    </w:rPr>
  </w:style>
  <w:style w:type="paragraph" w:customStyle="1" w:styleId="xl92">
    <w:name w:val="xl92"/>
    <w:basedOn w:val="a3"/>
    <w:pPr>
      <w:widowControl/>
      <w:pBdr>
        <w:top w:val="single" w:sz="4" w:space="0" w:color="auto"/>
        <w:bottom w:val="single" w:sz="4" w:space="0" w:color="auto"/>
        <w:right w:val="single" w:sz="4" w:space="0" w:color="auto"/>
      </w:pBdr>
      <w:spacing w:before="100" w:after="100"/>
      <w:textAlignment w:val="center"/>
    </w:pPr>
    <w:rPr>
      <w:rFonts w:ascii="宋体" w:hAnsi="宋体"/>
      <w:sz w:val="20"/>
    </w:rPr>
  </w:style>
  <w:style w:type="paragraph" w:customStyle="1" w:styleId="xl96">
    <w:name w:val="xl96"/>
    <w:basedOn w:val="a3"/>
    <w:pPr>
      <w:widowControl/>
      <w:pBdr>
        <w:top w:val="single" w:sz="4" w:space="0" w:color="auto"/>
        <w:bottom w:val="single" w:sz="4" w:space="0" w:color="auto"/>
        <w:right w:val="single" w:sz="8" w:space="0" w:color="auto"/>
      </w:pBdr>
      <w:spacing w:before="100" w:after="100"/>
      <w:textAlignment w:val="center"/>
    </w:pPr>
    <w:rPr>
      <w:sz w:val="20"/>
    </w:rPr>
  </w:style>
  <w:style w:type="paragraph" w:customStyle="1" w:styleId="3d">
    <w:name w:val="正文3"/>
    <w:pPr>
      <w:widowControl w:val="0"/>
      <w:adjustRightInd w:val="0"/>
      <w:spacing w:line="315" w:lineRule="atLeast"/>
      <w:jc w:val="both"/>
      <w:textAlignment w:val="baseline"/>
    </w:pPr>
    <w:rPr>
      <w:rFonts w:ascii="宋体"/>
      <w:sz w:val="21"/>
    </w:rPr>
  </w:style>
  <w:style w:type="paragraph" w:customStyle="1" w:styleId="CharCharCharCharCharCharCharCharCharCharCharCharCharCharCharChar">
    <w:name w:val="Char Char Char Char Char Char Char Char Char Char Char Char Char Char Char Char"/>
    <w:basedOn w:val="a3"/>
    <w:pPr>
      <w:tabs>
        <w:tab w:val="left" w:pos="885"/>
      </w:tabs>
      <w:ind w:left="885" w:hanging="360"/>
    </w:pPr>
  </w:style>
  <w:style w:type="paragraph" w:customStyle="1" w:styleId="xl75">
    <w:name w:val="xl75"/>
    <w:basedOn w:val="a3"/>
    <w:pPr>
      <w:widowControl/>
      <w:pBdr>
        <w:top w:val="single" w:sz="8" w:space="0" w:color="auto"/>
        <w:left w:val="single" w:sz="4" w:space="0" w:color="auto"/>
        <w:bottom w:val="single" w:sz="4" w:space="0" w:color="auto"/>
        <w:right w:val="single" w:sz="8" w:space="0" w:color="auto"/>
      </w:pBdr>
      <w:spacing w:before="100" w:after="100"/>
      <w:textAlignment w:val="center"/>
    </w:pPr>
    <w:rPr>
      <w:rFonts w:ascii="宋体" w:hAnsi="宋体"/>
      <w:sz w:val="20"/>
    </w:rPr>
  </w:style>
  <w:style w:type="paragraph" w:customStyle="1" w:styleId="afffffa">
    <w:name w:val="首缩"/>
    <w:basedOn w:val="a3"/>
    <w:pPr>
      <w:adjustRightInd w:val="0"/>
      <w:spacing w:line="312" w:lineRule="atLeast"/>
      <w:ind w:firstLine="454"/>
    </w:pPr>
    <w:rPr>
      <w:sz w:val="18"/>
    </w:rPr>
  </w:style>
  <w:style w:type="paragraph" w:customStyle="1" w:styleId="zmargin">
    <w:name w:val="zmargin"/>
    <w:basedOn w:val="a3"/>
    <w:pPr>
      <w:widowControl/>
      <w:spacing w:before="150" w:after="30"/>
      <w:ind w:left="240" w:right="240"/>
    </w:pPr>
    <w:rPr>
      <w:rFonts w:ascii="宋体" w:hAnsi="宋体"/>
    </w:rPr>
  </w:style>
  <w:style w:type="paragraph" w:customStyle="1" w:styleId="100">
    <w:name w:val="样式10"/>
    <w:basedOn w:val="a3"/>
    <w:pPr>
      <w:spacing w:line="480" w:lineRule="exact"/>
    </w:pPr>
    <w:rPr>
      <w:b/>
      <w:spacing w:val="6"/>
    </w:rPr>
  </w:style>
  <w:style w:type="paragraph" w:customStyle="1" w:styleId="1Arial2003">
    <w:name w:val="样式 标题 1 + (西文) Arial (中文) 黑体 四号 非加粗 居中 段前: 20 磅 段后: 0 磅 行...3"/>
    <w:basedOn w:val="14"/>
    <w:pPr>
      <w:adjustRightInd/>
      <w:spacing w:before="400" w:line="360" w:lineRule="auto"/>
    </w:pPr>
    <w:rPr>
      <w:rFonts w:ascii="Arial" w:eastAsia="黑体" w:hAnsi="Arial"/>
      <w:bCs w:val="0"/>
      <w:sz w:val="28"/>
      <w:szCs w:val="20"/>
    </w:rPr>
  </w:style>
  <w:style w:type="paragraph" w:customStyle="1" w:styleId="afffffb">
    <w:name w:val="表格正文 五号"/>
    <w:basedOn w:val="a3"/>
    <w:qFormat/>
    <w:pPr>
      <w:snapToGrid w:val="0"/>
      <w:spacing w:line="240" w:lineRule="auto"/>
      <w:ind w:firstLineChars="0" w:firstLine="0"/>
    </w:pPr>
    <w:rPr>
      <w:rFonts w:ascii="宋体" w:hAnsi="宋体"/>
      <w:sz w:val="21"/>
      <w:szCs w:val="21"/>
    </w:rPr>
  </w:style>
  <w:style w:type="paragraph" w:customStyle="1" w:styleId="xl1227">
    <w:name w:val="xl1227"/>
    <w:basedOn w:val="a3"/>
    <w:pPr>
      <w:widowControl/>
      <w:pBdr>
        <w:top w:val="single" w:sz="4" w:space="0" w:color="auto"/>
        <w:bottom w:val="single" w:sz="4" w:space="0" w:color="auto"/>
      </w:pBdr>
      <w:spacing w:before="100" w:after="100"/>
      <w:jc w:val="center"/>
      <w:textAlignment w:val="center"/>
    </w:pPr>
    <w:rPr>
      <w:rFonts w:ascii="Arial Unicode MS" w:eastAsia="Arial Unicode MS" w:hAnsi="Arial Unicode MS"/>
      <w:sz w:val="20"/>
    </w:rPr>
  </w:style>
  <w:style w:type="paragraph" w:customStyle="1" w:styleId="xl1238">
    <w:name w:val="xl1238"/>
    <w:basedOn w:val="a3"/>
    <w:pPr>
      <w:widowControl/>
      <w:pBdr>
        <w:bottom w:val="single" w:sz="4" w:space="0" w:color="auto"/>
      </w:pBdr>
      <w:spacing w:before="100" w:after="100"/>
      <w:jc w:val="center"/>
      <w:textAlignment w:val="center"/>
    </w:pPr>
    <w:rPr>
      <w:rFonts w:ascii="Arial Unicode MS" w:eastAsia="Arial Unicode MS" w:hAnsi="Arial Unicode MS"/>
      <w:sz w:val="20"/>
    </w:rPr>
  </w:style>
  <w:style w:type="paragraph" w:customStyle="1" w:styleId="xl134">
    <w:name w:val="xl134"/>
    <w:basedOn w:val="a3"/>
    <w:pPr>
      <w:widowControl/>
      <w:pBdr>
        <w:top w:val="single" w:sz="8" w:space="0" w:color="auto"/>
        <w:left w:val="single" w:sz="8" w:space="0" w:color="auto"/>
      </w:pBdr>
      <w:spacing w:before="100" w:after="100"/>
      <w:jc w:val="center"/>
      <w:textAlignment w:val="center"/>
    </w:pPr>
    <w:rPr>
      <w:rFonts w:ascii="宋体" w:hAnsi="宋体"/>
      <w:sz w:val="20"/>
    </w:rPr>
  </w:style>
  <w:style w:type="paragraph" w:customStyle="1" w:styleId="xl36">
    <w:name w:val="xl36"/>
    <w:basedOn w:val="a3"/>
    <w:pPr>
      <w:widowControl/>
      <w:pBdr>
        <w:left w:val="single" w:sz="4" w:space="0" w:color="auto"/>
        <w:right w:val="single" w:sz="4" w:space="0" w:color="auto"/>
      </w:pBdr>
      <w:spacing w:before="100" w:beforeAutospacing="1" w:after="100" w:afterAutospacing="1"/>
      <w:jc w:val="center"/>
      <w:textAlignment w:val="center"/>
    </w:pPr>
    <w:rPr>
      <w:rFonts w:ascii="楷体_GB2312" w:eastAsia="楷体_GB2312" w:hAnsi="宋体"/>
    </w:rPr>
  </w:style>
  <w:style w:type="paragraph" w:customStyle="1" w:styleId="xl62">
    <w:name w:val="xl62"/>
    <w:basedOn w:val="a3"/>
    <w:pPr>
      <w:widowControl/>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260">
    <w:name w:val="xl1260"/>
    <w:basedOn w:val="a3"/>
    <w:pPr>
      <w:widowControl/>
      <w:pBdr>
        <w:top w:val="single" w:sz="4" w:space="0" w:color="auto"/>
        <w:left w:val="single" w:sz="4" w:space="0" w:color="auto"/>
        <w:bottom w:val="single" w:sz="4" w:space="0" w:color="auto"/>
      </w:pBdr>
      <w:spacing w:before="100" w:after="100"/>
      <w:textAlignment w:val="center"/>
    </w:pPr>
    <w:rPr>
      <w:rFonts w:ascii="宋体" w:hAnsi="宋体" w:hint="eastAsia"/>
      <w:sz w:val="20"/>
    </w:rPr>
  </w:style>
  <w:style w:type="character" w:customStyle="1" w:styleId="ant-form-item-children">
    <w:name w:val="ant-form-item-childr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zcygov.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5848</Words>
  <Characters>33334</Characters>
  <Application>Microsoft Office Word</Application>
  <DocSecurity>0</DocSecurity>
  <Lines>277</Lines>
  <Paragraphs>78</Paragraphs>
  <ScaleCrop>false</ScaleCrop>
  <Company>Microsoft</Company>
  <LinksUpToDate>false</LinksUpToDate>
  <CharactersWithSpaces>39104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杭州经济技术开发区</dc:title>
  <dc:creator>Administrator</dc:creator>
  <cp:lastModifiedBy>德邻联合工程有限公司</cp:lastModifiedBy>
  <cp:revision>8</cp:revision>
  <cp:lastPrinted>2022-09-14T03:37:00Z</cp:lastPrinted>
  <dcterms:created xsi:type="dcterms:W3CDTF">2022-09-14T01:36:00Z</dcterms:created>
  <dcterms:modified xsi:type="dcterms:W3CDTF">2022-09-14T03:37:00Z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03CA231AD15F418A920F2A1439E63798</vt:lpwstr>
  </property>
</Properties>
</file>