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hint="eastAsia" w:ascii="仿宋" w:hAnsi="仿宋" w:eastAsia="仿宋" w:cs="仿宋"/>
          <w:b w:val="0"/>
          <w:bCs/>
          <w:color w:val="auto"/>
          <w:sz w:val="48"/>
          <w:szCs w:val="48"/>
          <w:highlight w:val="none"/>
        </w:rPr>
      </w:pPr>
    </w:p>
    <w:p>
      <w:pPr>
        <w:adjustRightInd/>
        <w:spacing w:line="360" w:lineRule="auto"/>
        <w:jc w:val="center"/>
        <w:rPr>
          <w:rFonts w:hint="eastAsia" w:ascii="仿宋" w:hAnsi="仿宋" w:eastAsia="仿宋" w:cs="仿宋"/>
          <w:b/>
          <w:bCs w:val="0"/>
          <w:color w:val="auto"/>
          <w:sz w:val="44"/>
          <w:szCs w:val="44"/>
          <w:highlight w:val="none"/>
        </w:rPr>
      </w:pPr>
    </w:p>
    <w:p>
      <w:pPr>
        <w:adjustRightInd/>
        <w:spacing w:line="360" w:lineRule="auto"/>
        <w:jc w:val="center"/>
        <w:rPr>
          <w:rFonts w:hint="eastAsia" w:ascii="仿宋" w:hAnsi="仿宋" w:eastAsia="仿宋" w:cs="仿宋"/>
          <w:b/>
          <w:bCs w:val="0"/>
          <w:color w:val="auto"/>
          <w:sz w:val="48"/>
          <w:szCs w:val="48"/>
          <w:highlight w:val="none"/>
        </w:rPr>
      </w:pPr>
      <w:r>
        <w:rPr>
          <w:rFonts w:hint="eastAsia" w:ascii="仿宋" w:hAnsi="仿宋" w:eastAsia="仿宋" w:cs="仿宋"/>
          <w:b/>
          <w:bCs w:val="0"/>
          <w:color w:val="auto"/>
          <w:sz w:val="48"/>
          <w:szCs w:val="48"/>
          <w:highlight w:val="none"/>
        </w:rPr>
        <w:t>杭州市公安局萧山区分局</w:t>
      </w:r>
      <w:bookmarkStart w:id="519" w:name="_GoBack"/>
      <w:bookmarkEnd w:id="519"/>
      <w:r>
        <w:rPr>
          <w:rFonts w:hint="eastAsia" w:ascii="仿宋" w:hAnsi="仿宋" w:eastAsia="仿宋" w:cs="仿宋"/>
          <w:b/>
          <w:bCs w:val="0"/>
          <w:color w:val="auto"/>
          <w:sz w:val="48"/>
          <w:szCs w:val="48"/>
          <w:highlight w:val="none"/>
        </w:rPr>
        <w:t>亚运安保人员</w:t>
      </w:r>
      <w:r>
        <w:rPr>
          <w:rFonts w:hint="eastAsia" w:ascii="仿宋" w:hAnsi="仿宋" w:eastAsia="仿宋" w:cs="仿宋"/>
          <w:b/>
          <w:bCs w:val="0"/>
          <w:color w:val="auto"/>
          <w:sz w:val="48"/>
          <w:szCs w:val="48"/>
          <w:highlight w:val="none"/>
          <w:lang w:val="en-US" w:eastAsia="zh-CN"/>
        </w:rPr>
        <w:t>屯兵</w:t>
      </w:r>
      <w:r>
        <w:rPr>
          <w:rFonts w:hint="eastAsia" w:ascii="仿宋" w:hAnsi="仿宋" w:eastAsia="仿宋" w:cs="仿宋"/>
          <w:b/>
          <w:bCs w:val="0"/>
          <w:color w:val="auto"/>
          <w:sz w:val="48"/>
          <w:szCs w:val="48"/>
          <w:highlight w:val="none"/>
        </w:rPr>
        <w:t>保障服务项目</w:t>
      </w:r>
    </w:p>
    <w:p>
      <w:pPr>
        <w:pStyle w:val="81"/>
        <w:rPr>
          <w:rFonts w:hint="eastAsia" w:ascii="仿宋" w:hAnsi="仿宋" w:eastAsia="仿宋" w:cs="仿宋"/>
          <w:b/>
          <w:bCs w:val="0"/>
          <w:color w:val="auto"/>
          <w:sz w:val="32"/>
          <w:szCs w:val="32"/>
          <w:highlight w:val="none"/>
        </w:rPr>
      </w:pPr>
    </w:p>
    <w:p>
      <w:pPr>
        <w:pStyle w:val="81"/>
        <w:rPr>
          <w:rFonts w:hint="eastAsia" w:ascii="仿宋" w:hAnsi="仿宋" w:eastAsia="仿宋" w:cs="仿宋"/>
          <w:b/>
          <w:bCs w:val="0"/>
          <w:color w:val="auto"/>
          <w:sz w:val="48"/>
          <w:szCs w:val="48"/>
          <w:highlight w:val="none"/>
        </w:rPr>
      </w:pPr>
    </w:p>
    <w:p>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52"/>
          <w:szCs w:val="52"/>
          <w:highlight w:val="none"/>
        </w:rPr>
        <w:t>招标文件</w:t>
      </w:r>
      <w:r>
        <w:rPr>
          <w:rFonts w:hint="eastAsia" w:ascii="仿宋" w:hAnsi="仿宋" w:eastAsia="仿宋" w:cs="仿宋"/>
          <w:b/>
          <w:bCs/>
          <w:color w:val="auto"/>
          <w:sz w:val="48"/>
          <w:szCs w:val="48"/>
          <w:highlight w:val="none"/>
        </w:rPr>
        <w:t xml:space="preserve">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hint="eastAsia" w:ascii="仿宋" w:hAnsi="仿宋" w:eastAsia="仿宋" w:cs="仿宋"/>
          <w:color w:val="auto"/>
          <w:sz w:val="30"/>
          <w:szCs w:val="30"/>
          <w:highlight w:val="none"/>
        </w:rPr>
      </w:pPr>
    </w:p>
    <w:p>
      <w:pPr>
        <w:snapToGrid w:val="0"/>
        <w:spacing w:line="360" w:lineRule="auto"/>
        <w:jc w:val="center"/>
        <w:rPr>
          <w:rFonts w:hint="eastAsia" w:ascii="仿宋" w:hAnsi="仿宋" w:eastAsia="仿宋" w:cs="仿宋"/>
          <w:color w:val="auto"/>
          <w:sz w:val="30"/>
          <w:szCs w:val="30"/>
          <w:highlight w:val="none"/>
        </w:rPr>
      </w:pPr>
    </w:p>
    <w:p>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HXXS2023-GK-ZCY023</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both"/>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杭州市公安局萧山区分局</w:t>
      </w:r>
    </w:p>
    <w:p>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浙江华夏工程管理有限公司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2023</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06</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21</w:t>
      </w:r>
      <w:r>
        <w:rPr>
          <w:rFonts w:hint="eastAsia" w:ascii="仿宋" w:hAnsi="仿宋" w:eastAsia="仿宋" w:cs="仿宋"/>
          <w:bCs/>
          <w:color w:val="auto"/>
          <w:sz w:val="32"/>
          <w:szCs w:val="32"/>
          <w:highlight w:val="none"/>
        </w:rPr>
        <w:t>日</w:t>
      </w:r>
    </w:p>
    <w:p>
      <w:pPr>
        <w:jc w:val="center"/>
        <w:rPr>
          <w:rFonts w:hint="eastAsia" w:ascii="仿宋" w:hAnsi="仿宋" w:eastAsia="仿宋" w:cs="仿宋"/>
          <w:color w:val="auto"/>
          <w:highlight w:val="none"/>
        </w:rPr>
      </w:pPr>
    </w:p>
    <w:p>
      <w:pPr>
        <w:jc w:val="center"/>
        <w:rPr>
          <w:rFonts w:hint="eastAsia" w:ascii="仿宋" w:hAnsi="仿宋" w:eastAsia="仿宋" w:cs="仿宋"/>
          <w:color w:val="auto"/>
          <w:sz w:val="22"/>
          <w:szCs w:val="28"/>
          <w:highlight w:val="none"/>
        </w:rPr>
      </w:pPr>
    </w:p>
    <w:p>
      <w:pPr>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rPr>
        <w:t>本招标文件为202</w:t>
      </w:r>
      <w:r>
        <w:rPr>
          <w:rFonts w:hint="eastAsia" w:ascii="仿宋" w:hAnsi="仿宋" w:eastAsia="仿宋" w:cs="仿宋"/>
          <w:color w:val="auto"/>
          <w:sz w:val="22"/>
          <w:szCs w:val="28"/>
          <w:highlight w:val="none"/>
          <w:lang w:val="en-US" w:eastAsia="zh-CN"/>
        </w:rPr>
        <w:t>3年5月1日稿</w:t>
      </w:r>
      <w:r>
        <w:rPr>
          <w:rFonts w:hint="eastAsia" w:ascii="仿宋" w:hAnsi="仿宋" w:eastAsia="仿宋" w:cs="仿宋"/>
          <w:color w:val="auto"/>
          <w:sz w:val="22"/>
          <w:szCs w:val="28"/>
          <w:highlight w:val="none"/>
        </w:rPr>
        <w:t>，请各位投标人详细阅读各项条款</w:t>
      </w:r>
    </w:p>
    <w:p>
      <w:pPr>
        <w:pStyle w:val="4"/>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pStyle w:val="637"/>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杭州市公安局萧山区分局亚运安保人员屯兵保障服务项目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color w:val="auto"/>
          <w:kern w:val="2"/>
          <w:sz w:val="24"/>
          <w:szCs w:val="24"/>
          <w:highlight w:val="none"/>
        </w:rPr>
        <w:t>https://www.zcygov.cn/）获取（下载）招标文件，并于</w:t>
      </w:r>
      <w:r>
        <w:rPr>
          <w:rStyle w:val="78"/>
          <w:rFonts w:hint="eastAsia" w:ascii="仿宋" w:hAnsi="仿宋" w:eastAsia="仿宋" w:cs="仿宋"/>
          <w:color w:val="auto"/>
          <w:kern w:val="2"/>
          <w:sz w:val="24"/>
          <w:szCs w:val="24"/>
          <w:highlight w:val="none"/>
        </w:rPr>
        <w:t>202</w:t>
      </w:r>
      <w:r>
        <w:rPr>
          <w:rStyle w:val="78"/>
          <w:rFonts w:hint="eastAsia" w:ascii="仿宋" w:hAnsi="仿宋" w:eastAsia="仿宋" w:cs="仿宋"/>
          <w:color w:val="auto"/>
          <w:kern w:val="2"/>
          <w:sz w:val="24"/>
          <w:szCs w:val="24"/>
          <w:highlight w:val="none"/>
          <w:lang w:val="en-US" w:eastAsia="zh-CN"/>
        </w:rPr>
        <w:t>3</w:t>
      </w:r>
      <w:r>
        <w:rPr>
          <w:rStyle w:val="78"/>
          <w:rFonts w:hint="eastAsia" w:ascii="仿宋" w:hAnsi="仿宋" w:eastAsia="仿宋" w:cs="仿宋"/>
          <w:color w:val="auto"/>
          <w:kern w:val="2"/>
          <w:sz w:val="24"/>
          <w:szCs w:val="24"/>
          <w:highlight w:val="none"/>
        </w:rPr>
        <w:t>年</w:t>
      </w:r>
      <w:r>
        <w:rPr>
          <w:rStyle w:val="78"/>
          <w:rFonts w:hint="eastAsia" w:ascii="仿宋" w:hAnsi="仿宋" w:eastAsia="仿宋" w:cs="仿宋"/>
          <w:color w:val="auto"/>
          <w:kern w:val="2"/>
          <w:sz w:val="24"/>
          <w:szCs w:val="24"/>
          <w:highlight w:val="none"/>
          <w:lang w:val="en-US" w:eastAsia="zh-CN"/>
        </w:rPr>
        <w:t>07</w:t>
      </w:r>
      <w:r>
        <w:rPr>
          <w:rStyle w:val="78"/>
          <w:rFonts w:hint="eastAsia" w:ascii="仿宋" w:hAnsi="仿宋" w:eastAsia="仿宋" w:cs="仿宋"/>
          <w:color w:val="auto"/>
          <w:kern w:val="2"/>
          <w:sz w:val="24"/>
          <w:szCs w:val="24"/>
          <w:highlight w:val="none"/>
        </w:rPr>
        <w:t>月</w:t>
      </w:r>
      <w:r>
        <w:rPr>
          <w:rStyle w:val="78"/>
          <w:rFonts w:hint="eastAsia" w:ascii="仿宋" w:hAnsi="仿宋" w:eastAsia="仿宋" w:cs="仿宋"/>
          <w:color w:val="auto"/>
          <w:kern w:val="2"/>
          <w:sz w:val="24"/>
          <w:szCs w:val="24"/>
          <w:highlight w:val="none"/>
          <w:lang w:val="en-US" w:eastAsia="zh-CN"/>
        </w:rPr>
        <w:t>13</w:t>
      </w:r>
      <w:r>
        <w:rPr>
          <w:rStyle w:val="78"/>
          <w:rFonts w:hint="eastAsia" w:ascii="仿宋" w:hAnsi="仿宋" w:eastAsia="仿宋" w:cs="仿宋"/>
          <w:color w:val="auto"/>
          <w:kern w:val="2"/>
          <w:sz w:val="24"/>
          <w:szCs w:val="24"/>
          <w:highlight w:val="none"/>
        </w:rPr>
        <w:t>日</w:t>
      </w:r>
      <w:r>
        <w:rPr>
          <w:rStyle w:val="78"/>
          <w:rFonts w:hint="eastAsia" w:ascii="仿宋" w:hAnsi="仿宋" w:eastAsia="仿宋" w:cs="仿宋"/>
          <w:color w:val="auto"/>
          <w:kern w:val="2"/>
          <w:sz w:val="24"/>
          <w:szCs w:val="24"/>
          <w:highlight w:val="none"/>
          <w:lang w:val="en-US" w:eastAsia="zh-CN"/>
        </w:rPr>
        <w:t>09</w:t>
      </w:r>
      <w:r>
        <w:rPr>
          <w:rStyle w:val="78"/>
          <w:rFonts w:hint="eastAsia" w:ascii="仿宋" w:hAnsi="仿宋" w:eastAsia="仿宋" w:cs="仿宋"/>
          <w:color w:val="auto"/>
          <w:kern w:val="2"/>
          <w:sz w:val="24"/>
          <w:szCs w:val="24"/>
          <w:highlight w:val="none"/>
        </w:rPr>
        <w:t>点</w:t>
      </w:r>
      <w:r>
        <w:rPr>
          <w:rStyle w:val="78"/>
          <w:rFonts w:hint="eastAsia" w:ascii="仿宋" w:hAnsi="仿宋" w:eastAsia="仿宋" w:cs="仿宋"/>
          <w:color w:val="auto"/>
          <w:kern w:val="2"/>
          <w:sz w:val="24"/>
          <w:szCs w:val="24"/>
          <w:highlight w:val="none"/>
          <w:lang w:val="en-US" w:eastAsia="zh-CN"/>
        </w:rPr>
        <w:t>30</w:t>
      </w:r>
      <w:r>
        <w:rPr>
          <w:rStyle w:val="78"/>
          <w:rFonts w:hint="eastAsia" w:ascii="仿宋" w:hAnsi="仿宋" w:eastAsia="仿宋" w:cs="仿宋"/>
          <w:color w:val="auto"/>
          <w:kern w:val="2"/>
          <w:sz w:val="24"/>
          <w:szCs w:val="24"/>
          <w:highlight w:val="none"/>
        </w:rPr>
        <w:t>分</w:t>
      </w:r>
      <w:r>
        <w:rPr>
          <w:rStyle w:val="78"/>
          <w:rFonts w:hint="eastAsia" w:ascii="仿宋" w:hAnsi="仿宋" w:eastAsia="仿宋" w:cs="仿宋"/>
          <w:bCs/>
          <w:color w:val="auto"/>
          <w:kern w:val="2"/>
          <w:sz w:val="24"/>
          <w:szCs w:val="24"/>
          <w:highlight w:val="none"/>
        </w:rPr>
        <w:t>00秒</w:t>
      </w:r>
      <w:r>
        <w:rPr>
          <w:rStyle w:val="78"/>
          <w:rFonts w:hint="eastAsia" w:ascii="仿宋" w:hAnsi="仿宋" w:eastAsia="仿宋" w:cs="仿宋"/>
          <w:bCs/>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val="en-US" w:eastAsia="zh-CN"/>
        </w:rPr>
        <w:t>HXXS2023-GK-ZCY023</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杭州市公安局萧山区分局亚运安保人员屯兵保障服务项目</w:t>
      </w:r>
    </w:p>
    <w:p>
      <w:pPr>
        <w:spacing w:line="360" w:lineRule="auto"/>
        <w:ind w:firstLine="480"/>
        <w:rPr>
          <w:rFonts w:hint="eastAsia" w:ascii="仿宋" w:hAnsi="仿宋" w:eastAsia="仿宋"/>
          <w:color w:val="auto"/>
          <w:sz w:val="24"/>
          <w:szCs w:val="28"/>
        </w:rPr>
      </w:pPr>
      <w:r>
        <w:rPr>
          <w:rFonts w:hint="eastAsia" w:ascii="仿宋" w:hAnsi="仿宋" w:eastAsia="仿宋"/>
          <w:color w:val="auto"/>
          <w:sz w:val="24"/>
          <w:szCs w:val="28"/>
        </w:rPr>
        <w:t>标项一：萧山公安亚运安保人员屯兵保障服务政府采购项目（亚运村等点位）</w:t>
      </w:r>
    </w:p>
    <w:p>
      <w:pPr>
        <w:spacing w:line="360" w:lineRule="auto"/>
        <w:ind w:firstLine="480"/>
        <w:rPr>
          <w:rFonts w:hint="default" w:ascii="仿宋" w:hAnsi="仿宋" w:eastAsia="仿宋"/>
          <w:color w:val="auto"/>
          <w:sz w:val="24"/>
          <w:szCs w:val="28"/>
          <w:lang w:val="en-US"/>
        </w:rPr>
      </w:pPr>
      <w:r>
        <w:rPr>
          <w:rFonts w:hint="eastAsia" w:ascii="仿宋" w:hAnsi="仿宋" w:eastAsia="仿宋"/>
          <w:color w:val="auto"/>
          <w:sz w:val="24"/>
          <w:szCs w:val="28"/>
        </w:rPr>
        <w:t>预算金额：</w:t>
      </w:r>
      <w:r>
        <w:rPr>
          <w:rFonts w:hint="eastAsia" w:ascii="仿宋" w:hAnsi="仿宋" w:eastAsia="仿宋"/>
          <w:color w:val="auto"/>
          <w:sz w:val="24"/>
          <w:szCs w:val="28"/>
          <w:lang w:val="en-US" w:eastAsia="zh-CN"/>
        </w:rPr>
        <w:t>1739.1</w:t>
      </w:r>
      <w:r>
        <w:rPr>
          <w:rFonts w:hint="eastAsia" w:ascii="仿宋" w:hAnsi="仿宋" w:eastAsia="仿宋"/>
          <w:color w:val="auto"/>
          <w:sz w:val="24"/>
          <w:szCs w:val="28"/>
          <w:lang w:eastAsia="zh-CN"/>
        </w:rPr>
        <w:t>万</w:t>
      </w:r>
      <w:r>
        <w:rPr>
          <w:rFonts w:hint="eastAsia" w:ascii="仿宋" w:hAnsi="仿宋" w:eastAsia="仿宋"/>
          <w:color w:val="auto"/>
          <w:sz w:val="24"/>
          <w:szCs w:val="28"/>
        </w:rPr>
        <w:t>元；最高限价：</w:t>
      </w:r>
      <w:r>
        <w:rPr>
          <w:rFonts w:hint="eastAsia" w:ascii="仿宋" w:hAnsi="仿宋" w:eastAsia="仿宋"/>
          <w:color w:val="auto"/>
          <w:sz w:val="24"/>
          <w:szCs w:val="28"/>
          <w:lang w:val="en-US" w:eastAsia="zh-CN"/>
        </w:rPr>
        <w:t>300元/天/间</w:t>
      </w:r>
    </w:p>
    <w:p>
      <w:pPr>
        <w:spacing w:line="360" w:lineRule="auto"/>
        <w:ind w:firstLine="480"/>
        <w:rPr>
          <w:rFonts w:hint="eastAsia" w:ascii="仿宋" w:hAnsi="仿宋" w:eastAsia="仿宋"/>
          <w:color w:val="auto"/>
          <w:sz w:val="24"/>
          <w:szCs w:val="28"/>
        </w:rPr>
      </w:pPr>
      <w:r>
        <w:rPr>
          <w:rFonts w:hint="eastAsia" w:ascii="仿宋" w:hAnsi="仿宋" w:eastAsia="仿宋"/>
          <w:color w:val="auto"/>
          <w:sz w:val="24"/>
          <w:szCs w:val="28"/>
        </w:rPr>
        <w:t>标项二：萧山公安亚运安保人员屯兵保障服务政府采购项目（</w:t>
      </w:r>
      <w:r>
        <w:rPr>
          <w:rFonts w:hint="eastAsia" w:ascii="仿宋" w:hAnsi="仿宋" w:eastAsia="仿宋"/>
          <w:color w:val="auto"/>
          <w:sz w:val="24"/>
          <w:szCs w:val="28"/>
          <w:lang w:val="en-US" w:eastAsia="zh-CN"/>
        </w:rPr>
        <w:t>杭州国际博览中心一</w:t>
      </w:r>
      <w:r>
        <w:rPr>
          <w:rFonts w:hint="eastAsia" w:ascii="仿宋" w:hAnsi="仿宋" w:eastAsia="仿宋"/>
          <w:color w:val="auto"/>
          <w:sz w:val="24"/>
          <w:szCs w:val="28"/>
          <w:lang w:eastAsia="zh-CN"/>
        </w:rPr>
        <w:t>）</w:t>
      </w:r>
    </w:p>
    <w:p>
      <w:pPr>
        <w:spacing w:line="360" w:lineRule="auto"/>
        <w:ind w:firstLine="480"/>
        <w:rPr>
          <w:rFonts w:hint="eastAsia" w:ascii="仿宋" w:hAnsi="仿宋" w:eastAsia="仿宋"/>
          <w:color w:val="auto"/>
          <w:sz w:val="24"/>
          <w:szCs w:val="28"/>
        </w:rPr>
      </w:pPr>
      <w:r>
        <w:rPr>
          <w:rFonts w:hint="eastAsia" w:ascii="仿宋" w:hAnsi="仿宋" w:eastAsia="仿宋"/>
          <w:color w:val="auto"/>
          <w:sz w:val="24"/>
          <w:szCs w:val="28"/>
        </w:rPr>
        <w:t>预算金额：</w:t>
      </w:r>
      <w:r>
        <w:rPr>
          <w:rFonts w:hint="eastAsia" w:ascii="仿宋" w:hAnsi="仿宋" w:eastAsia="仿宋"/>
          <w:color w:val="auto"/>
          <w:sz w:val="24"/>
          <w:szCs w:val="28"/>
          <w:lang w:val="en-US" w:eastAsia="zh-CN"/>
        </w:rPr>
        <w:t>1125.3</w:t>
      </w:r>
      <w:r>
        <w:rPr>
          <w:rFonts w:hint="eastAsia" w:ascii="仿宋" w:hAnsi="仿宋" w:eastAsia="仿宋"/>
          <w:color w:val="auto"/>
          <w:sz w:val="24"/>
          <w:szCs w:val="28"/>
          <w:lang w:eastAsia="zh-CN"/>
        </w:rPr>
        <w:t>万</w:t>
      </w:r>
      <w:r>
        <w:rPr>
          <w:rFonts w:hint="eastAsia" w:ascii="仿宋" w:hAnsi="仿宋" w:eastAsia="仿宋"/>
          <w:color w:val="auto"/>
          <w:sz w:val="24"/>
          <w:szCs w:val="28"/>
        </w:rPr>
        <w:t>元；最高限价：</w:t>
      </w:r>
      <w:r>
        <w:rPr>
          <w:rFonts w:hint="eastAsia" w:ascii="仿宋" w:hAnsi="仿宋" w:eastAsia="仿宋"/>
          <w:color w:val="auto"/>
          <w:sz w:val="24"/>
          <w:szCs w:val="28"/>
          <w:lang w:val="en-US" w:eastAsia="zh-CN"/>
        </w:rPr>
        <w:t>300元/天/间</w:t>
      </w:r>
    </w:p>
    <w:p>
      <w:pPr>
        <w:spacing w:line="360" w:lineRule="auto"/>
        <w:ind w:firstLine="480"/>
        <w:rPr>
          <w:rFonts w:hint="eastAsia" w:ascii="仿宋" w:hAnsi="仿宋" w:eastAsia="仿宋"/>
          <w:color w:val="auto"/>
          <w:sz w:val="24"/>
          <w:szCs w:val="28"/>
        </w:rPr>
      </w:pPr>
      <w:r>
        <w:rPr>
          <w:rFonts w:hint="eastAsia" w:ascii="仿宋" w:hAnsi="仿宋" w:eastAsia="仿宋"/>
          <w:color w:val="auto"/>
          <w:sz w:val="24"/>
          <w:szCs w:val="28"/>
        </w:rPr>
        <w:t>标项</w:t>
      </w:r>
      <w:r>
        <w:rPr>
          <w:rFonts w:hint="eastAsia" w:ascii="仿宋" w:hAnsi="仿宋" w:eastAsia="仿宋"/>
          <w:color w:val="auto"/>
          <w:sz w:val="24"/>
          <w:szCs w:val="28"/>
          <w:lang w:eastAsia="zh-CN"/>
        </w:rPr>
        <w:t>三</w:t>
      </w:r>
      <w:r>
        <w:rPr>
          <w:rFonts w:hint="eastAsia" w:ascii="仿宋" w:hAnsi="仿宋" w:eastAsia="仿宋"/>
          <w:color w:val="auto"/>
          <w:sz w:val="24"/>
          <w:szCs w:val="28"/>
        </w:rPr>
        <w:t>：萧山公安亚运安保人员屯兵保障服务政府采购项目（</w:t>
      </w:r>
      <w:r>
        <w:rPr>
          <w:rFonts w:hint="eastAsia" w:ascii="仿宋" w:hAnsi="仿宋" w:eastAsia="仿宋"/>
          <w:color w:val="auto"/>
          <w:sz w:val="24"/>
          <w:szCs w:val="28"/>
          <w:lang w:val="en-US" w:eastAsia="zh-CN"/>
        </w:rPr>
        <w:t>杭州国际博览中心二</w:t>
      </w:r>
      <w:r>
        <w:rPr>
          <w:rFonts w:hint="eastAsia" w:ascii="仿宋" w:hAnsi="仿宋" w:eastAsia="仿宋"/>
          <w:color w:val="auto"/>
          <w:sz w:val="24"/>
          <w:szCs w:val="28"/>
          <w:lang w:eastAsia="zh-CN"/>
        </w:rPr>
        <w:t>）</w:t>
      </w:r>
    </w:p>
    <w:p>
      <w:pPr>
        <w:spacing w:line="360" w:lineRule="auto"/>
        <w:ind w:firstLine="480"/>
        <w:rPr>
          <w:rFonts w:hint="eastAsia" w:ascii="仿宋" w:hAnsi="仿宋" w:eastAsia="仿宋"/>
          <w:color w:val="auto"/>
          <w:sz w:val="24"/>
          <w:szCs w:val="28"/>
        </w:rPr>
      </w:pPr>
      <w:r>
        <w:rPr>
          <w:rFonts w:hint="eastAsia" w:ascii="仿宋" w:hAnsi="仿宋" w:eastAsia="仿宋"/>
          <w:color w:val="auto"/>
          <w:sz w:val="24"/>
          <w:szCs w:val="28"/>
        </w:rPr>
        <w:t>预算金额：</w:t>
      </w:r>
      <w:r>
        <w:rPr>
          <w:rFonts w:hint="eastAsia" w:ascii="仿宋" w:hAnsi="仿宋" w:eastAsia="仿宋"/>
          <w:color w:val="auto"/>
          <w:sz w:val="24"/>
          <w:szCs w:val="28"/>
          <w:lang w:val="en-US" w:eastAsia="zh-CN"/>
        </w:rPr>
        <w:t>869.55</w:t>
      </w:r>
      <w:r>
        <w:rPr>
          <w:rFonts w:hint="eastAsia" w:ascii="仿宋" w:hAnsi="仿宋" w:eastAsia="仿宋"/>
          <w:color w:val="auto"/>
          <w:sz w:val="24"/>
          <w:szCs w:val="28"/>
          <w:lang w:eastAsia="zh-CN"/>
        </w:rPr>
        <w:t>万</w:t>
      </w:r>
      <w:r>
        <w:rPr>
          <w:rFonts w:hint="eastAsia" w:ascii="仿宋" w:hAnsi="仿宋" w:eastAsia="仿宋"/>
          <w:color w:val="auto"/>
          <w:sz w:val="24"/>
          <w:szCs w:val="28"/>
        </w:rPr>
        <w:t>元；最高限价：</w:t>
      </w:r>
      <w:r>
        <w:rPr>
          <w:rFonts w:hint="eastAsia" w:ascii="仿宋" w:hAnsi="仿宋" w:eastAsia="仿宋"/>
          <w:color w:val="auto"/>
          <w:sz w:val="24"/>
          <w:szCs w:val="28"/>
          <w:lang w:val="en-US" w:eastAsia="zh-CN"/>
        </w:rPr>
        <w:t>300元/天/间</w:t>
      </w:r>
    </w:p>
    <w:p>
      <w:pPr>
        <w:spacing w:line="360" w:lineRule="auto"/>
        <w:ind w:firstLine="480"/>
        <w:rPr>
          <w:rFonts w:hint="eastAsia" w:ascii="仿宋" w:hAnsi="仿宋" w:eastAsia="仿宋"/>
          <w:color w:val="auto"/>
          <w:sz w:val="24"/>
          <w:szCs w:val="28"/>
        </w:rPr>
      </w:pPr>
      <w:r>
        <w:rPr>
          <w:rFonts w:hint="eastAsia" w:ascii="仿宋" w:hAnsi="仿宋" w:eastAsia="仿宋"/>
          <w:color w:val="auto"/>
          <w:sz w:val="24"/>
          <w:szCs w:val="28"/>
        </w:rPr>
        <w:t>标项</w:t>
      </w:r>
      <w:r>
        <w:rPr>
          <w:rFonts w:hint="eastAsia" w:ascii="仿宋" w:hAnsi="仿宋" w:eastAsia="仿宋"/>
          <w:color w:val="auto"/>
          <w:sz w:val="24"/>
          <w:szCs w:val="28"/>
          <w:lang w:eastAsia="zh-CN"/>
        </w:rPr>
        <w:t>四</w:t>
      </w:r>
      <w:r>
        <w:rPr>
          <w:rFonts w:hint="eastAsia" w:ascii="仿宋" w:hAnsi="仿宋" w:eastAsia="仿宋"/>
          <w:color w:val="auto"/>
          <w:sz w:val="24"/>
          <w:szCs w:val="28"/>
        </w:rPr>
        <w:t>：萧山公安亚运安保人员屯兵保障服务政府采购项目（</w:t>
      </w:r>
      <w:r>
        <w:rPr>
          <w:rFonts w:hint="eastAsia" w:ascii="仿宋" w:hAnsi="仿宋" w:eastAsia="仿宋"/>
          <w:color w:val="auto"/>
          <w:sz w:val="24"/>
          <w:szCs w:val="28"/>
          <w:lang w:val="en-US" w:eastAsia="zh-CN"/>
        </w:rPr>
        <w:t>杭州国际博览中心三</w:t>
      </w:r>
      <w:r>
        <w:rPr>
          <w:rFonts w:hint="eastAsia" w:ascii="仿宋" w:hAnsi="仿宋" w:eastAsia="仿宋"/>
          <w:color w:val="auto"/>
          <w:sz w:val="24"/>
          <w:szCs w:val="28"/>
          <w:lang w:eastAsia="zh-CN"/>
        </w:rPr>
        <w:t>）</w:t>
      </w:r>
    </w:p>
    <w:p>
      <w:pPr>
        <w:spacing w:line="360" w:lineRule="auto"/>
        <w:ind w:firstLine="480"/>
        <w:rPr>
          <w:rFonts w:hint="eastAsia" w:ascii="仿宋" w:hAnsi="仿宋" w:eastAsia="仿宋"/>
          <w:color w:val="auto"/>
          <w:sz w:val="24"/>
          <w:szCs w:val="28"/>
        </w:rPr>
      </w:pPr>
      <w:r>
        <w:rPr>
          <w:rFonts w:hint="eastAsia" w:ascii="仿宋" w:hAnsi="仿宋" w:eastAsia="仿宋"/>
          <w:color w:val="auto"/>
          <w:sz w:val="24"/>
          <w:szCs w:val="28"/>
        </w:rPr>
        <w:t>预算金额：</w:t>
      </w:r>
      <w:r>
        <w:rPr>
          <w:rFonts w:hint="eastAsia" w:ascii="仿宋" w:hAnsi="仿宋" w:eastAsia="仿宋"/>
          <w:color w:val="auto"/>
          <w:sz w:val="24"/>
          <w:szCs w:val="28"/>
          <w:lang w:val="en-US" w:eastAsia="zh-CN"/>
        </w:rPr>
        <w:t>790.5</w:t>
      </w:r>
      <w:r>
        <w:rPr>
          <w:rFonts w:hint="eastAsia" w:ascii="仿宋" w:hAnsi="仿宋" w:eastAsia="仿宋"/>
          <w:color w:val="auto"/>
          <w:sz w:val="24"/>
          <w:szCs w:val="28"/>
          <w:lang w:eastAsia="zh-CN"/>
        </w:rPr>
        <w:t>万</w:t>
      </w:r>
      <w:r>
        <w:rPr>
          <w:rFonts w:hint="eastAsia" w:ascii="仿宋" w:hAnsi="仿宋" w:eastAsia="仿宋"/>
          <w:color w:val="auto"/>
          <w:sz w:val="24"/>
          <w:szCs w:val="28"/>
        </w:rPr>
        <w:t>元；最高限价：</w:t>
      </w:r>
      <w:r>
        <w:rPr>
          <w:rFonts w:hint="eastAsia" w:ascii="仿宋" w:hAnsi="仿宋" w:eastAsia="仿宋"/>
          <w:color w:val="auto"/>
          <w:sz w:val="24"/>
          <w:szCs w:val="28"/>
          <w:lang w:val="en-US" w:eastAsia="zh-CN"/>
        </w:rPr>
        <w:t>300元/天/间</w:t>
      </w:r>
    </w:p>
    <w:p>
      <w:pPr>
        <w:spacing w:line="360" w:lineRule="auto"/>
        <w:ind w:firstLine="480"/>
        <w:rPr>
          <w:rFonts w:hint="eastAsia" w:ascii="仿宋" w:hAnsi="仿宋" w:eastAsia="仿宋"/>
          <w:color w:val="auto"/>
          <w:sz w:val="24"/>
          <w:szCs w:val="28"/>
        </w:rPr>
      </w:pPr>
      <w:r>
        <w:rPr>
          <w:rFonts w:hint="eastAsia" w:ascii="仿宋" w:hAnsi="仿宋" w:eastAsia="仿宋"/>
          <w:color w:val="auto"/>
          <w:sz w:val="24"/>
          <w:szCs w:val="28"/>
        </w:rPr>
        <w:t>标项</w:t>
      </w:r>
      <w:r>
        <w:rPr>
          <w:rFonts w:hint="eastAsia" w:ascii="仿宋" w:hAnsi="仿宋" w:eastAsia="仿宋"/>
          <w:color w:val="auto"/>
          <w:sz w:val="24"/>
          <w:szCs w:val="28"/>
          <w:lang w:val="en-US" w:eastAsia="zh-CN"/>
        </w:rPr>
        <w:t>五</w:t>
      </w:r>
      <w:r>
        <w:rPr>
          <w:rFonts w:hint="eastAsia" w:ascii="仿宋" w:hAnsi="仿宋" w:eastAsia="仿宋"/>
          <w:color w:val="auto"/>
          <w:sz w:val="24"/>
          <w:szCs w:val="28"/>
        </w:rPr>
        <w:t>：萧山公安亚运安保人员屯兵保障服务政府采购项目（</w:t>
      </w:r>
      <w:r>
        <w:rPr>
          <w:rFonts w:hint="eastAsia" w:ascii="仿宋" w:hAnsi="仿宋" w:eastAsia="仿宋"/>
          <w:color w:val="auto"/>
          <w:sz w:val="24"/>
          <w:szCs w:val="28"/>
          <w:lang w:val="en-US" w:eastAsia="zh-CN"/>
        </w:rPr>
        <w:t>其他</w:t>
      </w:r>
      <w:r>
        <w:rPr>
          <w:rFonts w:hint="eastAsia" w:ascii="仿宋" w:hAnsi="仿宋" w:eastAsia="仿宋"/>
          <w:color w:val="auto"/>
          <w:sz w:val="24"/>
          <w:szCs w:val="28"/>
        </w:rPr>
        <w:t>点位）</w:t>
      </w:r>
    </w:p>
    <w:p>
      <w:pPr>
        <w:spacing w:line="360" w:lineRule="auto"/>
        <w:ind w:firstLine="480"/>
        <w:rPr>
          <w:rFonts w:hint="eastAsia" w:ascii="仿宋" w:hAnsi="仿宋" w:eastAsia="仿宋"/>
          <w:color w:val="auto"/>
          <w:sz w:val="24"/>
          <w:szCs w:val="28"/>
          <w:lang w:eastAsia="zh-CN"/>
        </w:rPr>
      </w:pPr>
      <w:r>
        <w:rPr>
          <w:rFonts w:hint="eastAsia" w:ascii="仿宋" w:hAnsi="仿宋" w:eastAsia="仿宋"/>
          <w:color w:val="auto"/>
          <w:sz w:val="24"/>
          <w:szCs w:val="28"/>
        </w:rPr>
        <w:t>预算金额：</w:t>
      </w:r>
      <w:r>
        <w:rPr>
          <w:rFonts w:hint="eastAsia" w:ascii="仿宋" w:hAnsi="仿宋" w:eastAsia="仿宋"/>
          <w:color w:val="auto"/>
          <w:sz w:val="24"/>
          <w:szCs w:val="28"/>
          <w:lang w:val="en-US" w:eastAsia="zh-CN"/>
        </w:rPr>
        <w:t>460.35</w:t>
      </w:r>
      <w:r>
        <w:rPr>
          <w:rFonts w:hint="eastAsia" w:ascii="仿宋" w:hAnsi="仿宋" w:eastAsia="仿宋"/>
          <w:color w:val="auto"/>
          <w:sz w:val="24"/>
          <w:szCs w:val="28"/>
          <w:lang w:eastAsia="zh-CN"/>
        </w:rPr>
        <w:t>万</w:t>
      </w:r>
      <w:r>
        <w:rPr>
          <w:rFonts w:hint="eastAsia" w:ascii="仿宋" w:hAnsi="仿宋" w:eastAsia="仿宋"/>
          <w:color w:val="auto"/>
          <w:sz w:val="24"/>
          <w:szCs w:val="28"/>
        </w:rPr>
        <w:t>元；最高限价：</w:t>
      </w:r>
      <w:r>
        <w:rPr>
          <w:rFonts w:hint="eastAsia" w:ascii="仿宋" w:hAnsi="仿宋" w:eastAsia="仿宋"/>
          <w:color w:val="auto"/>
          <w:sz w:val="24"/>
          <w:szCs w:val="28"/>
          <w:lang w:val="en-US" w:eastAsia="zh-CN"/>
        </w:rPr>
        <w:t>300元/天/间</w:t>
      </w:r>
    </w:p>
    <w:p>
      <w:pPr>
        <w:spacing w:line="360" w:lineRule="auto"/>
        <w:ind w:firstLine="480"/>
        <w:rPr>
          <w:rFonts w:hint="eastAsia" w:ascii="仿宋" w:hAnsi="仿宋" w:eastAsia="仿宋" w:cs="仿宋"/>
          <w:bCs/>
          <w:color w:val="auto"/>
          <w:kern w:val="2"/>
          <w:sz w:val="24"/>
          <w:szCs w:val="24"/>
          <w:highlight w:val="none"/>
          <w:lang w:eastAsia="zh-CN"/>
        </w:rPr>
      </w:pPr>
      <w:r>
        <w:rPr>
          <w:rFonts w:hint="eastAsia" w:ascii="仿宋" w:hAnsi="仿宋" w:eastAsia="仿宋"/>
          <w:color w:val="auto"/>
          <w:sz w:val="24"/>
          <w:szCs w:val="28"/>
          <w:lang w:eastAsia="zh-CN"/>
        </w:rPr>
        <w:t>采购需求：杭州市公安</w:t>
      </w:r>
      <w:r>
        <w:rPr>
          <w:rFonts w:hint="eastAsia" w:ascii="仿宋" w:hAnsi="仿宋" w:eastAsia="仿宋" w:cs="仿宋"/>
          <w:bCs/>
          <w:color w:val="auto"/>
          <w:kern w:val="2"/>
          <w:sz w:val="24"/>
          <w:szCs w:val="24"/>
          <w:highlight w:val="none"/>
          <w:lang w:eastAsia="zh-CN"/>
        </w:rPr>
        <w:t>局萧山区分局亚运安保人员屯兵保障服务项目</w:t>
      </w:r>
    </w:p>
    <w:p>
      <w:pPr>
        <w:pStyle w:val="16"/>
        <w:spacing w:line="360" w:lineRule="auto"/>
        <w:ind w:left="0" w:leftChars="0" w:firstLine="480" w:firstLineChars="200"/>
        <w:rPr>
          <w:rFonts w:hint="eastAsia" w:ascii="仿宋" w:hAnsi="仿宋" w:eastAsia="仿宋" w:cs="仿宋"/>
          <w:bCs/>
          <w:color w:val="auto"/>
          <w:kern w:val="2"/>
          <w:sz w:val="24"/>
          <w:szCs w:val="24"/>
          <w:highlight w:val="none"/>
          <w:lang w:eastAsia="zh-CN"/>
        </w:rPr>
      </w:pPr>
      <w:r>
        <w:rPr>
          <w:rFonts w:hint="eastAsia" w:ascii="仿宋" w:hAnsi="仿宋" w:eastAsia="仿宋" w:cs="仿宋"/>
          <w:bCs/>
          <w:color w:val="auto"/>
          <w:kern w:val="2"/>
          <w:sz w:val="24"/>
          <w:szCs w:val="24"/>
          <w:highlight w:val="none"/>
          <w:lang w:eastAsia="zh-CN"/>
        </w:rPr>
        <w:t>主要内容：杭州市公安局萧山区分局亚运安保人员</w:t>
      </w:r>
      <w:r>
        <w:rPr>
          <w:rFonts w:hint="eastAsia" w:ascii="仿宋" w:hAnsi="仿宋" w:eastAsia="仿宋" w:cs="仿宋"/>
          <w:bCs/>
          <w:color w:val="auto"/>
          <w:kern w:val="2"/>
          <w:sz w:val="24"/>
          <w:szCs w:val="24"/>
          <w:highlight w:val="none"/>
          <w:lang w:val="en-US" w:eastAsia="zh-CN"/>
        </w:rPr>
        <w:t>屯兵</w:t>
      </w:r>
      <w:r>
        <w:rPr>
          <w:rFonts w:hint="eastAsia" w:ascii="仿宋" w:hAnsi="仿宋" w:eastAsia="仿宋" w:cs="仿宋"/>
          <w:bCs/>
          <w:color w:val="auto"/>
          <w:kern w:val="2"/>
          <w:sz w:val="24"/>
          <w:szCs w:val="24"/>
          <w:highlight w:val="none"/>
          <w:lang w:eastAsia="zh-CN"/>
        </w:rPr>
        <w:t>保障服务。具体以招标文件第三部分采购需求为准，供应商可点击本公告下方“浏览采购文件”查看采购需求。</w:t>
      </w:r>
    </w:p>
    <w:p>
      <w:pPr>
        <w:pStyle w:val="16"/>
        <w:spacing w:line="360" w:lineRule="auto"/>
        <w:ind w:firstLine="480"/>
        <w:rPr>
          <w:rFonts w:hint="default" w:ascii="仿宋" w:hAnsi="仿宋" w:eastAsia="仿宋" w:cs="仿宋"/>
          <w:bCs/>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eastAsia="zh-CN"/>
        </w:rPr>
        <w:t>合同履约期限</w:t>
      </w:r>
      <w:r>
        <w:rPr>
          <w:rFonts w:hint="eastAsia" w:ascii="仿宋" w:hAnsi="仿宋" w:eastAsia="仿宋" w:cs="仿宋"/>
          <w:bCs/>
          <w:color w:val="auto"/>
          <w:kern w:val="2"/>
          <w:sz w:val="24"/>
          <w:szCs w:val="24"/>
          <w:highlight w:val="none"/>
          <w:lang w:eastAsia="zh-CN"/>
        </w:rPr>
        <w:t>：</w:t>
      </w:r>
      <w:r>
        <w:rPr>
          <w:rFonts w:hint="eastAsia" w:ascii="仿宋" w:hAnsi="仿宋" w:eastAsia="仿宋" w:cs="仿宋"/>
          <w:bCs/>
          <w:color w:val="auto"/>
          <w:kern w:val="2"/>
          <w:sz w:val="24"/>
          <w:szCs w:val="24"/>
          <w:highlight w:val="none"/>
          <w:lang w:val="en-US" w:eastAsia="zh-CN"/>
        </w:rPr>
        <w:t>62天</w:t>
      </w:r>
    </w:p>
    <w:p>
      <w:pPr>
        <w:pStyle w:val="16"/>
        <w:spacing w:line="360" w:lineRule="auto"/>
        <w:ind w:firstLine="480"/>
        <w:rPr>
          <w:rFonts w:hint="default" w:ascii="仿宋" w:hAnsi="仿宋" w:eastAsia="仿宋" w:cs="仿宋"/>
          <w:color w:val="auto"/>
          <w:kern w:val="0"/>
          <w:sz w:val="24"/>
          <w:highlight w:val="none"/>
          <w:lang w:val="en-US" w:eastAsia="zh-CN"/>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b w:val="0"/>
            <w:bCs w:val="0"/>
            <w:color w:val="auto"/>
            <w:kern w:val="0"/>
            <w:sz w:val="24"/>
            <w:highlight w:val="none"/>
          </w:rPr>
          <w:id w:val="-441836950"/>
          <w14:checkbox>
            <w14:checked w14:val="1"/>
            <w14:checkedState w14:val="00FE" w14:font="Wingdings"/>
            <w14:uncheckedState w14:val="2610" w14:font="MS Gothic"/>
          </w14:checkbox>
        </w:sdtPr>
        <w:sdtEndPr>
          <w:rPr>
            <w:rFonts w:hint="eastAsia" w:ascii="仿宋" w:hAnsi="仿宋" w:eastAsia="仿宋" w:cs="仿宋"/>
            <w:b w:val="0"/>
            <w:bCs w:val="0"/>
            <w:color w:val="auto"/>
            <w:kern w:val="0"/>
            <w:sz w:val="24"/>
            <w:highlight w:val="none"/>
          </w:rPr>
        </w:sdtEndPr>
        <w:sdtContent>
          <w:r>
            <w:rPr>
              <w:rFonts w:hint="eastAsia" w:ascii="仿宋" w:hAnsi="仿宋" w:eastAsia="仿宋" w:cs="仿宋"/>
              <w:b w:val="0"/>
              <w:bCs w:val="0"/>
              <w:color w:val="auto"/>
              <w:kern w:val="0"/>
              <w:sz w:val="24"/>
              <w:highlight w:val="none"/>
            </w:rPr>
            <w:sym w:font="Wingdings" w:char="F0FE"/>
          </w:r>
        </w:sdtContent>
      </w:sdt>
      <w:r>
        <w:rPr>
          <w:rFonts w:hint="eastAsia" w:ascii="仿宋" w:hAnsi="仿宋" w:eastAsia="仿宋" w:cs="仿宋"/>
          <w:b w:val="0"/>
          <w:bCs w:val="0"/>
          <w:color w:val="auto"/>
          <w:sz w:val="24"/>
          <w:highlight w:val="none"/>
        </w:rPr>
        <w:t>是；</w:t>
      </w:r>
      <w:sdt>
        <w:sdtPr>
          <w:rPr>
            <w:rFonts w:hint="eastAsia" w:ascii="仿宋" w:hAnsi="仿宋" w:eastAsia="仿宋" w:cs="仿宋"/>
            <w:b w:val="0"/>
            <w:bCs w:val="0"/>
            <w:color w:val="auto"/>
            <w:kern w:val="0"/>
            <w:sz w:val="24"/>
            <w:highlight w:val="none"/>
          </w:rPr>
          <w:id w:val="-1591624199"/>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4"/>
            <w:highlight w:val="none"/>
          </w:rPr>
        </w:sdtEndPr>
        <w:sdtContent>
          <w:r>
            <w:rPr>
              <w:rFonts w:hint="eastAsia" w:ascii="仿宋" w:hAnsi="仿宋" w:eastAsia="仿宋" w:cs="仿宋"/>
              <w:b w:val="0"/>
              <w:bCs w:val="0"/>
              <w:color w:val="auto"/>
              <w:kern w:val="0"/>
              <w:sz w:val="24"/>
              <w:highlight w:val="none"/>
            </w:rPr>
            <w:t>☐</w:t>
          </w:r>
        </w:sdtContent>
      </w:sdt>
      <w:r>
        <w:rPr>
          <w:rFonts w:hint="eastAsia" w:ascii="仿宋" w:hAnsi="仿宋" w:eastAsia="仿宋" w:cs="仿宋"/>
          <w:b w:val="0"/>
          <w:bCs w:val="0"/>
          <w:color w:val="auto"/>
          <w:sz w:val="24"/>
          <w:highlight w:val="none"/>
        </w:rPr>
        <w:t>否</w:t>
      </w:r>
      <w:r>
        <w:rPr>
          <w:rFonts w:hint="eastAsia" w:ascii="仿宋" w:hAnsi="仿宋" w:eastAsia="仿宋" w:cs="仿宋"/>
          <w:b w:val="0"/>
          <w:bCs w:val="0"/>
          <w:color w:val="auto"/>
          <w:kern w:val="0"/>
          <w:sz w:val="24"/>
          <w:highlight w:val="none"/>
        </w:rPr>
        <w:t>。</w:t>
      </w:r>
      <w:r>
        <w:rPr>
          <w:rFonts w:hint="eastAsia" w:ascii="仿宋" w:hAnsi="仿宋" w:eastAsia="仿宋" w:cs="仿宋"/>
          <w:b/>
          <w:bCs/>
          <w:color w:val="auto"/>
          <w:kern w:val="0"/>
          <w:sz w:val="24"/>
          <w:highlight w:val="none"/>
          <w:lang w:eastAsia="zh-CN"/>
        </w:rPr>
        <w:t>各个</w:t>
      </w:r>
      <w:r>
        <w:rPr>
          <w:rFonts w:hint="eastAsia" w:ascii="仿宋" w:hAnsi="仿宋" w:eastAsia="仿宋" w:cs="仿宋"/>
          <w:b/>
          <w:bCs/>
          <w:color w:val="auto"/>
          <w:kern w:val="0"/>
          <w:sz w:val="24"/>
          <w:highlight w:val="none"/>
          <w:lang w:val="en-US" w:eastAsia="zh-CN"/>
        </w:rPr>
        <w:t>标项</w:t>
      </w:r>
      <w:r>
        <w:rPr>
          <w:rFonts w:hint="eastAsia" w:ascii="仿宋" w:hAnsi="仿宋" w:eastAsia="仿宋" w:cs="仿宋"/>
          <w:b/>
          <w:bCs/>
          <w:color w:val="auto"/>
          <w:kern w:val="0"/>
          <w:sz w:val="24"/>
          <w:highlight w:val="none"/>
          <w:lang w:eastAsia="zh-CN"/>
        </w:rPr>
        <w:t>联合体组成成员不得超过</w:t>
      </w:r>
      <w:r>
        <w:rPr>
          <w:rFonts w:hint="eastAsia" w:ascii="仿宋" w:hAnsi="仿宋" w:eastAsia="仿宋" w:cs="仿宋"/>
          <w:b/>
          <w:bCs/>
          <w:color w:val="auto"/>
          <w:kern w:val="0"/>
          <w:sz w:val="24"/>
          <w:highlight w:val="none"/>
          <w:lang w:val="en-US" w:eastAsia="zh-CN"/>
        </w:rPr>
        <w:t>2个。</w:t>
      </w:r>
    </w:p>
    <w:p>
      <w:pPr>
        <w:pStyle w:val="16"/>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lang w:eastAsia="zh-CN"/>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eastAsia="zh-CN"/>
        </w:rPr>
        <w:t>服务</w:t>
      </w:r>
      <w:r>
        <w:rPr>
          <w:rFonts w:hint="eastAsia" w:ascii="仿宋" w:hAnsi="仿宋" w:eastAsia="仿宋" w:cs="仿宋"/>
          <w:color w:val="auto"/>
          <w:sz w:val="24"/>
          <w:highlight w:val="none"/>
        </w:rPr>
        <w:t>全部由符合政策要求的中小企业承接，提供中小企业声明函；</w:t>
      </w:r>
    </w:p>
    <w:p>
      <w:pP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rPr>
        <w:t>4.本项目的特定资格要求：</w:t>
      </w:r>
      <w:r>
        <w:rPr>
          <w:rFonts w:hint="eastAsia" w:ascii="仿宋" w:hAnsi="仿宋" w:eastAsia="仿宋" w:cs="仿宋"/>
          <w:b w:val="0"/>
          <w:bCs w:val="0"/>
          <w:color w:val="auto"/>
          <w:sz w:val="24"/>
          <w:highlight w:val="none"/>
          <w:lang w:eastAsia="zh-CN"/>
        </w:rPr>
        <w:t>无。</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2023年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2023年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ind w:left="0" w:lef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杭州市公安局萧山区分局</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址：杭州市萧山区晨晖路1399号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严红岩</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0571-82663169</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王建乔</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0571-83587786</w:t>
      </w:r>
    </w:p>
    <w:p>
      <w:pPr>
        <w:spacing w:line="360" w:lineRule="auto"/>
        <w:rPr>
          <w:rFonts w:hint="eastAsia" w:ascii="仿宋" w:hAnsi="仿宋" w:eastAsia="仿宋" w:cs="仿宋"/>
          <w:color w:val="auto"/>
          <w:sz w:val="24"/>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rPr>
        <w:t xml:space="preserve"> 2.采购代理机构信息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名    称：浙江华夏工程管理有限公司</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地    址：杭州市萧山区金城路540号心意广场3幢1802</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传    真</w:t>
      </w:r>
      <w:r>
        <w:rPr>
          <w:rFonts w:hint="eastAsia" w:ascii="仿宋" w:hAnsi="仿宋" w:eastAsia="仿宋" w:cs="仿宋"/>
          <w:color w:val="auto"/>
          <w:sz w:val="24"/>
        </w:rPr>
        <w:t xml:space="preserve">： /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项目联系人（询问）：尚赛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lang w:val="en-US" w:eastAsia="zh-CN"/>
        </w:rPr>
        <w:t>15957154344</w:t>
      </w:r>
      <w:r>
        <w:rPr>
          <w:rFonts w:hint="eastAsia" w:ascii="仿宋" w:hAnsi="仿宋" w:eastAsia="仿宋" w:cs="仿宋"/>
          <w:color w:val="auto"/>
          <w:sz w:val="24"/>
        </w:rPr>
        <w:t xml:space="preserve"> 1322274936@qq.com</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eastAsia="zh-CN"/>
        </w:rPr>
        <w:t>李桂飞</w:t>
      </w:r>
      <w:r>
        <w:rPr>
          <w:rFonts w:hint="eastAsia" w:ascii="仿宋" w:hAnsi="仿宋" w:eastAsia="仿宋" w:cs="仿宋"/>
          <w:color w:val="auto"/>
          <w:sz w:val="24"/>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left="0" w:leftChars="0"/>
        <w:textAlignment w:val="auto"/>
        <w:rPr>
          <w:rFonts w:hint="eastAsia" w:ascii="仿宋" w:hAnsi="仿宋" w:eastAsia="仿宋" w:cs="仿宋"/>
          <w:color w:val="auto"/>
          <w:sz w:val="24"/>
          <w:highlight w:val="none"/>
        </w:rPr>
      </w:pPr>
      <w:r>
        <w:rPr>
          <w:rFonts w:hint="eastAsia" w:ascii="仿宋" w:hAnsi="仿宋" w:eastAsia="仿宋" w:cs="仿宋"/>
          <w:color w:val="auto"/>
          <w:sz w:val="24"/>
        </w:rPr>
        <w:t xml:space="preserve">    质疑联系方式：0571-57572683</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称：萧山区财政局</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址：萧山区人民路318号</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真：0571-82756122</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：汤先生</w:t>
      </w:r>
    </w:p>
    <w:p>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监督投诉电话：0571-82756122   </w:t>
      </w:r>
    </w:p>
    <w:p>
      <w:pPr>
        <w:spacing w:line="360" w:lineRule="auto"/>
        <w:ind w:firstLine="480"/>
        <w:rPr>
          <w:rFonts w:hint="eastAsia" w:ascii="仿宋" w:hAnsi="仿宋" w:eastAsia="仿宋" w:cs="仿宋"/>
          <w:color w:val="auto"/>
          <w:sz w:val="24"/>
          <w:highlight w:val="none"/>
          <w:lang w:val="en-US" w:eastAsia="zh-CN"/>
        </w:rPr>
      </w:pP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4"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（1）标的：</w:t>
            </w:r>
            <w:r>
              <w:rPr>
                <w:rFonts w:hint="eastAsia" w:ascii="仿宋" w:hAnsi="仿宋" w:eastAsia="仿宋" w:cs="仿宋"/>
                <w:color w:val="auto"/>
                <w:sz w:val="24"/>
                <w:szCs w:val="24"/>
                <w:highlight w:val="none"/>
                <w:lang w:eastAsia="zh-CN"/>
              </w:rPr>
              <w:t>杭州市公安局萧山区分局亚运安保人员屯兵保障服务项目</w:t>
            </w:r>
            <w:r>
              <w:rPr>
                <w:rFonts w:hint="eastAsia" w:ascii="仿宋" w:hAnsi="仿宋" w:eastAsia="仿宋" w:cs="仿宋"/>
                <w:color w:val="auto"/>
                <w:sz w:val="24"/>
                <w:szCs w:val="24"/>
                <w:highlight w:val="none"/>
              </w:rPr>
              <w:t>，属于</w:t>
            </w:r>
            <w:r>
              <w:rPr>
                <w:rFonts w:hint="eastAsia" w:ascii="仿宋" w:hAnsi="仿宋" w:eastAsia="仿宋" w:cs="仿宋"/>
                <w:b/>
                <w:bCs/>
                <w:color w:val="auto"/>
                <w:sz w:val="24"/>
                <w:szCs w:val="24"/>
                <w:highlight w:val="none"/>
                <w:u w:val="single"/>
                <w:lang w:eastAsia="zh-CN"/>
              </w:rPr>
              <w:t>住宿业</w:t>
            </w:r>
            <w:r>
              <w:rPr>
                <w:rFonts w:hint="eastAsia" w:ascii="仿宋" w:hAnsi="仿宋" w:eastAsia="仿宋" w:cs="仿宋"/>
                <w:color w:val="auto"/>
                <w:sz w:val="24"/>
                <w:szCs w:val="24"/>
                <w:highlight w:val="none"/>
              </w:rPr>
              <w:t>行业；</w:t>
            </w:r>
          </w:p>
          <w:p>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eastAsia="zh-CN"/>
              </w:rPr>
              <w:t>本</w:t>
            </w:r>
            <w:r>
              <w:rPr>
                <w:rFonts w:hint="eastAsia" w:ascii="仿宋" w:hAnsi="仿宋" w:eastAsia="仿宋" w:cs="仿宋"/>
                <w:color w:val="auto"/>
                <w:kern w:val="0"/>
                <w:sz w:val="24"/>
                <w:szCs w:val="24"/>
                <w:highlight w:val="none"/>
              </w:rPr>
              <w:t>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eastAsia="zh-CN"/>
              </w:rPr>
              <w:t>同</w:t>
            </w:r>
            <w:r>
              <w:rPr>
                <w:rFonts w:hint="eastAsia" w:ascii="仿宋" w:hAnsi="仿宋" w:eastAsia="仿宋" w:cs="仿宋"/>
                <w:color w:val="auto"/>
                <w:sz w:val="24"/>
                <w:szCs w:val="24"/>
                <w:highlight w:val="none"/>
              </w:rPr>
              <w:t>意将非主体、非关键性的</w:t>
            </w:r>
            <w:r>
              <w:rPr>
                <w:rFonts w:hint="eastAsia" w:ascii="仿宋" w:hAnsi="仿宋" w:eastAsia="仿宋" w:cs="仿宋"/>
                <w:b/>
                <w:bCs/>
                <w:color w:val="auto"/>
                <w:sz w:val="24"/>
                <w:szCs w:val="24"/>
                <w:highlight w:val="none"/>
                <w:u w:val="single"/>
                <w:lang w:eastAsia="zh-CN"/>
              </w:rPr>
              <w:t>维修管理服务</w:t>
            </w:r>
            <w:r>
              <w:rPr>
                <w:rFonts w:hint="eastAsia" w:ascii="仿宋" w:hAnsi="仿宋" w:eastAsia="仿宋" w:cs="仿宋"/>
                <w:color w:val="auto"/>
                <w:sz w:val="24"/>
                <w:szCs w:val="24"/>
                <w:highlight w:val="none"/>
              </w:rPr>
              <w:t>工作分包。</w:t>
            </w:r>
          </w:p>
          <w:p>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p>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eastAsia="zh-CN"/>
              </w:rPr>
              <w:t>不</w:t>
            </w:r>
            <w:r>
              <w:rPr>
                <w:rFonts w:hint="eastAsia" w:ascii="仿宋" w:hAnsi="仿宋" w:eastAsia="仿宋" w:cs="仿宋"/>
                <w:color w:val="auto"/>
                <w:sz w:val="24"/>
                <w:szCs w:val="24"/>
                <w:highlight w:val="none"/>
              </w:rPr>
              <w:t>组织。</w:t>
            </w:r>
          </w:p>
          <w:p>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仿宋" w:hAnsi="仿宋" w:eastAsia="仿宋" w:cs="仿宋"/>
                <w:b/>
                <w:color w:val="auto"/>
                <w:sz w:val="24"/>
                <w:szCs w:val="24"/>
                <w:highlight w:val="none"/>
              </w:rPr>
            </w:pPr>
            <w:sdt>
              <w:sdtPr>
                <w:rPr>
                  <w:rFonts w:hint="eastAsia" w:ascii="仿宋" w:hAnsi="仿宋" w:eastAsia="仿宋" w:cs="仿宋"/>
                  <w:color w:val="auto"/>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eastAsia="zh-CN"/>
              </w:rPr>
              <w:t>不</w:t>
            </w:r>
            <w:r>
              <w:rPr>
                <w:rFonts w:hint="eastAsia" w:ascii="仿宋" w:hAnsi="仿宋" w:eastAsia="仿宋" w:cs="仿宋"/>
                <w:color w:val="auto"/>
                <w:sz w:val="24"/>
                <w:szCs w:val="24"/>
                <w:highlight w:val="none"/>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A不组织。</w:t>
            </w:r>
          </w:p>
          <w:p>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B组织。</w:t>
            </w:r>
          </w:p>
          <w:p>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（1）在评标时安排每个投标人进行方案讲解演示。每个投标人时间不超过15分钟，讲解次序以投标文件解密时间先后次序为准，讲解演示人员不超过2人。讲解演示结束后按要求解答评标委员会提问。</w:t>
            </w:r>
          </w:p>
          <w:p>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（2）方案讲解演示：</w:t>
            </w:r>
          </w:p>
          <w:p>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讲解演示。现场讲解地点为杭州市萧山区金城路540号心意广场3幢1802，讲解演示所用电脑等设备由投标人自备。现场讲解演示人员进场时提供讲解人员名单（加盖公章）及身份证明，法人代表请携带身份证复件及营业执照复印件），否则不得讲解演示。</w:t>
            </w:r>
          </w:p>
          <w:p>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演示人员须提供投标人的授权书（见附件格式，法人代表请携带身份证复件及营业执照复印件）、身份证（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1" w:hRule="atLeast"/>
          <w:tblHeader/>
        </w:trPr>
        <w:tc>
          <w:tcPr>
            <w:tcW w:w="62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340" w:lineRule="exact"/>
              <w:ind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340" w:lineRule="exact"/>
              <w:ind w:firstLine="241"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pacing w:line="340" w:lineRule="exact"/>
              <w:ind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pPr>
              <w:keepNext w:val="0"/>
              <w:keepLines w:val="0"/>
              <w:pageBreakBefore w:val="0"/>
              <w:widowControl w:val="0"/>
              <w:kinsoku/>
              <w:wordWrap/>
              <w:overflowPunct/>
              <w:topLinePunct w:val="0"/>
              <w:autoSpaceDE/>
              <w:autoSpaceDN/>
              <w:bidi w:val="0"/>
              <w:adjustRightInd w:val="0"/>
              <w:spacing w:line="340" w:lineRule="exact"/>
              <w:ind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40" w:lineRule="exact"/>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keepNext w:val="0"/>
              <w:keepLines w:val="0"/>
              <w:pageBreakBefore w:val="0"/>
              <w:widowControl w:val="0"/>
              <w:kinsoku/>
              <w:wordWrap/>
              <w:overflowPunct/>
              <w:topLinePunct w:val="0"/>
              <w:autoSpaceDE/>
              <w:autoSpaceDN/>
              <w:bidi w:val="0"/>
              <w:adjustRightInd w:val="0"/>
              <w:spacing w:line="340" w:lineRule="exact"/>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本项目支持《杭州市萧山区政府采购支持中小企业信用融资暂行办法》。</w:t>
            </w:r>
          </w:p>
          <w:p>
            <w:pPr>
              <w:keepNext w:val="0"/>
              <w:keepLines w:val="0"/>
              <w:pageBreakBefore w:val="0"/>
              <w:widowControl w:val="0"/>
              <w:kinsoku/>
              <w:wordWrap/>
              <w:overflowPunct/>
              <w:topLinePunct w:val="0"/>
              <w:autoSpaceDE/>
              <w:autoSpaceDN/>
              <w:bidi w:val="0"/>
              <w:adjustRightInd w:val="0"/>
              <w:spacing w:line="3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r>
              <w:rPr>
                <w:rFonts w:hint="eastAsia" w:ascii="仿宋" w:hAnsi="仿宋" w:eastAsia="仿宋" w:cs="仿宋"/>
                <w:color w:val="auto"/>
                <w:kern w:val="28"/>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本项目的代理费由中标人支付。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34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本项目由</w:t>
            </w:r>
            <w:r>
              <w:rPr>
                <w:rFonts w:hint="eastAsia" w:ascii="仿宋" w:hAnsi="仿宋" w:eastAsia="仿宋" w:cs="仿宋"/>
                <w:color w:val="auto"/>
                <w:sz w:val="24"/>
                <w:szCs w:val="24"/>
                <w:highlight w:val="none"/>
                <w:u w:val="single"/>
                <w:lang w:val="en-US" w:eastAsia="zh-CN"/>
              </w:rPr>
              <w:t>采购代理机构</w:t>
            </w:r>
            <w:r>
              <w:rPr>
                <w:rFonts w:hint="eastAsia" w:ascii="仿宋" w:hAnsi="仿宋" w:eastAsia="仿宋" w:cs="仿宋"/>
                <w:color w:val="auto"/>
                <w:sz w:val="24"/>
                <w:szCs w:val="24"/>
                <w:highlight w:val="none"/>
              </w:rPr>
              <w:t>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left"/>
              <w:textAlignment w:val="auto"/>
              <w:rPr>
                <w:rFonts w:hint="eastAsia" w:ascii="仿宋" w:hAnsi="仿宋" w:eastAsia="仿宋" w:cs="仿宋"/>
                <w:b w:val="0"/>
                <w:bCs w:val="0"/>
                <w:color w:val="auto"/>
                <w:sz w:val="24"/>
                <w:szCs w:val="24"/>
                <w:highlight w:val="none"/>
                <w:u w:val="single"/>
              </w:rPr>
            </w:pPr>
            <w:r>
              <w:rPr>
                <w:rFonts w:hint="eastAsia" w:ascii="仿宋" w:hAnsi="仿宋" w:eastAsia="仿宋" w:cs="仿宋"/>
                <w:b w:val="0"/>
                <w:bCs w:val="0"/>
                <w:color w:val="auto"/>
                <w:sz w:val="24"/>
                <w:szCs w:val="24"/>
                <w:highlight w:val="none"/>
              </w:rPr>
              <w:t>采购人、采购机构质疑接收人、联系方式：详见公告</w:t>
            </w:r>
          </w:p>
          <w:p>
            <w:pPr>
              <w:keepNext w:val="0"/>
              <w:keepLines w:val="0"/>
              <w:pageBreakBefore w:val="0"/>
              <w:widowControl w:val="0"/>
              <w:kinsoku/>
              <w:wordWrap/>
              <w:overflowPunct/>
              <w:topLinePunct w:val="0"/>
              <w:autoSpaceDE/>
              <w:autoSpaceDN/>
              <w:bidi w:val="0"/>
              <w:adjustRightInd w:val="0"/>
              <w:snapToGrid w:val="0"/>
              <w:spacing w:after="0" w:line="340" w:lineRule="exact"/>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线上提交质疑方式：政采云线上质疑路径：项目采购-询问质疑投诉-质疑列表。请使用ca签章在每一页质疑文件中加盖电子公章，上传完整附件。</w:t>
            </w:r>
          </w:p>
          <w:p>
            <w:pPr>
              <w:keepNext w:val="0"/>
              <w:keepLines w:val="0"/>
              <w:pageBreakBefore w:val="0"/>
              <w:widowControl w:val="0"/>
              <w:kinsoku/>
              <w:wordWrap/>
              <w:overflowPunct/>
              <w:topLinePunct w:val="0"/>
              <w:autoSpaceDE/>
              <w:autoSpaceDN/>
              <w:bidi w:val="0"/>
              <w:adjustRightInd w:val="0"/>
              <w:snapToGrid w:val="0"/>
              <w:spacing w:after="0" w:line="340" w:lineRule="exact"/>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本项目涉及资格条件、采购需求、评分办法及采购过程中有关现场考察或开标前答疑会等事项由采购人进行答复。</w:t>
            </w:r>
          </w:p>
          <w:p>
            <w:pPr>
              <w:keepNext w:val="0"/>
              <w:keepLines w:val="0"/>
              <w:pageBreakBefore w:val="0"/>
              <w:widowControl w:val="0"/>
              <w:kinsoku/>
              <w:wordWrap/>
              <w:overflowPunct/>
              <w:topLinePunct w:val="0"/>
              <w:autoSpaceDE/>
              <w:autoSpaceDN/>
              <w:bidi w:val="0"/>
              <w:adjustRightInd w:val="0"/>
              <w:spacing w:after="0" w:line="340" w:lineRule="exact"/>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b w:val="0"/>
                <w:bCs w:val="0"/>
                <w:color w:val="auto"/>
                <w:sz w:val="24"/>
                <w:szCs w:val="24"/>
                <w:highlight w:val="none"/>
                <w:lang w:val="en-US" w:eastAsia="zh-CN"/>
              </w:rPr>
              <w:t>后</w:t>
            </w:r>
            <w:r>
              <w:rPr>
                <w:rFonts w:hint="eastAsia" w:ascii="仿宋" w:hAnsi="仿宋" w:eastAsia="仿宋" w:cs="仿宋"/>
                <w:b w:val="0"/>
                <w:bCs w:val="0"/>
                <w:color w:val="auto"/>
                <w:sz w:val="24"/>
                <w:szCs w:val="24"/>
                <w:highlight w:val="none"/>
              </w:rPr>
              <w:t>已有新文件</w:t>
            </w:r>
            <w:r>
              <w:rPr>
                <w:rFonts w:hint="eastAsia" w:ascii="仿宋" w:hAnsi="仿宋" w:eastAsia="仿宋" w:cs="仿宋"/>
                <w:b w:val="0"/>
                <w:bCs w:val="0"/>
                <w:color w:val="auto"/>
                <w:sz w:val="24"/>
                <w:szCs w:val="24"/>
                <w:highlight w:val="none"/>
                <w:lang w:val="en-US" w:eastAsia="zh-CN"/>
              </w:rPr>
              <w:t>规定</w:t>
            </w:r>
            <w:r>
              <w:rPr>
                <w:rFonts w:hint="eastAsia" w:ascii="仿宋" w:hAnsi="仿宋" w:eastAsia="仿宋" w:cs="仿宋"/>
                <w:b w:val="0"/>
                <w:bCs w:val="0"/>
                <w:color w:val="auto"/>
                <w:sz w:val="24"/>
                <w:szCs w:val="24"/>
                <w:highlight w:val="none"/>
              </w:rPr>
              <w:t>，按照最新文件执行）。存在隐蔽工程的项目，采购单位及供应商应在货物到货并将实施安装前，申请进行初验收。</w:t>
            </w:r>
          </w:p>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联系电话: 0571-83587785/0571-</w:t>
            </w:r>
            <w:r>
              <w:rPr>
                <w:rFonts w:hint="eastAsia" w:ascii="仿宋" w:hAnsi="仿宋" w:eastAsia="仿宋" w:cs="仿宋"/>
                <w:b w:val="0"/>
                <w:bCs w:val="0"/>
                <w:color w:val="auto"/>
                <w:sz w:val="24"/>
                <w:szCs w:val="24"/>
                <w:highlight w:val="none"/>
                <w:lang w:eastAsia="zh-CN"/>
              </w:rPr>
              <w:t>558</w:t>
            </w:r>
            <w:r>
              <w:rPr>
                <w:rFonts w:hint="eastAsia" w:ascii="仿宋" w:hAnsi="仿宋" w:eastAsia="仿宋" w:cs="仿宋"/>
                <w:b w:val="0"/>
                <w:bCs w:val="0"/>
                <w:color w:val="auto"/>
                <w:sz w:val="24"/>
                <w:szCs w:val="24"/>
                <w:highlight w:val="none"/>
              </w:rPr>
              <w:t>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369766551"/>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联合体投标的，联合体中有一方或者联合体成员根据分工按招标文件第四部分评标标准要求提供资信证明文件的，视为符合了相关要求。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kern w:val="0"/>
                <w:sz w:val="24"/>
                <w:szCs w:val="24"/>
                <w:highlight w:val="none"/>
              </w:rPr>
              <w:t>评审因素对应的要求视为采购需求的一部分。</w:t>
            </w:r>
          </w:p>
          <w:p>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严格执行预算限价，项目如涉及办公用房装修、通用办公设备家具的不得超限额标准。（萧财国资【2019】389号）</w:t>
            </w:r>
          </w:p>
          <w:p>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18</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履约保证金</w:t>
            </w:r>
          </w:p>
        </w:tc>
        <w:tc>
          <w:tcPr>
            <w:tcW w:w="6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不收取。</w:t>
            </w:r>
          </w:p>
          <w:p>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供应商应当以支票、汇票、本票或者金融机构、担保机构出具的保函等非现金形式提交。</w:t>
            </w:r>
          </w:p>
        </w:tc>
      </w:tr>
    </w:tbl>
    <w:p>
      <w:pPr>
        <w:snapToGrid w:val="0"/>
        <w:spacing w:line="360" w:lineRule="auto"/>
        <w:jc w:val="center"/>
        <w:rPr>
          <w:rFonts w:hint="eastAsia" w:ascii="仿宋" w:hAnsi="仿宋" w:eastAsia="仿宋" w:cs="仿宋"/>
          <w:b/>
          <w:color w:val="auto"/>
          <w:sz w:val="32"/>
          <w:szCs w:val="20"/>
          <w:highlight w:val="none"/>
        </w:rPr>
      </w:pPr>
    </w:p>
    <w:bookmarkEnd w:id="10"/>
    <w:p>
      <w:pPr>
        <w:rPr>
          <w:rFonts w:hint="eastAsia"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年内视同已具备相应销售业绩，参加政府采购活动时业绩分值为满分。</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3.5平等对待内外资企业和符合条件的破产重整企业平等对待内外资企业和符合条件的破产重整企业，切实保障企业公平竞争，平等维护企业的合法利益。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pPr>
        <w:pStyle w:val="16"/>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4"/>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31"/>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4"/>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6. 招标文件的澄清、修改</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31"/>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31"/>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17"/>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1"/>
        <w:spacing w:before="0"/>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r>
        <w:rPr>
          <w:rFonts w:hint="eastAsia" w:ascii="仿宋" w:hAnsi="仿宋" w:eastAsia="仿宋" w:cs="仿宋"/>
          <w:color w:val="auto"/>
          <w:highlight w:val="none"/>
        </w:rPr>
        <w:br w:type="textWrapping"/>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17.4在投标截止时间起至投标有效期届满，供应商投标文件不可撤销。</w:t>
      </w:r>
    </w:p>
    <w:p>
      <w:pPr>
        <w:pStyle w:val="131"/>
        <w:spacing w:before="0"/>
        <w:ind w:firstLine="480"/>
        <w:rPr>
          <w:rFonts w:hint="eastAsia" w:ascii="仿宋" w:hAnsi="仿宋" w:eastAsia="仿宋" w:cs="仿宋"/>
          <w:color w:val="auto"/>
          <w:highlight w:val="none"/>
        </w:rPr>
      </w:pPr>
    </w:p>
    <w:p>
      <w:pPr>
        <w:pStyle w:val="131"/>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7"/>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1"/>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1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3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3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1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1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w:t>
      </w:r>
      <w:r>
        <w:rPr>
          <w:rFonts w:hint="eastAsia" w:ascii="仿宋" w:hAnsi="仿宋" w:eastAsia="仿宋" w:cs="仿宋"/>
          <w:color w:val="auto"/>
          <w:kern w:val="0"/>
          <w:sz w:val="24"/>
          <w:highlight w:val="none"/>
          <w:lang w:val="en-US" w:eastAsia="zh-CN"/>
        </w:rPr>
        <w:t>二</w:t>
      </w:r>
      <w:r>
        <w:rPr>
          <w:rFonts w:hint="eastAsia" w:ascii="仿宋" w:hAnsi="仿宋" w:eastAsia="仿宋" w:cs="仿宋"/>
          <w:color w:val="auto"/>
          <w:kern w:val="0"/>
          <w:sz w:val="24"/>
          <w:highlight w:val="none"/>
        </w:rPr>
        <w:t>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1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4"/>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仿宋" w:hAnsi="仿宋" w:eastAsia="仿宋" w:cs="仿宋"/>
          <w:color w:val="auto"/>
          <w:highlight w:val="none"/>
        </w:rPr>
      </w:pP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17"/>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75236290"/>
      <w:bookmarkEnd w:id="16"/>
      <w:bookmarkStart w:id="17" w:name="_Hlt74729768"/>
      <w:bookmarkEnd w:id="17"/>
      <w:bookmarkStart w:id="18" w:name="_Hlt74714665"/>
      <w:bookmarkEnd w:id="18"/>
      <w:bookmarkStart w:id="19" w:name="_Hlt68072990"/>
      <w:bookmarkEnd w:id="19"/>
      <w:bookmarkStart w:id="20" w:name="_Hlt68057669"/>
      <w:bookmarkEnd w:id="20"/>
      <w:bookmarkStart w:id="21" w:name="_Hlt75236011"/>
      <w:bookmarkEnd w:id="21"/>
      <w:bookmarkStart w:id="22" w:name="_Hlt68073093"/>
      <w:bookmarkEnd w:id="22"/>
      <w:bookmarkStart w:id="23" w:name="_Hlt68403820"/>
      <w:bookmarkEnd w:id="23"/>
      <w:bookmarkStart w:id="24" w:name="_Hlt74707468"/>
      <w:bookmarkEnd w:id="24"/>
      <w:bookmarkStart w:id="25" w:name="_Hlt75236101"/>
      <w:bookmarkEnd w:id="25"/>
      <w:bookmarkStart w:id="26" w:name="_Hlt68072998"/>
      <w:bookmarkEnd w:id="26"/>
    </w:p>
    <w:bookmarkEnd w:id="11"/>
    <w:bookmarkEnd w:id="12"/>
    <w:p>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pPr>
        <w:pStyle w:val="131"/>
        <w:snapToGrid w:val="0"/>
        <w:spacing w:before="0"/>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属于实质性要求条款的，请用符号“▲”标明，否则属于非实质性要求。</w:t>
      </w:r>
    </w:p>
    <w:p>
      <w:pPr>
        <w:pStyle w:val="131"/>
        <w:snapToGrid w:val="0"/>
        <w:spacing w:before="0"/>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“★”系产品采购项目中单一产品或核心产品。</w:t>
      </w:r>
    </w:p>
    <w:p>
      <w:pPr>
        <w:pStyle w:val="131"/>
        <w:snapToGrid w:val="0"/>
        <w:spacing w:before="0"/>
        <w:ind w:left="0" w:leftChars="0" w:firstLine="0" w:firstLineChars="0"/>
        <w:rPr>
          <w:rFonts w:hint="eastAsia" w:ascii="仿宋" w:hAnsi="仿宋" w:eastAsia="仿宋" w:cs="仿宋"/>
          <w:color w:val="auto"/>
          <w:sz w:val="10"/>
          <w:szCs w:val="4"/>
          <w:highlight w:val="none"/>
        </w:rPr>
      </w:pPr>
    </w:p>
    <w:p>
      <w:pPr>
        <w:pStyle w:val="4"/>
        <w:numPr>
          <w:ilvl w:val="0"/>
          <w:numId w:val="1"/>
        </w:numPr>
        <w:jc w:val="center"/>
        <w:rPr>
          <w:rFonts w:hint="eastAsia" w:ascii="仿宋" w:hAnsi="仿宋" w:eastAsia="仿宋" w:cs="仿宋"/>
          <w:color w:val="auto"/>
          <w:highlight w:val="none"/>
        </w:rPr>
      </w:pPr>
      <w:r>
        <w:rPr>
          <w:rFonts w:hint="eastAsia" w:ascii="仿宋" w:hAnsi="仿宋" w:eastAsia="仿宋" w:cs="仿宋"/>
          <w:color w:val="auto"/>
          <w:highlight w:val="none"/>
        </w:rPr>
        <w:t>招标一览表</w:t>
      </w:r>
    </w:p>
    <w:tbl>
      <w:tblPr>
        <w:tblStyle w:val="64"/>
        <w:tblpPr w:leftFromText="180" w:rightFromText="180" w:vertAnchor="text" w:horzAnchor="margin" w:tblpXSpec="center" w:tblpY="63"/>
        <w:tblOverlap w:val="never"/>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6"/>
        <w:gridCol w:w="3796"/>
        <w:gridCol w:w="885"/>
        <w:gridCol w:w="780"/>
        <w:gridCol w:w="975"/>
        <w:gridCol w:w="177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4" w:hRule="atLeast"/>
          <w:jc w:val="center"/>
        </w:trPr>
        <w:tc>
          <w:tcPr>
            <w:tcW w:w="586"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标项</w:t>
            </w:r>
          </w:p>
        </w:tc>
        <w:tc>
          <w:tcPr>
            <w:tcW w:w="3796"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885"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80"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975" w:type="dxa"/>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预算</w:t>
            </w:r>
          </w:p>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万</w:t>
            </w:r>
            <w:r>
              <w:rPr>
                <w:rFonts w:hint="eastAsia" w:ascii="仿宋" w:hAnsi="仿宋" w:eastAsia="仿宋" w:cs="仿宋"/>
                <w:color w:val="auto"/>
                <w:highlight w:val="none"/>
              </w:rPr>
              <w:t>元）</w:t>
            </w:r>
          </w:p>
        </w:tc>
        <w:tc>
          <w:tcPr>
            <w:tcW w:w="1771" w:type="dxa"/>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简要规格描述或基本情况介绍</w:t>
            </w:r>
          </w:p>
        </w:tc>
        <w:tc>
          <w:tcPr>
            <w:tcW w:w="1131" w:type="dxa"/>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最高限价</w:t>
            </w:r>
          </w:p>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（元</w:t>
            </w:r>
            <w:r>
              <w:rPr>
                <w:rFonts w:hint="eastAsia" w:ascii="仿宋" w:hAnsi="仿宋" w:eastAsia="仿宋" w:cs="仿宋"/>
                <w:color w:val="auto"/>
                <w:highlight w:val="none"/>
                <w:lang w:val="en-US" w:eastAsia="zh-CN"/>
              </w:rPr>
              <w:t>/天/间</w:t>
            </w:r>
            <w:r>
              <w:rPr>
                <w:rFonts w:hint="eastAsia" w:ascii="仿宋" w:hAnsi="仿宋" w:eastAsia="仿宋" w:cs="仿宋"/>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7" w:hRule="atLeast"/>
          <w:jc w:val="center"/>
        </w:trPr>
        <w:tc>
          <w:tcPr>
            <w:tcW w:w="586"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val="en-US" w:eastAsia="zh-CN"/>
              </w:rPr>
              <w:t>一</w:t>
            </w:r>
          </w:p>
        </w:tc>
        <w:tc>
          <w:tcPr>
            <w:tcW w:w="3796"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val="en-US" w:eastAsia="zh-CN"/>
              </w:rPr>
              <w:t>亚运安保人员屯兵保障服务</w:t>
            </w:r>
            <w:r>
              <w:rPr>
                <w:rFonts w:hint="eastAsia" w:ascii="仿宋" w:hAnsi="仿宋" w:eastAsia="仿宋" w:cs="仿宋"/>
                <w:color w:val="auto"/>
                <w:sz w:val="22"/>
                <w:szCs w:val="28"/>
                <w:highlight w:val="none"/>
                <w:lang w:eastAsia="zh-CN"/>
              </w:rPr>
              <w:t>项目</w:t>
            </w:r>
          </w:p>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eastAsia="zh-CN"/>
              </w:rPr>
              <w:t>（</w:t>
            </w:r>
            <w:r>
              <w:rPr>
                <w:rFonts w:hint="eastAsia" w:ascii="仿宋" w:hAnsi="仿宋" w:eastAsia="仿宋" w:cs="仿宋"/>
                <w:color w:val="auto"/>
                <w:sz w:val="22"/>
                <w:szCs w:val="28"/>
                <w:highlight w:val="none"/>
                <w:lang w:val="en-US" w:eastAsia="zh-CN"/>
              </w:rPr>
              <w:t>亚运村等点位）</w:t>
            </w:r>
          </w:p>
        </w:tc>
        <w:tc>
          <w:tcPr>
            <w:tcW w:w="885" w:type="dxa"/>
            <w:tcMar>
              <w:top w:w="15" w:type="dxa"/>
              <w:left w:w="15" w:type="dxa"/>
              <w:bottom w:w="0" w:type="dxa"/>
              <w:right w:w="15" w:type="dxa"/>
            </w:tcMar>
            <w:vAlign w:val="center"/>
          </w:tcPr>
          <w:p>
            <w:pPr>
              <w:tabs>
                <w:tab w:val="left" w:pos="0"/>
              </w:tabs>
              <w:jc w:val="center"/>
              <w:rPr>
                <w:rFonts w:hint="default"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约850</w:t>
            </w:r>
          </w:p>
        </w:tc>
        <w:tc>
          <w:tcPr>
            <w:tcW w:w="780"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val="en-US" w:eastAsia="zh-CN"/>
              </w:rPr>
              <w:t>间</w:t>
            </w:r>
          </w:p>
        </w:tc>
        <w:tc>
          <w:tcPr>
            <w:tcW w:w="975" w:type="dxa"/>
            <w:vAlign w:val="center"/>
          </w:tcPr>
          <w:p>
            <w:pPr>
              <w:tabs>
                <w:tab w:val="left" w:pos="0"/>
              </w:tabs>
              <w:jc w:val="center"/>
              <w:rPr>
                <w:rFonts w:hint="default"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1739.1</w:t>
            </w:r>
          </w:p>
        </w:tc>
        <w:tc>
          <w:tcPr>
            <w:tcW w:w="1771" w:type="dxa"/>
            <w:vAlign w:val="center"/>
          </w:tcPr>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eastAsia="zh-CN"/>
              </w:rPr>
              <w:t>详见采购需求</w:t>
            </w:r>
          </w:p>
        </w:tc>
        <w:tc>
          <w:tcPr>
            <w:tcW w:w="1131" w:type="dxa"/>
            <w:vAlign w:val="center"/>
          </w:tcPr>
          <w:p>
            <w:pPr>
              <w:tabs>
                <w:tab w:val="left" w:pos="0"/>
              </w:tabs>
              <w:jc w:val="center"/>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7" w:hRule="atLeast"/>
          <w:jc w:val="center"/>
        </w:trPr>
        <w:tc>
          <w:tcPr>
            <w:tcW w:w="586"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val="en-US" w:eastAsia="zh-CN"/>
              </w:rPr>
              <w:t>二</w:t>
            </w:r>
          </w:p>
        </w:tc>
        <w:tc>
          <w:tcPr>
            <w:tcW w:w="3796"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val="en-US" w:eastAsia="zh-CN"/>
              </w:rPr>
              <w:t>亚运安保人员屯兵保障服务</w:t>
            </w:r>
            <w:r>
              <w:rPr>
                <w:rFonts w:hint="eastAsia" w:ascii="仿宋" w:hAnsi="仿宋" w:eastAsia="仿宋" w:cs="仿宋"/>
                <w:color w:val="auto"/>
                <w:sz w:val="22"/>
                <w:szCs w:val="28"/>
                <w:highlight w:val="none"/>
                <w:lang w:eastAsia="zh-CN"/>
              </w:rPr>
              <w:t>项目</w:t>
            </w:r>
          </w:p>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eastAsia="zh-CN"/>
              </w:rPr>
              <w:t>（</w:t>
            </w:r>
            <w:r>
              <w:rPr>
                <w:rFonts w:hint="eastAsia" w:ascii="仿宋" w:hAnsi="仿宋" w:eastAsia="仿宋" w:cs="仿宋"/>
                <w:color w:val="auto"/>
                <w:sz w:val="22"/>
                <w:szCs w:val="28"/>
                <w:highlight w:val="none"/>
                <w:lang w:val="en-US" w:eastAsia="zh-CN"/>
              </w:rPr>
              <w:t>杭州国际博览中心一</w:t>
            </w:r>
            <w:r>
              <w:rPr>
                <w:rFonts w:hint="eastAsia" w:ascii="仿宋" w:hAnsi="仿宋" w:eastAsia="仿宋" w:cs="仿宋"/>
                <w:color w:val="auto"/>
                <w:sz w:val="22"/>
                <w:szCs w:val="28"/>
                <w:highlight w:val="none"/>
                <w:lang w:eastAsia="zh-CN"/>
              </w:rPr>
              <w:t>）</w:t>
            </w:r>
          </w:p>
        </w:tc>
        <w:tc>
          <w:tcPr>
            <w:tcW w:w="885" w:type="dxa"/>
            <w:tcMar>
              <w:top w:w="15" w:type="dxa"/>
              <w:left w:w="15" w:type="dxa"/>
              <w:bottom w:w="0" w:type="dxa"/>
              <w:right w:w="15" w:type="dxa"/>
            </w:tcMar>
            <w:vAlign w:val="center"/>
          </w:tcPr>
          <w:p>
            <w:pPr>
              <w:tabs>
                <w:tab w:val="left" w:pos="0"/>
              </w:tabs>
              <w:jc w:val="center"/>
              <w:rPr>
                <w:rFonts w:hint="default"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约550</w:t>
            </w:r>
          </w:p>
        </w:tc>
        <w:tc>
          <w:tcPr>
            <w:tcW w:w="780"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val="en-US" w:eastAsia="zh-CN"/>
              </w:rPr>
              <w:t>间</w:t>
            </w:r>
          </w:p>
        </w:tc>
        <w:tc>
          <w:tcPr>
            <w:tcW w:w="975" w:type="dxa"/>
            <w:vAlign w:val="center"/>
          </w:tcPr>
          <w:p>
            <w:pPr>
              <w:tabs>
                <w:tab w:val="left" w:pos="0"/>
              </w:tabs>
              <w:jc w:val="center"/>
              <w:rPr>
                <w:rFonts w:hint="default"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1125.3</w:t>
            </w:r>
          </w:p>
        </w:tc>
        <w:tc>
          <w:tcPr>
            <w:tcW w:w="1771" w:type="dxa"/>
            <w:vAlign w:val="center"/>
          </w:tcPr>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eastAsia="zh-CN"/>
              </w:rPr>
              <w:t>详见采购需求</w:t>
            </w:r>
          </w:p>
        </w:tc>
        <w:tc>
          <w:tcPr>
            <w:tcW w:w="1131" w:type="dxa"/>
            <w:vAlign w:val="center"/>
          </w:tcPr>
          <w:p>
            <w:pPr>
              <w:jc w:val="center"/>
              <w:rPr>
                <w:rFonts w:hint="default"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7" w:hRule="atLeast"/>
          <w:jc w:val="center"/>
        </w:trPr>
        <w:tc>
          <w:tcPr>
            <w:tcW w:w="586"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val="en-US" w:eastAsia="zh-CN"/>
              </w:rPr>
              <w:t>三</w:t>
            </w:r>
          </w:p>
        </w:tc>
        <w:tc>
          <w:tcPr>
            <w:tcW w:w="3796"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val="en-US" w:eastAsia="zh-CN"/>
              </w:rPr>
              <w:t>亚运安保人员屯兵保障服务</w:t>
            </w:r>
            <w:r>
              <w:rPr>
                <w:rFonts w:hint="eastAsia" w:ascii="仿宋" w:hAnsi="仿宋" w:eastAsia="仿宋" w:cs="仿宋"/>
                <w:color w:val="auto"/>
                <w:sz w:val="22"/>
                <w:szCs w:val="28"/>
                <w:highlight w:val="none"/>
                <w:lang w:eastAsia="zh-CN"/>
              </w:rPr>
              <w:t>项目</w:t>
            </w:r>
          </w:p>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eastAsia="zh-CN"/>
              </w:rPr>
              <w:t>（</w:t>
            </w:r>
            <w:r>
              <w:rPr>
                <w:rFonts w:hint="eastAsia" w:ascii="仿宋" w:hAnsi="仿宋" w:eastAsia="仿宋" w:cs="仿宋"/>
                <w:color w:val="auto"/>
                <w:sz w:val="22"/>
                <w:szCs w:val="28"/>
                <w:highlight w:val="none"/>
                <w:lang w:val="en-US" w:eastAsia="zh-CN"/>
              </w:rPr>
              <w:t>杭州国际博览中心二</w:t>
            </w:r>
            <w:r>
              <w:rPr>
                <w:rFonts w:hint="eastAsia" w:ascii="仿宋" w:hAnsi="仿宋" w:eastAsia="仿宋" w:cs="仿宋"/>
                <w:color w:val="auto"/>
                <w:sz w:val="22"/>
                <w:szCs w:val="28"/>
                <w:highlight w:val="none"/>
                <w:lang w:eastAsia="zh-CN"/>
              </w:rPr>
              <w:t>）</w:t>
            </w:r>
          </w:p>
        </w:tc>
        <w:tc>
          <w:tcPr>
            <w:tcW w:w="885" w:type="dxa"/>
            <w:tcMar>
              <w:top w:w="15" w:type="dxa"/>
              <w:left w:w="15" w:type="dxa"/>
              <w:bottom w:w="0" w:type="dxa"/>
              <w:right w:w="15" w:type="dxa"/>
            </w:tcMar>
            <w:vAlign w:val="center"/>
          </w:tcPr>
          <w:p>
            <w:pPr>
              <w:tabs>
                <w:tab w:val="left" w:pos="0"/>
              </w:tabs>
              <w:jc w:val="center"/>
              <w:rPr>
                <w:rFonts w:hint="default"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约425</w:t>
            </w:r>
          </w:p>
        </w:tc>
        <w:tc>
          <w:tcPr>
            <w:tcW w:w="780"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val="en-US" w:eastAsia="zh-CN"/>
              </w:rPr>
              <w:t>间</w:t>
            </w:r>
          </w:p>
        </w:tc>
        <w:tc>
          <w:tcPr>
            <w:tcW w:w="975" w:type="dxa"/>
            <w:vAlign w:val="center"/>
          </w:tcPr>
          <w:p>
            <w:pPr>
              <w:tabs>
                <w:tab w:val="left" w:pos="0"/>
              </w:tabs>
              <w:jc w:val="center"/>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869.55</w:t>
            </w:r>
          </w:p>
        </w:tc>
        <w:tc>
          <w:tcPr>
            <w:tcW w:w="1771" w:type="dxa"/>
            <w:vAlign w:val="center"/>
          </w:tcPr>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eastAsia="zh-CN"/>
              </w:rPr>
              <w:t>详见采购需求</w:t>
            </w:r>
          </w:p>
        </w:tc>
        <w:tc>
          <w:tcPr>
            <w:tcW w:w="1131" w:type="dxa"/>
            <w:vAlign w:val="center"/>
          </w:tcPr>
          <w:p>
            <w:pPr>
              <w:jc w:val="center"/>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7" w:hRule="atLeast"/>
          <w:jc w:val="center"/>
        </w:trPr>
        <w:tc>
          <w:tcPr>
            <w:tcW w:w="586"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val="en-US" w:eastAsia="zh-CN"/>
              </w:rPr>
              <w:t>四</w:t>
            </w:r>
          </w:p>
        </w:tc>
        <w:tc>
          <w:tcPr>
            <w:tcW w:w="3796"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val="en-US" w:eastAsia="zh-CN"/>
              </w:rPr>
              <w:t>亚运安保人员屯兵保障服务</w:t>
            </w:r>
            <w:r>
              <w:rPr>
                <w:rFonts w:hint="eastAsia" w:ascii="仿宋" w:hAnsi="仿宋" w:eastAsia="仿宋" w:cs="仿宋"/>
                <w:color w:val="auto"/>
                <w:sz w:val="22"/>
                <w:szCs w:val="28"/>
                <w:highlight w:val="none"/>
                <w:lang w:eastAsia="zh-CN"/>
              </w:rPr>
              <w:t>项目</w:t>
            </w:r>
          </w:p>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eastAsia="zh-CN"/>
              </w:rPr>
              <w:t>（</w:t>
            </w:r>
            <w:r>
              <w:rPr>
                <w:rFonts w:hint="eastAsia" w:ascii="仿宋" w:hAnsi="仿宋" w:eastAsia="仿宋" w:cs="仿宋"/>
                <w:color w:val="auto"/>
                <w:sz w:val="22"/>
                <w:szCs w:val="28"/>
                <w:highlight w:val="none"/>
                <w:lang w:val="en-US" w:eastAsia="zh-CN"/>
              </w:rPr>
              <w:t>杭州国际博览中心三</w:t>
            </w:r>
            <w:r>
              <w:rPr>
                <w:rFonts w:hint="eastAsia" w:ascii="仿宋" w:hAnsi="仿宋" w:eastAsia="仿宋" w:cs="仿宋"/>
                <w:color w:val="auto"/>
                <w:sz w:val="22"/>
                <w:szCs w:val="28"/>
                <w:highlight w:val="none"/>
                <w:lang w:eastAsia="zh-CN"/>
              </w:rPr>
              <w:t>）</w:t>
            </w:r>
          </w:p>
        </w:tc>
        <w:tc>
          <w:tcPr>
            <w:tcW w:w="885"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约300</w:t>
            </w:r>
          </w:p>
        </w:tc>
        <w:tc>
          <w:tcPr>
            <w:tcW w:w="780"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val="en-US" w:eastAsia="zh-CN"/>
              </w:rPr>
              <w:t>间</w:t>
            </w:r>
          </w:p>
        </w:tc>
        <w:tc>
          <w:tcPr>
            <w:tcW w:w="975" w:type="dxa"/>
            <w:vAlign w:val="center"/>
          </w:tcPr>
          <w:p>
            <w:pPr>
              <w:tabs>
                <w:tab w:val="left" w:pos="0"/>
              </w:tabs>
              <w:jc w:val="center"/>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790.5</w:t>
            </w:r>
          </w:p>
        </w:tc>
        <w:tc>
          <w:tcPr>
            <w:tcW w:w="1771" w:type="dxa"/>
            <w:vAlign w:val="center"/>
          </w:tcPr>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eastAsia="zh-CN"/>
              </w:rPr>
              <w:t>详见采购需求</w:t>
            </w:r>
          </w:p>
        </w:tc>
        <w:tc>
          <w:tcPr>
            <w:tcW w:w="1131" w:type="dxa"/>
            <w:vAlign w:val="center"/>
          </w:tcPr>
          <w:p>
            <w:pPr>
              <w:jc w:val="center"/>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4" w:hRule="atLeast"/>
          <w:jc w:val="center"/>
        </w:trPr>
        <w:tc>
          <w:tcPr>
            <w:tcW w:w="586"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val="en-US" w:eastAsia="zh-CN"/>
              </w:rPr>
              <w:t>五</w:t>
            </w:r>
          </w:p>
        </w:tc>
        <w:tc>
          <w:tcPr>
            <w:tcW w:w="3796"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val="en-US" w:eastAsia="zh-CN"/>
              </w:rPr>
              <w:t>亚运安保人员屯兵保障服务</w:t>
            </w:r>
            <w:r>
              <w:rPr>
                <w:rFonts w:hint="eastAsia" w:ascii="仿宋" w:hAnsi="仿宋" w:eastAsia="仿宋" w:cs="仿宋"/>
                <w:color w:val="auto"/>
                <w:sz w:val="22"/>
                <w:szCs w:val="28"/>
                <w:highlight w:val="none"/>
                <w:lang w:eastAsia="zh-CN"/>
              </w:rPr>
              <w:t>项目</w:t>
            </w:r>
          </w:p>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eastAsia="zh-CN"/>
              </w:rPr>
              <w:t>（</w:t>
            </w:r>
            <w:r>
              <w:rPr>
                <w:rFonts w:hint="eastAsia" w:ascii="仿宋" w:hAnsi="仿宋" w:eastAsia="仿宋" w:cs="仿宋"/>
                <w:color w:val="auto"/>
                <w:sz w:val="22"/>
                <w:szCs w:val="28"/>
                <w:highlight w:val="none"/>
                <w:lang w:val="en-US" w:eastAsia="zh-CN"/>
              </w:rPr>
              <w:t>其他点位</w:t>
            </w:r>
            <w:r>
              <w:rPr>
                <w:rFonts w:hint="eastAsia" w:ascii="仿宋" w:hAnsi="仿宋" w:eastAsia="仿宋" w:cs="仿宋"/>
                <w:color w:val="auto"/>
                <w:sz w:val="22"/>
                <w:szCs w:val="28"/>
                <w:highlight w:val="none"/>
                <w:lang w:eastAsia="zh-CN"/>
              </w:rPr>
              <w:t>）</w:t>
            </w:r>
          </w:p>
        </w:tc>
        <w:tc>
          <w:tcPr>
            <w:tcW w:w="885" w:type="dxa"/>
            <w:tcMar>
              <w:top w:w="15" w:type="dxa"/>
              <w:left w:w="15" w:type="dxa"/>
              <w:bottom w:w="0" w:type="dxa"/>
              <w:right w:w="15" w:type="dxa"/>
            </w:tcMar>
            <w:vAlign w:val="center"/>
          </w:tcPr>
          <w:p>
            <w:pPr>
              <w:tabs>
                <w:tab w:val="left" w:pos="0"/>
              </w:tabs>
              <w:jc w:val="center"/>
              <w:rPr>
                <w:rFonts w:hint="default"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约225</w:t>
            </w:r>
          </w:p>
        </w:tc>
        <w:tc>
          <w:tcPr>
            <w:tcW w:w="780"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val="en-US" w:eastAsia="zh-CN"/>
              </w:rPr>
              <w:t>间</w:t>
            </w:r>
          </w:p>
        </w:tc>
        <w:tc>
          <w:tcPr>
            <w:tcW w:w="975" w:type="dxa"/>
            <w:vAlign w:val="center"/>
          </w:tcPr>
          <w:p>
            <w:pPr>
              <w:tabs>
                <w:tab w:val="left" w:pos="0"/>
              </w:tabs>
              <w:jc w:val="center"/>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460.35</w:t>
            </w:r>
          </w:p>
        </w:tc>
        <w:tc>
          <w:tcPr>
            <w:tcW w:w="1771" w:type="dxa"/>
            <w:vAlign w:val="center"/>
          </w:tcPr>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eastAsia="zh-CN"/>
              </w:rPr>
              <w:t>详见采购需求</w:t>
            </w:r>
          </w:p>
        </w:tc>
        <w:tc>
          <w:tcPr>
            <w:tcW w:w="1131" w:type="dxa"/>
            <w:vAlign w:val="center"/>
          </w:tcPr>
          <w:p>
            <w:pPr>
              <w:jc w:val="center"/>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300</w:t>
            </w:r>
          </w:p>
        </w:tc>
      </w:tr>
    </w:tbl>
    <w:p>
      <w:pPr>
        <w:rPr>
          <w:rFonts w:hint="eastAsia" w:ascii="仿宋" w:hAnsi="仿宋" w:eastAsia="仿宋" w:cs="仿宋"/>
          <w:b/>
          <w:color w:val="auto"/>
          <w:sz w:val="22"/>
          <w:szCs w:val="22"/>
          <w:highlight w:val="none"/>
        </w:rPr>
      </w:pPr>
    </w:p>
    <w:p>
      <w:pPr>
        <w:pStyle w:val="2"/>
        <w:rPr>
          <w:rFonts w:hint="eastAsia"/>
          <w:color w:val="auto"/>
        </w:rPr>
      </w:pPr>
    </w:p>
    <w:p>
      <w:pPr>
        <w:pStyle w:val="4"/>
        <w:numPr>
          <w:ilvl w:val="0"/>
          <w:numId w:val="1"/>
        </w:numPr>
        <w:jc w:val="center"/>
        <w:rPr>
          <w:rFonts w:hint="eastAsia" w:ascii="仿宋" w:hAnsi="仿宋" w:eastAsia="仿宋" w:cs="仿宋"/>
          <w:color w:val="auto"/>
          <w:highlight w:val="none"/>
        </w:rPr>
      </w:pPr>
      <w:r>
        <w:rPr>
          <w:rFonts w:hint="eastAsia" w:ascii="仿宋" w:hAnsi="仿宋" w:eastAsia="仿宋" w:cs="仿宋"/>
          <w:color w:val="auto"/>
          <w:highlight w:val="none"/>
        </w:rPr>
        <w:t>采购需求</w:t>
      </w:r>
    </w:p>
    <w:p>
      <w:pPr>
        <w:spacing w:line="360" w:lineRule="auto"/>
        <w:rPr>
          <w:rFonts w:hint="eastAsia" w:ascii="仿宋" w:hAnsi="仿宋" w:eastAsia="仿宋" w:cs="仿宋"/>
          <w:b/>
          <w:bCs/>
          <w:i w:val="0"/>
          <w:iCs w:val="0"/>
          <w:color w:val="auto"/>
          <w:sz w:val="21"/>
          <w:szCs w:val="21"/>
        </w:rPr>
      </w:pPr>
      <w:r>
        <w:rPr>
          <w:rFonts w:hint="eastAsia" w:ascii="仿宋" w:hAnsi="仿宋" w:eastAsia="仿宋" w:cs="仿宋"/>
          <w:b/>
          <w:i w:val="0"/>
          <w:iCs w:val="0"/>
          <w:color w:val="auto"/>
          <w:sz w:val="32"/>
          <w:szCs w:val="32"/>
          <w:lang w:val="en-US" w:eastAsia="zh-CN"/>
        </w:rPr>
        <w:t>1</w:t>
      </w:r>
      <w:r>
        <w:rPr>
          <w:rFonts w:hint="eastAsia" w:ascii="仿宋" w:hAnsi="仿宋" w:eastAsia="仿宋" w:cs="仿宋"/>
          <w:b/>
          <w:i w:val="0"/>
          <w:iCs w:val="0"/>
          <w:color w:val="auto"/>
          <w:sz w:val="32"/>
          <w:szCs w:val="32"/>
        </w:rPr>
        <w:t xml:space="preserve">. </w:t>
      </w:r>
      <w:r>
        <w:rPr>
          <w:rFonts w:hint="eastAsia" w:ascii="仿宋" w:hAnsi="仿宋" w:eastAsia="仿宋" w:cs="仿宋"/>
          <w:b/>
          <w:i w:val="0"/>
          <w:iCs w:val="0"/>
          <w:color w:val="auto"/>
          <w:sz w:val="32"/>
          <w:szCs w:val="32"/>
          <w:lang w:eastAsia="zh-CN"/>
        </w:rPr>
        <w:t>技术</w:t>
      </w:r>
      <w:r>
        <w:rPr>
          <w:rFonts w:hint="eastAsia" w:ascii="仿宋" w:hAnsi="仿宋" w:eastAsia="仿宋" w:cs="仿宋"/>
          <w:b/>
          <w:i w:val="0"/>
          <w:iCs w:val="0"/>
          <w:color w:val="auto"/>
          <w:sz w:val="32"/>
          <w:szCs w:val="32"/>
        </w:rPr>
        <w:t>需求</w:t>
      </w:r>
    </w:p>
    <w:p>
      <w:pPr>
        <w:pStyle w:val="34"/>
        <w:pageBreakBefore w:val="0"/>
        <w:kinsoku/>
        <w:wordWrap/>
        <w:overflowPunct/>
        <w:topLinePunct w:val="0"/>
        <w:autoSpaceDE/>
        <w:autoSpaceDN/>
        <w:bidi w:val="0"/>
        <w:snapToGrid/>
        <w:spacing w:line="360" w:lineRule="auto"/>
        <w:ind w:firstLine="472" w:firstLineChars="196"/>
        <w:textAlignment w:val="auto"/>
        <w:rPr>
          <w:rFonts w:hint="eastAsia" w:ascii="仿宋" w:hAnsi="仿宋" w:eastAsia="仿宋" w:cs="仿宋"/>
          <w:color w:val="auto"/>
          <w:kern w:val="2"/>
          <w:position w:val="-6"/>
          <w:sz w:val="24"/>
          <w:szCs w:val="24"/>
          <w:lang w:val="en-US" w:eastAsia="zh-CN" w:bidi="ar-SA"/>
        </w:rPr>
      </w:pPr>
      <w:r>
        <w:rPr>
          <w:rFonts w:hint="eastAsia" w:ascii="仿宋" w:hAnsi="仿宋" w:eastAsia="仿宋" w:cs="仿宋"/>
          <w:b/>
          <w:color w:val="auto"/>
          <w:position w:val="-6"/>
          <w:sz w:val="24"/>
          <w:szCs w:val="24"/>
          <w:lang w:val="en-US" w:eastAsia="zh-CN"/>
        </w:rPr>
        <w:t>1.1</w:t>
      </w:r>
      <w:r>
        <w:rPr>
          <w:rFonts w:hint="eastAsia" w:ascii="仿宋" w:hAnsi="仿宋" w:eastAsia="仿宋" w:cs="仿宋"/>
          <w:b/>
          <w:color w:val="auto"/>
          <w:position w:val="-6"/>
          <w:sz w:val="24"/>
          <w:szCs w:val="24"/>
        </w:rPr>
        <w:t>项目概况</w:t>
      </w:r>
      <w:r>
        <w:rPr>
          <w:rFonts w:hint="eastAsia" w:ascii="仿宋" w:hAnsi="仿宋" w:eastAsia="仿宋" w:cs="仿宋"/>
          <w:b/>
          <w:color w:val="auto"/>
          <w:position w:val="-6"/>
          <w:sz w:val="24"/>
          <w:szCs w:val="24"/>
          <w:lang w:val="en-US" w:eastAsia="zh-CN"/>
        </w:rPr>
        <w:t>及主要要求</w:t>
      </w:r>
      <w:r>
        <w:rPr>
          <w:rFonts w:hint="eastAsia" w:ascii="仿宋" w:hAnsi="仿宋" w:eastAsia="仿宋" w:cs="仿宋"/>
          <w:b/>
          <w:color w:val="auto"/>
          <w:position w:val="-6"/>
          <w:sz w:val="24"/>
          <w:szCs w:val="24"/>
        </w:rPr>
        <w:t>：</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2"/>
          <w:position w:val="-6"/>
          <w:sz w:val="24"/>
          <w:szCs w:val="24"/>
          <w:lang w:val="en-US" w:eastAsia="zh-CN" w:bidi="ar-SA"/>
        </w:rPr>
      </w:pPr>
      <w:r>
        <w:rPr>
          <w:rFonts w:hint="eastAsia" w:ascii="仿宋" w:hAnsi="仿宋" w:eastAsia="仿宋" w:cs="仿宋"/>
          <w:color w:val="auto"/>
          <w:kern w:val="2"/>
          <w:position w:val="-6"/>
          <w:sz w:val="24"/>
          <w:szCs w:val="24"/>
          <w:lang w:val="en-US" w:eastAsia="zh-CN" w:bidi="ar-SA"/>
        </w:rPr>
        <w:t>萧山区范围内招募合适屯兵点配合亚运保障人员及支援人员屯兵的工作需要。</w:t>
      </w:r>
    </w:p>
    <w:p>
      <w:pPr>
        <w:pageBreakBefore w:val="0"/>
        <w:kinsoku/>
        <w:wordWrap/>
        <w:overflowPunct/>
        <w:topLinePunct w:val="0"/>
        <w:autoSpaceDE/>
        <w:autoSpaceDN/>
        <w:bidi w:val="0"/>
        <w:snapToGrid/>
        <w:spacing w:line="360" w:lineRule="auto"/>
        <w:ind w:firstLine="480" w:firstLineChars="200"/>
        <w:textAlignment w:val="auto"/>
        <w:rPr>
          <w:rFonts w:hint="default" w:ascii="仿宋" w:hAnsi="仿宋" w:eastAsia="仿宋" w:cs="仿宋"/>
          <w:b w:val="0"/>
          <w:bCs w:val="0"/>
          <w:color w:val="auto"/>
          <w:kern w:val="2"/>
          <w:position w:val="-6"/>
          <w:sz w:val="24"/>
          <w:szCs w:val="24"/>
          <w:highlight w:val="none"/>
          <w:lang w:val="en-US" w:eastAsia="zh-CN" w:bidi="ar-SA"/>
        </w:rPr>
      </w:pPr>
      <w:r>
        <w:rPr>
          <w:rFonts w:hint="eastAsia" w:ascii="仿宋" w:hAnsi="仿宋" w:eastAsia="仿宋" w:cs="仿宋"/>
          <w:b w:val="0"/>
          <w:bCs w:val="0"/>
          <w:color w:val="auto"/>
          <w:kern w:val="2"/>
          <w:position w:val="-6"/>
          <w:sz w:val="24"/>
          <w:szCs w:val="24"/>
          <w:highlight w:val="none"/>
          <w:lang w:val="en-US" w:eastAsia="zh-CN" w:bidi="ar-SA"/>
        </w:rPr>
        <w:t>▲房间按照标间（两张床位配置），且房间配备单床床位宽度不得小于1.2m，同一房间床位宽度原则上需保持一致，每间</w:t>
      </w:r>
      <w:r>
        <w:rPr>
          <w:rFonts w:hint="eastAsia" w:ascii="仿宋" w:hAnsi="仿宋" w:eastAsia="仿宋" w:cs="仿宋"/>
          <w:color w:val="auto"/>
          <w:kern w:val="2"/>
          <w:position w:val="-6"/>
          <w:sz w:val="24"/>
          <w:szCs w:val="24"/>
          <w:highlight w:val="none"/>
          <w:lang w:val="en-US" w:eastAsia="zh-CN" w:bidi="ar-SA"/>
        </w:rPr>
        <w:t>房间实际使用面积不得少于18㎡。（需提供床位宽度、实际使用面积承诺书及相关照片证明。</w:t>
      </w:r>
      <w:r>
        <w:rPr>
          <w:rFonts w:hint="eastAsia" w:ascii="仿宋" w:hAnsi="仿宋" w:eastAsia="仿宋" w:cs="仿宋"/>
          <w:b w:val="0"/>
          <w:bCs w:val="0"/>
          <w:color w:val="auto"/>
          <w:kern w:val="2"/>
          <w:position w:val="-6"/>
          <w:sz w:val="24"/>
          <w:szCs w:val="24"/>
          <w:highlight w:val="none"/>
          <w:lang w:val="en-US" w:eastAsia="zh-CN" w:bidi="ar-SA"/>
        </w:rPr>
        <w:t>）</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2"/>
          <w:position w:val="-6"/>
          <w:sz w:val="24"/>
          <w:szCs w:val="24"/>
          <w:highlight w:val="none"/>
          <w:lang w:val="en-US" w:eastAsia="zh-CN" w:bidi="ar-SA"/>
        </w:rPr>
      </w:pPr>
      <w:r>
        <w:rPr>
          <w:rFonts w:hint="eastAsia" w:ascii="仿宋" w:hAnsi="仿宋" w:eastAsia="仿宋" w:cs="仿宋"/>
          <w:b w:val="0"/>
          <w:bCs w:val="0"/>
          <w:color w:val="auto"/>
          <w:kern w:val="2"/>
          <w:position w:val="-6"/>
          <w:sz w:val="24"/>
          <w:szCs w:val="24"/>
          <w:highlight w:val="none"/>
          <w:lang w:val="en-US" w:eastAsia="zh-CN" w:bidi="ar-SA"/>
        </w:rPr>
        <w:t>◇为了方便亚运保障人员工作需求，标项一屯兵点场地距离亚运村（平澜路与拾九街交叉口南60米）行车时间不得超过35分钟，标项二、标项四、标项五屯兵点场地距离</w:t>
      </w:r>
      <w:r>
        <w:rPr>
          <w:rFonts w:hint="eastAsia" w:ascii="仿宋" w:hAnsi="仿宋" w:eastAsia="仿宋" w:cs="仿宋"/>
          <w:color w:val="auto"/>
          <w:kern w:val="2"/>
          <w:position w:val="-6"/>
          <w:sz w:val="24"/>
          <w:szCs w:val="24"/>
          <w:highlight w:val="none"/>
          <w:lang w:val="en-US" w:eastAsia="zh-CN" w:bidi="ar-SA"/>
        </w:rPr>
        <w:t>国际博览中心（奔竞大道353号）行车时间不得超过35分钟，标项三屯兵点场地距离奥体中心体育馆4号门行车时间不得超过35分钟。（需提供拟供屯兵点场所距离各要求点位的高德地图行车时间截图证明材料。）</w:t>
      </w:r>
    </w:p>
    <w:p>
      <w:pPr>
        <w:pageBreakBefore w:val="0"/>
        <w:kinsoku/>
        <w:wordWrap/>
        <w:overflowPunct/>
        <w:topLinePunct w:val="0"/>
        <w:autoSpaceDE/>
        <w:autoSpaceDN/>
        <w:bidi w:val="0"/>
        <w:snapToGrid/>
        <w:spacing w:line="360" w:lineRule="auto"/>
        <w:ind w:firstLine="480" w:firstLineChars="200"/>
        <w:textAlignment w:val="auto"/>
        <w:rPr>
          <w:rFonts w:hint="default" w:ascii="仿宋" w:hAnsi="仿宋" w:eastAsia="仿宋" w:cs="仿宋"/>
          <w:snapToGrid/>
          <w:color w:val="auto"/>
          <w:kern w:val="2"/>
          <w:position w:val="-6"/>
          <w:sz w:val="24"/>
          <w:szCs w:val="24"/>
          <w:highlight w:val="none"/>
          <w:lang w:val="en-US" w:eastAsia="zh-CN" w:bidi="ar-SA"/>
        </w:rPr>
      </w:pPr>
      <w:r>
        <w:rPr>
          <w:rFonts w:hint="eastAsia" w:ascii="仿宋" w:hAnsi="仿宋" w:eastAsia="仿宋" w:cs="仿宋"/>
          <w:color w:val="auto"/>
          <w:kern w:val="2"/>
          <w:position w:val="-6"/>
          <w:sz w:val="24"/>
          <w:szCs w:val="24"/>
          <w:highlight w:val="none"/>
          <w:lang w:val="en-US" w:eastAsia="zh-CN" w:bidi="ar-SA"/>
        </w:rPr>
        <w:t>▲</w:t>
      </w:r>
      <w:r>
        <w:rPr>
          <w:rFonts w:hint="eastAsia" w:ascii="仿宋" w:hAnsi="仿宋" w:eastAsia="仿宋" w:cs="仿宋"/>
          <w:snapToGrid/>
          <w:color w:val="auto"/>
          <w:kern w:val="2"/>
          <w:position w:val="-6"/>
          <w:sz w:val="24"/>
          <w:szCs w:val="24"/>
          <w:highlight w:val="none"/>
          <w:lang w:val="en-US" w:eastAsia="zh-CN" w:bidi="ar-SA"/>
        </w:rPr>
        <w:t>若为联合体投标，牵头单位拟配屯兵点场所除需满足各标段的最低行车时间要求外，联合体组成成员与牵头单位各拟配屯兵点场所之间的直线距离不得超过500m。</w:t>
      </w:r>
    </w:p>
    <w:p>
      <w:pPr>
        <w:pageBreakBefore w:val="0"/>
        <w:kinsoku/>
        <w:wordWrap/>
        <w:overflowPunct/>
        <w:topLinePunct w:val="0"/>
        <w:autoSpaceDE/>
        <w:autoSpaceDN/>
        <w:bidi w:val="0"/>
        <w:snapToGrid/>
        <w:spacing w:line="360" w:lineRule="auto"/>
        <w:ind w:left="562"/>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1.2</w:t>
      </w:r>
      <w:r>
        <w:rPr>
          <w:rFonts w:hint="eastAsia" w:ascii="仿宋" w:hAnsi="仿宋" w:eastAsia="仿宋" w:cs="仿宋"/>
          <w:b/>
          <w:color w:val="auto"/>
          <w:sz w:val="24"/>
          <w:szCs w:val="24"/>
        </w:rPr>
        <w:t>项目总体要求：</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（1）屯兵点场地新，交通便利、布局合理；</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（2）屯兵点房间的设施、卫生间用具的完好率应达100%；</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（3）▲屯兵点房间免费提供床上用品（枕头枕套、被子被套、床单床垫等必备床品）</w:t>
      </w:r>
      <w:r>
        <w:rPr>
          <w:rFonts w:hint="eastAsia" w:ascii="仿宋" w:hAnsi="仿宋" w:eastAsia="仿宋" w:cs="仿宋"/>
          <w:color w:val="auto"/>
          <w:sz w:val="24"/>
          <w:szCs w:val="24"/>
          <w:highlight w:val="none"/>
          <w:lang w:val="en-US" w:eastAsia="zh-CN"/>
        </w:rPr>
        <w:t>、洗发水、沐浴露、牙膏牙刷、牙杯、毛巾、浴巾、肥皂、拖鞋、衣架、空调、电视机、W</w:t>
      </w:r>
      <w:r>
        <w:rPr>
          <w:rFonts w:hint="eastAsia" w:ascii="仿宋" w:hAnsi="仿宋" w:eastAsia="仿宋" w:cs="仿宋"/>
          <w:color w:val="auto"/>
          <w:sz w:val="24"/>
          <w:szCs w:val="24"/>
          <w:lang w:val="en-US" w:eastAsia="zh-CN"/>
        </w:rPr>
        <w:t>iFi、吹风机、烧水壶等用品及设施；洗漱用品（洗发水、沐浴露、牙膏牙刷）提供足量家庭装，详细要求见下表：</w:t>
      </w:r>
    </w:p>
    <w:tbl>
      <w:tblPr>
        <w:tblStyle w:val="6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127"/>
        <w:gridCol w:w="1991"/>
        <w:gridCol w:w="1991"/>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8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名称</w:t>
            </w:r>
          </w:p>
        </w:tc>
        <w:tc>
          <w:tcPr>
            <w:tcW w:w="212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洗发水</w:t>
            </w:r>
          </w:p>
        </w:tc>
        <w:tc>
          <w:tcPr>
            <w:tcW w:w="1991"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沐浴露</w:t>
            </w:r>
          </w:p>
        </w:tc>
        <w:tc>
          <w:tcPr>
            <w:tcW w:w="1991"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牙膏</w:t>
            </w:r>
          </w:p>
        </w:tc>
        <w:tc>
          <w:tcPr>
            <w:tcW w:w="199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牙刷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8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规格</w:t>
            </w:r>
          </w:p>
        </w:tc>
        <w:tc>
          <w:tcPr>
            <w:tcW w:w="212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550ml</w:t>
            </w:r>
          </w:p>
        </w:tc>
        <w:tc>
          <w:tcPr>
            <w:tcW w:w="1991"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720ml</w:t>
            </w:r>
          </w:p>
        </w:tc>
        <w:tc>
          <w:tcPr>
            <w:tcW w:w="1991"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180g</w:t>
            </w:r>
          </w:p>
        </w:tc>
        <w:tc>
          <w:tcPr>
            <w:tcW w:w="199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8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售价</w:t>
            </w:r>
          </w:p>
        </w:tc>
        <w:tc>
          <w:tcPr>
            <w:tcW w:w="212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79元</w:t>
            </w:r>
          </w:p>
        </w:tc>
        <w:tc>
          <w:tcPr>
            <w:tcW w:w="1991"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40元</w:t>
            </w:r>
          </w:p>
        </w:tc>
        <w:tc>
          <w:tcPr>
            <w:tcW w:w="1991"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48元</w:t>
            </w:r>
          </w:p>
        </w:tc>
        <w:tc>
          <w:tcPr>
            <w:tcW w:w="199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12.8元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285" w:type="dxa"/>
            <w:gridSpan w:val="5"/>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注：1.投标人须提供满足以上要求的产品。</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2.产品售价参考大润发（萧山店）、联华超市（萧山店）。</w:t>
            </w:r>
          </w:p>
        </w:tc>
      </w:tr>
    </w:tbl>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屯兵点需具备公共晾晒区域可供衣物晾晒；投标人需提供独立公共洗衣房或在房间内配置洗衣机，满足屯兵点人员需要；若投标时暂时无法满足上述要求，需承诺在合同签订后立即进行改造，保证入住前完成改造并符合要求。（提供书面承诺函并加盖公章，格式自拟。）</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场所的</w:t>
      </w:r>
      <w:r>
        <w:rPr>
          <w:rFonts w:hint="eastAsia" w:ascii="仿宋" w:hAnsi="仿宋" w:eastAsia="仿宋" w:cs="仿宋"/>
          <w:color w:val="auto"/>
          <w:sz w:val="24"/>
          <w:szCs w:val="24"/>
          <w:highlight w:val="none"/>
          <w:lang w:val="en-US" w:eastAsia="zh-CN"/>
        </w:rPr>
        <w:t>建筑、住宿、停车场等服务场所和运行管理应符合安全、消防卫生、环境保护等现行的国家有关法规和标准；（需提供消防验收报告或相关材料。）</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（6）在入住过程中，供应商应为入住人员提供安全保障，承担入住过程中所发生的相应安全责任，</w:t>
      </w:r>
      <w:r>
        <w:rPr>
          <w:rFonts w:hint="eastAsia" w:ascii="仿宋" w:hAnsi="仿宋" w:eastAsia="仿宋" w:cs="仿宋"/>
          <w:color w:val="auto"/>
          <w:sz w:val="24"/>
          <w:szCs w:val="24"/>
        </w:rPr>
        <w:t>▲</w:t>
      </w:r>
      <w:r>
        <w:rPr>
          <w:rFonts w:hint="eastAsia" w:ascii="仿宋" w:hAnsi="仿宋" w:eastAsia="仿宋" w:cs="仿宋"/>
          <w:b/>
          <w:bCs/>
          <w:color w:val="auto"/>
          <w:kern w:val="2"/>
          <w:sz w:val="24"/>
          <w:szCs w:val="24"/>
          <w:lang w:val="en-US" w:eastAsia="zh-CN" w:bidi="ar-SA"/>
        </w:rPr>
        <w:t>应做到楼道、走廊监控全覆盖（需提供相应证明材料。）</w:t>
      </w:r>
    </w:p>
    <w:p>
      <w:pPr>
        <w:pageBreakBefore w:val="0"/>
        <w:kinsoku/>
        <w:wordWrap/>
        <w:overflowPunct/>
        <w:topLinePunct w:val="0"/>
        <w:autoSpaceDE/>
        <w:autoSpaceDN/>
        <w:bidi w:val="0"/>
        <w:snapToGrid/>
        <w:spacing w:line="360" w:lineRule="auto"/>
        <w:ind w:firstLine="480" w:firstLineChars="200"/>
        <w:textAlignment w:val="auto"/>
        <w:rPr>
          <w:rFonts w:hint="eastAsia"/>
          <w:color w:val="auto"/>
          <w:lang w:val="en-US" w:eastAsia="zh-CN"/>
        </w:rPr>
      </w:pPr>
      <w:r>
        <w:rPr>
          <w:rFonts w:hint="eastAsia" w:ascii="仿宋" w:hAnsi="仿宋" w:eastAsia="仿宋" w:cs="仿宋"/>
          <w:b w:val="0"/>
          <w:bCs w:val="0"/>
          <w:color w:val="auto"/>
          <w:kern w:val="2"/>
          <w:sz w:val="24"/>
          <w:szCs w:val="24"/>
          <w:lang w:val="en-US" w:eastAsia="zh-CN" w:bidi="ar-SA"/>
        </w:rPr>
        <w:t>（7）</w:t>
      </w:r>
      <w:r>
        <w:rPr>
          <w:rFonts w:hint="eastAsia" w:ascii="仿宋" w:hAnsi="仿宋" w:eastAsia="仿宋" w:cs="仿宋"/>
          <w:color w:val="auto"/>
          <w:sz w:val="24"/>
          <w:szCs w:val="24"/>
          <w:lang w:val="en-US" w:eastAsia="zh-CN"/>
        </w:rPr>
        <w:t>▲每个屯兵点</w:t>
      </w:r>
      <w:r>
        <w:rPr>
          <w:rFonts w:hint="eastAsia" w:ascii="仿宋" w:hAnsi="仿宋" w:eastAsia="仿宋" w:cs="仿宋"/>
          <w:b w:val="0"/>
          <w:bCs w:val="0"/>
          <w:color w:val="auto"/>
          <w:kern w:val="2"/>
          <w:sz w:val="24"/>
          <w:szCs w:val="24"/>
          <w:lang w:val="en-US" w:eastAsia="zh-CN" w:bidi="ar-SA"/>
        </w:rPr>
        <w:t>需具备相应数</w:t>
      </w:r>
      <w:r>
        <w:rPr>
          <w:rFonts w:hint="eastAsia" w:ascii="仿宋" w:hAnsi="仿宋" w:eastAsia="仿宋" w:cs="仿宋"/>
          <w:b w:val="0"/>
          <w:bCs w:val="0"/>
          <w:color w:val="auto"/>
          <w:kern w:val="2"/>
          <w:sz w:val="24"/>
          <w:szCs w:val="24"/>
          <w:highlight w:val="none"/>
          <w:lang w:val="en-US" w:eastAsia="zh-CN" w:bidi="ar-SA"/>
        </w:rPr>
        <w:t>量的大巴车停车位，且</w:t>
      </w:r>
      <w:r>
        <w:rPr>
          <w:rFonts w:hint="eastAsia" w:ascii="仿宋" w:hAnsi="仿宋" w:eastAsia="仿宋" w:cs="仿宋"/>
          <w:b w:val="0"/>
          <w:bCs w:val="0"/>
          <w:color w:val="auto"/>
          <w:kern w:val="2"/>
          <w:sz w:val="24"/>
          <w:szCs w:val="24"/>
          <w:lang w:val="en-US" w:eastAsia="zh-CN" w:bidi="ar-SA"/>
        </w:rPr>
        <w:t>距离屯兵点距离不得超过100m，具体数量要求详见下表：（需提供相应证明材料。）</w:t>
      </w:r>
    </w:p>
    <w:tbl>
      <w:tblPr>
        <w:tblStyle w:val="65"/>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547"/>
        <w:gridCol w:w="1547"/>
        <w:gridCol w:w="1547"/>
        <w:gridCol w:w="1547"/>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4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sz w:val="24"/>
                <w:szCs w:val="24"/>
                <w:highlight w:val="none"/>
                <w:vertAlign w:val="baseline"/>
                <w:lang w:val="en-US" w:eastAsia="zh-CN"/>
              </w:rPr>
            </w:pPr>
          </w:p>
        </w:tc>
        <w:tc>
          <w:tcPr>
            <w:tcW w:w="154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标项一</w:t>
            </w:r>
          </w:p>
        </w:tc>
        <w:tc>
          <w:tcPr>
            <w:tcW w:w="154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标项二</w:t>
            </w:r>
          </w:p>
        </w:tc>
        <w:tc>
          <w:tcPr>
            <w:tcW w:w="154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标项三</w:t>
            </w:r>
          </w:p>
        </w:tc>
        <w:tc>
          <w:tcPr>
            <w:tcW w:w="154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vertAlign w:val="baseline"/>
                <w:lang w:val="en-US" w:eastAsia="zh-CN"/>
              </w:rPr>
              <w:t>标项四</w:t>
            </w:r>
          </w:p>
        </w:tc>
        <w:tc>
          <w:tcPr>
            <w:tcW w:w="154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vertAlign w:val="baseline"/>
                <w:lang w:val="en-US" w:eastAsia="zh-CN"/>
              </w:rPr>
              <w:t>标项五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54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数量要求</w:t>
            </w:r>
          </w:p>
        </w:tc>
        <w:tc>
          <w:tcPr>
            <w:tcW w:w="154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10个</w:t>
            </w:r>
          </w:p>
        </w:tc>
        <w:tc>
          <w:tcPr>
            <w:tcW w:w="154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6个</w:t>
            </w:r>
          </w:p>
        </w:tc>
        <w:tc>
          <w:tcPr>
            <w:tcW w:w="154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5个</w:t>
            </w:r>
          </w:p>
        </w:tc>
        <w:tc>
          <w:tcPr>
            <w:tcW w:w="154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3个</w:t>
            </w:r>
          </w:p>
        </w:tc>
        <w:tc>
          <w:tcPr>
            <w:tcW w:w="154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3个</w:t>
            </w:r>
          </w:p>
        </w:tc>
      </w:tr>
    </w:tbl>
    <w:p>
      <w:pPr>
        <w:pageBreakBefore w:val="0"/>
        <w:kinsoku/>
        <w:wordWrap/>
        <w:overflowPunct/>
        <w:topLinePunct w:val="0"/>
        <w:autoSpaceDE/>
        <w:autoSpaceDN/>
        <w:bidi w:val="0"/>
        <w:snapToGrid/>
        <w:spacing w:line="360" w:lineRule="auto"/>
        <w:ind w:firstLine="240" w:firstLineChars="1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val="0"/>
          <w:color w:val="auto"/>
          <w:kern w:val="2"/>
          <w:sz w:val="24"/>
          <w:szCs w:val="24"/>
          <w:lang w:val="en-US" w:eastAsia="zh-CN" w:bidi="ar-SA"/>
        </w:rPr>
        <w:t>（8）◇屯兵点须提供24小时应急医疗服务（</w:t>
      </w:r>
      <w:r>
        <w:rPr>
          <w:rFonts w:hint="eastAsia" w:ascii="仿宋" w:hAnsi="仿宋" w:eastAsia="仿宋" w:cs="仿宋_GB2312"/>
          <w:color w:val="auto"/>
          <w:sz w:val="24"/>
          <w:highlight w:val="none"/>
          <w:lang w:val="en-US" w:eastAsia="zh-CN"/>
        </w:rPr>
        <w:t>需提供相应的证明材料。</w:t>
      </w:r>
      <w:r>
        <w:rPr>
          <w:rFonts w:hint="eastAsia" w:ascii="仿宋" w:hAnsi="仿宋" w:eastAsia="仿宋" w:cs="仿宋"/>
          <w:b w:val="0"/>
          <w:bCs w:val="0"/>
          <w:color w:val="auto"/>
          <w:kern w:val="2"/>
          <w:sz w:val="24"/>
          <w:szCs w:val="24"/>
          <w:lang w:val="en-US" w:eastAsia="zh-CN" w:bidi="ar-SA"/>
        </w:rPr>
        <w:t>）</w:t>
      </w:r>
    </w:p>
    <w:p>
      <w:pPr>
        <w:pageBreakBefore w:val="0"/>
        <w:kinsoku/>
        <w:wordWrap/>
        <w:overflowPunct/>
        <w:topLinePunct w:val="0"/>
        <w:autoSpaceDE/>
        <w:autoSpaceDN/>
        <w:bidi w:val="0"/>
        <w:snapToGrid/>
        <w:spacing w:line="360" w:lineRule="auto"/>
        <w:ind w:left="562"/>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1.3</w:t>
      </w:r>
      <w:r>
        <w:rPr>
          <w:rFonts w:hint="eastAsia" w:ascii="仿宋" w:hAnsi="仿宋" w:eastAsia="仿宋" w:cs="仿宋"/>
          <w:b/>
          <w:color w:val="auto"/>
          <w:sz w:val="24"/>
          <w:szCs w:val="24"/>
        </w:rPr>
        <w:t>项目具体要求：</w:t>
      </w:r>
    </w:p>
    <w:p>
      <w:pPr>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（1）保洁服务</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①保洁人员负责公共区域、房间内部的卫生保洁及保持各楼层通道地面的整洁；</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②根据实际情况，合理布设垃圾桶，垃圾应袋装，并进行垃圾分类收集；</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③垃圾做到日清，垃圾桶无溢满现象；</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④垃圾箱、垃圾池根据实际需要进行消杀，有效控制蝇、蚊等害虫孳生，保持洁净。</w:t>
      </w:r>
    </w:p>
    <w:p>
      <w:pPr>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（2）日常维修管理</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屯兵点日常养护维修是指日常养护和及时修复小损、小坏等日常维护管理工作，要求维修响应时间在2小时内；</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①按有关法规政策规定对屯兵点及配套设施进行管理服务；</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②屯兵点房屋外观（包括屋面、天台）完好、整洁，外墙、公区楼梯间的面砖、玻璃等地无污迹、无破损，外墙及公共空间无乱张贴、乱涂、乱画、乱悬挂现象，室外标识牌、外墙灯按规定设置，整齐有序；</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③及时完成入住人员交办的各项零星维修任务，零修合格率100%，做到随叫随到；</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④建立严格的日常巡查保养制度，保证设备正常运行；</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⑤所派维修管理工作人员须为专业人员。</w:t>
      </w:r>
    </w:p>
    <w:p>
      <w:pPr>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（3）供电供水要求</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①加强日常供水供电维护检修，照明设备、指示灯具及线路、开关要保证完好。</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（4）硬件设施要求</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①通风、照明及其它附属设施完好，工作正常；</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②电梯准用证、年检合</w:t>
      </w:r>
      <w:r>
        <w:rPr>
          <w:rFonts w:hint="eastAsia" w:ascii="仿宋" w:hAnsi="仿宋" w:eastAsia="仿宋" w:cs="仿宋"/>
          <w:color w:val="auto"/>
          <w:sz w:val="24"/>
          <w:szCs w:val="24"/>
          <w:highlight w:val="none"/>
          <w:lang w:val="en-US" w:eastAsia="zh-CN"/>
        </w:rPr>
        <w:t>格证齐全，维修保养合同完备（如有）；</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③轿厢、井道保持清洁（如有）；</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④屯兵点内每间房间必须安装中央空调或分体式空调。</w:t>
      </w:r>
    </w:p>
    <w:p>
      <w:pPr>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（5）易耗品、备品备件</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①屯兵点服务所需的清洁工具、清洁设备、清洁低值易耗品与一次性用品由供应商无偿提供；</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②日常服务管理所需的工程（包括设备设施）维修、保养所需材料、备件由供应商无偿提供。</w:t>
      </w:r>
    </w:p>
    <w:p>
      <w:pPr>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（6）屯兵点要求</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①装修良好、配备有软垫床、衣橱及衣架、</w:t>
      </w:r>
      <w:r>
        <w:rPr>
          <w:rFonts w:hint="eastAsia" w:ascii="仿宋" w:hAnsi="仿宋" w:eastAsia="仿宋" w:cs="仿宋"/>
          <w:color w:val="auto"/>
          <w:sz w:val="24"/>
          <w:szCs w:val="24"/>
          <w:highlight w:val="none"/>
          <w:lang w:val="en-US" w:eastAsia="zh-CN"/>
        </w:rPr>
        <w:t>座椅或简易沙发</w:t>
      </w:r>
      <w:r>
        <w:rPr>
          <w:rFonts w:hint="eastAsia" w:ascii="仿宋" w:hAnsi="仿宋" w:eastAsia="仿宋" w:cs="仿宋"/>
          <w:color w:val="auto"/>
          <w:sz w:val="24"/>
          <w:szCs w:val="24"/>
          <w:lang w:val="en-US" w:eastAsia="zh-CN"/>
        </w:rPr>
        <w:t>、床头柜等配套家具；室内满铺地毯、木地板或其他材料。</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②有</w:t>
      </w:r>
      <w:r>
        <w:rPr>
          <w:rFonts w:hint="eastAsia" w:ascii="仿宋" w:hAnsi="仿宋" w:eastAsia="仿宋" w:cs="仿宋"/>
          <w:color w:val="auto"/>
          <w:sz w:val="24"/>
          <w:szCs w:val="24"/>
          <w:highlight w:val="none"/>
          <w:lang w:val="en-US" w:eastAsia="zh-CN"/>
        </w:rPr>
        <w:t>防盗装置和安</w:t>
      </w:r>
      <w:r>
        <w:rPr>
          <w:rFonts w:hint="eastAsia" w:ascii="仿宋" w:hAnsi="仿宋" w:eastAsia="仿宋" w:cs="仿宋"/>
          <w:color w:val="auto"/>
          <w:sz w:val="24"/>
          <w:szCs w:val="24"/>
          <w:lang w:val="en-US" w:eastAsia="zh-CN"/>
        </w:rPr>
        <w:t>全通道,在显著位置张贴应急疏散图及相关说明；</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③卫生间装有抽水马桶、带台面的面盆、带淋浴喷头的</w:t>
      </w:r>
      <w:r>
        <w:rPr>
          <w:rFonts w:hint="eastAsia" w:ascii="仿宋" w:hAnsi="仿宋" w:eastAsia="仿宋" w:cs="仿宋"/>
          <w:color w:val="auto"/>
          <w:sz w:val="24"/>
          <w:szCs w:val="24"/>
          <w:highlight w:val="none"/>
          <w:lang w:val="en-US" w:eastAsia="zh-CN"/>
        </w:rPr>
        <w:t>浴缸（或独立的淋浴间）</w:t>
      </w:r>
      <w:r>
        <w:rPr>
          <w:rFonts w:hint="eastAsia" w:ascii="仿宋" w:hAnsi="仿宋" w:eastAsia="仿宋" w:cs="仿宋"/>
          <w:color w:val="auto"/>
          <w:sz w:val="24"/>
          <w:szCs w:val="24"/>
          <w:lang w:val="en-US" w:eastAsia="zh-CN"/>
        </w:rPr>
        <w:t>、配备浴巾、面巾、卫生用品等；有良好的照明和排风设施，24小时供应冷、热水；</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④❉具备无线等上网设施；（需提供承诺书，格式自拟。）</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⑤房间具备有效的防噪音及隔音措施；</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⑥</w:t>
      </w:r>
      <w:r>
        <w:rPr>
          <w:rFonts w:hint="eastAsia" w:ascii="仿宋" w:hAnsi="仿宋" w:cs="Calibri"/>
          <w:b w:val="0"/>
          <w:bCs/>
          <w:color w:val="auto"/>
          <w:szCs w:val="21"/>
        </w:rPr>
        <w:t>◇</w:t>
      </w:r>
      <w:r>
        <w:rPr>
          <w:rFonts w:hint="eastAsia" w:ascii="仿宋" w:hAnsi="仿宋" w:eastAsia="仿宋" w:cs="仿宋"/>
          <w:color w:val="auto"/>
          <w:sz w:val="24"/>
          <w:szCs w:val="24"/>
          <w:lang w:val="en-US" w:eastAsia="zh-CN"/>
        </w:rPr>
        <w:t>房间、卫生间每十天全面整理1次,按要求更换床单、被单及枕套（特殊情况及时整理、换洗</w:t>
      </w:r>
      <w:r>
        <w:rPr>
          <w:rFonts w:hint="eastAsia" w:ascii="仿宋" w:hAnsi="仿宋" w:eastAsia="仿宋" w:cs="仿宋"/>
          <w:color w:val="auto"/>
          <w:sz w:val="24"/>
          <w:szCs w:val="24"/>
          <w:highlight w:val="none"/>
          <w:lang w:val="en-US" w:eastAsia="zh-CN"/>
        </w:rPr>
        <w:t>）,随时补全客用品和消耗品；</w:t>
      </w:r>
      <w:r>
        <w:rPr>
          <w:rFonts w:hint="eastAsia" w:ascii="仿宋" w:hAnsi="仿宋" w:eastAsia="仿宋" w:cs="仿宋"/>
          <w:color w:val="auto"/>
          <w:sz w:val="24"/>
          <w:szCs w:val="24"/>
          <w:lang w:val="en-US" w:eastAsia="zh-CN"/>
        </w:rPr>
        <w:t>（需提供承诺书，格式自拟。）</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⑦床上用棉织品(床单、枕芯、枕套、棉被及被单等)及卫生间棉织品(浴衣</w:t>
      </w:r>
      <w:r>
        <w:rPr>
          <w:rFonts w:hint="eastAsia" w:ascii="仿宋" w:hAnsi="仿宋" w:eastAsia="仿宋" w:cs="仿宋"/>
          <w:color w:val="auto"/>
          <w:sz w:val="24"/>
          <w:szCs w:val="24"/>
          <w:lang w:val="en-US" w:eastAsia="zh-CN"/>
        </w:rPr>
        <w:t>、浴巾、毛巾等)材质良好、柔软舒适；</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⑧❉24小时提供饮用水服务。</w:t>
      </w:r>
      <w:r>
        <w:rPr>
          <w:rFonts w:hint="eastAsia" w:ascii="仿宋" w:hAnsi="仿宋" w:eastAsia="仿宋" w:cs="仿宋"/>
          <w:color w:val="auto"/>
          <w:sz w:val="24"/>
          <w:szCs w:val="24"/>
          <w:lang w:val="en-US" w:eastAsia="zh-CN"/>
        </w:rPr>
        <w:t>（需提供具体如何提供该项服务的承诺书，格式自拟。）</w:t>
      </w:r>
    </w:p>
    <w:p>
      <w:pPr>
        <w:pageBreakBefore w:val="0"/>
        <w:kinsoku/>
        <w:wordWrap/>
        <w:overflowPunct/>
        <w:topLinePunct w:val="0"/>
        <w:autoSpaceDE/>
        <w:autoSpaceDN/>
        <w:bidi w:val="0"/>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⑨提供24小时客房服务。</w:t>
      </w:r>
    </w:p>
    <w:p>
      <w:pPr>
        <w:pageBreakBefore w:val="0"/>
        <w:numPr>
          <w:ilvl w:val="0"/>
          <w:numId w:val="2"/>
        </w:numPr>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餐食服务要求</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①▲每日提供自助或者外带早餐服务（以采购人具体要求为准）</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w:t>
      </w:r>
      <w:r>
        <w:rPr>
          <w:rFonts w:hint="eastAsia" w:ascii="仿宋" w:hAnsi="仿宋" w:cs="Calibri"/>
          <w:b w:val="0"/>
          <w:bCs/>
          <w:color w:val="auto"/>
          <w:szCs w:val="21"/>
        </w:rPr>
        <w:t>◇</w:t>
      </w:r>
      <w:r>
        <w:rPr>
          <w:rFonts w:hint="eastAsia" w:ascii="仿宋" w:hAnsi="仿宋" w:eastAsia="仿宋" w:cs="仿宋"/>
          <w:color w:val="auto"/>
          <w:sz w:val="24"/>
          <w:szCs w:val="24"/>
          <w:lang w:val="en-US" w:eastAsia="zh-CN"/>
        </w:rPr>
        <w:t>每日免费提供水果。</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w:t>
      </w:r>
      <w:r>
        <w:rPr>
          <w:rFonts w:hint="eastAsia" w:ascii="仿宋" w:hAnsi="仿宋" w:cs="Calibri"/>
          <w:b w:val="0"/>
          <w:bCs/>
          <w:color w:val="auto"/>
          <w:szCs w:val="21"/>
        </w:rPr>
        <w:t>◇</w:t>
      </w:r>
      <w:r>
        <w:rPr>
          <w:rFonts w:hint="eastAsia" w:ascii="仿宋" w:hAnsi="仿宋" w:eastAsia="仿宋" w:cs="仿宋"/>
          <w:color w:val="auto"/>
          <w:sz w:val="24"/>
          <w:szCs w:val="24"/>
          <w:lang w:val="en-US" w:eastAsia="zh-CN"/>
        </w:rPr>
        <w:t>每日免费宵夜。</w:t>
      </w:r>
    </w:p>
    <w:p>
      <w:pPr>
        <w:pStyle w:val="2"/>
        <w:ind w:left="0" w:leftChars="0" w:firstLine="480" w:firstLineChars="200"/>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④▲每日免费矿泉水（350ml）4瓶。</w:t>
      </w:r>
    </w:p>
    <w:p>
      <w:pPr>
        <w:pageBreakBefore w:val="0"/>
        <w:kinsoku/>
        <w:wordWrap/>
        <w:overflowPunct/>
        <w:topLinePunct w:val="0"/>
        <w:autoSpaceDE/>
        <w:autoSpaceDN/>
        <w:bidi w:val="0"/>
        <w:snapToGrid/>
        <w:spacing w:line="360" w:lineRule="auto"/>
        <w:ind w:left="562"/>
        <w:textAlignment w:val="auto"/>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注:（以上三项服务均需提供具体如何提供该项服务的承诺书，格式自拟。）</w:t>
      </w:r>
    </w:p>
    <w:p>
      <w:pPr>
        <w:pageBreakBefore w:val="0"/>
        <w:kinsoku/>
        <w:wordWrap/>
        <w:overflowPunct/>
        <w:topLinePunct w:val="0"/>
        <w:autoSpaceDE/>
        <w:autoSpaceDN/>
        <w:bidi w:val="0"/>
        <w:snapToGrid/>
        <w:spacing w:line="360" w:lineRule="auto"/>
        <w:ind w:left="562"/>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1.4</w:t>
      </w:r>
      <w:r>
        <w:rPr>
          <w:rFonts w:hint="eastAsia" w:ascii="仿宋" w:hAnsi="仿宋" w:eastAsia="仿宋" w:cs="仿宋"/>
          <w:b/>
          <w:color w:val="auto"/>
          <w:sz w:val="24"/>
          <w:szCs w:val="24"/>
          <w:lang w:eastAsia="zh-CN"/>
        </w:rPr>
        <w:t>服务基本要求</w:t>
      </w:r>
      <w:r>
        <w:rPr>
          <w:rFonts w:hint="eastAsia" w:ascii="仿宋" w:hAnsi="仿宋" w:eastAsia="仿宋" w:cs="仿宋"/>
          <w:b/>
          <w:color w:val="auto"/>
          <w:sz w:val="24"/>
          <w:szCs w:val="24"/>
        </w:rPr>
        <w:t>：</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（1）仪容仪表要求:服务人员的仪容仪表端庄、大方、整洁。服务人员应佩戴工牌,符合上岗要求;服务人员应表情自然、和蔼、亲切,提倡微笑服务。</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（2）举止姿态要求:举止要文明、姿态端正、主动服务、符合岗位规范。</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（3）语言要求:语言要文明、礼貌、简明、清晰、提倡讲普通话。</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（4）对客人提出的问题无法解决时,应予以耐心解释,不推诿和应付。</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（5）服务业务能力与技能要求:服务人员应具备相应的业务知识和技能,并能熟练运用</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（6）服务质量保证体系:具备有效的整套管理制度和作业标准,有检查、督导及处理措施。</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（7）服务人员:服务人员受过正规培训合格。身体健康,没有传染性疾病,相关部门人员有《健康证》。</w:t>
      </w:r>
    </w:p>
    <w:p>
      <w:pPr>
        <w:pStyle w:val="25"/>
        <w:rPr>
          <w:rFonts w:hint="eastAsia"/>
          <w:color w:val="auto"/>
          <w:lang w:val="en-US" w:eastAsia="zh-CN"/>
        </w:rPr>
      </w:pPr>
    </w:p>
    <w:p>
      <w:pPr>
        <w:pageBreakBefore w:val="0"/>
        <w:widowControl w:val="0"/>
        <w:numPr>
          <w:ilvl w:val="0"/>
          <w:numId w:val="0"/>
        </w:numPr>
        <w:kinsoku/>
        <w:wordWrap/>
        <w:overflowPunct/>
        <w:topLinePunct w:val="0"/>
        <w:bidi w:val="0"/>
        <w:adjustRightInd w:val="0"/>
        <w:spacing w:line="360" w:lineRule="auto"/>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2.</w:t>
      </w:r>
      <w:r>
        <w:rPr>
          <w:rFonts w:hint="eastAsia" w:ascii="仿宋" w:hAnsi="仿宋" w:eastAsia="仿宋" w:cs="仿宋"/>
          <w:b/>
          <w:color w:val="auto"/>
          <w:sz w:val="28"/>
          <w:szCs w:val="28"/>
        </w:rPr>
        <w:t>商务需求</w:t>
      </w:r>
    </w:p>
    <w:p>
      <w:pPr>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rPr>
        <w:t>2.1</w:t>
      </w:r>
      <w:r>
        <w:rPr>
          <w:rFonts w:hint="eastAsia" w:ascii="仿宋" w:hAnsi="仿宋" w:eastAsia="仿宋" w:cs="仿宋"/>
          <w:color w:val="auto"/>
          <w:sz w:val="24"/>
          <w:szCs w:val="24"/>
        </w:rPr>
        <w:t>▲</w:t>
      </w:r>
      <w:r>
        <w:rPr>
          <w:rFonts w:hint="eastAsia" w:ascii="仿宋" w:hAnsi="仿宋" w:eastAsia="仿宋" w:cs="仿宋"/>
          <w:b/>
          <w:color w:val="auto"/>
          <w:sz w:val="24"/>
          <w:szCs w:val="24"/>
        </w:rPr>
        <w:t>服务期</w:t>
      </w:r>
      <w:r>
        <w:rPr>
          <w:rFonts w:hint="eastAsia" w:ascii="仿宋" w:hAnsi="仿宋" w:eastAsia="仿宋" w:cs="仿宋"/>
          <w:b/>
          <w:color w:val="auto"/>
          <w:sz w:val="24"/>
          <w:szCs w:val="24"/>
          <w:highlight w:val="none"/>
        </w:rPr>
        <w:t>限：</w:t>
      </w:r>
      <w:r>
        <w:rPr>
          <w:rFonts w:hint="eastAsia" w:ascii="仿宋" w:hAnsi="仿宋" w:eastAsia="仿宋" w:cs="仿宋"/>
          <w:color w:val="auto"/>
          <w:sz w:val="24"/>
          <w:szCs w:val="24"/>
          <w:highlight w:val="none"/>
          <w:lang w:val="en-US" w:eastAsia="zh-CN"/>
        </w:rPr>
        <w:t>62天（即2023年8月15日-10月15日）。</w:t>
      </w:r>
    </w:p>
    <w:p>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注：①无论采购人是否安排人员入住均按62天满房计；</w:t>
      </w:r>
    </w:p>
    <w:p>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 xml:space="preserve">②因特殊原因提前入住或延后退房(3天内，含3天)的均计入62天的入住期限内，不再另加费用，超过3天的另行商定。 </w:t>
      </w:r>
      <w:r>
        <w:rPr>
          <w:rFonts w:hint="eastAsia" w:ascii="仿宋" w:hAnsi="仿宋" w:eastAsia="仿宋" w:cs="仿宋"/>
          <w:b/>
          <w:color w:val="auto"/>
          <w:sz w:val="24"/>
          <w:szCs w:val="24"/>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rPr>
        <w:t xml:space="preserve">                </w:t>
      </w:r>
    </w:p>
    <w:p>
      <w:pPr>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2.2服务质量承诺：</w:t>
      </w:r>
    </w:p>
    <w:p>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（1）为确保服务质量及与采购人沟通联络，</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须设置兼职主管，负责对承包项目、范围、服务质量的检查监督及与采购人日常业务联系；</w:t>
      </w:r>
    </w:p>
    <w:p>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需提供员工管理服务规范要求及确保服务质量达标的具体措施；</w:t>
      </w:r>
    </w:p>
    <w:p>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需向采购人提供服务承诺；</w:t>
      </w:r>
    </w:p>
    <w:p>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须主动接受采购人的指导、检查、监督及协调；</w:t>
      </w:r>
    </w:p>
    <w:p>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（5）现有服务范围内，由于调整而增加的工作量，不再增加费用；</w:t>
      </w:r>
    </w:p>
    <w:p>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（6）因</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工作人员的失误造成的损失由</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负责。</w:t>
      </w:r>
    </w:p>
    <w:p>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员工在工作及服务期间发生的一切安全事故由</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负责，与采购人无关。</w:t>
      </w:r>
    </w:p>
    <w:p>
      <w:pPr>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2.3</w:t>
      </w:r>
      <w:r>
        <w:rPr>
          <w:rFonts w:hint="eastAsia" w:ascii="仿宋" w:hAnsi="仿宋" w:eastAsia="仿宋" w:cs="仿宋"/>
          <w:color w:val="auto"/>
          <w:sz w:val="24"/>
          <w:szCs w:val="24"/>
        </w:rPr>
        <w:t>▲</w:t>
      </w:r>
      <w:r>
        <w:rPr>
          <w:rFonts w:hint="eastAsia" w:ascii="仿宋" w:hAnsi="仿宋" w:eastAsia="仿宋" w:cs="仿宋"/>
          <w:b/>
          <w:color w:val="auto"/>
          <w:sz w:val="24"/>
          <w:szCs w:val="24"/>
        </w:rPr>
        <w:t>付款方式</w:t>
      </w:r>
    </w:p>
    <w:p>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每半月按照招标文件规定考核后支</w:t>
      </w:r>
      <w:r>
        <w:rPr>
          <w:rFonts w:hint="eastAsia" w:ascii="仿宋" w:hAnsi="仿宋" w:eastAsia="仿宋" w:cs="仿宋"/>
          <w:color w:val="auto"/>
          <w:sz w:val="24"/>
          <w:szCs w:val="24"/>
          <w:highlight w:val="none"/>
        </w:rPr>
        <w:t>付</w:t>
      </w:r>
      <w:r>
        <w:rPr>
          <w:rFonts w:hint="eastAsia" w:ascii="仿宋" w:hAnsi="仿宋" w:eastAsia="仿宋" w:cs="仿宋"/>
          <w:color w:val="auto"/>
          <w:sz w:val="24"/>
          <w:szCs w:val="24"/>
          <w:highlight w:val="none"/>
          <w:lang w:val="en-US" w:eastAsia="zh-CN"/>
        </w:rPr>
        <w:t>一次。</w:t>
      </w:r>
    </w:p>
    <w:p>
      <w:pPr>
        <w:pageBreakBefore w:val="0"/>
        <w:kinsoku/>
        <w:wordWrap/>
        <w:overflowPunct/>
        <w:topLinePunct w:val="0"/>
        <w:autoSpaceDE/>
        <w:autoSpaceDN/>
        <w:bidi w:val="0"/>
        <w:spacing w:line="360" w:lineRule="auto"/>
        <w:ind w:firstLine="120" w:firstLineChars="200"/>
        <w:textAlignment w:val="auto"/>
        <w:rPr>
          <w:rFonts w:hint="eastAsia" w:ascii="仿宋" w:hAnsi="仿宋" w:eastAsia="仿宋" w:cs="仿宋"/>
          <w:b/>
          <w:color w:val="auto"/>
          <w:sz w:val="6"/>
          <w:szCs w:val="6"/>
        </w:rPr>
      </w:pPr>
    </w:p>
    <w:p>
      <w:pPr>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4"/>
          <w:szCs w:val="24"/>
        </w:rPr>
        <w:t>2.</w:t>
      </w: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考核办法</w:t>
      </w:r>
    </w:p>
    <w:p>
      <w:pPr>
        <w:pageBreakBefore w:val="0"/>
        <w:kinsoku/>
        <w:wordWrap/>
        <w:overflowPunct/>
        <w:topLinePunct w:val="0"/>
        <w:autoSpaceDE/>
        <w:autoSpaceDN/>
        <w:bidi w:val="0"/>
        <w:spacing w:line="360" w:lineRule="auto"/>
        <w:ind w:firstLine="562" w:firstLineChars="200"/>
        <w:jc w:val="center"/>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萧山公安亚运安保人员屯兵保障服务政府采购项目</w:t>
      </w:r>
    </w:p>
    <w:p>
      <w:pPr>
        <w:pageBreakBefore w:val="0"/>
        <w:kinsoku/>
        <w:wordWrap/>
        <w:overflowPunct/>
        <w:topLinePunct w:val="0"/>
        <w:autoSpaceDE/>
        <w:autoSpaceDN/>
        <w:bidi w:val="0"/>
        <w:spacing w:line="360" w:lineRule="auto"/>
        <w:ind w:firstLine="562" w:firstLineChars="20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考核办法</w:t>
      </w:r>
    </w:p>
    <w:tbl>
      <w:tblPr>
        <w:tblStyle w:val="64"/>
        <w:tblW w:w="92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6912"/>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8172" w:type="dxa"/>
            <w:gridSpan w:val="2"/>
            <w:vAlign w:val="center"/>
          </w:tcPr>
          <w:p>
            <w:pPr>
              <w:widowControl/>
              <w:autoSpaceDE w:val="0"/>
              <w:autoSpaceDN w:val="0"/>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考核内容</w:t>
            </w:r>
          </w:p>
        </w:tc>
        <w:tc>
          <w:tcPr>
            <w:tcW w:w="1100" w:type="dxa"/>
            <w:vAlign w:val="center"/>
          </w:tcPr>
          <w:p>
            <w:pPr>
              <w:widowControl/>
              <w:autoSpaceDE w:val="0"/>
              <w:autoSpaceDN w:val="0"/>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扣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60" w:type="dxa"/>
            <w:vAlign w:val="center"/>
          </w:tcPr>
          <w:p>
            <w:pPr>
              <w:widowControl/>
              <w:autoSpaceDE w:val="0"/>
              <w:autoSpaceDN w:val="0"/>
              <w:spacing w:line="3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保洁服务要求</w:t>
            </w:r>
          </w:p>
        </w:tc>
        <w:tc>
          <w:tcPr>
            <w:tcW w:w="6912" w:type="dxa"/>
            <w:vAlign w:val="center"/>
          </w:tcPr>
          <w:p>
            <w:pPr>
              <w:widowControl/>
              <w:autoSpaceDE w:val="0"/>
              <w:autoSpaceDN w:val="0"/>
              <w:spacing w:line="360" w:lineRule="exac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屯兵点</w:t>
            </w:r>
            <w:r>
              <w:rPr>
                <w:rFonts w:hint="eastAsia" w:ascii="仿宋" w:hAnsi="仿宋" w:eastAsia="仿宋" w:cs="仿宋"/>
                <w:color w:val="auto"/>
                <w:sz w:val="24"/>
              </w:rPr>
              <w:t>内的通道地面和墙面及公共区域，做到无垃圾、无积灰、无污渍、无手印、无蜘蛛网等，每日清扫和擦拭保养，随时巡回保洁</w:t>
            </w:r>
            <w:r>
              <w:rPr>
                <w:rFonts w:hint="eastAsia" w:ascii="仿宋" w:hAnsi="仿宋" w:eastAsia="仿宋" w:cs="仿宋"/>
                <w:color w:val="auto"/>
                <w:sz w:val="24"/>
                <w:lang w:eastAsia="zh-CN"/>
              </w:rPr>
              <w:t>；</w:t>
            </w:r>
            <w:r>
              <w:rPr>
                <w:rFonts w:hint="eastAsia" w:ascii="仿宋" w:hAnsi="仿宋" w:eastAsia="仿宋" w:cs="仿宋"/>
                <w:color w:val="auto"/>
                <w:sz w:val="24"/>
              </w:rPr>
              <w:t>不符合要求扣2分</w:t>
            </w:r>
          </w:p>
          <w:p>
            <w:pPr>
              <w:widowControl/>
              <w:autoSpaceDE w:val="0"/>
              <w:autoSpaceDN w:val="0"/>
              <w:spacing w:line="360" w:lineRule="exac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屯兵点</w:t>
            </w:r>
            <w:r>
              <w:rPr>
                <w:rFonts w:hint="eastAsia" w:ascii="仿宋" w:hAnsi="仿宋" w:eastAsia="仿宋" w:cs="仿宋"/>
                <w:color w:val="auto"/>
                <w:sz w:val="24"/>
              </w:rPr>
              <w:t>内的卫生间等</w:t>
            </w:r>
            <w:r>
              <w:rPr>
                <w:rFonts w:hint="eastAsia" w:ascii="仿宋" w:hAnsi="仿宋" w:eastAsia="仿宋" w:cs="仿宋"/>
                <w:color w:val="auto"/>
                <w:sz w:val="24"/>
                <w:lang w:eastAsia="zh-CN"/>
              </w:rPr>
              <w:t>区域</w:t>
            </w:r>
            <w:r>
              <w:rPr>
                <w:rFonts w:hint="eastAsia" w:ascii="仿宋" w:hAnsi="仿宋" w:eastAsia="仿宋" w:cs="仿宋"/>
                <w:color w:val="auto"/>
                <w:sz w:val="24"/>
              </w:rPr>
              <w:t>保持清洁，无污迹、无积水、无积尘、无异味、无漏滴水；卫生间内卷纸及时更换、不出现缺纸现象；每日清扫和擦拭保养，随时巡回保洁</w:t>
            </w:r>
            <w:r>
              <w:rPr>
                <w:rFonts w:hint="eastAsia" w:ascii="仿宋" w:hAnsi="仿宋" w:eastAsia="仿宋" w:cs="仿宋"/>
                <w:color w:val="auto"/>
                <w:sz w:val="24"/>
                <w:lang w:eastAsia="zh-CN"/>
              </w:rPr>
              <w:t>；</w:t>
            </w:r>
            <w:r>
              <w:rPr>
                <w:rFonts w:hint="eastAsia" w:ascii="仿宋" w:hAnsi="仿宋" w:eastAsia="仿宋" w:cs="仿宋"/>
                <w:color w:val="auto"/>
                <w:sz w:val="24"/>
              </w:rPr>
              <w:t>不符合要求扣2分</w:t>
            </w:r>
          </w:p>
          <w:p>
            <w:pPr>
              <w:widowControl/>
              <w:autoSpaceDE w:val="0"/>
              <w:autoSpaceDN w:val="0"/>
              <w:spacing w:line="360" w:lineRule="exact"/>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、生活垃圾日产日清，无垃圾堆积现象；垃圾收纳容器无垃圾溢满或周围散落垃圾现象，外观干净，无蚊蝇、无异味</w:t>
            </w:r>
            <w:r>
              <w:rPr>
                <w:rFonts w:hint="eastAsia" w:ascii="仿宋" w:hAnsi="仿宋" w:eastAsia="仿宋" w:cs="仿宋"/>
                <w:color w:val="auto"/>
                <w:sz w:val="24"/>
                <w:lang w:eastAsia="zh-CN"/>
              </w:rPr>
              <w:t>；</w:t>
            </w:r>
            <w:r>
              <w:rPr>
                <w:rFonts w:hint="eastAsia" w:ascii="仿宋" w:hAnsi="仿宋" w:eastAsia="仿宋" w:cs="仿宋"/>
                <w:color w:val="auto"/>
                <w:sz w:val="24"/>
              </w:rPr>
              <w:t>不符合要求扣2分</w:t>
            </w:r>
          </w:p>
          <w:p>
            <w:pPr>
              <w:widowControl/>
              <w:autoSpaceDE w:val="0"/>
              <w:autoSpaceDN w:val="0"/>
              <w:spacing w:line="360" w:lineRule="exact"/>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、所有用于保洁的工具必须规范、统一放置，不得随意摆放</w:t>
            </w:r>
            <w:r>
              <w:rPr>
                <w:rFonts w:hint="eastAsia" w:ascii="仿宋" w:hAnsi="仿宋" w:eastAsia="仿宋" w:cs="仿宋"/>
                <w:color w:val="auto"/>
                <w:sz w:val="24"/>
                <w:lang w:eastAsia="zh-CN"/>
              </w:rPr>
              <w:t>；</w:t>
            </w:r>
            <w:r>
              <w:rPr>
                <w:rFonts w:hint="eastAsia" w:ascii="仿宋" w:hAnsi="仿宋" w:eastAsia="仿宋" w:cs="仿宋"/>
                <w:color w:val="auto"/>
                <w:sz w:val="24"/>
              </w:rPr>
              <w:t>不符合要求扣2分</w:t>
            </w:r>
          </w:p>
        </w:tc>
        <w:tc>
          <w:tcPr>
            <w:tcW w:w="1100" w:type="dxa"/>
            <w:vAlign w:val="center"/>
          </w:tcPr>
          <w:p>
            <w:pPr>
              <w:widowControl/>
              <w:autoSpaceDE w:val="0"/>
              <w:autoSpaceDN w:val="0"/>
              <w:spacing w:line="360" w:lineRule="exact"/>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260" w:type="dxa"/>
            <w:vAlign w:val="center"/>
          </w:tcPr>
          <w:p>
            <w:pPr>
              <w:widowControl/>
              <w:autoSpaceDE w:val="0"/>
              <w:autoSpaceDN w:val="0"/>
              <w:spacing w:line="360" w:lineRule="exact"/>
              <w:jc w:val="center"/>
              <w:rPr>
                <w:rFonts w:hint="eastAsia" w:ascii="仿宋" w:hAnsi="仿宋" w:eastAsia="仿宋" w:cs="仿宋"/>
                <w:color w:val="auto"/>
                <w:sz w:val="24"/>
                <w:lang w:eastAsia="zh-CN"/>
              </w:rPr>
            </w:pPr>
            <w:r>
              <w:rPr>
                <w:rFonts w:hint="eastAsia" w:ascii="仿宋" w:hAnsi="仿宋" w:eastAsia="仿宋" w:cs="仿宋"/>
                <w:color w:val="auto"/>
                <w:sz w:val="24"/>
              </w:rPr>
              <w:t>日常维修管理</w:t>
            </w:r>
            <w:r>
              <w:rPr>
                <w:rFonts w:hint="eastAsia" w:ascii="仿宋" w:hAnsi="仿宋" w:eastAsia="仿宋" w:cs="仿宋"/>
                <w:color w:val="auto"/>
                <w:sz w:val="24"/>
                <w:lang w:eastAsia="zh-CN"/>
              </w:rPr>
              <w:t>服务要求</w:t>
            </w:r>
          </w:p>
        </w:tc>
        <w:tc>
          <w:tcPr>
            <w:tcW w:w="6912" w:type="dxa"/>
            <w:vAlign w:val="center"/>
          </w:tcPr>
          <w:p>
            <w:pPr>
              <w:widowControl/>
              <w:autoSpaceDE w:val="0"/>
              <w:autoSpaceDN w:val="0"/>
              <w:spacing w:line="360" w:lineRule="exac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屯兵点日常养护维修是指日常养护和及时修复小损、小坏等日常维护管理工作，要求维修响应时间在2小时内</w:t>
            </w:r>
            <w:r>
              <w:rPr>
                <w:rFonts w:hint="eastAsia" w:ascii="仿宋" w:hAnsi="仿宋" w:eastAsia="仿宋" w:cs="仿宋"/>
                <w:color w:val="auto"/>
                <w:sz w:val="24"/>
                <w:lang w:eastAsia="zh-CN"/>
              </w:rPr>
              <w:t>；</w:t>
            </w:r>
            <w:r>
              <w:rPr>
                <w:rFonts w:hint="eastAsia" w:ascii="仿宋" w:hAnsi="仿宋" w:eastAsia="仿宋" w:cs="仿宋"/>
                <w:color w:val="auto"/>
                <w:sz w:val="24"/>
              </w:rPr>
              <w:t>不符合要求扣</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p>
          <w:p>
            <w:pPr>
              <w:widowControl/>
              <w:autoSpaceDE w:val="0"/>
              <w:autoSpaceDN w:val="0"/>
              <w:spacing w:line="360" w:lineRule="exac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屯兵点房屋外观（包括屋面、天台）完好、整洁，外墙、公区楼梯间的面砖、玻璃等地无污迹、无破损，外墙及公共空间无乱张贴、乱涂、乱画、乱悬挂现象，室外标识牌、外墙灯按规定设置，整齐有序</w:t>
            </w:r>
            <w:r>
              <w:rPr>
                <w:rFonts w:hint="eastAsia" w:ascii="仿宋" w:hAnsi="仿宋" w:eastAsia="仿宋" w:cs="仿宋"/>
                <w:color w:val="auto"/>
                <w:sz w:val="24"/>
                <w:lang w:eastAsia="zh-CN"/>
              </w:rPr>
              <w:t>；</w:t>
            </w:r>
            <w:r>
              <w:rPr>
                <w:rFonts w:hint="eastAsia" w:ascii="仿宋" w:hAnsi="仿宋" w:eastAsia="仿宋" w:cs="仿宋"/>
                <w:color w:val="auto"/>
                <w:sz w:val="24"/>
              </w:rPr>
              <w:t>不符合要求扣</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p>
          <w:p>
            <w:pPr>
              <w:widowControl/>
              <w:autoSpaceDE w:val="0"/>
              <w:autoSpaceDN w:val="0"/>
              <w:spacing w:line="360" w:lineRule="exact"/>
              <w:rPr>
                <w:rFonts w:hint="eastAsia" w:ascii="仿宋" w:hAnsi="仿宋" w:eastAsia="仿宋" w:cs="仿宋"/>
                <w:color w:val="auto"/>
                <w:sz w:val="24"/>
                <w:lang w:val="en-US" w:eastAsia="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及时完成入住人员交办的各项零星维修任务，零修合格率100%，做到随叫随到；</w:t>
            </w:r>
            <w:r>
              <w:rPr>
                <w:rFonts w:hint="eastAsia" w:ascii="仿宋" w:hAnsi="仿宋" w:eastAsia="仿宋" w:cs="仿宋"/>
                <w:color w:val="auto"/>
                <w:sz w:val="24"/>
              </w:rPr>
              <w:t>不符合要求扣</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p>
          <w:p>
            <w:pPr>
              <w:widowControl/>
              <w:autoSpaceDE w:val="0"/>
              <w:autoSpaceDN w:val="0"/>
              <w:spacing w:line="360" w:lineRule="exact"/>
              <w:rPr>
                <w:rFonts w:hint="eastAsia" w:ascii="仿宋" w:hAnsi="仿宋" w:eastAsia="仿宋" w:cs="仿宋"/>
                <w:color w:val="auto"/>
                <w:sz w:val="24"/>
              </w:rPr>
            </w:pPr>
            <w:r>
              <w:rPr>
                <w:rFonts w:hint="eastAsia" w:ascii="仿宋" w:hAnsi="仿宋" w:eastAsia="仿宋" w:cs="仿宋"/>
                <w:color w:val="auto"/>
                <w:sz w:val="24"/>
                <w:lang w:val="en-US" w:eastAsia="zh-CN"/>
              </w:rPr>
              <w:t>4、建立严格的日常巡查保养制度，保证设备正常运行；</w:t>
            </w:r>
            <w:r>
              <w:rPr>
                <w:rFonts w:hint="eastAsia" w:ascii="仿宋" w:hAnsi="仿宋" w:eastAsia="仿宋" w:cs="仿宋"/>
                <w:color w:val="auto"/>
                <w:sz w:val="24"/>
              </w:rPr>
              <w:t>不符合要求扣</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p>
          <w:p>
            <w:pPr>
              <w:widowControl/>
              <w:autoSpaceDE w:val="0"/>
              <w:autoSpaceDN w:val="0"/>
              <w:spacing w:line="360" w:lineRule="exac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w:t>
            </w:r>
            <w:r>
              <w:rPr>
                <w:rFonts w:hint="eastAsia" w:ascii="仿宋" w:hAnsi="仿宋" w:eastAsia="仿宋" w:cs="仿宋"/>
                <w:color w:val="auto"/>
                <w:sz w:val="24"/>
                <w:szCs w:val="24"/>
                <w:lang w:val="en-US" w:eastAsia="zh-CN"/>
              </w:rPr>
              <w:t>所派维修管理工作人员专业度不高、不能及时完成维修工作的</w:t>
            </w:r>
            <w:r>
              <w:rPr>
                <w:rFonts w:hint="eastAsia" w:ascii="仿宋" w:hAnsi="仿宋" w:eastAsia="仿宋" w:cs="仿宋"/>
                <w:color w:val="auto"/>
                <w:sz w:val="24"/>
              </w:rPr>
              <w:t>扣</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p>
        </w:tc>
        <w:tc>
          <w:tcPr>
            <w:tcW w:w="1100" w:type="dxa"/>
            <w:vAlign w:val="center"/>
          </w:tcPr>
          <w:p>
            <w:pPr>
              <w:widowControl/>
              <w:autoSpaceDE w:val="0"/>
              <w:autoSpaceDN w:val="0"/>
              <w:spacing w:line="360" w:lineRule="exact"/>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2" w:hRule="atLeast"/>
          <w:jc w:val="center"/>
        </w:trPr>
        <w:tc>
          <w:tcPr>
            <w:tcW w:w="1260" w:type="dxa"/>
            <w:vAlign w:val="center"/>
          </w:tcPr>
          <w:p>
            <w:pPr>
              <w:widowControl/>
              <w:autoSpaceDE w:val="0"/>
              <w:autoSpaceDN w:val="0"/>
              <w:spacing w:line="3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供水供电及硬件设施服务要求</w:t>
            </w:r>
          </w:p>
        </w:tc>
        <w:tc>
          <w:tcPr>
            <w:tcW w:w="6912" w:type="dxa"/>
            <w:vAlign w:val="center"/>
          </w:tcPr>
          <w:p>
            <w:pPr>
              <w:widowControl/>
              <w:autoSpaceDE w:val="0"/>
              <w:autoSpaceDN w:val="0"/>
              <w:spacing w:line="360" w:lineRule="exac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szCs w:val="24"/>
                <w:lang w:val="en-US" w:eastAsia="zh-CN"/>
              </w:rPr>
              <w:t>加强日常供水供电维护检修，照明设备、指示灯具及线路、开关要保证完好</w:t>
            </w:r>
            <w:r>
              <w:rPr>
                <w:rFonts w:hint="eastAsia" w:ascii="仿宋" w:hAnsi="仿宋" w:eastAsia="仿宋" w:cs="仿宋"/>
                <w:color w:val="auto"/>
                <w:sz w:val="24"/>
                <w:lang w:eastAsia="zh-CN"/>
              </w:rPr>
              <w:t>；</w:t>
            </w:r>
            <w:r>
              <w:rPr>
                <w:rFonts w:hint="eastAsia" w:ascii="仿宋" w:hAnsi="仿宋" w:eastAsia="仿宋" w:cs="仿宋"/>
                <w:color w:val="auto"/>
                <w:sz w:val="24"/>
              </w:rPr>
              <w:t>不符合要求扣2分</w:t>
            </w:r>
          </w:p>
          <w:p>
            <w:pPr>
              <w:widowControl/>
              <w:autoSpaceDE w:val="0"/>
              <w:autoSpaceDN w:val="0"/>
              <w:spacing w:line="360" w:lineRule="exac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szCs w:val="24"/>
                <w:lang w:val="en-US" w:eastAsia="zh-CN"/>
              </w:rPr>
              <w:t>电梯准用证、年检合格证齐全，维修保养合同完备</w:t>
            </w:r>
            <w:r>
              <w:rPr>
                <w:rFonts w:hint="eastAsia" w:ascii="仿宋" w:hAnsi="仿宋" w:eastAsia="仿宋" w:cs="仿宋"/>
                <w:color w:val="auto"/>
                <w:sz w:val="24"/>
                <w:lang w:eastAsia="zh-CN"/>
              </w:rPr>
              <w:t>；</w:t>
            </w:r>
            <w:r>
              <w:rPr>
                <w:rFonts w:hint="eastAsia" w:ascii="仿宋" w:hAnsi="仿宋" w:eastAsia="仿宋" w:cs="仿宋"/>
                <w:color w:val="auto"/>
                <w:sz w:val="24"/>
              </w:rPr>
              <w:t>不符合要求扣2分</w:t>
            </w:r>
          </w:p>
          <w:p>
            <w:pPr>
              <w:widowControl/>
              <w:autoSpaceDE w:val="0"/>
              <w:autoSpaceDN w:val="0"/>
              <w:spacing w:line="360" w:lineRule="exact"/>
              <w:rPr>
                <w:rFonts w:hint="eastAsia" w:ascii="仿宋" w:hAnsi="仿宋" w:eastAsia="仿宋" w:cs="仿宋"/>
                <w:color w:val="auto"/>
                <w:sz w:val="24"/>
              </w:rPr>
            </w:pPr>
            <w:r>
              <w:rPr>
                <w:rFonts w:hint="eastAsia" w:ascii="仿宋" w:hAnsi="仿宋" w:eastAsia="仿宋" w:cs="仿宋"/>
                <w:color w:val="auto"/>
                <w:sz w:val="24"/>
              </w:rPr>
              <w:t>3、管辖区域内所有电梯有效运行，电梯准确启动，运行平稳，停层准确</w:t>
            </w:r>
            <w:r>
              <w:rPr>
                <w:rFonts w:hint="eastAsia" w:ascii="仿宋" w:hAnsi="仿宋" w:eastAsia="仿宋" w:cs="仿宋"/>
                <w:color w:val="auto"/>
                <w:sz w:val="24"/>
                <w:lang w:eastAsia="zh-CN"/>
              </w:rPr>
              <w:t>、</w:t>
            </w:r>
            <w:r>
              <w:rPr>
                <w:rFonts w:hint="eastAsia" w:ascii="仿宋" w:hAnsi="仿宋" w:eastAsia="仿宋" w:cs="仿宋"/>
                <w:color w:val="auto"/>
                <w:sz w:val="24"/>
              </w:rPr>
              <w:t>轿厢内、外按钮及灯具等配件保持完好</w:t>
            </w:r>
            <w:r>
              <w:rPr>
                <w:rFonts w:hint="eastAsia" w:ascii="仿宋" w:hAnsi="仿宋" w:eastAsia="仿宋" w:cs="仿宋"/>
                <w:color w:val="auto"/>
                <w:sz w:val="24"/>
                <w:lang w:eastAsia="zh-CN"/>
              </w:rPr>
              <w:t>、</w:t>
            </w:r>
            <w:r>
              <w:rPr>
                <w:rFonts w:hint="eastAsia" w:ascii="仿宋" w:hAnsi="仿宋" w:eastAsia="仿宋" w:cs="仿宋"/>
                <w:color w:val="auto"/>
                <w:sz w:val="24"/>
              </w:rPr>
              <w:t>维持轿厢</w:t>
            </w:r>
            <w:r>
              <w:rPr>
                <w:rFonts w:hint="eastAsia" w:ascii="仿宋" w:hAnsi="仿宋" w:eastAsia="仿宋" w:cs="仿宋"/>
                <w:color w:val="auto"/>
                <w:sz w:val="24"/>
                <w:szCs w:val="24"/>
                <w:lang w:val="en-US" w:eastAsia="zh-CN"/>
              </w:rPr>
              <w:t>井道</w:t>
            </w:r>
            <w:r>
              <w:rPr>
                <w:rFonts w:hint="eastAsia" w:ascii="仿宋" w:hAnsi="仿宋" w:eastAsia="仿宋" w:cs="仿宋"/>
                <w:color w:val="auto"/>
                <w:sz w:val="24"/>
              </w:rPr>
              <w:t>整洁</w:t>
            </w:r>
            <w:r>
              <w:rPr>
                <w:rFonts w:hint="eastAsia" w:ascii="仿宋" w:hAnsi="仿宋" w:eastAsia="仿宋" w:cs="仿宋"/>
                <w:color w:val="auto"/>
                <w:sz w:val="24"/>
                <w:lang w:eastAsia="zh-CN"/>
              </w:rPr>
              <w:t>；</w:t>
            </w:r>
            <w:r>
              <w:rPr>
                <w:rFonts w:hint="eastAsia" w:ascii="仿宋" w:hAnsi="仿宋" w:eastAsia="仿宋" w:cs="仿宋"/>
                <w:color w:val="auto"/>
                <w:sz w:val="24"/>
              </w:rPr>
              <w:t>不符合要求扣2分</w:t>
            </w:r>
          </w:p>
          <w:p>
            <w:pPr>
              <w:widowControl/>
              <w:autoSpaceDE w:val="0"/>
              <w:autoSpaceDN w:val="0"/>
              <w:spacing w:line="360" w:lineRule="exact"/>
              <w:rPr>
                <w:rFonts w:hint="eastAsia" w:ascii="仿宋" w:hAnsi="仿宋" w:eastAsia="仿宋" w:cs="仿宋"/>
                <w:color w:val="auto"/>
                <w:sz w:val="24"/>
              </w:rPr>
            </w:pPr>
            <w:r>
              <w:rPr>
                <w:rFonts w:hint="eastAsia" w:ascii="仿宋" w:hAnsi="仿宋" w:eastAsia="仿宋" w:cs="仿宋"/>
                <w:color w:val="auto"/>
                <w:sz w:val="24"/>
              </w:rPr>
              <w:t>4、电梯发生一般故障时，专业维修人员应在一小时能到达现场修理，发生电梯困人或其他重大事件时，专业维修人员应在30分钟内到达现场进行抢修和处理</w:t>
            </w:r>
            <w:r>
              <w:rPr>
                <w:rFonts w:hint="eastAsia" w:ascii="仿宋" w:hAnsi="仿宋" w:eastAsia="仿宋" w:cs="仿宋"/>
                <w:color w:val="auto"/>
                <w:sz w:val="24"/>
                <w:lang w:eastAsia="zh-CN"/>
              </w:rPr>
              <w:t>；</w:t>
            </w:r>
            <w:r>
              <w:rPr>
                <w:rFonts w:hint="eastAsia" w:ascii="仿宋" w:hAnsi="仿宋" w:eastAsia="仿宋" w:cs="仿宋"/>
                <w:color w:val="auto"/>
                <w:sz w:val="24"/>
              </w:rPr>
              <w:t>不符合要求扣2分</w:t>
            </w:r>
          </w:p>
        </w:tc>
        <w:tc>
          <w:tcPr>
            <w:tcW w:w="1100" w:type="dxa"/>
            <w:vAlign w:val="center"/>
          </w:tcPr>
          <w:p>
            <w:pPr>
              <w:widowControl/>
              <w:autoSpaceDE w:val="0"/>
              <w:autoSpaceDN w:val="0"/>
              <w:spacing w:line="360" w:lineRule="exact"/>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3" w:hRule="atLeast"/>
          <w:jc w:val="center"/>
        </w:trPr>
        <w:tc>
          <w:tcPr>
            <w:tcW w:w="1260" w:type="dxa"/>
            <w:vAlign w:val="center"/>
          </w:tcPr>
          <w:p>
            <w:pPr>
              <w:widowControl/>
              <w:autoSpaceDE w:val="0"/>
              <w:autoSpaceDN w:val="0"/>
              <w:spacing w:line="3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住宿及</w:t>
            </w:r>
            <w:r>
              <w:rPr>
                <w:rFonts w:hint="eastAsia" w:ascii="仿宋" w:hAnsi="仿宋" w:eastAsia="仿宋" w:cs="仿宋"/>
                <w:color w:val="auto"/>
                <w:sz w:val="24"/>
              </w:rPr>
              <w:t>安保消控</w:t>
            </w:r>
            <w:r>
              <w:rPr>
                <w:rFonts w:hint="eastAsia" w:ascii="仿宋" w:hAnsi="仿宋" w:eastAsia="仿宋" w:cs="仿宋"/>
                <w:color w:val="auto"/>
                <w:sz w:val="24"/>
                <w:lang w:eastAsia="zh-CN"/>
              </w:rPr>
              <w:t>服务</w:t>
            </w:r>
            <w:r>
              <w:rPr>
                <w:rFonts w:hint="eastAsia" w:ascii="仿宋" w:hAnsi="仿宋" w:eastAsia="仿宋" w:cs="仿宋"/>
                <w:color w:val="auto"/>
                <w:sz w:val="24"/>
              </w:rPr>
              <w:t>要求</w:t>
            </w:r>
          </w:p>
        </w:tc>
        <w:tc>
          <w:tcPr>
            <w:tcW w:w="6912" w:type="dxa"/>
            <w:vAlign w:val="center"/>
          </w:tcPr>
          <w:p>
            <w:pPr>
              <w:widowControl/>
              <w:autoSpaceDE w:val="0"/>
              <w:autoSpaceDN w:val="0"/>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、保持</w:t>
            </w:r>
            <w:r>
              <w:rPr>
                <w:rFonts w:hint="eastAsia" w:ascii="仿宋" w:hAnsi="仿宋" w:eastAsia="仿宋" w:cs="仿宋"/>
                <w:color w:val="auto"/>
                <w:sz w:val="24"/>
                <w:szCs w:val="24"/>
                <w:lang w:eastAsia="zh-CN"/>
              </w:rPr>
              <w:t>屯兵点服务</w:t>
            </w:r>
            <w:r>
              <w:rPr>
                <w:rFonts w:hint="eastAsia" w:ascii="仿宋" w:hAnsi="仿宋" w:eastAsia="仿宋" w:cs="仿宋"/>
                <w:color w:val="auto"/>
                <w:sz w:val="24"/>
                <w:szCs w:val="24"/>
              </w:rPr>
              <w:t>区域内车辆有序通行、按位有序停放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不符合要求扣2分</w:t>
            </w:r>
          </w:p>
          <w:p>
            <w:pPr>
              <w:widowControl/>
              <w:autoSpaceDE w:val="0"/>
              <w:autoSpaceDN w:val="0"/>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、车辆管理：按要求负责</w:t>
            </w:r>
            <w:r>
              <w:rPr>
                <w:rFonts w:hint="eastAsia" w:ascii="仿宋" w:hAnsi="仿宋" w:eastAsia="仿宋" w:cs="仿宋"/>
                <w:color w:val="auto"/>
                <w:sz w:val="24"/>
                <w:szCs w:val="24"/>
                <w:lang w:eastAsia="zh-CN"/>
              </w:rPr>
              <w:t>屯兵点服务</w:t>
            </w:r>
            <w:r>
              <w:rPr>
                <w:rFonts w:hint="eastAsia" w:ascii="仿宋" w:hAnsi="仿宋" w:eastAsia="仿宋" w:cs="仿宋"/>
                <w:color w:val="auto"/>
                <w:sz w:val="24"/>
                <w:szCs w:val="24"/>
              </w:rPr>
              <w:t>区域内所有车辆有序停放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不符合要求扣2分</w:t>
            </w:r>
          </w:p>
          <w:p>
            <w:pPr>
              <w:widowControl/>
              <w:autoSpaceDE w:val="0"/>
              <w:autoSpaceDN w:val="0"/>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房间、卫生间每十天全面整理1次,按要求更换床单、被单及枕套（特殊情况及时整理、换洗）,随时补全客用品和消耗品；</w:t>
            </w:r>
            <w:r>
              <w:rPr>
                <w:rFonts w:hint="eastAsia" w:ascii="仿宋" w:hAnsi="仿宋" w:eastAsia="仿宋" w:cs="仿宋"/>
                <w:color w:val="auto"/>
                <w:sz w:val="24"/>
                <w:szCs w:val="24"/>
              </w:rPr>
              <w:t>不符合要求扣2分</w:t>
            </w:r>
          </w:p>
          <w:p>
            <w:pPr>
              <w:widowControl/>
              <w:autoSpaceDE w:val="0"/>
              <w:autoSpaceDN w:val="0"/>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入住期间住宿没按要求提供服务的扣2分；</w:t>
            </w:r>
          </w:p>
          <w:p>
            <w:pPr>
              <w:widowControl/>
              <w:autoSpaceDE w:val="0"/>
              <w:autoSpaceDN w:val="0"/>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5、未经采购人同意而私自更换服务标准</w:t>
            </w:r>
            <w:r>
              <w:rPr>
                <w:rFonts w:hint="eastAsia" w:ascii="仿宋" w:hAnsi="仿宋" w:eastAsia="仿宋" w:cs="仿宋"/>
                <w:color w:val="auto"/>
                <w:sz w:val="24"/>
                <w:szCs w:val="24"/>
              </w:rPr>
              <w:t>扣2分</w:t>
            </w:r>
            <w:r>
              <w:rPr>
                <w:rFonts w:hint="eastAsia" w:ascii="仿宋" w:hAnsi="仿宋" w:eastAsia="仿宋" w:cs="仿宋"/>
                <w:color w:val="auto"/>
                <w:sz w:val="24"/>
                <w:szCs w:val="24"/>
                <w:lang w:val="en-US" w:eastAsia="zh-CN"/>
              </w:rPr>
              <w:t>；</w:t>
            </w:r>
          </w:p>
        </w:tc>
        <w:tc>
          <w:tcPr>
            <w:tcW w:w="1100" w:type="dxa"/>
            <w:vAlign w:val="center"/>
          </w:tcPr>
          <w:p>
            <w:pPr>
              <w:widowControl/>
              <w:autoSpaceDE w:val="0"/>
              <w:autoSpaceDN w:val="0"/>
              <w:spacing w:line="360" w:lineRule="exact"/>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260" w:type="dxa"/>
            <w:vAlign w:val="center"/>
          </w:tcPr>
          <w:p>
            <w:pPr>
              <w:widowControl/>
              <w:autoSpaceDE w:val="0"/>
              <w:autoSpaceDN w:val="0"/>
              <w:spacing w:line="36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其他</w:t>
            </w:r>
          </w:p>
        </w:tc>
        <w:tc>
          <w:tcPr>
            <w:tcW w:w="6912" w:type="dxa"/>
            <w:vAlign w:val="center"/>
          </w:tcPr>
          <w:p>
            <w:pPr>
              <w:widowControl/>
              <w:numPr>
                <w:ilvl w:val="0"/>
                <w:numId w:val="3"/>
              </w:numPr>
              <w:autoSpaceDE w:val="0"/>
              <w:autoSpaceDN w:val="0"/>
              <w:spacing w:line="36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其他认为需要扣分的情况1-10分。</w:t>
            </w:r>
          </w:p>
          <w:p>
            <w:pPr>
              <w:pStyle w:val="2"/>
              <w:numPr>
                <w:ilvl w:val="0"/>
                <w:numId w:val="0"/>
              </w:numPr>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2、拒绝如实在考核表签字，采购人有多人证明的情形，加扣20分。</w:t>
            </w:r>
          </w:p>
        </w:tc>
        <w:tc>
          <w:tcPr>
            <w:tcW w:w="1100" w:type="dxa"/>
            <w:vAlign w:val="center"/>
          </w:tcPr>
          <w:p>
            <w:pPr>
              <w:widowControl/>
              <w:autoSpaceDE w:val="0"/>
              <w:autoSpaceDN w:val="0"/>
              <w:spacing w:line="360" w:lineRule="exact"/>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2" w:hRule="atLeast"/>
          <w:jc w:val="center"/>
        </w:trPr>
        <w:tc>
          <w:tcPr>
            <w:tcW w:w="9272" w:type="dxa"/>
            <w:gridSpan w:val="3"/>
            <w:vAlign w:val="center"/>
          </w:tcPr>
          <w:p>
            <w:pPr>
              <w:widowControl/>
              <w:autoSpaceDE w:val="0"/>
              <w:autoSpaceDN w:val="0"/>
              <w:spacing w:line="360" w:lineRule="exact"/>
              <w:rPr>
                <w:rFonts w:hint="eastAsia" w:ascii="仿宋" w:hAnsi="仿宋" w:eastAsia="仿宋" w:cs="仿宋"/>
                <w:color w:val="auto"/>
                <w:sz w:val="24"/>
              </w:rPr>
            </w:pPr>
            <w:r>
              <w:rPr>
                <w:rFonts w:hint="eastAsia" w:ascii="仿宋" w:hAnsi="仿宋" w:eastAsia="仿宋" w:cs="仿宋"/>
                <w:color w:val="auto"/>
                <w:sz w:val="24"/>
              </w:rPr>
              <w:t xml:space="preserve">采购人经办人（签字）：                           中标人（签字）： </w:t>
            </w:r>
          </w:p>
          <w:p>
            <w:pPr>
              <w:widowControl/>
              <w:autoSpaceDE w:val="0"/>
              <w:autoSpaceDN w:val="0"/>
              <w:spacing w:line="360" w:lineRule="exact"/>
              <w:rPr>
                <w:rFonts w:hint="eastAsia" w:ascii="仿宋" w:hAnsi="仿宋" w:eastAsia="仿宋" w:cs="仿宋"/>
                <w:color w:val="auto"/>
                <w:sz w:val="24"/>
              </w:rPr>
            </w:pPr>
          </w:p>
          <w:p>
            <w:pPr>
              <w:widowControl/>
              <w:autoSpaceDE w:val="0"/>
              <w:autoSpaceDN w:val="0"/>
              <w:spacing w:line="360" w:lineRule="exact"/>
              <w:rPr>
                <w:rFonts w:hint="eastAsia" w:ascii="仿宋" w:hAnsi="仿宋" w:eastAsia="仿宋" w:cs="仿宋"/>
                <w:color w:val="auto"/>
                <w:sz w:val="24"/>
              </w:rPr>
            </w:pPr>
            <w:r>
              <w:rPr>
                <w:rFonts w:hint="eastAsia" w:ascii="仿宋" w:hAnsi="仿宋" w:eastAsia="仿宋" w:cs="仿宋"/>
                <w:color w:val="auto"/>
                <w:sz w:val="24"/>
              </w:rPr>
              <w:t xml:space="preserve">采购人审核人（签字）：                        </w:t>
            </w:r>
          </w:p>
          <w:p>
            <w:pPr>
              <w:widowControl/>
              <w:autoSpaceDE w:val="0"/>
              <w:autoSpaceDN w:val="0"/>
              <w:spacing w:line="360" w:lineRule="exact"/>
              <w:rPr>
                <w:rFonts w:hint="eastAsia" w:ascii="仿宋" w:hAnsi="仿宋" w:eastAsia="仿宋" w:cs="仿宋"/>
                <w:color w:val="auto"/>
                <w:sz w:val="24"/>
              </w:rPr>
            </w:pPr>
          </w:p>
          <w:p>
            <w:pPr>
              <w:widowControl/>
              <w:autoSpaceDE w:val="0"/>
              <w:autoSpaceDN w:val="0"/>
              <w:spacing w:line="360" w:lineRule="exact"/>
              <w:rPr>
                <w:rFonts w:hint="eastAsia" w:ascii="仿宋" w:hAnsi="仿宋" w:eastAsia="仿宋" w:cs="仿宋"/>
                <w:color w:val="auto"/>
                <w:sz w:val="24"/>
              </w:rPr>
            </w:pPr>
            <w:r>
              <w:rPr>
                <w:rFonts w:hint="eastAsia" w:ascii="仿宋" w:hAnsi="仿宋" w:eastAsia="仿宋" w:cs="仿宋"/>
                <w:color w:val="auto"/>
                <w:sz w:val="24"/>
              </w:rPr>
              <w:t xml:space="preserve">                                                       日  期： </w:t>
            </w:r>
          </w:p>
        </w:tc>
      </w:tr>
    </w:tbl>
    <w:p>
      <w:pPr>
        <w:pStyle w:val="63"/>
        <w:ind w:left="0" w:leftChars="0" w:firstLine="0" w:firstLineChars="0"/>
        <w:jc w:val="left"/>
        <w:rPr>
          <w:rFonts w:hint="eastAsia" w:ascii="仿宋" w:hAnsi="仿宋" w:eastAsia="仿宋" w:cs="仿宋"/>
          <w:color w:val="auto"/>
          <w:kern w:val="2"/>
          <w:sz w:val="24"/>
          <w:szCs w:val="24"/>
          <w:lang w:val="en-US" w:eastAsia="zh-CN" w:bidi="ar-SA"/>
        </w:rPr>
      </w:pPr>
    </w:p>
    <w:p>
      <w:pPr>
        <w:pStyle w:val="63"/>
        <w:ind w:left="0" w:leftChars="0"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w:t>
      </w:r>
    </w:p>
    <w:p>
      <w:pPr>
        <w:pStyle w:val="63"/>
        <w:ind w:left="0" w:leftChars="0"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1、采购人对中标人不定期考核，每半个月汇总一次，考核扣款在结算合同款项时扣除。</w:t>
      </w:r>
    </w:p>
    <w:p>
      <w:pPr>
        <w:pStyle w:val="63"/>
        <w:ind w:left="0" w:leftChars="0" w:firstLine="0" w:firstLineChars="0"/>
        <w:jc w:val="left"/>
        <w:rPr>
          <w:rFonts w:hint="eastAsia" w:ascii="仿宋" w:hAnsi="仿宋" w:eastAsia="仿宋" w:cs="仿宋"/>
          <w:b/>
          <w:color w:val="auto"/>
          <w:sz w:val="36"/>
          <w:szCs w:val="36"/>
          <w:highlight w:val="none"/>
        </w:rPr>
      </w:pPr>
      <w:r>
        <w:rPr>
          <w:rFonts w:hint="eastAsia" w:ascii="仿宋" w:hAnsi="仿宋" w:eastAsia="仿宋" w:cs="仿宋"/>
          <w:color w:val="auto"/>
          <w:kern w:val="2"/>
          <w:sz w:val="24"/>
          <w:szCs w:val="24"/>
          <w:lang w:val="en-US" w:eastAsia="zh-CN" w:bidi="ar-SA"/>
        </w:rPr>
        <w:t>2、考核由采购人组织。上述考核表中考核事项发现一次扣一次，半月度累计；考核结果经采购人经办人、审核人、中标人签字确认；各服务点单独考核，考核扣分上不封顶，累计叠加，每扣1分即折算人民币1000元，扣款在结算合同款项时扣除。每半月度考评记录一式2份，一份抄告中标人、一份由采购人保管存档。</w:t>
      </w: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8" w:name="_Toc184308059"/>
      <w:bookmarkEnd w:id="28"/>
      <w:bookmarkStart w:id="29" w:name="_Toc184314428"/>
      <w:bookmarkEnd w:id="29"/>
      <w:bookmarkStart w:id="30" w:name="_Toc184312119"/>
      <w:bookmarkEnd w:id="30"/>
      <w:bookmarkStart w:id="31" w:name="_Toc184310277"/>
      <w:bookmarkEnd w:id="31"/>
      <w:bookmarkStart w:id="32" w:name="_Toc184313281"/>
      <w:bookmarkEnd w:id="32"/>
      <w:bookmarkStart w:id="33" w:name="_Toc184310282"/>
      <w:bookmarkEnd w:id="33"/>
      <w:bookmarkStart w:id="34" w:name="_Toc184314464"/>
      <w:bookmarkEnd w:id="34"/>
      <w:bookmarkStart w:id="35" w:name="_Toc184312120"/>
      <w:bookmarkEnd w:id="35"/>
      <w:bookmarkStart w:id="36" w:name="_Toc184312106"/>
      <w:bookmarkEnd w:id="36"/>
      <w:bookmarkStart w:id="37" w:name="_Toc184308039"/>
      <w:bookmarkEnd w:id="37"/>
      <w:bookmarkStart w:id="38" w:name="_Toc184313279"/>
      <w:bookmarkEnd w:id="38"/>
      <w:bookmarkStart w:id="39" w:name="_Toc184308094"/>
      <w:bookmarkEnd w:id="39"/>
      <w:bookmarkStart w:id="40" w:name="_Toc184312082"/>
      <w:bookmarkEnd w:id="40"/>
      <w:bookmarkStart w:id="41" w:name="_Toc184308082"/>
      <w:bookmarkEnd w:id="41"/>
      <w:bookmarkStart w:id="42" w:name="_Toc184312130"/>
      <w:bookmarkEnd w:id="42"/>
      <w:bookmarkStart w:id="43" w:name="_Toc184310279"/>
      <w:bookmarkEnd w:id="43"/>
      <w:bookmarkStart w:id="44" w:name="_Toc184308051"/>
      <w:bookmarkEnd w:id="44"/>
      <w:bookmarkStart w:id="45" w:name="_Toc184308074"/>
      <w:bookmarkEnd w:id="45"/>
      <w:bookmarkStart w:id="46" w:name="_Toc184312091"/>
      <w:bookmarkEnd w:id="46"/>
      <w:bookmarkStart w:id="47" w:name="_Toc184312126"/>
      <w:bookmarkEnd w:id="47"/>
      <w:bookmarkStart w:id="48" w:name="_Toc184310301"/>
      <w:bookmarkEnd w:id="48"/>
      <w:bookmarkStart w:id="49" w:name="_Toc184313292"/>
      <w:bookmarkEnd w:id="49"/>
      <w:bookmarkStart w:id="50" w:name="_Toc184310276"/>
      <w:bookmarkEnd w:id="50"/>
      <w:bookmarkStart w:id="51" w:name="_Toc184312124"/>
      <w:bookmarkEnd w:id="51"/>
      <w:bookmarkStart w:id="52" w:name="_Toc184308050"/>
      <w:bookmarkEnd w:id="52"/>
      <w:bookmarkStart w:id="53" w:name="_Toc184308068"/>
      <w:bookmarkEnd w:id="53"/>
      <w:bookmarkStart w:id="54" w:name="_Toc184308098"/>
      <w:bookmarkEnd w:id="54"/>
      <w:bookmarkStart w:id="55" w:name="_Toc184313284"/>
      <w:bookmarkEnd w:id="55"/>
      <w:bookmarkStart w:id="56" w:name="_Toc184308036"/>
      <w:bookmarkEnd w:id="56"/>
      <w:bookmarkStart w:id="57" w:name="_Toc184310323"/>
      <w:bookmarkEnd w:id="57"/>
      <w:bookmarkStart w:id="58" w:name="_Toc184312114"/>
      <w:bookmarkEnd w:id="58"/>
      <w:bookmarkStart w:id="59" w:name="_Toc184312103"/>
      <w:bookmarkEnd w:id="59"/>
      <w:bookmarkStart w:id="60" w:name="_Toc184308065"/>
      <w:bookmarkEnd w:id="60"/>
      <w:bookmarkStart w:id="61" w:name="_Toc184313293"/>
      <w:bookmarkEnd w:id="61"/>
      <w:bookmarkStart w:id="62" w:name="_Toc184312110"/>
      <w:bookmarkEnd w:id="62"/>
      <w:bookmarkStart w:id="63" w:name="_Toc184310304"/>
      <w:bookmarkEnd w:id="63"/>
      <w:bookmarkStart w:id="64" w:name="_Toc184310340"/>
      <w:bookmarkEnd w:id="64"/>
      <w:bookmarkStart w:id="65" w:name="_Toc184314467"/>
      <w:bookmarkEnd w:id="65"/>
      <w:bookmarkStart w:id="66" w:name="_Toc184314454"/>
      <w:bookmarkEnd w:id="66"/>
      <w:bookmarkStart w:id="67" w:name="_Toc184314426"/>
      <w:bookmarkEnd w:id="67"/>
      <w:bookmarkStart w:id="68" w:name="_Toc184308058"/>
      <w:bookmarkEnd w:id="68"/>
      <w:bookmarkStart w:id="69" w:name="_Toc184313273"/>
      <w:bookmarkEnd w:id="69"/>
      <w:bookmarkStart w:id="70" w:name="_Toc184314414"/>
      <w:bookmarkEnd w:id="70"/>
      <w:bookmarkStart w:id="71" w:name="_Toc184308104"/>
      <w:bookmarkEnd w:id="71"/>
      <w:bookmarkStart w:id="72" w:name="_Toc184312102"/>
      <w:bookmarkEnd w:id="72"/>
      <w:bookmarkStart w:id="73" w:name="_Toc184314446"/>
      <w:bookmarkEnd w:id="73"/>
      <w:bookmarkStart w:id="74" w:name="_Toc184314429"/>
      <w:bookmarkEnd w:id="74"/>
      <w:bookmarkStart w:id="75" w:name="_Toc184313255"/>
      <w:bookmarkEnd w:id="75"/>
      <w:bookmarkStart w:id="76" w:name="_Toc184314449"/>
      <w:bookmarkEnd w:id="76"/>
      <w:bookmarkStart w:id="77" w:name="_Toc184313305"/>
      <w:bookmarkEnd w:id="77"/>
      <w:bookmarkStart w:id="78" w:name="_Toc184314461"/>
      <w:bookmarkEnd w:id="78"/>
      <w:bookmarkStart w:id="79" w:name="_Toc184310320"/>
      <w:bookmarkEnd w:id="79"/>
      <w:bookmarkStart w:id="80" w:name="_Toc184308101"/>
      <w:bookmarkEnd w:id="80"/>
      <w:bookmarkStart w:id="81" w:name="_Toc184314468"/>
      <w:bookmarkEnd w:id="81"/>
      <w:bookmarkStart w:id="82" w:name="_Toc184310300"/>
      <w:bookmarkEnd w:id="82"/>
      <w:bookmarkStart w:id="83" w:name="_Toc184310343"/>
      <w:bookmarkEnd w:id="83"/>
      <w:bookmarkStart w:id="84" w:name="_Toc184313268"/>
      <w:bookmarkEnd w:id="84"/>
      <w:bookmarkStart w:id="85" w:name="_Toc184313267"/>
      <w:bookmarkEnd w:id="85"/>
      <w:bookmarkStart w:id="86" w:name="_Toc184314418"/>
      <w:bookmarkEnd w:id="86"/>
      <w:bookmarkStart w:id="87" w:name="_Toc184314457"/>
      <w:bookmarkEnd w:id="87"/>
      <w:bookmarkStart w:id="88" w:name="_Toc184310280"/>
      <w:bookmarkEnd w:id="88"/>
      <w:bookmarkStart w:id="89" w:name="_Toc184313274"/>
      <w:bookmarkEnd w:id="89"/>
      <w:bookmarkStart w:id="90" w:name="_Toc184312118"/>
      <w:bookmarkEnd w:id="90"/>
      <w:bookmarkStart w:id="91" w:name="_Toc184308093"/>
      <w:bookmarkEnd w:id="91"/>
      <w:bookmarkStart w:id="92" w:name="_Toc184312127"/>
      <w:bookmarkEnd w:id="92"/>
      <w:bookmarkStart w:id="93" w:name="_Toc184312135"/>
      <w:bookmarkEnd w:id="93"/>
      <w:bookmarkStart w:id="94" w:name="_Toc184313271"/>
      <w:bookmarkEnd w:id="94"/>
      <w:bookmarkStart w:id="95" w:name="_Toc184314439"/>
      <w:bookmarkEnd w:id="95"/>
      <w:bookmarkStart w:id="96" w:name="_Toc184310337"/>
      <w:bookmarkEnd w:id="96"/>
      <w:bookmarkStart w:id="97" w:name="_Toc184308080"/>
      <w:bookmarkEnd w:id="97"/>
      <w:bookmarkStart w:id="98" w:name="_Toc184308097"/>
      <w:bookmarkEnd w:id="98"/>
      <w:bookmarkStart w:id="99" w:name="_Toc184313262"/>
      <w:bookmarkEnd w:id="99"/>
      <w:bookmarkStart w:id="100" w:name="_Toc184310317"/>
      <w:bookmarkEnd w:id="100"/>
      <w:bookmarkStart w:id="101" w:name="_Toc184314442"/>
      <w:bookmarkEnd w:id="101"/>
      <w:bookmarkStart w:id="102" w:name="_Toc184313310"/>
      <w:bookmarkEnd w:id="102"/>
      <w:bookmarkStart w:id="103" w:name="_Toc184310335"/>
      <w:bookmarkEnd w:id="103"/>
      <w:bookmarkStart w:id="104" w:name="_Toc184312116"/>
      <w:bookmarkEnd w:id="104"/>
      <w:bookmarkStart w:id="105" w:name="_Toc184314471"/>
      <w:bookmarkEnd w:id="105"/>
      <w:bookmarkStart w:id="106" w:name="_Toc184312123"/>
      <w:bookmarkEnd w:id="106"/>
      <w:bookmarkStart w:id="107" w:name="_Toc184314462"/>
      <w:bookmarkEnd w:id="107"/>
      <w:bookmarkStart w:id="108" w:name="_Toc184314423"/>
      <w:bookmarkEnd w:id="108"/>
      <w:bookmarkStart w:id="109" w:name="_Toc184314412"/>
      <w:bookmarkEnd w:id="109"/>
      <w:bookmarkStart w:id="110" w:name="_Toc184310324"/>
      <w:bookmarkEnd w:id="110"/>
      <w:bookmarkStart w:id="111" w:name="_Toc184312077"/>
      <w:bookmarkEnd w:id="111"/>
      <w:bookmarkStart w:id="112" w:name="_Toc184308106"/>
      <w:bookmarkEnd w:id="112"/>
      <w:bookmarkStart w:id="113" w:name="_Toc184308072"/>
      <w:bookmarkEnd w:id="113"/>
      <w:bookmarkStart w:id="114" w:name="_Toc184312101"/>
      <w:bookmarkEnd w:id="114"/>
      <w:bookmarkStart w:id="115" w:name="_Toc184308088"/>
      <w:bookmarkEnd w:id="115"/>
      <w:bookmarkStart w:id="116" w:name="_Toc184314441"/>
      <w:bookmarkEnd w:id="116"/>
      <w:bookmarkStart w:id="117" w:name="_Toc184314427"/>
      <w:bookmarkEnd w:id="117"/>
      <w:bookmarkStart w:id="118" w:name="_Toc184314463"/>
      <w:bookmarkEnd w:id="118"/>
      <w:bookmarkStart w:id="119" w:name="_Toc184310321"/>
      <w:bookmarkEnd w:id="119"/>
      <w:bookmarkStart w:id="120" w:name="_Toc184314465"/>
      <w:bookmarkEnd w:id="120"/>
      <w:bookmarkStart w:id="121" w:name="_Toc184314482"/>
      <w:bookmarkEnd w:id="121"/>
      <w:bookmarkStart w:id="122" w:name="_Toc184310310"/>
      <w:bookmarkEnd w:id="122"/>
      <w:bookmarkStart w:id="123" w:name="_Toc184313290"/>
      <w:bookmarkEnd w:id="123"/>
      <w:bookmarkStart w:id="124" w:name="_Toc184313248"/>
      <w:bookmarkEnd w:id="124"/>
      <w:bookmarkStart w:id="125" w:name="_Toc184312079"/>
      <w:bookmarkEnd w:id="125"/>
      <w:bookmarkStart w:id="126" w:name="_Toc184313259"/>
      <w:bookmarkEnd w:id="126"/>
      <w:bookmarkStart w:id="127" w:name="_Toc184310331"/>
      <w:bookmarkEnd w:id="127"/>
      <w:bookmarkStart w:id="128" w:name="_Toc184313264"/>
      <w:bookmarkEnd w:id="128"/>
      <w:bookmarkStart w:id="129" w:name="_Toc184314444"/>
      <w:bookmarkEnd w:id="129"/>
      <w:bookmarkStart w:id="130" w:name="_Toc184314455"/>
      <w:bookmarkEnd w:id="130"/>
      <w:bookmarkStart w:id="131" w:name="_Toc184313251"/>
      <w:bookmarkEnd w:id="131"/>
      <w:bookmarkStart w:id="132" w:name="_Toc184312088"/>
      <w:bookmarkEnd w:id="132"/>
      <w:bookmarkStart w:id="133" w:name="_Toc184313302"/>
      <w:bookmarkEnd w:id="133"/>
      <w:bookmarkStart w:id="134" w:name="_Toc184308062"/>
      <w:bookmarkEnd w:id="134"/>
      <w:bookmarkStart w:id="135" w:name="_Toc184312109"/>
      <w:bookmarkEnd w:id="135"/>
      <w:bookmarkStart w:id="136" w:name="_Toc184310333"/>
      <w:bookmarkEnd w:id="136"/>
      <w:bookmarkStart w:id="137" w:name="_Toc184308053"/>
      <w:bookmarkEnd w:id="137"/>
      <w:bookmarkStart w:id="138" w:name="_Toc184310293"/>
      <w:bookmarkEnd w:id="138"/>
      <w:bookmarkStart w:id="139" w:name="_Toc184312071"/>
      <w:bookmarkEnd w:id="139"/>
      <w:bookmarkStart w:id="140" w:name="_Toc184313238"/>
      <w:bookmarkEnd w:id="140"/>
      <w:bookmarkStart w:id="141" w:name="_Toc184313282"/>
      <w:bookmarkEnd w:id="141"/>
      <w:bookmarkStart w:id="142" w:name="_Toc184312132"/>
      <w:bookmarkEnd w:id="142"/>
      <w:bookmarkStart w:id="143" w:name="_Toc184312070"/>
      <w:bookmarkEnd w:id="143"/>
      <w:bookmarkStart w:id="144" w:name="_Toc184312092"/>
      <w:bookmarkEnd w:id="144"/>
      <w:bookmarkStart w:id="145" w:name="_Toc184313243"/>
      <w:bookmarkEnd w:id="145"/>
      <w:bookmarkStart w:id="146" w:name="_Toc184313309"/>
      <w:bookmarkEnd w:id="146"/>
      <w:bookmarkStart w:id="147" w:name="_Toc184310328"/>
      <w:bookmarkEnd w:id="147"/>
      <w:bookmarkStart w:id="148" w:name="_Toc184312117"/>
      <w:bookmarkEnd w:id="148"/>
      <w:bookmarkStart w:id="149" w:name="_Toc184308095"/>
      <w:bookmarkEnd w:id="149"/>
      <w:bookmarkStart w:id="150" w:name="_Toc184310281"/>
      <w:bookmarkEnd w:id="150"/>
      <w:bookmarkStart w:id="151" w:name="_Toc184313269"/>
      <w:bookmarkEnd w:id="151"/>
      <w:bookmarkStart w:id="152" w:name="_Toc184310286"/>
      <w:bookmarkEnd w:id="152"/>
      <w:bookmarkStart w:id="153" w:name="_Toc184310318"/>
      <w:bookmarkEnd w:id="153"/>
      <w:bookmarkStart w:id="154" w:name="_Toc184312080"/>
      <w:bookmarkEnd w:id="154"/>
      <w:bookmarkStart w:id="155" w:name="_Toc184310325"/>
      <w:bookmarkEnd w:id="155"/>
      <w:bookmarkStart w:id="156" w:name="_Toc184312122"/>
      <w:bookmarkEnd w:id="156"/>
      <w:bookmarkStart w:id="157" w:name="_Toc184310298"/>
      <w:bookmarkEnd w:id="157"/>
      <w:bookmarkStart w:id="158" w:name="_Toc184308055"/>
      <w:bookmarkEnd w:id="158"/>
      <w:bookmarkStart w:id="159" w:name="_Toc184308108"/>
      <w:bookmarkEnd w:id="159"/>
      <w:bookmarkStart w:id="160" w:name="_Toc184314411"/>
      <w:bookmarkEnd w:id="160"/>
      <w:bookmarkStart w:id="161" w:name="_Toc184312113"/>
      <w:bookmarkEnd w:id="161"/>
      <w:bookmarkStart w:id="162" w:name="_Toc184314459"/>
      <w:bookmarkEnd w:id="162"/>
      <w:bookmarkStart w:id="163" w:name="_Toc184313297"/>
      <w:bookmarkEnd w:id="163"/>
      <w:bookmarkStart w:id="164" w:name="_Toc184314452"/>
      <w:bookmarkEnd w:id="164"/>
      <w:bookmarkStart w:id="165" w:name="_Toc184310283"/>
      <w:bookmarkEnd w:id="165"/>
      <w:bookmarkStart w:id="166" w:name="_Toc184314438"/>
      <w:bookmarkEnd w:id="166"/>
      <w:bookmarkStart w:id="167" w:name="_Toc184310322"/>
      <w:bookmarkEnd w:id="167"/>
      <w:bookmarkStart w:id="168" w:name="_Toc184308041"/>
      <w:bookmarkEnd w:id="168"/>
      <w:bookmarkStart w:id="169" w:name="_Toc184310316"/>
      <w:bookmarkEnd w:id="169"/>
      <w:bookmarkStart w:id="170" w:name="_Toc184308061"/>
      <w:bookmarkEnd w:id="170"/>
      <w:bookmarkStart w:id="171" w:name="_Toc184314466"/>
      <w:bookmarkEnd w:id="171"/>
      <w:bookmarkStart w:id="172" w:name="_Toc184313283"/>
      <w:bookmarkEnd w:id="172"/>
      <w:bookmarkStart w:id="173" w:name="_Toc184308105"/>
      <w:bookmarkEnd w:id="173"/>
      <w:bookmarkStart w:id="174" w:name="_Toc184314477"/>
      <w:bookmarkEnd w:id="174"/>
      <w:bookmarkStart w:id="175" w:name="_Toc184308044"/>
      <w:bookmarkEnd w:id="175"/>
      <w:bookmarkStart w:id="176" w:name="_Toc184313272"/>
      <w:bookmarkEnd w:id="176"/>
      <w:bookmarkStart w:id="177" w:name="_Toc184314436"/>
      <w:bookmarkEnd w:id="177"/>
      <w:bookmarkStart w:id="178" w:name="_Toc184308070"/>
      <w:bookmarkEnd w:id="178"/>
      <w:bookmarkStart w:id="179" w:name="_Toc184308077"/>
      <w:bookmarkEnd w:id="179"/>
      <w:bookmarkStart w:id="180" w:name="_Toc184310314"/>
      <w:bookmarkEnd w:id="180"/>
      <w:bookmarkStart w:id="181" w:name="_Toc184308042"/>
      <w:bookmarkEnd w:id="181"/>
      <w:bookmarkStart w:id="182" w:name="_Toc184314434"/>
      <w:bookmarkEnd w:id="182"/>
      <w:bookmarkStart w:id="183" w:name="_Toc184312099"/>
      <w:bookmarkEnd w:id="183"/>
      <w:bookmarkStart w:id="184" w:name="_Toc184312139"/>
      <w:bookmarkEnd w:id="184"/>
      <w:bookmarkStart w:id="185" w:name="_Toc184312112"/>
      <w:bookmarkEnd w:id="185"/>
      <w:bookmarkStart w:id="186" w:name="_Toc184314413"/>
      <w:bookmarkEnd w:id="186"/>
      <w:bookmarkStart w:id="187" w:name="_Toc184310303"/>
      <w:bookmarkEnd w:id="187"/>
      <w:bookmarkStart w:id="188" w:name="_Toc184308063"/>
      <w:bookmarkEnd w:id="188"/>
      <w:bookmarkStart w:id="189" w:name="_Toc184310334"/>
      <w:bookmarkEnd w:id="189"/>
      <w:bookmarkStart w:id="190" w:name="_Toc184314422"/>
      <w:bookmarkEnd w:id="190"/>
      <w:bookmarkStart w:id="191" w:name="_Toc184310284"/>
      <w:bookmarkEnd w:id="191"/>
      <w:bookmarkStart w:id="192" w:name="_Toc184310338"/>
      <w:bookmarkEnd w:id="192"/>
      <w:bookmarkStart w:id="193" w:name="_Toc184314479"/>
      <w:bookmarkEnd w:id="193"/>
      <w:bookmarkStart w:id="194" w:name="_Toc184314415"/>
      <w:bookmarkEnd w:id="194"/>
      <w:bookmarkStart w:id="195" w:name="_Toc184314420"/>
      <w:bookmarkEnd w:id="195"/>
      <w:bookmarkStart w:id="196" w:name="_Toc184313298"/>
      <w:bookmarkEnd w:id="196"/>
      <w:bookmarkStart w:id="197" w:name="_Toc184313306"/>
      <w:bookmarkEnd w:id="197"/>
      <w:bookmarkStart w:id="198" w:name="_Toc184310274"/>
      <w:bookmarkEnd w:id="198"/>
      <w:bookmarkStart w:id="199" w:name="_Toc184314431"/>
      <w:bookmarkEnd w:id="199"/>
      <w:bookmarkStart w:id="200" w:name="_Toc184313294"/>
      <w:bookmarkEnd w:id="200"/>
      <w:bookmarkStart w:id="201" w:name="_Toc184308092"/>
      <w:bookmarkEnd w:id="201"/>
      <w:bookmarkStart w:id="202" w:name="_Toc184312096"/>
      <w:bookmarkEnd w:id="202"/>
      <w:bookmarkStart w:id="203" w:name="_Toc184308099"/>
      <w:bookmarkEnd w:id="203"/>
      <w:bookmarkStart w:id="204" w:name="_Toc184314453"/>
      <w:bookmarkEnd w:id="204"/>
      <w:bookmarkStart w:id="205" w:name="_Toc184314421"/>
      <w:bookmarkEnd w:id="205"/>
      <w:bookmarkStart w:id="206" w:name="_Toc184310272"/>
      <w:bookmarkEnd w:id="206"/>
      <w:bookmarkStart w:id="207" w:name="_Toc184313239"/>
      <w:bookmarkEnd w:id="207"/>
      <w:bookmarkStart w:id="208" w:name="_Toc184308089"/>
      <w:bookmarkEnd w:id="208"/>
      <w:bookmarkStart w:id="209" w:name="_Toc184313263"/>
      <w:bookmarkEnd w:id="209"/>
      <w:bookmarkStart w:id="210" w:name="_Toc184313266"/>
      <w:bookmarkEnd w:id="210"/>
      <w:bookmarkStart w:id="211" w:name="_Toc184310294"/>
      <w:bookmarkEnd w:id="211"/>
      <w:bookmarkStart w:id="212" w:name="_Toc184308057"/>
      <w:bookmarkEnd w:id="212"/>
      <w:bookmarkStart w:id="213" w:name="_Toc184310344"/>
      <w:bookmarkEnd w:id="213"/>
      <w:bookmarkStart w:id="214" w:name="_Toc184310319"/>
      <w:bookmarkEnd w:id="214"/>
      <w:bookmarkStart w:id="215" w:name="_Toc184313250"/>
      <w:bookmarkEnd w:id="215"/>
      <w:bookmarkStart w:id="216" w:name="_Toc184308079"/>
      <w:bookmarkEnd w:id="216"/>
      <w:bookmarkStart w:id="217" w:name="_Toc184312138"/>
      <w:bookmarkEnd w:id="217"/>
      <w:bookmarkStart w:id="218" w:name="_Toc184313307"/>
      <w:bookmarkEnd w:id="218"/>
      <w:bookmarkStart w:id="219" w:name="_Toc184313286"/>
      <w:bookmarkEnd w:id="219"/>
      <w:bookmarkStart w:id="220" w:name="_Toc184308037"/>
      <w:bookmarkEnd w:id="220"/>
      <w:bookmarkStart w:id="221" w:name="_Toc184312137"/>
      <w:bookmarkEnd w:id="221"/>
      <w:bookmarkStart w:id="222" w:name="_Toc184310330"/>
      <w:bookmarkEnd w:id="222"/>
      <w:bookmarkStart w:id="223" w:name="_Toc184313257"/>
      <w:bookmarkEnd w:id="223"/>
      <w:bookmarkStart w:id="224" w:name="_Toc184308078"/>
      <w:bookmarkEnd w:id="224"/>
      <w:bookmarkStart w:id="225" w:name="_Toc184314476"/>
      <w:bookmarkEnd w:id="225"/>
      <w:bookmarkStart w:id="226" w:name="_Toc184313301"/>
      <w:bookmarkEnd w:id="226"/>
      <w:bookmarkStart w:id="227" w:name="_Toc184310307"/>
      <w:bookmarkEnd w:id="227"/>
      <w:bookmarkStart w:id="228" w:name="_Toc184312111"/>
      <w:bookmarkEnd w:id="228"/>
      <w:bookmarkStart w:id="229" w:name="_Toc184308107"/>
      <w:bookmarkEnd w:id="229"/>
      <w:bookmarkStart w:id="230" w:name="_Toc184308045"/>
      <w:bookmarkEnd w:id="230"/>
      <w:bookmarkStart w:id="231" w:name="_Toc184314473"/>
      <w:bookmarkEnd w:id="231"/>
      <w:bookmarkStart w:id="232" w:name="_Toc184314481"/>
      <w:bookmarkEnd w:id="232"/>
      <w:bookmarkStart w:id="233" w:name="_Toc184312094"/>
      <w:bookmarkEnd w:id="233"/>
      <w:bookmarkStart w:id="234" w:name="_Toc184313253"/>
      <w:bookmarkEnd w:id="234"/>
      <w:bookmarkStart w:id="235" w:name="_Toc184312073"/>
      <w:bookmarkEnd w:id="235"/>
      <w:bookmarkStart w:id="236" w:name="_Toc184308073"/>
      <w:bookmarkEnd w:id="236"/>
      <w:bookmarkStart w:id="237" w:name="_Toc184314447"/>
      <w:bookmarkEnd w:id="237"/>
      <w:bookmarkStart w:id="238" w:name="_Toc184314472"/>
      <w:bookmarkEnd w:id="238"/>
      <w:bookmarkStart w:id="239" w:name="_Toc184313246"/>
      <w:bookmarkEnd w:id="239"/>
      <w:bookmarkStart w:id="240" w:name="_Toc184313288"/>
      <w:bookmarkEnd w:id="240"/>
      <w:bookmarkStart w:id="241" w:name="_Toc184310296"/>
      <w:bookmarkEnd w:id="241"/>
      <w:bookmarkStart w:id="242" w:name="_Toc184308060"/>
      <w:bookmarkEnd w:id="242"/>
      <w:bookmarkStart w:id="243" w:name="_Toc184314445"/>
      <w:bookmarkEnd w:id="243"/>
      <w:bookmarkStart w:id="244" w:name="_Toc184313241"/>
      <w:bookmarkEnd w:id="244"/>
      <w:bookmarkStart w:id="245" w:name="_Toc184312125"/>
      <w:bookmarkEnd w:id="245"/>
      <w:bookmarkStart w:id="246" w:name="_Toc184314440"/>
      <w:bookmarkEnd w:id="246"/>
      <w:bookmarkStart w:id="247" w:name="_Toc184308085"/>
      <w:bookmarkEnd w:id="247"/>
      <w:bookmarkStart w:id="248" w:name="_Toc184312089"/>
      <w:bookmarkEnd w:id="248"/>
      <w:bookmarkStart w:id="249" w:name="_Toc184310339"/>
      <w:bookmarkEnd w:id="249"/>
      <w:bookmarkStart w:id="250" w:name="_Toc184312097"/>
      <w:bookmarkEnd w:id="250"/>
      <w:bookmarkStart w:id="251" w:name="_Toc184312121"/>
      <w:bookmarkEnd w:id="251"/>
      <w:bookmarkStart w:id="252" w:name="_Toc184308066"/>
      <w:bookmarkEnd w:id="252"/>
      <w:bookmarkStart w:id="253" w:name="_Toc184312093"/>
      <w:bookmarkEnd w:id="253"/>
      <w:bookmarkStart w:id="254" w:name="_Toc184308075"/>
      <w:bookmarkEnd w:id="254"/>
      <w:bookmarkStart w:id="255" w:name="_Toc184308038"/>
      <w:bookmarkEnd w:id="255"/>
      <w:bookmarkStart w:id="256" w:name="_Toc184314433"/>
      <w:bookmarkEnd w:id="256"/>
      <w:bookmarkStart w:id="257" w:name="_Toc184313296"/>
      <w:bookmarkEnd w:id="257"/>
      <w:bookmarkStart w:id="258" w:name="_Toc184312076"/>
      <w:bookmarkEnd w:id="258"/>
      <w:bookmarkStart w:id="259" w:name="_Toc184312105"/>
      <w:bookmarkEnd w:id="259"/>
      <w:bookmarkStart w:id="260" w:name="_Toc184313287"/>
      <w:bookmarkEnd w:id="260"/>
      <w:bookmarkStart w:id="261" w:name="_Toc184312100"/>
      <w:bookmarkEnd w:id="261"/>
      <w:bookmarkStart w:id="262" w:name="_Toc184310297"/>
      <w:bookmarkEnd w:id="262"/>
      <w:bookmarkStart w:id="263" w:name="_Toc184312069"/>
      <w:bookmarkEnd w:id="263"/>
      <w:bookmarkStart w:id="264" w:name="_Toc184312078"/>
      <w:bookmarkEnd w:id="264"/>
      <w:bookmarkStart w:id="265" w:name="_Toc184308081"/>
      <w:bookmarkEnd w:id="265"/>
      <w:bookmarkStart w:id="266" w:name="_Toc184314475"/>
      <w:bookmarkEnd w:id="266"/>
      <w:bookmarkStart w:id="267" w:name="_Toc184314410"/>
      <w:bookmarkEnd w:id="267"/>
      <w:bookmarkStart w:id="268" w:name="_Toc184314424"/>
      <w:bookmarkEnd w:id="268"/>
      <w:bookmarkStart w:id="269" w:name="_Toc184308052"/>
      <w:bookmarkEnd w:id="269"/>
      <w:bookmarkStart w:id="270" w:name="_Toc184310311"/>
      <w:bookmarkEnd w:id="270"/>
      <w:bookmarkStart w:id="271" w:name="_Toc184314435"/>
      <w:bookmarkEnd w:id="271"/>
      <w:bookmarkStart w:id="272" w:name="_Toc184314430"/>
      <w:bookmarkEnd w:id="272"/>
      <w:bookmarkStart w:id="273" w:name="_Toc184312072"/>
      <w:bookmarkEnd w:id="273"/>
      <w:bookmarkStart w:id="274" w:name="_Toc184312087"/>
      <w:bookmarkEnd w:id="274"/>
      <w:bookmarkStart w:id="275" w:name="_Toc184312108"/>
      <w:bookmarkEnd w:id="275"/>
      <w:bookmarkStart w:id="276" w:name="_Toc184313252"/>
      <w:bookmarkEnd w:id="276"/>
      <w:bookmarkStart w:id="277" w:name="_Toc184314458"/>
      <w:bookmarkEnd w:id="277"/>
      <w:bookmarkStart w:id="278" w:name="_Toc184313258"/>
      <w:bookmarkEnd w:id="278"/>
      <w:bookmarkStart w:id="279" w:name="_Toc184308084"/>
      <w:bookmarkEnd w:id="279"/>
      <w:bookmarkStart w:id="280" w:name="_Toc184313242"/>
      <w:bookmarkEnd w:id="280"/>
      <w:bookmarkStart w:id="281" w:name="_Toc184313295"/>
      <w:bookmarkEnd w:id="281"/>
      <w:bookmarkStart w:id="282" w:name="_Toc184312084"/>
      <w:bookmarkEnd w:id="282"/>
      <w:bookmarkStart w:id="283" w:name="_Toc184310306"/>
      <w:bookmarkEnd w:id="283"/>
      <w:bookmarkStart w:id="284" w:name="_Toc184314417"/>
      <w:bookmarkEnd w:id="284"/>
      <w:bookmarkStart w:id="285" w:name="_Toc184310313"/>
      <w:bookmarkEnd w:id="285"/>
      <w:bookmarkStart w:id="286" w:name="_Toc184313247"/>
      <w:bookmarkEnd w:id="286"/>
      <w:bookmarkStart w:id="287" w:name="_Toc184308067"/>
      <w:bookmarkEnd w:id="287"/>
      <w:bookmarkStart w:id="288" w:name="_Toc184313299"/>
      <w:bookmarkEnd w:id="288"/>
      <w:bookmarkStart w:id="289" w:name="_Toc184308056"/>
      <w:bookmarkEnd w:id="289"/>
      <w:bookmarkStart w:id="290" w:name="_Toc184312075"/>
      <w:bookmarkEnd w:id="290"/>
      <w:bookmarkStart w:id="291" w:name="_Toc184313300"/>
      <w:bookmarkEnd w:id="291"/>
      <w:bookmarkStart w:id="292" w:name="_Toc184312133"/>
      <w:bookmarkEnd w:id="292"/>
      <w:bookmarkStart w:id="293" w:name="_Toc184312128"/>
      <w:bookmarkEnd w:id="293"/>
      <w:bookmarkStart w:id="294" w:name="_Toc184314480"/>
      <w:bookmarkEnd w:id="294"/>
      <w:bookmarkStart w:id="295" w:name="_Toc184310315"/>
      <w:bookmarkEnd w:id="295"/>
      <w:bookmarkStart w:id="296" w:name="_Toc184313260"/>
      <w:bookmarkEnd w:id="296"/>
      <w:bookmarkStart w:id="297" w:name="_Toc184310308"/>
      <w:bookmarkEnd w:id="297"/>
      <w:bookmarkStart w:id="298" w:name="_Toc184312085"/>
      <w:bookmarkEnd w:id="298"/>
      <w:bookmarkStart w:id="299" w:name="_Toc184308076"/>
      <w:bookmarkEnd w:id="299"/>
      <w:bookmarkStart w:id="300" w:name="_Toc184314425"/>
      <w:bookmarkEnd w:id="300"/>
      <w:bookmarkStart w:id="301" w:name="_Toc184313289"/>
      <w:bookmarkEnd w:id="301"/>
      <w:bookmarkStart w:id="302" w:name="_Toc184314437"/>
      <w:bookmarkEnd w:id="302"/>
      <w:bookmarkStart w:id="303" w:name="_Toc184310332"/>
      <w:bookmarkEnd w:id="303"/>
      <w:bookmarkStart w:id="304" w:name="_Toc184313240"/>
      <w:bookmarkEnd w:id="304"/>
      <w:bookmarkStart w:id="305" w:name="_Toc184310327"/>
      <w:bookmarkEnd w:id="305"/>
      <w:bookmarkStart w:id="306" w:name="_Toc184313291"/>
      <w:bookmarkEnd w:id="306"/>
      <w:bookmarkStart w:id="307" w:name="_Toc184308102"/>
      <w:bookmarkEnd w:id="307"/>
      <w:bookmarkStart w:id="308" w:name="_Toc184308103"/>
      <w:bookmarkEnd w:id="308"/>
      <w:bookmarkStart w:id="309" w:name="_Toc184314460"/>
      <w:bookmarkEnd w:id="309"/>
      <w:bookmarkStart w:id="310" w:name="_Toc184312067"/>
      <w:bookmarkEnd w:id="310"/>
      <w:bookmarkStart w:id="311" w:name="_Toc184312134"/>
      <w:bookmarkEnd w:id="311"/>
      <w:bookmarkStart w:id="312" w:name="_Toc184313276"/>
      <w:bookmarkEnd w:id="312"/>
      <w:bookmarkStart w:id="313" w:name="_Toc184310278"/>
      <w:bookmarkEnd w:id="313"/>
      <w:bookmarkStart w:id="314" w:name="_Toc184310329"/>
      <w:bookmarkEnd w:id="314"/>
      <w:bookmarkStart w:id="315" w:name="_Toc184314443"/>
      <w:bookmarkEnd w:id="315"/>
      <w:bookmarkStart w:id="316" w:name="_Toc184310289"/>
      <w:bookmarkEnd w:id="316"/>
      <w:bookmarkStart w:id="317" w:name="_Toc184308086"/>
      <w:bookmarkEnd w:id="317"/>
      <w:bookmarkStart w:id="318" w:name="_Toc184308047"/>
      <w:bookmarkEnd w:id="318"/>
      <w:bookmarkStart w:id="319" w:name="_Toc184314451"/>
      <w:bookmarkEnd w:id="319"/>
      <w:bookmarkStart w:id="320" w:name="_Toc184312131"/>
      <w:bookmarkEnd w:id="320"/>
      <w:bookmarkStart w:id="321" w:name="_Toc184308096"/>
      <w:bookmarkEnd w:id="321"/>
      <w:bookmarkStart w:id="322" w:name="_Toc184308090"/>
      <w:bookmarkEnd w:id="322"/>
      <w:bookmarkStart w:id="323" w:name="_Toc184312136"/>
      <w:bookmarkEnd w:id="323"/>
      <w:bookmarkStart w:id="324" w:name="_Toc184314416"/>
      <w:bookmarkEnd w:id="324"/>
      <w:bookmarkStart w:id="325" w:name="_Toc184308040"/>
      <w:bookmarkEnd w:id="325"/>
      <w:bookmarkStart w:id="326" w:name="_Toc184314448"/>
      <w:bookmarkEnd w:id="326"/>
      <w:bookmarkStart w:id="327" w:name="_Toc184314470"/>
      <w:bookmarkEnd w:id="327"/>
      <w:bookmarkStart w:id="328" w:name="_Toc184312107"/>
      <w:bookmarkEnd w:id="328"/>
      <w:bookmarkStart w:id="329" w:name="_Toc184310290"/>
      <w:bookmarkEnd w:id="329"/>
      <w:bookmarkStart w:id="330" w:name="_Toc184310299"/>
      <w:bookmarkEnd w:id="330"/>
      <w:bookmarkStart w:id="331" w:name="_Toc184314419"/>
      <w:bookmarkEnd w:id="331"/>
      <w:bookmarkStart w:id="332" w:name="_Toc184312104"/>
      <w:bookmarkEnd w:id="332"/>
      <w:bookmarkStart w:id="333" w:name="_Toc184308064"/>
      <w:bookmarkEnd w:id="333"/>
      <w:bookmarkStart w:id="334" w:name="_Toc184313303"/>
      <w:bookmarkEnd w:id="334"/>
      <w:bookmarkStart w:id="335" w:name="_Toc184308091"/>
      <w:bookmarkEnd w:id="335"/>
      <w:bookmarkStart w:id="336" w:name="_Toc184308048"/>
      <w:bookmarkEnd w:id="336"/>
      <w:bookmarkStart w:id="337" w:name="_Toc184310341"/>
      <w:bookmarkEnd w:id="337"/>
      <w:bookmarkStart w:id="338" w:name="_Toc184310295"/>
      <w:bookmarkEnd w:id="338"/>
      <w:bookmarkStart w:id="339" w:name="_Toc184312090"/>
      <w:bookmarkEnd w:id="339"/>
      <w:bookmarkStart w:id="340" w:name="_Toc184308083"/>
      <w:bookmarkEnd w:id="340"/>
      <w:bookmarkStart w:id="341" w:name="_Toc184312081"/>
      <w:bookmarkEnd w:id="341"/>
      <w:bookmarkStart w:id="342" w:name="_Toc184308043"/>
      <w:bookmarkEnd w:id="342"/>
      <w:bookmarkStart w:id="343" w:name="_Toc184310336"/>
      <w:bookmarkEnd w:id="343"/>
      <w:bookmarkStart w:id="344" w:name="_Toc184308054"/>
      <w:bookmarkEnd w:id="344"/>
      <w:bookmarkStart w:id="345" w:name="_Toc184308071"/>
      <w:bookmarkEnd w:id="345"/>
      <w:bookmarkStart w:id="346" w:name="_Toc184312068"/>
      <w:bookmarkEnd w:id="346"/>
      <w:bookmarkStart w:id="347" w:name="_Toc184314469"/>
      <w:bookmarkEnd w:id="347"/>
      <w:bookmarkStart w:id="348" w:name="_Toc184313280"/>
      <w:bookmarkEnd w:id="348"/>
      <w:bookmarkStart w:id="349" w:name="_Toc184312115"/>
      <w:bookmarkEnd w:id="349"/>
      <w:bookmarkStart w:id="350" w:name="_Toc184313261"/>
      <w:bookmarkEnd w:id="350"/>
      <w:bookmarkStart w:id="351" w:name="_Toc184310287"/>
      <w:bookmarkEnd w:id="351"/>
      <w:bookmarkStart w:id="352" w:name="_Toc184310275"/>
      <w:bookmarkEnd w:id="352"/>
      <w:bookmarkStart w:id="353" w:name="_Toc184310326"/>
      <w:bookmarkEnd w:id="353"/>
      <w:bookmarkStart w:id="354" w:name="_Toc184314456"/>
      <w:bookmarkEnd w:id="354"/>
      <w:bookmarkStart w:id="355" w:name="_Toc184313285"/>
      <w:bookmarkEnd w:id="355"/>
      <w:bookmarkStart w:id="356" w:name="_Toc184310312"/>
      <w:bookmarkEnd w:id="356"/>
      <w:bookmarkStart w:id="357" w:name="_Toc184313275"/>
      <w:bookmarkEnd w:id="357"/>
      <w:bookmarkStart w:id="358" w:name="_Toc184310288"/>
      <w:bookmarkEnd w:id="358"/>
      <w:bookmarkStart w:id="359" w:name="_Toc184312074"/>
      <w:bookmarkEnd w:id="359"/>
      <w:bookmarkStart w:id="360" w:name="_Toc184308046"/>
      <w:bookmarkEnd w:id="360"/>
      <w:bookmarkStart w:id="361" w:name="_Toc184313270"/>
      <w:bookmarkEnd w:id="361"/>
      <w:bookmarkStart w:id="362" w:name="_Toc184308100"/>
      <w:bookmarkEnd w:id="362"/>
      <w:bookmarkStart w:id="363" w:name="_Toc184313308"/>
      <w:bookmarkEnd w:id="363"/>
      <w:bookmarkStart w:id="364" w:name="_Toc184313256"/>
      <w:bookmarkEnd w:id="364"/>
      <w:bookmarkStart w:id="365" w:name="_Toc184313304"/>
      <w:bookmarkEnd w:id="365"/>
      <w:bookmarkStart w:id="366" w:name="_Toc184310292"/>
      <w:bookmarkEnd w:id="366"/>
      <w:bookmarkStart w:id="367" w:name="_Toc184312129"/>
      <w:bookmarkEnd w:id="367"/>
      <w:bookmarkStart w:id="368" w:name="_Toc184312098"/>
      <w:bookmarkEnd w:id="368"/>
      <w:bookmarkStart w:id="369" w:name="_Toc184313265"/>
      <w:bookmarkEnd w:id="369"/>
      <w:bookmarkStart w:id="370" w:name="_Toc184310291"/>
      <w:bookmarkEnd w:id="370"/>
      <w:bookmarkStart w:id="371" w:name="_Toc184312095"/>
      <w:bookmarkEnd w:id="371"/>
      <w:bookmarkStart w:id="372" w:name="_Toc184310305"/>
      <w:bookmarkEnd w:id="372"/>
      <w:bookmarkStart w:id="373" w:name="_Toc184310342"/>
      <w:bookmarkEnd w:id="373"/>
      <w:bookmarkStart w:id="374" w:name="_Toc184314478"/>
      <w:bookmarkEnd w:id="374"/>
      <w:bookmarkStart w:id="375" w:name="_Toc184314474"/>
      <w:bookmarkEnd w:id="375"/>
      <w:bookmarkStart w:id="376" w:name="_Toc184314450"/>
      <w:bookmarkEnd w:id="376"/>
      <w:bookmarkStart w:id="377" w:name="_Toc184313278"/>
      <w:bookmarkEnd w:id="377"/>
      <w:bookmarkStart w:id="378" w:name="_Toc184313249"/>
      <w:bookmarkEnd w:id="378"/>
      <w:bookmarkStart w:id="379" w:name="_Toc184308069"/>
      <w:bookmarkEnd w:id="379"/>
      <w:bookmarkStart w:id="380" w:name="_Toc184310309"/>
      <w:bookmarkEnd w:id="380"/>
      <w:bookmarkStart w:id="381" w:name="_Toc184308049"/>
      <w:bookmarkEnd w:id="381"/>
      <w:bookmarkStart w:id="382" w:name="_Toc184310302"/>
      <w:bookmarkEnd w:id="382"/>
      <w:bookmarkStart w:id="383" w:name="_Toc184314432"/>
      <w:bookmarkEnd w:id="383"/>
      <w:bookmarkStart w:id="384" w:name="_Toc184313254"/>
      <w:bookmarkEnd w:id="384"/>
      <w:bookmarkStart w:id="385" w:name="_Toc184313277"/>
      <w:bookmarkEnd w:id="385"/>
      <w:bookmarkStart w:id="386" w:name="_Toc184313245"/>
      <w:bookmarkEnd w:id="386"/>
      <w:bookmarkStart w:id="387" w:name="_Toc184312083"/>
      <w:bookmarkEnd w:id="387"/>
      <w:bookmarkStart w:id="388" w:name="_Toc184313244"/>
      <w:bookmarkEnd w:id="388"/>
      <w:bookmarkStart w:id="389" w:name="_Toc184312086"/>
      <w:bookmarkEnd w:id="389"/>
      <w:bookmarkStart w:id="390" w:name="_Toc184310273"/>
      <w:bookmarkEnd w:id="390"/>
      <w:bookmarkStart w:id="391" w:name="_Toc184310285"/>
      <w:bookmarkEnd w:id="391"/>
      <w:bookmarkStart w:id="392" w:name="_Toc184308087"/>
      <w:bookmarkEnd w:id="392"/>
      <w:r>
        <w:rPr>
          <w:rFonts w:hint="eastAsia" w:ascii="仿宋" w:hAnsi="仿宋" w:eastAsia="仿宋" w:cs="仿宋"/>
          <w:b/>
          <w:color w:val="auto"/>
          <w:sz w:val="36"/>
          <w:szCs w:val="36"/>
          <w:highlight w:val="none"/>
        </w:rPr>
        <w:t>评标办法</w:t>
      </w:r>
    </w:p>
    <w:p>
      <w:pPr>
        <w:pStyle w:val="4"/>
        <w:jc w:val="center"/>
        <w:rPr>
          <w:rFonts w:hint="eastAsia" w:ascii="仿宋" w:hAnsi="仿宋" w:eastAsia="仿宋" w:cs="仿宋"/>
          <w:color w:val="auto"/>
          <w:highlight w:val="none"/>
        </w:rPr>
      </w:pPr>
      <w:r>
        <w:rPr>
          <w:rFonts w:hint="eastAsia" w:ascii="仿宋" w:hAnsi="仿宋" w:eastAsia="仿宋" w:cs="仿宋"/>
          <w:color w:val="auto"/>
          <w:highlight w:val="none"/>
        </w:rPr>
        <w:t>评标办法前附表</w:t>
      </w:r>
    </w:p>
    <w:p>
      <w:pPr>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技术部分（</w:t>
      </w:r>
      <w:r>
        <w:rPr>
          <w:rFonts w:hint="eastAsia" w:ascii="仿宋" w:hAnsi="仿宋" w:eastAsia="仿宋" w:cs="仿宋"/>
          <w:color w:val="auto"/>
          <w:sz w:val="24"/>
          <w:highlight w:val="none"/>
          <w:lang w:val="en-US" w:eastAsia="zh-CN"/>
        </w:rPr>
        <w:t>90</w:t>
      </w:r>
      <w:r>
        <w:rPr>
          <w:rFonts w:hint="eastAsia" w:ascii="仿宋" w:hAnsi="仿宋" w:eastAsia="仿宋" w:cs="仿宋"/>
          <w:color w:val="auto"/>
          <w:sz w:val="24"/>
          <w:highlight w:val="none"/>
        </w:rPr>
        <w:t>分）</w:t>
      </w:r>
    </w:p>
    <w:tbl>
      <w:tblPr>
        <w:tblStyle w:val="64"/>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43"/>
        <w:gridCol w:w="6469"/>
        <w:gridCol w:w="989"/>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4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序号</w:t>
            </w:r>
          </w:p>
        </w:tc>
        <w:tc>
          <w:tcPr>
            <w:tcW w:w="646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评分内容和标准</w:t>
            </w:r>
          </w:p>
        </w:tc>
        <w:tc>
          <w:tcPr>
            <w:tcW w:w="98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分值</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区间</w:t>
            </w:r>
          </w:p>
        </w:tc>
        <w:tc>
          <w:tcPr>
            <w:tcW w:w="96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主</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277" w:hRule="atLeast"/>
          <w:jc w:val="center"/>
        </w:trPr>
        <w:tc>
          <w:tcPr>
            <w:tcW w:w="54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6469"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采购需求响应满足性</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投标人针对招标文件第三部分 采购需求中“第二章采购需求具体要求”</w:t>
            </w:r>
            <w:r>
              <w:rPr>
                <w:rFonts w:hint="eastAsia" w:ascii="仿宋" w:hAnsi="仿宋" w:eastAsia="仿宋" w:cs="仿宋_GB2312"/>
                <w:color w:val="auto"/>
                <w:sz w:val="24"/>
                <w:highlight w:val="none"/>
                <w:lang w:eastAsia="zh-CN"/>
              </w:rPr>
              <w:t>标</w:t>
            </w:r>
            <w:r>
              <w:rPr>
                <w:rFonts w:hint="eastAsia" w:ascii="仿宋" w:hAnsi="仿宋" w:eastAsia="仿宋" w:cs="仿宋_GB2312"/>
                <w:color w:val="auto"/>
                <w:sz w:val="24"/>
                <w:highlight w:val="none"/>
              </w:rPr>
              <w:t>◇的响应情况，完全响应采购需求的得</w:t>
            </w:r>
            <w:r>
              <w:rPr>
                <w:rFonts w:hint="eastAsia" w:ascii="仿宋" w:hAnsi="仿宋" w:eastAsia="仿宋" w:cs="仿宋_GB2312"/>
                <w:color w:val="auto"/>
                <w:sz w:val="24"/>
                <w:highlight w:val="none"/>
                <w:lang w:val="en-US" w:eastAsia="zh-CN"/>
              </w:rPr>
              <w:t>12</w:t>
            </w:r>
            <w:r>
              <w:rPr>
                <w:rFonts w:hint="eastAsia" w:ascii="仿宋" w:hAnsi="仿宋" w:eastAsia="仿宋" w:cs="仿宋_GB2312"/>
                <w:color w:val="auto"/>
                <w:sz w:val="24"/>
                <w:highlight w:val="none"/>
              </w:rPr>
              <w:t>分，如有一项内容不能响应的扣</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分，扣完为止</w:t>
            </w:r>
            <w:r>
              <w:rPr>
                <w:rFonts w:hint="eastAsia" w:ascii="仿宋" w:hAnsi="仿宋" w:eastAsia="仿宋" w:cs="仿宋_GB2312"/>
                <w:color w:val="auto"/>
                <w:sz w:val="24"/>
                <w:highlight w:val="none"/>
                <w:lang w:eastAsia="zh-CN"/>
              </w:rPr>
              <w:t>；</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投标人针对招标文件第三部分 采购需求中“第二章采购需求具体要求”</w:t>
            </w:r>
            <w:r>
              <w:rPr>
                <w:rFonts w:hint="eastAsia" w:ascii="仿宋" w:hAnsi="仿宋" w:eastAsia="仿宋" w:cs="仿宋_GB2312"/>
                <w:color w:val="auto"/>
                <w:sz w:val="24"/>
                <w:highlight w:val="none"/>
                <w:lang w:eastAsia="zh-CN"/>
              </w:rPr>
              <w:t>标</w:t>
            </w:r>
            <w:r>
              <w:rPr>
                <w:rFonts w:hint="eastAsia" w:ascii="仿宋" w:hAnsi="仿宋" w:eastAsia="仿宋" w:cs="仿宋_GB2312"/>
                <w:color w:val="auto"/>
                <w:sz w:val="24"/>
                <w:highlight w:val="none"/>
              </w:rPr>
              <w:t>❉的响应情况，完全响应采购需求的</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分，如有一项内容不能响应的扣</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分，扣完为止</w:t>
            </w:r>
            <w:r>
              <w:rPr>
                <w:rFonts w:hint="eastAsia" w:ascii="仿宋" w:hAnsi="仿宋" w:eastAsia="仿宋" w:cs="仿宋_GB2312"/>
                <w:color w:val="auto"/>
                <w:sz w:val="24"/>
                <w:highlight w:val="none"/>
                <w:lang w:eastAsia="zh-CN"/>
              </w:rPr>
              <w:t>；</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注：标▲项为实质性条款，且不在本项评分范围内</w:t>
            </w:r>
            <w:r>
              <w:rPr>
                <w:rFonts w:hint="eastAsia" w:ascii="仿宋" w:hAnsi="仿宋" w:eastAsia="仿宋" w:cs="仿宋_GB2312"/>
                <w:color w:val="auto"/>
                <w:sz w:val="24"/>
                <w:highlight w:val="none"/>
                <w:lang w:eastAsia="zh-CN"/>
              </w:rPr>
              <w:t>；</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zh-CN"/>
              </w:rPr>
              <w:t>投标文件中除文字说明外，还需提供屯兵点内相应服务或配套设施照片等佐证材料。</w:t>
            </w:r>
          </w:p>
        </w:tc>
        <w:tc>
          <w:tcPr>
            <w:tcW w:w="989"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18</w:t>
            </w:r>
          </w:p>
        </w:tc>
        <w:tc>
          <w:tcPr>
            <w:tcW w:w="9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客</w:t>
            </w:r>
            <w:r>
              <w:rPr>
                <w:rFonts w:hint="eastAsia" w:ascii="仿宋" w:hAnsi="仿宋" w:eastAsia="仿宋" w:cs="仿宋_GB2312"/>
                <w:color w:val="auto"/>
                <w:sz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56" w:hRule="atLeast"/>
          <w:jc w:val="center"/>
        </w:trPr>
        <w:tc>
          <w:tcPr>
            <w:tcW w:w="54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6469"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en-US" w:eastAsia="zh-CN"/>
              </w:rPr>
              <w:t>屯兵</w:t>
            </w:r>
            <w:r>
              <w:rPr>
                <w:rFonts w:hint="eastAsia" w:ascii="仿宋" w:hAnsi="仿宋" w:eastAsia="仿宋" w:cs="仿宋_GB2312"/>
                <w:color w:val="auto"/>
                <w:sz w:val="24"/>
                <w:highlight w:val="none"/>
                <w:lang w:val="zh-CN"/>
              </w:rPr>
              <w:t>点基础设施情况：</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zh-CN"/>
              </w:rPr>
              <w:t>①</w:t>
            </w:r>
            <w:r>
              <w:rPr>
                <w:rFonts w:hint="eastAsia" w:ascii="仿宋" w:hAnsi="仿宋" w:eastAsia="仿宋" w:cs="仿宋_GB2312"/>
                <w:color w:val="auto"/>
                <w:sz w:val="24"/>
                <w:highlight w:val="none"/>
                <w:lang w:val="en-US" w:eastAsia="zh-CN"/>
              </w:rPr>
              <w:t>拟配备的房间数量/本标段要求数量=A：</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A≧100%，得12分；</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A≧99%,得9分;</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A≧98%，得6分；</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A≧97%，得3分；</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default"/>
                <w:color w:val="auto"/>
                <w:lang w:val="en-US" w:eastAsia="zh-CN"/>
              </w:rPr>
            </w:pPr>
            <w:r>
              <w:rPr>
                <w:rFonts w:hint="eastAsia" w:ascii="仿宋" w:hAnsi="仿宋" w:eastAsia="仿宋" w:cs="仿宋_GB2312"/>
                <w:color w:val="auto"/>
                <w:sz w:val="24"/>
                <w:highlight w:val="none"/>
                <w:lang w:val="en-US" w:eastAsia="zh-CN"/>
              </w:rPr>
              <w:t>其他不得分，需提供相关图纸证明，不提供的不得分，本项最高得12分；</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②各屯兵点满足各标段需求中要求的点位距离行车时间B：</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B≤35分钟，得2分；</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B≤27分钟的得4分；</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B≤20分钟的得6分；</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本项最高得6分，需提供起点至目的地的高德地图导航时间截图。</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[起点为投标人（联合体投标的指联合体牵头单位）拟供屯兵点场所，目的地：标项一：平澜路与拾九街交叉口南60米；标项二、标项四、标项五：奔竞大道353号；标项三：奥体中心体育馆4号门]。</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③可同时提供自助及外带早餐服务，且餐厅面积≥200㎡的得2分。（需提供餐厅图纸证明材料及同时提供外带及自助早餐的承诺书，格式自拟）</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④提供满足标项基础需求的房间中，最小房间面积大于25（含）平方米的得2分，（需提供承诺书及房间号及对应面积清单，格式自拟）。</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zh-CN"/>
              </w:rPr>
              <w:t>说明：投标文件中除文字说明外，还需提供屯兵点内相应配套设施照片等材料。</w:t>
            </w:r>
          </w:p>
        </w:tc>
        <w:tc>
          <w:tcPr>
            <w:tcW w:w="989"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22</w:t>
            </w:r>
          </w:p>
        </w:tc>
        <w:tc>
          <w:tcPr>
            <w:tcW w:w="9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客</w:t>
            </w:r>
            <w:r>
              <w:rPr>
                <w:rFonts w:hint="eastAsia" w:ascii="仿宋" w:hAnsi="仿宋" w:eastAsia="仿宋" w:cs="仿宋_GB2312"/>
                <w:color w:val="auto"/>
                <w:sz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66" w:hRule="atLeast"/>
          <w:jc w:val="center"/>
        </w:trPr>
        <w:tc>
          <w:tcPr>
            <w:tcW w:w="54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6469"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val="zh-CN" w:eastAsia="zh-CN"/>
              </w:rPr>
            </w:pPr>
            <w:r>
              <w:rPr>
                <w:rFonts w:hint="eastAsia" w:ascii="仿宋" w:hAnsi="仿宋" w:eastAsia="仿宋" w:cs="仿宋_GB2312"/>
                <w:color w:val="auto"/>
                <w:sz w:val="24"/>
                <w:highlight w:val="none"/>
                <w:lang w:val="en-US" w:eastAsia="zh-CN"/>
              </w:rPr>
              <w:t>①</w:t>
            </w:r>
            <w:r>
              <w:rPr>
                <w:rFonts w:hint="eastAsia" w:ascii="仿宋" w:hAnsi="仿宋" w:eastAsia="仿宋" w:cs="仿宋_GB2312"/>
                <w:color w:val="auto"/>
                <w:sz w:val="24"/>
                <w:highlight w:val="none"/>
                <w:lang w:val="zh-CN" w:eastAsia="zh-CN"/>
              </w:rPr>
              <w:t>免费健身房或健身设备</w:t>
            </w:r>
            <w:r>
              <w:rPr>
                <w:rFonts w:hint="eastAsia" w:ascii="仿宋" w:hAnsi="仿宋" w:eastAsia="仿宋" w:cs="仿宋_GB2312"/>
                <w:color w:val="auto"/>
                <w:sz w:val="24"/>
                <w:highlight w:val="none"/>
                <w:lang w:val="en-US" w:eastAsia="zh-CN"/>
              </w:rPr>
              <w:t>配备情况</w:t>
            </w:r>
            <w:r>
              <w:rPr>
                <w:rFonts w:hint="eastAsia" w:ascii="仿宋" w:hAnsi="仿宋" w:eastAsia="仿宋" w:cs="仿宋_GB2312"/>
                <w:color w:val="auto"/>
                <w:sz w:val="24"/>
                <w:highlight w:val="none"/>
                <w:lang w:val="zh-CN" w:eastAsia="zh-CN"/>
              </w:rPr>
              <w:t>，</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val="zh-CN" w:eastAsia="zh-CN"/>
              </w:rPr>
            </w:pPr>
            <w:r>
              <w:rPr>
                <w:rFonts w:hint="eastAsia" w:ascii="仿宋" w:hAnsi="仿宋" w:eastAsia="仿宋" w:cs="仿宋_GB2312"/>
                <w:color w:val="auto"/>
                <w:sz w:val="24"/>
                <w:highlight w:val="none"/>
                <w:lang w:val="en-US" w:eastAsia="zh-CN"/>
              </w:rPr>
              <w:t>健身房面积≥70㎡的</w:t>
            </w:r>
            <w:r>
              <w:rPr>
                <w:rFonts w:hint="eastAsia" w:ascii="仿宋" w:hAnsi="仿宋" w:eastAsia="仿宋" w:cs="仿宋_GB2312"/>
                <w:color w:val="auto"/>
                <w:sz w:val="24"/>
                <w:highlight w:val="none"/>
                <w:lang w:val="zh-CN" w:eastAsia="zh-CN"/>
              </w:rPr>
              <w:t>得</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lang w:val="zh-CN" w:eastAsia="zh-CN"/>
              </w:rPr>
              <w:t>分；</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val="zh-CN" w:eastAsia="zh-CN"/>
              </w:rPr>
            </w:pPr>
            <w:r>
              <w:rPr>
                <w:rFonts w:hint="eastAsia" w:ascii="仿宋" w:hAnsi="仿宋" w:eastAsia="仿宋" w:cs="仿宋_GB2312"/>
                <w:color w:val="auto"/>
                <w:sz w:val="24"/>
                <w:highlight w:val="none"/>
                <w:lang w:val="en-US" w:eastAsia="zh-CN"/>
              </w:rPr>
              <w:t>跑步机数量≥4台的</w:t>
            </w:r>
            <w:r>
              <w:rPr>
                <w:rFonts w:hint="eastAsia" w:ascii="仿宋" w:hAnsi="仿宋" w:eastAsia="仿宋" w:cs="仿宋_GB2312"/>
                <w:color w:val="auto"/>
                <w:sz w:val="24"/>
                <w:highlight w:val="none"/>
                <w:lang w:val="zh-CN" w:eastAsia="zh-CN"/>
              </w:rPr>
              <w:t>得</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lang w:val="zh-CN" w:eastAsia="zh-CN"/>
              </w:rPr>
              <w:t>分；</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val="zh-CN" w:eastAsia="zh-CN"/>
              </w:rPr>
            </w:pPr>
            <w:r>
              <w:rPr>
                <w:rFonts w:hint="eastAsia" w:ascii="仿宋" w:hAnsi="仿宋" w:eastAsia="仿宋" w:cs="仿宋_GB2312"/>
                <w:color w:val="auto"/>
                <w:sz w:val="24"/>
                <w:highlight w:val="none"/>
                <w:lang w:val="en-US" w:eastAsia="zh-CN"/>
              </w:rPr>
              <w:t>椭圆机数量≥3台的</w:t>
            </w:r>
            <w:r>
              <w:rPr>
                <w:rFonts w:hint="eastAsia" w:ascii="仿宋" w:hAnsi="仿宋" w:eastAsia="仿宋" w:cs="仿宋_GB2312"/>
                <w:color w:val="auto"/>
                <w:sz w:val="24"/>
                <w:highlight w:val="none"/>
                <w:lang w:val="zh-CN" w:eastAsia="zh-CN"/>
              </w:rPr>
              <w:t>得</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lang w:val="zh-CN" w:eastAsia="zh-CN"/>
              </w:rPr>
              <w:t>分</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每满足一项得1分，最高3分；</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val="zh-CN" w:eastAsia="zh-CN"/>
              </w:rPr>
            </w:pPr>
            <w:r>
              <w:rPr>
                <w:rFonts w:hint="eastAsia" w:ascii="仿宋" w:hAnsi="仿宋" w:eastAsia="仿宋" w:cs="仿宋_GB2312"/>
                <w:color w:val="auto"/>
                <w:sz w:val="24"/>
                <w:highlight w:val="none"/>
                <w:lang w:val="en-US" w:eastAsia="zh-CN"/>
              </w:rPr>
              <w:t>②提供会议服务，会议室面积≥50㎡的</w:t>
            </w:r>
            <w:r>
              <w:rPr>
                <w:rFonts w:hint="eastAsia" w:ascii="仿宋" w:hAnsi="仿宋" w:eastAsia="仿宋" w:cs="仿宋_GB2312"/>
                <w:color w:val="auto"/>
                <w:sz w:val="24"/>
                <w:highlight w:val="none"/>
                <w:lang w:val="zh-CN" w:eastAsia="zh-CN"/>
              </w:rPr>
              <w:t>得2分，不满足不得分；</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zh-CN" w:eastAsia="zh-CN"/>
              </w:rPr>
              <w:t>③</w:t>
            </w:r>
            <w:r>
              <w:rPr>
                <w:rFonts w:hint="eastAsia" w:ascii="仿宋" w:hAnsi="仿宋" w:eastAsia="仿宋" w:cs="仿宋_GB2312"/>
                <w:color w:val="auto"/>
                <w:sz w:val="24"/>
                <w:highlight w:val="none"/>
                <w:lang w:val="en-US" w:eastAsia="zh-CN"/>
              </w:rPr>
              <w:t>屯兵内配备的医疗就诊点为投标人自有的得3分（提供就诊点照片及营业执照、营业执照上墙照片）。</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注：须提供相应的证明材料。</w:t>
            </w:r>
          </w:p>
        </w:tc>
        <w:tc>
          <w:tcPr>
            <w:tcW w:w="989"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0-8</w:t>
            </w:r>
          </w:p>
        </w:tc>
        <w:tc>
          <w:tcPr>
            <w:tcW w:w="9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jc w:val="center"/>
        </w:trPr>
        <w:tc>
          <w:tcPr>
            <w:tcW w:w="54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6469"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项目组人员配置情况</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投标人组建的项目服务团队的人员配置情况（包括人员数量、岗位分配、专业技术能力、经验等）</w:t>
            </w:r>
            <w:r>
              <w:rPr>
                <w:rFonts w:hint="eastAsia" w:ascii="仿宋" w:hAnsi="仿宋" w:eastAsia="仿宋" w:cs="仿宋_GB2312"/>
                <w:color w:val="auto"/>
                <w:sz w:val="24"/>
                <w:highlight w:val="none"/>
                <w:lang w:eastAsia="zh-CN"/>
              </w:rPr>
              <w:t>：</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服务团队人员数量充足、各类服务岗位分配合理可行、人员综合能力强经验丰富的得</w:t>
            </w:r>
            <w:r>
              <w:rPr>
                <w:rFonts w:hint="eastAsia" w:ascii="仿宋" w:hAnsi="仿宋" w:eastAsia="仿宋" w:cs="仿宋_GB2312"/>
                <w:color w:val="auto"/>
                <w:sz w:val="24"/>
                <w:highlight w:val="none"/>
                <w:lang w:val="en-US" w:eastAsia="zh-CN"/>
              </w:rPr>
              <w:t>5-6</w:t>
            </w:r>
            <w:r>
              <w:rPr>
                <w:rFonts w:hint="eastAsia" w:ascii="仿宋" w:hAnsi="仿宋" w:eastAsia="仿宋" w:cs="仿宋_GB2312"/>
                <w:color w:val="auto"/>
                <w:sz w:val="24"/>
                <w:highlight w:val="none"/>
              </w:rPr>
              <w:t>分；</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服务团队人员数量基本满足本项目规模要求、各类服务岗位分配较为合理、人员综合能力良好有经验的得</w:t>
            </w:r>
            <w:r>
              <w:rPr>
                <w:rFonts w:hint="eastAsia" w:ascii="仿宋" w:hAnsi="仿宋" w:eastAsia="仿宋" w:cs="仿宋_GB2312"/>
                <w:color w:val="auto"/>
                <w:sz w:val="24"/>
                <w:highlight w:val="none"/>
                <w:lang w:val="en-US" w:eastAsia="zh-CN"/>
              </w:rPr>
              <w:t>3-4</w:t>
            </w:r>
            <w:r>
              <w:rPr>
                <w:rFonts w:hint="eastAsia" w:ascii="仿宋" w:hAnsi="仿宋" w:eastAsia="仿宋" w:cs="仿宋_GB2312"/>
                <w:color w:val="auto"/>
                <w:sz w:val="24"/>
                <w:highlight w:val="none"/>
              </w:rPr>
              <w:t>分；</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服务团队人员数量较少、各类服务岗位分配有欠缺、人员综合能力经验一般的得</w:t>
            </w:r>
            <w:r>
              <w:rPr>
                <w:rFonts w:hint="eastAsia" w:ascii="仿宋" w:hAnsi="仿宋" w:eastAsia="仿宋" w:cs="仿宋_GB2312"/>
                <w:color w:val="auto"/>
                <w:sz w:val="24"/>
                <w:highlight w:val="none"/>
                <w:lang w:val="en-US" w:eastAsia="zh-CN"/>
              </w:rPr>
              <w:t>1-2</w:t>
            </w:r>
            <w:r>
              <w:rPr>
                <w:rFonts w:hint="eastAsia" w:ascii="仿宋" w:hAnsi="仿宋" w:eastAsia="仿宋" w:cs="仿宋_GB2312"/>
                <w:color w:val="auto"/>
                <w:sz w:val="24"/>
                <w:highlight w:val="none"/>
              </w:rPr>
              <w:t>分；</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方案不可行或未提供的不得分。</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注</w:t>
            </w:r>
            <w:r>
              <w:rPr>
                <w:rFonts w:hint="eastAsia" w:ascii="仿宋" w:hAnsi="仿宋" w:eastAsia="仿宋" w:cs="仿宋_GB2312"/>
                <w:color w:val="auto"/>
                <w:sz w:val="24"/>
                <w:highlight w:val="none"/>
              </w:rPr>
              <w:t>：根据投标文件中提供以上人员的劳动合同、有关证书及材料进行评分，未提供或不符合以上条件不得分。</w:t>
            </w:r>
          </w:p>
        </w:tc>
        <w:tc>
          <w:tcPr>
            <w:tcW w:w="989"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6</w:t>
            </w:r>
          </w:p>
        </w:tc>
        <w:tc>
          <w:tcPr>
            <w:tcW w:w="9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主</w:t>
            </w:r>
            <w:r>
              <w:rPr>
                <w:rFonts w:hint="eastAsia" w:ascii="仿宋" w:hAnsi="仿宋" w:eastAsia="仿宋" w:cs="仿宋_GB2312"/>
                <w:color w:val="auto"/>
                <w:sz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38" w:hRule="atLeast"/>
          <w:jc w:val="center"/>
        </w:trPr>
        <w:tc>
          <w:tcPr>
            <w:tcW w:w="54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6469"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zh-CN"/>
              </w:rPr>
              <w:t>应急预案：根据</w:t>
            </w:r>
            <w:r>
              <w:rPr>
                <w:rFonts w:hint="eastAsia" w:ascii="仿宋" w:hAnsi="仿宋" w:eastAsia="仿宋" w:cs="仿宋_GB2312"/>
                <w:color w:val="auto"/>
                <w:sz w:val="24"/>
                <w:highlight w:val="none"/>
                <w:lang w:val="en-US" w:eastAsia="zh-CN"/>
              </w:rPr>
              <w:t>本项目亚运保障服务的特殊要求</w:t>
            </w:r>
            <w:r>
              <w:rPr>
                <w:rFonts w:hint="eastAsia" w:ascii="仿宋" w:hAnsi="仿宋" w:eastAsia="仿宋" w:cs="仿宋_GB2312"/>
                <w:color w:val="auto"/>
                <w:sz w:val="24"/>
                <w:highlight w:val="none"/>
                <w:lang w:val="zh-CN"/>
              </w:rPr>
              <w:t>，提出应急情况，包括设备在发生紧急情况下的应急预案以及当服务人员不足或需要调整更换时的详细应急预案是否全面性、合理性、周密性、可操作性等方面：</w:t>
            </w:r>
            <w:r>
              <w:rPr>
                <w:rFonts w:hint="eastAsia" w:ascii="仿宋" w:hAnsi="仿宋" w:eastAsia="仿宋" w:cs="仿宋_GB2312"/>
                <w:color w:val="auto"/>
                <w:sz w:val="24"/>
                <w:highlight w:val="none"/>
              </w:rPr>
              <w:br w:type="textWrapping"/>
            </w:r>
            <w:r>
              <w:rPr>
                <w:rFonts w:hint="eastAsia" w:ascii="仿宋" w:hAnsi="仿宋" w:eastAsia="仿宋" w:cs="仿宋_GB2312"/>
                <w:color w:val="auto"/>
                <w:sz w:val="24"/>
                <w:highlight w:val="none"/>
              </w:rPr>
              <w:t>方案完善、完全满足或超出项目需求的，得</w:t>
            </w:r>
            <w:r>
              <w:rPr>
                <w:rFonts w:hint="eastAsia" w:ascii="仿宋" w:hAnsi="仿宋" w:eastAsia="仿宋" w:cs="仿宋_GB2312"/>
                <w:color w:val="auto"/>
                <w:sz w:val="24"/>
                <w:highlight w:val="none"/>
                <w:lang w:val="en-US" w:eastAsia="zh-CN"/>
              </w:rPr>
              <w:t>5-6</w:t>
            </w:r>
            <w:r>
              <w:rPr>
                <w:rFonts w:hint="eastAsia" w:ascii="仿宋" w:hAnsi="仿宋" w:eastAsia="仿宋" w:cs="仿宋_GB2312"/>
                <w:color w:val="auto"/>
                <w:sz w:val="24"/>
                <w:highlight w:val="none"/>
              </w:rPr>
              <w:t>分；</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基本满足项目需求的得，视方案优秀程度得</w:t>
            </w:r>
            <w:r>
              <w:rPr>
                <w:rFonts w:hint="eastAsia" w:ascii="仿宋" w:hAnsi="仿宋" w:eastAsia="仿宋" w:cs="仿宋_GB2312"/>
                <w:color w:val="auto"/>
                <w:sz w:val="24"/>
                <w:highlight w:val="none"/>
                <w:lang w:val="en-US" w:eastAsia="zh-CN"/>
              </w:rPr>
              <w:t>3-4</w:t>
            </w:r>
            <w:r>
              <w:rPr>
                <w:rFonts w:hint="eastAsia" w:ascii="仿宋" w:hAnsi="仿宋" w:eastAsia="仿宋" w:cs="仿宋_GB2312"/>
                <w:color w:val="auto"/>
                <w:sz w:val="24"/>
                <w:highlight w:val="none"/>
              </w:rPr>
              <w:t>分；</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勉强满足项目需求的，存在部分不够完善合理的，得1-2</w:t>
            </w:r>
            <w:r>
              <w:rPr>
                <w:rFonts w:hint="eastAsia" w:ascii="仿宋" w:hAnsi="仿宋" w:eastAsia="仿宋" w:cs="仿宋_GB2312"/>
                <w:color w:val="auto"/>
                <w:sz w:val="24"/>
                <w:highlight w:val="none"/>
                <w:lang w:val="en-US" w:eastAsia="zh-CN"/>
              </w:rPr>
              <w:t>分</w:t>
            </w:r>
            <w:r>
              <w:rPr>
                <w:rFonts w:hint="eastAsia" w:ascii="仿宋" w:hAnsi="仿宋" w:eastAsia="仿宋" w:cs="仿宋_GB2312"/>
                <w:color w:val="auto"/>
                <w:sz w:val="24"/>
                <w:highlight w:val="none"/>
              </w:rPr>
              <w:t>；</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未提供相关服务方案的不得分。</w:t>
            </w:r>
          </w:p>
        </w:tc>
        <w:tc>
          <w:tcPr>
            <w:tcW w:w="989"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6</w:t>
            </w:r>
          </w:p>
        </w:tc>
        <w:tc>
          <w:tcPr>
            <w:tcW w:w="9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eastAsia="zh-CN"/>
              </w:rPr>
              <w:t>主</w:t>
            </w:r>
            <w:r>
              <w:rPr>
                <w:rFonts w:hint="eastAsia" w:ascii="仿宋" w:hAnsi="仿宋" w:eastAsia="仿宋" w:cs="仿宋_GB2312"/>
                <w:color w:val="auto"/>
                <w:sz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903" w:hRule="atLeast"/>
          <w:jc w:val="center"/>
        </w:trPr>
        <w:tc>
          <w:tcPr>
            <w:tcW w:w="54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val="en-US" w:eastAsia="zh-CN"/>
              </w:rPr>
              <w:t>6</w:t>
            </w:r>
          </w:p>
        </w:tc>
        <w:tc>
          <w:tcPr>
            <w:tcW w:w="6469"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保证进度和项目完成的方案和措施是否具有详细、科学、合理的培训计划、培训内容、时间段等情况：</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方案完善、完全满足或超出项目需求的，得</w:t>
            </w:r>
            <w:r>
              <w:rPr>
                <w:rFonts w:hint="eastAsia" w:ascii="仿宋" w:hAnsi="仿宋" w:eastAsia="仿宋" w:cs="仿宋_GB2312"/>
                <w:color w:val="auto"/>
                <w:sz w:val="24"/>
                <w:highlight w:val="none"/>
                <w:lang w:val="en-US" w:eastAsia="zh-CN"/>
              </w:rPr>
              <w:t>5-6</w:t>
            </w:r>
            <w:r>
              <w:rPr>
                <w:rFonts w:hint="eastAsia" w:ascii="仿宋" w:hAnsi="仿宋" w:eastAsia="仿宋" w:cs="仿宋_GB2312"/>
                <w:color w:val="auto"/>
                <w:sz w:val="24"/>
                <w:highlight w:val="none"/>
              </w:rPr>
              <w:t>分；</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基本满足项目需求的得，视方案优秀程度得</w:t>
            </w:r>
            <w:r>
              <w:rPr>
                <w:rFonts w:hint="eastAsia" w:ascii="仿宋" w:hAnsi="仿宋" w:eastAsia="仿宋" w:cs="仿宋_GB2312"/>
                <w:color w:val="auto"/>
                <w:sz w:val="24"/>
                <w:highlight w:val="none"/>
                <w:lang w:val="en-US" w:eastAsia="zh-CN"/>
              </w:rPr>
              <w:t>3-4</w:t>
            </w:r>
            <w:r>
              <w:rPr>
                <w:rFonts w:hint="eastAsia" w:ascii="仿宋" w:hAnsi="仿宋" w:eastAsia="仿宋" w:cs="仿宋_GB2312"/>
                <w:color w:val="auto"/>
                <w:sz w:val="24"/>
                <w:highlight w:val="none"/>
              </w:rPr>
              <w:t>分；</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勉强满足项目需求的，存在部分不够完善合理的，得1-2</w:t>
            </w:r>
            <w:r>
              <w:rPr>
                <w:rFonts w:hint="eastAsia" w:ascii="仿宋" w:hAnsi="仿宋" w:eastAsia="仿宋" w:cs="仿宋_GB2312"/>
                <w:color w:val="auto"/>
                <w:sz w:val="24"/>
                <w:highlight w:val="none"/>
                <w:lang w:val="en-US" w:eastAsia="zh-CN"/>
              </w:rPr>
              <w:t>分</w:t>
            </w:r>
            <w:r>
              <w:rPr>
                <w:rFonts w:hint="eastAsia" w:ascii="仿宋" w:hAnsi="仿宋" w:eastAsia="仿宋" w:cs="仿宋_GB2312"/>
                <w:color w:val="auto"/>
                <w:sz w:val="24"/>
                <w:highlight w:val="none"/>
              </w:rPr>
              <w:t>；</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未提供相关服务方案的不得分。</w:t>
            </w:r>
          </w:p>
        </w:tc>
        <w:tc>
          <w:tcPr>
            <w:tcW w:w="989"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6</w:t>
            </w:r>
          </w:p>
        </w:tc>
        <w:tc>
          <w:tcPr>
            <w:tcW w:w="9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eastAsia="zh-CN"/>
              </w:rPr>
              <w:t>主</w:t>
            </w:r>
            <w:r>
              <w:rPr>
                <w:rFonts w:hint="eastAsia" w:ascii="仿宋" w:hAnsi="仿宋" w:eastAsia="仿宋" w:cs="仿宋_GB2312"/>
                <w:color w:val="auto"/>
                <w:sz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58" w:hRule="atLeast"/>
          <w:jc w:val="center"/>
        </w:trPr>
        <w:tc>
          <w:tcPr>
            <w:tcW w:w="54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val="en-US" w:eastAsia="zh-CN"/>
              </w:rPr>
              <w:t>7</w:t>
            </w:r>
          </w:p>
        </w:tc>
        <w:tc>
          <w:tcPr>
            <w:tcW w:w="6469"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内部管理情况</w:t>
            </w:r>
            <w:r>
              <w:rPr>
                <w:rFonts w:hint="eastAsia" w:ascii="仿宋" w:hAnsi="仿宋" w:eastAsia="仿宋" w:cs="仿宋_GB2312"/>
                <w:color w:val="auto"/>
                <w:sz w:val="24"/>
                <w:highlight w:val="none"/>
                <w:lang w:eastAsia="zh-CN"/>
              </w:rPr>
              <w:t>：</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val="zh-CN" w:eastAsia="zh-CN"/>
              </w:rPr>
            </w:pPr>
            <w:r>
              <w:rPr>
                <w:rFonts w:hint="eastAsia" w:ascii="仿宋" w:hAnsi="仿宋" w:eastAsia="仿宋" w:cs="仿宋_GB2312"/>
                <w:color w:val="auto"/>
                <w:sz w:val="24"/>
                <w:highlight w:val="none"/>
              </w:rPr>
              <w:t>内部管理制度和质量控制标准情况，是否具有相关规章制度和保障措施，视规章制度详细和优秀情况得0-</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p>
        </w:tc>
        <w:tc>
          <w:tcPr>
            <w:tcW w:w="989"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3</w:t>
            </w:r>
          </w:p>
        </w:tc>
        <w:tc>
          <w:tcPr>
            <w:tcW w:w="9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eastAsia="zh-CN"/>
              </w:rPr>
              <w:t>主</w:t>
            </w:r>
            <w:r>
              <w:rPr>
                <w:rFonts w:hint="eastAsia" w:ascii="仿宋" w:hAnsi="仿宋" w:eastAsia="仿宋" w:cs="仿宋_GB2312"/>
                <w:color w:val="auto"/>
                <w:sz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54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6469"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水果、宵夜、矿泉水等餐食服务：</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根据拟配备的每日水果、宵夜餐食、矿泉水等保障方案综合评定。</w:t>
            </w:r>
          </w:p>
        </w:tc>
        <w:tc>
          <w:tcPr>
            <w:tcW w:w="989"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0-6</w:t>
            </w:r>
          </w:p>
        </w:tc>
        <w:tc>
          <w:tcPr>
            <w:tcW w:w="9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eastAsia="zh-CN"/>
              </w:rPr>
              <w:t>主</w:t>
            </w:r>
            <w:r>
              <w:rPr>
                <w:rFonts w:hint="eastAsia" w:ascii="仿宋" w:hAnsi="仿宋" w:eastAsia="仿宋" w:cs="仿宋_GB2312"/>
                <w:color w:val="auto"/>
                <w:sz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15" w:hRule="atLeast"/>
          <w:jc w:val="center"/>
        </w:trPr>
        <w:tc>
          <w:tcPr>
            <w:tcW w:w="54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6469"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根据屯兵点周围环境及</w:t>
            </w:r>
            <w:r>
              <w:rPr>
                <w:rFonts w:hint="eastAsia" w:ascii="仿宋" w:hAnsi="仿宋" w:eastAsia="仿宋" w:cs="仿宋"/>
                <w:color w:val="auto"/>
                <w:sz w:val="24"/>
                <w:szCs w:val="24"/>
              </w:rPr>
              <w:t>设施情况，包括房间面积、配套设施、装修情况等</w:t>
            </w:r>
            <w:r>
              <w:rPr>
                <w:rFonts w:hint="eastAsia" w:ascii="仿宋" w:hAnsi="仿宋" w:eastAsia="仿宋" w:cs="仿宋"/>
                <w:color w:val="auto"/>
                <w:sz w:val="24"/>
                <w:szCs w:val="24"/>
                <w:lang w:val="en-US" w:eastAsia="zh-CN"/>
              </w:rPr>
              <w:t>综合评定。</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说明：投标文件中除文字说明外，还需提供照片等佐证材料。</w:t>
            </w:r>
          </w:p>
        </w:tc>
        <w:tc>
          <w:tcPr>
            <w:tcW w:w="989"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5</w:t>
            </w:r>
          </w:p>
        </w:tc>
        <w:tc>
          <w:tcPr>
            <w:tcW w:w="9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120" w:hRule="atLeast"/>
          <w:jc w:val="center"/>
        </w:trPr>
        <w:tc>
          <w:tcPr>
            <w:tcW w:w="54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4"/>
                <w:highlight w:val="none"/>
                <w:lang w:val="en-US" w:eastAsia="zh-CN"/>
              </w:rPr>
              <w:t>10</w:t>
            </w:r>
          </w:p>
        </w:tc>
        <w:tc>
          <w:tcPr>
            <w:tcW w:w="6469"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屯兵点内整体设施环境综合评定（投标供应商根据以下得分点进行现场演示，包括但不限于ppt演示、视频讲解等形式，不演示不得分。）</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①屯兵点服务大厅整体外观情况（0-2分）；</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②屯兵点房间内部情况</w:t>
            </w:r>
            <w:r>
              <w:rPr>
                <w:rFonts w:hint="eastAsia" w:ascii="仿宋" w:hAnsi="仿宋" w:eastAsia="仿宋" w:cs="仿宋"/>
                <w:color w:val="auto"/>
                <w:sz w:val="24"/>
                <w:szCs w:val="24"/>
                <w:lang w:val="en-US" w:eastAsia="zh-CN"/>
              </w:rPr>
              <w:t>（0-2分）</w:t>
            </w:r>
            <w:r>
              <w:rPr>
                <w:rFonts w:hint="eastAsia" w:ascii="仿宋" w:hAnsi="仿宋" w:eastAsia="仿宋" w:cs="仿宋"/>
                <w:color w:val="auto"/>
                <w:sz w:val="24"/>
                <w:szCs w:val="24"/>
                <w:lang w:val="en-US" w:eastAsia="zh-CN"/>
              </w:rPr>
              <w:t>；</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③屯兵点走廊过道、餐厅、健身房等公共区域情况）</w:t>
            </w:r>
            <w:r>
              <w:rPr>
                <w:rFonts w:hint="eastAsia" w:ascii="仿宋" w:hAnsi="仿宋" w:eastAsia="仿宋" w:cs="仿宋"/>
                <w:color w:val="auto"/>
                <w:sz w:val="24"/>
                <w:szCs w:val="24"/>
                <w:lang w:val="en-US" w:eastAsia="zh-CN"/>
              </w:rPr>
              <w:t>（0-2分）</w:t>
            </w:r>
            <w:r>
              <w:rPr>
                <w:rFonts w:hint="eastAsia" w:ascii="仿宋" w:hAnsi="仿宋" w:eastAsia="仿宋" w:cs="仿宋"/>
                <w:color w:val="auto"/>
                <w:sz w:val="24"/>
                <w:szCs w:val="24"/>
                <w:lang w:val="en-US" w:eastAsia="zh-CN"/>
              </w:rPr>
              <w:t>；</w:t>
            </w:r>
          </w:p>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④房间装修标准、新旧程度等</w:t>
            </w:r>
            <w:r>
              <w:rPr>
                <w:rFonts w:hint="eastAsia" w:ascii="仿宋" w:hAnsi="仿宋" w:eastAsia="仿宋" w:cs="仿宋"/>
                <w:color w:val="auto"/>
                <w:sz w:val="24"/>
                <w:szCs w:val="24"/>
                <w:lang w:val="en-US" w:eastAsia="zh-CN"/>
              </w:rPr>
              <w:t>（0-2分）</w:t>
            </w:r>
            <w:r>
              <w:rPr>
                <w:rFonts w:hint="eastAsia" w:ascii="仿宋" w:hAnsi="仿宋" w:eastAsia="仿宋" w:cs="仿宋"/>
                <w:color w:val="auto"/>
                <w:sz w:val="24"/>
                <w:szCs w:val="24"/>
                <w:lang w:val="en-US" w:eastAsia="zh-CN"/>
              </w:rPr>
              <w:t>；</w:t>
            </w:r>
          </w:p>
          <w:p>
            <w:pPr>
              <w:pStyle w:val="2"/>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⑤屯兵点周围配套及针对本项目做出的优化措施、额外服务方案等</w:t>
            </w:r>
            <w:r>
              <w:rPr>
                <w:rFonts w:hint="eastAsia" w:ascii="仿宋" w:hAnsi="仿宋" w:eastAsia="仿宋" w:cs="仿宋"/>
                <w:color w:val="auto"/>
                <w:sz w:val="24"/>
                <w:szCs w:val="24"/>
                <w:lang w:val="en-US" w:eastAsia="zh-CN"/>
              </w:rPr>
              <w:t>（0-2分）</w:t>
            </w:r>
            <w:r>
              <w:rPr>
                <w:rFonts w:hint="eastAsia" w:ascii="仿宋" w:hAnsi="仿宋" w:eastAsia="仿宋" w:cs="仿宋"/>
                <w:color w:val="auto"/>
                <w:kern w:val="2"/>
                <w:sz w:val="24"/>
                <w:szCs w:val="24"/>
                <w:lang w:val="en-US" w:eastAsia="zh-CN" w:bidi="ar-SA"/>
              </w:rPr>
              <w:t>。</w:t>
            </w:r>
          </w:p>
        </w:tc>
        <w:tc>
          <w:tcPr>
            <w:tcW w:w="989"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0-10</w:t>
            </w:r>
          </w:p>
        </w:tc>
        <w:tc>
          <w:tcPr>
            <w:tcW w:w="968"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eastAsia="zh-CN"/>
              </w:rPr>
              <w:t>主</w:t>
            </w:r>
            <w:r>
              <w:rPr>
                <w:rFonts w:hint="eastAsia" w:ascii="仿宋" w:hAnsi="仿宋" w:eastAsia="仿宋" w:cs="仿宋_GB2312"/>
                <w:color w:val="auto"/>
                <w:sz w:val="24"/>
                <w:highlight w:val="none"/>
              </w:rPr>
              <w:t>观分</w:t>
            </w:r>
          </w:p>
        </w:tc>
      </w:tr>
    </w:tbl>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价格分（</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tbl>
      <w:tblPr>
        <w:tblStyle w:val="6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7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default" w:ascii="仿宋" w:hAnsi="仿宋" w:eastAsia="仿宋" w:cs="仿宋"/>
                <w:color w:val="auto"/>
                <w:sz w:val="24"/>
                <w:highlight w:val="none"/>
                <w:lang w:val="en-US"/>
              </w:rPr>
            </w:pPr>
            <w:r>
              <w:rPr>
                <w:rFonts w:hint="eastAsia" w:ascii="仿宋" w:hAnsi="仿宋" w:eastAsia="仿宋" w:cs="仿宋_GB2312"/>
                <w:color w:val="auto"/>
                <w:sz w:val="24"/>
                <w:highlight w:val="none"/>
                <w:lang w:eastAsia="zh-CN"/>
              </w:rPr>
              <w:t>价格权值=0.</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lang w:eastAsia="zh-CN"/>
              </w:rPr>
              <w:t>0</w:t>
            </w:r>
          </w:p>
        </w:tc>
        <w:tc>
          <w:tcPr>
            <w:tcW w:w="7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eastAsia="zh-CN"/>
              </w:rPr>
              <w:t>最低有效投标价格为评标基准价</w:t>
            </w:r>
          </w:p>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eastAsia="zh-CN"/>
              </w:rPr>
              <w:t>投标报价得分=(评标基准价／投标报价)×价格权值×100</w:t>
            </w:r>
          </w:p>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_GB2312"/>
                <w:color w:val="auto"/>
                <w:sz w:val="24"/>
                <w:highlight w:val="none"/>
                <w:lang w:eastAsia="zh-CN"/>
              </w:rPr>
              <w:t>（计算得分保留小数点后2位）</w:t>
            </w:r>
          </w:p>
        </w:tc>
      </w:tr>
    </w:tbl>
    <w:p>
      <w:pPr>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p>
    <w:p>
      <w:pPr>
        <w:spacing w:line="360" w:lineRule="auto"/>
        <w:rPr>
          <w:rFonts w:hint="eastAsia" w:ascii="仿宋" w:hAnsi="仿宋" w:eastAsia="仿宋" w:cs="仿宋"/>
          <w:color w:val="auto"/>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_GB2312"/>
          <w:color w:val="auto"/>
          <w:sz w:val="24"/>
          <w:highlight w:val="none"/>
          <w:lang w:eastAsia="zh-CN"/>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24"/>
          <w:highlight w:val="none"/>
        </w:rPr>
      </w:pPr>
    </w:p>
    <w:p>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adjustRightInd/>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7"/>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pPr>
        <w:pStyle w:val="4"/>
        <w:ind w:left="862" w:leftChars="205"/>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rPr>
        <w:t>4.2.14 投标文件不满足招标文件的实质性要求的；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pPr>
        <w:pStyle w:val="17"/>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pPr>
        <w:pStyle w:val="17"/>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pPr>
        <w:pStyle w:val="17"/>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17"/>
        <w:snapToGrid w:val="0"/>
        <w:spacing w:line="360" w:lineRule="auto"/>
        <w:ind w:firstLine="0" w:firstLineChars="0"/>
        <w:rPr>
          <w:rFonts w:hint="eastAsia" w:ascii="仿宋" w:hAnsi="仿宋" w:eastAsia="仿宋" w:cs="仿宋"/>
          <w:color w:val="auto"/>
          <w:highlight w:val="none"/>
        </w:rPr>
      </w:pPr>
    </w:p>
    <w:bookmarkEnd w:id="27"/>
    <w:p>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701"/>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spacing w:before="120" w:line="22" w:lineRule="atLeast"/>
        <w:rPr>
          <w:rFonts w:hint="eastAsia" w:ascii="仿宋" w:hAnsi="仿宋" w:eastAsia="仿宋" w:cs="仿宋"/>
          <w:color w:val="auto"/>
          <w:sz w:val="24"/>
          <w:highlight w:val="none"/>
        </w:rPr>
      </w:pPr>
    </w:p>
    <w:p>
      <w:pPr>
        <w:pStyle w:val="4"/>
        <w:rPr>
          <w:rFonts w:hint="eastAsia" w:ascii="仿宋" w:hAnsi="仿宋" w:eastAsia="仿宋" w:cs="仿宋"/>
          <w:color w:val="auto"/>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599"/>
        <w:spacing w:before="120" w:line="22" w:lineRule="atLeast"/>
        <w:rPr>
          <w:rFonts w:hint="eastAsia" w:ascii="仿宋" w:hAnsi="仿宋" w:eastAsia="仿宋" w:cs="仿宋"/>
          <w:color w:val="auto"/>
          <w:szCs w:val="24"/>
          <w:highlight w:val="none"/>
        </w:rPr>
      </w:pPr>
    </w:p>
    <w:p>
      <w:pPr>
        <w:pStyle w:val="599"/>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pPr>
        <w:rPr>
          <w:rFonts w:hint="eastAsia" w:ascii="仿宋" w:hAnsi="仿宋" w:eastAsia="仿宋" w:cs="仿宋"/>
          <w:b/>
          <w:color w:val="auto"/>
          <w:sz w:val="24"/>
          <w:highlight w:val="none"/>
        </w:r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hint="eastAsia" w:ascii="仿宋" w:hAnsi="仿宋" w:eastAsia="仿宋" w:cs="仿宋"/>
          <w:color w:val="auto"/>
          <w:sz w:val="24"/>
          <w:highlight w:val="none"/>
        </w:rPr>
      </w:pPr>
      <w:bookmarkStart w:id="395" w:name="_Toc19273"/>
      <w:bookmarkStart w:id="396" w:name="_Toc22967"/>
      <w:bookmarkStart w:id="397" w:name="_Toc15367"/>
      <w:bookmarkStart w:id="398" w:name="_Toc20421"/>
      <w:bookmarkStart w:id="399" w:name="_Toc28855"/>
      <w:r>
        <w:rPr>
          <w:rFonts w:hint="eastAsia" w:ascii="仿宋" w:hAnsi="仿宋" w:eastAsia="仿宋" w:cs="仿宋"/>
          <w:b/>
          <w:color w:val="auto"/>
          <w:sz w:val="24"/>
          <w:highlight w:val="none"/>
        </w:rPr>
        <w:t>1.1 合同组成部分</w:t>
      </w:r>
      <w:bookmarkEnd w:id="395"/>
      <w:bookmarkEnd w:id="396"/>
      <w:bookmarkEnd w:id="397"/>
      <w:bookmarkEnd w:id="398"/>
      <w:bookmarkEnd w:id="39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hint="eastAsia" w:ascii="仿宋" w:hAnsi="仿宋" w:eastAsia="仿宋" w:cs="仿宋"/>
          <w:b/>
          <w:color w:val="auto"/>
          <w:sz w:val="24"/>
          <w:highlight w:val="none"/>
        </w:rPr>
      </w:pPr>
      <w:bookmarkStart w:id="400" w:name="_Toc6773"/>
      <w:bookmarkStart w:id="401" w:name="_Toc22185"/>
      <w:bookmarkStart w:id="402" w:name="_Toc18585"/>
      <w:bookmarkStart w:id="403" w:name="_Toc6311"/>
      <w:bookmarkStart w:id="404" w:name="_Toc2918"/>
      <w:r>
        <w:rPr>
          <w:rFonts w:hint="eastAsia" w:ascii="仿宋" w:hAnsi="仿宋" w:eastAsia="仿宋" w:cs="仿宋"/>
          <w:b/>
          <w:color w:val="auto"/>
          <w:sz w:val="24"/>
          <w:highlight w:val="none"/>
        </w:rPr>
        <w:t>1.2 标的</w:t>
      </w:r>
      <w:bookmarkEnd w:id="400"/>
      <w:bookmarkEnd w:id="401"/>
      <w:bookmarkEnd w:id="402"/>
      <w:bookmarkEnd w:id="403"/>
      <w:bookmarkEnd w:id="404"/>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pPr>
        <w:spacing w:line="560" w:lineRule="exact"/>
        <w:ind w:firstLine="480" w:firstLineChars="200"/>
        <w:rPr>
          <w:rFonts w:hint="eastAsia" w:ascii="仿宋" w:hAnsi="仿宋" w:eastAsia="仿宋" w:cs="仿宋"/>
          <w:color w:val="auto"/>
          <w:sz w:val="24"/>
          <w:highlight w:val="none"/>
          <w:u w:val="single"/>
        </w:rPr>
      </w:pPr>
      <w:bookmarkStart w:id="405" w:name="_Toc21124"/>
      <w:bookmarkStart w:id="406" w:name="_Toc4929"/>
      <w:bookmarkStart w:id="407" w:name="_Toc13918"/>
      <w:bookmarkStart w:id="408" w:name="_Toc1386"/>
      <w:bookmarkStart w:id="409" w:name="_Toc5635"/>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5"/>
      <w:bookmarkEnd w:id="406"/>
      <w:bookmarkEnd w:id="407"/>
      <w:bookmarkEnd w:id="408"/>
      <w:bookmarkEnd w:id="40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pPr>
              <w:pStyle w:val="320"/>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pPr>
              <w:pStyle w:val="320"/>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0"/>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0"/>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0"/>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0"/>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pPr>
              <w:pStyle w:val="320"/>
              <w:spacing w:line="560" w:lineRule="exact"/>
              <w:ind w:firstLine="200"/>
              <w:jc w:val="center"/>
              <w:rPr>
                <w:rFonts w:hint="eastAsia" w:ascii="仿宋" w:hAnsi="仿宋" w:eastAsia="仿宋" w:cs="仿宋"/>
                <w:color w:val="auto"/>
                <w:sz w:val="24"/>
                <w:szCs w:val="24"/>
                <w:highlight w:val="none"/>
              </w:rPr>
            </w:pPr>
          </w:p>
        </w:tc>
      </w:tr>
    </w:tbl>
    <w:p>
      <w:pPr>
        <w:spacing w:line="560" w:lineRule="exact"/>
        <w:ind w:firstLine="480" w:firstLineChars="200"/>
        <w:rPr>
          <w:rFonts w:hint="eastAsia" w:ascii="仿宋" w:hAnsi="仿宋" w:eastAsia="仿宋" w:cs="仿宋"/>
          <w:color w:val="auto"/>
          <w:sz w:val="24"/>
          <w:highlight w:val="none"/>
        </w:rPr>
      </w:pPr>
      <w:bookmarkStart w:id="410" w:name="_Toc3654"/>
      <w:bookmarkStart w:id="411" w:name="_Toc14993"/>
      <w:bookmarkStart w:id="412" w:name="_Toc30506"/>
      <w:bookmarkStart w:id="413" w:name="_Toc30158"/>
      <w:bookmarkStart w:id="414" w:name="_Toc2691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pStyle w:val="4"/>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0"/>
    <w:bookmarkEnd w:id="411"/>
    <w:bookmarkEnd w:id="412"/>
    <w:bookmarkEnd w:id="413"/>
    <w:bookmarkEnd w:id="414"/>
    <w:p>
      <w:pPr>
        <w:pStyle w:val="959"/>
        <w:spacing w:before="0" w:beforeAutospacing="0" w:after="0" w:afterAutospacing="0" w:line="360" w:lineRule="auto"/>
        <w:ind w:firstLine="480"/>
        <w:rPr>
          <w:rFonts w:hint="eastAsia" w:ascii="仿宋" w:hAnsi="仿宋" w:eastAsia="仿宋" w:cs="仿宋"/>
          <w:b/>
          <w:color w:val="auto"/>
          <w:highlight w:val="none"/>
        </w:rPr>
      </w:pPr>
      <w:bookmarkStart w:id="415" w:name="_Toc10340"/>
      <w:bookmarkStart w:id="416" w:name="_Toc1814"/>
      <w:bookmarkStart w:id="417" w:name="_Toc22618"/>
      <w:bookmarkStart w:id="418" w:name="_Toc4760"/>
      <w:bookmarkStart w:id="419" w:name="_Toc3625"/>
      <w:bookmarkStart w:id="420" w:name="_Toc31421"/>
      <w:bookmarkStart w:id="421" w:name="_Toc11108"/>
      <w:bookmarkStart w:id="422" w:name="_Toc8772"/>
      <w:r>
        <w:rPr>
          <w:rFonts w:hint="eastAsia" w:ascii="仿宋" w:hAnsi="仿宋" w:eastAsia="仿宋" w:cs="仿宋"/>
          <w:b/>
          <w:color w:val="auto"/>
          <w:highlight w:val="none"/>
        </w:rPr>
        <w:t>1.4履约保证金</w:t>
      </w:r>
    </w:p>
    <w:p>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4"/>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5"/>
      <w:bookmarkEnd w:id="416"/>
      <w:bookmarkEnd w:id="417"/>
      <w:r>
        <w:rPr>
          <w:rFonts w:hint="eastAsia" w:ascii="仿宋" w:hAnsi="仿宋" w:eastAsia="仿宋" w:cs="仿宋"/>
          <w:b/>
          <w:color w:val="auto"/>
          <w:sz w:val="24"/>
          <w:highlight w:val="none"/>
        </w:rPr>
        <w:t>预付款</w:t>
      </w:r>
    </w:p>
    <w:p>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9"/>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9"/>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8"/>
      <w:bookmarkEnd w:id="419"/>
      <w:bookmarkEnd w:id="420"/>
      <w:bookmarkEnd w:id="421"/>
      <w:bookmarkEnd w:id="422"/>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0"/>
        <w:rPr>
          <w:rFonts w:hint="eastAsia" w:ascii="仿宋" w:hAnsi="仿宋" w:eastAsia="仿宋" w:cs="仿宋"/>
          <w:bCs/>
          <w:color w:val="auto"/>
          <w:sz w:val="24"/>
          <w:highlight w:val="none"/>
        </w:rPr>
      </w:pPr>
      <w:bookmarkStart w:id="423" w:name="_Toc5698"/>
      <w:bookmarkStart w:id="424" w:name="_Toc8586"/>
      <w:bookmarkStart w:id="425" w:name="_Toc2375"/>
      <w:bookmarkStart w:id="426" w:name="_Toc3079"/>
      <w:bookmarkStart w:id="427" w:name="_Toc24662"/>
      <w:r>
        <w:rPr>
          <w:rFonts w:hint="eastAsia" w:ascii="仿宋" w:hAnsi="仿宋" w:eastAsia="仿宋" w:cs="仿宋"/>
          <w:bCs/>
          <w:color w:val="auto"/>
          <w:sz w:val="24"/>
          <w:highlight w:val="none"/>
        </w:rPr>
        <w:t>1.7.4若服务涉及货物的，则货物的：</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3"/>
      <w:bookmarkEnd w:id="424"/>
      <w:bookmarkEnd w:id="425"/>
      <w:bookmarkEnd w:id="426"/>
      <w:bookmarkEnd w:id="42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pPr>
        <w:pStyle w:val="4"/>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highlight w:val="none"/>
        </w:rPr>
      </w:pPr>
      <w:bookmarkStart w:id="428" w:name="_Toc18683"/>
      <w:bookmarkStart w:id="429" w:name="_Toc26807"/>
      <w:bookmarkStart w:id="430" w:name="_Toc9497"/>
      <w:bookmarkStart w:id="431" w:name="_Toc30329"/>
      <w:bookmarkStart w:id="432"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hint="eastAsia" w:ascii="仿宋" w:hAnsi="仿宋" w:eastAsia="仿宋" w:cs="仿宋"/>
          <w:b/>
          <w:color w:val="auto"/>
          <w:sz w:val="24"/>
          <w:highlight w:val="none"/>
        </w:rPr>
      </w:pPr>
      <w:bookmarkStart w:id="433" w:name="_Toc16021"/>
      <w:bookmarkStart w:id="434" w:name="_Toc28375"/>
      <w:bookmarkStart w:id="435" w:name="_Toc15583"/>
      <w:r>
        <w:rPr>
          <w:rFonts w:hint="eastAsia" w:ascii="仿宋" w:hAnsi="仿宋" w:eastAsia="仿宋" w:cs="仿宋"/>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hint="eastAsia" w:ascii="仿宋" w:hAnsi="仿宋" w:eastAsia="仿宋" w:cs="仿宋"/>
          <w:b/>
          <w:color w:val="auto"/>
          <w:sz w:val="24"/>
          <w:highlight w:val="none"/>
        </w:rPr>
      </w:pPr>
      <w:bookmarkStart w:id="436" w:name="_Toc11173"/>
      <w:bookmarkStart w:id="437" w:name="_Toc7245"/>
      <w:bookmarkStart w:id="438" w:name="_Toc15322"/>
      <w:r>
        <w:rPr>
          <w:rFonts w:hint="eastAsia" w:ascii="仿宋" w:hAnsi="仿宋" w:eastAsia="仿宋" w:cs="仿宋"/>
          <w:b/>
          <w:color w:val="auto"/>
          <w:sz w:val="24"/>
          <w:highlight w:val="none"/>
        </w:rPr>
        <w:t>2.0 合同生效</w:t>
      </w:r>
      <w:bookmarkEnd w:id="436"/>
      <w:bookmarkEnd w:id="437"/>
      <w:bookmarkEnd w:id="438"/>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hint="eastAsia" w:ascii="仿宋" w:hAnsi="仿宋" w:eastAsia="仿宋" w:cs="仿宋"/>
          <w:b/>
          <w:color w:val="auto"/>
          <w:sz w:val="24"/>
          <w:highlight w:val="none"/>
        </w:rPr>
      </w:pPr>
    </w:p>
    <w:p>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pPr>
        <w:pStyle w:val="701"/>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hint="eastAsia" w:ascii="仿宋" w:hAnsi="仿宋" w:eastAsia="仿宋" w:cs="仿宋"/>
          <w:b/>
          <w:color w:val="auto"/>
          <w:sz w:val="24"/>
          <w:highlight w:val="none"/>
        </w:rPr>
      </w:pPr>
      <w:bookmarkStart w:id="439" w:name="_Toc19680"/>
      <w:bookmarkStart w:id="440" w:name="_Toc31297"/>
      <w:bookmarkStart w:id="441" w:name="_Toc25079"/>
      <w:bookmarkStart w:id="442" w:name="_Toc14021"/>
      <w:bookmarkStart w:id="443" w:name="_Toc5228"/>
      <w:r>
        <w:rPr>
          <w:rFonts w:hint="eastAsia" w:ascii="仿宋" w:hAnsi="仿宋" w:eastAsia="仿宋" w:cs="仿宋"/>
          <w:b/>
          <w:color w:val="auto"/>
          <w:sz w:val="24"/>
          <w:highlight w:val="none"/>
        </w:rPr>
        <w:t>2.1 定义</w:t>
      </w:r>
      <w:bookmarkEnd w:id="439"/>
      <w:bookmarkEnd w:id="440"/>
      <w:bookmarkEnd w:id="441"/>
      <w:bookmarkEnd w:id="442"/>
      <w:bookmarkEnd w:id="44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spacing w:line="560" w:lineRule="exact"/>
        <w:ind w:firstLine="482" w:firstLineChars="200"/>
        <w:outlineLvl w:val="0"/>
        <w:rPr>
          <w:rFonts w:hint="eastAsia" w:ascii="仿宋" w:hAnsi="仿宋" w:eastAsia="仿宋" w:cs="仿宋"/>
          <w:b/>
          <w:color w:val="auto"/>
          <w:sz w:val="24"/>
          <w:highlight w:val="none"/>
        </w:rPr>
      </w:pPr>
      <w:bookmarkStart w:id="444" w:name="_Toc16752"/>
      <w:bookmarkStart w:id="445" w:name="_Toc31402"/>
      <w:bookmarkStart w:id="446" w:name="_Toc23289"/>
      <w:bookmarkStart w:id="447" w:name="_Toc19539"/>
      <w:bookmarkStart w:id="448" w:name="_Toc3769"/>
      <w:r>
        <w:rPr>
          <w:rFonts w:hint="eastAsia" w:ascii="仿宋" w:hAnsi="仿宋" w:eastAsia="仿宋" w:cs="仿宋"/>
          <w:b/>
          <w:color w:val="auto"/>
          <w:sz w:val="24"/>
          <w:highlight w:val="none"/>
        </w:rPr>
        <w:t>2.2 技术规范</w:t>
      </w:r>
      <w:bookmarkEnd w:id="444"/>
      <w:bookmarkEnd w:id="445"/>
      <w:bookmarkEnd w:id="446"/>
      <w:bookmarkEnd w:id="447"/>
      <w:bookmarkEnd w:id="44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highlight w:val="none"/>
        </w:rPr>
      </w:pPr>
      <w:bookmarkStart w:id="449" w:name="_Toc9161"/>
      <w:bookmarkStart w:id="450" w:name="_Toc4133"/>
      <w:bookmarkStart w:id="451" w:name="_Toc13673"/>
      <w:bookmarkStart w:id="452" w:name="_Toc27945"/>
      <w:bookmarkStart w:id="453" w:name="_Toc12412"/>
      <w:r>
        <w:rPr>
          <w:rFonts w:hint="eastAsia" w:ascii="仿宋" w:hAnsi="仿宋" w:eastAsia="仿宋" w:cs="仿宋"/>
          <w:b/>
          <w:color w:val="auto"/>
          <w:sz w:val="24"/>
          <w:highlight w:val="none"/>
        </w:rPr>
        <w:t>2.3 知识产权</w:t>
      </w:r>
      <w:bookmarkEnd w:id="449"/>
      <w:bookmarkEnd w:id="450"/>
      <w:bookmarkEnd w:id="451"/>
      <w:bookmarkEnd w:id="452"/>
      <w:bookmarkEnd w:id="45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color w:val="auto"/>
          <w:sz w:val="24"/>
          <w:highlight w:val="none"/>
        </w:rPr>
      </w:pPr>
      <w:bookmarkStart w:id="454" w:name="_Toc15447"/>
      <w:bookmarkStart w:id="455" w:name="_Toc22011"/>
      <w:bookmarkStart w:id="456" w:name="_Toc31233"/>
      <w:bookmarkStart w:id="457" w:name="_Toc26555"/>
      <w:bookmarkStart w:id="458" w:name="_Toc32670"/>
      <w:r>
        <w:rPr>
          <w:rFonts w:hint="eastAsia" w:ascii="仿宋" w:hAnsi="仿宋" w:eastAsia="仿宋" w:cs="仿宋"/>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59" w:name="_Toc18990"/>
      <w:bookmarkStart w:id="460" w:name="_Toc30507"/>
      <w:bookmarkStart w:id="461" w:name="_Toc13467"/>
      <w:bookmarkStart w:id="462" w:name="_Toc16163"/>
      <w:bookmarkStart w:id="463" w:name="_Toc13154"/>
      <w:r>
        <w:rPr>
          <w:rFonts w:hint="eastAsia" w:ascii="仿宋" w:hAnsi="仿宋" w:eastAsia="仿宋" w:cs="仿宋"/>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highlight w:val="none"/>
        </w:rPr>
      </w:pPr>
      <w:bookmarkStart w:id="464" w:name="_Toc19069"/>
      <w:r>
        <w:rPr>
          <w:rFonts w:hint="eastAsia" w:ascii="仿宋" w:hAnsi="仿宋" w:eastAsia="仿宋" w:cs="仿宋"/>
          <w:b/>
          <w:color w:val="auto"/>
          <w:sz w:val="24"/>
          <w:highlight w:val="none"/>
        </w:rPr>
        <w:t>2.7 质量保证</w:t>
      </w:r>
      <w:bookmarkEnd w:id="46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highlight w:val="none"/>
        </w:rPr>
      </w:pPr>
      <w:bookmarkStart w:id="465" w:name="_Toc22267"/>
      <w:r>
        <w:rPr>
          <w:rFonts w:hint="eastAsia" w:ascii="仿宋" w:hAnsi="仿宋" w:eastAsia="仿宋" w:cs="仿宋"/>
          <w:b/>
          <w:color w:val="auto"/>
          <w:sz w:val="24"/>
          <w:highlight w:val="none"/>
        </w:rPr>
        <w:t>2.8 延迟履行</w:t>
      </w:r>
      <w:bookmarkEnd w:id="46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color w:val="auto"/>
          <w:sz w:val="24"/>
          <w:highlight w:val="none"/>
        </w:rPr>
      </w:pPr>
      <w:bookmarkStart w:id="466" w:name="_Toc10611"/>
      <w:r>
        <w:rPr>
          <w:rFonts w:hint="eastAsia" w:ascii="仿宋" w:hAnsi="仿宋" w:eastAsia="仿宋" w:cs="仿宋"/>
          <w:b/>
          <w:color w:val="auto"/>
          <w:sz w:val="24"/>
          <w:highlight w:val="none"/>
        </w:rPr>
        <w:t>2.9 合同变更</w:t>
      </w:r>
      <w:bookmarkEnd w:id="46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67" w:name="_Toc23368"/>
      <w:bookmarkStart w:id="468" w:name="_Toc10663"/>
      <w:bookmarkStart w:id="469" w:name="_Toc42"/>
      <w:bookmarkStart w:id="470" w:name="_Toc21830"/>
      <w:bookmarkStart w:id="471" w:name="_Toc26689"/>
      <w:r>
        <w:rPr>
          <w:rFonts w:hint="eastAsia" w:ascii="仿宋" w:hAnsi="仿宋" w:eastAsia="仿宋" w:cs="仿宋"/>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auto"/>
          <w:sz w:val="24"/>
          <w:highlight w:val="none"/>
        </w:rPr>
      </w:pPr>
      <w:bookmarkStart w:id="472" w:name="_Toc26633"/>
      <w:bookmarkStart w:id="473" w:name="_Toc25571"/>
      <w:bookmarkStart w:id="474" w:name="_Toc14371"/>
      <w:bookmarkStart w:id="475" w:name="_Toc4720"/>
      <w:bookmarkStart w:id="476" w:name="_Toc32494"/>
      <w:r>
        <w:rPr>
          <w:rFonts w:hint="eastAsia" w:ascii="仿宋" w:hAnsi="仿宋" w:eastAsia="仿宋" w:cs="仿宋"/>
          <w:b/>
          <w:color w:val="auto"/>
          <w:sz w:val="24"/>
          <w:highlight w:val="none"/>
        </w:rPr>
        <w:t>2.11 不可抗力</w:t>
      </w:r>
      <w:bookmarkEnd w:id="472"/>
      <w:bookmarkEnd w:id="473"/>
      <w:bookmarkEnd w:id="474"/>
      <w:bookmarkEnd w:id="475"/>
      <w:bookmarkEnd w:id="47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highlight w:val="none"/>
        </w:rPr>
      </w:pPr>
      <w:bookmarkStart w:id="477" w:name="_Toc14115"/>
      <w:bookmarkStart w:id="478" w:name="_Toc23854"/>
      <w:bookmarkStart w:id="479" w:name="_Toc24465"/>
      <w:bookmarkStart w:id="480" w:name="_Toc3638"/>
      <w:bookmarkStart w:id="481" w:name="_Toc25783"/>
      <w:r>
        <w:rPr>
          <w:rFonts w:hint="eastAsia" w:ascii="仿宋" w:hAnsi="仿宋" w:eastAsia="仿宋" w:cs="仿宋"/>
          <w:b/>
          <w:color w:val="auto"/>
          <w:sz w:val="24"/>
          <w:highlight w:val="none"/>
        </w:rPr>
        <w:t>2.12 税费</w:t>
      </w:r>
      <w:bookmarkEnd w:id="477"/>
      <w:bookmarkEnd w:id="478"/>
      <w:bookmarkEnd w:id="479"/>
      <w:bookmarkEnd w:id="480"/>
      <w:bookmarkEnd w:id="48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color w:val="auto"/>
          <w:sz w:val="24"/>
          <w:highlight w:val="none"/>
        </w:rPr>
      </w:pPr>
      <w:bookmarkStart w:id="482" w:name="_Toc26883"/>
      <w:bookmarkStart w:id="483" w:name="_Toc14814"/>
      <w:bookmarkStart w:id="484" w:name="_Toc30105"/>
      <w:bookmarkStart w:id="485" w:name="_Toc25525"/>
      <w:bookmarkStart w:id="486" w:name="_Toc7315"/>
      <w:r>
        <w:rPr>
          <w:rFonts w:hint="eastAsia" w:ascii="仿宋" w:hAnsi="仿宋" w:eastAsia="仿宋" w:cs="仿宋"/>
          <w:b/>
          <w:color w:val="auto"/>
          <w:sz w:val="24"/>
          <w:highlight w:val="none"/>
        </w:rPr>
        <w:t>2.13 乙方破产</w:t>
      </w:r>
      <w:bookmarkEnd w:id="482"/>
      <w:bookmarkEnd w:id="483"/>
      <w:bookmarkEnd w:id="484"/>
      <w:bookmarkEnd w:id="485"/>
      <w:bookmarkEnd w:id="48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highlight w:val="none"/>
        </w:rPr>
      </w:pPr>
      <w:bookmarkStart w:id="487" w:name="_Toc1123"/>
      <w:bookmarkStart w:id="488" w:name="_Toc2016"/>
      <w:bookmarkStart w:id="489" w:name="_Toc23323"/>
      <w:r>
        <w:rPr>
          <w:rFonts w:hint="eastAsia" w:ascii="仿宋" w:hAnsi="仿宋" w:eastAsia="仿宋" w:cs="仿宋"/>
          <w:b/>
          <w:color w:val="auto"/>
          <w:sz w:val="24"/>
          <w:highlight w:val="none"/>
        </w:rPr>
        <w:t>2.14 合同中止、终止</w:t>
      </w:r>
      <w:bookmarkEnd w:id="487"/>
      <w:bookmarkEnd w:id="488"/>
      <w:bookmarkEnd w:id="48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90" w:name="_Toc17363"/>
      <w:bookmarkStart w:id="491" w:name="_Toc1969"/>
      <w:bookmarkStart w:id="492" w:name="_Toc14525"/>
      <w:r>
        <w:rPr>
          <w:rFonts w:hint="eastAsia" w:ascii="仿宋" w:hAnsi="仿宋" w:eastAsia="仿宋" w:cs="仿宋"/>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93" w:name="_Toc9808"/>
      <w:bookmarkStart w:id="494" w:name="_Toc2308"/>
      <w:bookmarkStart w:id="495" w:name="_Toc31892"/>
      <w:bookmarkStart w:id="496" w:name="_Toc12666"/>
      <w:bookmarkStart w:id="497" w:name="_Toc25198"/>
      <w:r>
        <w:rPr>
          <w:rFonts w:hint="eastAsia" w:ascii="仿宋" w:hAnsi="仿宋" w:eastAsia="仿宋" w:cs="仿宋"/>
          <w:b/>
          <w:color w:val="auto"/>
          <w:sz w:val="24"/>
          <w:highlight w:val="none"/>
        </w:rPr>
        <w:t>2.16 通知和送达</w:t>
      </w:r>
      <w:bookmarkEnd w:id="493"/>
      <w:bookmarkEnd w:id="494"/>
      <w:bookmarkEnd w:id="495"/>
      <w:bookmarkEnd w:id="496"/>
      <w:bookmarkEnd w:id="497"/>
    </w:p>
    <w:p>
      <w:pPr>
        <w:spacing w:line="560" w:lineRule="exact"/>
        <w:ind w:firstLine="480" w:firstLineChars="200"/>
        <w:rPr>
          <w:rFonts w:hint="eastAsia" w:ascii="仿宋" w:hAnsi="仿宋" w:eastAsia="仿宋" w:cs="仿宋"/>
          <w:color w:val="auto"/>
          <w:sz w:val="24"/>
          <w:highlight w:val="none"/>
        </w:rPr>
      </w:pPr>
      <w:bookmarkStart w:id="498" w:name="_Toc27674"/>
      <w:bookmarkStart w:id="499"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pPr>
        <w:spacing w:line="560" w:lineRule="exact"/>
        <w:ind w:firstLine="482" w:firstLineChars="200"/>
        <w:outlineLvl w:val="0"/>
        <w:rPr>
          <w:rFonts w:hint="eastAsia" w:ascii="仿宋" w:hAnsi="仿宋" w:eastAsia="仿宋" w:cs="仿宋"/>
          <w:b/>
          <w:color w:val="auto"/>
          <w:sz w:val="24"/>
          <w:highlight w:val="none"/>
        </w:rPr>
      </w:pPr>
      <w:bookmarkStart w:id="500" w:name="_Toc5063"/>
      <w:bookmarkStart w:id="501" w:name="_Toc20808"/>
      <w:bookmarkStart w:id="502" w:name="_Toc28906"/>
      <w:bookmarkStart w:id="503" w:name="_Toc27644"/>
      <w:bookmarkStart w:id="504" w:name="_Toc12254"/>
      <w:r>
        <w:rPr>
          <w:rFonts w:hint="eastAsia" w:ascii="仿宋" w:hAnsi="仿宋" w:eastAsia="仿宋" w:cs="仿宋"/>
          <w:b/>
          <w:color w:val="auto"/>
          <w:sz w:val="24"/>
          <w:highlight w:val="none"/>
        </w:rPr>
        <w:t>2.17 合同使用的文字和适用的法律</w:t>
      </w:r>
      <w:bookmarkEnd w:id="500"/>
      <w:bookmarkEnd w:id="501"/>
      <w:bookmarkEnd w:id="502"/>
      <w:bookmarkEnd w:id="503"/>
      <w:bookmarkEnd w:id="50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spacing w:line="560" w:lineRule="exact"/>
        <w:ind w:firstLine="482" w:firstLineChars="200"/>
        <w:outlineLvl w:val="0"/>
        <w:rPr>
          <w:rFonts w:hint="eastAsia" w:ascii="仿宋" w:hAnsi="仿宋" w:eastAsia="仿宋" w:cs="仿宋"/>
          <w:b/>
          <w:color w:val="auto"/>
          <w:sz w:val="24"/>
          <w:highlight w:val="none"/>
        </w:rPr>
      </w:pPr>
      <w:bookmarkStart w:id="505" w:name="_Toc30599"/>
      <w:bookmarkStart w:id="506" w:name="_Toc4355"/>
      <w:bookmarkStart w:id="507" w:name="_Toc18540"/>
      <w:r>
        <w:rPr>
          <w:rFonts w:hint="eastAsia" w:ascii="仿宋" w:hAnsi="仿宋" w:eastAsia="仿宋" w:cs="仿宋"/>
          <w:b/>
          <w:color w:val="auto"/>
          <w:sz w:val="24"/>
          <w:highlight w:val="none"/>
        </w:rPr>
        <w:t>2.18 计量单位</w:t>
      </w:r>
      <w:bookmarkEnd w:id="505"/>
      <w:bookmarkEnd w:id="506"/>
      <w:bookmarkEnd w:id="50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8" w:name="_Toc331685784"/>
      <w:r>
        <w:rPr>
          <w:rFonts w:hint="eastAsia" w:ascii="仿宋" w:hAnsi="仿宋" w:eastAsia="仿宋" w:cs="仿宋"/>
          <w:b/>
          <w:color w:val="auto"/>
          <w:sz w:val="24"/>
          <w:highlight w:val="none"/>
        </w:rPr>
        <w:t xml:space="preserve"> </w:t>
      </w:r>
      <w:bookmarkEnd w:id="508"/>
      <w:r>
        <w:rPr>
          <w:rFonts w:hint="eastAsia" w:ascii="仿宋" w:hAnsi="仿宋" w:eastAsia="仿宋" w:cs="仿宋"/>
          <w:b/>
          <w:color w:val="auto"/>
          <w:sz w:val="24"/>
          <w:highlight w:val="none"/>
        </w:rPr>
        <w:t>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pPr>
              <w:spacing w:line="360" w:lineRule="auto"/>
              <w:rPr>
                <w:rFonts w:hint="eastAsia" w:ascii="仿宋" w:hAnsi="仿宋" w:eastAsia="仿宋" w:cs="仿宋"/>
                <w:color w:val="auto"/>
                <w:sz w:val="24"/>
                <w:highlight w:val="none"/>
              </w:rPr>
            </w:pPr>
          </w:p>
        </w:tc>
      </w:tr>
    </w:tbl>
    <w:p>
      <w:pPr>
        <w:spacing w:line="360" w:lineRule="auto"/>
        <w:ind w:left="-420" w:leftChars="-200" w:right="-420" w:rightChars="-200" w:firstLine="480" w:firstLineChars="20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p>
    <w:p>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9" w:name="_Hlk101257010"/>
      <w:r>
        <w:rPr>
          <w:rFonts w:hint="eastAsia" w:ascii="仿宋" w:hAnsi="仿宋" w:eastAsia="仿宋" w:cs="仿宋"/>
          <w:color w:val="auto"/>
          <w:sz w:val="24"/>
          <w:highlight w:val="none"/>
        </w:rPr>
        <w:t>（如果有)</w:t>
      </w:r>
      <w:bookmarkEnd w:id="509"/>
      <w:r>
        <w:rPr>
          <w:rFonts w:hint="eastAsia" w:ascii="仿宋" w:hAnsi="仿宋" w:eastAsia="仿宋" w:cs="仿宋"/>
          <w:snapToGrid w:val="0"/>
          <w:color w:val="auto"/>
          <w:kern w:val="28"/>
          <w:sz w:val="24"/>
          <w:szCs w:val="20"/>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4"/>
        <w:rPr>
          <w:rFonts w:hint="eastAsia" w:ascii="仿宋" w:hAnsi="仿宋" w:eastAsia="仿宋" w:cs="仿宋"/>
          <w:color w:val="auto"/>
          <w:highlight w:val="none"/>
          <w:lang w:val="en-US"/>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hint="eastAsia" w:ascii="仿宋" w:hAnsi="仿宋" w:eastAsia="仿宋" w:cs="仿宋"/>
          <w:color w:val="auto"/>
          <w:sz w:val="24"/>
          <w:highlight w:val="none"/>
        </w:rPr>
      </w:pP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9"/>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color w:val="auto"/>
          <w:kern w:val="0"/>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hint="eastAsia"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rPr>
            </w:pPr>
          </w:p>
        </w:tc>
        <w:tc>
          <w:tcPr>
            <w:tcW w:w="992"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rPr>
            </w:pPr>
          </w:p>
        </w:tc>
        <w:tc>
          <w:tcPr>
            <w:tcW w:w="992"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pPr>
              <w:spacing w:line="360" w:lineRule="auto"/>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pPr>
        <w:spacing w:line="360" w:lineRule="auto"/>
        <w:ind w:firstLine="482" w:firstLineChars="200"/>
        <w:rPr>
          <w:rFonts w:hint="eastAsia" w:ascii="仿宋" w:hAnsi="仿宋" w:eastAsia="仿宋" w:cs="仿宋"/>
          <w:b/>
          <w:color w:val="auto"/>
          <w:kern w:val="0"/>
          <w:sz w:val="24"/>
          <w:highlight w:val="none"/>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2"/>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10" w:name="OLE_LINK13"/>
      <w:bookmarkStart w:id="511" w:name="OLE_LINK14"/>
      <w:r>
        <w:rPr>
          <w:rFonts w:hint="eastAsia" w:ascii="仿宋" w:hAnsi="仿宋" w:eastAsia="仿宋" w:cs="仿宋"/>
          <w:b/>
          <w:color w:val="auto"/>
          <w:spacing w:val="6"/>
          <w:sz w:val="32"/>
          <w:szCs w:val="32"/>
          <w:highlight w:val="none"/>
        </w:rPr>
        <w:t>残疾人福利性单位声明函</w:t>
      </w:r>
    </w:p>
    <w:bookmarkEnd w:id="510"/>
    <w:bookmarkEnd w:id="511"/>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2" w:name="_Hlk101131882"/>
      <w:r>
        <w:rPr>
          <w:rFonts w:hint="eastAsia" w:ascii="仿宋" w:hAnsi="仿宋" w:eastAsia="仿宋" w:cs="仿宋"/>
          <w:color w:val="auto"/>
          <w:kern w:val="0"/>
          <w:sz w:val="24"/>
          <w:highlight w:val="none"/>
          <w:u w:val="single"/>
        </w:rPr>
        <w:t>联合体成员X,……</w:t>
      </w:r>
      <w:bookmarkEnd w:id="512"/>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3"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3"/>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4"/>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napToGrid w:val="0"/>
        <w:spacing w:line="360" w:lineRule="auto"/>
        <w:ind w:firstLine="3666" w:firstLineChars="1100"/>
        <w:rPr>
          <w:rFonts w:hint="eastAsia" w:ascii="仿宋" w:hAnsi="仿宋" w:eastAsia="仿宋" w:cs="仿宋"/>
          <w:b/>
          <w:color w:val="auto"/>
          <w:spacing w:val="6"/>
          <w:sz w:val="32"/>
          <w:szCs w:val="32"/>
          <w:highlight w:val="none"/>
        </w:rPr>
      </w:pPr>
    </w:p>
    <w:p>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4"/>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样品（演示）授权委托书</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hint="eastAsia" w:ascii="仿宋" w:hAnsi="仿宋" w:eastAsia="仿宋" w:cs="仿宋"/>
          <w:color w:val="auto"/>
          <w:sz w:val="40"/>
          <w:highlight w:val="none"/>
        </w:rPr>
      </w:pP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1920"/>
        <w:rPr>
          <w:rFonts w:hint="eastAsia" w:ascii="仿宋" w:hAnsi="仿宋" w:eastAsia="仿宋" w:cs="仿宋"/>
          <w:color w:val="auto"/>
          <w:highlight w:val="none"/>
          <w:lang w:val="zh-CN"/>
        </w:rPr>
      </w:pP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pPr>
        <w:snapToGrid w:val="0"/>
        <w:spacing w:line="360" w:lineRule="auto"/>
        <w:ind w:right="240"/>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pPr>
        <w:pStyle w:val="4"/>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32"/>
          <w:szCs w:val="32"/>
          <w:highlight w:val="none"/>
        </w:rPr>
      </w:pPr>
    </w:p>
    <w:p>
      <w:pPr>
        <w:pStyle w:val="4"/>
        <w:rPr>
          <w:rFonts w:hint="eastAsia" w:ascii="仿宋" w:hAnsi="仿宋" w:eastAsia="仿宋" w:cs="仿宋"/>
          <w:color w:val="auto"/>
          <w:highlight w:val="none"/>
        </w:rPr>
      </w:pPr>
    </w:p>
    <w:p>
      <w:pPr>
        <w:pStyle w:val="4"/>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131845147"/>
    <w:bookmarkStart w:id="517" w:name="_Toc164085800"/>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rPr>
        <w:rFonts w:hint="eastAsia" w:ascii="仿宋" w:hAnsi="仿宋" w:eastAsia="仿宋" w:cs="仿宋"/>
      </w:rPr>
      <w:t xml:space="preserve"> 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ascii="仿宋" w:hAnsi="仿宋" w:eastAsia="仿宋" w:cs="仿宋"/>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F5A0A"/>
    <w:multiLevelType w:val="singleLevel"/>
    <w:tmpl w:val="AE3F5A0A"/>
    <w:lvl w:ilvl="0" w:tentative="0">
      <w:start w:val="7"/>
      <w:numFmt w:val="decimal"/>
      <w:suff w:val="nothing"/>
      <w:lvlText w:val="（%1）"/>
      <w:lvlJc w:val="left"/>
    </w:lvl>
  </w:abstractNum>
  <w:abstractNum w:abstractNumId="1">
    <w:nsid w:val="F43FF914"/>
    <w:multiLevelType w:val="singleLevel"/>
    <w:tmpl w:val="F43FF914"/>
    <w:lvl w:ilvl="0" w:tentative="0">
      <w:start w:val="1"/>
      <w:numFmt w:val="decimal"/>
      <w:suff w:val="nothing"/>
      <w:lvlText w:val="%1、"/>
      <w:lvlJc w:val="left"/>
      <w:rPr>
        <w:rFonts w:hint="default"/>
        <w:sz w:val="20"/>
        <w:szCs w:val="20"/>
      </w:rPr>
    </w:lvl>
  </w:abstractNum>
  <w:abstractNum w:abstractNumId="2">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000000"/>
    <w:rsid w:val="05972365"/>
    <w:rsid w:val="0D04253E"/>
    <w:rsid w:val="0E7354D4"/>
    <w:rsid w:val="15291386"/>
    <w:rsid w:val="2FAC2002"/>
    <w:rsid w:val="3BD85B85"/>
    <w:rsid w:val="4CEA09F2"/>
    <w:rsid w:val="566D64C3"/>
    <w:rsid w:val="5AE84989"/>
    <w:rsid w:val="65E37AC2"/>
    <w:rsid w:val="693E2B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6"/>
    <w:link w:val="265"/>
    <w:qFormat/>
    <w:uiPriority w:val="0"/>
    <w:pPr>
      <w:spacing w:line="480" w:lineRule="exact"/>
      <w:ind w:firstLine="480" w:firstLineChars="200"/>
    </w:pPr>
    <w:rPr>
      <w:rFonts w:ascii="宋体" w:hAnsi="宋体"/>
      <w:sz w:val="24"/>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toc 4"/>
    <w:basedOn w:val="1"/>
    <w:next w:val="1"/>
    <w:qFormat/>
    <w:uiPriority w:val="0"/>
    <w:pPr>
      <w:ind w:left="1260" w:leftChars="6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5"/>
    <w:qFormat/>
    <w:uiPriority w:val="0"/>
    <w:rPr>
      <w:rFonts w:ascii="宋体" w:hAnsi="Courier New" w:cs="Arial"/>
      <w:snapToGrid w:val="0"/>
      <w:szCs w:val="21"/>
    </w:r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cs="Arial"/>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0"/>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6"/>
    <w:qFormat/>
    <w:uiPriority w:val="0"/>
    <w:rPr>
      <w:b/>
      <w:bCs/>
    </w:rPr>
  </w:style>
  <w:style w:type="paragraph" w:styleId="62">
    <w:name w:val="Body Text First Indent"/>
    <w:basedOn w:val="25"/>
    <w:next w:val="1"/>
    <w:link w:val="321"/>
    <w:qFormat/>
    <w:uiPriority w:val="0"/>
    <w:pPr>
      <w:ind w:firstLine="420"/>
    </w:pPr>
    <w:rPr>
      <w:rFonts w:hAnsi="Calibri" w:cs="Times New Roman"/>
      <w:szCs w:val="20"/>
    </w:rPr>
  </w:style>
  <w:style w:type="paragraph" w:styleId="63">
    <w:name w:val="Body Text First Indent 2"/>
    <w:basedOn w:val="17"/>
    <w:next w:val="1"/>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Normal]"/>
    <w:qFormat/>
    <w:uiPriority w:val="0"/>
    <w:rPr>
      <w:rFonts w:ascii="宋体" w:hAnsi="宋体" w:eastAsia="宋体" w:cs="Times New Roman"/>
      <w:sz w:val="24"/>
      <w:szCs w:val="22"/>
      <w:lang w:val="zh-CN"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z w:val="28"/>
    </w:rPr>
  </w:style>
  <w:style w:type="paragraph" w:customStyle="1" w:styleId="199">
    <w:name w:val="3级"/>
    <w:basedOn w:val="200"/>
    <w:link w:val="198"/>
    <w:qFormat/>
    <w:uiPriority w:val="0"/>
    <w:pPr>
      <w:ind w:left="0" w:right="466" w:firstLine="288"/>
    </w:pPr>
    <w:rPr>
      <w:rFonts w:hAnsi="宋体"/>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1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1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1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1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1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不明显强调1"/>
    <w:qFormat/>
    <w:uiPriority w:val="19"/>
    <w:rPr>
      <w:i/>
      <w:iCs/>
    </w:rPr>
  </w:style>
  <w:style w:type="paragraph" w:customStyle="1" w:styleId="965">
    <w:name w:val="正文 "/>
    <w:basedOn w:val="1"/>
    <w:qFormat/>
    <w:uiPriority w:val="0"/>
    <w:pPr>
      <w:adjustRightInd w:val="0"/>
      <w:spacing w:line="318" w:lineRule="atLeast"/>
      <w:ind w:left="369" w:firstLine="369"/>
      <w:textAlignment w:val="baseline"/>
    </w:pPr>
    <w:rPr>
      <w:rFonts w:hint="eastAsia" w:ascii="宋体" w:hAnsi="Times New Roman"/>
    </w:rPr>
  </w:style>
  <w:style w:type="character" w:customStyle="1" w:styleId="966">
    <w:name w:val="NormalCharacter"/>
    <w:semiHidden/>
    <w:qFormat/>
    <w:uiPriority w:val="0"/>
    <w:rPr>
      <w:rFonts w:ascii="等线" w:hAnsi="等线"/>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38172</Words>
  <Characters>40473</Characters>
  <Lines>281</Lines>
  <Paragraphs>79</Paragraphs>
  <TotalTime>6</TotalTime>
  <ScaleCrop>false</ScaleCrop>
  <LinksUpToDate>false</LinksUpToDate>
  <CharactersWithSpaces>46112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玥</dc:creator>
  <cp:lastModifiedBy>飞飞</cp:lastModifiedBy>
  <cp:lastPrinted>2021-12-29T03:06:00Z</cp:lastPrinted>
  <dcterms:modified xsi:type="dcterms:W3CDTF">2023-06-21T14:16:54Z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C0857E9032514B5E9371B88FF78ADF97_13</vt:lpwstr>
  </property>
</Properties>
</file>