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color w:val="auto"/>
          <w:spacing w:val="-6"/>
          <w:sz w:val="44"/>
          <w:szCs w:val="44"/>
          <w:highlight w:val="none"/>
        </w:rPr>
      </w:pPr>
    </w:p>
    <w:p w14:paraId="3B037FE7">
      <w:pPr>
        <w:adjustRightInd w:val="0"/>
        <w:snapToGrid w:val="0"/>
        <w:spacing w:line="288" w:lineRule="auto"/>
        <w:rPr>
          <w:rFonts w:ascii="楷体" w:hAnsi="楷体" w:eastAsia="楷体" w:cs="Times New Roman"/>
          <w:b/>
          <w:color w:val="auto"/>
          <w:spacing w:val="-6"/>
          <w:sz w:val="44"/>
          <w:szCs w:val="44"/>
          <w:highlight w:val="none"/>
        </w:rPr>
      </w:pPr>
    </w:p>
    <w:p w14:paraId="11F59468">
      <w:pPr>
        <w:adjustRightInd w:val="0"/>
        <w:snapToGrid w:val="0"/>
        <w:spacing w:line="288" w:lineRule="auto"/>
        <w:rPr>
          <w:rFonts w:ascii="楷体" w:hAnsi="楷体" w:eastAsia="楷体" w:cs="Times New Roman"/>
          <w:b/>
          <w:color w:val="auto"/>
          <w:spacing w:val="-6"/>
          <w:sz w:val="44"/>
          <w:szCs w:val="44"/>
          <w:highlight w:val="none"/>
        </w:rPr>
      </w:pPr>
    </w:p>
    <w:p w14:paraId="468FF83C">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浙江自然博物院</w:t>
      </w:r>
    </w:p>
    <w:p w14:paraId="1222FA6A">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杭州馆设施设备可视化巡检智慧管理平台</w:t>
      </w:r>
    </w:p>
    <w:p w14:paraId="3D528ABB">
      <w:pPr>
        <w:adjustRightInd w:val="0"/>
        <w:snapToGrid w:val="0"/>
        <w:spacing w:line="288" w:lineRule="auto"/>
        <w:jc w:val="center"/>
        <w:rPr>
          <w:rFonts w:ascii="楷体" w:hAnsi="楷体" w:eastAsia="楷体" w:cs="Times New Roman"/>
          <w:b/>
          <w:color w:val="auto"/>
          <w:spacing w:val="-6"/>
          <w:sz w:val="48"/>
          <w:szCs w:val="48"/>
          <w:highlight w:val="none"/>
        </w:rPr>
      </w:pPr>
    </w:p>
    <w:p w14:paraId="3942C169">
      <w:pPr>
        <w:adjustRightInd w:val="0"/>
        <w:snapToGrid w:val="0"/>
        <w:spacing w:line="288" w:lineRule="auto"/>
        <w:jc w:val="center"/>
        <w:rPr>
          <w:rFonts w:ascii="楷体" w:hAnsi="楷体" w:eastAsia="楷体" w:cs="Times New Roman"/>
          <w:b/>
          <w:color w:val="auto"/>
          <w:spacing w:val="-6"/>
          <w:sz w:val="48"/>
          <w:szCs w:val="48"/>
          <w:highlight w:val="none"/>
        </w:rPr>
      </w:pPr>
    </w:p>
    <w:p w14:paraId="76F892AB">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adjustRightInd w:val="0"/>
        <w:snapToGrid w:val="0"/>
        <w:spacing w:line="288" w:lineRule="auto"/>
        <w:jc w:val="center"/>
        <w:rPr>
          <w:rFonts w:ascii="楷体" w:hAnsi="楷体" w:eastAsia="楷体" w:cs="Times New Roman"/>
          <w:color w:val="auto"/>
          <w:sz w:val="44"/>
          <w:szCs w:val="44"/>
          <w:highlight w:val="none"/>
        </w:rPr>
      </w:pPr>
    </w:p>
    <w:p w14:paraId="3B6505C4">
      <w:pPr>
        <w:adjustRightInd w:val="0"/>
        <w:snapToGrid w:val="0"/>
        <w:spacing w:line="288" w:lineRule="auto"/>
        <w:jc w:val="center"/>
        <w:rPr>
          <w:rFonts w:ascii="楷体" w:hAnsi="楷体" w:eastAsia="楷体" w:cs="Times New Roman"/>
          <w:color w:val="auto"/>
          <w:sz w:val="44"/>
          <w:szCs w:val="44"/>
          <w:highlight w:val="none"/>
        </w:rPr>
      </w:pPr>
    </w:p>
    <w:p w14:paraId="16FAB8C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杭州馆设施设备可视化巡检智慧管理平台</w:t>
      </w:r>
    </w:p>
    <w:p w14:paraId="74032A0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QSZBB250117ZHGK</w:t>
      </w:r>
    </w:p>
    <w:p w14:paraId="5ACAB28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浙江自然博物院</w:t>
      </w:r>
    </w:p>
    <w:p w14:paraId="641C978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952C207">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采购计划文号：[202</w:t>
      </w:r>
      <w:r>
        <w:rPr>
          <w:rFonts w:hint="eastAsia" w:ascii="楷体" w:hAnsi="楷体" w:eastAsia="楷体" w:cs="Times New Roman"/>
          <w:b/>
          <w:color w:val="auto"/>
          <w:spacing w:val="-6"/>
          <w:sz w:val="30"/>
          <w:szCs w:val="30"/>
          <w:highlight w:val="none"/>
          <w:lang w:val="en-US" w:eastAsia="zh-CN"/>
        </w:rPr>
        <w:t>5</w:t>
      </w:r>
      <w:r>
        <w:rPr>
          <w:rFonts w:ascii="楷体" w:hAnsi="楷体" w:eastAsia="楷体" w:cs="Times New Roman"/>
          <w:b/>
          <w:color w:val="auto"/>
          <w:spacing w:val="-6"/>
          <w:sz w:val="30"/>
          <w:szCs w:val="30"/>
          <w:highlight w:val="none"/>
        </w:rPr>
        <w:t>]</w:t>
      </w:r>
      <w:r>
        <w:rPr>
          <w:rFonts w:hint="eastAsia" w:ascii="楷体" w:hAnsi="楷体" w:eastAsia="楷体" w:cs="Times New Roman"/>
          <w:b/>
          <w:color w:val="auto"/>
          <w:spacing w:val="-6"/>
          <w:sz w:val="30"/>
          <w:szCs w:val="30"/>
          <w:highlight w:val="none"/>
        </w:rPr>
        <w:t>45413</w:t>
      </w:r>
      <w:r>
        <w:rPr>
          <w:rFonts w:ascii="楷体" w:hAnsi="楷体" w:eastAsia="楷体" w:cs="Times New Roman"/>
          <w:b/>
          <w:color w:val="auto"/>
          <w:spacing w:val="-6"/>
          <w:sz w:val="30"/>
          <w:szCs w:val="30"/>
          <w:highlight w:val="none"/>
        </w:rPr>
        <w:t>号</w:t>
      </w:r>
    </w:p>
    <w:p w14:paraId="43139F7B">
      <w:pPr>
        <w:adjustRightInd w:val="0"/>
        <w:snapToGrid w:val="0"/>
        <w:spacing w:line="288" w:lineRule="auto"/>
        <w:rPr>
          <w:rFonts w:ascii="楷体" w:hAnsi="楷体" w:eastAsia="楷体" w:cs="Times New Roman"/>
          <w:b/>
          <w:color w:val="auto"/>
          <w:szCs w:val="21"/>
          <w:highlight w:val="none"/>
        </w:rPr>
      </w:pPr>
    </w:p>
    <w:p w14:paraId="561CA082">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color w:val="auto"/>
          <w:sz w:val="30"/>
          <w:szCs w:val="30"/>
          <w:highlight w:val="none"/>
        </w:rPr>
      </w:pPr>
    </w:p>
    <w:p w14:paraId="3B4D4683">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adjustRightInd w:val="0"/>
        <w:snapToGrid w:val="0"/>
        <w:spacing w:line="288" w:lineRule="auto"/>
        <w:rPr>
          <w:rFonts w:ascii="楷体" w:hAnsi="楷体" w:eastAsia="楷体" w:cs="Times New Roman"/>
          <w:b/>
          <w:color w:val="auto"/>
          <w:sz w:val="30"/>
          <w:szCs w:val="30"/>
          <w:highlight w:val="none"/>
        </w:rPr>
      </w:pPr>
    </w:p>
    <w:p w14:paraId="4679BDD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widowControl/>
        <w:adjustRightInd w:val="0"/>
        <w:snapToGrid w:val="0"/>
        <w:spacing w:line="288" w:lineRule="auto"/>
        <w:jc w:val="left"/>
        <w:rPr>
          <w:rFonts w:ascii="宋体" w:hAnsi="宋体" w:eastAsia="宋体" w:cs="Times New Roman"/>
          <w:color w:val="auto"/>
          <w:szCs w:val="21"/>
          <w:highlight w:val="none"/>
        </w:rPr>
      </w:pPr>
    </w:p>
    <w:p w14:paraId="625CD130">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杭州馆设施设备可视化巡检智慧管理平台</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2025年8月12日13:30:00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adjustRightInd w:val="0"/>
        <w:snapToGrid w:val="0"/>
        <w:spacing w:line="288" w:lineRule="auto"/>
        <w:rPr>
          <w:rFonts w:ascii="宋体" w:hAnsi="宋体" w:eastAsia="宋体" w:cs="宋体"/>
          <w:b/>
          <w:color w:val="auto"/>
          <w:szCs w:val="21"/>
          <w:highlight w:val="none"/>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QSZBB250117ZHGK</w:t>
      </w:r>
    </w:p>
    <w:p w14:paraId="34C987C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杭州馆设施设备可视化巡检智慧管理平台</w:t>
      </w:r>
    </w:p>
    <w:bookmarkEnd w:id="4"/>
    <w:p w14:paraId="2AB1BB0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389500元</w:t>
      </w:r>
    </w:p>
    <w:p w14:paraId="11D1D49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.最高限价：389500元</w:t>
      </w:r>
    </w:p>
    <w:p w14:paraId="4BF7EF97">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自合同签订之日起60日内交付。</w:t>
      </w:r>
    </w:p>
    <w:p w14:paraId="48CBA4C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675" w:type="dxa"/>
            <w:tcBorders>
              <w:tl2br w:val="nil"/>
              <w:tr2bl w:val="nil"/>
            </w:tcBorders>
            <w:vAlign w:val="center"/>
          </w:tcPr>
          <w:p w14:paraId="618B534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621B59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74516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3F41730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777CB7B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309FA19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16F43EF">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3EF00FF3">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杭州馆设施设备可视化巡检智慧管理平台</w:t>
            </w:r>
          </w:p>
        </w:tc>
        <w:tc>
          <w:tcPr>
            <w:tcW w:w="708" w:type="dxa"/>
            <w:tcBorders>
              <w:tl2br w:val="nil"/>
              <w:tr2bl w:val="nil"/>
            </w:tcBorders>
            <w:vAlign w:val="center"/>
          </w:tcPr>
          <w:p w14:paraId="11BD2EFB">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294F0C66">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494058C8">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14:paraId="0FAC6A82">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0D505C25">
      <w:pPr>
        <w:adjustRightInd w:val="0"/>
        <w:snapToGrid w:val="0"/>
        <w:spacing w:line="288" w:lineRule="auto"/>
        <w:rPr>
          <w:rFonts w:ascii="宋体" w:hAnsi="宋体" w:eastAsia="宋体" w:cs="宋体"/>
          <w:b/>
          <w:color w:val="auto"/>
          <w:szCs w:val="21"/>
          <w:highlight w:val="none"/>
        </w:rPr>
      </w:pPr>
      <w:bookmarkStart w:id="5" w:name="_Toc35393791"/>
      <w:bookmarkStart w:id="6" w:name="_Toc35393622"/>
      <w:bookmarkStart w:id="7" w:name="_Toc28359080"/>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A4CCCFF">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14:paraId="662586C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45E95296">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2025年8月12日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2025年8月12日13:30:00</w:t>
      </w:r>
      <w:r>
        <w:rPr>
          <w:rFonts w:hint="eastAsia" w:ascii="宋体" w:hAnsi="宋体" w:eastAsia="宋体" w:cs="Times New Roman"/>
          <w:bCs/>
          <w:color w:val="auto"/>
          <w:szCs w:val="21"/>
          <w:highlight w:val="none"/>
        </w:rPr>
        <w:t>（北京时间）</w:t>
      </w:r>
    </w:p>
    <w:p w14:paraId="556DA84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2025年8月12日13:30:00</w:t>
      </w:r>
      <w:r>
        <w:rPr>
          <w:rFonts w:hint="eastAsia" w:ascii="宋体" w:hAnsi="宋体" w:eastAsia="宋体" w:cs="Times New Roman"/>
          <w:bCs/>
          <w:color w:val="auto"/>
          <w:szCs w:val="21"/>
          <w:highlight w:val="none"/>
        </w:rPr>
        <w:t>（北京时间）</w:t>
      </w:r>
    </w:p>
    <w:p w14:paraId="13CDD20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rPr>
        <w:t>楼（求是招标会议室</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bookmarkEnd w:id="18"/>
      <w:bookmarkStart w:id="63" w:name="_GoBack"/>
      <w:bookmarkEnd w:id="63"/>
    </w:p>
    <w:bookmarkEnd w:id="17"/>
    <w:p w14:paraId="15287A77">
      <w:pPr>
        <w:adjustRightInd w:val="0"/>
        <w:snapToGrid w:val="0"/>
        <w:spacing w:line="288" w:lineRule="auto"/>
        <w:rPr>
          <w:rFonts w:ascii="宋体" w:hAnsi="宋体" w:eastAsia="宋体" w:cs="宋体"/>
          <w:b/>
          <w:color w:val="auto"/>
          <w:szCs w:val="21"/>
          <w:highlight w:val="none"/>
        </w:rPr>
      </w:pPr>
      <w:bookmarkStart w:id="19" w:name="_Toc35393794"/>
      <w:bookmarkStart w:id="20" w:name="_Toc35393625"/>
      <w:bookmarkStart w:id="21" w:name="_Toc28359084"/>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31D91DC">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35393627"/>
      <w:bookmarkStart w:id="31" w:name="_Toc28359008"/>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096B0279">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7B097FF2">
      <w:pPr>
        <w:adjustRightInd w:val="0"/>
        <w:snapToGrid w:val="0"/>
        <w:spacing w:line="288" w:lineRule="auto"/>
        <w:ind w:firstLine="42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浙江自然博物院</w:t>
      </w:r>
    </w:p>
    <w:p w14:paraId="7C91A7DB">
      <w:pPr>
        <w:adjustRightInd w:val="0"/>
        <w:snapToGrid w:val="0"/>
        <w:spacing w:line="288"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杭州市拱墅区西湖文化广场6号</w:t>
      </w:r>
    </w:p>
    <w:p w14:paraId="6458F35E">
      <w:pPr>
        <w:adjustRightInd w:val="0"/>
        <w:snapToGrid w:val="0"/>
        <w:spacing w:line="288"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lang w:val="en-US" w:eastAsia="zh-CN"/>
        </w:rPr>
        <w:t>0571-88050631</w:t>
      </w:r>
    </w:p>
    <w:p w14:paraId="3AB60061">
      <w:pPr>
        <w:adjustRightInd w:val="0"/>
        <w:snapToGrid w:val="0"/>
        <w:spacing w:line="288"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方</w:t>
      </w:r>
      <w:r>
        <w:rPr>
          <w:rFonts w:hint="eastAsia" w:ascii="宋体" w:hAnsi="宋体" w:eastAsia="宋体" w:cs="宋体"/>
          <w:color w:val="auto"/>
          <w:szCs w:val="21"/>
          <w:highlight w:val="none"/>
          <w:lang w:val="en-US" w:eastAsia="zh-CN"/>
        </w:rPr>
        <w:t>老师</w:t>
      </w:r>
    </w:p>
    <w:p w14:paraId="16B7AA90">
      <w:pPr>
        <w:adjustRightInd w:val="0"/>
        <w:snapToGrid w:val="0"/>
        <w:spacing w:line="288"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val="en-US" w:eastAsia="zh-CN"/>
        </w:rPr>
        <w:t>0571-88212906</w:t>
      </w:r>
    </w:p>
    <w:p w14:paraId="7AE7289A">
      <w:pPr>
        <w:adjustRightInd w:val="0"/>
        <w:snapToGrid w:val="0"/>
        <w:spacing w:line="288"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俞老师</w:t>
      </w:r>
    </w:p>
    <w:p w14:paraId="73FB08B2">
      <w:pPr>
        <w:adjustRightInd w:val="0"/>
        <w:snapToGrid w:val="0"/>
        <w:spacing w:line="288"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highlight w:val="none"/>
          <w:lang w:val="en-US" w:eastAsia="zh-CN"/>
        </w:rPr>
        <w:t>0571-88050631</w:t>
      </w:r>
    </w:p>
    <w:p w14:paraId="1637E152">
      <w:pPr>
        <w:adjustRightInd w:val="0"/>
        <w:snapToGrid w:val="0"/>
        <w:spacing w:line="288" w:lineRule="auto"/>
        <w:ind w:firstLine="424" w:firstLineChars="202"/>
        <w:rPr>
          <w:rFonts w:ascii="宋体" w:hAnsi="宋体" w:eastAsia="宋体" w:cs="Times New Roman"/>
          <w:color w:val="auto"/>
          <w:szCs w:val="21"/>
          <w:highlight w:val="none"/>
        </w:rPr>
      </w:pPr>
    </w:p>
    <w:p w14:paraId="3C32CE7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18158C9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06ACEC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82610F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DA73D70">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陈应俭、俞炳、</w:t>
      </w:r>
      <w:r>
        <w:rPr>
          <w:rFonts w:hint="eastAsia" w:ascii="宋体" w:hAnsi="宋体" w:eastAsia="宋体" w:cs="Times New Roman"/>
          <w:bCs/>
          <w:color w:val="auto"/>
          <w:spacing w:val="-6"/>
          <w:szCs w:val="21"/>
          <w:highlight w:val="none"/>
          <w:lang w:val="en-US" w:eastAsia="zh-CN"/>
        </w:rPr>
        <w:t>朱建飞</w:t>
      </w:r>
    </w:p>
    <w:p w14:paraId="070B094C">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0571-87670302</w:t>
      </w:r>
    </w:p>
    <w:p w14:paraId="4E57AE33">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7066E04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454A45EB">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1C5F2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2BDFC675">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w:t>
      </w:r>
      <w:r>
        <w:rPr>
          <w:rFonts w:hint="eastAsia" w:ascii="宋体" w:hAnsi="宋体" w:eastAsia="宋体" w:cs="Times New Roman"/>
          <w:color w:val="auto"/>
          <w:spacing w:val="-6"/>
          <w:szCs w:val="21"/>
          <w:highlight w:val="none"/>
        </w:rPr>
        <w:t>浙江自然博物院</w:t>
      </w:r>
    </w:p>
    <w:p w14:paraId="47B51A4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杭州市拱墅区西湖文化广场6号</w:t>
      </w:r>
    </w:p>
    <w:p w14:paraId="1481026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31067E2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联系人：俞老师</w:t>
      </w:r>
    </w:p>
    <w:p w14:paraId="4D7CAC4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监督投诉电话：0571-88050631</w:t>
      </w:r>
    </w:p>
    <w:p w14:paraId="6555F44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6E78E74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0D8E9AD9">
      <w:pPr>
        <w:adjustRightInd w:val="0"/>
        <w:snapToGrid w:val="0"/>
        <w:spacing w:line="288" w:lineRule="auto"/>
        <w:ind w:firstLine="370"/>
        <w:rPr>
          <w:rFonts w:ascii="宋体" w:hAnsi="宋体" w:eastAsia="宋体" w:cs="Times New Roman"/>
          <w:color w:val="auto"/>
          <w:spacing w:val="-6"/>
          <w:szCs w:val="21"/>
          <w:highlight w:val="none"/>
        </w:rPr>
      </w:pPr>
    </w:p>
    <w:p w14:paraId="091E1A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14:paraId="19A6368A">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779BFE9E">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647ED319">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5AE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AF6A51">
            <w:pPr>
              <w:adjustRightInd w:val="0"/>
              <w:snapToGrid w:val="0"/>
              <w:spacing w:line="288" w:lineRule="auto"/>
              <w:jc w:val="center"/>
              <w:rPr>
                <w:rFonts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4A10FB7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5DFD78B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76D7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C5DAF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7A198D3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23E9A8A9">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401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94EBC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5DB57D5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20D00EBF">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736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71423D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22C2499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020485F9">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618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84B98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92085F2">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0A5565D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3F64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9AD06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7BB804BD">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0E3B064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6FB9FA8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3B563653">
            <w:pPr>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智能安检门</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边缘计算主机</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人脸抓拍机</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双目客流摄像机</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超高分主机</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三维工作站</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安装辅助材料对应的中小企业划分标准所属行业：</w:t>
            </w:r>
            <w:r>
              <w:rPr>
                <w:rFonts w:hint="eastAsia" w:ascii="宋体" w:hAnsi="宋体" w:eastAsia="宋体" w:cs="Times New Roman"/>
                <w:b/>
                <w:bCs/>
                <w:color w:val="auto"/>
                <w:szCs w:val="21"/>
                <w:highlight w:val="none"/>
                <w:lang w:val="en-US" w:eastAsia="zh-CN"/>
              </w:rPr>
              <w:t>工业</w:t>
            </w:r>
          </w:p>
          <w:p w14:paraId="2EAB4A2D">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BF6CEE">
            <w:pPr>
              <w:adjustRightInd w:val="0"/>
              <w:snapToGrid w:val="0"/>
              <w:spacing w:line="288" w:lineRule="auto"/>
              <w:jc w:val="left"/>
              <w:rPr>
                <w:rFonts w:hint="eastAsia" w:ascii="宋体" w:hAnsi="宋体" w:eastAsia="宋体" w:cs="Times New Roman"/>
                <w:b/>
                <w:bCs/>
                <w:color w:val="auto"/>
                <w:szCs w:val="21"/>
                <w:highlight w:val="none"/>
              </w:rPr>
            </w:pPr>
          </w:p>
          <w:p w14:paraId="1348BBEF">
            <w:pPr>
              <w:adjustRightInd w:val="0"/>
              <w:snapToGrid w:val="0"/>
              <w:spacing w:line="288" w:lineRule="auto"/>
              <w:jc w:val="left"/>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采购标的：三维引擎服务</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场馆三维建模</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安检设备接入授权对应的中小企业划分标准所属行业：</w:t>
            </w:r>
            <w:r>
              <w:rPr>
                <w:rFonts w:hint="eastAsia" w:ascii="宋体" w:hAnsi="宋体" w:eastAsia="宋体" w:cs="Times New Roman"/>
                <w:b/>
                <w:bCs/>
                <w:color w:val="auto"/>
                <w:szCs w:val="21"/>
                <w:highlight w:val="none"/>
                <w:lang w:val="en-US" w:eastAsia="zh-CN"/>
              </w:rPr>
              <w:t>软件和信息技术服务业</w:t>
            </w:r>
          </w:p>
          <w:p w14:paraId="17B85C61">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26C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6FFF4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749510F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DF543B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65D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F8D2FD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37CDBD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153CE66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14:paraId="76B3C0EC">
      <w:pPr>
        <w:adjustRightInd w:val="0"/>
        <w:snapToGrid w:val="0"/>
        <w:spacing w:line="288" w:lineRule="auto"/>
        <w:rPr>
          <w:rFonts w:ascii="宋体" w:hAnsi="宋体" w:eastAsia="宋体" w:cs="Times New Roman"/>
          <w:b/>
          <w:color w:val="auto"/>
          <w:spacing w:val="-4"/>
          <w:szCs w:val="21"/>
          <w:highlight w:val="none"/>
        </w:rPr>
      </w:pPr>
    </w:p>
    <w:p w14:paraId="47046090">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652B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963BDEA">
            <w:pPr>
              <w:adjustRightInd w:val="0"/>
              <w:snapToGrid w:val="0"/>
              <w:spacing w:line="288" w:lineRule="auto"/>
              <w:jc w:val="center"/>
              <w:rPr>
                <w:rFonts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44CBEAB">
            <w:pPr>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1EE2300B">
            <w:pPr>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47F75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2A57370">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9CC27DF">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供应商为中小企业的，合同生效以及具备实施条件后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p>
          <w:p w14:paraId="0B3F92D8">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供应商为大型企业的，项目履约完成，经采购人验收合格后，收到发票后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10</w:t>
            </w:r>
            <w:r>
              <w:rPr>
                <w:rFonts w:hint="eastAsia" w:ascii="宋体" w:hAnsi="宋体" w:eastAsia="宋体" w:cs="宋体"/>
                <w:color w:val="auto"/>
                <w:spacing w:val="-6"/>
                <w:kern w:val="0"/>
                <w:szCs w:val="21"/>
                <w:highlight w:val="none"/>
              </w:rPr>
              <w:t>0%。</w:t>
            </w:r>
          </w:p>
          <w:p w14:paraId="1AC7C249">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5"/>
    </w:tbl>
    <w:p w14:paraId="0554BEF9">
      <w:pPr>
        <w:adjustRightInd w:val="0"/>
        <w:snapToGrid w:val="0"/>
        <w:spacing w:line="288" w:lineRule="auto"/>
        <w:rPr>
          <w:rFonts w:ascii="宋体" w:hAnsi="宋体" w:eastAsia="宋体" w:cs="Times New Roman"/>
          <w:color w:val="auto"/>
          <w:spacing w:val="-4"/>
          <w:szCs w:val="21"/>
          <w:highlight w:val="none"/>
        </w:rPr>
      </w:pPr>
    </w:p>
    <w:p w14:paraId="1EC90AF6">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自合同签订之日起</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0日内交付。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7D94533F">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6FE97447">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5668B07A">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如在使用过程中发生质量问题，供应商维修响应时间：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小时以内；</w:t>
            </w:r>
          </w:p>
          <w:p w14:paraId="60AD32F3">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none"/>
              </w:rPr>
              <w:t>电话技术支持时间：</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小时以内；</w:t>
            </w:r>
          </w:p>
          <w:p w14:paraId="02CD017E">
            <w:pPr>
              <w:adjustRightInd w:val="0"/>
              <w:snapToGrid w:val="0"/>
              <w:spacing w:line="288"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若需上门维修，则在：</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小时内到达现场并进行维修；</w:t>
            </w:r>
            <w:r>
              <w:rPr>
                <w:rFonts w:hint="eastAsia" w:ascii="宋体" w:hAnsi="宋体" w:eastAsia="宋体" w:cs="宋体"/>
                <w:color w:val="auto"/>
                <w:szCs w:val="21"/>
                <w:highlight w:val="none"/>
                <w:u w:val="single"/>
                <w:lang w:val="en-US" w:eastAsia="zh-CN"/>
              </w:rPr>
              <w:t>不超过2个工作日解决故障。</w:t>
            </w:r>
          </w:p>
          <w:p w14:paraId="1E88F10E">
            <w:pPr>
              <w:adjustRightInd w:val="0"/>
              <w:snapToGrid w:val="0"/>
              <w:spacing w:line="288"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6.供应商应提供详细的</w:t>
            </w:r>
            <w:r>
              <w:rPr>
                <w:rFonts w:hint="eastAsia" w:ascii="宋体" w:hAnsi="宋体" w:eastAsia="宋体" w:cs="宋体"/>
                <w:color w:val="auto"/>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供应商应按招标文件规定向采购人提供全新</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原装合格产品，</w:t>
            </w:r>
            <w:r>
              <w:rPr>
                <w:rFonts w:hint="eastAsia" w:ascii="宋体" w:hAnsi="宋体" w:eastAsia="宋体" w:cs="宋体"/>
                <w:color w:val="auto"/>
                <w:szCs w:val="21"/>
                <w:highlight w:val="none"/>
                <w:lang w:val="en-US" w:eastAsia="zh-CN"/>
              </w:rPr>
              <w:t>产品应</w:t>
            </w:r>
            <w:r>
              <w:rPr>
                <w:rFonts w:hint="eastAsia" w:ascii="宋体" w:hAnsi="宋体" w:eastAsia="宋体" w:cs="宋体"/>
                <w:color w:val="auto"/>
                <w:szCs w:val="21"/>
                <w:highlight w:val="none"/>
              </w:rPr>
              <w:t>符合国家法律法规规定。</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14:paraId="20304E8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供应商应</w:t>
            </w:r>
            <w:r>
              <w:rPr>
                <w:rFonts w:hint="eastAsia" w:ascii="宋体" w:hAnsi="宋体" w:eastAsia="宋体" w:cs="宋体"/>
                <w:color w:val="auto"/>
                <w:szCs w:val="21"/>
                <w:highlight w:val="none"/>
              </w:rPr>
              <w:t>提供有关的全套技术文件。</w:t>
            </w:r>
          </w:p>
          <w:p w14:paraId="7815E604">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7C655770">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00ACF47F">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50296717">
            <w:pPr>
              <w:adjustRightInd w:val="0"/>
              <w:snapToGrid w:val="0"/>
              <w:spacing w:line="288" w:lineRule="auto"/>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w:t>
            </w:r>
            <w:r>
              <w:rPr>
                <w:rFonts w:hint="eastAsia" w:ascii="宋体" w:hAnsi="宋体" w:eastAsia="宋体" w:cs="宋体"/>
                <w:color w:val="auto"/>
                <w:szCs w:val="21"/>
                <w:highlight w:val="none"/>
                <w:lang w:val="en-US" w:eastAsia="zh-CN"/>
              </w:rPr>
              <w:t>和安装调试方案</w:t>
            </w:r>
            <w:r>
              <w:rPr>
                <w:rFonts w:hint="eastAsia" w:ascii="宋体" w:hAnsi="宋体" w:eastAsia="宋体" w:cs="宋体"/>
                <w:color w:val="auto"/>
                <w:szCs w:val="21"/>
                <w:highlight w:val="none"/>
              </w:rPr>
              <w:t>。</w:t>
            </w:r>
          </w:p>
          <w:p w14:paraId="16F67BD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.技术支持：</w:t>
            </w:r>
          </w:p>
          <w:p w14:paraId="5AED176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4CB3E1D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.供应商应提供质保期满后主要零部件报价单、质保期满后维护费、软件升级及其相关服务内容；</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产品相关配件、附件、备品备件及耗材的准备和保障措施、消耗水平和成本</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2.培训</w:t>
            </w:r>
            <w:r>
              <w:rPr>
                <w:rFonts w:hint="eastAsia" w:ascii="宋体" w:hAnsi="宋体" w:eastAsia="宋体" w:cs="宋体"/>
                <w:color w:val="auto"/>
                <w:szCs w:val="21"/>
                <w:highlight w:val="none"/>
              </w:rPr>
              <w:t>实现方式、时间、地点、人数应在投标文件中详细说明</w:t>
            </w:r>
            <w:r>
              <w:rPr>
                <w:rFonts w:hint="eastAsia" w:ascii="宋体" w:hAnsi="宋体" w:eastAsia="宋体" w:cs="宋体"/>
                <w:color w:val="auto"/>
                <w:szCs w:val="21"/>
                <w:highlight w:val="none"/>
                <w:lang w:eastAsia="zh-CN"/>
              </w:rPr>
              <w:t>；</w:t>
            </w:r>
          </w:p>
          <w:p w14:paraId="52379A1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供应商应提供相应的培训计划、培训范围，实施方案</w:t>
            </w:r>
            <w:r>
              <w:rPr>
                <w:rFonts w:hint="eastAsia" w:ascii="宋体" w:hAnsi="宋体" w:eastAsia="宋体" w:cs="宋体"/>
                <w:color w:val="auto"/>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0B002C1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CAD8B0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386E4E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377708A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24F1167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0147018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61A0423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6FD831E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10F90EC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14:paraId="7CD4B053">
      <w:pPr>
        <w:adjustRightInd w:val="0"/>
        <w:snapToGrid w:val="0"/>
        <w:spacing w:line="288" w:lineRule="auto"/>
        <w:rPr>
          <w:rFonts w:ascii="宋体" w:hAnsi="宋体" w:eastAsia="宋体" w:cs="Times New Roman"/>
          <w:b/>
          <w:color w:val="auto"/>
          <w:szCs w:val="21"/>
          <w:highlight w:val="none"/>
        </w:rPr>
      </w:pPr>
    </w:p>
    <w:p w14:paraId="155758D7">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549893B5">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33F9376A">
      <w:pPr>
        <w:adjustRightInd w:val="0"/>
        <w:snapToGrid w:val="0"/>
        <w:spacing w:line="288" w:lineRule="auto"/>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p>
    <w:p w14:paraId="20BAC3D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val="0"/>
          <w:bCs w:val="0"/>
          <w:color w:val="auto"/>
          <w:szCs w:val="21"/>
          <w:highlight w:val="none"/>
        </w:rPr>
        <w:t>为进一步提升浙江自然博物院杭州馆区安防系统的管理水平，实时掌握观众入馆动态，提高监控中心工作效率，需在现有安防系统基础上建设可视化巡检智慧管理平台，完善各楼层三维建模及安防点位定位，更新具有人脸抓拍、客流数据实时统计分析等功能的安检门并接入平台实现远程可视化管理。</w:t>
      </w:r>
    </w:p>
    <w:p w14:paraId="052E21C8">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370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526269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10" w:type="dxa"/>
            <w:vAlign w:val="center"/>
          </w:tcPr>
          <w:p w14:paraId="3B9DB4B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61" w:type="dxa"/>
            <w:vAlign w:val="center"/>
          </w:tcPr>
          <w:p w14:paraId="601BB26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1" w:type="dxa"/>
            <w:vAlign w:val="center"/>
          </w:tcPr>
          <w:p w14:paraId="302F45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269" w:type="dxa"/>
            <w:vAlign w:val="center"/>
          </w:tcPr>
          <w:p w14:paraId="7F7ED66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0A8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A3B415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810" w:type="dxa"/>
            <w:vAlign w:val="center"/>
          </w:tcPr>
          <w:p w14:paraId="2F9DD2F4">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智能安检门</w:t>
            </w:r>
          </w:p>
        </w:tc>
        <w:tc>
          <w:tcPr>
            <w:tcW w:w="661" w:type="dxa"/>
            <w:vAlign w:val="center"/>
          </w:tcPr>
          <w:p w14:paraId="77DC8DC0">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66A5AD68">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台</w:t>
            </w:r>
          </w:p>
        </w:tc>
        <w:tc>
          <w:tcPr>
            <w:tcW w:w="6269" w:type="dxa"/>
            <w:vAlign w:val="center"/>
          </w:tcPr>
          <w:p w14:paraId="67D7519D">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显示屏规格：前后</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29寸LCD屏</w:t>
            </w:r>
            <w:r>
              <w:rPr>
                <w:rFonts w:hint="eastAsia" w:ascii="宋体" w:hAnsi="宋体" w:eastAsia="宋体" w:cs="宋体"/>
                <w:color w:val="auto"/>
                <w:szCs w:val="21"/>
                <w:highlight w:val="none"/>
                <w:lang w:eastAsia="zh-CN"/>
              </w:rPr>
              <w:t>；</w:t>
            </w:r>
          </w:p>
          <w:p w14:paraId="0D6CB6FC">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工作温度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55℃</w:t>
            </w:r>
          </w:p>
          <w:p w14:paraId="69113A51">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工作湿度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95%，无冷凝</w:t>
            </w:r>
            <w:r>
              <w:rPr>
                <w:rFonts w:hint="eastAsia" w:ascii="宋体" w:hAnsi="宋体" w:eastAsia="宋体" w:cs="宋体"/>
                <w:color w:val="auto"/>
                <w:szCs w:val="21"/>
                <w:highlight w:val="none"/>
                <w:lang w:eastAsia="zh-CN"/>
              </w:rPr>
              <w:t>；</w:t>
            </w:r>
          </w:p>
          <w:p w14:paraId="6E40E952">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测温精度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±0.5℃</w:t>
            </w:r>
            <w:r>
              <w:rPr>
                <w:rFonts w:hint="eastAsia" w:ascii="宋体" w:hAnsi="宋体" w:eastAsia="宋体" w:cs="宋体"/>
                <w:color w:val="auto"/>
                <w:szCs w:val="21"/>
                <w:highlight w:val="none"/>
                <w:lang w:eastAsia="zh-CN"/>
              </w:rPr>
              <w:t>；</w:t>
            </w:r>
          </w:p>
          <w:p w14:paraId="16EBB4FC">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输出接口</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两侧门板各有1个RJ45网口、1个2路RS485报警输出</w:t>
            </w:r>
            <w:r>
              <w:rPr>
                <w:rFonts w:hint="eastAsia" w:ascii="宋体" w:hAnsi="宋体" w:eastAsia="宋体" w:cs="宋体"/>
                <w:color w:val="auto"/>
                <w:szCs w:val="21"/>
                <w:highlight w:val="none"/>
                <w:lang w:eastAsia="zh-CN"/>
              </w:rPr>
              <w:t>；</w:t>
            </w:r>
          </w:p>
          <w:p w14:paraId="314AD1C1">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高清信息发布：采用≥29寸嵌入式信息发布屏，采用工业级A+面板，支持多种素材自由排版、分区显示；支持多种播放方式，按日、按周、轮播、自定义素材类型多样：包括图片、音频、视频、滚动字幕、PDF文档、网页、实时画面、叫号、弹图等</w:t>
            </w:r>
            <w:r>
              <w:rPr>
                <w:rFonts w:hint="eastAsia" w:ascii="宋体" w:hAnsi="宋体" w:eastAsia="宋体" w:cs="宋体"/>
                <w:color w:val="auto"/>
                <w:szCs w:val="21"/>
                <w:highlight w:val="none"/>
                <w:lang w:eastAsia="zh-CN"/>
              </w:rPr>
              <w:t>；</w:t>
            </w:r>
          </w:p>
          <w:p w14:paraId="13F99124">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非接触测温：可对通过安检门的人员进行脸部温度测试 并进行人员准确匹配，温度精度：±0.5℃，搭配黑体精度可达±0.3℃；</w:t>
            </w:r>
          </w:p>
          <w:p w14:paraId="7CB1B717">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人体温度初筛：可通过安全温度阈值设置，超过该阈值，可联动安检门本地声光报警；</w:t>
            </w:r>
          </w:p>
          <w:p w14:paraId="2BA27E8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金属检测：可检测到1个回形针大小的金属，有效进行违规物品核验；</w:t>
            </w:r>
          </w:p>
          <w:p w14:paraId="2489307C">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联网功能：可以单机联网，通过web端进行参数配置；也可以搭配平台进行客流数据、报警数据的汇聚应用；</w:t>
            </w:r>
          </w:p>
          <w:p w14:paraId="492A449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人脸比对：可对通过安检门的人员进行比对，实现安检过程可查；</w:t>
            </w:r>
          </w:p>
          <w:p w14:paraId="2767514A">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多区位报警功能：人体不同位置的多个金属通过安检门时会同时报警，并可以指示多个金属的位置，最多支持33区位。每个区域255级灵敏度等级调节；</w:t>
            </w:r>
          </w:p>
          <w:p w14:paraId="1CCB19D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具有飞物报警功能：金属物体从门中间抛过也会准确报警</w:t>
            </w:r>
            <w:r>
              <w:rPr>
                <w:rFonts w:hint="eastAsia" w:ascii="宋体" w:hAnsi="宋体" w:eastAsia="宋体" w:cs="宋体"/>
                <w:color w:val="auto"/>
                <w:szCs w:val="21"/>
                <w:highlight w:val="none"/>
                <w:lang w:eastAsia="zh-CN"/>
              </w:rPr>
              <w:t>；</w:t>
            </w:r>
          </w:p>
          <w:p w14:paraId="5E73515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开机自诊断功能：开机时对系统进行自检，并显示检测结果</w:t>
            </w:r>
            <w:r>
              <w:rPr>
                <w:rFonts w:hint="eastAsia" w:ascii="宋体" w:hAnsi="宋体" w:eastAsia="宋体" w:cs="宋体"/>
                <w:color w:val="auto"/>
                <w:szCs w:val="21"/>
                <w:highlight w:val="none"/>
                <w:lang w:eastAsia="zh-CN"/>
              </w:rPr>
              <w:t>；</w:t>
            </w:r>
          </w:p>
          <w:p w14:paraId="6F78990A">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报警显示功能：应可在1、6、12、18、11、22、33共7种区位模式间切换；系统前后两侧都有LED灯条，可显示引起报警的金属物的高度，在门板左右均可通过LED灯条显示对应报警区域；当有金属物进入检测区域时，该区域对应的指示灯将点亮；当多个区域有报警物时，对应的区域都应显示报警</w:t>
            </w:r>
            <w:r>
              <w:rPr>
                <w:rFonts w:hint="eastAsia" w:ascii="宋体" w:hAnsi="宋体" w:eastAsia="宋体" w:cs="宋体"/>
                <w:b/>
                <w:bCs/>
                <w:color w:val="auto"/>
                <w:szCs w:val="21"/>
                <w:highlight w:val="none"/>
                <w:lang w:eastAsia="zh-CN"/>
              </w:rPr>
              <w:t>（提供证明材料，包括但不限于检测报告、厂家盖章的彩页/说明书/白皮书等技术资料、附链接地址的官网截图等）；</w:t>
            </w:r>
          </w:p>
          <w:p w14:paraId="57606F1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嵌入式摄像头：在门板内侧安装有2台摄像头采集图像，并可将采集到的视频图像信息上传至服务器</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eastAsia="zh-CN"/>
              </w:rPr>
              <w:t>（提供证明材料，包括但不限于检测报告、厂家盖章的彩页/说明书/白皮书等技术资料、附链接地址的官网截图等）。</w:t>
            </w:r>
          </w:p>
        </w:tc>
      </w:tr>
      <w:tr w14:paraId="553D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006D6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810" w:type="dxa"/>
            <w:vAlign w:val="center"/>
          </w:tcPr>
          <w:p w14:paraId="38CC1B67">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边缘计算主机</w:t>
            </w:r>
          </w:p>
        </w:tc>
        <w:tc>
          <w:tcPr>
            <w:tcW w:w="661" w:type="dxa"/>
            <w:vAlign w:val="center"/>
          </w:tcPr>
          <w:p w14:paraId="14E34F50">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3D057C6A">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台</w:t>
            </w:r>
          </w:p>
        </w:tc>
        <w:tc>
          <w:tcPr>
            <w:tcW w:w="6269" w:type="dxa"/>
            <w:vAlign w:val="center"/>
          </w:tcPr>
          <w:p w14:paraId="4A4A6C5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3U标准机架式16盘位边缘计算主机，整机采用无线缆模块化设计，1+1冗余电源，1+1冗余风扇，支持前置硬盘热插拔</w:t>
            </w:r>
            <w:r>
              <w:rPr>
                <w:rFonts w:hint="eastAsia" w:ascii="宋体" w:hAnsi="宋体" w:eastAsia="宋体" w:cs="宋体"/>
                <w:color w:val="auto"/>
                <w:szCs w:val="21"/>
                <w:highlight w:val="none"/>
                <w:lang w:eastAsia="zh-CN"/>
              </w:rPr>
              <w:t>；</w:t>
            </w:r>
          </w:p>
          <w:p w14:paraId="49CD472D">
            <w:pPr>
              <w:widowControl/>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采用国产化处理器，性能不低于8核，主频1.5G</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整机搭载4颗</w:t>
            </w:r>
            <w:r>
              <w:rPr>
                <w:rFonts w:hint="eastAsia" w:ascii="宋体" w:hAnsi="宋体" w:eastAsia="宋体" w:cs="宋体"/>
                <w:color w:val="auto"/>
                <w:szCs w:val="21"/>
                <w:highlight w:val="none"/>
                <w:lang w:val="en-US" w:eastAsia="zh-CN"/>
              </w:rPr>
              <w:t>性能不低于</w:t>
            </w:r>
            <w:r>
              <w:rPr>
                <w:rFonts w:hint="eastAsia" w:ascii="宋体" w:hAnsi="宋体" w:eastAsia="宋体" w:cs="宋体"/>
                <w:color w:val="auto"/>
                <w:szCs w:val="21"/>
                <w:highlight w:val="none"/>
              </w:rPr>
              <w:t>寒武纪KT2 AI引擎，支持独立配置目标识别、周界防范、周界二次分析、视频结构化、以图搜图引擎模式</w:t>
            </w:r>
            <w:r>
              <w:rPr>
                <w:rFonts w:hint="eastAsia" w:ascii="宋体" w:hAnsi="宋体" w:eastAsia="宋体" w:cs="宋体"/>
                <w:color w:val="auto"/>
                <w:szCs w:val="21"/>
                <w:highlight w:val="none"/>
                <w:lang w:eastAsia="zh-CN"/>
              </w:rPr>
              <w:t>；</w:t>
            </w:r>
          </w:p>
          <w:p w14:paraId="6BFC34C5">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以文搜图-以图搜图应用：</w:t>
            </w:r>
          </w:p>
          <w:p w14:paraId="71F6ECF4">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3.1 </w:t>
            </w:r>
            <w:r>
              <w:rPr>
                <w:rFonts w:hint="eastAsia" w:ascii="宋体" w:hAnsi="宋体" w:eastAsia="宋体" w:cs="宋体"/>
                <w:color w:val="auto"/>
                <w:szCs w:val="21"/>
                <w:highlight w:val="none"/>
              </w:rPr>
              <w:t>支持以文搜图功能，开放式语义检索，输入文字描述即可查找相关目标</w:t>
            </w:r>
            <w:r>
              <w:rPr>
                <w:rFonts w:hint="eastAsia" w:ascii="宋体" w:hAnsi="宋体" w:eastAsia="宋体" w:cs="宋体"/>
                <w:color w:val="auto"/>
                <w:szCs w:val="21"/>
                <w:highlight w:val="none"/>
                <w:lang w:eastAsia="zh-CN"/>
              </w:rPr>
              <w:t>；</w:t>
            </w:r>
          </w:p>
          <w:p w14:paraId="579631F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3.2 </w:t>
            </w:r>
            <w:r>
              <w:rPr>
                <w:rFonts w:hint="eastAsia" w:ascii="宋体" w:hAnsi="宋体" w:eastAsia="宋体" w:cs="宋体"/>
                <w:color w:val="auto"/>
                <w:szCs w:val="21"/>
                <w:highlight w:val="none"/>
              </w:rPr>
              <w:t>支持人、车、非机动车以及附属物的开放式属性检索</w:t>
            </w:r>
            <w:r>
              <w:rPr>
                <w:rFonts w:hint="eastAsia" w:ascii="宋体" w:hAnsi="宋体" w:eastAsia="宋体" w:cs="宋体"/>
                <w:color w:val="auto"/>
                <w:szCs w:val="21"/>
                <w:highlight w:val="none"/>
                <w:lang w:eastAsia="zh-CN"/>
              </w:rPr>
              <w:t>；</w:t>
            </w:r>
          </w:p>
          <w:p w14:paraId="1E8CA82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3.3 </w:t>
            </w:r>
            <w:r>
              <w:rPr>
                <w:rFonts w:hint="eastAsia" w:ascii="宋体" w:hAnsi="宋体" w:eastAsia="宋体" w:cs="宋体"/>
                <w:color w:val="auto"/>
                <w:szCs w:val="21"/>
                <w:highlight w:val="none"/>
              </w:rPr>
              <w:t>支持秒级检索响应，检索结果快速返回</w:t>
            </w:r>
            <w:r>
              <w:rPr>
                <w:rFonts w:hint="eastAsia" w:ascii="宋体" w:hAnsi="宋体" w:eastAsia="宋体" w:cs="宋体"/>
                <w:color w:val="auto"/>
                <w:szCs w:val="21"/>
                <w:highlight w:val="none"/>
                <w:lang w:eastAsia="zh-CN"/>
              </w:rPr>
              <w:t>；</w:t>
            </w:r>
          </w:p>
          <w:p w14:paraId="05BECB7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3.4 </w:t>
            </w:r>
            <w:r>
              <w:rPr>
                <w:rFonts w:hint="eastAsia" w:ascii="宋体" w:hAnsi="宋体" w:eastAsia="宋体" w:cs="宋体"/>
                <w:color w:val="auto"/>
                <w:szCs w:val="21"/>
                <w:highlight w:val="none"/>
              </w:rPr>
              <w:t>支持以图搜图功能，可对视频预览和录像中的目标实现快速检索</w:t>
            </w:r>
            <w:r>
              <w:rPr>
                <w:rFonts w:hint="eastAsia" w:ascii="宋体" w:hAnsi="宋体" w:eastAsia="宋体" w:cs="宋体"/>
                <w:color w:val="auto"/>
                <w:szCs w:val="21"/>
                <w:highlight w:val="none"/>
                <w:lang w:eastAsia="zh-CN"/>
              </w:rPr>
              <w:t>；</w:t>
            </w:r>
          </w:p>
          <w:p w14:paraId="0D86D4BE">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3.5 </w:t>
            </w:r>
            <w:r>
              <w:rPr>
                <w:rFonts w:hint="eastAsia" w:ascii="宋体" w:hAnsi="宋体" w:eastAsia="宋体" w:cs="宋体"/>
                <w:color w:val="auto"/>
                <w:szCs w:val="21"/>
                <w:highlight w:val="none"/>
              </w:rPr>
              <w:t>单颗AI引擎分析能力：64路图片流；8路2MP视频流/4路4MP/2路8MP视频流；</w:t>
            </w:r>
          </w:p>
          <w:p w14:paraId="56987097">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目标识别应用：</w:t>
            </w:r>
          </w:p>
          <w:p w14:paraId="032E3BE3">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4.1 </w:t>
            </w:r>
            <w:r>
              <w:rPr>
                <w:rFonts w:hint="eastAsia" w:ascii="宋体" w:hAnsi="宋体" w:eastAsia="宋体" w:cs="宋体"/>
                <w:color w:val="auto"/>
                <w:szCs w:val="21"/>
                <w:highlight w:val="none"/>
              </w:rPr>
              <w:t>支持目标抓拍、比对报警；支持以图搜图、按姓名检索、按属性检索</w:t>
            </w:r>
          </w:p>
          <w:p w14:paraId="36F3E802">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4.2 </w:t>
            </w:r>
            <w:r>
              <w:rPr>
                <w:rFonts w:hint="eastAsia" w:ascii="宋体" w:hAnsi="宋体" w:eastAsia="宋体" w:cs="宋体"/>
                <w:color w:val="auto"/>
                <w:szCs w:val="21"/>
                <w:highlight w:val="none"/>
              </w:rPr>
              <w:t>目标名单库：支持32个名单库，名单库库容10万张；路人库库容10万张</w:t>
            </w:r>
          </w:p>
          <w:p w14:paraId="795A761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4.3 </w:t>
            </w:r>
            <w:r>
              <w:rPr>
                <w:rFonts w:hint="eastAsia" w:ascii="宋体" w:hAnsi="宋体" w:eastAsia="宋体" w:cs="宋体"/>
                <w:color w:val="auto"/>
                <w:szCs w:val="21"/>
                <w:highlight w:val="none"/>
              </w:rPr>
              <w:t>单颗AI引擎分析能力：32路图片流或8路2MP/8路4MP/4路8MP视频流</w:t>
            </w:r>
          </w:p>
          <w:p w14:paraId="27CA1395">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4.4 </w:t>
            </w:r>
            <w:r>
              <w:rPr>
                <w:rFonts w:hint="eastAsia" w:ascii="宋体" w:hAnsi="宋体" w:eastAsia="宋体" w:cs="宋体"/>
                <w:color w:val="auto"/>
                <w:szCs w:val="21"/>
                <w:highlight w:val="none"/>
              </w:rPr>
              <w:t>设备支持以文搜图功能，可通过文字语义描述，快速检索目标对象或内容；并可基于以文搜图快速检索的结果，对目标进行图搜的二次精准检索定位</w:t>
            </w:r>
            <w:r>
              <w:rPr>
                <w:rFonts w:hint="eastAsia" w:ascii="宋体" w:hAnsi="宋体" w:eastAsia="宋体" w:cs="宋体"/>
                <w:b/>
                <w:bCs/>
                <w:color w:val="auto"/>
                <w:szCs w:val="21"/>
                <w:highlight w:val="none"/>
                <w:lang w:eastAsia="zh-CN"/>
              </w:rPr>
              <w:t>（提供证明材料，包括但不限于检测报告、厂家盖章的彩页/说明书/白皮书等技术资料、附链接地址的官网截图等）；</w:t>
            </w:r>
          </w:p>
          <w:p w14:paraId="797AD232">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4.5 </w:t>
            </w:r>
            <w:r>
              <w:rPr>
                <w:rFonts w:hint="eastAsia" w:ascii="宋体" w:hAnsi="宋体" w:eastAsia="宋体" w:cs="宋体"/>
                <w:color w:val="auto"/>
                <w:szCs w:val="21"/>
                <w:highlight w:val="none"/>
              </w:rPr>
              <w:t>以文搜图文搜支持秒级检索，支持对人体、车辆、非机动车、物品、动物等类型的检索</w:t>
            </w:r>
            <w:r>
              <w:rPr>
                <w:rFonts w:hint="eastAsia" w:ascii="宋体" w:hAnsi="宋体" w:eastAsia="宋体" w:cs="宋体"/>
                <w:b/>
                <w:bCs/>
                <w:color w:val="auto"/>
                <w:szCs w:val="21"/>
                <w:highlight w:val="none"/>
                <w:lang w:eastAsia="zh-CN"/>
              </w:rPr>
              <w:t>（提供证明材料，包括但不限于检测报告、厂家盖章的彩页/说明书/白皮书等技术资料、附链接地址的官网截图等）；</w:t>
            </w:r>
          </w:p>
          <w:p w14:paraId="0D93434B">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4.6 </w:t>
            </w:r>
            <w:r>
              <w:rPr>
                <w:rFonts w:hint="eastAsia" w:ascii="宋体" w:hAnsi="宋体" w:eastAsia="宋体" w:cs="宋体"/>
                <w:color w:val="auto"/>
                <w:szCs w:val="21"/>
                <w:highlight w:val="none"/>
              </w:rPr>
              <w:t>设备支持独立的智能以文搜图应用模块，应用内置以文搜图高频热词，如：人的上衣颜色、下装颜色、随身物品、性别；车的颜色、类型、品牌；其他的抽烟、打电话、玩手机等，支持用户选择高频词后，设备可自动填充描述成句</w:t>
            </w:r>
            <w:r>
              <w:rPr>
                <w:rFonts w:hint="eastAsia" w:ascii="宋体" w:hAnsi="宋体" w:eastAsia="宋体" w:cs="宋体"/>
                <w:b/>
                <w:bCs/>
                <w:color w:val="auto"/>
                <w:szCs w:val="21"/>
                <w:highlight w:val="none"/>
                <w:lang w:eastAsia="zh-CN"/>
              </w:rPr>
              <w:t>（提供证明材料，包括但不限于检测报告、厂家盖章的彩页/说明书/白皮书等技术资料、附链接地址的官网截图等）。</w:t>
            </w:r>
          </w:p>
        </w:tc>
      </w:tr>
      <w:tr w14:paraId="278D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7029D89">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1810" w:type="dxa"/>
            <w:vAlign w:val="center"/>
          </w:tcPr>
          <w:p w14:paraId="340E25C4">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人脸抓拍机</w:t>
            </w:r>
          </w:p>
        </w:tc>
        <w:tc>
          <w:tcPr>
            <w:tcW w:w="661" w:type="dxa"/>
            <w:vAlign w:val="center"/>
          </w:tcPr>
          <w:p w14:paraId="784C7175">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35D5DB7C">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台</w:t>
            </w:r>
          </w:p>
        </w:tc>
        <w:tc>
          <w:tcPr>
            <w:tcW w:w="6269" w:type="dxa"/>
            <w:vAlign w:val="center"/>
          </w:tcPr>
          <w:p w14:paraId="29C2A252">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细节和全景传感器均采用1/1.8＂ CMOS，细节镜头采用F1.0光圈 8-32mm变焦镜头，全景镜头采用F1.0光圈4mm定焦镜头</w:t>
            </w:r>
            <w:r>
              <w:rPr>
                <w:rFonts w:hint="eastAsia" w:ascii="宋体" w:hAnsi="宋体" w:eastAsia="宋体" w:cs="宋体"/>
                <w:color w:val="auto"/>
                <w:szCs w:val="21"/>
                <w:highlight w:val="none"/>
                <w:lang w:eastAsia="zh-CN"/>
              </w:rPr>
              <w:t>；</w:t>
            </w:r>
          </w:p>
          <w:p w14:paraId="1F404E9B">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设备支持5种智能资源模式切换：全结构化（默认）、人脸抓拍、人脸比对、道路监控、Smart事件</w:t>
            </w:r>
            <w:r>
              <w:rPr>
                <w:rFonts w:hint="eastAsia" w:ascii="宋体" w:hAnsi="宋体" w:eastAsia="宋体" w:cs="宋体"/>
                <w:color w:val="auto"/>
                <w:szCs w:val="21"/>
                <w:highlight w:val="none"/>
                <w:lang w:eastAsia="zh-CN"/>
              </w:rPr>
              <w:t>；</w:t>
            </w:r>
          </w:p>
          <w:p w14:paraId="508296AA">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音频：标配2个内置麦克风，1个内置扬声器，其中-S型号支持2路输入，1路输出</w:t>
            </w:r>
            <w:r>
              <w:rPr>
                <w:rFonts w:hint="eastAsia" w:ascii="宋体" w:hAnsi="宋体" w:eastAsia="宋体" w:cs="宋体"/>
                <w:color w:val="auto"/>
                <w:szCs w:val="21"/>
                <w:highlight w:val="none"/>
                <w:lang w:eastAsia="zh-CN"/>
              </w:rPr>
              <w:t>；</w:t>
            </w:r>
          </w:p>
          <w:p w14:paraId="5C6433AD">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传感器类型：</w:t>
            </w:r>
          </w:p>
          <w:p w14:paraId="5BF82DC2">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4.1 </w:t>
            </w:r>
            <w:r>
              <w:rPr>
                <w:rFonts w:hint="eastAsia" w:ascii="宋体" w:hAnsi="宋体" w:eastAsia="宋体" w:cs="宋体"/>
                <w:color w:val="auto"/>
                <w:szCs w:val="21"/>
                <w:highlight w:val="none"/>
              </w:rPr>
              <w:t>通道1：1/1.8" Progressive Scan CMOS</w:t>
            </w:r>
            <w:r>
              <w:rPr>
                <w:rFonts w:hint="eastAsia" w:ascii="宋体" w:hAnsi="宋体" w:eastAsia="宋体" w:cs="宋体"/>
                <w:color w:val="auto"/>
                <w:szCs w:val="21"/>
                <w:highlight w:val="none"/>
                <w:lang w:eastAsia="zh-CN"/>
              </w:rPr>
              <w:t>；</w:t>
            </w:r>
          </w:p>
          <w:p w14:paraId="04ADC711">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4.2 </w:t>
            </w:r>
            <w:r>
              <w:rPr>
                <w:rFonts w:hint="eastAsia" w:ascii="宋体" w:hAnsi="宋体" w:eastAsia="宋体" w:cs="宋体"/>
                <w:color w:val="auto"/>
                <w:szCs w:val="21"/>
                <w:highlight w:val="none"/>
              </w:rPr>
              <w:t>通道2：1/1.8" Progressive Scan CMOS</w:t>
            </w:r>
            <w:r>
              <w:rPr>
                <w:rFonts w:hint="eastAsia" w:ascii="宋体" w:hAnsi="宋体" w:eastAsia="宋体" w:cs="宋体"/>
                <w:color w:val="auto"/>
                <w:szCs w:val="21"/>
                <w:highlight w:val="none"/>
                <w:lang w:eastAsia="zh-CN"/>
              </w:rPr>
              <w:t>；</w:t>
            </w:r>
          </w:p>
          <w:p w14:paraId="3F16442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最大图像尺寸：</w:t>
            </w:r>
          </w:p>
          <w:p w14:paraId="4C9605B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5.1 </w:t>
            </w:r>
            <w:r>
              <w:rPr>
                <w:rFonts w:hint="eastAsia" w:ascii="宋体" w:hAnsi="宋体" w:eastAsia="宋体" w:cs="宋体"/>
                <w:color w:val="auto"/>
                <w:szCs w:val="21"/>
                <w:highlight w:val="none"/>
              </w:rPr>
              <w:t>通道1：2688×1520</w:t>
            </w:r>
            <w:r>
              <w:rPr>
                <w:rFonts w:hint="eastAsia" w:ascii="宋体" w:hAnsi="宋体" w:eastAsia="宋体" w:cs="宋体"/>
                <w:color w:val="auto"/>
                <w:szCs w:val="21"/>
                <w:highlight w:val="none"/>
                <w:lang w:eastAsia="zh-CN"/>
              </w:rPr>
              <w:t>；</w:t>
            </w:r>
          </w:p>
          <w:p w14:paraId="06474B5A">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5.2 </w:t>
            </w:r>
            <w:r>
              <w:rPr>
                <w:rFonts w:hint="eastAsia" w:ascii="宋体" w:hAnsi="宋体" w:eastAsia="宋体" w:cs="宋体"/>
                <w:color w:val="auto"/>
                <w:szCs w:val="21"/>
                <w:highlight w:val="none"/>
              </w:rPr>
              <w:t>通道2：2688×1520</w:t>
            </w:r>
            <w:r>
              <w:rPr>
                <w:rFonts w:hint="eastAsia" w:ascii="宋体" w:hAnsi="宋体" w:eastAsia="宋体" w:cs="宋体"/>
                <w:color w:val="auto"/>
                <w:szCs w:val="21"/>
                <w:highlight w:val="none"/>
                <w:lang w:eastAsia="zh-CN"/>
              </w:rPr>
              <w:t>；</w:t>
            </w:r>
          </w:p>
          <w:p w14:paraId="72600863">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视频压缩标准：主码流：H.265/H.264</w:t>
            </w:r>
            <w:r>
              <w:rPr>
                <w:rFonts w:hint="eastAsia" w:ascii="宋体" w:hAnsi="宋体" w:eastAsia="宋体" w:cs="宋体"/>
                <w:color w:val="auto"/>
                <w:szCs w:val="21"/>
                <w:highlight w:val="none"/>
                <w:lang w:eastAsia="zh-CN"/>
              </w:rPr>
              <w:t>；</w:t>
            </w:r>
          </w:p>
          <w:p w14:paraId="3AF39E1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网络：1个RJ45 10M/100M/1000M自适应以太网口</w:t>
            </w:r>
            <w:r>
              <w:rPr>
                <w:rFonts w:hint="eastAsia" w:ascii="宋体" w:hAnsi="宋体" w:eastAsia="宋体" w:cs="宋体"/>
                <w:color w:val="auto"/>
                <w:szCs w:val="21"/>
                <w:highlight w:val="none"/>
                <w:lang w:eastAsia="zh-CN"/>
              </w:rPr>
              <w:t>；</w:t>
            </w:r>
          </w:p>
          <w:p w14:paraId="0589A4F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启动和工作温湿度：-30℃~60℃，湿度小于95%（无凝结）</w:t>
            </w:r>
            <w:r>
              <w:rPr>
                <w:rFonts w:hint="eastAsia" w:ascii="宋体" w:hAnsi="宋体" w:eastAsia="宋体" w:cs="宋体"/>
                <w:color w:val="auto"/>
                <w:szCs w:val="21"/>
                <w:highlight w:val="none"/>
                <w:lang w:eastAsia="zh-CN"/>
              </w:rPr>
              <w:t>；</w:t>
            </w:r>
          </w:p>
          <w:p w14:paraId="642616E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供电方式：</w:t>
            </w:r>
          </w:p>
          <w:p w14:paraId="1E59452C">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9.1 </w:t>
            </w:r>
            <w:r>
              <w:rPr>
                <w:rFonts w:hint="eastAsia" w:ascii="宋体" w:hAnsi="宋体" w:eastAsia="宋体" w:cs="宋体"/>
                <w:color w:val="auto"/>
                <w:szCs w:val="21"/>
                <w:highlight w:val="none"/>
              </w:rPr>
              <w:t>DC：12V±20%，支持防反接保护</w:t>
            </w:r>
            <w:r>
              <w:rPr>
                <w:rFonts w:hint="eastAsia" w:ascii="宋体" w:hAnsi="宋体" w:eastAsia="宋体" w:cs="宋体"/>
                <w:color w:val="auto"/>
                <w:szCs w:val="21"/>
                <w:highlight w:val="none"/>
                <w:lang w:eastAsia="zh-CN"/>
              </w:rPr>
              <w:t>；</w:t>
            </w:r>
          </w:p>
          <w:p w14:paraId="78DC30E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9.2 </w:t>
            </w:r>
            <w:r>
              <w:rPr>
                <w:rFonts w:hint="eastAsia" w:ascii="宋体" w:hAnsi="宋体" w:eastAsia="宋体" w:cs="宋体"/>
                <w:color w:val="auto"/>
                <w:szCs w:val="21"/>
                <w:highlight w:val="none"/>
              </w:rPr>
              <w:t>PoE：802.3at，Type 2，Class 4</w:t>
            </w:r>
            <w:r>
              <w:rPr>
                <w:rFonts w:hint="eastAsia" w:ascii="宋体" w:hAnsi="宋体" w:eastAsia="宋体" w:cs="宋体"/>
                <w:color w:val="auto"/>
                <w:szCs w:val="21"/>
                <w:highlight w:val="none"/>
                <w:lang w:eastAsia="zh-CN"/>
              </w:rPr>
              <w:t>；</w:t>
            </w:r>
          </w:p>
          <w:p w14:paraId="7008A02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防护：IP67</w:t>
            </w:r>
            <w:r>
              <w:rPr>
                <w:rFonts w:hint="eastAsia" w:ascii="宋体" w:hAnsi="宋体" w:eastAsia="宋体" w:cs="宋体"/>
                <w:color w:val="auto"/>
                <w:szCs w:val="21"/>
                <w:highlight w:val="none"/>
                <w:lang w:eastAsia="zh-CN"/>
              </w:rPr>
              <w:t>；</w:t>
            </w:r>
          </w:p>
          <w:p w14:paraId="0BB6FC8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支持同时对检测区域内不少于60个移动目标（机动车、非机动车及行人）进行检测、框选跟踪、筛选、抓拍，并支持人脸与人体图片、车牌与车辆图片关联显示</w:t>
            </w:r>
            <w:r>
              <w:rPr>
                <w:rFonts w:hint="eastAsia" w:ascii="宋体" w:hAnsi="宋体" w:eastAsia="宋体" w:cs="宋体"/>
                <w:b/>
                <w:bCs/>
                <w:color w:val="auto"/>
                <w:szCs w:val="21"/>
                <w:highlight w:val="none"/>
                <w:lang w:eastAsia="zh-CN"/>
              </w:rPr>
              <w:t>（提供证明材料，包括但不限于检测报告、厂家盖章的彩页/说明书/白皮书等技术资料、附链接地址的官网截图等）。</w:t>
            </w:r>
          </w:p>
        </w:tc>
      </w:tr>
      <w:tr w14:paraId="5828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5589005">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1810" w:type="dxa"/>
            <w:vAlign w:val="center"/>
          </w:tcPr>
          <w:p w14:paraId="1E3BA6E9">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双目客流摄像机</w:t>
            </w:r>
          </w:p>
        </w:tc>
        <w:tc>
          <w:tcPr>
            <w:tcW w:w="661" w:type="dxa"/>
            <w:vAlign w:val="center"/>
          </w:tcPr>
          <w:p w14:paraId="71B0D58A">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07D4C0B6">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台</w:t>
            </w:r>
          </w:p>
        </w:tc>
        <w:tc>
          <w:tcPr>
            <w:tcW w:w="6269" w:type="dxa"/>
            <w:vAlign w:val="center"/>
          </w:tcPr>
          <w:p w14:paraId="7D10A67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传感器类型：1/2.7" Progressive Scan CMOS</w:t>
            </w:r>
            <w:r>
              <w:rPr>
                <w:rFonts w:hint="eastAsia" w:ascii="宋体" w:hAnsi="宋体" w:eastAsia="宋体" w:cs="宋体"/>
                <w:color w:val="auto"/>
                <w:szCs w:val="21"/>
                <w:highlight w:val="none"/>
                <w:lang w:eastAsia="zh-CN"/>
              </w:rPr>
              <w:t>；</w:t>
            </w:r>
          </w:p>
          <w:p w14:paraId="1B668BE5">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焦距&amp;视场角：2.0 mm @F2.25，水平视场角：104.5°，垂直视场角：70.5°</w:t>
            </w:r>
            <w:r>
              <w:rPr>
                <w:rFonts w:hint="eastAsia" w:ascii="宋体" w:hAnsi="宋体" w:eastAsia="宋体" w:cs="宋体"/>
                <w:color w:val="auto"/>
                <w:szCs w:val="21"/>
                <w:highlight w:val="none"/>
                <w:lang w:eastAsia="zh-CN"/>
              </w:rPr>
              <w:t>；</w:t>
            </w:r>
          </w:p>
          <w:p w14:paraId="473232DD">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补光灯类型：红外灯</w:t>
            </w:r>
            <w:r>
              <w:rPr>
                <w:rFonts w:hint="eastAsia" w:ascii="宋体" w:hAnsi="宋体" w:eastAsia="宋体" w:cs="宋体"/>
                <w:color w:val="auto"/>
                <w:szCs w:val="21"/>
                <w:highlight w:val="none"/>
                <w:lang w:eastAsia="zh-CN"/>
              </w:rPr>
              <w:t>；</w:t>
            </w:r>
          </w:p>
          <w:p w14:paraId="214A2BC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补光距离：最远可达6m</w:t>
            </w:r>
            <w:r>
              <w:rPr>
                <w:rFonts w:hint="eastAsia" w:ascii="宋体" w:hAnsi="宋体" w:eastAsia="宋体" w:cs="宋体"/>
                <w:color w:val="auto"/>
                <w:szCs w:val="21"/>
                <w:highlight w:val="none"/>
                <w:lang w:eastAsia="zh-CN"/>
              </w:rPr>
              <w:t>；</w:t>
            </w:r>
          </w:p>
          <w:p w14:paraId="1CA29FAE">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视频压缩标准：H.265/H.264/MJPEG</w:t>
            </w:r>
            <w:r>
              <w:rPr>
                <w:rFonts w:hint="eastAsia" w:ascii="宋体" w:hAnsi="宋体" w:eastAsia="宋体" w:cs="宋体"/>
                <w:color w:val="auto"/>
                <w:szCs w:val="21"/>
                <w:highlight w:val="none"/>
                <w:lang w:eastAsia="zh-CN"/>
              </w:rPr>
              <w:t>；</w:t>
            </w:r>
          </w:p>
          <w:p w14:paraId="0C269AE2">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最大图像尺寸：2560×1440</w:t>
            </w:r>
            <w:r>
              <w:rPr>
                <w:rFonts w:hint="eastAsia" w:ascii="宋体" w:hAnsi="宋体" w:eastAsia="宋体" w:cs="宋体"/>
                <w:color w:val="auto"/>
                <w:szCs w:val="21"/>
                <w:highlight w:val="none"/>
                <w:lang w:eastAsia="zh-CN"/>
              </w:rPr>
              <w:t>；</w:t>
            </w:r>
          </w:p>
          <w:p w14:paraId="70F095AF">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网络：1路RJ45封装10 M/100 M以太网口</w:t>
            </w:r>
            <w:r>
              <w:rPr>
                <w:rFonts w:hint="eastAsia" w:ascii="宋体" w:hAnsi="宋体" w:eastAsia="宋体" w:cs="宋体"/>
                <w:color w:val="auto"/>
                <w:szCs w:val="21"/>
                <w:highlight w:val="none"/>
                <w:lang w:eastAsia="zh-CN"/>
              </w:rPr>
              <w:t>；</w:t>
            </w:r>
          </w:p>
          <w:p w14:paraId="6EFC387F">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供电方式：</w:t>
            </w:r>
          </w:p>
          <w:p w14:paraId="483FA4D5">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8.1 </w:t>
            </w:r>
            <w:r>
              <w:rPr>
                <w:rFonts w:hint="eastAsia" w:ascii="宋体" w:hAnsi="宋体" w:eastAsia="宋体" w:cs="宋体"/>
                <w:color w:val="auto"/>
                <w:szCs w:val="21"/>
                <w:highlight w:val="none"/>
              </w:rPr>
              <w:t>DC：12 V ± 20%；支持防反接保护</w:t>
            </w:r>
            <w:r>
              <w:rPr>
                <w:rFonts w:hint="eastAsia" w:ascii="宋体" w:hAnsi="宋体" w:eastAsia="宋体" w:cs="宋体"/>
                <w:color w:val="auto"/>
                <w:szCs w:val="21"/>
                <w:highlight w:val="none"/>
                <w:lang w:eastAsia="zh-CN"/>
              </w:rPr>
              <w:t>；</w:t>
            </w:r>
          </w:p>
          <w:p w14:paraId="0A7FB4F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8.2 </w:t>
            </w:r>
            <w:r>
              <w:rPr>
                <w:rFonts w:hint="eastAsia" w:ascii="宋体" w:hAnsi="宋体" w:eastAsia="宋体" w:cs="宋体"/>
                <w:color w:val="auto"/>
                <w:szCs w:val="21"/>
                <w:highlight w:val="none"/>
              </w:rPr>
              <w:t>PoE：36V~57V，802.3af，Class 3</w:t>
            </w:r>
            <w:r>
              <w:rPr>
                <w:rFonts w:hint="eastAsia" w:ascii="宋体" w:hAnsi="宋体" w:eastAsia="宋体" w:cs="宋体"/>
                <w:color w:val="auto"/>
                <w:szCs w:val="21"/>
                <w:highlight w:val="none"/>
                <w:lang w:eastAsia="zh-CN"/>
              </w:rPr>
              <w:t>；</w:t>
            </w:r>
          </w:p>
          <w:p w14:paraId="7D1D7ED2">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启动及工作温湿度：-30℃~60℃，湿度小于95%（无凝结）</w:t>
            </w:r>
            <w:r>
              <w:rPr>
                <w:rFonts w:hint="eastAsia" w:ascii="宋体" w:hAnsi="宋体" w:eastAsia="宋体" w:cs="宋体"/>
                <w:color w:val="auto"/>
                <w:szCs w:val="21"/>
                <w:highlight w:val="none"/>
                <w:lang w:eastAsia="zh-CN"/>
              </w:rPr>
              <w:t>；</w:t>
            </w:r>
          </w:p>
          <w:p w14:paraId="72BC004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支持客流检测和统计功能，可分别统计进入、离开的客流数量，并支持在OSD上实时叠加</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eastAsia="zh-CN"/>
              </w:rPr>
              <w:t>（提供证明材料，包括但不限于检测报告、厂家盖章的彩页/说明书/白皮书等技术资料、附链接地址的官网截图等）</w:t>
            </w:r>
          </w:p>
          <w:p w14:paraId="121FE1B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支持徘徊排除功能，当试验人员在检测区域内徘徊并未离开检测区域时，不重复统计客流数量</w:t>
            </w:r>
            <w:r>
              <w:rPr>
                <w:rFonts w:hint="eastAsia" w:ascii="宋体" w:hAnsi="宋体" w:eastAsia="宋体" w:cs="宋体"/>
                <w:b/>
                <w:bCs/>
                <w:color w:val="auto"/>
                <w:szCs w:val="21"/>
                <w:highlight w:val="none"/>
                <w:lang w:eastAsia="zh-CN"/>
              </w:rPr>
              <w:t>（提供证明材料，包括但不限于检测报告、厂家盖章的彩页/说明书/白皮书等技术资料、附链接地址的官网截图等）。</w:t>
            </w:r>
          </w:p>
        </w:tc>
      </w:tr>
      <w:tr w14:paraId="426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A0E4393">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1810" w:type="dxa"/>
            <w:vAlign w:val="center"/>
          </w:tcPr>
          <w:p w14:paraId="104A9EB8">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超高分主机</w:t>
            </w:r>
          </w:p>
        </w:tc>
        <w:tc>
          <w:tcPr>
            <w:tcW w:w="661" w:type="dxa"/>
            <w:vAlign w:val="center"/>
          </w:tcPr>
          <w:p w14:paraId="6BB3C9C0">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41388AC0">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台</w:t>
            </w:r>
          </w:p>
        </w:tc>
        <w:tc>
          <w:tcPr>
            <w:tcW w:w="6269" w:type="dxa"/>
            <w:vAlign w:val="center"/>
          </w:tcPr>
          <w:p w14:paraId="67557B7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配置不低于：</w:t>
            </w:r>
          </w:p>
          <w:p w14:paraId="5161DD5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CPU：HG 7360(24C/2.2G)*1；</w:t>
            </w:r>
          </w:p>
          <w:p w14:paraId="501745C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内存：16G ECC DDR4 RDIMM 3200*2；</w:t>
            </w:r>
          </w:p>
          <w:p w14:paraId="6B8981E2">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硬盘：480G SSD SATA 2.5*2</w:t>
            </w:r>
          </w:p>
          <w:p w14:paraId="1554430D">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GPU卡：显存配置不少于‌24GB GDDR6X，带宽936 GB/s；FP32性能：不低于36 TFLOPS</w:t>
            </w:r>
            <w:r>
              <w:rPr>
                <w:rFonts w:hint="eastAsia" w:ascii="宋体" w:hAnsi="宋体" w:eastAsia="宋体" w:cs="宋体"/>
                <w:color w:val="auto"/>
                <w:szCs w:val="21"/>
                <w:highlight w:val="none"/>
                <w:lang w:eastAsia="zh-CN"/>
              </w:rPr>
              <w:t>；</w:t>
            </w:r>
          </w:p>
          <w:p w14:paraId="47A808F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1G网卡(电)*1；</w:t>
            </w:r>
          </w:p>
          <w:p w14:paraId="347D4BBD">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电源：1200W(1+1)</w:t>
            </w:r>
            <w:r>
              <w:rPr>
                <w:rFonts w:hint="eastAsia" w:ascii="宋体" w:hAnsi="宋体" w:eastAsia="宋体" w:cs="宋体"/>
                <w:color w:val="auto"/>
                <w:szCs w:val="21"/>
                <w:highlight w:val="none"/>
                <w:lang w:eastAsia="zh-CN"/>
              </w:rPr>
              <w:t>。</w:t>
            </w:r>
          </w:p>
        </w:tc>
      </w:tr>
      <w:tr w14:paraId="2D27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92247D4">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w:t>
            </w:r>
          </w:p>
        </w:tc>
        <w:tc>
          <w:tcPr>
            <w:tcW w:w="1810" w:type="dxa"/>
            <w:vAlign w:val="center"/>
          </w:tcPr>
          <w:p w14:paraId="3769DDFC">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三维工作站</w:t>
            </w:r>
          </w:p>
        </w:tc>
        <w:tc>
          <w:tcPr>
            <w:tcW w:w="661" w:type="dxa"/>
            <w:vAlign w:val="center"/>
          </w:tcPr>
          <w:p w14:paraId="15C564BA">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1CE0B632">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153A6F5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配置不低于：</w:t>
            </w:r>
          </w:p>
          <w:p w14:paraId="7020BAF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CPU：HG 3350(8核/3.0GHz)</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p>
          <w:p w14:paraId="7F486EC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内存：16GB 3200MHz*2</w:t>
            </w:r>
            <w:r>
              <w:rPr>
                <w:rFonts w:hint="eastAsia" w:ascii="宋体" w:hAnsi="宋体" w:eastAsia="宋体" w:cs="宋体"/>
                <w:color w:val="auto"/>
                <w:szCs w:val="21"/>
                <w:highlight w:val="none"/>
                <w:lang w:eastAsia="zh-CN"/>
              </w:rPr>
              <w:t>；</w:t>
            </w:r>
          </w:p>
          <w:p w14:paraId="686BAC71">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SSD硬盘：512GB M.2 NVMe*1</w:t>
            </w:r>
            <w:r>
              <w:rPr>
                <w:rFonts w:hint="eastAsia" w:ascii="宋体" w:hAnsi="宋体" w:eastAsia="宋体" w:cs="宋体"/>
                <w:color w:val="auto"/>
                <w:szCs w:val="21"/>
                <w:highlight w:val="none"/>
                <w:lang w:eastAsia="zh-CN"/>
              </w:rPr>
              <w:t>；</w:t>
            </w:r>
          </w:p>
          <w:p w14:paraId="2891505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显卡：显存配置：不低于12GB GDDR6，带宽360GB/s</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FP32 性能：‌不低于12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TFLOPS</w:t>
            </w:r>
            <w:r>
              <w:rPr>
                <w:rFonts w:hint="eastAsia" w:ascii="宋体" w:hAnsi="宋体" w:eastAsia="宋体" w:cs="宋体"/>
                <w:color w:val="auto"/>
                <w:szCs w:val="21"/>
                <w:highlight w:val="none"/>
                <w:lang w:eastAsia="zh-CN"/>
              </w:rPr>
              <w:t>；</w:t>
            </w:r>
          </w:p>
          <w:p w14:paraId="0E73DC5D">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1G网卡(电)*1；</w:t>
            </w:r>
          </w:p>
          <w:p w14:paraId="698A50E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电源：650W*1</w:t>
            </w:r>
            <w:r>
              <w:rPr>
                <w:rFonts w:hint="eastAsia" w:ascii="宋体" w:hAnsi="宋体" w:eastAsia="宋体" w:cs="宋体"/>
                <w:color w:val="auto"/>
                <w:szCs w:val="21"/>
                <w:highlight w:val="none"/>
                <w:lang w:eastAsia="zh-CN"/>
              </w:rPr>
              <w:t>；</w:t>
            </w:r>
          </w:p>
          <w:p w14:paraId="533A4FF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显示器：23.8英寸*1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提供有效的节能产品认证证书扫描件</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w:t>
            </w:r>
          </w:p>
          <w:p w14:paraId="596CED3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含键盘鼠标一套</w:t>
            </w:r>
            <w:r>
              <w:rPr>
                <w:rFonts w:hint="eastAsia" w:ascii="宋体" w:hAnsi="宋体" w:eastAsia="宋体" w:cs="宋体"/>
                <w:color w:val="auto"/>
                <w:szCs w:val="21"/>
                <w:highlight w:val="none"/>
                <w:lang w:eastAsia="zh-CN"/>
              </w:rPr>
              <w:t>。</w:t>
            </w:r>
          </w:p>
        </w:tc>
      </w:tr>
      <w:tr w14:paraId="7006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44BC58D">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7</w:t>
            </w:r>
          </w:p>
        </w:tc>
        <w:tc>
          <w:tcPr>
            <w:tcW w:w="1810" w:type="dxa"/>
            <w:vAlign w:val="center"/>
          </w:tcPr>
          <w:p w14:paraId="48396E14">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三维引擎服务</w:t>
            </w:r>
          </w:p>
          <w:p w14:paraId="4CFE95EC">
            <w:pPr>
              <w:adjustRightInd w:val="0"/>
              <w:snapToGrid w:val="0"/>
              <w:spacing w:line="288" w:lineRule="auto"/>
              <w:jc w:val="center"/>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核心产品</w:t>
            </w:r>
            <w:r>
              <w:rPr>
                <w:rFonts w:hint="eastAsia" w:ascii="宋体" w:hAnsi="宋体" w:eastAsia="宋体" w:cs="Times New Roman"/>
                <w:b/>
                <w:bCs/>
                <w:color w:val="auto"/>
                <w:szCs w:val="21"/>
                <w:highlight w:val="none"/>
                <w:lang w:eastAsia="zh-CN"/>
              </w:rPr>
              <w:t>）</w:t>
            </w:r>
          </w:p>
        </w:tc>
        <w:tc>
          <w:tcPr>
            <w:tcW w:w="661" w:type="dxa"/>
            <w:vAlign w:val="center"/>
          </w:tcPr>
          <w:p w14:paraId="2295BE74">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17AE4731">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4E245CAB">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一、数据接入服务</w:t>
            </w:r>
            <w:r>
              <w:rPr>
                <w:rFonts w:hint="eastAsia" w:ascii="宋体" w:hAnsi="宋体" w:eastAsia="宋体" w:cs="宋体"/>
                <w:b/>
                <w:bCs/>
                <w:color w:val="auto"/>
                <w:szCs w:val="21"/>
                <w:highlight w:val="none"/>
                <w:lang w:eastAsia="zh-CN"/>
              </w:rPr>
              <w:t>：</w:t>
            </w:r>
          </w:p>
          <w:p w14:paraId="73FE28F8">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1.三维模型数据接入</w:t>
            </w:r>
            <w:r>
              <w:rPr>
                <w:rFonts w:hint="eastAsia" w:ascii="宋体" w:hAnsi="宋体" w:eastAsia="宋体" w:cs="宋体"/>
                <w:b/>
                <w:bCs/>
                <w:color w:val="auto"/>
                <w:szCs w:val="21"/>
                <w:highlight w:val="none"/>
                <w:lang w:eastAsia="zh-CN"/>
              </w:rPr>
              <w:t>：</w:t>
            </w:r>
          </w:p>
          <w:p w14:paraId="25A83E9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a.支持仿真建模数据、栅格数据、矢量数据、倾斜摄影数据、点云数据等多种数据的接入</w:t>
            </w:r>
            <w:r>
              <w:rPr>
                <w:rFonts w:hint="eastAsia" w:ascii="宋体" w:hAnsi="宋体" w:eastAsia="宋体" w:cs="宋体"/>
                <w:color w:val="auto"/>
                <w:szCs w:val="21"/>
                <w:highlight w:val="none"/>
                <w:lang w:eastAsia="zh-CN"/>
              </w:rPr>
              <w:t>；</w:t>
            </w:r>
          </w:p>
          <w:p w14:paraId="0B6BF63A">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b.支持3d tiles标准的三维模型切片服务接入</w:t>
            </w:r>
            <w:r>
              <w:rPr>
                <w:rFonts w:hint="eastAsia" w:ascii="宋体" w:hAnsi="宋体" w:eastAsia="宋体" w:cs="宋体"/>
                <w:color w:val="auto"/>
                <w:szCs w:val="21"/>
                <w:highlight w:val="none"/>
                <w:lang w:eastAsia="zh-CN"/>
              </w:rPr>
              <w:t>；</w:t>
            </w:r>
          </w:p>
          <w:p w14:paraId="62A58F9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c.支持OGC标准的WMTS/WFS地图服务接入</w:t>
            </w:r>
            <w:r>
              <w:rPr>
                <w:rFonts w:hint="eastAsia" w:ascii="宋体" w:hAnsi="宋体" w:eastAsia="宋体" w:cs="宋体"/>
                <w:color w:val="auto"/>
                <w:szCs w:val="21"/>
                <w:highlight w:val="none"/>
                <w:lang w:eastAsia="zh-CN"/>
              </w:rPr>
              <w:t>；</w:t>
            </w:r>
          </w:p>
          <w:p w14:paraId="185D4814">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d.支持主流的互联网地图切片服务接入，如高德、谷歌、ArcGIS在线、OpenStreetMap的切片服务</w:t>
            </w:r>
            <w:r>
              <w:rPr>
                <w:rFonts w:hint="eastAsia" w:ascii="宋体" w:hAnsi="宋体" w:eastAsia="宋体" w:cs="宋体"/>
                <w:color w:val="auto"/>
                <w:szCs w:val="21"/>
                <w:highlight w:val="none"/>
                <w:lang w:eastAsia="zh-CN"/>
              </w:rPr>
              <w:t>；</w:t>
            </w:r>
          </w:p>
          <w:p w14:paraId="6192CCB8">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2.设备数据接入</w:t>
            </w:r>
            <w:r>
              <w:rPr>
                <w:rFonts w:hint="eastAsia" w:ascii="宋体" w:hAnsi="宋体" w:eastAsia="宋体" w:cs="宋体"/>
                <w:b/>
                <w:bCs/>
                <w:color w:val="auto"/>
                <w:szCs w:val="21"/>
                <w:highlight w:val="none"/>
                <w:lang w:eastAsia="zh-CN"/>
              </w:rPr>
              <w:t>：</w:t>
            </w:r>
          </w:p>
          <w:p w14:paraId="4A4314C1">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a.支持将三维场景中需要展示的设备对象抽象为统一标准数据模型进行接入，包括监控点、门禁点、卡口点等设备的设备名称、设备标识、设备位置等</w:t>
            </w:r>
            <w:r>
              <w:rPr>
                <w:rFonts w:hint="eastAsia" w:ascii="宋体" w:hAnsi="宋体" w:eastAsia="宋体" w:cs="宋体"/>
                <w:color w:val="auto"/>
                <w:szCs w:val="21"/>
                <w:highlight w:val="none"/>
                <w:lang w:eastAsia="zh-CN"/>
              </w:rPr>
              <w:t>；</w:t>
            </w:r>
          </w:p>
          <w:p w14:paraId="348DC0C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b.支持将三维场景模型中展示的设备对应的状态数据及抽象为标准数据模型进行接入，如监控点在离线、压力传感器采集的实时压力值等</w:t>
            </w:r>
            <w:r>
              <w:rPr>
                <w:rFonts w:hint="eastAsia" w:ascii="宋体" w:hAnsi="宋体" w:eastAsia="宋体" w:cs="宋体"/>
                <w:color w:val="auto"/>
                <w:szCs w:val="21"/>
                <w:highlight w:val="none"/>
                <w:lang w:eastAsia="zh-CN"/>
              </w:rPr>
              <w:t>；</w:t>
            </w:r>
          </w:p>
          <w:p w14:paraId="122EED75">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c.支持设备数据模型、模型属性按业务需求扩展</w:t>
            </w:r>
            <w:r>
              <w:rPr>
                <w:rFonts w:hint="eastAsia" w:ascii="宋体" w:hAnsi="宋体" w:eastAsia="宋体" w:cs="宋体"/>
                <w:color w:val="auto"/>
                <w:szCs w:val="21"/>
                <w:highlight w:val="none"/>
                <w:lang w:eastAsia="zh-CN"/>
              </w:rPr>
              <w:t>；</w:t>
            </w:r>
          </w:p>
          <w:p w14:paraId="74F6362F">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3.业务数据接入</w:t>
            </w:r>
            <w:r>
              <w:rPr>
                <w:rFonts w:hint="eastAsia" w:ascii="宋体" w:hAnsi="宋体" w:eastAsia="宋体" w:cs="宋体"/>
                <w:b/>
                <w:bCs/>
                <w:color w:val="auto"/>
                <w:szCs w:val="21"/>
                <w:highlight w:val="none"/>
                <w:lang w:eastAsia="zh-CN"/>
              </w:rPr>
              <w:t>：</w:t>
            </w:r>
          </w:p>
          <w:p w14:paraId="7455A9FD">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a.支持将三维场景中需要展示的业务数据抽象为统一标准数据模型进行接入。如用水、用电、用气等能耗数据模型，人员抓拍、人员刷卡等人员通行数据等</w:t>
            </w:r>
            <w:r>
              <w:rPr>
                <w:rFonts w:hint="eastAsia" w:ascii="宋体" w:hAnsi="宋体" w:eastAsia="宋体" w:cs="宋体"/>
                <w:color w:val="auto"/>
                <w:szCs w:val="21"/>
                <w:highlight w:val="none"/>
                <w:lang w:eastAsia="zh-CN"/>
              </w:rPr>
              <w:t>；</w:t>
            </w:r>
          </w:p>
          <w:p w14:paraId="7D4FF0EF">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b.支持业务数据模型、模型属性按业务需求扩展</w:t>
            </w:r>
            <w:r>
              <w:rPr>
                <w:rFonts w:hint="eastAsia" w:ascii="宋体" w:hAnsi="宋体" w:eastAsia="宋体" w:cs="宋体"/>
                <w:color w:val="auto"/>
                <w:szCs w:val="21"/>
                <w:highlight w:val="none"/>
                <w:lang w:eastAsia="zh-CN"/>
              </w:rPr>
              <w:t>；</w:t>
            </w:r>
          </w:p>
          <w:p w14:paraId="0BAE9FD0">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4.事件数据接入</w:t>
            </w:r>
            <w:r>
              <w:rPr>
                <w:rFonts w:hint="eastAsia" w:ascii="宋体" w:hAnsi="宋体" w:eastAsia="宋体" w:cs="宋体"/>
                <w:b/>
                <w:bCs/>
                <w:color w:val="auto"/>
                <w:szCs w:val="21"/>
                <w:highlight w:val="none"/>
                <w:lang w:eastAsia="zh-CN"/>
              </w:rPr>
              <w:t>：</w:t>
            </w:r>
          </w:p>
          <w:p w14:paraId="1EAEC493">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a.支持将三维场景中需要监控并展示的事件抽象为统一标准数据模型进行接入，包括事件类型、事件源名称等</w:t>
            </w:r>
            <w:r>
              <w:rPr>
                <w:rFonts w:hint="eastAsia" w:ascii="宋体" w:hAnsi="宋体" w:eastAsia="宋体" w:cs="宋体"/>
                <w:color w:val="auto"/>
                <w:szCs w:val="21"/>
                <w:highlight w:val="none"/>
                <w:lang w:eastAsia="zh-CN"/>
              </w:rPr>
              <w:t>；</w:t>
            </w:r>
          </w:p>
          <w:p w14:paraId="2A0CEA1D">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b.支持事件数据模型、模型属性按业务需求扩展</w:t>
            </w:r>
            <w:r>
              <w:rPr>
                <w:rFonts w:hint="eastAsia" w:ascii="宋体" w:hAnsi="宋体" w:eastAsia="宋体" w:cs="宋体"/>
                <w:color w:val="auto"/>
                <w:szCs w:val="21"/>
                <w:highlight w:val="none"/>
                <w:lang w:eastAsia="zh-CN"/>
              </w:rPr>
              <w:t>；</w:t>
            </w:r>
          </w:p>
          <w:p w14:paraId="60B37A36">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5.三维模型标签管理</w:t>
            </w:r>
            <w:r>
              <w:rPr>
                <w:rFonts w:hint="eastAsia" w:ascii="宋体" w:hAnsi="宋体" w:eastAsia="宋体" w:cs="宋体"/>
                <w:b/>
                <w:bCs/>
                <w:color w:val="auto"/>
                <w:szCs w:val="21"/>
                <w:highlight w:val="none"/>
                <w:lang w:eastAsia="zh-CN"/>
              </w:rPr>
              <w:t>：</w:t>
            </w:r>
          </w:p>
          <w:p w14:paraId="67102A75">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a.可上传和管理三维场景模型，主要包括例如厂房、园区等建筑结构及环境模型</w:t>
            </w:r>
            <w:r>
              <w:rPr>
                <w:rFonts w:hint="eastAsia" w:ascii="宋体" w:hAnsi="宋体" w:eastAsia="宋体" w:cs="宋体"/>
                <w:color w:val="auto"/>
                <w:szCs w:val="21"/>
                <w:highlight w:val="none"/>
                <w:lang w:eastAsia="zh-CN"/>
              </w:rPr>
              <w:t>；</w:t>
            </w:r>
          </w:p>
          <w:p w14:paraId="4B4F94F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b.可上传和管理设备的三维模型，例如摄像头等三维设备模型</w:t>
            </w:r>
            <w:r>
              <w:rPr>
                <w:rFonts w:hint="eastAsia" w:ascii="宋体" w:hAnsi="宋体" w:eastAsia="宋体" w:cs="宋体"/>
                <w:color w:val="auto"/>
                <w:szCs w:val="21"/>
                <w:highlight w:val="none"/>
                <w:lang w:eastAsia="zh-CN"/>
              </w:rPr>
              <w:t>；</w:t>
            </w:r>
          </w:p>
          <w:p w14:paraId="730648FE">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c.可上传和管理三维场景中需要使用的图标，并可在三维场景编辑时，选择使用该图标</w:t>
            </w:r>
            <w:r>
              <w:rPr>
                <w:rFonts w:hint="eastAsia" w:ascii="宋体" w:hAnsi="宋体" w:eastAsia="宋体" w:cs="宋体"/>
                <w:color w:val="auto"/>
                <w:szCs w:val="21"/>
                <w:highlight w:val="none"/>
                <w:lang w:eastAsia="zh-CN"/>
              </w:rPr>
              <w:t>；</w:t>
            </w:r>
          </w:p>
          <w:p w14:paraId="4EED7A12">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6.数据存储服务</w:t>
            </w:r>
            <w:r>
              <w:rPr>
                <w:rFonts w:hint="eastAsia" w:ascii="宋体" w:hAnsi="宋体" w:eastAsia="宋体" w:cs="宋体"/>
                <w:b/>
                <w:bCs/>
                <w:color w:val="auto"/>
                <w:szCs w:val="21"/>
                <w:highlight w:val="none"/>
                <w:lang w:eastAsia="zh-CN"/>
              </w:rPr>
              <w:t>：</w:t>
            </w:r>
          </w:p>
          <w:p w14:paraId="663A7DBE">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a.支持栅格数据、矢量数据的数据库存储，切片数据、模型资源数据的静态存储和文件服务存储</w:t>
            </w:r>
            <w:r>
              <w:rPr>
                <w:rFonts w:hint="eastAsia" w:ascii="宋体" w:hAnsi="宋体" w:eastAsia="宋体" w:cs="宋体"/>
                <w:color w:val="auto"/>
                <w:szCs w:val="21"/>
                <w:highlight w:val="none"/>
                <w:lang w:eastAsia="zh-CN"/>
              </w:rPr>
              <w:t>；</w:t>
            </w:r>
          </w:p>
          <w:p w14:paraId="490A667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b.支持主流的存储介质：关系型数据库Postgresql+PostGIS、文档型数据库MongoDB、列式存储ClickHouse、热缓存存储Redis</w:t>
            </w:r>
            <w:r>
              <w:rPr>
                <w:rFonts w:hint="eastAsia" w:ascii="宋体" w:hAnsi="宋体" w:eastAsia="宋体" w:cs="宋体"/>
                <w:color w:val="auto"/>
                <w:szCs w:val="21"/>
                <w:highlight w:val="none"/>
                <w:lang w:eastAsia="zh-CN"/>
              </w:rPr>
              <w:t>；</w:t>
            </w:r>
          </w:p>
          <w:p w14:paraId="14F15AC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c.支持主流的空间数据索引方式: 四叉树索引、GiST索引</w:t>
            </w:r>
            <w:r>
              <w:rPr>
                <w:rFonts w:hint="eastAsia" w:ascii="宋体" w:hAnsi="宋体" w:eastAsia="宋体" w:cs="宋体"/>
                <w:color w:val="auto"/>
                <w:szCs w:val="21"/>
                <w:highlight w:val="none"/>
                <w:lang w:eastAsia="zh-CN"/>
              </w:rPr>
              <w:t>。</w:t>
            </w:r>
          </w:p>
          <w:p w14:paraId="501BFCC1">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二、数据分析服务</w:t>
            </w:r>
            <w:r>
              <w:rPr>
                <w:rFonts w:hint="eastAsia" w:ascii="宋体" w:hAnsi="宋体" w:eastAsia="宋体" w:cs="宋体"/>
                <w:b/>
                <w:bCs/>
                <w:color w:val="auto"/>
                <w:szCs w:val="21"/>
                <w:highlight w:val="none"/>
                <w:lang w:eastAsia="zh-CN"/>
              </w:rPr>
              <w:t>：</w:t>
            </w:r>
          </w:p>
          <w:p w14:paraId="6A70BFF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1.空间分析服务：</w:t>
            </w:r>
            <w:r>
              <w:rPr>
                <w:rFonts w:hint="eastAsia" w:ascii="宋体" w:hAnsi="宋体" w:eastAsia="宋体" w:cs="宋体"/>
                <w:color w:val="auto"/>
                <w:szCs w:val="21"/>
                <w:highlight w:val="none"/>
              </w:rPr>
              <w:t>支持常用的空间数据分析、处理：几何中心计算、缓冲区分析、几何图形之间的空间关系判定等</w:t>
            </w:r>
            <w:r>
              <w:rPr>
                <w:rFonts w:hint="eastAsia" w:ascii="宋体" w:hAnsi="宋体" w:eastAsia="宋体" w:cs="宋体"/>
                <w:color w:val="auto"/>
                <w:szCs w:val="21"/>
                <w:highlight w:val="none"/>
                <w:lang w:eastAsia="zh-CN"/>
              </w:rPr>
              <w:t>；</w:t>
            </w:r>
          </w:p>
          <w:p w14:paraId="4034F40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2.空间点位聚合：</w:t>
            </w:r>
            <w:r>
              <w:rPr>
                <w:rFonts w:hint="eastAsia" w:ascii="宋体" w:hAnsi="宋体" w:eastAsia="宋体" w:cs="宋体"/>
                <w:color w:val="auto"/>
                <w:szCs w:val="21"/>
                <w:highlight w:val="none"/>
              </w:rPr>
              <w:t>支持对点位数据进行空间聚合，包括设施设备空间聚合、感知数据空间聚合，满足园区设施设备点位数据的显示要求，可根据地图比例尺进行相应的聚合范围自动调整</w:t>
            </w:r>
            <w:r>
              <w:rPr>
                <w:rFonts w:hint="eastAsia" w:ascii="宋体" w:hAnsi="宋体" w:eastAsia="宋体" w:cs="宋体"/>
                <w:color w:val="auto"/>
                <w:szCs w:val="21"/>
                <w:highlight w:val="none"/>
                <w:lang w:eastAsia="zh-CN"/>
              </w:rPr>
              <w:t>。</w:t>
            </w:r>
          </w:p>
          <w:p w14:paraId="73EF8A24">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三</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数据渲染服务</w:t>
            </w:r>
            <w:r>
              <w:rPr>
                <w:rFonts w:hint="eastAsia" w:ascii="宋体" w:hAnsi="宋体" w:eastAsia="宋体" w:cs="宋体"/>
                <w:b/>
                <w:bCs/>
                <w:color w:val="auto"/>
                <w:szCs w:val="21"/>
                <w:highlight w:val="none"/>
                <w:lang w:eastAsia="zh-CN"/>
              </w:rPr>
              <w:t>：</w:t>
            </w:r>
          </w:p>
          <w:p w14:paraId="217A4B90">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1.三维场景渲染</w:t>
            </w:r>
            <w:r>
              <w:rPr>
                <w:rFonts w:hint="eastAsia" w:ascii="宋体" w:hAnsi="宋体" w:eastAsia="宋体" w:cs="宋体"/>
                <w:b/>
                <w:bCs/>
                <w:color w:val="auto"/>
                <w:szCs w:val="21"/>
                <w:highlight w:val="none"/>
                <w:lang w:eastAsia="zh-CN"/>
              </w:rPr>
              <w:t>：</w:t>
            </w:r>
          </w:p>
          <w:p w14:paraId="69B1D611">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a.可通过所见即所得的方式，构建三维孪生场景</w:t>
            </w:r>
            <w:r>
              <w:rPr>
                <w:rFonts w:hint="eastAsia" w:ascii="宋体" w:hAnsi="宋体" w:eastAsia="宋体" w:cs="宋体"/>
                <w:color w:val="auto"/>
                <w:szCs w:val="21"/>
                <w:highlight w:val="none"/>
                <w:lang w:eastAsia="zh-CN"/>
              </w:rPr>
              <w:t>；</w:t>
            </w:r>
          </w:p>
          <w:p w14:paraId="201CA2A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b.支持以树形大纲形式呈现三维场景内的对象结构，并可通过该大纲快速定位到相应的模型对象或组件</w:t>
            </w:r>
            <w:r>
              <w:rPr>
                <w:rFonts w:hint="eastAsia" w:ascii="宋体" w:hAnsi="宋体" w:eastAsia="宋体" w:cs="宋体"/>
                <w:color w:val="auto"/>
                <w:szCs w:val="21"/>
                <w:highlight w:val="none"/>
                <w:lang w:eastAsia="zh-CN"/>
              </w:rPr>
              <w:t>；</w:t>
            </w:r>
          </w:p>
          <w:p w14:paraId="5B4532CA">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c.支持对支持树状层级结构的编辑，可按照模型对象类型编辑为场景图层，如：地面、路网、建筑、楼层、房间等场景图层</w:t>
            </w:r>
            <w:r>
              <w:rPr>
                <w:rFonts w:hint="eastAsia" w:ascii="宋体" w:hAnsi="宋体" w:eastAsia="宋体" w:cs="宋体"/>
                <w:color w:val="auto"/>
                <w:szCs w:val="21"/>
                <w:highlight w:val="none"/>
                <w:lang w:eastAsia="zh-CN"/>
              </w:rPr>
              <w:t>；</w:t>
            </w:r>
          </w:p>
          <w:p w14:paraId="5B6C3A8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d.支持所见即所得的方式对场景图层进行可视化渲染配置，包括配置图层模型的材质：反射、透明、高光、金属等，以及图层标签：标注、图标等</w:t>
            </w:r>
            <w:r>
              <w:rPr>
                <w:rFonts w:hint="eastAsia" w:ascii="宋体" w:hAnsi="宋体" w:eastAsia="宋体" w:cs="宋体"/>
                <w:color w:val="auto"/>
                <w:szCs w:val="21"/>
                <w:highlight w:val="none"/>
                <w:lang w:eastAsia="zh-CN"/>
              </w:rPr>
              <w:t>；</w:t>
            </w:r>
          </w:p>
          <w:p w14:paraId="29B09B9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e.支持对支持树状层级结构的编辑，可按照模型物理结构编辑为区域树，如：xx园区、xx路、xx楼、xx层、xx房间、xx设备等，并和在三维应用中进行逐层显示或返回</w:t>
            </w:r>
            <w:r>
              <w:rPr>
                <w:rFonts w:hint="eastAsia" w:ascii="宋体" w:hAnsi="宋体" w:eastAsia="宋体" w:cs="宋体"/>
                <w:color w:val="auto"/>
                <w:szCs w:val="21"/>
                <w:highlight w:val="none"/>
                <w:lang w:eastAsia="zh-CN"/>
              </w:rPr>
              <w:t>；</w:t>
            </w:r>
          </w:p>
          <w:p w14:paraId="01800510">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2.图层渲染管理</w:t>
            </w:r>
            <w:r>
              <w:rPr>
                <w:rFonts w:hint="eastAsia" w:ascii="宋体" w:hAnsi="宋体" w:eastAsia="宋体" w:cs="宋体"/>
                <w:b/>
                <w:bCs/>
                <w:color w:val="auto"/>
                <w:szCs w:val="21"/>
                <w:highlight w:val="none"/>
                <w:lang w:eastAsia="zh-CN"/>
              </w:rPr>
              <w:t>：</w:t>
            </w:r>
          </w:p>
          <w:p w14:paraId="0072EE4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a.可通过所见即所得的方式，对三维场景中的图层进行可视化渲染管理</w:t>
            </w:r>
            <w:r>
              <w:rPr>
                <w:rFonts w:hint="eastAsia" w:ascii="宋体" w:hAnsi="宋体" w:eastAsia="宋体" w:cs="宋体"/>
                <w:color w:val="auto"/>
                <w:szCs w:val="21"/>
                <w:highlight w:val="none"/>
                <w:lang w:eastAsia="zh-CN"/>
              </w:rPr>
              <w:t>；</w:t>
            </w:r>
          </w:p>
          <w:p w14:paraId="200A996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b.支持在三维场景中，新建、修改、删除图层</w:t>
            </w:r>
            <w:r>
              <w:rPr>
                <w:rFonts w:hint="eastAsia" w:ascii="宋体" w:hAnsi="宋体" w:eastAsia="宋体" w:cs="宋体"/>
                <w:color w:val="auto"/>
                <w:szCs w:val="21"/>
                <w:highlight w:val="none"/>
                <w:lang w:eastAsia="zh-CN"/>
              </w:rPr>
              <w:t>；</w:t>
            </w:r>
          </w:p>
          <w:p w14:paraId="41DF513F">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c.图层支持OGC标准的空间数据的矢量几何图形模型，包含点(point)、复合点(multi-point)、线(linestring)、复合线(multi-linestring)、多边形(polygon)、复合多边形(multi-polygon)、多面体(polyhedron)</w:t>
            </w:r>
            <w:r>
              <w:rPr>
                <w:rFonts w:hint="eastAsia" w:ascii="宋体" w:hAnsi="宋体" w:eastAsia="宋体" w:cs="宋体"/>
                <w:color w:val="auto"/>
                <w:szCs w:val="21"/>
                <w:highlight w:val="none"/>
                <w:lang w:eastAsia="zh-CN"/>
              </w:rPr>
              <w:t>；</w:t>
            </w:r>
          </w:p>
          <w:p w14:paraId="3B88E48C">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d.支持对点类型图层进行可视化渲染配置，包括配置图层模型的材质：反射、透明、高光、金属等，以及图层标签：标注、图标等</w:t>
            </w:r>
            <w:r>
              <w:rPr>
                <w:rFonts w:hint="eastAsia" w:ascii="宋体" w:hAnsi="宋体" w:eastAsia="宋体" w:cs="宋体"/>
                <w:color w:val="auto"/>
                <w:szCs w:val="21"/>
                <w:highlight w:val="none"/>
                <w:lang w:eastAsia="zh-CN"/>
              </w:rPr>
              <w:t>；</w:t>
            </w:r>
          </w:p>
          <w:p w14:paraId="0E9C868B">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e.支持对线类型图层进行可视化渲染配置，包括基础线、流光线、拖尾线的渲染，图层标签：标注、图标等</w:t>
            </w:r>
            <w:r>
              <w:rPr>
                <w:rFonts w:hint="eastAsia" w:ascii="宋体" w:hAnsi="宋体" w:eastAsia="宋体" w:cs="宋体"/>
                <w:color w:val="auto"/>
                <w:szCs w:val="21"/>
                <w:highlight w:val="none"/>
                <w:lang w:eastAsia="zh-CN"/>
              </w:rPr>
              <w:t>；</w:t>
            </w:r>
          </w:p>
          <w:p w14:paraId="1D13FEF5">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f.支持对多边形类型图层进行可视化渲染配置，包括线型+填充的渲染，以及图层标签：标注、图标等</w:t>
            </w:r>
            <w:r>
              <w:rPr>
                <w:rFonts w:hint="eastAsia" w:ascii="宋体" w:hAnsi="宋体" w:eastAsia="宋体" w:cs="宋体"/>
                <w:color w:val="auto"/>
                <w:szCs w:val="21"/>
                <w:highlight w:val="none"/>
                <w:lang w:eastAsia="zh-CN"/>
              </w:rPr>
              <w:t>；</w:t>
            </w:r>
          </w:p>
          <w:p w14:paraId="66DBD7B9">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g.支持对多面体类型图层进行可视化渲染配置，包括多个多面体的渲染，以及图层标签：标注、图标等</w:t>
            </w:r>
            <w:r>
              <w:rPr>
                <w:rFonts w:hint="eastAsia" w:ascii="宋体" w:hAnsi="宋体" w:eastAsia="宋体" w:cs="宋体"/>
                <w:color w:val="auto"/>
                <w:szCs w:val="21"/>
                <w:highlight w:val="none"/>
                <w:lang w:eastAsia="zh-CN"/>
              </w:rPr>
              <w:t>；</w:t>
            </w:r>
          </w:p>
          <w:p w14:paraId="6821DC21">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3.动效渲染管理</w:t>
            </w:r>
            <w:r>
              <w:rPr>
                <w:rFonts w:hint="eastAsia" w:ascii="宋体" w:hAnsi="宋体" w:eastAsia="宋体" w:cs="宋体"/>
                <w:b/>
                <w:bCs/>
                <w:color w:val="auto"/>
                <w:szCs w:val="21"/>
                <w:highlight w:val="none"/>
                <w:lang w:eastAsia="zh-CN"/>
              </w:rPr>
              <w:t>：</w:t>
            </w:r>
          </w:p>
          <w:p w14:paraId="1325666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a.可通过所见即所得的方式，对三维场景中的数据动效进行可视化渲染管理</w:t>
            </w:r>
            <w:r>
              <w:rPr>
                <w:rFonts w:hint="eastAsia" w:ascii="宋体" w:hAnsi="宋体" w:eastAsia="宋体" w:cs="宋体"/>
                <w:color w:val="auto"/>
                <w:szCs w:val="21"/>
                <w:highlight w:val="none"/>
                <w:lang w:eastAsia="zh-CN"/>
              </w:rPr>
              <w:t>；</w:t>
            </w:r>
          </w:p>
          <w:p w14:paraId="407DD73A">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热力图层，用于表现指标数据的活跃程度在三维空间中的分布情况，支持平面热力图、三维热力图，支持热力颜色梯度、模糊半径、热力影响半径、热力起伏的配置，支持动态刷新；适用于表现人员流动密度分布、温度分布</w:t>
            </w:r>
            <w:r>
              <w:rPr>
                <w:rFonts w:hint="eastAsia" w:ascii="宋体" w:hAnsi="宋体" w:eastAsia="宋体" w:cs="宋体"/>
                <w:color w:val="auto"/>
                <w:szCs w:val="21"/>
                <w:highlight w:val="none"/>
                <w:lang w:eastAsia="zh-CN"/>
              </w:rPr>
              <w:t>；</w:t>
            </w:r>
          </w:p>
          <w:p w14:paraId="11A505D5">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c.支持飞线图层，用于表现指标数据在三维场景中的空间拓扑联系和数据流动方向、数量，适用于表现销售分发网络、航班航线</w:t>
            </w:r>
            <w:r>
              <w:rPr>
                <w:rFonts w:hint="eastAsia" w:ascii="宋体" w:hAnsi="宋体" w:eastAsia="宋体" w:cs="宋体"/>
                <w:color w:val="auto"/>
                <w:szCs w:val="21"/>
                <w:highlight w:val="none"/>
                <w:lang w:eastAsia="zh-CN"/>
              </w:rPr>
              <w:t>；</w:t>
            </w:r>
          </w:p>
          <w:p w14:paraId="57524918">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4.视点管理</w:t>
            </w:r>
            <w:r>
              <w:rPr>
                <w:rFonts w:hint="eastAsia" w:ascii="宋体" w:hAnsi="宋体" w:eastAsia="宋体" w:cs="宋体"/>
                <w:b/>
                <w:bCs/>
                <w:color w:val="auto"/>
                <w:szCs w:val="21"/>
                <w:highlight w:val="none"/>
                <w:lang w:eastAsia="zh-CN"/>
              </w:rPr>
              <w:t>：</w:t>
            </w:r>
          </w:p>
          <w:p w14:paraId="5DB823BB">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a.在三维场景中，可以创建并管理视点，包括视点的序号、名称、角度等信息</w:t>
            </w:r>
            <w:r>
              <w:rPr>
                <w:rFonts w:hint="eastAsia" w:ascii="宋体" w:hAnsi="宋体" w:eastAsia="宋体" w:cs="宋体"/>
                <w:color w:val="auto"/>
                <w:szCs w:val="21"/>
                <w:highlight w:val="none"/>
                <w:lang w:eastAsia="zh-CN"/>
              </w:rPr>
              <w:t>；</w:t>
            </w:r>
          </w:p>
          <w:p w14:paraId="1E171E1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b.通过视点可以快速切换至相应的区域</w:t>
            </w:r>
            <w:r>
              <w:rPr>
                <w:rFonts w:hint="eastAsia" w:ascii="宋体" w:hAnsi="宋体" w:eastAsia="宋体" w:cs="宋体"/>
                <w:color w:val="auto"/>
                <w:szCs w:val="21"/>
                <w:highlight w:val="none"/>
                <w:lang w:eastAsia="zh-CN"/>
              </w:rPr>
              <w:t>；</w:t>
            </w:r>
          </w:p>
          <w:p w14:paraId="3F0D0D3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c.在应用运行中，通过sdk接口调用设置的视点</w:t>
            </w:r>
            <w:r>
              <w:rPr>
                <w:rFonts w:hint="eastAsia" w:ascii="宋体" w:hAnsi="宋体" w:eastAsia="宋体" w:cs="宋体"/>
                <w:color w:val="auto"/>
                <w:szCs w:val="21"/>
                <w:highlight w:val="none"/>
                <w:lang w:eastAsia="zh-CN"/>
              </w:rPr>
              <w:t>；</w:t>
            </w:r>
          </w:p>
          <w:p w14:paraId="1711AFB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d.支持使用界面编排能力自定义配置三维应用：三维应用中所展示的模块均可作为部件单独修改、搭建，支持部件的导入、导出、分类、预览、更新、删除等功能，可显示当前部件是否已被应用，支持通过可视化拖拽方式，将已有部件直接拖入到三维场景中，快速编排出看板所需数据指标图表。</w:t>
            </w:r>
          </w:p>
          <w:p w14:paraId="7BAE4F3C">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5.天气系统管理</w:t>
            </w:r>
            <w:r>
              <w:rPr>
                <w:rFonts w:hint="eastAsia" w:ascii="宋体" w:hAnsi="宋体" w:eastAsia="宋体" w:cs="宋体"/>
                <w:b/>
                <w:bCs/>
                <w:color w:val="auto"/>
                <w:szCs w:val="21"/>
                <w:highlight w:val="none"/>
                <w:lang w:eastAsia="zh-CN"/>
              </w:rPr>
              <w:t>：</w:t>
            </w:r>
          </w:p>
          <w:p w14:paraId="5FE4FC7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a.可通过所见即所得的方式，对三维场景中的天空环境进行渲染配置</w:t>
            </w:r>
            <w:r>
              <w:rPr>
                <w:rFonts w:hint="eastAsia" w:ascii="宋体" w:hAnsi="宋体" w:eastAsia="宋体" w:cs="宋体"/>
                <w:color w:val="auto"/>
                <w:szCs w:val="21"/>
                <w:highlight w:val="none"/>
                <w:lang w:eastAsia="zh-CN"/>
              </w:rPr>
              <w:t>；</w:t>
            </w:r>
          </w:p>
          <w:p w14:paraId="5965398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b.支持TOD手动切换模拟晴天、阴天、雨天、雪天，并在三维场景中展示模拟效果，支持查看不同时节下的0-24小时场景光照模拟效果</w:t>
            </w:r>
            <w:r>
              <w:rPr>
                <w:rFonts w:hint="eastAsia" w:ascii="宋体" w:hAnsi="宋体" w:eastAsia="宋体" w:cs="宋体"/>
                <w:color w:val="auto"/>
                <w:szCs w:val="21"/>
                <w:highlight w:val="none"/>
                <w:lang w:eastAsia="zh-CN"/>
              </w:rPr>
              <w:t>。</w:t>
            </w:r>
          </w:p>
          <w:p w14:paraId="07BBC3CA">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四、点位上图管理</w:t>
            </w:r>
            <w:r>
              <w:rPr>
                <w:rFonts w:hint="eastAsia" w:ascii="宋体" w:hAnsi="宋体" w:eastAsia="宋体" w:cs="宋体"/>
                <w:b/>
                <w:bCs/>
                <w:color w:val="auto"/>
                <w:szCs w:val="21"/>
                <w:highlight w:val="none"/>
                <w:lang w:eastAsia="zh-CN"/>
              </w:rPr>
              <w:t>：</w:t>
            </w:r>
          </w:p>
          <w:p w14:paraId="31A66062">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1.点位拖拽上图</w:t>
            </w:r>
            <w:r>
              <w:rPr>
                <w:rFonts w:hint="eastAsia" w:ascii="宋体" w:hAnsi="宋体" w:eastAsia="宋体" w:cs="宋体"/>
                <w:b/>
                <w:bCs/>
                <w:color w:val="auto"/>
                <w:szCs w:val="21"/>
                <w:highlight w:val="none"/>
                <w:lang w:eastAsia="zh-CN"/>
              </w:rPr>
              <w:t>：</w:t>
            </w:r>
          </w:p>
          <w:p w14:paraId="2606F4CA">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a.支持将设备点位手动拖拽标定到三维仿真地图中具体位置</w:t>
            </w:r>
            <w:r>
              <w:rPr>
                <w:rFonts w:hint="eastAsia" w:ascii="宋体" w:hAnsi="宋体" w:eastAsia="宋体" w:cs="宋体"/>
                <w:color w:val="auto"/>
                <w:szCs w:val="21"/>
                <w:highlight w:val="none"/>
                <w:lang w:eastAsia="zh-CN"/>
              </w:rPr>
              <w:t>；</w:t>
            </w:r>
          </w:p>
          <w:p w14:paraId="34477C4B">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b.支持手动拖拽调整三维场景中已上图点位的位置</w:t>
            </w:r>
            <w:r>
              <w:rPr>
                <w:rFonts w:hint="eastAsia" w:ascii="宋体" w:hAnsi="宋体" w:eastAsia="宋体" w:cs="宋体"/>
                <w:color w:val="auto"/>
                <w:szCs w:val="21"/>
                <w:highlight w:val="none"/>
                <w:lang w:eastAsia="zh-CN"/>
              </w:rPr>
              <w:t>；</w:t>
            </w:r>
          </w:p>
          <w:p w14:paraId="141EE72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2.点位和三维模型关联：</w:t>
            </w:r>
            <w:r>
              <w:rPr>
                <w:rFonts w:hint="eastAsia" w:ascii="宋体" w:hAnsi="宋体" w:eastAsia="宋体" w:cs="宋体"/>
                <w:color w:val="auto"/>
                <w:szCs w:val="21"/>
                <w:highlight w:val="none"/>
              </w:rPr>
              <w:t>支持将定义的标准设备数据模型与三维场景中实体模型进行逻辑关联</w:t>
            </w:r>
            <w:r>
              <w:rPr>
                <w:rFonts w:hint="eastAsia" w:ascii="宋体" w:hAnsi="宋体" w:eastAsia="宋体" w:cs="宋体"/>
                <w:color w:val="auto"/>
                <w:szCs w:val="21"/>
                <w:highlight w:val="none"/>
                <w:lang w:eastAsia="zh-CN"/>
              </w:rPr>
              <w:t>；</w:t>
            </w:r>
          </w:p>
          <w:p w14:paraId="063A167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3.根据坐标自动上图：</w:t>
            </w:r>
            <w:r>
              <w:rPr>
                <w:rFonts w:hint="eastAsia" w:ascii="宋体" w:hAnsi="宋体" w:eastAsia="宋体" w:cs="宋体"/>
                <w:color w:val="auto"/>
                <w:szCs w:val="21"/>
                <w:highlight w:val="none"/>
              </w:rPr>
              <w:t>支持根据设备上报的坐标位置及设备类型自动将设备按配置的图标样式标定到三维场景中对应位置</w:t>
            </w:r>
            <w:r>
              <w:rPr>
                <w:rFonts w:hint="eastAsia" w:ascii="宋体" w:hAnsi="宋体" w:eastAsia="宋体" w:cs="宋体"/>
                <w:color w:val="auto"/>
                <w:szCs w:val="21"/>
                <w:highlight w:val="none"/>
                <w:lang w:eastAsia="zh-CN"/>
              </w:rPr>
              <w:t>。</w:t>
            </w:r>
          </w:p>
          <w:p w14:paraId="59866593">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4.支持对图上资源进行框选、圈选、多边形批量选择，能对选择后的监控点进行批量预览</w:t>
            </w:r>
            <w:r>
              <w:rPr>
                <w:rFonts w:hint="eastAsia" w:ascii="宋体" w:hAnsi="宋体" w:eastAsia="宋体" w:cs="宋体"/>
                <w:color w:val="auto"/>
                <w:szCs w:val="21"/>
                <w:highlight w:val="none"/>
                <w:lang w:eastAsia="zh-CN"/>
              </w:rPr>
              <w:t>。</w:t>
            </w:r>
          </w:p>
          <w:p w14:paraId="6681B49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5.支持一键截图，支持自定义文本、图标、图标+文本的标签上图。</w:t>
            </w:r>
          </w:p>
          <w:p w14:paraId="69A221AC">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6.支持测距、测面、测高度，支持控制监控点图标名称显示或隐藏</w:t>
            </w:r>
            <w:r>
              <w:rPr>
                <w:rFonts w:hint="eastAsia" w:ascii="宋体" w:hAnsi="宋体" w:eastAsia="宋体" w:cs="宋体"/>
                <w:color w:val="auto"/>
                <w:szCs w:val="21"/>
                <w:highlight w:val="none"/>
                <w:lang w:eastAsia="zh-CN"/>
              </w:rPr>
              <w:t>。</w:t>
            </w:r>
          </w:p>
          <w:p w14:paraId="75CE3730">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7.支持客户端加载三维地图，支持通过鼠标或键盘控制三维场景模型中移动、旋转和缩放，通过点击建筑标签或建筑本体实现模型逐级下钻</w:t>
            </w:r>
            <w:r>
              <w:rPr>
                <w:rFonts w:hint="eastAsia" w:ascii="宋体" w:hAnsi="宋体" w:eastAsia="宋体" w:cs="宋体"/>
                <w:color w:val="auto"/>
                <w:szCs w:val="21"/>
                <w:highlight w:val="none"/>
                <w:lang w:eastAsia="zh-CN"/>
              </w:rPr>
              <w:t>。</w:t>
            </w:r>
          </w:p>
          <w:p w14:paraId="78AAF854">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8.支持对移动、旋转和缩放的速度进行无极调节</w:t>
            </w:r>
            <w:r>
              <w:rPr>
                <w:rFonts w:hint="eastAsia" w:ascii="宋体" w:hAnsi="宋体" w:eastAsia="宋体" w:cs="宋体"/>
                <w:color w:val="auto"/>
                <w:szCs w:val="21"/>
                <w:highlight w:val="none"/>
                <w:lang w:eastAsia="zh-CN"/>
              </w:rPr>
              <w:t>。</w:t>
            </w:r>
          </w:p>
          <w:p w14:paraId="43FA4BEF">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9.支持拖拽上图、点选模型关联数据上图、几何图形绘制上图、CAD批量上图的方式，实现监控点、门禁、消防设备、防区资源快速上图</w:t>
            </w:r>
            <w:r>
              <w:rPr>
                <w:rFonts w:hint="eastAsia" w:ascii="宋体" w:hAnsi="宋体" w:eastAsia="宋体" w:cs="宋体"/>
                <w:color w:val="auto"/>
                <w:szCs w:val="21"/>
                <w:highlight w:val="none"/>
                <w:lang w:eastAsia="zh-CN"/>
              </w:rPr>
              <w:t>。</w:t>
            </w:r>
          </w:p>
          <w:p w14:paraId="17F2315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10.支持自定义视角、总览默认视角、模型节点视角的配置，并能实现一键跳转。</w:t>
            </w:r>
          </w:p>
          <w:p w14:paraId="7B1148AD">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五、数据汇聚管理</w:t>
            </w:r>
            <w:r>
              <w:rPr>
                <w:rFonts w:hint="eastAsia" w:ascii="宋体" w:hAnsi="宋体" w:eastAsia="宋体" w:cs="宋体"/>
                <w:b/>
                <w:bCs/>
                <w:color w:val="auto"/>
                <w:szCs w:val="21"/>
                <w:highlight w:val="none"/>
                <w:lang w:eastAsia="zh-CN"/>
              </w:rPr>
              <w:t>：</w:t>
            </w:r>
          </w:p>
          <w:p w14:paraId="2157EC3D">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1.支持将设备模型数据、事件模型数据、业务模型数据汇聚到三维场景模型底座，以统一数据接口为各个三维应用模块提供数据源。其中，设备状态模型数据、事件模型数据等支持实时推送发布</w:t>
            </w:r>
            <w:r>
              <w:rPr>
                <w:rFonts w:hint="eastAsia" w:ascii="宋体" w:hAnsi="宋体" w:eastAsia="宋体" w:cs="宋体"/>
                <w:color w:val="auto"/>
                <w:szCs w:val="21"/>
                <w:highlight w:val="none"/>
                <w:lang w:eastAsia="zh-CN"/>
              </w:rPr>
              <w:t>；</w:t>
            </w:r>
          </w:p>
          <w:p w14:paraId="78B4C58E">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2.支持数据接口或MQ等通用消息中间件的形式按标准数据格式接入三方系统数据，并存储到对应的标准数据模型中</w:t>
            </w:r>
            <w:r>
              <w:rPr>
                <w:rFonts w:hint="eastAsia" w:ascii="宋体" w:hAnsi="宋体" w:eastAsia="宋体" w:cs="宋体"/>
                <w:color w:val="auto"/>
                <w:szCs w:val="21"/>
                <w:highlight w:val="none"/>
                <w:lang w:eastAsia="zh-CN"/>
              </w:rPr>
              <w:t>；</w:t>
            </w:r>
          </w:p>
          <w:p w14:paraId="6A79223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3.支持将数据进行可视化展示，可视化页面进行拖拽式布局</w:t>
            </w:r>
            <w:r>
              <w:rPr>
                <w:rFonts w:hint="eastAsia" w:ascii="宋体" w:hAnsi="宋体" w:eastAsia="宋体" w:cs="宋体"/>
                <w:color w:val="auto"/>
                <w:szCs w:val="21"/>
                <w:highlight w:val="none"/>
                <w:lang w:eastAsia="zh-CN"/>
              </w:rPr>
              <w:t>。</w:t>
            </w:r>
          </w:p>
          <w:p w14:paraId="47BB7744">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六.数据发布服务</w:t>
            </w:r>
            <w:r>
              <w:rPr>
                <w:rFonts w:hint="eastAsia" w:ascii="宋体" w:hAnsi="宋体" w:eastAsia="宋体" w:cs="宋体"/>
                <w:b/>
                <w:bCs/>
                <w:color w:val="auto"/>
                <w:szCs w:val="21"/>
                <w:highlight w:val="none"/>
                <w:lang w:eastAsia="zh-CN"/>
              </w:rPr>
              <w:t>：</w:t>
            </w:r>
          </w:p>
          <w:p w14:paraId="42140EB6">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1.三维场景应用方案导出</w:t>
            </w:r>
            <w:r>
              <w:rPr>
                <w:rFonts w:hint="eastAsia" w:ascii="宋体" w:hAnsi="宋体" w:eastAsia="宋体" w:cs="宋体"/>
                <w:b/>
                <w:bCs/>
                <w:color w:val="auto"/>
                <w:szCs w:val="21"/>
                <w:highlight w:val="none"/>
                <w:lang w:eastAsia="zh-CN"/>
              </w:rPr>
              <w:t>：</w:t>
            </w:r>
          </w:p>
          <w:p w14:paraId="0CB425E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a.支持将搭建的以三维孪生为底座，汇聚设备数据、事件数据、业务数据的可视化页面保存和发布为三维场景应用方案</w:t>
            </w:r>
            <w:r>
              <w:rPr>
                <w:rFonts w:hint="eastAsia" w:ascii="宋体" w:hAnsi="宋体" w:eastAsia="宋体" w:cs="宋体"/>
                <w:color w:val="auto"/>
                <w:szCs w:val="21"/>
                <w:highlight w:val="none"/>
                <w:lang w:eastAsia="zh-CN"/>
              </w:rPr>
              <w:t>；</w:t>
            </w:r>
          </w:p>
          <w:p w14:paraId="7B3A9B2A">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b.支持对三维场景应用方案进行新增、修改、删除、导出等管理</w:t>
            </w:r>
            <w:r>
              <w:rPr>
                <w:rFonts w:hint="eastAsia" w:ascii="宋体" w:hAnsi="宋体" w:eastAsia="宋体" w:cs="宋体"/>
                <w:color w:val="auto"/>
                <w:szCs w:val="21"/>
                <w:highlight w:val="none"/>
                <w:lang w:eastAsia="zh-CN"/>
              </w:rPr>
              <w:t>。</w:t>
            </w:r>
          </w:p>
          <w:p w14:paraId="054F76D2">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七.接口开放</w:t>
            </w:r>
            <w:r>
              <w:rPr>
                <w:rFonts w:hint="eastAsia" w:ascii="宋体" w:hAnsi="宋体" w:eastAsia="宋体" w:cs="宋体"/>
                <w:b/>
                <w:bCs/>
                <w:color w:val="auto"/>
                <w:szCs w:val="21"/>
                <w:highlight w:val="none"/>
                <w:lang w:eastAsia="zh-CN"/>
              </w:rPr>
              <w:t>：</w:t>
            </w:r>
          </w:p>
          <w:p w14:paraId="2D41421F">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1.三维渲染SDK</w:t>
            </w:r>
            <w:r>
              <w:rPr>
                <w:rFonts w:hint="eastAsia" w:ascii="宋体" w:hAnsi="宋体" w:eastAsia="宋体" w:cs="宋体"/>
                <w:b/>
                <w:bCs/>
                <w:color w:val="auto"/>
                <w:szCs w:val="21"/>
                <w:highlight w:val="none"/>
                <w:lang w:eastAsia="zh-CN"/>
              </w:rPr>
              <w:t>：</w:t>
            </w:r>
          </w:p>
          <w:p w14:paraId="6F69AFF2">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a.提供支持web端和客户端sdk接口</w:t>
            </w:r>
            <w:r>
              <w:rPr>
                <w:rFonts w:hint="eastAsia" w:ascii="宋体" w:hAnsi="宋体" w:eastAsia="宋体" w:cs="宋体"/>
                <w:color w:val="auto"/>
                <w:szCs w:val="21"/>
                <w:highlight w:val="none"/>
                <w:lang w:eastAsia="zh-CN"/>
              </w:rPr>
              <w:t>；</w:t>
            </w:r>
          </w:p>
          <w:p w14:paraId="06E252AA">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b.通过接口可以控制视点的切换，对模型物体、设备进行定位，实现三维场景的切换、锁定到某个设备等功能</w:t>
            </w:r>
            <w:r>
              <w:rPr>
                <w:rFonts w:hint="eastAsia" w:ascii="宋体" w:hAnsi="宋体" w:eastAsia="宋体" w:cs="宋体"/>
                <w:color w:val="auto"/>
                <w:szCs w:val="21"/>
                <w:highlight w:val="none"/>
                <w:lang w:eastAsia="zh-CN"/>
              </w:rPr>
              <w:t>；</w:t>
            </w:r>
          </w:p>
          <w:p w14:paraId="11AC42FC">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c.通过接口可以实现线的绘制，用于人员车辆轨迹的表现</w:t>
            </w:r>
            <w:r>
              <w:rPr>
                <w:rFonts w:hint="eastAsia" w:ascii="宋体" w:hAnsi="宋体" w:eastAsia="宋体" w:cs="宋体"/>
                <w:color w:val="auto"/>
                <w:szCs w:val="21"/>
                <w:highlight w:val="none"/>
                <w:lang w:eastAsia="zh-CN"/>
              </w:rPr>
              <w:t>；</w:t>
            </w:r>
          </w:p>
          <w:p w14:paraId="58B07F37">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d.通过接口可以实现区域的绘制，用于周界防区、业务相关区域的表现</w:t>
            </w:r>
            <w:r>
              <w:rPr>
                <w:rFonts w:hint="eastAsia" w:ascii="宋体" w:hAnsi="宋体" w:eastAsia="宋体" w:cs="宋体"/>
                <w:color w:val="auto"/>
                <w:szCs w:val="21"/>
                <w:highlight w:val="none"/>
                <w:lang w:eastAsia="zh-CN"/>
              </w:rPr>
              <w:t>；</w:t>
            </w:r>
          </w:p>
          <w:p w14:paraId="7F024AF2">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安防管理应用：</w:t>
            </w:r>
          </w:p>
          <w:p w14:paraId="573A667C">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a.以总览维度，展示安防告警总数，告警状态占比：已处理数量和占比、未处理数量和占比，告警分类占比和告警区域占比，支持对告警等级进行自定义，展示不同告警等级数量和占比，以日、周、月为维度进行不同告警等级分析，展示告警趋势；</w:t>
            </w:r>
          </w:p>
          <w:p w14:paraId="0F5C98B7">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b.以总览维度展示安防设备总数，以及设备状态占比：在线数量和占比、离线数量和占比，以设备类型维度，展示不同安防设备的状态占比；</w:t>
            </w:r>
          </w:p>
          <w:p w14:paraId="4081688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c.支持在三维场景模型中，点击监控点位查看实时视频和录像回放；支撑在三维场景模型中，点击需要预览的视频点位，打开附近的视频画面</w:t>
            </w:r>
            <w:r>
              <w:rPr>
                <w:rFonts w:hint="eastAsia" w:ascii="宋体" w:hAnsi="宋体" w:eastAsia="宋体" w:cs="宋体"/>
                <w:color w:val="auto"/>
                <w:szCs w:val="21"/>
                <w:highlight w:val="none"/>
                <w:lang w:eastAsia="zh-CN"/>
              </w:rPr>
              <w:t>；</w:t>
            </w:r>
          </w:p>
          <w:p w14:paraId="2EC0DC77">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d.支持三维场景模型中，自定义配置三维漫游路线以及关联的视频点位；支持选择一条绘制好的漫游路线，以第一人称自动在三维模型中漫游，到设备位置附近自动打开视频预览画面；支持以拖动或输入参数的方式配置路线上单个节点的漫游视角高度，支持使用shift键选择多个节点同时修改视角高度；支持编辑修改已绘路线上的节点高度，支持增加节点；</w:t>
            </w:r>
          </w:p>
          <w:p w14:paraId="11547804">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e.</w:t>
            </w:r>
            <w:r>
              <w:rPr>
                <w:rFonts w:hint="eastAsia" w:ascii="宋体" w:hAnsi="宋体" w:eastAsia="宋体" w:cs="宋体"/>
                <w:color w:val="auto"/>
                <w:szCs w:val="21"/>
                <w:highlight w:val="none"/>
              </w:rPr>
              <w:t>支持三维场景场景模型中，绘制周界防区的三维区域，并配置防区的状态：布防状态、撤防状态；对场景中的人员进行防控，如果有人员闯入周界防区，进行实时告警并展示告警信息</w:t>
            </w:r>
            <w:r>
              <w:rPr>
                <w:rFonts w:hint="eastAsia" w:ascii="宋体" w:hAnsi="宋体" w:eastAsia="宋体" w:cs="宋体"/>
                <w:color w:val="auto"/>
                <w:szCs w:val="21"/>
                <w:highlight w:val="none"/>
                <w:lang w:eastAsia="zh-CN"/>
              </w:rPr>
              <w:t>；</w:t>
            </w:r>
          </w:p>
          <w:p w14:paraId="1745D951">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f.</w:t>
            </w:r>
            <w:r>
              <w:rPr>
                <w:rFonts w:hint="eastAsia" w:ascii="宋体" w:hAnsi="宋体" w:eastAsia="宋体" w:cs="宋体"/>
                <w:color w:val="auto"/>
                <w:szCs w:val="21"/>
                <w:highlight w:val="none"/>
              </w:rPr>
              <w:t>所需展示数据需与现有平台无缝对接获取相关安防视频、告警等数据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现有平台接口可自行登录海康开放平台查看,地址：https://open.hikvision.com/osp#%E7%BB%BC%E5%90%88%E5%AE%89%E9%98%B2%E7%AE%A1%E7%90%86%E5%B9%B3%E5%8F%B0</w:t>
            </w:r>
          </w:p>
          <w:p w14:paraId="1E5C8DF3">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接口由海康威视免费提供，供应商可自行注册登录下载查看。</w:t>
            </w:r>
          </w:p>
          <w:p w14:paraId="796CFA0D">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事件管理工作台应用：</w:t>
            </w:r>
          </w:p>
          <w:p w14:paraId="00A7FE68">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支持对场景中的事件通过关键字进行查询，支持联动告警视频画面、事件处理流程查看以及触发工单；支持视频、入侵报警、IO、门禁、测温、停车场、卡口、可视对讲、行车监控、梯控、动环、人形识别、客流分析、消防、紧急报警以及设备设施等多种智能感知事件，同时支持组合事件；对于人脸和车辆抓拍事件，支持查看相关路径，支持路径回放以及倍速回放；</w:t>
            </w:r>
          </w:p>
          <w:p w14:paraId="5EE99CC3">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实时展示场景中设备关联的告警事件：事件名称、类型、联动抓拍图、时间，支持在三维场景中产生时间的设备位置，实时展示告警事件标签，点击事件标签可以查看时间详情，支持联动附近视频画面预览；支持对三维场景中设备告警的弹窗进行开关控制；</w:t>
            </w:r>
          </w:p>
          <w:p w14:paraId="1A7ACA6C">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支持对于告警事件进行事件详情查看、事件研判、关联标签、关联预案、关联工单等处理；支持打开事件发生位置附近的视频画面，辅助事件研判；支持在事件处理过程中，查看事件的流程节点</w:t>
            </w:r>
          </w:p>
          <w:p w14:paraId="5F0EDF0F">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智慧消防应用：</w:t>
            </w:r>
          </w:p>
          <w:p w14:paraId="44ABA38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a.以总览维度，展示场景中的消防设备、传感器、告警事件的数量；</w:t>
            </w:r>
          </w:p>
          <w:p w14:paraId="228F4118">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b.结合设备维护情况、告警事件、隐患情况对场景中的各区域或单位进行安全评估和排行</w:t>
            </w:r>
          </w:p>
          <w:p w14:paraId="1BB6ECEF">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c.支持依据火灾、用水、电器火灾系统快速定位到对应设备及传感器</w:t>
            </w:r>
          </w:p>
          <w:p w14:paraId="73D747A6">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d.</w:t>
            </w:r>
            <w:r>
              <w:rPr>
                <w:rFonts w:hint="eastAsia" w:ascii="宋体" w:hAnsi="宋体" w:eastAsia="宋体" w:cs="宋体"/>
                <w:color w:val="auto"/>
                <w:szCs w:val="21"/>
                <w:highlight w:val="none"/>
              </w:rPr>
              <w:t>展示消防设备和传感器的告警统计：告警总数、已处理/未处理数量和占比，告警列表：告警类型、描述、区域、时间、等级等</w:t>
            </w:r>
          </w:p>
          <w:p w14:paraId="6E5B27D8">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e.</w:t>
            </w:r>
            <w:r>
              <w:rPr>
                <w:rFonts w:hint="eastAsia" w:ascii="宋体" w:hAnsi="宋体" w:eastAsia="宋体" w:cs="宋体"/>
                <w:color w:val="auto"/>
                <w:szCs w:val="21"/>
                <w:highlight w:val="none"/>
              </w:rPr>
              <w:t>展示场景中的各单位/区域的隐患统计和排行</w:t>
            </w:r>
          </w:p>
          <w:p w14:paraId="24E4A3F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f.</w:t>
            </w:r>
            <w:r>
              <w:rPr>
                <w:rFonts w:hint="eastAsia" w:ascii="宋体" w:hAnsi="宋体" w:eastAsia="宋体" w:cs="宋体"/>
                <w:color w:val="auto"/>
                <w:szCs w:val="21"/>
                <w:highlight w:val="none"/>
              </w:rPr>
              <w:t>在三维场景模型中，展示消防设备和传感器的分布，以及设备状态和设备数据</w:t>
            </w:r>
          </w:p>
          <w:p w14:paraId="7EE2867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g.</w:t>
            </w:r>
            <w:r>
              <w:rPr>
                <w:rFonts w:hint="eastAsia" w:ascii="宋体" w:hAnsi="宋体" w:eastAsia="宋体" w:cs="宋体"/>
                <w:color w:val="auto"/>
                <w:szCs w:val="21"/>
                <w:highlight w:val="none"/>
              </w:rPr>
              <w:t>在三维场景模型中，接入消防设备的实时告警事件并展示，点击可以联动打开附近的视频画面</w:t>
            </w:r>
            <w:r>
              <w:rPr>
                <w:rFonts w:hint="eastAsia" w:ascii="宋体" w:hAnsi="宋体" w:eastAsia="宋体" w:cs="宋体"/>
                <w:color w:val="auto"/>
                <w:szCs w:val="21"/>
                <w:highlight w:val="none"/>
                <w:lang w:val="en-US" w:eastAsia="zh-CN"/>
              </w:rPr>
              <w:t>。</w:t>
            </w:r>
          </w:p>
        </w:tc>
      </w:tr>
      <w:tr w14:paraId="5E08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7F718FB">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8</w:t>
            </w:r>
          </w:p>
        </w:tc>
        <w:tc>
          <w:tcPr>
            <w:tcW w:w="1810" w:type="dxa"/>
            <w:vAlign w:val="center"/>
          </w:tcPr>
          <w:p w14:paraId="3DCF615D">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场馆三维建模</w:t>
            </w:r>
          </w:p>
        </w:tc>
        <w:tc>
          <w:tcPr>
            <w:tcW w:w="661" w:type="dxa"/>
            <w:vAlign w:val="center"/>
          </w:tcPr>
          <w:p w14:paraId="1045F545">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5DEEB459">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03AF024B">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室外仿真建模：</w:t>
            </w:r>
          </w:p>
          <w:p w14:paraId="23EB5B0A">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纹理采集：全要素采集，像素不低于1200万像素，采集成果照片无漏、无模糊等；</w:t>
            </w:r>
          </w:p>
          <w:p w14:paraId="04DFFB2E">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数据精度：平面套合误差＜10cm；结构精度＞20cm需要模型表现；</w:t>
            </w:r>
          </w:p>
          <w:p w14:paraId="65EFEA45">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纹理处理：采用真实照片作为纹理素材基础，修饰后的纹理无移动物体遮挡，效果美观符合实际状况；对固有纹理进行贴图，非固有纹理采用纹理库纹理进行表现，整个场景相似度达到90%；镂空部分采用纹理表现；</w:t>
            </w:r>
          </w:p>
          <w:p w14:paraId="0FEC93AC">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模型建立：对于地形图（CAD图纸）上的轮廓进行全要素建模；建筑主体和附属结构大于20cm模型表现；地形：地形结构、地形样式，纹理采用纹理库相似表现；交通：道路主体、马路牙、路面标识等；水系：水体、岸、堤水中装饰等；植被：采用多片树模拟树种、低矮灌木等；其他附属物：路灯、指示牌、大型雕塑、其他造型结构等；</w:t>
            </w:r>
          </w:p>
          <w:p w14:paraId="415A1E23">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模型整理：模型命名按照标准顺序命名；不对纹理进行手动展UV，不对整个场景中的纹理进行唯一整合；</w:t>
            </w:r>
          </w:p>
          <w:p w14:paraId="6A120C27">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项目周边表达：项目范围之外200米以内建筑采用体块建模，不表现具体结构细节；地形只表现基本地块；道路只表现基本路面和大体行驶线；其他附属设施不表达。</w:t>
            </w:r>
          </w:p>
          <w:p w14:paraId="2FA3A444">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室内精细化建模（2.5万平方米）：</w:t>
            </w:r>
          </w:p>
          <w:p w14:paraId="6B205B4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纹理采集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全要素采集，像素不低于1200万像素，采集成果照片无漏、无模糊等</w:t>
            </w:r>
            <w:r>
              <w:rPr>
                <w:rFonts w:hint="eastAsia" w:ascii="宋体" w:hAnsi="宋体" w:eastAsia="宋体" w:cs="宋体"/>
                <w:color w:val="auto"/>
                <w:szCs w:val="21"/>
                <w:highlight w:val="none"/>
                <w:lang w:eastAsia="zh-CN"/>
              </w:rPr>
              <w:t>；</w:t>
            </w:r>
          </w:p>
          <w:p w14:paraId="2D0CFF18">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数据精度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模型平面精度参考用户提供的室内分层平面图，平面套合误差</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10cm。模型立面精度参考室内立面图纸，立面套合误差＜10cm。结构精度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20cm需要型表现，面片数控制到每层15万-20万个</w:t>
            </w:r>
            <w:r>
              <w:rPr>
                <w:rFonts w:hint="eastAsia" w:ascii="宋体" w:hAnsi="宋体" w:eastAsia="宋体" w:cs="宋体"/>
                <w:color w:val="auto"/>
                <w:szCs w:val="21"/>
                <w:highlight w:val="none"/>
                <w:lang w:eastAsia="zh-CN"/>
              </w:rPr>
              <w:t>；</w:t>
            </w:r>
          </w:p>
          <w:p w14:paraId="4D3F79B4">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纹理处理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真实照片作为纹理素材基础，修饰后的纹理无移动物体遮挡，效果美观。能反映实际图像、颜色、透明度等，区别出布艺、木头、玻璃、地砖等不同材质。按照材质区分，不同材质ID号分别命名，物体材质球数量控制到40个以内。纹理凹凸细节使用PBR贴图输出。对固有纹理进行贴图非固有纹理采用通用纹理进行表现，整个场景相似度达到90%:镂空部分采用纹理表现</w:t>
            </w:r>
            <w:r>
              <w:rPr>
                <w:rFonts w:hint="eastAsia" w:ascii="宋体" w:hAnsi="宋体" w:eastAsia="宋体" w:cs="宋体"/>
                <w:color w:val="auto"/>
                <w:szCs w:val="21"/>
                <w:highlight w:val="none"/>
                <w:lang w:eastAsia="zh-CN"/>
              </w:rPr>
              <w:t>；</w:t>
            </w:r>
          </w:p>
          <w:p w14:paraId="7E6DFF96">
            <w:pPr>
              <w:adjustRightInd w:val="0"/>
              <w:snapToGrid w:val="0"/>
              <w:spacing w:line="288"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模型建立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需要准确表达展馆内部空间布局与展柜分布情况。准确表达展馆地面以及立面铺装，包括图案、纹路、标识等平面要素。展柜内展品无需等比建模，构造规则的展品采用展柜内部放置八叉面展品贴图的形式表达，构造不规则的展品采用展柜外立面贴图中结合展品的形式进行表达</w:t>
            </w:r>
            <w:r>
              <w:rPr>
                <w:rFonts w:hint="eastAsia" w:ascii="宋体" w:hAnsi="宋体" w:eastAsia="宋体" w:cs="宋体"/>
                <w:color w:val="auto"/>
                <w:szCs w:val="21"/>
                <w:highlight w:val="none"/>
                <w:lang w:eastAsia="zh-CN"/>
              </w:rPr>
              <w:t>；</w:t>
            </w:r>
          </w:p>
          <w:p w14:paraId="52D89A4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模型整理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模型命名按照标准顺序命名;不对纹理进行手动展UV，不对整个场最中的纹理进行唯一整合。</w:t>
            </w:r>
          </w:p>
        </w:tc>
      </w:tr>
      <w:tr w14:paraId="3550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5891654">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w:t>
            </w:r>
          </w:p>
        </w:tc>
        <w:tc>
          <w:tcPr>
            <w:tcW w:w="1810" w:type="dxa"/>
            <w:vAlign w:val="center"/>
          </w:tcPr>
          <w:p w14:paraId="69B402E2">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安检设备接入授权</w:t>
            </w:r>
          </w:p>
        </w:tc>
        <w:tc>
          <w:tcPr>
            <w:tcW w:w="661" w:type="dxa"/>
            <w:vAlign w:val="center"/>
          </w:tcPr>
          <w:p w14:paraId="7276C16D">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661" w:type="dxa"/>
            <w:vAlign w:val="center"/>
          </w:tcPr>
          <w:p w14:paraId="744692C7">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3457B95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新增</w:t>
            </w:r>
            <w:r>
              <w:rPr>
                <w:rFonts w:hint="eastAsia" w:ascii="宋体" w:hAnsi="宋体" w:eastAsia="宋体" w:cs="宋体"/>
                <w:color w:val="auto"/>
                <w:szCs w:val="21"/>
                <w:highlight w:val="none"/>
              </w:rPr>
              <w:t>安检设备接入馆内现有安防管理平台授权</w:t>
            </w:r>
          </w:p>
        </w:tc>
      </w:tr>
      <w:tr w14:paraId="35B5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4F58968">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10</w:t>
            </w:r>
          </w:p>
        </w:tc>
        <w:tc>
          <w:tcPr>
            <w:tcW w:w="1810" w:type="dxa"/>
            <w:vAlign w:val="center"/>
          </w:tcPr>
          <w:p w14:paraId="76B56948">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安装辅助材料</w:t>
            </w:r>
          </w:p>
        </w:tc>
        <w:tc>
          <w:tcPr>
            <w:tcW w:w="661" w:type="dxa"/>
            <w:vAlign w:val="center"/>
          </w:tcPr>
          <w:p w14:paraId="7C855BC3">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0672016F">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批</w:t>
            </w:r>
          </w:p>
        </w:tc>
        <w:tc>
          <w:tcPr>
            <w:tcW w:w="6269" w:type="dxa"/>
            <w:vAlign w:val="center"/>
          </w:tcPr>
          <w:p w14:paraId="690A46E8">
            <w:pPr>
              <w:adjustRightInd w:val="0"/>
              <w:snapToGrid w:val="0"/>
              <w:spacing w:line="288"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项目执行过程中所涉及的一切安装辅助材料。</w:t>
            </w:r>
          </w:p>
        </w:tc>
      </w:tr>
    </w:tbl>
    <w:p w14:paraId="3052B041">
      <w:pPr>
        <w:adjustRightInd w:val="0"/>
        <w:snapToGrid w:val="0"/>
        <w:spacing w:line="288" w:lineRule="auto"/>
        <w:ind w:firstLine="422" w:firstLineChars="200"/>
        <w:rPr>
          <w:rFonts w:hint="eastAsia" w:ascii="宋体" w:hAnsi="宋体" w:eastAsia="宋体" w:cs="宋体"/>
          <w:b/>
          <w:bCs/>
          <w:color w:val="auto"/>
          <w:szCs w:val="21"/>
          <w:highlight w:val="none"/>
        </w:rPr>
      </w:pPr>
    </w:p>
    <w:p w14:paraId="7124B65A">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宋体"/>
          <w:b/>
          <w:bCs/>
          <w:color w:val="auto"/>
          <w:szCs w:val="21"/>
          <w:highlight w:val="none"/>
        </w:rPr>
        <w:t>4.演示：</w:t>
      </w:r>
    </w:p>
    <w:p w14:paraId="04187436">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▲4.1 供应商演示内容需为真人操作真实软件录制的视频进行，未提供任何演示内容的</w:t>
      </w:r>
      <w:r>
        <w:rPr>
          <w:rFonts w:ascii="宋体" w:hAnsi="宋体" w:eastAsia="宋体" w:cs="Times New Roman"/>
          <w:b/>
          <w:bCs/>
          <w:color w:val="auto"/>
          <w:szCs w:val="21"/>
          <w:highlight w:val="none"/>
        </w:rPr>
        <w:t>投标无效</w:t>
      </w:r>
      <w:r>
        <w:rPr>
          <w:rFonts w:hint="eastAsia" w:ascii="宋体" w:hAnsi="宋体" w:eastAsia="宋体" w:cs="Times New Roman"/>
          <w:b/>
          <w:bCs/>
          <w:color w:val="auto"/>
          <w:szCs w:val="21"/>
          <w:highlight w:val="none"/>
        </w:rPr>
        <w:t>。</w:t>
      </w:r>
    </w:p>
    <w:p w14:paraId="CF97CED9">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▲4.2 以PPT、非真人操作真实软件录制的视频、图片等视同未演示，</w:t>
      </w:r>
      <w:r>
        <w:rPr>
          <w:rFonts w:ascii="宋体" w:hAnsi="宋体" w:eastAsia="宋体" w:cs="Times New Roman"/>
          <w:b/>
          <w:bCs/>
          <w:color w:val="auto"/>
          <w:szCs w:val="21"/>
          <w:highlight w:val="none"/>
        </w:rPr>
        <w:t>投标无效</w:t>
      </w:r>
      <w:r>
        <w:rPr>
          <w:rFonts w:hint="eastAsia" w:ascii="宋体" w:hAnsi="宋体" w:eastAsia="宋体" w:cs="Times New Roman"/>
          <w:b/>
          <w:bCs/>
          <w:color w:val="auto"/>
          <w:szCs w:val="21"/>
          <w:highlight w:val="none"/>
        </w:rPr>
        <w:t>。</w:t>
      </w:r>
    </w:p>
    <w:p w14:paraId="54A929F4">
      <w:pPr>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4.3 演示内容如下：</w:t>
      </w:r>
    </w:p>
    <w:p w14:paraId="68482C0D">
      <w:pPr>
        <w:spacing w:line="288"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三维引擎主题应用：支持使用界面编排能力自定义配置三维应用：三维应用中所展示的模块均可作为部件单独修改、搭建，支持部件的导入、导出、分类、预览、更新、删除等功能，可显示当前部件是否已被应用，支持通过可视化拖拽方式，将已有部件直接拖入到三维场景中，快速编排出看板所需数据指标图表。</w:t>
      </w:r>
    </w:p>
    <w:p w14:paraId="33CEED34">
      <w:pPr>
        <w:spacing w:line="288"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地图操作：支持客户端加载三维地图，支持通过鼠标或键盘控制三维场景模型中移动、旋转和缩放，通过点击建筑标签或建筑本体实现模型逐级下钻；支持对移动、旋转和缩放的速度进行无极调节；支持拖拽上图、点选模型关联数据上图、几何图形绘制上图、CAD批量上图的方式，实现监控点、门禁、消防设备、防区资源快速上图；支持自定义视角、总览默认视角、模型节点视角的配置，并能实现一键跳转。</w:t>
      </w:r>
    </w:p>
    <w:p w14:paraId="246EAEBF">
      <w:pPr>
        <w:spacing w:line="288"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地图工具：支持TOD手动切换模拟晴天、阴天、雨天、雪天，并在三维场景中展示模拟效果，支持查看不同时节下的0-24小时场景光照模拟效果；支持测距、测面、测高度，支持控制监控点图标名称显示或隐藏；支持对图上资源进行框选、圈选、多边形批量选择，能对选择后的监控点进行批量预览；支持一键截图，支持自定义文本、图标、图标+文本的标签上图。</w:t>
      </w:r>
    </w:p>
    <w:p w14:paraId="4D318E5A">
      <w:pPr>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三维安防管理应用功能：</w:t>
      </w:r>
      <w:r>
        <w:rPr>
          <w:rFonts w:hint="eastAsia" w:ascii="宋体" w:hAnsi="宋体" w:eastAsia="宋体" w:cs="宋体"/>
          <w:color w:val="auto"/>
          <w:szCs w:val="21"/>
          <w:highlight w:val="none"/>
        </w:rPr>
        <w:t>支持在三维场景模型中，点击监控点位查看实时视频和录像回放；支撑在三维场景模型中，点击需要预览的视频点位，打开附近的视频画面</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支持三维场景模型中，自定义配置三维漫游路线以及关联的视频点位；支持选择一条绘制好的漫游路线，以第一人称自动在三维模型中漫游，到设备位置附近自动打开视频预览画面</w:t>
      </w:r>
      <w:r>
        <w:rPr>
          <w:rFonts w:hint="eastAsia" w:ascii="宋体" w:hAnsi="宋体" w:eastAsia="宋体" w:cs="宋体"/>
          <w:bCs/>
          <w:color w:val="auto"/>
          <w:szCs w:val="21"/>
          <w:highlight w:val="none"/>
        </w:rPr>
        <w:t>。</w:t>
      </w:r>
    </w:p>
    <w:p w14:paraId="79ADECA0">
      <w:pPr>
        <w:adjustRightInd w:val="0"/>
        <w:snapToGrid w:val="0"/>
        <w:spacing w:line="288" w:lineRule="auto"/>
        <w:ind w:firstLine="420" w:firstLineChars="200"/>
        <w:jc w:val="left"/>
        <w:rPr>
          <w:rFonts w:hint="eastAsia" w:ascii="宋体" w:hAnsi="宋体" w:eastAsia="宋体" w:cs="宋体"/>
          <w:b/>
          <w:color w:val="auto"/>
          <w:szCs w:val="21"/>
          <w:highlight w:val="none"/>
          <w:lang w:eastAsia="zh-CN"/>
        </w:rPr>
      </w:pPr>
      <w:r>
        <w:rPr>
          <w:rFonts w:hint="eastAsia" w:ascii="宋体" w:hAnsi="宋体" w:eastAsia="宋体" w:cs="宋体"/>
          <w:bCs/>
          <w:color w:val="auto"/>
          <w:szCs w:val="21"/>
          <w:highlight w:val="none"/>
        </w:rPr>
        <w:t>（5）报表功能：</w:t>
      </w:r>
      <w:r>
        <w:rPr>
          <w:rFonts w:hint="eastAsia" w:ascii="宋体" w:hAnsi="宋体" w:eastAsia="宋体" w:cs="宋体"/>
          <w:color w:val="auto"/>
          <w:szCs w:val="21"/>
          <w:highlight w:val="none"/>
        </w:rPr>
        <w:t>以总览维度，展示安防告警总数，告警状态占比：已处理数量和占比、未处理数量和占比，告警分类占比和告警区域占比，支持对告警等级进行自定义，展示不同告警等级数量和占比，以日、周、月为维度进行不同告警等级分析，展示告警趋势；以总览维度展示安防设备总数，以及设备状态占比：在线数量和占比、离线数量和占比，以设备类型维度，展示不同安防设备的状态占比</w:t>
      </w:r>
      <w:r>
        <w:rPr>
          <w:rFonts w:hint="eastAsia" w:ascii="宋体" w:hAnsi="宋体" w:eastAsia="宋体" w:cs="宋体"/>
          <w:b w:val="0"/>
          <w:bCs/>
          <w:color w:val="auto"/>
          <w:szCs w:val="21"/>
          <w:highlight w:val="none"/>
          <w:lang w:eastAsia="zh-CN"/>
        </w:rPr>
        <w:t>。</w:t>
      </w:r>
    </w:p>
    <w:p w14:paraId="BD11BE3D">
      <w:pPr>
        <w:spacing w:line="288"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4.4 演示U盘：</w:t>
      </w:r>
    </w:p>
    <w:p w14:paraId="2B0EF93C">
      <w:pPr>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（1）根据“电子交易/不见面开评标”原则，供应商需将以上演示及讲解过程录制视频，演示时长不超过10分钟以.mp4格式存储于U盘。</w:t>
      </w:r>
    </w:p>
    <w:p w14:paraId="4438EBFE">
      <w:pPr>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（2）演示U盘可以EMS或顺丰邮寄形式在响应截止时间前递交，演示U盘应当密封包装并在包装上标注演示U盘、响应项目名称、投标人名称并加盖公章。</w:t>
      </w:r>
    </w:p>
    <w:p w14:paraId="75A997D4">
      <w:pPr>
        <w:adjustRightInd w:val="0"/>
        <w:snapToGrid w:val="0"/>
        <w:spacing w:line="288" w:lineRule="auto"/>
        <w:ind w:firstLine="404" w:firstLineChars="200"/>
        <w:rPr>
          <w:rFonts w:ascii="宋体" w:hAnsi="宋体" w:eastAsia="宋体" w:cs="Times New Roman"/>
          <w:b/>
          <w:bCs/>
          <w:color w:val="auto"/>
          <w:szCs w:val="21"/>
          <w:highlight w:val="none"/>
        </w:rPr>
      </w:pPr>
      <w:r>
        <w:rPr>
          <w:rFonts w:hint="eastAsia" w:ascii="宋体" w:hAnsi="宋体" w:eastAsia="宋体" w:cs="宋体"/>
          <w:bCs/>
          <w:color w:val="auto"/>
          <w:spacing w:val="-4"/>
          <w:szCs w:val="21"/>
          <w:highlight w:val="none"/>
        </w:rPr>
        <w:t>（3）未按招标文件要求提供演示U盘造成专家无法正常评审的风险由供应商自行承担。</w:t>
      </w:r>
    </w:p>
    <w:p w14:paraId="2A83C00D">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010D71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浙江自然博物院杭州馆设施设备可视化巡检智慧管理平台</w:t>
            </w:r>
            <w:r>
              <w:rPr>
                <w:rFonts w:hint="eastAsia" w:ascii="宋体" w:hAnsi="宋体" w:eastAsia="宋体"/>
                <w:color w:val="auto"/>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2024年7月（含）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CD7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3396B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6E1B27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78E5A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5333F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67115FAD">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不足3000元的按3000元计</w:t>
                  </w:r>
                  <w:r>
                    <w:rPr>
                      <w:rFonts w:hint="eastAsia" w:ascii="宋体" w:hAnsi="宋体" w:eastAsia="宋体"/>
                      <w:color w:val="auto"/>
                      <w:szCs w:val="21"/>
                      <w:highlight w:val="none"/>
                      <w:lang w:eastAsia="zh-CN"/>
                    </w:rPr>
                    <w:t>）</w:t>
                  </w:r>
                </w:p>
              </w:tc>
            </w:tr>
          </w:tbl>
          <w:p w14:paraId="1073C959">
            <w:pPr>
              <w:adjustRightInd w:val="0"/>
              <w:snapToGrid w:val="0"/>
              <w:spacing w:line="288" w:lineRule="auto"/>
              <w:rPr>
                <w:rFonts w:ascii="宋体" w:hAnsi="宋体" w:eastAsia="宋体"/>
                <w:color w:val="auto"/>
                <w:szCs w:val="21"/>
                <w:highlight w:val="none"/>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717B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BD3C9D6">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14:paraId="6381749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877AAA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3F923D64">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adjustRightInd w:val="0"/>
              <w:snapToGrid w:val="0"/>
              <w:spacing w:line="288" w:lineRule="auto"/>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14:paraId="4964E36C">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adjustRightInd w:val="0"/>
              <w:snapToGrid w:val="0"/>
              <w:spacing w:line="288" w:lineRule="auto"/>
              <w:rPr>
                <w:rFonts w:ascii="宋体" w:hAnsi="宋体" w:eastAsia="宋体"/>
                <w:color w:val="auto"/>
                <w:szCs w:val="21"/>
                <w:highlight w:val="none"/>
              </w:rPr>
            </w:pPr>
            <w:bookmarkStart w:id="38"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5FB1C9B5">
            <w:pPr>
              <w:adjustRightInd w:val="0"/>
              <w:snapToGrid w:val="0"/>
              <w:spacing w:line="288" w:lineRule="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147D2EB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7C3B98D">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75D18B7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20D327E">
      <w:pPr>
        <w:adjustRightInd w:val="0"/>
        <w:snapToGrid w:val="0"/>
        <w:spacing w:line="288" w:lineRule="auto"/>
        <w:rPr>
          <w:rFonts w:ascii="宋体" w:hAnsi="宋体" w:eastAsia="宋体"/>
          <w:color w:val="auto"/>
          <w:szCs w:val="21"/>
          <w:highlight w:val="none"/>
        </w:rPr>
      </w:pPr>
    </w:p>
    <w:p w14:paraId="764296F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43818B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252CC80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浙江自然博物院杭州馆设施设备可视化巡检智慧管理平台</w:t>
      </w:r>
      <w:r>
        <w:rPr>
          <w:rFonts w:hint="eastAsia" w:ascii="宋体" w:hAnsi="宋体" w:eastAsia="宋体" w:cs="Times New Roman"/>
          <w:color w:val="auto"/>
          <w:spacing w:val="-6"/>
          <w:szCs w:val="21"/>
          <w:highlight w:val="none"/>
        </w:rPr>
        <w:t>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浙江自然博物院</w:t>
      </w:r>
      <w:r>
        <w:rPr>
          <w:rFonts w:hint="eastAsia" w:ascii="宋体" w:hAnsi="宋体" w:eastAsia="宋体" w:cs="Times New Roman"/>
          <w:color w:val="auto"/>
          <w:spacing w:val="-6"/>
          <w:szCs w:val="21"/>
          <w:highlight w:val="none"/>
        </w:rPr>
        <w:t>；</w:t>
      </w:r>
    </w:p>
    <w:p w14:paraId="09A897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03755B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91D7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852E0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1F3557A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7627C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33732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298DC70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1.5（不足3000元的按3000元计）</w:t>
            </w:r>
          </w:p>
        </w:tc>
      </w:tr>
    </w:tbl>
    <w:p w14:paraId="7610818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2A425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747DD2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14:paraId="1B2B8CA9">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230F6D7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6E72C019">
      <w:pPr>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bookmarkEnd w:id="43"/>
    <w:p w14:paraId="7474DE3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125561F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1F35753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14:paraId="670A9DC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145AD8D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4528E9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789BD7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58DE03B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00E03B00">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055C1AC">
      <w:pPr>
        <w:adjustRightInd w:val="0"/>
        <w:snapToGrid w:val="0"/>
        <w:spacing w:line="288" w:lineRule="auto"/>
        <w:ind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r>
        <w:rPr>
          <w:rFonts w:hint="eastAsia" w:ascii="宋体" w:hAnsi="宋体" w:eastAsia="宋体" w:cs="Times New Roman"/>
          <w:color w:val="auto"/>
          <w:spacing w:val="-6"/>
          <w:szCs w:val="21"/>
          <w:highlight w:val="none"/>
          <w:lang w:eastAsia="zh-CN"/>
        </w:rPr>
        <w:t>。</w:t>
      </w:r>
    </w:p>
    <w:p w14:paraId="27D321A3">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926D07A">
      <w:pPr>
        <w:widowControl/>
        <w:adjustRightInd w:val="0"/>
        <w:snapToGrid w:val="0"/>
        <w:spacing w:line="288" w:lineRule="auto"/>
        <w:ind w:firstLine="398"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1E91B5B7">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（1）不同供应商的电子投标文件上传计算机的网卡MAC地址或硬盘序列号等硬件信息相同的；</w:t>
      </w:r>
    </w:p>
    <w:p w14:paraId="158B0D02">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467F4A08">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（3）不同供应商的投标文件的内容存在3处（含）以上错误一致的；</w:t>
      </w:r>
    </w:p>
    <w:p w14:paraId="24DEB51F">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rPr>
      </w:pPr>
      <w:r>
        <w:rPr>
          <w:rFonts w:hint="eastAsia" w:ascii="宋体" w:hAnsi="宋体" w:eastAsia="宋体" w:cs="宋体"/>
          <w:b w:val="0"/>
          <w:bCs w:val="0"/>
          <w:i w:val="0"/>
          <w:iCs w:val="0"/>
          <w:color w:val="auto"/>
          <w:sz w:val="21"/>
          <w:szCs w:val="21"/>
          <w:highlight w:val="none"/>
          <w:lang w:val="en-US" w:eastAsia="zh-CN"/>
        </w:rPr>
        <w:t>（4）不同供应商联系人为同一人或不同联系人的联系电话一致的。</w:t>
      </w:r>
    </w:p>
    <w:p w14:paraId="044C60B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5F683B83">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58E8A4AA">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4F5A2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37B25C6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360A9FD">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报价与政府采购云平台录入报价不一致的，以上传的电子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报价为准。</w:t>
      </w:r>
    </w:p>
    <w:p w14:paraId="6E863ADB">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98"/>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w:t>
      </w:r>
      <w:r>
        <w:rPr>
          <w:rFonts w:hint="eastAsia" w:ascii="宋体" w:hAnsi="宋体" w:eastAsia="宋体" w:cs="宋体"/>
          <w:color w:val="auto"/>
          <w:kern w:val="0"/>
          <w:sz w:val="21"/>
          <w:szCs w:val="21"/>
          <w:highlight w:val="none"/>
        </w:rPr>
        <w:t>范围或者改变投标文件的实质性内容。”经投标人确认后产生约束力。投标人不确认的，其投标无效。</w:t>
      </w:r>
    </w:p>
    <w:p w14:paraId="27AE7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1187E8CD">
      <w:pPr>
        <w:pStyle w:val="98"/>
        <w:adjustRightInd w:val="0"/>
        <w:snapToGrid w:val="0"/>
        <w:spacing w:before="0" w:line="288" w:lineRule="auto"/>
        <w:ind w:firstLine="416" w:firstLineChars="202"/>
        <w:rPr>
          <w:rFonts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2D9C70D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14:paraId="1E29E5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45DDE7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color w:val="auto"/>
          <w:kern w:val="0"/>
          <w:szCs w:val="21"/>
          <w:highlight w:val="none"/>
          <w:lang w:val="en-US" w:eastAsia="zh-CN"/>
        </w:rPr>
        <w:t>1</w:t>
      </w:r>
      <w:r>
        <w:rPr>
          <w:rFonts w:hint="eastAsia" w:ascii="宋体" w:hAnsi="宋体" w:eastAsia="宋体" w:cs="Arial"/>
          <w:color w:val="auto"/>
          <w:kern w:val="0"/>
          <w:szCs w:val="21"/>
          <w:highlight w:val="none"/>
        </w:rPr>
        <w:t>名中标候选人。</w:t>
      </w:r>
    </w:p>
    <w:p w14:paraId="6FA4CC20">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92833E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2041FD2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1282C4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73155E5">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7</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14:paraId="1A083C9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9F42D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年1月1日以来（以合同签订时间为准）同类博物馆安防</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w:t>
            </w:r>
          </w:p>
        </w:tc>
      </w:tr>
      <w:tr w14:paraId="1A69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2D1EB2D">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投标人信誉</w:t>
            </w:r>
          </w:p>
        </w:tc>
        <w:tc>
          <w:tcPr>
            <w:tcW w:w="654" w:type="dxa"/>
            <w:vAlign w:val="center"/>
          </w:tcPr>
          <w:p w14:paraId="609629CE">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072" w:type="dxa"/>
            <w:vAlign w:val="center"/>
          </w:tcPr>
          <w:p w14:paraId="185C7177">
            <w:pPr>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【客观分】投标人具有有效的质量管理体系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信息技术服务管理</w:t>
            </w:r>
            <w:r>
              <w:rPr>
                <w:rFonts w:hint="eastAsia" w:ascii="宋体" w:hAnsi="宋体" w:eastAsia="宋体" w:cs="宋体"/>
                <w:color w:val="auto"/>
                <w:szCs w:val="21"/>
                <w:highlight w:val="none"/>
                <w:lang w:val="en-US" w:eastAsia="zh-CN"/>
              </w:rPr>
              <w:t>体系、</w:t>
            </w:r>
            <w:r>
              <w:rPr>
                <w:rFonts w:hint="eastAsia" w:ascii="宋体" w:hAnsi="宋体" w:eastAsia="宋体" w:cs="宋体"/>
                <w:color w:val="auto"/>
                <w:szCs w:val="21"/>
                <w:highlight w:val="none"/>
              </w:rPr>
              <w:t>信息安全管理体系</w:t>
            </w:r>
            <w:r>
              <w:rPr>
                <w:rFonts w:hint="eastAsia" w:ascii="宋体" w:hAnsi="宋体" w:eastAsia="宋体" w:cs="宋体"/>
                <w:color w:val="auto"/>
                <w:szCs w:val="21"/>
                <w:highlight w:val="none"/>
                <w:lang w:val="en-US" w:eastAsia="zh-CN"/>
              </w:rPr>
              <w:t>认证证书的，每有1份得1分，最高得3分（提供证书扫描件及国家认证认可监督管理委员会官网（http://www.cnca.gov.cn/）查询截图，不提供不得分）。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470B83C5">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14:paraId="25C80EC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97968E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p w14:paraId="27B8A47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p w14:paraId="65EED30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63</w:t>
            </w:r>
            <w:r>
              <w:rPr>
                <w:rFonts w:hint="eastAsia" w:ascii="宋体" w:hAnsi="宋体" w:eastAsia="宋体" w:cs="Times New Roman"/>
                <w:b/>
                <w:bCs/>
                <w:color w:val="auto"/>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18</w:t>
            </w:r>
          </w:p>
        </w:tc>
        <w:tc>
          <w:tcPr>
            <w:tcW w:w="7072" w:type="dxa"/>
            <w:vAlign w:val="center"/>
          </w:tcPr>
          <w:p w14:paraId="6B2FDA1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11ED37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58ECF8F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320DF50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020903C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rPr>
              <w:t>项及以上的，视为采购人不能接受的附加条件。</w:t>
            </w:r>
          </w:p>
        </w:tc>
      </w:tr>
      <w:tr w14:paraId="2ECF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13D91D0C">
            <w:pPr>
              <w:autoSpaceDE w:val="0"/>
              <w:autoSpaceDN w:val="0"/>
              <w:adjustRightInd w:val="0"/>
              <w:snapToGrid w:val="0"/>
              <w:spacing w:line="288" w:lineRule="auto"/>
              <w:jc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拟投入人员</w:t>
            </w:r>
          </w:p>
        </w:tc>
        <w:tc>
          <w:tcPr>
            <w:tcW w:w="654" w:type="dxa"/>
            <w:tcBorders>
              <w:top w:val="single" w:color="auto" w:sz="4" w:space="0"/>
              <w:left w:val="single" w:color="auto" w:sz="4" w:space="0"/>
              <w:bottom w:val="single" w:color="auto" w:sz="4" w:space="0"/>
              <w:right w:val="single" w:color="auto" w:sz="4" w:space="0"/>
            </w:tcBorders>
            <w:vAlign w:val="center"/>
          </w:tcPr>
          <w:p w14:paraId="660CF287">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7DDC4661">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【客观分】</w:t>
            </w:r>
            <w:r>
              <w:rPr>
                <w:rFonts w:hint="eastAsia" w:ascii="宋体" w:hAnsi="宋体" w:eastAsia="宋体" w:cs="宋体"/>
                <w:color w:val="auto"/>
                <w:szCs w:val="21"/>
                <w:highlight w:val="none"/>
                <w:lang w:val="en-US" w:eastAsia="zh-CN"/>
              </w:rPr>
              <w:t>拟投入</w:t>
            </w:r>
            <w:r>
              <w:rPr>
                <w:rFonts w:hint="eastAsia" w:ascii="宋体" w:hAnsi="宋体" w:eastAsia="宋体" w:cs="宋体"/>
                <w:color w:val="auto"/>
                <w:szCs w:val="21"/>
                <w:highlight w:val="none"/>
                <w:lang w:eastAsia="zh-CN"/>
              </w:rPr>
              <w:t>项目团队</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lang w:eastAsia="zh-CN"/>
              </w:rPr>
              <w:t>中，</w:t>
            </w:r>
            <w:r>
              <w:rPr>
                <w:rFonts w:hint="eastAsia" w:ascii="宋体" w:hAnsi="宋体" w:eastAsia="宋体" w:cs="宋体"/>
                <w:color w:val="auto"/>
                <w:szCs w:val="21"/>
                <w:highlight w:val="none"/>
                <w:lang w:val="en-US" w:eastAsia="zh-CN"/>
              </w:rPr>
              <w:t>每有1人具备人社部门颁发的</w:t>
            </w:r>
            <w:r>
              <w:rPr>
                <w:rFonts w:hint="eastAsia" w:ascii="宋体" w:hAnsi="宋体" w:eastAsia="宋体" w:cs="宋体"/>
                <w:color w:val="auto"/>
                <w:szCs w:val="21"/>
                <w:highlight w:val="none"/>
                <w:lang w:eastAsia="zh-CN"/>
              </w:rPr>
              <w:t>高级职称的得2分，中级职称的1分，</w:t>
            </w:r>
            <w:r>
              <w:rPr>
                <w:rFonts w:hint="eastAsia" w:ascii="宋体" w:hAnsi="宋体" w:eastAsia="宋体" w:cs="宋体"/>
                <w:color w:val="auto"/>
                <w:szCs w:val="21"/>
                <w:highlight w:val="none"/>
                <w:lang w:val="en-US" w:eastAsia="zh-CN"/>
              </w:rPr>
              <w:t>本项最高得3</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lang w:val="en-US" w:eastAsia="zh-CN"/>
              </w:rPr>
              <w:t>提供证书扫描件，同一人员多份证书以其中最高级别认定</w:t>
            </w:r>
            <w:r>
              <w:rPr>
                <w:rFonts w:hint="eastAsia" w:ascii="宋体" w:hAnsi="宋体" w:eastAsia="宋体" w:cs="宋体"/>
                <w:color w:val="auto"/>
                <w:szCs w:val="21"/>
                <w:highlight w:val="none"/>
                <w:lang w:eastAsia="zh-CN"/>
              </w:rPr>
              <w:t>）。</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679DCC02">
            <w:pPr>
              <w:autoSpaceDE w:val="0"/>
              <w:autoSpaceDN w:val="0"/>
              <w:adjustRightInd w:val="0"/>
              <w:snapToGrid w:val="0"/>
              <w:spacing w:line="288" w:lineRule="auto"/>
              <w:jc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技术方案</w:t>
            </w:r>
          </w:p>
        </w:tc>
        <w:tc>
          <w:tcPr>
            <w:tcW w:w="654" w:type="dxa"/>
            <w:tcBorders>
              <w:top w:val="single" w:color="auto" w:sz="4" w:space="0"/>
              <w:left w:val="single" w:color="auto" w:sz="4" w:space="0"/>
              <w:bottom w:val="single" w:color="auto" w:sz="4" w:space="0"/>
              <w:right w:val="single" w:color="auto" w:sz="4" w:space="0"/>
            </w:tcBorders>
            <w:vAlign w:val="center"/>
          </w:tcPr>
          <w:p w14:paraId="03D26187">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222220BF">
            <w:pPr>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投标人针对三维引擎提供的设计方案的科学性、合理性、可行性（评分范围：4,3,2,1,0）。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C4FE371">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563C603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【主观分】投标人三维数据采集方案</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，包括对采集方案和技术路线的审查，成熟度、准确性、执行效率等（评分范围：4,3,2,1,0）。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30C4B1B">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5798B9E">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7DE05FA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【主观分】投标人三维数据处理方案情况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包括对采集方案和技术路线的审查，成熟度、准确性、执行效率等（评分范围：4,3,2,1,0）。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7" w:type="dxa"/>
            <w:vMerge w:val="continue"/>
            <w:tcBorders>
              <w:left w:val="single" w:color="auto" w:sz="4" w:space="0"/>
              <w:right w:val="single" w:color="auto" w:sz="4" w:space="0"/>
            </w:tcBorders>
            <w:vAlign w:val="center"/>
          </w:tcPr>
          <w:p w14:paraId="17B489B3">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right w:val="single" w:color="auto" w:sz="4" w:space="0"/>
            </w:tcBorders>
            <w:vAlign w:val="center"/>
          </w:tcPr>
          <w:p w14:paraId="0E9C9018">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tcPr>
          <w:p w14:paraId="2AA69D9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【主观分】投标人三维数据优化方案情况，包括对处理方法和技术路线的审查</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（评分范围：4,3,2,1,0）。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708590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质量保证措施</w:t>
            </w:r>
          </w:p>
        </w:tc>
        <w:tc>
          <w:tcPr>
            <w:tcW w:w="654" w:type="dxa"/>
            <w:tcBorders>
              <w:top w:val="single" w:color="auto" w:sz="4" w:space="0"/>
              <w:left w:val="single" w:color="auto" w:sz="4" w:space="0"/>
              <w:bottom w:val="single" w:color="auto" w:sz="4" w:space="0"/>
              <w:right w:val="single" w:color="auto" w:sz="4" w:space="0"/>
            </w:tcBorders>
            <w:vAlign w:val="center"/>
          </w:tcPr>
          <w:p w14:paraId="116B2FD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23630CA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【主观分】投标人</w:t>
            </w:r>
            <w:r>
              <w:rPr>
                <w:rFonts w:hint="eastAsia" w:ascii="宋体" w:hAnsi="宋体" w:eastAsia="宋体" w:cs="宋体"/>
                <w:color w:val="auto"/>
                <w:szCs w:val="21"/>
                <w:highlight w:val="none"/>
                <w:lang w:val="en-US" w:eastAsia="zh-CN"/>
              </w:rPr>
              <w:t>针对本项目提供的</w:t>
            </w:r>
            <w:r>
              <w:rPr>
                <w:rFonts w:hint="eastAsia" w:ascii="宋体" w:hAnsi="宋体" w:eastAsia="宋体" w:cs="宋体"/>
                <w:color w:val="auto"/>
                <w:szCs w:val="21"/>
                <w:highlight w:val="none"/>
              </w:rPr>
              <w:t>质量保证措施</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科学性、可行性、专业性、可操作性（评分范围：3,2,1,0）。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2D98D02">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合理化建议及优化方案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5D843BD">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【主观分】投标人根据对本项目的理解，提供合理化建议及优化方案的全面性、合理性，针对性（评分范围：3,2,1,0）。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培训方案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1C83472">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【主观分】投标人针对本项目提供的培训服务计划和方案，包括培训人次、时间、地点、培训方式、内容（评分范围：3,2,1,0）。</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C2C441">
            <w:pPr>
              <w:adjustRightInd w:val="0"/>
              <w:snapToGrid w:val="0"/>
              <w:spacing w:line="288" w:lineRule="auto"/>
              <w:jc w:val="center"/>
              <w:rPr>
                <w:rFonts w:hint="default"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演示</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6E16BCD">
            <w:pPr>
              <w:adjustRightInd w:val="0"/>
              <w:snapToGrid w:val="0"/>
              <w:spacing w:line="288" w:lineRule="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【主观分】投标人针对第二章 采购需求“4.演示”的要求提供演示，根据演示内容与演示要求的契合程度（每项演示评分范围：3,2,1,0）。</w:t>
            </w:r>
          </w:p>
        </w:tc>
      </w:tr>
    </w:tbl>
    <w:p w14:paraId="686566D3">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76D481BB">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w:t>
      </w:r>
      <w:r>
        <w:rPr>
          <w:rFonts w:hint="eastAsia" w:ascii="宋体" w:hAnsi="宋体" w:eastAsia="宋体" w:cs="Times New Roman"/>
          <w:b/>
          <w:color w:val="auto"/>
          <w:szCs w:val="21"/>
          <w:highlight w:val="none"/>
          <w:lang w:eastAsia="zh-CN"/>
        </w:rPr>
        <w:t>10%</w:t>
      </w:r>
      <w:r>
        <w:rPr>
          <w:rFonts w:hint="eastAsia" w:ascii="宋体" w:hAnsi="宋体" w:eastAsia="宋体" w:cs="Times New Roman"/>
          <w:b/>
          <w:color w:val="auto"/>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color w:val="auto"/>
          <w:spacing w:val="-6"/>
          <w:szCs w:val="21"/>
          <w:highlight w:val="none"/>
        </w:rPr>
      </w:pPr>
      <w:bookmarkStart w:id="53" w:name="_Hlk81817373"/>
      <w:bookmarkStart w:id="54"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14:paraId="3B547C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4"/>
    <w:p w14:paraId="3453036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2A4AB5C">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3B8DB3C1">
      <w:pPr>
        <w:adjustRightInd w:val="0"/>
        <w:snapToGrid w:val="0"/>
        <w:spacing w:line="288" w:lineRule="auto"/>
        <w:rPr>
          <w:rFonts w:ascii="宋体" w:hAnsi="宋体" w:eastAsia="宋体" w:cs="宋体"/>
          <w:b/>
          <w:color w:val="auto"/>
          <w:spacing w:val="-6"/>
          <w:szCs w:val="21"/>
          <w:highlight w:val="none"/>
        </w:rPr>
      </w:pPr>
    </w:p>
    <w:p w14:paraId="4615B9F7">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浙江自然博物院</w:t>
      </w:r>
      <w:r>
        <w:rPr>
          <w:rFonts w:hint="eastAsia" w:ascii="宋体" w:hAnsi="宋体" w:eastAsia="宋体" w:cs="宋体"/>
          <w:b/>
          <w:color w:val="auto"/>
          <w:spacing w:val="-6"/>
          <w:szCs w:val="21"/>
          <w:highlight w:val="none"/>
        </w:rPr>
        <w:t xml:space="preserve"> 政府采购合同</w:t>
      </w:r>
    </w:p>
    <w:p w14:paraId="29FAC3D9">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7D6E850">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杭州馆设施设备可视化巡检智慧管理平台</w:t>
      </w:r>
    </w:p>
    <w:p w14:paraId="03BB13A6">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QSZBB250117ZHGK</w:t>
      </w:r>
    </w:p>
    <w:p w14:paraId="502300C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99997E2">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浙江自然博物院</w:t>
      </w:r>
    </w:p>
    <w:p w14:paraId="6630E24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0702792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7791257F">
      <w:pPr>
        <w:adjustRightInd w:val="0"/>
        <w:snapToGrid w:val="0"/>
        <w:spacing w:line="288" w:lineRule="auto"/>
        <w:rPr>
          <w:rFonts w:ascii="宋体" w:hAnsi="宋体" w:eastAsia="宋体" w:cs="Times New Roman"/>
          <w:color w:val="auto"/>
          <w:spacing w:val="-6"/>
          <w:szCs w:val="21"/>
          <w:highlight w:val="none"/>
        </w:rPr>
      </w:pPr>
    </w:p>
    <w:p w14:paraId="6BDEBE74">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浙江自然博物院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杭州馆设施设备可视化巡检智慧管理平台</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QSZBB250117ZHGK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2787D951">
      <w:pPr>
        <w:adjustRightInd w:val="0"/>
        <w:snapToGrid w:val="0"/>
        <w:spacing w:line="288" w:lineRule="auto"/>
        <w:rPr>
          <w:rFonts w:ascii="宋体" w:hAnsi="宋体" w:eastAsia="宋体" w:cs="宋体"/>
          <w:b/>
          <w:color w:val="auto"/>
          <w:spacing w:val="-6"/>
          <w:szCs w:val="21"/>
          <w:highlight w:val="none"/>
        </w:rPr>
      </w:pPr>
    </w:p>
    <w:p w14:paraId="50F3460E">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529E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D65F56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76B93F92">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36A6A470">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5CD300E4">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50F0FAB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14542C01">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5D8AD46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2F841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F333B62">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1DDF826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1880F4DD">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0257ADE9">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79A9ED7B">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66DF9D28">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6784A0D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48FC9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B74EBEA">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5D5DA9F5">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107C1E26">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78CDCF48">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75270D94">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0A4A8007">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21AAAFB0">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5D12D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E9568A9">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2D517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3D0370A">
            <w:pPr>
              <w:adjustRightInd w:val="0"/>
              <w:snapToGrid w:val="0"/>
              <w:spacing w:line="288" w:lineRule="auto"/>
              <w:jc w:val="left"/>
              <w:rPr>
                <w:rFonts w:ascii="宋体" w:hAnsi="宋体" w:eastAsia="宋体" w:cs="宋体"/>
                <w:color w:val="auto"/>
                <w:spacing w:val="-6"/>
                <w:szCs w:val="21"/>
                <w:highlight w:val="none"/>
                <w:lang w:val="zh-CN"/>
              </w:rPr>
            </w:pPr>
          </w:p>
          <w:p w14:paraId="75F85663">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7A057BE">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13453D2D">
      <w:pPr>
        <w:adjustRightInd w:val="0"/>
        <w:snapToGrid w:val="0"/>
        <w:spacing w:line="288" w:lineRule="auto"/>
        <w:ind w:firstLine="396" w:firstLineChars="200"/>
        <w:rPr>
          <w:rFonts w:ascii="宋体" w:hAnsi="宋体" w:eastAsia="宋体" w:cs="宋体"/>
          <w:color w:val="auto"/>
          <w:spacing w:val="-6"/>
          <w:szCs w:val="21"/>
          <w:highlight w:val="none"/>
        </w:rPr>
      </w:pPr>
    </w:p>
    <w:p w14:paraId="477ED29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78B7992B">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39429404">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0977721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230F2718">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14:paraId="3D922DC8">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2F1E3612">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516BD1C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15225C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3188169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10CF2D9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5F24FDA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0DD49311">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14:paraId="1E355BF0">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14:paraId="5AB23AD3">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14:paraId="30F8E83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6F664CE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5EEA885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5" w:name="_Hlk143604402"/>
      <w:r>
        <w:rPr>
          <w:rFonts w:hint="eastAsia" w:ascii="宋体" w:hAnsi="宋体" w:eastAsia="宋体" w:cs="Times New Roman"/>
          <w:color w:val="auto"/>
          <w:spacing w:val="-6"/>
          <w:szCs w:val="21"/>
          <w:highlight w:val="none"/>
        </w:rPr>
        <w:t>法规</w:t>
      </w:r>
      <w:bookmarkEnd w:id="55"/>
      <w:r>
        <w:rPr>
          <w:rFonts w:hint="eastAsia" w:ascii="宋体" w:hAnsi="宋体" w:eastAsia="宋体" w:cs="Times New Roman"/>
          <w:color w:val="auto"/>
          <w:spacing w:val="-6"/>
          <w:szCs w:val="21"/>
          <w:highlight w:val="none"/>
        </w:rPr>
        <w:t>规定和技术规格、质量标准的出厂原装合格产品。</w:t>
      </w:r>
    </w:p>
    <w:p w14:paraId="3B76537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56CC803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3B20009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36F14C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14:paraId="1F6B60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42FCDE2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1F3A0D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56892B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324721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4C7474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319C5E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14:paraId="1877630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3586844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334C72D4">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509948C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5D7B7F1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57ED670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4B36C096">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2550392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7C2FDB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832800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33BD5917">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106434A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5A4272B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4A10BD1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1F1D954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29C2A77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E87227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9A2891E">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49164C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CDC9DBB">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0AF5644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438B63D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6EADF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74997EFE">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11C0A51F">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05558518">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4FA29B3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5632A43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DA1589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006108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6190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D0F771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74452CA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7F4C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75C2F6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00ADF59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37161E9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558011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32FC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EA63A66">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472108D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499E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3D1F29">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CF7407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802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1ED7B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3B6F54D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0F39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AF8C27">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4CD84EB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5A57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D6800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0C9ED32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543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E6C627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12F3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820C49">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798C306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2AC2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916564">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0CB2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76920B">
            <w:pP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0571-87670302</w:t>
            </w:r>
          </w:p>
        </w:tc>
      </w:tr>
      <w:tr w14:paraId="777C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BF8406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41BCED84">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1A737154">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adjustRightInd w:val="0"/>
        <w:snapToGrid w:val="0"/>
        <w:spacing w:line="288" w:lineRule="auto"/>
        <w:rPr>
          <w:rFonts w:ascii="宋体" w:hAnsi="宋体" w:eastAsia="宋体" w:cs="Times New Roman"/>
          <w:b/>
          <w:bCs/>
          <w:color w:val="auto"/>
          <w:spacing w:val="-6"/>
          <w:sz w:val="24"/>
          <w:szCs w:val="24"/>
          <w:highlight w:val="none"/>
        </w:rPr>
      </w:pPr>
    </w:p>
    <w:p w14:paraId="77A61967">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adjustRightInd w:val="0"/>
        <w:snapToGrid w:val="0"/>
        <w:spacing w:line="288" w:lineRule="auto"/>
        <w:rPr>
          <w:rFonts w:ascii="宋体" w:hAnsi="宋体" w:eastAsia="宋体" w:cs="Times New Roman"/>
          <w:b/>
          <w:bCs/>
          <w:color w:val="auto"/>
          <w:spacing w:val="-6"/>
          <w:sz w:val="24"/>
          <w:szCs w:val="24"/>
          <w:highlight w:val="none"/>
        </w:rPr>
      </w:pPr>
    </w:p>
    <w:p w14:paraId="4898670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1936D83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2593EBF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adjustRightInd w:val="0"/>
        <w:snapToGrid w:val="0"/>
        <w:spacing w:line="288" w:lineRule="auto"/>
        <w:jc w:val="left"/>
        <w:rPr>
          <w:rFonts w:ascii="宋体" w:hAnsi="宋体" w:eastAsia="宋体" w:cs="宋体"/>
          <w:b/>
          <w:color w:val="auto"/>
          <w:spacing w:val="-6"/>
          <w:szCs w:val="21"/>
          <w:highlight w:val="none"/>
        </w:rPr>
      </w:pPr>
    </w:p>
    <w:p w14:paraId="4653F30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57FFA4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5FA1CDA2">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配置清单</w:t>
      </w:r>
    </w:p>
    <w:p w14:paraId="50E6AA7E">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02E2555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14:paraId="3869BA3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（8）科技创新相关证明材料</w:t>
      </w:r>
    </w:p>
    <w:p w14:paraId="6A39665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9</w:t>
      </w:r>
      <w:r>
        <w:rPr>
          <w:rFonts w:ascii="宋体" w:hAnsi="宋体" w:eastAsia="宋体" w:cs="宋体"/>
          <w:color w:val="auto"/>
          <w:spacing w:val="-6"/>
          <w:szCs w:val="21"/>
          <w:highlight w:val="none"/>
        </w:rPr>
        <w:t>）投标人需要说明的其他文件和材料。</w:t>
      </w:r>
    </w:p>
    <w:p w14:paraId="26470217">
      <w:pPr>
        <w:adjustRightInd w:val="0"/>
        <w:snapToGrid w:val="0"/>
        <w:spacing w:line="288" w:lineRule="auto"/>
        <w:jc w:val="left"/>
        <w:rPr>
          <w:rFonts w:ascii="宋体" w:hAnsi="宋体" w:eastAsia="宋体" w:cs="Times New Roman"/>
          <w:b/>
          <w:color w:val="auto"/>
          <w:spacing w:val="-6"/>
          <w:szCs w:val="21"/>
          <w:highlight w:val="none"/>
        </w:rPr>
      </w:pPr>
    </w:p>
    <w:p w14:paraId="47EC65A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64206A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C2BCD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6" w:name="_Hlk81815656"/>
      <w:r>
        <w:rPr>
          <w:rFonts w:hint="eastAsia" w:ascii="宋体" w:hAnsi="宋体" w:eastAsia="宋体" w:cs="Times New Roman"/>
          <w:color w:val="auto"/>
          <w:spacing w:val="-6"/>
          <w:szCs w:val="21"/>
          <w:highlight w:val="none"/>
        </w:rPr>
        <w:t>（若属于中小企业）</w:t>
      </w:r>
      <w:bookmarkEnd w:id="56"/>
    </w:p>
    <w:p w14:paraId="2B8774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7" w:name="_Hlk81815359"/>
      <w:r>
        <w:rPr>
          <w:rFonts w:hint="eastAsia" w:ascii="宋体" w:hAnsi="宋体" w:eastAsia="宋体" w:cs="Times New Roman"/>
          <w:color w:val="auto"/>
          <w:spacing w:val="-6"/>
          <w:szCs w:val="21"/>
          <w:highlight w:val="none"/>
        </w:rPr>
        <w:t>（若属于监狱企业）</w:t>
      </w:r>
      <w:bookmarkEnd w:id="57"/>
    </w:p>
    <w:p w14:paraId="52033B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8" w:name="OLE_LINK13"/>
      <w:bookmarkStart w:id="59" w:name="OLE_LINK14"/>
      <w:r>
        <w:rPr>
          <w:rFonts w:hint="eastAsia" w:ascii="宋体" w:hAnsi="宋体" w:eastAsia="宋体" w:cs="Times New Roman"/>
          <w:color w:val="auto"/>
          <w:spacing w:val="-6"/>
          <w:szCs w:val="21"/>
          <w:highlight w:val="none"/>
        </w:rPr>
        <w:t>残疾人福利性单位声明函</w:t>
      </w:r>
      <w:bookmarkEnd w:id="58"/>
      <w:bookmarkEnd w:id="59"/>
      <w:bookmarkStart w:id="60" w:name="_Hlk81815372"/>
      <w:r>
        <w:rPr>
          <w:rFonts w:hint="eastAsia" w:ascii="宋体" w:hAnsi="宋体" w:eastAsia="宋体" w:cs="Times New Roman"/>
          <w:color w:val="auto"/>
          <w:spacing w:val="-6"/>
          <w:szCs w:val="21"/>
          <w:highlight w:val="none"/>
        </w:rPr>
        <w:t>（若属于残疾人福利性单位）</w:t>
      </w:r>
      <w:bookmarkEnd w:id="60"/>
    </w:p>
    <w:p w14:paraId="3BDB16B3">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ECFAF91">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010DE04">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337F3B1">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2" w:type="dxa"/>
            <w:vAlign w:val="center"/>
          </w:tcPr>
          <w:p w14:paraId="73D256A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7A061C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26CFB74">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BFEBE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371260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96CDE45">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4181745">
            <w:pPr>
              <w:adjustRightInd w:val="0"/>
              <w:snapToGrid w:val="0"/>
              <w:spacing w:line="288" w:lineRule="auto"/>
              <w:jc w:val="center"/>
              <w:rPr>
                <w:rFonts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CCE44BD">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DA606E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7C8CD8B">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1E23A00">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98B1CAD">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1DEED49">
            <w:pPr>
              <w:adjustRightInd w:val="0"/>
              <w:snapToGrid w:val="0"/>
              <w:spacing w:line="288" w:lineRule="auto"/>
              <w:jc w:val="center"/>
              <w:rPr>
                <w:rFonts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5DBBAE7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18E2C739">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0CDB96F7">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7F7F7B25">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24ED60E0">
            <w:pPr>
              <w:adjustRightInd w:val="0"/>
              <w:snapToGrid w:val="0"/>
              <w:spacing w:line="288" w:lineRule="auto"/>
              <w:jc w:val="center"/>
              <w:rPr>
                <w:rFonts w:ascii="宋体" w:hAnsi="宋体" w:eastAsia="宋体" w:cs="Times New Roman"/>
                <w:color w:val="auto"/>
                <w:szCs w:val="21"/>
                <w:highlight w:val="none"/>
              </w:rPr>
            </w:pPr>
          </w:p>
        </w:tc>
        <w:tc>
          <w:tcPr>
            <w:tcW w:w="882" w:type="dxa"/>
          </w:tcPr>
          <w:p w14:paraId="6FF943A5">
            <w:pPr>
              <w:adjustRightInd w:val="0"/>
              <w:snapToGrid w:val="0"/>
              <w:spacing w:line="288" w:lineRule="auto"/>
              <w:jc w:val="center"/>
              <w:rPr>
                <w:rFonts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988AA18">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350FAB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34B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B7DCA0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CDE8DFF">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67F5E35">
            <w:pPr>
              <w:adjustRightInd w:val="0"/>
              <w:snapToGrid w:val="0"/>
              <w:spacing w:line="288" w:lineRule="auto"/>
              <w:jc w:val="center"/>
              <w:rPr>
                <w:rFonts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EF8607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FC54D0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C772B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5267D5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DF7BCF1">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BB06893">
            <w:pPr>
              <w:adjustRightInd w:val="0"/>
              <w:snapToGrid w:val="0"/>
              <w:spacing w:line="288" w:lineRule="auto"/>
              <w:jc w:val="center"/>
              <w:rPr>
                <w:rFonts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CA70FF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2895C5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531E7D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2D5DBC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21794A">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2D7FFBEC">
            <w:pPr>
              <w:adjustRightInd w:val="0"/>
              <w:snapToGrid w:val="0"/>
              <w:spacing w:line="288" w:lineRule="auto"/>
              <w:jc w:val="center"/>
              <w:rPr>
                <w:rFonts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A0357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86885C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2C7B4F3">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BADE9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C96540D">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325212E9">
            <w:pPr>
              <w:adjustRightInd w:val="0"/>
              <w:snapToGrid w:val="0"/>
              <w:spacing w:line="288" w:lineRule="auto"/>
              <w:jc w:val="center"/>
              <w:rPr>
                <w:rFonts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9105D1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87A7F5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B782F1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726B91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9517CC">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4B47A91">
            <w:pPr>
              <w:adjustRightInd w:val="0"/>
              <w:snapToGrid w:val="0"/>
              <w:spacing w:line="288" w:lineRule="auto"/>
              <w:jc w:val="center"/>
              <w:rPr>
                <w:rFonts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56F83FC">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D7F238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6B1C848">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E2D045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2841C1">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E2E8E77">
            <w:pPr>
              <w:adjustRightInd w:val="0"/>
              <w:snapToGrid w:val="0"/>
              <w:spacing w:line="288" w:lineRule="auto"/>
              <w:jc w:val="center"/>
              <w:rPr>
                <w:rFonts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F0247A2">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6FEA0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B596F6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F8DCEC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BD4DD0">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3CCDCD9">
            <w:pPr>
              <w:adjustRightInd w:val="0"/>
              <w:snapToGrid w:val="0"/>
              <w:spacing w:line="288" w:lineRule="auto"/>
              <w:jc w:val="center"/>
              <w:rPr>
                <w:rFonts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7EB2B5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04746E0">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97B3C5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74F4C5">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6E7D013">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7667B72">
            <w:pPr>
              <w:adjustRightInd w:val="0"/>
              <w:snapToGrid w:val="0"/>
              <w:spacing w:line="288" w:lineRule="auto"/>
              <w:jc w:val="center"/>
              <w:rPr>
                <w:rFonts w:ascii="宋体" w:hAnsi="宋体" w:eastAsia="宋体" w:cs="Times New Roman"/>
                <w:color w:val="auto"/>
                <w:spacing w:val="-6"/>
                <w:szCs w:val="21"/>
                <w:highlight w:val="none"/>
              </w:rPr>
            </w:pPr>
          </w:p>
        </w:tc>
      </w:tr>
    </w:tbl>
    <w:p w14:paraId="67490BE6">
      <w:pPr>
        <w:adjustRightInd w:val="0"/>
        <w:snapToGrid w:val="0"/>
        <w:spacing w:line="288" w:lineRule="auto"/>
        <w:rPr>
          <w:rFonts w:ascii="宋体" w:hAnsi="宋体" w:eastAsia="宋体" w:cs="Times New Roman"/>
          <w:color w:val="auto"/>
          <w:spacing w:val="-6"/>
          <w:szCs w:val="21"/>
          <w:highlight w:val="none"/>
        </w:rPr>
      </w:pPr>
    </w:p>
    <w:p w14:paraId="7CEAFD5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adjustRightInd w:val="0"/>
        <w:snapToGrid w:val="0"/>
        <w:spacing w:line="288" w:lineRule="auto"/>
        <w:jc w:val="center"/>
        <w:rPr>
          <w:rFonts w:ascii="宋体" w:hAnsi="宋体" w:eastAsia="宋体" w:cs="宋体"/>
          <w:b/>
          <w:bCs/>
          <w:color w:val="auto"/>
          <w:sz w:val="24"/>
          <w:szCs w:val="24"/>
          <w:highlight w:val="none"/>
        </w:rPr>
      </w:pPr>
    </w:p>
    <w:p w14:paraId="1C71A8AA">
      <w:pPr>
        <w:adjustRightInd w:val="0"/>
        <w:snapToGrid w:val="0"/>
        <w:spacing w:line="288" w:lineRule="auto"/>
        <w:jc w:val="center"/>
        <w:rPr>
          <w:rFonts w:ascii="宋体" w:hAnsi="宋体" w:eastAsia="宋体" w:cs="宋体"/>
          <w:b/>
          <w:bCs/>
          <w:color w:val="auto"/>
          <w:sz w:val="24"/>
          <w:szCs w:val="24"/>
          <w:highlight w:val="none"/>
        </w:rPr>
      </w:pPr>
    </w:p>
    <w:p w14:paraId="2BED11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adjustRightInd w:val="0"/>
        <w:snapToGrid w:val="0"/>
        <w:spacing w:line="288" w:lineRule="auto"/>
        <w:rPr>
          <w:rFonts w:ascii="宋体" w:hAnsi="宋体" w:eastAsia="宋体" w:cs="Times New Roman"/>
          <w:bCs/>
          <w:color w:val="auto"/>
          <w:spacing w:val="-6"/>
          <w:szCs w:val="21"/>
          <w:highlight w:val="none"/>
        </w:rPr>
      </w:pPr>
    </w:p>
    <w:p w14:paraId="4C6928B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adjustRightInd w:val="0"/>
        <w:snapToGrid w:val="0"/>
        <w:spacing w:line="288" w:lineRule="auto"/>
        <w:rPr>
          <w:rFonts w:ascii="宋体" w:hAnsi="宋体" w:eastAsia="宋体" w:cs="Times New Roman"/>
          <w:b/>
          <w:bCs/>
          <w:color w:val="auto"/>
          <w:spacing w:val="-6"/>
          <w:szCs w:val="21"/>
          <w:highlight w:val="none"/>
        </w:rPr>
      </w:pPr>
    </w:p>
    <w:p w14:paraId="09AC6A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浙江自然博物院</w:t>
      </w:r>
      <w:r>
        <w:rPr>
          <w:rFonts w:hint="eastAsia" w:ascii="宋体" w:hAnsi="宋体" w:eastAsia="宋体" w:cs="Times New Roman"/>
          <w:b/>
          <w:bCs/>
          <w:color w:val="auto"/>
          <w:spacing w:val="-6"/>
          <w:szCs w:val="21"/>
          <w:highlight w:val="none"/>
        </w:rPr>
        <w:t>、浙江求是招标代理有限公司</w:t>
      </w:r>
    </w:p>
    <w:p w14:paraId="5619E85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0FEAE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adjustRightInd w:val="0"/>
        <w:snapToGrid w:val="0"/>
        <w:spacing w:line="288" w:lineRule="auto"/>
        <w:rPr>
          <w:rFonts w:ascii="宋体" w:hAnsi="宋体" w:eastAsia="宋体" w:cs="Times New Roman"/>
          <w:color w:val="auto"/>
          <w:szCs w:val="21"/>
          <w:highlight w:val="none"/>
        </w:rPr>
      </w:pPr>
    </w:p>
    <w:p w14:paraId="03BE7C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widowControl/>
        <w:adjustRightInd w:val="0"/>
        <w:snapToGrid w:val="0"/>
        <w:spacing w:line="288" w:lineRule="auto"/>
        <w:jc w:val="left"/>
        <w:rPr>
          <w:rFonts w:ascii="宋体" w:hAnsi="宋体" w:eastAsia="宋体" w:cs="宋体"/>
          <w:b/>
          <w:color w:val="auto"/>
          <w:spacing w:val="-6"/>
          <w:szCs w:val="21"/>
          <w:highlight w:val="none"/>
        </w:rPr>
      </w:pPr>
    </w:p>
    <w:p w14:paraId="5155161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491CAB50">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154B1F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adjustRightInd w:val="0"/>
        <w:snapToGrid w:val="0"/>
        <w:spacing w:line="288" w:lineRule="auto"/>
        <w:rPr>
          <w:rFonts w:ascii="宋体" w:hAnsi="宋体" w:eastAsia="宋体" w:cs="Times New Roman"/>
          <w:color w:val="auto"/>
          <w:spacing w:val="-6"/>
          <w:szCs w:val="21"/>
          <w:highlight w:val="none"/>
        </w:rPr>
      </w:pPr>
    </w:p>
    <w:p w14:paraId="42C9782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浙江自然博物院</w:t>
      </w:r>
      <w:r>
        <w:rPr>
          <w:rFonts w:hint="eastAsia" w:ascii="宋体" w:hAnsi="宋体" w:eastAsia="宋体" w:cs="Times New Roman"/>
          <w:b/>
          <w:bCs/>
          <w:color w:val="auto"/>
          <w:spacing w:val="-6"/>
          <w:szCs w:val="21"/>
          <w:highlight w:val="none"/>
        </w:rPr>
        <w:t>、浙江求是招标代理有限公司</w:t>
      </w:r>
    </w:p>
    <w:p w14:paraId="7C4DBB87">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5A0B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浙江自然博物院杭州馆设施设备可视化巡检智慧管理平台</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QSZBB250117ZHGK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adjustRightInd w:val="0"/>
              <w:snapToGrid w:val="0"/>
              <w:spacing w:line="288" w:lineRule="auto"/>
              <w:rPr>
                <w:rFonts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adjustRightInd w:val="0"/>
              <w:snapToGrid w:val="0"/>
              <w:spacing w:line="288" w:lineRule="auto"/>
              <w:rPr>
                <w:rFonts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adjustRightInd w:val="0"/>
              <w:snapToGrid w:val="0"/>
              <w:spacing w:line="288" w:lineRule="auto"/>
              <w:rPr>
                <w:rFonts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adjustRightInd w:val="0"/>
              <w:snapToGrid w:val="0"/>
              <w:spacing w:line="288" w:lineRule="auto"/>
              <w:rPr>
                <w:rFonts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adjustRightInd w:val="0"/>
              <w:snapToGrid w:val="0"/>
              <w:spacing w:line="288" w:lineRule="auto"/>
              <w:rPr>
                <w:rFonts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adjustRightInd w:val="0"/>
              <w:snapToGrid w:val="0"/>
              <w:spacing w:line="288" w:lineRule="auto"/>
              <w:rPr>
                <w:rFonts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adjustRightInd w:val="0"/>
              <w:snapToGrid w:val="0"/>
              <w:spacing w:line="288" w:lineRule="auto"/>
              <w:rPr>
                <w:rFonts w:ascii="宋体" w:hAnsi="宋体" w:eastAsia="宋体" w:cs="Times New Roman"/>
                <w:color w:val="auto"/>
                <w:spacing w:val="-6"/>
                <w:szCs w:val="21"/>
                <w:highlight w:val="none"/>
              </w:rPr>
            </w:pPr>
          </w:p>
        </w:tc>
      </w:tr>
    </w:tbl>
    <w:p w14:paraId="69CF19CB">
      <w:pPr>
        <w:adjustRightInd w:val="0"/>
        <w:snapToGrid w:val="0"/>
        <w:spacing w:line="288" w:lineRule="auto"/>
        <w:rPr>
          <w:rFonts w:ascii="宋体" w:hAnsi="宋体" w:eastAsia="宋体" w:cs="Times New Roman"/>
          <w:color w:val="auto"/>
          <w:spacing w:val="-6"/>
          <w:szCs w:val="21"/>
          <w:highlight w:val="none"/>
        </w:rPr>
      </w:pPr>
    </w:p>
    <w:p w14:paraId="260DE583">
      <w:pPr>
        <w:adjustRightInd w:val="0"/>
        <w:snapToGrid w:val="0"/>
        <w:spacing w:line="288" w:lineRule="auto"/>
        <w:rPr>
          <w:rFonts w:ascii="宋体" w:hAnsi="宋体" w:eastAsia="宋体" w:cs="Times New Roman"/>
          <w:color w:val="auto"/>
          <w:spacing w:val="-6"/>
          <w:szCs w:val="21"/>
          <w:highlight w:val="none"/>
        </w:rPr>
      </w:pPr>
    </w:p>
    <w:p w14:paraId="318AB8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adjustRightInd w:val="0"/>
        <w:snapToGrid w:val="0"/>
        <w:spacing w:line="288" w:lineRule="auto"/>
        <w:rPr>
          <w:rFonts w:ascii="宋体" w:hAnsi="宋体" w:eastAsia="宋体" w:cs="Times New Roman"/>
          <w:b/>
          <w:bCs/>
          <w:color w:val="auto"/>
          <w:spacing w:val="-6"/>
          <w:szCs w:val="21"/>
          <w:highlight w:val="none"/>
        </w:rPr>
      </w:pPr>
    </w:p>
    <w:p w14:paraId="66F419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浙江自然博物院</w:t>
      </w:r>
      <w:r>
        <w:rPr>
          <w:rFonts w:hint="eastAsia" w:ascii="宋体" w:hAnsi="宋体" w:eastAsia="宋体" w:cs="Times New Roman"/>
          <w:b/>
          <w:color w:val="auto"/>
          <w:spacing w:val="-6"/>
          <w:szCs w:val="21"/>
          <w:highlight w:val="none"/>
        </w:rPr>
        <w:t>、浙江求是招标代理有限公司</w:t>
      </w:r>
    </w:p>
    <w:p w14:paraId="3E15F1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浙江自然博物院杭州馆设施设备可视化巡检智慧管理平台</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QSZBB250117ZHGK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2024年7月（含）</w:t>
      </w:r>
      <w:r>
        <w:rPr>
          <w:rFonts w:hint="eastAsia" w:ascii="宋体" w:hAnsi="宋体" w:eastAsia="宋体" w:cs="Times New Roman"/>
          <w:color w:val="auto"/>
          <w:spacing w:val="-6"/>
          <w:szCs w:val="21"/>
          <w:highlight w:val="none"/>
          <w:u w:val="single"/>
        </w:rPr>
        <w:t>以后任意一月）。</w:t>
      </w:r>
    </w:p>
    <w:p w14:paraId="2E89BE72">
      <w:pPr>
        <w:adjustRightInd w:val="0"/>
        <w:snapToGrid w:val="0"/>
        <w:spacing w:line="288" w:lineRule="auto"/>
        <w:rPr>
          <w:rFonts w:ascii="宋体" w:hAnsi="宋体" w:eastAsia="宋体" w:cs="Times New Roman"/>
          <w:color w:val="auto"/>
          <w:spacing w:val="-6"/>
          <w:szCs w:val="21"/>
          <w:highlight w:val="none"/>
        </w:rPr>
      </w:pPr>
    </w:p>
    <w:p w14:paraId="279324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adjustRightInd w:val="0"/>
        <w:snapToGrid w:val="0"/>
        <w:spacing w:line="288" w:lineRule="auto"/>
        <w:rPr>
          <w:rFonts w:ascii="宋体" w:hAnsi="宋体" w:eastAsia="宋体" w:cs="Times New Roman"/>
          <w:color w:val="auto"/>
          <w:szCs w:val="21"/>
          <w:highlight w:val="none"/>
        </w:rPr>
      </w:pPr>
    </w:p>
    <w:p w14:paraId="244DAF5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adjustRightInd w:val="0"/>
        <w:snapToGrid w:val="0"/>
        <w:spacing w:line="288" w:lineRule="auto"/>
        <w:rPr>
          <w:rFonts w:ascii="宋体" w:hAnsi="宋体" w:eastAsia="宋体" w:cs="Times New Roman"/>
          <w:color w:val="auto"/>
          <w:szCs w:val="21"/>
          <w:highlight w:val="none"/>
        </w:rPr>
      </w:pPr>
    </w:p>
    <w:p w14:paraId="60691A99">
      <w:pPr>
        <w:adjustRightInd w:val="0"/>
        <w:snapToGrid w:val="0"/>
        <w:spacing w:line="288" w:lineRule="auto"/>
        <w:rPr>
          <w:rFonts w:ascii="宋体" w:hAnsi="宋体" w:eastAsia="宋体" w:cs="Times New Roman"/>
          <w:color w:val="auto"/>
          <w:szCs w:val="21"/>
          <w:highlight w:val="none"/>
        </w:rPr>
      </w:pPr>
    </w:p>
    <w:p w14:paraId="6543E901">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adjustRightInd w:val="0"/>
        <w:snapToGrid w:val="0"/>
        <w:spacing w:line="288" w:lineRule="auto"/>
        <w:rPr>
          <w:rFonts w:ascii="Times New Roman" w:hAnsi="Times New Roman" w:eastAsia="宋体" w:cs="Times New Roman"/>
          <w:color w:val="auto"/>
          <w:szCs w:val="21"/>
          <w:highlight w:val="none"/>
        </w:rPr>
      </w:pPr>
    </w:p>
    <w:p w14:paraId="0347B038">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2024年7月（含）</w:t>
      </w:r>
      <w:r>
        <w:rPr>
          <w:rFonts w:hint="eastAsia" w:ascii="宋体" w:hAnsi="宋体" w:eastAsia="宋体" w:cs="Times New Roman"/>
          <w:b/>
          <w:bCs/>
          <w:color w:val="auto"/>
          <w:szCs w:val="21"/>
          <w:highlight w:val="none"/>
        </w:rPr>
        <w:t>以后任意一月）</w:t>
      </w:r>
    </w:p>
    <w:p w14:paraId="63FFED4C">
      <w:pPr>
        <w:rPr>
          <w:rFonts w:ascii="Times New Roman" w:hAnsi="Times New Roman" w:eastAsia="宋体" w:cs="Times New Roman"/>
          <w:color w:val="auto"/>
          <w:szCs w:val="21"/>
          <w:highlight w:val="none"/>
        </w:rPr>
      </w:pPr>
    </w:p>
    <w:p w14:paraId="7DA4A075">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adjustRightInd w:val="0"/>
              <w:snapToGrid w:val="0"/>
              <w:spacing w:line="288" w:lineRule="auto"/>
              <w:rPr>
                <w:rFonts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adjustRightInd w:val="0"/>
              <w:snapToGrid w:val="0"/>
              <w:spacing w:line="288" w:lineRule="auto"/>
              <w:rPr>
                <w:rFonts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adjustRightInd w:val="0"/>
              <w:snapToGrid w:val="0"/>
              <w:spacing w:line="288" w:lineRule="auto"/>
              <w:rPr>
                <w:rFonts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adjustRightInd w:val="0"/>
              <w:snapToGrid w:val="0"/>
              <w:spacing w:line="288" w:lineRule="auto"/>
              <w:rPr>
                <w:rFonts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adjustRightInd w:val="0"/>
              <w:snapToGrid w:val="0"/>
              <w:spacing w:line="288" w:lineRule="auto"/>
              <w:rPr>
                <w:rFonts w:ascii="宋体" w:hAnsi="宋体" w:eastAsia="宋体" w:cs="宋体"/>
                <w:b/>
                <w:bCs/>
                <w:color w:val="auto"/>
                <w:szCs w:val="21"/>
                <w:highlight w:val="none"/>
              </w:rPr>
            </w:pPr>
          </w:p>
        </w:tc>
      </w:tr>
    </w:tbl>
    <w:p w14:paraId="7BB882B0">
      <w:pPr>
        <w:adjustRightInd w:val="0"/>
        <w:snapToGrid w:val="0"/>
        <w:spacing w:line="288" w:lineRule="auto"/>
        <w:rPr>
          <w:rFonts w:ascii="宋体" w:hAnsi="宋体" w:eastAsia="宋体" w:cs="Times New Roman"/>
          <w:color w:val="auto"/>
          <w:szCs w:val="21"/>
          <w:highlight w:val="none"/>
        </w:rPr>
      </w:pPr>
    </w:p>
    <w:p w14:paraId="0A2D736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color w:val="auto"/>
          <w:spacing w:val="-6"/>
          <w:szCs w:val="21"/>
          <w:highlight w:val="none"/>
        </w:rPr>
      </w:pPr>
    </w:p>
    <w:p w14:paraId="6E3DE3F5">
      <w:pPr>
        <w:adjustRightInd w:val="0"/>
        <w:snapToGrid w:val="0"/>
        <w:spacing w:line="288" w:lineRule="auto"/>
        <w:rPr>
          <w:rFonts w:ascii="宋体" w:hAnsi="宋体" w:eastAsia="宋体" w:cs="Times New Roman"/>
          <w:color w:val="auto"/>
          <w:spacing w:val="-6"/>
          <w:szCs w:val="21"/>
          <w:highlight w:val="none"/>
        </w:rPr>
      </w:pPr>
    </w:p>
    <w:p w14:paraId="1F46849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浙江自然博物院</w:t>
      </w:r>
    </w:p>
    <w:p w14:paraId="6B5CE839">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杭州馆设施设备可视化巡检智慧管理平台</w:t>
      </w:r>
    </w:p>
    <w:p w14:paraId="1F7E0C6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QSZBB250117ZHGK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adjustRightInd w:val="0"/>
              <w:snapToGrid w:val="0"/>
              <w:spacing w:line="288" w:lineRule="auto"/>
              <w:rPr>
                <w:rFonts w:ascii="宋体" w:hAnsi="宋体" w:eastAsia="宋体" w:cs="宋体"/>
                <w:color w:val="auto"/>
                <w:szCs w:val="21"/>
                <w:highlight w:val="none"/>
              </w:rPr>
            </w:pPr>
          </w:p>
        </w:tc>
        <w:tc>
          <w:tcPr>
            <w:tcW w:w="2574" w:type="dxa"/>
            <w:vAlign w:val="center"/>
          </w:tcPr>
          <w:p w14:paraId="702CD0E8">
            <w:pPr>
              <w:adjustRightInd w:val="0"/>
              <w:snapToGrid w:val="0"/>
              <w:spacing w:line="288" w:lineRule="auto"/>
              <w:rPr>
                <w:rFonts w:ascii="宋体" w:hAnsi="宋体" w:eastAsia="宋体" w:cs="宋体"/>
                <w:color w:val="auto"/>
                <w:szCs w:val="21"/>
                <w:highlight w:val="none"/>
              </w:rPr>
            </w:pPr>
          </w:p>
        </w:tc>
        <w:tc>
          <w:tcPr>
            <w:tcW w:w="2124" w:type="dxa"/>
            <w:vAlign w:val="center"/>
          </w:tcPr>
          <w:p w14:paraId="602EFA5A">
            <w:pPr>
              <w:adjustRightInd w:val="0"/>
              <w:snapToGrid w:val="0"/>
              <w:spacing w:line="288" w:lineRule="auto"/>
              <w:rPr>
                <w:rFonts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adjustRightInd w:val="0"/>
              <w:snapToGrid w:val="0"/>
              <w:spacing w:line="288" w:lineRule="auto"/>
              <w:rPr>
                <w:rFonts w:ascii="宋体" w:hAnsi="宋体" w:eastAsia="宋体" w:cs="宋体"/>
                <w:color w:val="auto"/>
                <w:szCs w:val="21"/>
                <w:highlight w:val="none"/>
              </w:rPr>
            </w:pPr>
          </w:p>
        </w:tc>
        <w:tc>
          <w:tcPr>
            <w:tcW w:w="2574" w:type="dxa"/>
            <w:vAlign w:val="center"/>
          </w:tcPr>
          <w:p w14:paraId="3887E5E7">
            <w:pPr>
              <w:adjustRightInd w:val="0"/>
              <w:snapToGrid w:val="0"/>
              <w:spacing w:line="288" w:lineRule="auto"/>
              <w:rPr>
                <w:rFonts w:ascii="宋体" w:hAnsi="宋体" w:eastAsia="宋体" w:cs="宋体"/>
                <w:color w:val="auto"/>
                <w:szCs w:val="21"/>
                <w:highlight w:val="none"/>
              </w:rPr>
            </w:pPr>
          </w:p>
        </w:tc>
        <w:tc>
          <w:tcPr>
            <w:tcW w:w="2124" w:type="dxa"/>
            <w:vAlign w:val="center"/>
          </w:tcPr>
          <w:p w14:paraId="376258A4">
            <w:pPr>
              <w:adjustRightInd w:val="0"/>
              <w:snapToGrid w:val="0"/>
              <w:spacing w:line="288" w:lineRule="auto"/>
              <w:rPr>
                <w:rFonts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adjustRightInd w:val="0"/>
              <w:snapToGrid w:val="0"/>
              <w:spacing w:line="288" w:lineRule="auto"/>
              <w:rPr>
                <w:rFonts w:ascii="宋体" w:hAnsi="宋体" w:eastAsia="宋体" w:cs="宋体"/>
                <w:color w:val="auto"/>
                <w:szCs w:val="21"/>
                <w:highlight w:val="none"/>
              </w:rPr>
            </w:pPr>
          </w:p>
        </w:tc>
        <w:tc>
          <w:tcPr>
            <w:tcW w:w="2574" w:type="dxa"/>
            <w:vAlign w:val="center"/>
          </w:tcPr>
          <w:p w14:paraId="2E789987">
            <w:pPr>
              <w:adjustRightInd w:val="0"/>
              <w:snapToGrid w:val="0"/>
              <w:spacing w:line="288" w:lineRule="auto"/>
              <w:rPr>
                <w:rFonts w:ascii="宋体" w:hAnsi="宋体" w:eastAsia="宋体" w:cs="宋体"/>
                <w:color w:val="auto"/>
                <w:szCs w:val="21"/>
                <w:highlight w:val="none"/>
              </w:rPr>
            </w:pPr>
          </w:p>
        </w:tc>
        <w:tc>
          <w:tcPr>
            <w:tcW w:w="2124" w:type="dxa"/>
            <w:vAlign w:val="center"/>
          </w:tcPr>
          <w:p w14:paraId="2374EA9A">
            <w:pPr>
              <w:adjustRightInd w:val="0"/>
              <w:snapToGrid w:val="0"/>
              <w:spacing w:line="288" w:lineRule="auto"/>
              <w:rPr>
                <w:rFonts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4AB6CD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9A44C64">
            <w:pPr>
              <w:adjustRightInd w:val="0"/>
              <w:snapToGrid w:val="0"/>
              <w:spacing w:line="288" w:lineRule="auto"/>
              <w:jc w:val="left"/>
              <w:rPr>
                <w:rFonts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AC095DC">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9819366">
            <w:pPr>
              <w:adjustRightInd w:val="0"/>
              <w:snapToGrid w:val="0"/>
              <w:spacing w:line="288" w:lineRule="auto"/>
              <w:jc w:val="left"/>
              <w:rPr>
                <w:rFonts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1BB8933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EFFEE27">
            <w:pPr>
              <w:adjustRightInd w:val="0"/>
              <w:snapToGrid w:val="0"/>
              <w:spacing w:line="288" w:lineRule="auto"/>
              <w:jc w:val="left"/>
              <w:rPr>
                <w:rFonts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adjustRightInd w:val="0"/>
              <w:snapToGrid w:val="0"/>
              <w:spacing w:line="288" w:lineRule="auto"/>
              <w:rPr>
                <w:rFonts w:ascii="宋体" w:hAnsi="宋体" w:eastAsia="宋体" w:cs="宋体"/>
                <w:color w:val="auto"/>
                <w:szCs w:val="21"/>
                <w:highlight w:val="none"/>
              </w:rPr>
            </w:pPr>
          </w:p>
        </w:tc>
        <w:tc>
          <w:tcPr>
            <w:tcW w:w="2574" w:type="dxa"/>
            <w:vAlign w:val="center"/>
          </w:tcPr>
          <w:p w14:paraId="58B8E02A">
            <w:pPr>
              <w:adjustRightInd w:val="0"/>
              <w:snapToGrid w:val="0"/>
              <w:spacing w:line="288" w:lineRule="auto"/>
              <w:rPr>
                <w:rFonts w:ascii="宋体" w:hAnsi="宋体" w:eastAsia="宋体" w:cs="宋体"/>
                <w:color w:val="auto"/>
                <w:szCs w:val="21"/>
                <w:highlight w:val="none"/>
              </w:rPr>
            </w:pPr>
          </w:p>
        </w:tc>
        <w:tc>
          <w:tcPr>
            <w:tcW w:w="2124" w:type="dxa"/>
            <w:vAlign w:val="center"/>
          </w:tcPr>
          <w:p w14:paraId="4091EEC4">
            <w:pPr>
              <w:adjustRightInd w:val="0"/>
              <w:snapToGrid w:val="0"/>
              <w:spacing w:line="288" w:lineRule="auto"/>
              <w:rPr>
                <w:rFonts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adjustRightInd w:val="0"/>
              <w:snapToGrid w:val="0"/>
              <w:spacing w:line="288" w:lineRule="auto"/>
              <w:rPr>
                <w:rFonts w:ascii="宋体" w:hAnsi="宋体" w:eastAsia="宋体" w:cs="宋体"/>
                <w:color w:val="auto"/>
                <w:szCs w:val="21"/>
                <w:highlight w:val="none"/>
              </w:rPr>
            </w:pPr>
          </w:p>
        </w:tc>
        <w:tc>
          <w:tcPr>
            <w:tcW w:w="2574" w:type="dxa"/>
            <w:vAlign w:val="center"/>
          </w:tcPr>
          <w:p w14:paraId="486C04ED">
            <w:pPr>
              <w:adjustRightInd w:val="0"/>
              <w:snapToGrid w:val="0"/>
              <w:spacing w:line="288" w:lineRule="auto"/>
              <w:rPr>
                <w:rFonts w:ascii="宋体" w:hAnsi="宋体" w:eastAsia="宋体" w:cs="宋体"/>
                <w:color w:val="auto"/>
                <w:szCs w:val="21"/>
                <w:highlight w:val="none"/>
              </w:rPr>
            </w:pPr>
          </w:p>
        </w:tc>
        <w:tc>
          <w:tcPr>
            <w:tcW w:w="2124" w:type="dxa"/>
            <w:vAlign w:val="center"/>
          </w:tcPr>
          <w:p w14:paraId="558791D1">
            <w:pPr>
              <w:adjustRightInd w:val="0"/>
              <w:snapToGrid w:val="0"/>
              <w:spacing w:line="288" w:lineRule="auto"/>
              <w:rPr>
                <w:rFonts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adjustRightInd w:val="0"/>
              <w:snapToGrid w:val="0"/>
              <w:spacing w:line="288" w:lineRule="auto"/>
              <w:rPr>
                <w:rFonts w:ascii="宋体" w:hAnsi="宋体" w:eastAsia="宋体" w:cs="宋体"/>
                <w:color w:val="auto"/>
                <w:szCs w:val="21"/>
                <w:highlight w:val="none"/>
              </w:rPr>
            </w:pPr>
          </w:p>
        </w:tc>
        <w:tc>
          <w:tcPr>
            <w:tcW w:w="2574" w:type="dxa"/>
            <w:vAlign w:val="center"/>
          </w:tcPr>
          <w:p w14:paraId="1C372D07">
            <w:pPr>
              <w:adjustRightInd w:val="0"/>
              <w:snapToGrid w:val="0"/>
              <w:spacing w:line="288" w:lineRule="auto"/>
              <w:rPr>
                <w:rFonts w:ascii="宋体" w:hAnsi="宋体" w:eastAsia="宋体" w:cs="宋体"/>
                <w:color w:val="auto"/>
                <w:szCs w:val="21"/>
                <w:highlight w:val="none"/>
              </w:rPr>
            </w:pPr>
          </w:p>
        </w:tc>
        <w:tc>
          <w:tcPr>
            <w:tcW w:w="2124" w:type="dxa"/>
            <w:vAlign w:val="center"/>
          </w:tcPr>
          <w:p w14:paraId="0680D771">
            <w:pPr>
              <w:adjustRightInd w:val="0"/>
              <w:snapToGrid w:val="0"/>
              <w:spacing w:line="288" w:lineRule="auto"/>
              <w:rPr>
                <w:rFonts w:ascii="宋体" w:hAnsi="宋体" w:eastAsia="宋体" w:cs="宋体"/>
                <w:color w:val="auto"/>
                <w:szCs w:val="21"/>
                <w:highlight w:val="none"/>
              </w:rPr>
            </w:pPr>
          </w:p>
        </w:tc>
      </w:tr>
    </w:tbl>
    <w:p w14:paraId="49E53099">
      <w:pPr>
        <w:adjustRightInd w:val="0"/>
        <w:snapToGrid w:val="0"/>
        <w:spacing w:line="288" w:lineRule="auto"/>
        <w:rPr>
          <w:rFonts w:ascii="宋体" w:hAnsi="宋体" w:eastAsia="宋体" w:cs="Times New Roman"/>
          <w:b/>
          <w:bCs/>
          <w:color w:val="auto"/>
          <w:spacing w:val="-6"/>
          <w:szCs w:val="21"/>
          <w:highlight w:val="none"/>
        </w:rPr>
      </w:pPr>
    </w:p>
    <w:p w14:paraId="59B65B8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adjustRightInd w:val="0"/>
        <w:snapToGrid w:val="0"/>
        <w:spacing w:line="288" w:lineRule="auto"/>
        <w:rPr>
          <w:rFonts w:ascii="宋体" w:hAnsi="宋体" w:eastAsia="宋体" w:cs="Times New Roman"/>
          <w:color w:val="auto"/>
          <w:spacing w:val="-6"/>
          <w:szCs w:val="21"/>
          <w:highlight w:val="none"/>
        </w:rPr>
      </w:pPr>
    </w:p>
    <w:p w14:paraId="40D95B4E">
      <w:pPr>
        <w:adjustRightInd w:val="0"/>
        <w:snapToGrid w:val="0"/>
        <w:spacing w:line="288" w:lineRule="auto"/>
        <w:rPr>
          <w:rFonts w:ascii="宋体" w:hAnsi="宋体" w:eastAsia="宋体" w:cs="Times New Roman"/>
          <w:color w:val="auto"/>
          <w:spacing w:val="-6"/>
          <w:szCs w:val="21"/>
          <w:highlight w:val="none"/>
        </w:rPr>
      </w:pPr>
    </w:p>
    <w:p w14:paraId="48C4EF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5457464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color w:val="auto"/>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color w:val="auto"/>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4244FB24">
      <w:pPr>
        <w:adjustRightInd w:val="0"/>
        <w:snapToGrid w:val="0"/>
        <w:spacing w:line="288" w:lineRule="auto"/>
        <w:rPr>
          <w:rFonts w:ascii="宋体" w:hAnsi="宋体" w:eastAsia="宋体" w:cs="宋体"/>
          <w:color w:val="auto"/>
          <w:szCs w:val="21"/>
          <w:highlight w:val="none"/>
        </w:rPr>
      </w:pPr>
    </w:p>
    <w:p w14:paraId="3CF17650">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4A3D20F3">
      <w:pPr>
        <w:adjustRightInd w:val="0"/>
        <w:snapToGrid w:val="0"/>
        <w:spacing w:line="288" w:lineRule="auto"/>
        <w:rPr>
          <w:rFonts w:ascii="宋体" w:hAnsi="宋体" w:eastAsia="宋体" w:cs="宋体"/>
          <w:b/>
          <w:color w:val="auto"/>
          <w:spacing w:val="-6"/>
          <w:szCs w:val="21"/>
          <w:highlight w:val="none"/>
        </w:rPr>
      </w:pPr>
    </w:p>
    <w:p w14:paraId="590670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E107322">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7AA3B0DC">
      <w:pPr>
        <w:adjustRightInd w:val="0"/>
        <w:snapToGrid w:val="0"/>
        <w:spacing w:line="288" w:lineRule="auto"/>
        <w:rPr>
          <w:rFonts w:ascii="宋体" w:hAnsi="宋体" w:eastAsia="宋体" w:cs="宋体"/>
          <w:b/>
          <w:color w:val="auto"/>
          <w:spacing w:val="-6"/>
          <w:szCs w:val="21"/>
          <w:highlight w:val="none"/>
        </w:rPr>
      </w:pPr>
    </w:p>
    <w:p w14:paraId="5F957607">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4DCA850A">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1BF098A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C68239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099DE916">
      <w:pPr>
        <w:adjustRightInd w:val="0"/>
        <w:snapToGrid w:val="0"/>
        <w:spacing w:line="288" w:lineRule="auto"/>
        <w:rPr>
          <w:rFonts w:ascii="宋体" w:hAnsi="宋体" w:eastAsia="宋体" w:cs="Times New Roman"/>
          <w:b/>
          <w:color w:val="auto"/>
          <w:szCs w:val="21"/>
          <w:highlight w:val="none"/>
        </w:rPr>
      </w:pPr>
    </w:p>
    <w:p w14:paraId="278CC9F6">
      <w:pPr>
        <w:adjustRightInd w:val="0"/>
        <w:snapToGrid w:val="0"/>
        <w:spacing w:line="288" w:lineRule="auto"/>
        <w:rPr>
          <w:rFonts w:ascii="宋体" w:hAnsi="宋体" w:eastAsia="宋体" w:cs="Times New Roman"/>
          <w:b/>
          <w:color w:val="auto"/>
          <w:szCs w:val="21"/>
          <w:highlight w:val="none"/>
        </w:rPr>
      </w:pPr>
    </w:p>
    <w:p w14:paraId="3E31F522">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4C9A83F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3AB450C2">
      <w:pPr>
        <w:adjustRightInd w:val="0"/>
        <w:snapToGrid w:val="0"/>
        <w:spacing w:line="288" w:lineRule="auto"/>
        <w:rPr>
          <w:rFonts w:ascii="宋体" w:hAnsi="宋体" w:eastAsia="宋体" w:cs="宋体"/>
          <w:b/>
          <w:color w:val="auto"/>
          <w:spacing w:val="-6"/>
          <w:szCs w:val="21"/>
          <w:highlight w:val="none"/>
        </w:rPr>
      </w:pPr>
    </w:p>
    <w:p w14:paraId="455EFF2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9</w:t>
      </w:r>
      <w:r>
        <w:rPr>
          <w:rFonts w:hint="eastAsia" w:ascii="宋体" w:hAnsi="宋体" w:eastAsia="宋体" w:cs="宋体"/>
          <w:b/>
          <w:color w:val="auto"/>
          <w:spacing w:val="-6"/>
          <w:szCs w:val="21"/>
          <w:highlight w:val="none"/>
        </w:rPr>
        <w:t>）投标人需要说明的其他文件和材料。</w:t>
      </w:r>
    </w:p>
    <w:p w14:paraId="619B5759">
      <w:pPr>
        <w:widowControl/>
        <w:adjustRightInd w:val="0"/>
        <w:snapToGrid w:val="0"/>
        <w:spacing w:line="288" w:lineRule="auto"/>
        <w:jc w:val="left"/>
        <w:rPr>
          <w:rFonts w:ascii="宋体" w:hAnsi="宋体" w:eastAsia="宋体" w:cs="宋体"/>
          <w:b/>
          <w:color w:val="auto"/>
          <w:spacing w:val="-6"/>
          <w:szCs w:val="21"/>
          <w:highlight w:val="none"/>
        </w:rPr>
      </w:pPr>
    </w:p>
    <w:p w14:paraId="0145D0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浙江自然博物院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杭州馆设施设备可视化巡检智慧管理平台</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QSZBB250117ZHGK</w:t>
      </w: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61" w:name="_Hlk177717733"/>
            <w:r>
              <w:rPr>
                <w:rFonts w:hint="eastAsia" w:ascii="宋体" w:hAnsi="宋体" w:eastAsia="宋体" w:cs="宋体"/>
                <w:b/>
                <w:bCs/>
                <w:color w:val="auto"/>
                <w:sz w:val="21"/>
                <w:szCs w:val="21"/>
                <w:highlight w:val="none"/>
              </w:rPr>
              <w:t>规格型号</w:t>
            </w:r>
          </w:p>
          <w:p w14:paraId="6654D31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61"/>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adjustRightInd w:val="0"/>
              <w:snapToGrid w:val="0"/>
              <w:spacing w:line="288" w:lineRule="auto"/>
              <w:rPr>
                <w:rFonts w:ascii="宋体" w:hAnsi="宋体" w:eastAsia="宋体" w:cs="宋体"/>
                <w:b/>
                <w:bCs/>
                <w:color w:val="auto"/>
                <w:szCs w:val="21"/>
                <w:highlight w:val="none"/>
              </w:rPr>
            </w:pPr>
          </w:p>
          <w:p w14:paraId="0C631DF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adjustRightInd w:val="0"/>
              <w:snapToGrid w:val="0"/>
              <w:spacing w:line="288" w:lineRule="auto"/>
              <w:rPr>
                <w:rFonts w:ascii="宋体" w:hAnsi="宋体" w:eastAsia="宋体" w:cs="宋体"/>
                <w:b/>
                <w:bCs/>
                <w:color w:val="auto"/>
                <w:szCs w:val="21"/>
                <w:highlight w:val="none"/>
              </w:rPr>
            </w:pPr>
          </w:p>
          <w:p w14:paraId="5FEFE13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adjustRightInd w:val="0"/>
              <w:snapToGrid w:val="0"/>
              <w:spacing w:line="288" w:lineRule="auto"/>
              <w:rPr>
                <w:rFonts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服务项目不涉及提供货物的，规格型号、品牌、制造商、产地的可不填写；</w:t>
      </w:r>
    </w:p>
    <w:p w14:paraId="56EF55D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53AD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5BFEEE6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444F3F7F">
      <w:pPr>
        <w:adjustRightInd w:val="0"/>
        <w:snapToGrid w:val="0"/>
        <w:spacing w:line="288" w:lineRule="auto"/>
        <w:ind w:firstLine="498" w:firstLineChars="236"/>
        <w:rPr>
          <w:rFonts w:ascii="宋体" w:hAnsi="宋体" w:eastAsia="宋体" w:cs="Times New Roman"/>
          <w:b/>
          <w:color w:val="auto"/>
          <w:szCs w:val="21"/>
          <w:highlight w:val="none"/>
        </w:rPr>
      </w:pPr>
    </w:p>
    <w:p w14:paraId="69E4B3B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2" w:name="_Hlk118098443"/>
      <w:r>
        <w:rPr>
          <w:rFonts w:ascii="宋体" w:hAnsi="宋体" w:eastAsia="宋体" w:cs="Times New Roman"/>
          <w:i/>
          <w:color w:val="auto"/>
          <w:szCs w:val="21"/>
          <w:highlight w:val="none"/>
          <w:u w:val="single"/>
        </w:rPr>
        <w:t>项目名称</w:t>
      </w:r>
      <w:bookmarkEnd w:id="62"/>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075E6CD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74F562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62EE899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76933DC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4CFE661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B7C40FE">
      <w:pPr>
        <w:adjustRightInd w:val="0"/>
        <w:snapToGrid w:val="0"/>
        <w:spacing w:line="288" w:lineRule="auto"/>
        <w:ind w:firstLine="495" w:firstLineChars="236"/>
        <w:rPr>
          <w:rFonts w:ascii="宋体" w:hAnsi="宋体" w:eastAsia="宋体" w:cs="Times New Roman"/>
          <w:color w:val="auto"/>
          <w:szCs w:val="21"/>
          <w:highlight w:val="none"/>
        </w:rPr>
      </w:pPr>
    </w:p>
    <w:p w14:paraId="0619F3D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02BA4F9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99EDE2D">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03A6FA32">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C3F41D4">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D713F21">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338CC1CB">
      <w:pPr>
        <w:adjustRightInd w:val="0"/>
        <w:snapToGrid w:val="0"/>
        <w:spacing w:line="288" w:lineRule="auto"/>
        <w:rPr>
          <w:rFonts w:ascii="宋体" w:hAnsi="宋体" w:eastAsia="宋体" w:cs="宋体"/>
          <w:color w:val="auto"/>
          <w:kern w:val="0"/>
          <w:szCs w:val="21"/>
          <w:highlight w:val="none"/>
        </w:rPr>
      </w:pPr>
    </w:p>
    <w:p w14:paraId="5B8617AF">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03DA7B48">
      <w:pPr>
        <w:adjustRightInd w:val="0"/>
        <w:snapToGrid w:val="0"/>
        <w:spacing w:line="288" w:lineRule="auto"/>
        <w:rPr>
          <w:rFonts w:ascii="宋体" w:hAnsi="宋体" w:eastAsia="宋体"/>
          <w:color w:val="auto"/>
          <w:szCs w:val="21"/>
          <w:highlight w:val="none"/>
        </w:rPr>
      </w:pPr>
    </w:p>
    <w:p w14:paraId="68D881F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7BE7FC0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7F414D">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40ADBDC0">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D5E2DE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1B349927">
      <w:pPr>
        <w:adjustRightInd w:val="0"/>
        <w:snapToGrid w:val="0"/>
        <w:spacing w:line="288" w:lineRule="auto"/>
        <w:rPr>
          <w:rFonts w:ascii="宋体" w:hAnsi="宋体" w:eastAsia="宋体" w:cs="Times New Roman"/>
          <w:b/>
          <w:color w:val="auto"/>
          <w:spacing w:val="6"/>
          <w:szCs w:val="21"/>
          <w:highlight w:val="none"/>
        </w:rPr>
      </w:pPr>
    </w:p>
    <w:p w14:paraId="43A8AA8E">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E704B56">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BEA756E">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8ADFBE4">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42851E1">
      <w:pPr>
        <w:adjustRightInd w:val="0"/>
        <w:snapToGrid w:val="0"/>
        <w:spacing w:line="288" w:lineRule="auto"/>
        <w:rPr>
          <w:rFonts w:ascii="宋体" w:hAnsi="宋体" w:eastAsia="宋体"/>
          <w:color w:val="auto"/>
          <w:szCs w:val="21"/>
          <w:highlight w:val="none"/>
        </w:rPr>
      </w:pPr>
    </w:p>
    <w:p w14:paraId="194EFBD5">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7B0F58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49F2A34">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56A1E2A">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46B880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FDBAB11">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9FF102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CD8CA75">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7A912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602B352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2B01740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01BBCD5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5DE1389">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0A23AF3">
      <w:pPr>
        <w:snapToGrid w:val="0"/>
        <w:spacing w:line="288" w:lineRule="auto"/>
        <w:rPr>
          <w:rFonts w:ascii="宋体" w:hAnsi="宋体" w:eastAsia="宋体" w:cs="仿宋_GB2312"/>
          <w:color w:val="auto"/>
          <w:szCs w:val="21"/>
          <w:highlight w:val="none"/>
          <w:u w:val="single"/>
        </w:rPr>
      </w:pPr>
    </w:p>
    <w:p w14:paraId="06230838">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36754DF">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558DC4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E8AB62E">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DCA2BD2">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1F9735D">
      <w:pPr>
        <w:snapToGrid w:val="0"/>
        <w:spacing w:line="288" w:lineRule="auto"/>
        <w:rPr>
          <w:rFonts w:ascii="宋体" w:hAnsi="宋体" w:eastAsia="宋体" w:cs="宋体"/>
          <w:b/>
          <w:bCs/>
          <w:color w:val="auto"/>
          <w:szCs w:val="21"/>
          <w:highlight w:val="none"/>
        </w:rPr>
      </w:pPr>
    </w:p>
    <w:p w14:paraId="299B8C33">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tbl>
      <w:tblPr>
        <w:tblStyle w:val="24"/>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snapToGrid w:val="0"/>
              <w:spacing w:line="288" w:lineRule="auto"/>
              <w:rPr>
                <w:rFonts w:hint="eastAsia" w:ascii="宋体" w:hAnsi="宋体" w:eastAsia="宋体" w:cs="宋体"/>
                <w:color w:val="auto"/>
                <w:spacing w:val="0"/>
                <w:kern w:val="2"/>
                <w:szCs w:val="21"/>
                <w:highlight w:val="none"/>
                <w:vertAlign w:val="baseline"/>
              </w:rPr>
            </w:pPr>
          </w:p>
        </w:tc>
        <w:tc>
          <w:tcPr>
            <w:tcW w:w="4814" w:type="dxa"/>
          </w:tcPr>
          <w:p w14:paraId="6E2B4F3D">
            <w:pPr>
              <w:snapToGrid w:val="0"/>
              <w:spacing w:line="288" w:lineRule="auto"/>
              <w:rPr>
                <w:rFonts w:hint="eastAsia" w:ascii="宋体" w:hAnsi="宋体" w:eastAsia="宋体" w:cs="宋体"/>
                <w:color w:val="auto"/>
                <w:spacing w:val="0"/>
                <w:kern w:val="2"/>
                <w:szCs w:val="21"/>
                <w:highlight w:val="none"/>
                <w:vertAlign w:val="baseline"/>
              </w:rPr>
            </w:pPr>
          </w:p>
        </w:tc>
      </w:tr>
    </w:tbl>
    <w:p w14:paraId="4F8710BE">
      <w:pPr>
        <w:snapToGrid w:val="0"/>
        <w:spacing w:line="288" w:lineRule="auto"/>
        <w:rPr>
          <w:rFonts w:ascii="宋体" w:hAnsi="宋体" w:eastAsia="宋体" w:cs="宋体"/>
          <w:color w:val="auto"/>
          <w:szCs w:val="21"/>
          <w:highlight w:val="none"/>
        </w:rPr>
      </w:pPr>
    </w:p>
    <w:p w14:paraId="325C4AE2">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2EDBDE">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3BB3A51">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FA3C5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16CBBD6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25F83B6">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A37C96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F22D95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032868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2B2E0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8BFEBD7">
      <w:pPr>
        <w:snapToGrid w:val="0"/>
        <w:spacing w:line="288" w:lineRule="auto"/>
        <w:ind w:firstLine="422" w:firstLineChars="201"/>
        <w:rPr>
          <w:rFonts w:ascii="宋体" w:hAnsi="宋体" w:eastAsia="宋体" w:cs="仿宋_GB2312"/>
          <w:color w:val="auto"/>
          <w:kern w:val="0"/>
          <w:szCs w:val="21"/>
          <w:highlight w:val="none"/>
          <w:lang w:val="zh-CN"/>
        </w:rPr>
      </w:pPr>
    </w:p>
    <w:p w14:paraId="50157048">
      <w:pPr>
        <w:snapToGrid w:val="0"/>
        <w:spacing w:line="288" w:lineRule="auto"/>
        <w:ind w:firstLine="422" w:firstLineChars="201"/>
        <w:rPr>
          <w:rFonts w:ascii="宋体" w:hAnsi="宋体" w:eastAsia="宋体" w:cs="仿宋_GB2312"/>
          <w:color w:val="auto"/>
          <w:kern w:val="0"/>
          <w:szCs w:val="21"/>
          <w:highlight w:val="none"/>
          <w:lang w:val="zh-CN"/>
        </w:rPr>
      </w:pPr>
    </w:p>
    <w:p w14:paraId="27595E15">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82CD6C1">
      <w:pPr>
        <w:snapToGrid w:val="0"/>
        <w:spacing w:line="288" w:lineRule="auto"/>
        <w:ind w:firstLine="424" w:firstLineChars="201"/>
        <w:rPr>
          <w:rFonts w:ascii="宋体" w:hAnsi="宋体" w:eastAsia="宋体" w:cs="仿宋_GB2312"/>
          <w:b/>
          <w:bCs/>
          <w:color w:val="auto"/>
          <w:kern w:val="0"/>
          <w:szCs w:val="21"/>
          <w:highlight w:val="none"/>
          <w:lang w:val="zh-CN"/>
        </w:rPr>
      </w:pPr>
    </w:p>
    <w:p w14:paraId="191C763B">
      <w:pPr>
        <w:snapToGrid w:val="0"/>
        <w:spacing w:line="288" w:lineRule="auto"/>
        <w:ind w:firstLine="424" w:firstLineChars="201"/>
        <w:rPr>
          <w:rFonts w:ascii="宋体" w:hAnsi="宋体" w:eastAsia="宋体" w:cs="Times New Roman"/>
          <w:b/>
          <w:bCs/>
          <w:color w:val="auto"/>
          <w:szCs w:val="21"/>
          <w:highlight w:val="none"/>
        </w:rPr>
      </w:pPr>
    </w:p>
    <w:p w14:paraId="77AF9BF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0A150CD">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155885C">
      <w:pPr>
        <w:snapToGrid w:val="0"/>
        <w:spacing w:line="288" w:lineRule="auto"/>
        <w:rPr>
          <w:rFonts w:ascii="宋体" w:hAnsi="宋体" w:eastAsia="宋体" w:cs="仿宋_GB2312"/>
          <w:color w:val="auto"/>
          <w:kern w:val="0"/>
          <w:szCs w:val="21"/>
          <w:highlight w:val="none"/>
          <w:lang w:val="zh-CN"/>
        </w:rPr>
      </w:pPr>
    </w:p>
    <w:p w14:paraId="1D16F0E5">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snapToGrid w:val="0"/>
        <w:spacing w:line="288" w:lineRule="auto"/>
        <w:ind w:firstLine="424" w:firstLineChars="201"/>
        <w:rPr>
          <w:rFonts w:ascii="宋体" w:hAnsi="宋体" w:eastAsia="宋体" w:cs="仿宋_GB2312"/>
          <w:b/>
          <w:bCs/>
          <w:color w:val="auto"/>
          <w:kern w:val="0"/>
          <w:szCs w:val="21"/>
          <w:highlight w:val="none"/>
          <w:lang w:val="zh-CN"/>
        </w:rPr>
      </w:pPr>
    </w:p>
    <w:p w14:paraId="0EFAAFA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snapToGrid w:val="0"/>
        <w:spacing w:line="288" w:lineRule="auto"/>
        <w:rPr>
          <w:rFonts w:ascii="宋体" w:hAnsi="宋体" w:eastAsia="宋体" w:cs="仿宋_GB2312"/>
          <w:b/>
          <w:bCs/>
          <w:color w:val="auto"/>
          <w:kern w:val="0"/>
          <w:szCs w:val="21"/>
          <w:highlight w:val="none"/>
          <w:lang w:val="zh-CN"/>
        </w:rPr>
      </w:pPr>
    </w:p>
    <w:p w14:paraId="4F6AC4D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rPr>
          <w:rFonts w:ascii="等线" w:hAnsi="等线" w:eastAsia="等线" w:cs="Times New Roman"/>
          <w:color w:val="auto"/>
          <w:highlight w:val="none"/>
        </w:rPr>
      </w:pPr>
    </w:p>
    <w:p w14:paraId="650A653D">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5D9297D"/>
    <w:rsid w:val="07650D44"/>
    <w:rsid w:val="07DB5C37"/>
    <w:rsid w:val="08931933"/>
    <w:rsid w:val="0A8F0E99"/>
    <w:rsid w:val="0AAF7589"/>
    <w:rsid w:val="0B4A1776"/>
    <w:rsid w:val="0BD50265"/>
    <w:rsid w:val="0BEC010D"/>
    <w:rsid w:val="0C786503"/>
    <w:rsid w:val="0D1A04C9"/>
    <w:rsid w:val="0DA43FD6"/>
    <w:rsid w:val="0DCB77B4"/>
    <w:rsid w:val="0FF539C8"/>
    <w:rsid w:val="10757130"/>
    <w:rsid w:val="112B34AD"/>
    <w:rsid w:val="11FF5827"/>
    <w:rsid w:val="162F5BBC"/>
    <w:rsid w:val="167313B9"/>
    <w:rsid w:val="18090C43"/>
    <w:rsid w:val="18FB5F15"/>
    <w:rsid w:val="1A3C3C26"/>
    <w:rsid w:val="1B321622"/>
    <w:rsid w:val="1E452027"/>
    <w:rsid w:val="1EEB1A56"/>
    <w:rsid w:val="1F9C38D3"/>
    <w:rsid w:val="20767551"/>
    <w:rsid w:val="212705BE"/>
    <w:rsid w:val="21AC2FA2"/>
    <w:rsid w:val="21DB64E2"/>
    <w:rsid w:val="221C4C30"/>
    <w:rsid w:val="22A70B6C"/>
    <w:rsid w:val="22AD65CC"/>
    <w:rsid w:val="23C14303"/>
    <w:rsid w:val="23FF4622"/>
    <w:rsid w:val="256A2998"/>
    <w:rsid w:val="25A217AC"/>
    <w:rsid w:val="25F12E35"/>
    <w:rsid w:val="27432BC1"/>
    <w:rsid w:val="27F0275A"/>
    <w:rsid w:val="28580092"/>
    <w:rsid w:val="28BC23D4"/>
    <w:rsid w:val="2AA10ED5"/>
    <w:rsid w:val="2ADA0518"/>
    <w:rsid w:val="2C921974"/>
    <w:rsid w:val="2DBE14C9"/>
    <w:rsid w:val="2E2B31E3"/>
    <w:rsid w:val="2ED77388"/>
    <w:rsid w:val="2F380CDF"/>
    <w:rsid w:val="2F6A64D8"/>
    <w:rsid w:val="30616EA9"/>
    <w:rsid w:val="30BF3F3F"/>
    <w:rsid w:val="31A44D82"/>
    <w:rsid w:val="31E9779C"/>
    <w:rsid w:val="32BE120D"/>
    <w:rsid w:val="330C0EF9"/>
    <w:rsid w:val="33506DE6"/>
    <w:rsid w:val="34004E73"/>
    <w:rsid w:val="35194EAC"/>
    <w:rsid w:val="35A54CED"/>
    <w:rsid w:val="35A86496"/>
    <w:rsid w:val="37534CA7"/>
    <w:rsid w:val="37D824F1"/>
    <w:rsid w:val="39443AA6"/>
    <w:rsid w:val="39B918B5"/>
    <w:rsid w:val="3B0C4DFA"/>
    <w:rsid w:val="3C4D26C6"/>
    <w:rsid w:val="3D044EFC"/>
    <w:rsid w:val="3E487DE1"/>
    <w:rsid w:val="3E6946AD"/>
    <w:rsid w:val="3EB60CB3"/>
    <w:rsid w:val="3EC436F9"/>
    <w:rsid w:val="3F740895"/>
    <w:rsid w:val="3FB93DC6"/>
    <w:rsid w:val="402A691C"/>
    <w:rsid w:val="422E66F3"/>
    <w:rsid w:val="4275164D"/>
    <w:rsid w:val="430A3262"/>
    <w:rsid w:val="44265D88"/>
    <w:rsid w:val="46A824B9"/>
    <w:rsid w:val="46BB170B"/>
    <w:rsid w:val="47510906"/>
    <w:rsid w:val="495D70F7"/>
    <w:rsid w:val="497349FC"/>
    <w:rsid w:val="498C1364"/>
    <w:rsid w:val="4A843057"/>
    <w:rsid w:val="4B68366B"/>
    <w:rsid w:val="4B7D5F80"/>
    <w:rsid w:val="4BF40741"/>
    <w:rsid w:val="4C3A1443"/>
    <w:rsid w:val="4C5E019B"/>
    <w:rsid w:val="4F64249F"/>
    <w:rsid w:val="4F6E1200"/>
    <w:rsid w:val="4FEE189E"/>
    <w:rsid w:val="500B7C38"/>
    <w:rsid w:val="52BA16EA"/>
    <w:rsid w:val="5345653C"/>
    <w:rsid w:val="53F038EA"/>
    <w:rsid w:val="546B71D3"/>
    <w:rsid w:val="549F2962"/>
    <w:rsid w:val="54E01333"/>
    <w:rsid w:val="59A13FDE"/>
    <w:rsid w:val="59BA69E3"/>
    <w:rsid w:val="5A661DF4"/>
    <w:rsid w:val="5ACF0178"/>
    <w:rsid w:val="5C3E17F9"/>
    <w:rsid w:val="5C483ABC"/>
    <w:rsid w:val="5D052980"/>
    <w:rsid w:val="5D3A6920"/>
    <w:rsid w:val="5D8135CC"/>
    <w:rsid w:val="5DF10A2F"/>
    <w:rsid w:val="5ED57F57"/>
    <w:rsid w:val="5EF534F9"/>
    <w:rsid w:val="600446EC"/>
    <w:rsid w:val="600D2EE6"/>
    <w:rsid w:val="61D4087B"/>
    <w:rsid w:val="621760F6"/>
    <w:rsid w:val="62246B60"/>
    <w:rsid w:val="628A2B7E"/>
    <w:rsid w:val="644F1ACD"/>
    <w:rsid w:val="64751744"/>
    <w:rsid w:val="67060D39"/>
    <w:rsid w:val="67FF1998"/>
    <w:rsid w:val="680D1D99"/>
    <w:rsid w:val="69431270"/>
    <w:rsid w:val="6A7F4F75"/>
    <w:rsid w:val="6ACA16F9"/>
    <w:rsid w:val="6B16774A"/>
    <w:rsid w:val="6C467142"/>
    <w:rsid w:val="6CB03B45"/>
    <w:rsid w:val="6ECE2681"/>
    <w:rsid w:val="6ED12033"/>
    <w:rsid w:val="72340F9C"/>
    <w:rsid w:val="763243C9"/>
    <w:rsid w:val="774152C9"/>
    <w:rsid w:val="793070F8"/>
    <w:rsid w:val="79D825C1"/>
    <w:rsid w:val="7B5D131E"/>
    <w:rsid w:val="7D950234"/>
    <w:rsid w:val="7DB41B16"/>
    <w:rsid w:val="7DEB79E2"/>
    <w:rsid w:val="7DFC5027"/>
    <w:rsid w:val="7E002D54"/>
    <w:rsid w:val="7E87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58</Pages>
  <Words>31686</Words>
  <Characters>33983</Characters>
  <Lines>220</Lines>
  <Paragraphs>62</Paragraphs>
  <TotalTime>6</TotalTime>
  <ScaleCrop>false</ScaleCrop>
  <LinksUpToDate>false</LinksUpToDate>
  <CharactersWithSpaces>34299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yubin</cp:lastModifiedBy>
  <cp:lastPrinted>2022-10-31T00:58:00Z</cp:lastPrinted>
  <dcterms:modified xsi:type="dcterms:W3CDTF">2025-07-20T23:09:34Z</dcterms:modified>
  <cp:revision>1036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