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浙江金融职业学院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教材资助出版项目（第一批）</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教材资助出版项目（第一批）</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QSZBB250109ZFGK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浙江金融职业学院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临[2025]39543号</w:t>
      </w:r>
    </w:p>
    <w:p w14:paraId="6DF20D90">
      <w:pPr>
        <w:adjustRightInd w:val="0"/>
        <w:snapToGrid w:val="0"/>
        <w:spacing w:line="288" w:lineRule="auto"/>
        <w:rPr>
          <w:rFonts w:ascii="楷体" w:hAnsi="楷体" w:eastAsia="楷体" w:cs="Times New Roman"/>
          <w:b/>
          <w:szCs w:val="21"/>
          <w:highlight w:val="none"/>
        </w:rPr>
      </w:pPr>
    </w:p>
    <w:p w14:paraId="6557B9B4">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34AF60C2">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教材资助出版项目（第一批）</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2025年08月06日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28359079"/>
      <w:bookmarkStart w:id="2" w:name="_Toc28359002"/>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QSZBB250109ZFGK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教材资助出版项目（第一批）</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1204000元</w:t>
      </w:r>
    </w:p>
    <w:p w14:paraId="2A2196D3">
      <w:pPr>
        <w:adjustRightInd w:val="0"/>
        <w:snapToGrid w:val="0"/>
        <w:spacing w:line="288" w:lineRule="auto"/>
        <w:ind w:firstLine="420" w:firstLineChars="200"/>
        <w:rPr>
          <w:rFonts w:hint="default" w:ascii="宋体" w:hAnsi="宋体" w:eastAsia="宋体" w:cs="Times New Roman"/>
          <w:szCs w:val="21"/>
          <w:highlight w:val="none"/>
          <w:lang w:val="en-US"/>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1204000元，课程最高限价86000元/门</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合同签订后2年内完成交付</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教材资助出版项目（第一批）</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28359080"/>
      <w:bookmarkStart w:id="6" w:name="_Toc35393791"/>
      <w:bookmarkStart w:id="7" w:name="_Toc35393622"/>
      <w:bookmarkStart w:id="8" w:name="_Toc28359003"/>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227A7DD">
      <w:pP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2.落实政府采购政策需满足的资格要求：无</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具备国家新闻出版广电总局颁发的《网络出版服务许可证》或《互联网出版许可证》或具有互联网出版资质单位的合作证明或其代理授权书，或地方新闻出版局颁发的出版物经营许可证</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2025年08月06日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2025年08月06日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2025年08月06日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35393625"/>
      <w:bookmarkStart w:id="20" w:name="_Toc28359007"/>
      <w:bookmarkStart w:id="21" w:name="_Toc28359084"/>
      <w:bookmarkStart w:id="22" w:name="_Toc35393794"/>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highlight w:val="none"/>
        </w:rPr>
      </w:pPr>
      <w:bookmarkStart w:id="29" w:name="_Toc35393627"/>
      <w:bookmarkStart w:id="30" w:name="_Toc28359085"/>
      <w:bookmarkStart w:id="31" w:name="_Toc35393796"/>
      <w:bookmarkStart w:id="32" w:name="_Toc28359008"/>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浙江金融职业学院</w:t>
      </w:r>
    </w:p>
    <w:p w14:paraId="1A175B9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pacing w:val="-6"/>
          <w:sz w:val="21"/>
          <w:szCs w:val="21"/>
          <w:highlight w:val="none"/>
        </w:rPr>
        <w:t>杭州市下沙高教园区学源118号</w:t>
      </w:r>
    </w:p>
    <w:p w14:paraId="22EAD17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536DD49F">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邵老师、朱老师</w:t>
      </w:r>
    </w:p>
    <w:p w14:paraId="31366FA3">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项目联系方式（询问）：0571-8673905</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0571-</w:t>
      </w:r>
      <w:r>
        <w:rPr>
          <w:rFonts w:hint="eastAsia" w:ascii="宋体" w:hAnsi="宋体" w:eastAsia="宋体" w:cs="Times New Roman"/>
          <w:szCs w:val="21"/>
          <w:highlight w:val="none"/>
          <w:lang w:eastAsia="zh-CN"/>
        </w:rPr>
        <w:t>86739053</w:t>
      </w:r>
    </w:p>
    <w:p w14:paraId="3493C13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王老师</w:t>
      </w:r>
    </w:p>
    <w:p w14:paraId="27A61688">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质疑联系方式：0571-86739163</w:t>
      </w:r>
    </w:p>
    <w:p w14:paraId="24BE0A44">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szCs w:val="21"/>
          <w:highlight w:val="none"/>
        </w:rPr>
        <w:t>项</w:t>
      </w:r>
      <w:r>
        <w:rPr>
          <w:rFonts w:hint="eastAsia" w:ascii="宋体" w:hAnsi="宋体" w:eastAsia="宋体" w:cs="Times New Roman"/>
          <w:color w:val="auto"/>
          <w:szCs w:val="21"/>
          <w:highlight w:val="none"/>
        </w:rPr>
        <w:t>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朱建飞</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项目联系方式（询问）：0571-87</w:t>
      </w:r>
      <w:r>
        <w:rPr>
          <w:rFonts w:hint="eastAsia" w:ascii="宋体" w:hAnsi="宋体" w:eastAsia="宋体" w:cs="Times New Roman"/>
          <w:color w:val="auto"/>
          <w:szCs w:val="21"/>
          <w:highlight w:val="none"/>
          <w:lang w:eastAsia="zh-CN"/>
        </w:rPr>
        <w:t>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hint="default" w:ascii="宋体" w:hAnsi="宋体" w:eastAsia="宋体" w:cs="Times New Roman"/>
          <w:color w:val="auto"/>
          <w:spacing w:val="-6"/>
          <w:szCs w:val="21"/>
          <w:highlight w:val="none"/>
          <w:lang w:val="en-US" w:eastAsia="zh-CN"/>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lang w:val="en-US" w:eastAsia="zh-CN"/>
        </w:rPr>
        <w:t>匡老师</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0571-87807798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r>
        <w:rPr>
          <w:rFonts w:ascii="宋体" w:hAnsi="宋体" w:eastAsia="宋体" w:cs="Times New Roman"/>
          <w:spacing w:val="-6"/>
          <w:szCs w:val="21"/>
          <w:highlight w:val="none"/>
        </w:rPr>
        <w:t>。</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246A215">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本项目属性为：</w:t>
            </w:r>
            <w:r>
              <w:rPr>
                <w:rFonts w:hint="eastAsia" w:ascii="宋体" w:hAnsi="宋体" w:eastAsia="宋体" w:cs="Times New Roman"/>
                <w:b/>
                <w:bCs/>
                <w:color w:val="auto"/>
                <w:szCs w:val="21"/>
                <w:highlight w:val="none"/>
                <w:lang w:val="en-US" w:eastAsia="zh-CN"/>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val="0"/>
                <w:bCs w:val="0"/>
                <w:color w:val="auto"/>
                <w:szCs w:val="21"/>
                <w:highlight w:val="none"/>
              </w:rPr>
              <w:t>其他未列明行业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5"/>
    </w:tbl>
    <w:p w14:paraId="7CCC70BB">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EC5E118">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474DE2D5">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1478242">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45937098">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1F3C9CFA">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2</w:t>
            </w:r>
            <w:r>
              <w:rPr>
                <w:rFonts w:hint="eastAsia" w:ascii="宋体" w:hAnsi="宋体" w:eastAsia="宋体" w:cs="宋体"/>
                <w:spacing w:val="-6"/>
                <w:kern w:val="0"/>
                <w:szCs w:val="21"/>
                <w:highlight w:val="none"/>
              </w:rPr>
              <w:t>0%的预付款。</w:t>
            </w:r>
          </w:p>
          <w:p w14:paraId="25AF058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3ABDE6FF">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rPr>
              <w:t>2.</w:t>
            </w:r>
            <w:r>
              <w:rPr>
                <w:rFonts w:hint="eastAsia" w:ascii="宋体" w:hAnsi="宋体" w:eastAsia="宋体" w:cs="宋体"/>
                <w:spacing w:val="-6"/>
                <w:kern w:val="0"/>
                <w:szCs w:val="21"/>
                <w:highlight w:val="none"/>
                <w:lang w:val="en-US" w:eastAsia="zh-CN"/>
              </w:rPr>
              <w:t>结算：</w:t>
            </w:r>
          </w:p>
          <w:p w14:paraId="5B39DFE0">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lang w:val="en-US" w:eastAsia="zh-CN"/>
              </w:rPr>
              <w:t>1</w:t>
            </w: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rPr>
              <w:t>合同签订起三个月内</w:t>
            </w: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lang w:val="en-US" w:eastAsia="zh-CN"/>
              </w:rPr>
              <w:t>具备实施条件后，</w:t>
            </w:r>
            <w:r>
              <w:rPr>
                <w:rFonts w:hint="eastAsia" w:ascii="宋体" w:hAnsi="宋体" w:eastAsia="宋体" w:cs="宋体"/>
                <w:spacing w:val="-6"/>
                <w:kern w:val="0"/>
                <w:szCs w:val="21"/>
                <w:highlight w:val="none"/>
              </w:rPr>
              <w:t>采购人自收到发票后7个工作日内，支付</w:t>
            </w:r>
            <w:r>
              <w:rPr>
                <w:rFonts w:hint="eastAsia" w:ascii="宋体" w:hAnsi="宋体" w:eastAsia="宋体" w:cs="宋体"/>
                <w:spacing w:val="-6"/>
                <w:kern w:val="0"/>
                <w:szCs w:val="21"/>
                <w:highlight w:val="none"/>
                <w:lang w:val="en-US" w:eastAsia="zh-CN"/>
              </w:rPr>
              <w:t>至</w:t>
            </w:r>
            <w:r>
              <w:rPr>
                <w:rFonts w:hint="eastAsia" w:ascii="宋体" w:hAnsi="宋体" w:eastAsia="宋体" w:cs="宋体"/>
                <w:spacing w:val="-6"/>
                <w:kern w:val="0"/>
                <w:szCs w:val="21"/>
                <w:highlight w:val="none"/>
              </w:rPr>
              <w:t>合同价款的40%；</w:t>
            </w:r>
          </w:p>
          <w:p w14:paraId="1A3D6E1F">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（2）于2025年12月底前，</w:t>
            </w:r>
            <w:r>
              <w:rPr>
                <w:rFonts w:hint="eastAsia" w:ascii="宋体" w:hAnsi="宋体" w:eastAsia="宋体" w:cs="宋体"/>
                <w:spacing w:val="-6"/>
                <w:kern w:val="0"/>
                <w:szCs w:val="21"/>
                <w:highlight w:val="none"/>
              </w:rPr>
              <w:t>采购</w:t>
            </w:r>
            <w:r>
              <w:rPr>
                <w:rFonts w:hint="eastAsia" w:ascii="宋体" w:hAnsi="宋体" w:eastAsia="宋体" w:cs="宋体"/>
                <w:spacing w:val="-6"/>
                <w:kern w:val="0"/>
                <w:szCs w:val="21"/>
                <w:highlight w:val="none"/>
                <w:lang w:val="en-US" w:eastAsia="zh-CN"/>
              </w:rPr>
              <w:t>人</w:t>
            </w:r>
            <w:r>
              <w:rPr>
                <w:rFonts w:hint="eastAsia" w:ascii="宋体" w:hAnsi="宋体" w:eastAsia="宋体" w:cs="宋体"/>
                <w:spacing w:val="-6"/>
                <w:kern w:val="0"/>
                <w:szCs w:val="21"/>
                <w:highlight w:val="none"/>
              </w:rPr>
              <w:t>教材出版数量达到5本时，采购人自收到发票后7个工作日内，支付</w:t>
            </w:r>
            <w:r>
              <w:rPr>
                <w:rFonts w:hint="eastAsia" w:ascii="宋体" w:hAnsi="宋体" w:eastAsia="宋体" w:cs="宋体"/>
                <w:spacing w:val="-6"/>
                <w:kern w:val="0"/>
                <w:szCs w:val="21"/>
                <w:highlight w:val="none"/>
                <w:lang w:val="en-US" w:eastAsia="zh-CN"/>
              </w:rPr>
              <w:t>至</w:t>
            </w:r>
            <w:r>
              <w:rPr>
                <w:rFonts w:hint="eastAsia" w:ascii="宋体" w:hAnsi="宋体" w:eastAsia="宋体" w:cs="宋体"/>
                <w:spacing w:val="-6"/>
                <w:kern w:val="0"/>
                <w:szCs w:val="21"/>
                <w:highlight w:val="none"/>
              </w:rPr>
              <w:t>合同价款的</w:t>
            </w:r>
            <w:r>
              <w:rPr>
                <w:rFonts w:hint="eastAsia" w:ascii="宋体" w:hAnsi="宋体" w:eastAsia="宋体" w:cs="宋体"/>
                <w:spacing w:val="-6"/>
                <w:kern w:val="0"/>
                <w:szCs w:val="21"/>
                <w:highlight w:val="none"/>
                <w:lang w:val="en-US" w:eastAsia="zh-CN"/>
              </w:rPr>
              <w:t>7</w:t>
            </w:r>
            <w:r>
              <w:rPr>
                <w:rFonts w:hint="eastAsia" w:ascii="宋体" w:hAnsi="宋体" w:eastAsia="宋体" w:cs="宋体"/>
                <w:spacing w:val="-6"/>
                <w:kern w:val="0"/>
                <w:szCs w:val="21"/>
                <w:highlight w:val="none"/>
              </w:rPr>
              <w:t>0%；</w:t>
            </w:r>
          </w:p>
          <w:p w14:paraId="1C88BC60">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（3）于2026年12月底前，</w:t>
            </w:r>
            <w:r>
              <w:rPr>
                <w:rFonts w:hint="eastAsia" w:ascii="宋体" w:hAnsi="宋体" w:eastAsia="宋体" w:cs="宋体"/>
                <w:spacing w:val="-6"/>
                <w:kern w:val="0"/>
                <w:szCs w:val="21"/>
                <w:highlight w:val="none"/>
              </w:rPr>
              <w:t>采购</w:t>
            </w:r>
            <w:r>
              <w:rPr>
                <w:rFonts w:hint="eastAsia" w:ascii="宋体" w:hAnsi="宋体" w:eastAsia="宋体" w:cs="宋体"/>
                <w:spacing w:val="-6"/>
                <w:kern w:val="0"/>
                <w:szCs w:val="21"/>
                <w:highlight w:val="none"/>
                <w:lang w:val="en-US" w:eastAsia="zh-CN"/>
              </w:rPr>
              <w:t>人</w:t>
            </w:r>
            <w:r>
              <w:rPr>
                <w:rFonts w:hint="eastAsia" w:ascii="宋体" w:hAnsi="宋体" w:eastAsia="宋体" w:cs="宋体"/>
                <w:spacing w:val="-6"/>
                <w:kern w:val="0"/>
                <w:szCs w:val="21"/>
                <w:highlight w:val="none"/>
              </w:rPr>
              <w:t>所需教材已全部出版，</w:t>
            </w:r>
            <w:r>
              <w:rPr>
                <w:rFonts w:hint="eastAsia" w:ascii="宋体" w:hAnsi="宋体" w:eastAsia="宋体" w:cs="宋体"/>
                <w:spacing w:val="-6"/>
                <w:kern w:val="0"/>
                <w:szCs w:val="21"/>
                <w:highlight w:val="none"/>
                <w:lang w:val="en-US" w:eastAsia="zh-CN"/>
              </w:rPr>
              <w:t>经采购人验收合格后，</w:t>
            </w:r>
            <w:r>
              <w:rPr>
                <w:rFonts w:hint="eastAsia" w:ascii="宋体" w:hAnsi="宋体" w:eastAsia="宋体" w:cs="宋体"/>
                <w:spacing w:val="-6"/>
                <w:kern w:val="0"/>
                <w:szCs w:val="21"/>
                <w:highlight w:val="none"/>
              </w:rPr>
              <w:t>采购人自收到发票后7个工作日内，支付剩余的合同价款。</w:t>
            </w:r>
          </w:p>
        </w:tc>
      </w:tr>
      <w:bookmarkEnd w:id="36"/>
    </w:tbl>
    <w:p w14:paraId="1DCAA58E">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CEE7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C8B5F83">
            <w:pPr>
              <w:adjustRightInd w:val="0"/>
              <w:snapToGrid w:val="0"/>
              <w:spacing w:line="288" w:lineRule="auto"/>
              <w:jc w:val="center"/>
              <w:rPr>
                <w:rFonts w:hint="eastAsia" w:ascii="宋体" w:hAnsi="宋体" w:eastAsia="宋体" w:cs="宋体"/>
                <w:b/>
                <w:bCs/>
                <w:sz w:val="21"/>
                <w:szCs w:val="21"/>
                <w:highlight w:val="none"/>
              </w:rPr>
            </w:pPr>
            <w:bookmarkStart w:id="37" w:name="_Hlk97039632"/>
            <w:r>
              <w:rPr>
                <w:rFonts w:hint="eastAsia" w:ascii="宋体" w:hAnsi="宋体" w:eastAsia="宋体" w:cs="宋体"/>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73812EE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合同签订后2年内完成交付</w:t>
            </w:r>
            <w:r>
              <w:rPr>
                <w:rFonts w:hint="eastAsia" w:ascii="宋体" w:hAnsi="宋体" w:eastAsia="宋体" w:cs="宋体"/>
                <w:sz w:val="21"/>
                <w:szCs w:val="21"/>
                <w:highlight w:val="none"/>
              </w:rPr>
              <w:t>。</w:t>
            </w:r>
          </w:p>
        </w:tc>
      </w:tr>
      <w:tr w14:paraId="49E2F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AA16791">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2A21DF9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采购人指定地点</w:t>
            </w:r>
          </w:p>
        </w:tc>
      </w:tr>
      <w:bookmarkEnd w:id="37"/>
      <w:tr w14:paraId="26E88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E6C455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E0D485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1年</w:t>
            </w:r>
            <w:r>
              <w:rPr>
                <w:rFonts w:hint="eastAsia" w:ascii="宋体" w:hAnsi="宋体" w:eastAsia="宋体" w:cs="宋体"/>
                <w:sz w:val="21"/>
                <w:szCs w:val="21"/>
                <w:highlight w:val="none"/>
              </w:rPr>
              <w:t>，项目验收合格后开始计算</w:t>
            </w:r>
          </w:p>
        </w:tc>
      </w:tr>
      <w:tr w14:paraId="04A5F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57F051">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CE6EFA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1.在</w:t>
            </w:r>
            <w:r>
              <w:rPr>
                <w:rFonts w:hint="eastAsia" w:ascii="宋体" w:hAnsi="宋体" w:eastAsia="宋体" w:cs="宋体"/>
                <w:sz w:val="21"/>
                <w:szCs w:val="21"/>
                <w:highlight w:val="none"/>
                <w:lang w:val="en-US" w:eastAsia="zh-CN"/>
              </w:rPr>
              <w:t>服务期</w:t>
            </w:r>
            <w:r>
              <w:rPr>
                <w:rFonts w:hint="eastAsia" w:ascii="宋体" w:hAnsi="宋体" w:eastAsia="宋体" w:cs="宋体"/>
                <w:sz w:val="21"/>
                <w:szCs w:val="21"/>
                <w:highlight w:val="none"/>
              </w:rPr>
              <w:t>内，供应商应对</w:t>
            </w:r>
            <w:r>
              <w:rPr>
                <w:rFonts w:hint="eastAsia" w:ascii="宋体" w:hAnsi="宋体" w:eastAsia="宋体" w:cs="宋体"/>
                <w:sz w:val="21"/>
                <w:szCs w:val="21"/>
                <w:highlight w:val="none"/>
                <w:lang w:val="en-US" w:eastAsia="zh-CN"/>
              </w:rPr>
              <w:t>平台</w:t>
            </w:r>
            <w:r>
              <w:rPr>
                <w:rFonts w:hint="eastAsia" w:ascii="宋体" w:hAnsi="宋体" w:eastAsia="宋体" w:cs="宋体"/>
                <w:sz w:val="21"/>
                <w:szCs w:val="21"/>
                <w:highlight w:val="none"/>
              </w:rPr>
              <w:t>出现的质量及安全问题负责处理解决并承担一切费用。</w:t>
            </w:r>
          </w:p>
          <w:p w14:paraId="264E579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.要求</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对采购人的服务通知，紧急故障处理：响应时间不高于1小时，必须在4小时之内赴现场处理。</w:t>
            </w:r>
          </w:p>
        </w:tc>
      </w:tr>
      <w:tr w14:paraId="6079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33C01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B0E260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1.验收由采购人负责实施；按国家有关规定以及招标文件的质量要求和技术指标、</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文件及承诺与合同约定标准进行验收；</w:t>
            </w:r>
          </w:p>
          <w:p w14:paraId="5926C1A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2.验收依据：合同、</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w:t>
            </w:r>
          </w:p>
          <w:p w14:paraId="65A1FE7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3.服务项目如期展开，供应商运维服务人员全部到位，服务质量优良，符合服务采购预期目标。</w:t>
            </w:r>
          </w:p>
          <w:p w14:paraId="435BACA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4.验收合格的条件：</w:t>
            </w:r>
          </w:p>
          <w:p w14:paraId="539D1C5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4.1所供</w:t>
            </w:r>
            <w:r>
              <w:rPr>
                <w:rFonts w:hint="eastAsia" w:ascii="宋体" w:hAnsi="宋体" w:eastAsia="宋体" w:cs="宋体"/>
                <w:sz w:val="21"/>
                <w:szCs w:val="21"/>
                <w:highlight w:val="none"/>
                <w:lang w:val="en-US" w:eastAsia="zh-CN"/>
              </w:rPr>
              <w:t>服务内容</w:t>
            </w:r>
            <w:r>
              <w:rPr>
                <w:rFonts w:hint="eastAsia" w:ascii="宋体" w:hAnsi="宋体" w:eastAsia="宋体" w:cs="宋体"/>
                <w:sz w:val="21"/>
                <w:szCs w:val="21"/>
                <w:highlight w:val="none"/>
              </w:rPr>
              <w:t>标准</w:t>
            </w:r>
            <w:r>
              <w:rPr>
                <w:rFonts w:hint="eastAsia" w:ascii="宋体" w:hAnsi="宋体" w:eastAsia="宋体" w:cs="宋体"/>
                <w:sz w:val="21"/>
                <w:szCs w:val="21"/>
                <w:highlight w:val="none"/>
                <w:lang w:val="en-US" w:eastAsia="zh-CN"/>
              </w:rPr>
              <w:t>符合</w:t>
            </w:r>
            <w:r>
              <w:rPr>
                <w:rFonts w:hint="eastAsia" w:ascii="宋体" w:hAnsi="宋体" w:eastAsia="宋体" w:cs="宋体"/>
                <w:sz w:val="21"/>
                <w:szCs w:val="21"/>
                <w:highlight w:val="none"/>
              </w:rPr>
              <w:t>合同的要求；</w:t>
            </w:r>
          </w:p>
          <w:p w14:paraId="65040E6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4.2在进行测试和验收过程中发现的问题已被解决并得到采购人的认可；</w:t>
            </w:r>
          </w:p>
          <w:p w14:paraId="14A03E7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4.3合同中规定的所有</w:t>
            </w:r>
            <w:r>
              <w:rPr>
                <w:rFonts w:hint="eastAsia" w:ascii="宋体" w:hAnsi="宋体" w:eastAsia="宋体" w:cs="宋体"/>
                <w:sz w:val="21"/>
                <w:szCs w:val="21"/>
                <w:highlight w:val="none"/>
                <w:lang w:val="en-US" w:eastAsia="zh-CN"/>
              </w:rPr>
              <w:t>服务成果</w:t>
            </w:r>
            <w:r>
              <w:rPr>
                <w:rFonts w:hint="eastAsia" w:ascii="宋体" w:hAnsi="宋体" w:eastAsia="宋体" w:cs="宋体"/>
                <w:sz w:val="21"/>
                <w:szCs w:val="21"/>
                <w:highlight w:val="none"/>
              </w:rPr>
              <w:t>和材料均已交付；</w:t>
            </w:r>
          </w:p>
          <w:p w14:paraId="4F8F739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4.4所供</w:t>
            </w:r>
            <w:r>
              <w:rPr>
                <w:rFonts w:hint="eastAsia" w:ascii="宋体" w:hAnsi="宋体" w:eastAsia="宋体" w:cs="宋体"/>
                <w:sz w:val="21"/>
                <w:szCs w:val="21"/>
                <w:highlight w:val="none"/>
                <w:lang w:val="en-US" w:eastAsia="zh-CN"/>
              </w:rPr>
              <w:t>服务内容</w:t>
            </w:r>
            <w:r>
              <w:rPr>
                <w:rFonts w:hint="eastAsia" w:ascii="宋体" w:hAnsi="宋体" w:eastAsia="宋体" w:cs="宋体"/>
                <w:sz w:val="21"/>
                <w:szCs w:val="21"/>
                <w:highlight w:val="none"/>
              </w:rPr>
              <w:t>已通过使用单位组织的验收；</w:t>
            </w:r>
          </w:p>
          <w:p w14:paraId="1F9E8B6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4.5所有相关的技术文件及资料均已提交并得到接受。</w:t>
            </w:r>
          </w:p>
        </w:tc>
      </w:tr>
      <w:tr w14:paraId="0EBA2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425FF3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0B946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培训要求：要求对不同的使用人员，进行统一培训及针对性培训，保证使用人员快</w:t>
            </w:r>
            <w:r>
              <w:rPr>
                <w:rFonts w:hint="eastAsia" w:ascii="宋体" w:hAnsi="宋体" w:eastAsia="宋体" w:cs="宋体"/>
                <w:sz w:val="21"/>
                <w:szCs w:val="21"/>
                <w:highlight w:val="none"/>
                <w:lang w:val="en-US" w:eastAsia="zh-CN"/>
              </w:rPr>
              <w:t>速熟练地</w:t>
            </w:r>
            <w:r>
              <w:rPr>
                <w:rFonts w:hint="eastAsia" w:ascii="宋体" w:hAnsi="宋体" w:eastAsia="宋体" w:cs="宋体"/>
                <w:sz w:val="21"/>
                <w:szCs w:val="21"/>
                <w:highlight w:val="none"/>
              </w:rPr>
              <w:t>掌握系统的完整使用；</w:t>
            </w:r>
          </w:p>
          <w:p w14:paraId="6838B5AA">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培训方式：上门培训结合网络培训</w:t>
            </w:r>
            <w:r>
              <w:rPr>
                <w:rFonts w:hint="eastAsia" w:ascii="宋体" w:hAnsi="宋体" w:eastAsia="宋体" w:cs="宋体"/>
                <w:sz w:val="21"/>
                <w:szCs w:val="21"/>
                <w:highlight w:val="none"/>
                <w:lang w:eastAsia="zh-CN"/>
              </w:rPr>
              <w:t>。</w:t>
            </w:r>
          </w:p>
          <w:p w14:paraId="30B93DA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数字教材平台操作与内容编写指导，包括数字教材平台的功能和操作的培训和指导，以及数字教材内容编写方面的培训和指导，数字教材国家级规划教材申报、评审指导。</w:t>
            </w:r>
          </w:p>
        </w:tc>
      </w:tr>
    </w:tbl>
    <w:p w14:paraId="49DB46B3">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1.需执行的国家相关标准、行业标准、地方标准或者其他标准、规范：</w:t>
      </w:r>
      <w:bookmarkStart w:id="38" w:name="_Hlk97039652"/>
      <w:r>
        <w:rPr>
          <w:rFonts w:hint="eastAsia" w:ascii="宋体" w:hAnsi="宋体" w:eastAsia="宋体" w:cs="宋体"/>
          <w:sz w:val="21"/>
          <w:szCs w:val="21"/>
          <w:highlight w:val="none"/>
        </w:rPr>
        <w:t>如技术要求中未注明需执行的国家相关标准、行业标准、地方标准或者其他标准、规范的，执行最新标准、规范。</w:t>
      </w:r>
      <w:bookmarkEnd w:id="38"/>
    </w:p>
    <w:p w14:paraId="34105972">
      <w:pPr>
        <w:adjustRightInd w:val="0"/>
        <w:snapToGrid w:val="0"/>
        <w:spacing w:line="288" w:lineRule="auto"/>
        <w:rPr>
          <w:rFonts w:hint="eastAsia" w:ascii="宋体" w:hAnsi="宋体" w:eastAsia="宋体" w:cs="宋体"/>
          <w:b/>
          <w:bCs/>
          <w:spacing w:val="-4"/>
          <w:sz w:val="21"/>
          <w:szCs w:val="21"/>
          <w:highlight w:val="none"/>
          <w:lang w:val="en-US" w:eastAsia="zh-CN"/>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项目概况</w:t>
      </w:r>
    </w:p>
    <w:p w14:paraId="45DE26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适应中国特色高水平高职学校和专业建设计划（2025-2029年）的需要，学校需建设一批高质量的专业核心课程教材、特色课程教材、公共基础课程教材、中高职一体化教材和行业企业合作开发教材。教材数字化是教育数字化的重要形式，也是教材建设工作的重要组成部分。建设高质量数字教材，是推进服务教育数字化战略行动、开辟发展新领域新赛道、培养数字时代高素质人才、建设教育强国的重要内容。</w:t>
      </w:r>
    </w:p>
    <w:p w14:paraId="097354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计划出版14本数字教材，由学校教师编写，是将数字技术与教育教学深度融合的新形态教材，具有集成度高、互动性强、易于更新等优点，融入行业新理念、新工艺、新技术，符合职业教育发展趋势和人才成长规律，便于学习者掌握课程重难点和实训关键环节。数字教材出版对提升教育教学质量、适应行业需求、促进规范发展都具有深远意义。</w:t>
      </w:r>
    </w:p>
    <w:p w14:paraId="04740F4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清单</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724"/>
        <w:gridCol w:w="1116"/>
        <w:gridCol w:w="1118"/>
        <w:gridCol w:w="1687"/>
      </w:tblGrid>
      <w:tr w14:paraId="51AE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279F7D4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481" w:type="pct"/>
            <w:noWrap/>
            <w:vAlign w:val="center"/>
          </w:tcPr>
          <w:p w14:paraId="2EBD869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采购内容</w:t>
            </w:r>
          </w:p>
        </w:tc>
        <w:tc>
          <w:tcPr>
            <w:tcW w:w="607" w:type="pct"/>
            <w:vAlign w:val="center"/>
          </w:tcPr>
          <w:p w14:paraId="05CD04A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608" w:type="pct"/>
            <w:vAlign w:val="center"/>
          </w:tcPr>
          <w:p w14:paraId="71003E7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单位</w:t>
            </w:r>
          </w:p>
        </w:tc>
        <w:tc>
          <w:tcPr>
            <w:tcW w:w="766" w:type="pct"/>
            <w:noWrap/>
            <w:vAlign w:val="center"/>
          </w:tcPr>
          <w:p w14:paraId="2311C98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最高限价</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元</w:t>
            </w:r>
            <w:r>
              <w:rPr>
                <w:rFonts w:hint="eastAsia" w:ascii="宋体" w:hAnsi="宋体" w:eastAsia="宋体" w:cs="宋体"/>
                <w:kern w:val="0"/>
                <w:sz w:val="21"/>
                <w:szCs w:val="21"/>
                <w:highlight w:val="none"/>
                <w:lang w:eastAsia="zh-CN"/>
              </w:rPr>
              <w:t>）</w:t>
            </w:r>
          </w:p>
        </w:tc>
      </w:tr>
      <w:tr w14:paraId="0E90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6031468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481" w:type="pct"/>
            <w:noWrap/>
            <w:vAlign w:val="center"/>
          </w:tcPr>
          <w:p w14:paraId="225D340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《普惠金融概论》</w:t>
            </w:r>
          </w:p>
        </w:tc>
        <w:tc>
          <w:tcPr>
            <w:tcW w:w="607" w:type="pct"/>
            <w:vAlign w:val="center"/>
          </w:tcPr>
          <w:p w14:paraId="02B9201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608" w:type="pct"/>
            <w:vAlign w:val="center"/>
          </w:tcPr>
          <w:p w14:paraId="56D13BE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门</w:t>
            </w:r>
          </w:p>
        </w:tc>
        <w:tc>
          <w:tcPr>
            <w:tcW w:w="766" w:type="pct"/>
            <w:noWrap/>
            <w:vAlign w:val="center"/>
          </w:tcPr>
          <w:p w14:paraId="661F845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86000</w:t>
            </w:r>
          </w:p>
        </w:tc>
      </w:tr>
      <w:tr w14:paraId="0091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1C4E948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481" w:type="pct"/>
            <w:noWrap/>
            <w:vAlign w:val="center"/>
          </w:tcPr>
          <w:p w14:paraId="0269CF2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大数据征信：信用评估的科学与实践</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70650F5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56BA7BE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06A1919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2BC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36" w:type="pct"/>
            <w:noWrap/>
            <w:vAlign w:val="center"/>
          </w:tcPr>
          <w:p w14:paraId="4D550C4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481" w:type="pct"/>
            <w:noWrap/>
            <w:vAlign w:val="center"/>
          </w:tcPr>
          <w:p w14:paraId="3A435CE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金融服务营销</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68DFE9A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38F0E6E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6B44C40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2539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33B36E9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2481" w:type="pct"/>
            <w:noWrap/>
            <w:vAlign w:val="center"/>
          </w:tcPr>
          <w:p w14:paraId="35B3F47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《供应链金融实务》</w:t>
            </w:r>
          </w:p>
        </w:tc>
        <w:tc>
          <w:tcPr>
            <w:tcW w:w="607" w:type="pct"/>
            <w:shd w:val="clear" w:color="auto" w:fill="auto"/>
            <w:vAlign w:val="center"/>
          </w:tcPr>
          <w:p w14:paraId="4D911F5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6A6D79C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2A56040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3972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30D9270C">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p>
        </w:tc>
        <w:tc>
          <w:tcPr>
            <w:tcW w:w="2481" w:type="pct"/>
            <w:noWrap/>
            <w:vAlign w:val="center"/>
          </w:tcPr>
          <w:p w14:paraId="4AE50AA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《金融科技用户运营》</w:t>
            </w:r>
          </w:p>
        </w:tc>
        <w:tc>
          <w:tcPr>
            <w:tcW w:w="607" w:type="pct"/>
            <w:shd w:val="clear" w:color="auto" w:fill="auto"/>
            <w:vAlign w:val="center"/>
          </w:tcPr>
          <w:p w14:paraId="74CC4E3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222B102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068E06D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398B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079F6B44">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2481" w:type="pct"/>
            <w:noWrap/>
            <w:vAlign w:val="center"/>
          </w:tcPr>
          <w:p w14:paraId="5F26D2F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风险管理</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1342BDB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42669F0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57912FB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1D27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57B6ACD0">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2481" w:type="pct"/>
            <w:noWrap/>
            <w:vAlign w:val="center"/>
          </w:tcPr>
          <w:p w14:paraId="26D351F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审计实务</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1D987CA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0D0E06C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7DBB9EF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6700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0231DAE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c>
          <w:tcPr>
            <w:tcW w:w="2481" w:type="pct"/>
            <w:noWrap/>
            <w:vAlign w:val="center"/>
          </w:tcPr>
          <w:p w14:paraId="34F5C36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智能财务决策</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7D510B3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2DC1C76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78916B2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78A8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7C0833A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p>
        </w:tc>
        <w:tc>
          <w:tcPr>
            <w:tcW w:w="2481" w:type="pct"/>
            <w:noWrap/>
            <w:vAlign w:val="center"/>
          </w:tcPr>
          <w:p w14:paraId="7E21155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新媒体运营</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198A969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747431A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23C00ED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28F7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4DA5D1C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c>
          <w:tcPr>
            <w:tcW w:w="2481" w:type="pct"/>
            <w:noWrap/>
            <w:vAlign w:val="center"/>
          </w:tcPr>
          <w:p w14:paraId="3B64C5C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跨境电商B2C运营</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639105F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05B1D8B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15EF495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688D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7375D28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c>
          <w:tcPr>
            <w:tcW w:w="2481" w:type="pct"/>
            <w:noWrap/>
            <w:vAlign w:val="center"/>
          </w:tcPr>
          <w:p w14:paraId="0CA6753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跨境电商采购管理</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1BC8D80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3AFFA32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196CBB4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6A2F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397CC5C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c>
          <w:tcPr>
            <w:tcW w:w="2481" w:type="pct"/>
            <w:noWrap/>
            <w:vAlign w:val="center"/>
          </w:tcPr>
          <w:p w14:paraId="3D0308E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中国文化概况</w:t>
            </w:r>
          </w:p>
          <w:p w14:paraId="6E9A5AC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（A Glimpse of Chinese Culture)</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7FE83BC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6BD0187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27C6CC0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29FD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1D943CA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w:t>
            </w:r>
          </w:p>
        </w:tc>
        <w:tc>
          <w:tcPr>
            <w:tcW w:w="2481" w:type="pct"/>
            <w:noWrap/>
            <w:vAlign w:val="center"/>
          </w:tcPr>
          <w:p w14:paraId="1C5C0FC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统计与数据分析基础</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0A54379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4798EF0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4011D2E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r w14:paraId="352D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6" w:type="pct"/>
            <w:noWrap/>
            <w:vAlign w:val="center"/>
          </w:tcPr>
          <w:p w14:paraId="3319430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w:t>
            </w:r>
          </w:p>
        </w:tc>
        <w:tc>
          <w:tcPr>
            <w:tcW w:w="2481" w:type="pct"/>
            <w:noWrap/>
            <w:vAlign w:val="center"/>
          </w:tcPr>
          <w:p w14:paraId="6BDA067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前端开发技术(JS编程)</w:t>
            </w:r>
            <w:r>
              <w:rPr>
                <w:rFonts w:hint="eastAsia" w:ascii="宋体" w:hAnsi="宋体" w:eastAsia="宋体" w:cs="宋体"/>
                <w:kern w:val="0"/>
                <w:sz w:val="21"/>
                <w:szCs w:val="21"/>
                <w:highlight w:val="none"/>
                <w:lang w:eastAsia="zh-CN"/>
              </w:rPr>
              <w:t>》</w:t>
            </w:r>
          </w:p>
        </w:tc>
        <w:tc>
          <w:tcPr>
            <w:tcW w:w="607" w:type="pct"/>
            <w:shd w:val="clear" w:color="auto" w:fill="auto"/>
            <w:vAlign w:val="center"/>
          </w:tcPr>
          <w:p w14:paraId="04AE32E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c>
          <w:tcPr>
            <w:tcW w:w="608" w:type="pct"/>
            <w:shd w:val="clear" w:color="auto" w:fill="auto"/>
            <w:vAlign w:val="center"/>
          </w:tcPr>
          <w:p w14:paraId="6E8E175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门</w:t>
            </w:r>
          </w:p>
        </w:tc>
        <w:tc>
          <w:tcPr>
            <w:tcW w:w="766" w:type="pct"/>
            <w:shd w:val="clear" w:color="auto" w:fill="auto"/>
            <w:noWrap/>
            <w:vAlign w:val="center"/>
          </w:tcPr>
          <w:p w14:paraId="757998E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86000</w:t>
            </w:r>
          </w:p>
        </w:tc>
      </w:tr>
    </w:tbl>
    <w:p w14:paraId="013D12FE">
      <w:pPr>
        <w:adjustRightInd w:val="0"/>
        <w:snapToGrid w:val="0"/>
        <w:spacing w:line="288" w:lineRule="auto"/>
        <w:rPr>
          <w:rFonts w:hint="default" w:ascii="宋体" w:hAnsi="宋体" w:eastAsia="宋体" w:cs="Times New Roman"/>
          <w:b/>
          <w:szCs w:val="21"/>
          <w:highlight w:val="none"/>
          <w:lang w:val="en-US"/>
        </w:rPr>
      </w:pPr>
      <w:r>
        <w:rPr>
          <w:rFonts w:hint="eastAsia" w:ascii="宋体" w:hAnsi="宋体" w:eastAsia="宋体" w:cs="Times New Roman"/>
          <w:b/>
          <w:szCs w:val="21"/>
          <w:highlight w:val="none"/>
          <w:lang w:val="en-US" w:eastAsia="zh-CN"/>
        </w:rPr>
        <w:t>4.采购要求</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155"/>
        <w:gridCol w:w="1394"/>
        <w:gridCol w:w="6322"/>
      </w:tblGrid>
      <w:tr w14:paraId="568F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Pr>
          <w:p w14:paraId="07915465">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4608" w:type="pct"/>
            <w:gridSpan w:val="3"/>
            <w:vAlign w:val="center"/>
          </w:tcPr>
          <w:p w14:paraId="6C1ACC54">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数字教材出版技术要求</w:t>
            </w:r>
          </w:p>
        </w:tc>
      </w:tr>
      <w:tr w14:paraId="3D04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restart"/>
            <w:vAlign w:val="center"/>
          </w:tcPr>
          <w:p w14:paraId="6C3A75A3">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一、数字教材建设</w:t>
            </w:r>
          </w:p>
        </w:tc>
        <w:tc>
          <w:tcPr>
            <w:tcW w:w="1324" w:type="pct"/>
            <w:gridSpan w:val="2"/>
          </w:tcPr>
          <w:p w14:paraId="76D1B73F">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行号</w:t>
            </w:r>
          </w:p>
        </w:tc>
        <w:tc>
          <w:tcPr>
            <w:tcW w:w="3284" w:type="pct"/>
            <w:vAlign w:val="center"/>
          </w:tcPr>
          <w:p w14:paraId="10650CD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详细内容</w:t>
            </w:r>
          </w:p>
        </w:tc>
      </w:tr>
      <w:tr w14:paraId="7E88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tcPr>
          <w:p w14:paraId="709DD9B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Align w:val="center"/>
          </w:tcPr>
          <w:p w14:paraId="60C768B9">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（一）教材组稿</w:t>
            </w:r>
          </w:p>
        </w:tc>
        <w:tc>
          <w:tcPr>
            <w:tcW w:w="723" w:type="pct"/>
            <w:vAlign w:val="center"/>
          </w:tcPr>
          <w:p w14:paraId="6275CCD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1．教材初审</w:t>
            </w:r>
          </w:p>
        </w:tc>
        <w:tc>
          <w:tcPr>
            <w:tcW w:w="3284" w:type="pct"/>
          </w:tcPr>
          <w:p w14:paraId="45D6D76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对教材稿件进行审核，体现校企融合，提供新技术、新工艺、新流程、新规范、新标准等最新的文件要求，按照文件的要求对教材书稿进行初审。</w:t>
            </w:r>
          </w:p>
        </w:tc>
      </w:tr>
      <w:tr w14:paraId="6E5A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1" w:type="pct"/>
            <w:vMerge w:val="continue"/>
          </w:tcPr>
          <w:p w14:paraId="5271D5E0">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restart"/>
            <w:vAlign w:val="center"/>
          </w:tcPr>
          <w:p w14:paraId="14260B91">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（二）数字教材加工审校</w:t>
            </w:r>
          </w:p>
        </w:tc>
        <w:tc>
          <w:tcPr>
            <w:tcW w:w="723" w:type="pct"/>
            <w:vAlign w:val="center"/>
          </w:tcPr>
          <w:p w14:paraId="44332DF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1.教材编写培训</w:t>
            </w:r>
          </w:p>
        </w:tc>
        <w:tc>
          <w:tcPr>
            <w:tcW w:w="3284" w:type="pct"/>
          </w:tcPr>
          <w:p w14:paraId="2FD46E9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责任编辑对项目参建人员进行教材建设整体要求、教材内容及体例要求、教材具体建设流程及平台使用的培训，做好顶层设计。</w:t>
            </w:r>
          </w:p>
        </w:tc>
      </w:tr>
      <w:tr w14:paraId="57B0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91" w:type="pct"/>
            <w:vMerge w:val="continue"/>
          </w:tcPr>
          <w:p w14:paraId="59F4E3DA">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669471A0">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682A789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2.预审稿件</w:t>
            </w:r>
          </w:p>
        </w:tc>
        <w:tc>
          <w:tcPr>
            <w:tcW w:w="3284" w:type="pct"/>
          </w:tcPr>
          <w:p w14:paraId="7C7F8F8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责任编辑审阅教材目录、样章、资源样例，根据《职业院校教材管理办法》等文件要求，给出整体修改意见，完善教材内容。预审人员具备相关专业素养，能够确认书稿名称、知识点及篇幅安排是否符合高等职业教育国家专业教学标准，同时能够确认书稿体例、样章是否符合相关出版要求</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49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91" w:type="pct"/>
            <w:vMerge w:val="continue"/>
          </w:tcPr>
          <w:p w14:paraId="179E098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5AAC98C4">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5AE50FE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3.编辑加工（一审）</w:t>
            </w:r>
          </w:p>
        </w:tc>
        <w:tc>
          <w:tcPr>
            <w:tcW w:w="3284" w:type="pct"/>
          </w:tcPr>
          <w:p w14:paraId="5605450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责任编辑审读全书稿件，负责三审中的第一个审次，使稿件的内容更完善，体例更严谨，材料更准确，语言文字更通达，逻辑更严密，消除一般性差错，防止出现原则性错误。在教材及资源内容的政治性、知识性、文字规范性、体例格式统一性等方面把好关。</w:t>
            </w:r>
          </w:p>
        </w:tc>
      </w:tr>
      <w:tr w14:paraId="4183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391" w:type="pct"/>
            <w:vMerge w:val="continue"/>
          </w:tcPr>
          <w:p w14:paraId="2691533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567A5A4B">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41CB0B9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4.二三审</w:t>
            </w:r>
          </w:p>
        </w:tc>
        <w:tc>
          <w:tcPr>
            <w:tcW w:w="3284" w:type="pct"/>
          </w:tcPr>
          <w:p w14:paraId="16A7228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二审应根据书稿内容质量、重点难点和一审加工情况，审读100%的正文和全部插图，对书稿质量及一审报告提出二审意见解决一审提出的问题。二审人员原则上须具有大学本科以上（含本科）学历，具有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丰富的相关</w:t>
            </w:r>
            <w:r>
              <w:rPr>
                <w:rFonts w:hint="eastAsia" w:ascii="宋体" w:hAnsi="宋体" w:eastAsia="宋体" w:cs="宋体"/>
                <w:color w:val="000000" w:themeColor="text1"/>
                <w:sz w:val="21"/>
                <w:szCs w:val="21"/>
                <w:highlight w:val="none"/>
                <w14:textFill>
                  <w14:solidFill>
                    <w14:schemeClr w14:val="tx1"/>
                  </w14:solidFill>
                </w14:textFill>
              </w:rPr>
              <w:t>编辑工作经历，具有副编审以上（含副编审）专业技术职务。</w:t>
            </w:r>
          </w:p>
          <w:p w14:paraId="17607F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三审根据书稿内容质量、重点难点和一、二审加工情况，有针对性地重点审读20%～100%的正文和50%插图。三审人员原则上须具有大学本科以上（含本科）学历，具有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丰富的相关</w:t>
            </w:r>
            <w:r>
              <w:rPr>
                <w:rFonts w:hint="eastAsia" w:ascii="宋体" w:hAnsi="宋体" w:eastAsia="宋体" w:cs="宋体"/>
                <w:color w:val="000000" w:themeColor="text1"/>
                <w:sz w:val="21"/>
                <w:szCs w:val="21"/>
                <w:highlight w:val="none"/>
                <w14:textFill>
                  <w14:solidFill>
                    <w14:schemeClr w14:val="tx1"/>
                  </w14:solidFill>
                </w14:textFill>
              </w:rPr>
              <w:t>编辑工作经历，担任过二审工作，具有编审以上专业技术职务。</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严格执行一审之后的复审与终审，并由相应加工记录留存。</w:t>
            </w:r>
          </w:p>
        </w:tc>
      </w:tr>
      <w:tr w14:paraId="0683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391" w:type="pct"/>
            <w:vMerge w:val="continue"/>
          </w:tcPr>
          <w:p w14:paraId="1FCBB20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39A1C14B">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59DA7A7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5.数字资源审核</w:t>
            </w:r>
          </w:p>
        </w:tc>
        <w:tc>
          <w:tcPr>
            <w:tcW w:w="3284" w:type="pct"/>
          </w:tcPr>
          <w:p w14:paraId="5F9FB66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责任编辑审核全书配套数字资源，对资源内容的政治思想性、科学性、适用性以及社会价值和文化学术价值进行审查，把好政治关、知识关。</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承担过高职院校资源库和在线开放课程研发、制作工作，熟悉资源库和在线开放课程的研发流程、制作环节和国家项目的质量要求。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具备规范的课程审读制度，可提供专业的学科编辑团队，对于数字教材配套的数字资源，进行审核工作，对资源质量进行把关。</w:t>
            </w:r>
          </w:p>
        </w:tc>
      </w:tr>
      <w:tr w14:paraId="20CD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91" w:type="pct"/>
            <w:vMerge w:val="continue"/>
          </w:tcPr>
          <w:p w14:paraId="1A32ABF4">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6FF3D79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049A5AA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6.校对</w:t>
            </w:r>
          </w:p>
        </w:tc>
        <w:tc>
          <w:tcPr>
            <w:tcW w:w="3284" w:type="pct"/>
          </w:tcPr>
          <w:p w14:paraId="2D90BED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责任校对按国家对图书出版“三审三校”的要求，完成三次校对工作，提升书稿整体质量，再次降低差错率。</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具备规范的校对流程和较大规模的专职校对人员，能够完成一校、二校和三校的三校流程，并在每个环节都有相应的记录留存。</w:t>
            </w:r>
          </w:p>
        </w:tc>
      </w:tr>
      <w:tr w14:paraId="08F5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91" w:type="pct"/>
            <w:vMerge w:val="continue"/>
          </w:tcPr>
          <w:p w14:paraId="779980D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restart"/>
            <w:vAlign w:val="center"/>
          </w:tcPr>
          <w:p w14:paraId="404CFA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（三）数字教材设计排版</w:t>
            </w:r>
          </w:p>
        </w:tc>
        <w:tc>
          <w:tcPr>
            <w:tcW w:w="723" w:type="pct"/>
            <w:vAlign w:val="center"/>
          </w:tcPr>
          <w:p w14:paraId="248B3F6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1.正文设计与排版</w:t>
            </w:r>
          </w:p>
        </w:tc>
        <w:tc>
          <w:tcPr>
            <w:tcW w:w="3284" w:type="pct"/>
          </w:tcPr>
          <w:p w14:paraId="6CA7638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版式设计根据书稿内容及责任编辑提出的要求，从版式库中选取或自行设计版式。版式设计要统一、合理、美观、实用。</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具备规范的排版流程和一定规模的专职设计排版人员，能够完成各类稿件的排版设计。</w:t>
            </w:r>
          </w:p>
        </w:tc>
      </w:tr>
      <w:tr w14:paraId="48F6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391" w:type="pct"/>
            <w:vMerge w:val="continue"/>
          </w:tcPr>
          <w:p w14:paraId="08DB36F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5C5F522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70DBB0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2.绘图</w:t>
            </w:r>
          </w:p>
        </w:tc>
        <w:tc>
          <w:tcPr>
            <w:tcW w:w="3284" w:type="pct"/>
          </w:tcPr>
          <w:p w14:paraId="365CE50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绘图工作包括审图、插图设计、图稿加工和整理等环节。要求责任绘图按编辑要求绘制成内容正确、画面清晰、线型合理、体例统一、缩比适当的制版图。</w:t>
            </w:r>
          </w:p>
          <w:p w14:paraId="288268C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具备规范的图片重绘流程和一定规模的专职绘图人员，能够完成线条图、截屏图等图片的单色、双色、四色处理。</w:t>
            </w:r>
          </w:p>
          <w:p w14:paraId="204BBD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（2）照片、截屏图上的图注和指示线需在矢量文件中分层加工标注；双色和四色图片上的图注，根据具体情况做叠印处理，加工后的图片影像清晰，色彩层次丰富。</w:t>
            </w:r>
          </w:p>
          <w:p w14:paraId="4C958DF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（3）线条图必须是可编辑的矢量图，严禁插入TIF或JPEG图取代；虚线必须在描边中设置间隙距离，不可使用白色填充在实线上进行遮盖。</w:t>
            </w:r>
          </w:p>
        </w:tc>
      </w:tr>
      <w:tr w14:paraId="7A8F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391" w:type="pct"/>
            <w:vMerge w:val="continue"/>
          </w:tcPr>
          <w:p w14:paraId="365C045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2DB1AE7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572A6A8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3.封面设计</w:t>
            </w:r>
          </w:p>
        </w:tc>
        <w:tc>
          <w:tcPr>
            <w:tcW w:w="3284" w:type="pct"/>
          </w:tcPr>
          <w:p w14:paraId="18025D3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封面设计应由具有相应专业技术职务的美术编辑担任，在坚持思想性、科学性、艺术性统一的原则下进行封面设计工作，封面图案应无政治、民族、宗教、国际关系、版权等问题，不允许出现知识性、常识性和文字差错。</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具备规范的封面设计流程和一定规模的专职美编人员，能够完成各类封面的设计制作。</w:t>
            </w:r>
          </w:p>
        </w:tc>
      </w:tr>
      <w:tr w14:paraId="0994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91" w:type="pct"/>
            <w:vMerge w:val="continue"/>
          </w:tcPr>
          <w:p w14:paraId="42B5E2BB">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Align w:val="center"/>
          </w:tcPr>
          <w:p w14:paraId="0D373BF3">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（四）数字教材出版</w:t>
            </w:r>
          </w:p>
        </w:tc>
        <w:tc>
          <w:tcPr>
            <w:tcW w:w="723" w:type="pct"/>
            <w:vAlign w:val="center"/>
          </w:tcPr>
          <w:p w14:paraId="73CB727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申请“电子出版物中国标准书号”</w:t>
            </w:r>
          </w:p>
        </w:tc>
        <w:tc>
          <w:tcPr>
            <w:tcW w:w="3284" w:type="pct"/>
          </w:tcPr>
          <w:p w14:paraId="78D8E95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同采购人签订《数字教材出版合同》，并向国家新闻出版广电总局申请“电子出版物中国标准书号”（申请“电子出版物中国标准书号”只允许</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独立完成，不得通过授权或者通过合作伙伴获得）；且出版的数字教材达到参评各类国家教材评选项目（含电子出版物）的要求。</w:t>
            </w:r>
          </w:p>
          <w:p w14:paraId="56B38AE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需要提供承诺函，并加盖</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单位公章。</w:t>
            </w:r>
          </w:p>
        </w:tc>
      </w:tr>
      <w:tr w14:paraId="515C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91" w:type="pct"/>
            <w:vMerge w:val="restart"/>
            <w:vAlign w:val="center"/>
          </w:tcPr>
          <w:p w14:paraId="234EEA05">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二、数字教材运行及推广应用</w:t>
            </w:r>
          </w:p>
        </w:tc>
        <w:tc>
          <w:tcPr>
            <w:tcW w:w="600" w:type="pct"/>
            <w:vMerge w:val="restart"/>
            <w:vAlign w:val="center"/>
          </w:tcPr>
          <w:p w14:paraId="58969C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（一）数字教材运行平台：数字教材通过出版社数字教材运行平台发布、运行、维护、销售，同时做好读者与客户应用服务，具体技术要求包括：</w:t>
            </w:r>
          </w:p>
        </w:tc>
        <w:tc>
          <w:tcPr>
            <w:tcW w:w="723" w:type="pct"/>
            <w:vAlign w:val="center"/>
          </w:tcPr>
          <w:p w14:paraId="645FEF0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1.基础数据管理</w:t>
            </w:r>
          </w:p>
        </w:tc>
        <w:tc>
          <w:tcPr>
            <w:tcW w:w="3284" w:type="pct"/>
          </w:tcPr>
          <w:p w14:paraId="7FD115F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基础数据支持多种用户角色管理，包括作者、读者、教师、学生。</w:t>
            </w:r>
          </w:p>
          <w:p w14:paraId="4C2F9D9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（1）支持按组织管理机构（采购人），并支持采购人所属各类用户的基本信息管理；</w:t>
            </w:r>
          </w:p>
          <w:p w14:paraId="55DA263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（2）统一管理用户信息，可进行添加、编辑、删除、查询等，；支持注册，兑换码充值。</w:t>
            </w:r>
          </w:p>
        </w:tc>
      </w:tr>
      <w:tr w14:paraId="298F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1" w:type="pct"/>
            <w:vMerge w:val="continue"/>
            <w:vAlign w:val="center"/>
          </w:tcPr>
          <w:p w14:paraId="1E8E2687">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5312CA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08AD231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2.资源管理</w:t>
            </w:r>
          </w:p>
        </w:tc>
        <w:tc>
          <w:tcPr>
            <w:tcW w:w="3284" w:type="pct"/>
          </w:tcPr>
          <w:p w14:paraId="0445032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集中管理各种形态的数字化资源，包括文本、视频、音频、图形、动画、HTML5资源包等，重点词和脚注独立成库。</w:t>
            </w:r>
          </w:p>
          <w:p w14:paraId="72606B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（1）视频格式：支持MP4等主流视频格式上传，视频上传后自动转码，无需下载可直接在线播放；</w:t>
            </w:r>
          </w:p>
          <w:p w14:paraId="1A35178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（2）音频格式：支持MP3等主流音频格式上传，音频上传后自动转码，无需下载可直接在线播放；</w:t>
            </w:r>
          </w:p>
          <w:p w14:paraId="43FA836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（3）文档格式：支持Microsoft office等主流办公软件形成格式，上传后自动转码，无需另行安装插件可直接在线阅读；</w:t>
            </w:r>
          </w:p>
          <w:p w14:paraId="07E8BD9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（4）图片支持jpg、jpeg、png、tif、tiff、bmp、gif等格式；</w:t>
            </w:r>
          </w:p>
          <w:p w14:paraId="0EE77C4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（5）压缩包支持上传rar、zip等格式；支持HTML网页生成压缩包上传；</w:t>
            </w:r>
          </w:p>
          <w:p w14:paraId="7AE4ED3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（6）支持包括各种文档、音频、视频、动画、图片的在线预览和播放；</w:t>
            </w:r>
          </w:p>
          <w:p w14:paraId="69D9714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（7）支持对资源的文件夹式管理，对资源进行分门别类以便于管理，支持资源的检索。</w:t>
            </w:r>
          </w:p>
        </w:tc>
      </w:tr>
      <w:tr w14:paraId="1894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1" w:type="pct"/>
            <w:vMerge w:val="continue"/>
            <w:vAlign w:val="center"/>
          </w:tcPr>
          <w:p w14:paraId="6FA6C661">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2E2DA00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488C56B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3.内容编写管理</w:t>
            </w:r>
          </w:p>
        </w:tc>
        <w:tc>
          <w:tcPr>
            <w:tcW w:w="3284" w:type="pct"/>
          </w:tcPr>
          <w:p w14:paraId="0989A77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（1）主编或作者申请建设图书，通过出版社编辑审核通过后可管理图书，包括图书内容编写、目录编排设计、关键词建设、重点内容标注等，同时搭建图书下的音频、视频、图片、HTML5、习题等教学资源；</w:t>
            </w:r>
          </w:p>
          <w:p w14:paraId="27B91F1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（2）支持上传图书相关资源，包括视频、音频、文本、图片等，支持图书相关资源的下载、更新、删除等；</w:t>
            </w:r>
          </w:p>
          <w:p w14:paraId="65CEA4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（3）支持直接导入添加pdf文档和PPT文档并实现自带播放器原貌浏览和在线翻页；</w:t>
            </w:r>
          </w:p>
          <w:p w14:paraId="5F9A5E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（4）支持手写公式录入、latex公式录入、同节latex公式一键转换表达式和逆操作，重点词录入，脚注录入，word导入等功能，满足建设应用需求；</w:t>
            </w:r>
          </w:p>
          <w:p w14:paraId="27BB12E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（5）对于同属</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教学平台与数字教材平台的作者，支持在数字教材平台，调用其在教学平台自创的数字资源，并引入到数字教材中；</w:t>
            </w:r>
          </w:p>
          <w:p w14:paraId="74DE939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（6）支持按照全书知识框架来绘制多层级结构思维导图，并实现点击跳转至关联正文。思维导图中的锚点可以设定关联到同一节内的不同位置的正文内容；</w:t>
            </w:r>
          </w:p>
          <w:p w14:paraId="2F80F7E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（7）支持虚拟仿真实验在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服务器本地化运行，并按照数字教材内容需求整体展示或拆分展示；</w:t>
            </w:r>
          </w:p>
          <w:p w14:paraId="5383AC9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（8）支持部分程序设计类实验实训教材的编写和在线运行代码及答疑。</w:t>
            </w:r>
          </w:p>
        </w:tc>
      </w:tr>
      <w:tr w14:paraId="3B4B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1" w:type="pct"/>
            <w:vMerge w:val="continue"/>
            <w:vAlign w:val="center"/>
          </w:tcPr>
          <w:p w14:paraId="57ACCF96">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1ECB63E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474FF6B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4.阅读管理</w:t>
            </w:r>
          </w:p>
        </w:tc>
        <w:tc>
          <w:tcPr>
            <w:tcW w:w="3284" w:type="pct"/>
          </w:tcPr>
          <w:p w14:paraId="742077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（1）图书内容多媒体呈现：支持教师直接打开视频、音频、HTML5等教学资源，满足常态化教学需求；</w:t>
            </w:r>
          </w:p>
          <w:p w14:paraId="4C94767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（2）支持包括支持在线测试，记笔记支持查看答题详情，统计每题的正确率。</w:t>
            </w:r>
          </w:p>
        </w:tc>
      </w:tr>
      <w:tr w14:paraId="4DF6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1" w:type="pct"/>
            <w:vMerge w:val="continue"/>
            <w:vAlign w:val="center"/>
          </w:tcPr>
          <w:p w14:paraId="240C650B">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22F45CE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488D0F7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5.自测管理</w:t>
            </w:r>
          </w:p>
        </w:tc>
        <w:tc>
          <w:tcPr>
            <w:tcW w:w="3284" w:type="pct"/>
          </w:tcPr>
          <w:p w14:paraId="39E0241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（1）题目编辑：支持多种方式编辑试卷，即手动在线编辑、手写录入；题目、题干及解析，可插入公式、特殊字符、超链接、图片、视频等，支持公式复制、粘贴；</w:t>
            </w:r>
          </w:p>
          <w:p w14:paraId="4F21F4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（2）题型：题目支持不少于12种题型，包括但不限于单选题、多选题、填空题、不定项选择题、判断题、问答题、综合题、选填题、语音题、连线题、完形题、改错题等。</w:t>
            </w:r>
          </w:p>
        </w:tc>
      </w:tr>
      <w:tr w14:paraId="0940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1" w:type="pct"/>
            <w:vMerge w:val="continue"/>
            <w:vAlign w:val="center"/>
          </w:tcPr>
          <w:p w14:paraId="1E0FF7C6">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6C61739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743A6A5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6.网络教学空间</w:t>
            </w:r>
          </w:p>
        </w:tc>
        <w:tc>
          <w:tcPr>
            <w:tcW w:w="3284" w:type="pct"/>
          </w:tcPr>
          <w:p w14:paraId="3BEC76F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（1）作者个人空间</w:t>
            </w:r>
          </w:p>
          <w:p w14:paraId="7DBB208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①支持作者查看订阅教材情况、个人资源、我的读者等；支持作者查看所授数字教材下阅读、测验等情况；</w:t>
            </w:r>
          </w:p>
          <w:p w14:paraId="64FA295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②空间统计数据，包括但不限于：支持作者查看排行榜，包括数字教材阅读时长、登录时长等；支持查看统计作者个人所授数字教材下的所有学生数、笔记数、资源学习数、测试数，支持查看个人教学情况。</w:t>
            </w:r>
          </w:p>
          <w:p w14:paraId="1F2CD22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（2）作者数据空间</w:t>
            </w:r>
          </w:p>
          <w:p w14:paraId="7B73C03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支持作者查看每本数字教材的资源建设数据，包括音频数、文档数、图片数、测试数、PPT数等数字教材建设数据。</w:t>
            </w:r>
          </w:p>
          <w:p w14:paraId="350109C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（3）读者个人空间</w:t>
            </w:r>
          </w:p>
          <w:p w14:paraId="204B514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①支持读者查看数字教材信息，包括课程导学、授课资料与测试；</w:t>
            </w:r>
          </w:p>
          <w:p w14:paraId="5FC340B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②支持读者查看个人学习统计报表，即所学所有数字教材笔记、阅读时长、阅读完成度、测试成绩、笔记数量、统计分等。</w:t>
            </w:r>
          </w:p>
        </w:tc>
      </w:tr>
      <w:tr w14:paraId="2C37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1" w:type="pct"/>
            <w:vMerge w:val="continue"/>
            <w:vAlign w:val="center"/>
          </w:tcPr>
          <w:p w14:paraId="144CDB6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Align w:val="center"/>
          </w:tcPr>
          <w:p w14:paraId="2E80C09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40E6270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7．AI创作</w:t>
            </w:r>
          </w:p>
        </w:tc>
        <w:tc>
          <w:tcPr>
            <w:tcW w:w="3284" w:type="pct"/>
          </w:tcPr>
          <w:p w14:paraId="559B4C9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（1）AI智能封面：通过对封面关键词的描述，自动生成封面文件；</w:t>
            </w:r>
          </w:p>
          <w:p w14:paraId="53C4E2A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（2）AI智能目录：通过设置目录不同层次的具体数量，配以关键词的描述，自动生成科学、有效的参考目录；</w:t>
            </w:r>
          </w:p>
          <w:p w14:paraId="4DBACEB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（3）AI智能生图：通过对图片进行类别、特征等描述，生成有效、可参考的4幅图片供选用；</w:t>
            </w:r>
          </w:p>
          <w:p w14:paraId="3639502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（4）AI智能问答：可以通过对话进行有关知识与技能的问答交互行为；</w:t>
            </w:r>
          </w:p>
          <w:p w14:paraId="3CCF2D3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（5）AI智能审核：基于建设内容，从包括但不限于：易错词检查、不规范名词检查、重点词检查、地名检查、语义重复等维度进行智能审核并进行标记；</w:t>
            </w:r>
          </w:p>
          <w:p w14:paraId="354EB6A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（6）AI智能试卷：基于大数据分析、自然语言处理和机器学习等技术，根据教学大纲、课程标准等，自动挑选合适的题目组成试卷；</w:t>
            </w:r>
          </w:p>
          <w:p w14:paraId="6CD4867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（7）AI智能总结：利用人工智能技术（如自然语言处理、深度学习等）对数字教材中的大量信息进行自动化提炼、归纳和总结；</w:t>
            </w:r>
          </w:p>
          <w:p w14:paraId="5729E88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（8）AI智能续写：根据给定的文本内容自动生成后续文本；</w:t>
            </w:r>
          </w:p>
          <w:p w14:paraId="295DDFC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（9）AI智能润色：能够自动识别并修正文本中的语法错误、优化词汇选择、调整句子结构，并提升整体表达的流畅性和可读性</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7BDB47A">
            <w:pPr>
              <w:keepNext w:val="0"/>
              <w:keepLines w:val="0"/>
              <w:pageBreakBefore w:val="0"/>
              <w:widowControl w:val="0"/>
              <w:kinsoku/>
              <w:wordWrap/>
              <w:overflowPunct/>
              <w:topLinePunct w:val="0"/>
              <w:autoSpaceDE/>
              <w:autoSpaceDN/>
              <w:bidi w:val="0"/>
              <w:adjustRightInd w:val="0"/>
              <w:snapToGrid w:val="0"/>
              <w:spacing w:line="288" w:lineRule="auto"/>
              <w:ind w:firstLine="105" w:firstLineChars="5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(10)AI智能查询：选中数字教材中的任意词汇，点击查询可显示其含义</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439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91" w:type="pct"/>
            <w:vMerge w:val="continue"/>
          </w:tcPr>
          <w:p w14:paraId="13CF6FF7">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restart"/>
            <w:vAlign w:val="center"/>
          </w:tcPr>
          <w:p w14:paraId="0AD9710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（二）数字教材推广与应用</w:t>
            </w:r>
          </w:p>
        </w:tc>
        <w:tc>
          <w:tcPr>
            <w:tcW w:w="723" w:type="pct"/>
            <w:vAlign w:val="center"/>
          </w:tcPr>
          <w:p w14:paraId="6219F1E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1.支持服务</w:t>
            </w:r>
          </w:p>
        </w:tc>
        <w:tc>
          <w:tcPr>
            <w:tcW w:w="3284" w:type="pct"/>
          </w:tcPr>
          <w:p w14:paraId="5022BB9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（1）支持混合式教学平台调用数字教材全本或部分章节进行课程建设，丰富数字课程的资源类型，扩大数字教材的应用场景，实现数字课程与数字教材的综合教学应用。</w:t>
            </w:r>
          </w:p>
          <w:p w14:paraId="4BE0469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（2）支持在课程教学过程中调用数字教材中的文本或资源组织教学活动，实现数字教材从阅读到课堂应用的打通。</w:t>
            </w:r>
          </w:p>
          <w:p w14:paraId="2489CF0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数字教材运行平台发布完成的数字教材，可在资源内容符合思想性、科学性、教学性等要求的基础上，在投标人提供的在线课程教学服务平台发布为数字课程，并为符合申报要求的课程在申报国家精品在线开放课程时提供平台应用数据支持服务。</w:t>
            </w:r>
          </w:p>
        </w:tc>
      </w:tr>
      <w:tr w14:paraId="6C1B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91" w:type="pct"/>
            <w:vMerge w:val="continue"/>
          </w:tcPr>
          <w:p w14:paraId="02C77C95">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74A47FB6">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63F4455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2.资源调用服务</w:t>
            </w:r>
          </w:p>
        </w:tc>
        <w:tc>
          <w:tcPr>
            <w:tcW w:w="3284" w:type="pct"/>
          </w:tcPr>
          <w:p w14:paraId="732038D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该平台可实现与国家职业教育智慧教育平台对接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端口对外开放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，并支持从国家职业教育智慧教育平台“专业与课程服务中心”模块调用资源库中个人原创数字化资源进行数字教材的编写与创作。</w:t>
            </w:r>
          </w:p>
          <w:p w14:paraId="76FC55C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需要提供承诺函，并加盖</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单位公章。</w:t>
            </w:r>
          </w:p>
        </w:tc>
      </w:tr>
      <w:tr w14:paraId="3A1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91" w:type="pct"/>
            <w:vMerge w:val="continue"/>
          </w:tcPr>
          <w:p w14:paraId="28CF8631">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00" w:type="pct"/>
            <w:vMerge w:val="continue"/>
            <w:vAlign w:val="center"/>
          </w:tcPr>
          <w:p w14:paraId="1E0C8E1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3" w:type="pct"/>
            <w:vAlign w:val="center"/>
          </w:tcPr>
          <w:p w14:paraId="7A997DEB">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3.宣传推广</w:t>
            </w:r>
          </w:p>
        </w:tc>
        <w:tc>
          <w:tcPr>
            <w:tcW w:w="3284" w:type="pct"/>
            <w:vAlign w:val="center"/>
          </w:tcPr>
          <w:p w14:paraId="61ED422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对已出版的数字教材进行宣传推广。</w:t>
            </w:r>
          </w:p>
        </w:tc>
      </w:tr>
    </w:tbl>
    <w:p w14:paraId="4E1CF520">
      <w:pPr>
        <w:widowControl/>
        <w:adjustRightInd w:val="0"/>
        <w:snapToGrid w:val="0"/>
        <w:spacing w:line="288" w:lineRule="auto"/>
        <w:jc w:val="left"/>
        <w:rPr>
          <w:rFonts w:ascii="宋体" w:hAnsi="宋体" w:eastAsia="宋体" w:cs="Times New Roman"/>
          <w:szCs w:val="21"/>
          <w:highlight w:val="none"/>
        </w:rPr>
      </w:pP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619"/>
        <w:gridCol w:w="1870"/>
        <w:gridCol w:w="4569"/>
        <w:gridCol w:w="963"/>
      </w:tblGrid>
      <w:tr w14:paraId="54BB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5"/>
            <w:tcBorders>
              <w:top w:val="single" w:color="auto" w:sz="4" w:space="0"/>
              <w:left w:val="single" w:color="auto" w:sz="4" w:space="0"/>
              <w:bottom w:val="single" w:color="auto" w:sz="4" w:space="0"/>
              <w:right w:val="single" w:color="auto" w:sz="4" w:space="0"/>
            </w:tcBorders>
            <w:vAlign w:val="center"/>
          </w:tcPr>
          <w:p w14:paraId="4A02F1EE">
            <w:pPr>
              <w:keepNext w:val="0"/>
              <w:keepLines w:val="0"/>
              <w:widowControl/>
              <w:suppressLineNumbers w:val="0"/>
              <w:spacing w:before="0" w:beforeAutospacing="0" w:after="0" w:afterAutospacing="0" w:line="288" w:lineRule="auto"/>
              <w:ind w:left="0" w:right="0"/>
              <w:jc w:val="center"/>
              <w:outlineLvl w:val="2"/>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w:t>
            </w:r>
            <w:r>
              <w:rPr>
                <w:rFonts w:hint="eastAsia" w:ascii="宋体" w:hAnsi="宋体" w:eastAsia="宋体" w:cs="宋体"/>
                <w:b/>
                <w:bCs/>
                <w:sz w:val="21"/>
                <w:szCs w:val="21"/>
                <w:highlight w:val="none"/>
                <w:lang w:eastAsia="zh-CN"/>
              </w:rPr>
              <w:t>证明</w:t>
            </w:r>
            <w:r>
              <w:rPr>
                <w:rFonts w:hint="eastAsia" w:ascii="宋体" w:hAnsi="宋体" w:eastAsia="宋体" w:cs="宋体"/>
                <w:b/>
                <w:bCs/>
                <w:sz w:val="21"/>
                <w:szCs w:val="21"/>
                <w:highlight w:val="none"/>
              </w:rPr>
              <w:t>材料</w:t>
            </w:r>
          </w:p>
          <w:p w14:paraId="169D34E6">
            <w:pPr>
              <w:pStyle w:val="81"/>
              <w:keepNext w:val="0"/>
              <w:keepLines w:val="0"/>
              <w:suppressLineNumbers w:val="0"/>
              <w:spacing w:before="0" w:beforeAutospacing="0" w:after="0" w:afterAutospacing="0" w:line="288" w:lineRule="auto"/>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w:t>
            </w:r>
            <w:r>
              <w:rPr>
                <w:rFonts w:hint="eastAsia" w:ascii="宋体" w:hAnsi="宋体" w:eastAsia="宋体" w:cs="宋体"/>
                <w:b/>
                <w:bCs/>
                <w:kern w:val="0"/>
                <w:sz w:val="21"/>
                <w:szCs w:val="21"/>
                <w:highlight w:val="none"/>
                <w:lang w:eastAsia="zh-CN"/>
              </w:rPr>
              <w:t>证明</w:t>
            </w:r>
            <w:r>
              <w:rPr>
                <w:rFonts w:hint="eastAsia" w:ascii="宋体" w:hAnsi="宋体" w:eastAsia="宋体" w:cs="宋体"/>
                <w:b/>
                <w:bCs/>
                <w:kern w:val="0"/>
                <w:sz w:val="21"/>
                <w:szCs w:val="21"/>
                <w:highlight w:val="none"/>
              </w:rPr>
              <w:t>材料以此表为准，未</w:t>
            </w:r>
            <w:r>
              <w:rPr>
                <w:rFonts w:hint="eastAsia" w:ascii="宋体" w:hAnsi="宋体" w:eastAsia="宋体" w:cs="宋体"/>
                <w:b/>
                <w:bCs/>
                <w:kern w:val="0"/>
                <w:sz w:val="21"/>
                <w:szCs w:val="21"/>
                <w:highlight w:val="none"/>
                <w:lang w:eastAsia="zh-CN"/>
              </w:rPr>
              <w:t>提供证明材料</w:t>
            </w:r>
            <w:r>
              <w:rPr>
                <w:rFonts w:hint="eastAsia" w:ascii="宋体" w:hAnsi="宋体" w:eastAsia="宋体" w:cs="宋体"/>
                <w:b/>
                <w:bCs/>
                <w:kern w:val="0"/>
                <w:sz w:val="21"/>
                <w:szCs w:val="21"/>
                <w:highlight w:val="none"/>
              </w:rPr>
              <w:t>或提供材料不符合技术要求均视为该指标负偏离，技术要求不满足及</w:t>
            </w:r>
            <w:r>
              <w:rPr>
                <w:rFonts w:hint="eastAsia" w:ascii="宋体" w:hAnsi="宋体" w:eastAsia="宋体" w:cs="宋体"/>
                <w:b/>
                <w:bCs/>
                <w:kern w:val="0"/>
                <w:sz w:val="21"/>
                <w:szCs w:val="21"/>
                <w:highlight w:val="none"/>
                <w:lang w:eastAsia="zh-CN"/>
              </w:rPr>
              <w:t>证明</w:t>
            </w:r>
            <w:r>
              <w:rPr>
                <w:rFonts w:hint="eastAsia" w:ascii="宋体" w:hAnsi="宋体" w:eastAsia="宋体" w:cs="宋体"/>
                <w:b/>
                <w:bCs/>
                <w:kern w:val="0"/>
                <w:sz w:val="21"/>
                <w:szCs w:val="21"/>
                <w:highlight w:val="none"/>
              </w:rPr>
              <w:t>材料未提供的，累计1项负偏离，不重复扣分）</w:t>
            </w:r>
          </w:p>
        </w:tc>
      </w:tr>
      <w:tr w14:paraId="660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7"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6C0E25F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序号</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6D2F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名称</w:t>
            </w:r>
          </w:p>
        </w:tc>
        <w:tc>
          <w:tcPr>
            <w:tcW w:w="1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E84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eastAsia="zh-CN"/>
              </w:rPr>
              <w:t>证明</w:t>
            </w:r>
            <w:r>
              <w:rPr>
                <w:rFonts w:hint="eastAsia" w:ascii="宋体" w:hAnsi="宋体" w:eastAsia="宋体" w:cs="宋体"/>
                <w:b w:val="0"/>
                <w:color w:val="000000"/>
                <w:sz w:val="21"/>
                <w:szCs w:val="21"/>
                <w:highlight w:val="none"/>
              </w:rPr>
              <w:t>材料名称</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4F9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验证指标（每项为一指标项）</w:t>
            </w:r>
          </w:p>
        </w:tc>
        <w:tc>
          <w:tcPr>
            <w:tcW w:w="963" w:type="dxa"/>
            <w:tcBorders>
              <w:top w:val="single" w:color="auto" w:sz="4" w:space="0"/>
              <w:left w:val="single" w:color="auto" w:sz="4" w:space="0"/>
              <w:bottom w:val="single" w:color="auto" w:sz="4" w:space="0"/>
              <w:right w:val="single" w:color="auto" w:sz="4" w:space="0"/>
            </w:tcBorders>
            <w:vAlign w:val="center"/>
          </w:tcPr>
          <w:p w14:paraId="6ED6E8F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21E9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5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i w:val="0"/>
                <w:iCs w:val="0"/>
                <w:color w:val="000000"/>
                <w:kern w:val="0"/>
                <w:sz w:val="21"/>
                <w:szCs w:val="21"/>
                <w:highlight w:val="none"/>
                <w:u w:val="none"/>
                <w:lang w:val="en-US" w:eastAsia="zh-CN" w:bidi="ar"/>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3E5DC">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数字教材建设</w:t>
            </w:r>
          </w:p>
        </w:tc>
        <w:tc>
          <w:tcPr>
            <w:tcW w:w="1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8B85">
            <w:pPr>
              <w:keepNext w:val="0"/>
              <w:keepLines w:val="0"/>
              <w:widowControl/>
              <w:suppressLineNumbers w:val="0"/>
              <w:autoSpaceDE w:val="0"/>
              <w:autoSpaceDN/>
              <w:spacing w:before="0" w:beforeAutospacing="0" w:after="0" w:afterAutospacing="0" w:line="288" w:lineRule="auto"/>
              <w:ind w:left="0" w:leftChars="0" w:right="0" w:rightChars="0"/>
              <w:jc w:val="center"/>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bCs/>
                <w:sz w:val="21"/>
                <w:szCs w:val="21"/>
                <w:highlight w:val="none"/>
              </w:rPr>
              <w:t>提供</w:t>
            </w:r>
            <w:r>
              <w:rPr>
                <w:rFonts w:hint="eastAsia" w:ascii="宋体" w:hAnsi="宋体" w:eastAsia="宋体" w:cs="宋体"/>
                <w:b/>
                <w:bCs/>
                <w:sz w:val="21"/>
                <w:szCs w:val="21"/>
                <w:highlight w:val="none"/>
                <w:lang w:val="en-US" w:eastAsia="zh-CN"/>
              </w:rPr>
              <w:t>承诺函</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6071">
            <w:pPr>
              <w:keepNext w:val="0"/>
              <w:keepLines w:val="0"/>
              <w:widowControl/>
              <w:numPr>
                <w:ilvl w:val="0"/>
                <w:numId w:val="0"/>
              </w:numPr>
              <w:suppressLineNumbers w:val="0"/>
              <w:autoSpaceDE w:val="0"/>
              <w:autoSpaceDN/>
              <w:spacing w:before="0" w:beforeAutospacing="0" w:after="0" w:afterAutospacing="0" w:line="288" w:lineRule="auto"/>
              <w:ind w:left="0" w:leftChars="0" w:right="0" w:rightChars="0"/>
              <w:jc w:val="left"/>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（四）数字教材出版-申请“电子出版物中国标准书号”：</w:t>
            </w:r>
          </w:p>
          <w:p w14:paraId="0032EF86">
            <w:pPr>
              <w:keepNext w:val="0"/>
              <w:keepLines w:val="0"/>
              <w:widowControl/>
              <w:numPr>
                <w:ilvl w:val="0"/>
                <w:numId w:val="0"/>
              </w:numPr>
              <w:suppressLineNumbers w:val="0"/>
              <w:autoSpaceDE w:val="0"/>
              <w:autoSpaceDN/>
              <w:spacing w:before="0" w:beforeAutospacing="0" w:after="0" w:afterAutospacing="0" w:line="288" w:lineRule="auto"/>
              <w:ind w:left="0" w:leftChars="0" w:right="0" w:rightChars="0"/>
              <w:jc w:val="left"/>
              <w:textAlignment w:val="center"/>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投标人同采购人签订《数字教材出版合同》，并向国家新闻出版广电总局申请“电子出版物中国标准书号”（申请“电子出版物中国标准书号”只允许成交供应商独立完成，不得通过授权或者通过合作伙伴获得）；且出版的数字教材达到参评各类国家教材评选项目（含电子出版物）的要求。</w:t>
            </w:r>
          </w:p>
        </w:tc>
        <w:tc>
          <w:tcPr>
            <w:tcW w:w="963" w:type="dxa"/>
            <w:tcBorders>
              <w:top w:val="single" w:color="auto" w:sz="4" w:space="0"/>
              <w:left w:val="single" w:color="auto" w:sz="4" w:space="0"/>
              <w:bottom w:val="single" w:color="auto" w:sz="4" w:space="0"/>
              <w:right w:val="single" w:color="auto" w:sz="4" w:space="0"/>
            </w:tcBorders>
            <w:vAlign w:val="center"/>
          </w:tcPr>
          <w:p w14:paraId="082B9698">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val="0"/>
                <w:bCs w:val="0"/>
                <w:kern w:val="0"/>
                <w:sz w:val="21"/>
                <w:szCs w:val="21"/>
                <w:highlight w:val="none"/>
                <w:lang w:val="en-US" w:eastAsia="zh-CN" w:bidi="ar-SA"/>
              </w:rPr>
            </w:pPr>
          </w:p>
        </w:tc>
      </w:tr>
      <w:tr w14:paraId="2782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4F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val="0"/>
                <w:i w:val="0"/>
                <w:iCs w:val="0"/>
                <w:color w:val="000000"/>
                <w:kern w:val="0"/>
                <w:sz w:val="21"/>
                <w:szCs w:val="21"/>
                <w:highlight w:val="none"/>
                <w:u w:val="none"/>
                <w:lang w:val="en-US" w:eastAsia="zh-CN" w:bidi="ar"/>
              </w:rPr>
            </w:pPr>
            <w:r>
              <w:rPr>
                <w:rFonts w:hint="eastAsia" w:ascii="宋体" w:hAnsi="宋体" w:eastAsia="宋体" w:cs="宋体"/>
                <w:b/>
                <w:bCs w:val="0"/>
                <w:i w:val="0"/>
                <w:iCs w:val="0"/>
                <w:color w:val="000000"/>
                <w:kern w:val="0"/>
                <w:sz w:val="21"/>
                <w:szCs w:val="21"/>
                <w:highlight w:val="none"/>
                <w:u w:val="none"/>
                <w:lang w:val="en-US" w:eastAsia="zh-CN" w:bidi="ar"/>
              </w:rPr>
              <w:t>2</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A8823">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数字教材运行及推广应用</w:t>
            </w:r>
          </w:p>
        </w:tc>
        <w:tc>
          <w:tcPr>
            <w:tcW w:w="1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70B6A">
            <w:pPr>
              <w:keepNext w:val="0"/>
              <w:keepLines w:val="0"/>
              <w:widowControl/>
              <w:suppressLineNumbers w:val="0"/>
              <w:autoSpaceDE w:val="0"/>
              <w:autoSpaceDN/>
              <w:spacing w:before="0" w:beforeAutospacing="0" w:after="0" w:afterAutospacing="0" w:line="288" w:lineRule="auto"/>
              <w:ind w:left="0" w:leftChars="0" w:right="0" w:right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提供</w:t>
            </w:r>
            <w:r>
              <w:rPr>
                <w:rFonts w:hint="eastAsia" w:ascii="宋体" w:hAnsi="宋体" w:eastAsia="宋体" w:cs="宋体"/>
                <w:b/>
                <w:bCs/>
                <w:sz w:val="21"/>
                <w:szCs w:val="21"/>
                <w:highlight w:val="none"/>
                <w:lang w:val="en-US" w:eastAsia="zh-CN"/>
              </w:rPr>
              <w:t>承诺函</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0E2C">
            <w:pPr>
              <w:keepNext w:val="0"/>
              <w:keepLines w:val="0"/>
              <w:widowControl/>
              <w:numPr>
                <w:ilvl w:val="0"/>
                <w:numId w:val="0"/>
              </w:numPr>
              <w:suppressLineNumbers w:val="0"/>
              <w:autoSpaceDE w:val="0"/>
              <w:autoSpaceDN/>
              <w:spacing w:before="0" w:beforeAutospacing="0" w:after="0" w:afterAutospacing="0" w:line="288" w:lineRule="auto"/>
              <w:ind w:left="0" w:leftChars="0" w:right="0" w:rightChars="0"/>
              <w:jc w:val="left"/>
              <w:textAlignment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（二）数字教材推广与应用-2.资源调用服务：</w:t>
            </w:r>
          </w:p>
          <w:p w14:paraId="1A6D6A27">
            <w:pPr>
              <w:keepNext w:val="0"/>
              <w:keepLines w:val="0"/>
              <w:widowControl/>
              <w:numPr>
                <w:ilvl w:val="0"/>
                <w:numId w:val="0"/>
              </w:numPr>
              <w:suppressLineNumbers w:val="0"/>
              <w:autoSpaceDE w:val="0"/>
              <w:autoSpaceDN/>
              <w:spacing w:before="0" w:beforeAutospacing="0" w:after="0" w:afterAutospacing="0" w:line="288" w:lineRule="auto"/>
              <w:ind w:left="0" w:leftChars="0" w:right="0" w:rightChars="0"/>
              <w:jc w:val="left"/>
              <w:textAlignment w:val="center"/>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该平台可实现与国家职业教育智慧教育平台对接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端口对外开放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kern w:val="0"/>
                <w:sz w:val="21"/>
                <w:szCs w:val="21"/>
                <w:highlight w:val="none"/>
                <w:lang w:val="en-US" w:eastAsia="zh-CN" w:bidi="ar-SA"/>
              </w:rPr>
              <w:t>，并支持从国家职业教育智慧教育平台“专业与课程服务中心”模块调用资源库中个人原创数字化资源进行数字教材的编写与创作。</w:t>
            </w:r>
          </w:p>
        </w:tc>
        <w:tc>
          <w:tcPr>
            <w:tcW w:w="963" w:type="dxa"/>
            <w:tcBorders>
              <w:top w:val="single" w:color="auto" w:sz="4" w:space="0"/>
              <w:left w:val="single" w:color="auto" w:sz="4" w:space="0"/>
              <w:bottom w:val="single" w:color="auto" w:sz="4" w:space="0"/>
              <w:right w:val="single" w:color="auto" w:sz="4" w:space="0"/>
            </w:tcBorders>
            <w:vAlign w:val="center"/>
          </w:tcPr>
          <w:p w14:paraId="2D9CF558">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val="0"/>
                <w:bCs w:val="0"/>
                <w:kern w:val="0"/>
                <w:sz w:val="21"/>
                <w:szCs w:val="21"/>
                <w:highlight w:val="none"/>
                <w:lang w:val="en-US" w:eastAsia="zh-CN" w:bidi="ar-SA"/>
              </w:rPr>
            </w:pPr>
          </w:p>
        </w:tc>
      </w:tr>
    </w:tbl>
    <w:p w14:paraId="5B111A8A">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浙江金融职业学院教材资助出版项目（第一批）</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2025年01月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B97084F">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82EEA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05829F">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337CE134">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1262D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CED727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7553B2FD">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6059E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5CF0D30">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6D3ACED3">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25093D74">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0858301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7346F9E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本项目为教材出版，要求</w:t>
            </w:r>
            <w:r>
              <w:rPr>
                <w:rFonts w:hint="eastAsia" w:ascii="宋体" w:hAnsi="宋体" w:eastAsia="宋体" w:cs="宋体"/>
                <w:color w:val="auto"/>
                <w:sz w:val="21"/>
                <w:szCs w:val="21"/>
                <w:highlight w:val="none"/>
                <w:u w:val="single"/>
              </w:rPr>
              <w:t>统一</w:t>
            </w:r>
            <w:r>
              <w:rPr>
                <w:rFonts w:hint="eastAsia" w:ascii="宋体" w:hAnsi="宋体" w:eastAsia="宋体" w:cs="宋体"/>
                <w:color w:val="auto"/>
                <w:sz w:val="21"/>
                <w:szCs w:val="21"/>
                <w:highlight w:val="none"/>
                <w:u w:val="single"/>
                <w:lang w:val="en-US" w:eastAsia="zh-CN"/>
              </w:rPr>
              <w:t>出版社</w:t>
            </w:r>
            <w:r>
              <w:rPr>
                <w:rFonts w:hint="eastAsia" w:ascii="宋体" w:hAnsi="宋体" w:eastAsia="宋体" w:cs="宋体"/>
                <w:color w:val="auto"/>
                <w:sz w:val="21"/>
                <w:szCs w:val="21"/>
                <w:highlight w:val="none"/>
                <w:u w:val="single"/>
              </w:rPr>
              <w:t>，保障教材成套成体系出版，扩大教材影响力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3623901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具备国家新闻出版广电总局颁发的《网络出版服务许可证》或《互联网出版许可证》或具有互联网出版资质单位的合作证明或其代理授权书，或地方新闻出版局颁发的出版物经营许可证</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）收，电话：0571-87</w:t>
            </w:r>
            <w:r>
              <w:rPr>
                <w:rFonts w:hint="eastAsia" w:ascii="宋体" w:hAnsi="宋体" w:eastAsia="宋体" w:cs="宋体"/>
                <w:bCs/>
                <w:szCs w:val="21"/>
                <w:highlight w:val="none"/>
                <w:lang w:eastAsia="zh-CN"/>
              </w:rPr>
              <w:t>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05A05419">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9"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浙江金融职业学院教材资助出版项目（第一批）</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浙江金融职业学院</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479ADE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6499E66">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7637E3D8">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464BBD48">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w:t>
      </w:r>
      <w:r>
        <w:rPr>
          <w:rFonts w:ascii="宋体" w:hAnsi="宋体" w:eastAsia="宋体" w:cs="Times New Roman"/>
          <w:color w:val="auto"/>
          <w:spacing w:val="-6"/>
          <w:szCs w:val="21"/>
          <w:highlight w:val="none"/>
        </w:rPr>
        <w:t>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2025年01月</w:t>
      </w:r>
      <w:r>
        <w:rPr>
          <w:rFonts w:ascii="宋体" w:hAnsi="宋体" w:eastAsia="宋体" w:cs="Times New Roman"/>
          <w:color w:val="auto"/>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本项目为教材出版，要求</w:t>
      </w:r>
      <w:r>
        <w:rPr>
          <w:rFonts w:hint="eastAsia" w:ascii="宋体" w:hAnsi="宋体" w:eastAsia="宋体" w:cs="宋体"/>
          <w:color w:val="auto"/>
          <w:sz w:val="21"/>
          <w:szCs w:val="21"/>
          <w:highlight w:val="none"/>
          <w:u w:val="single"/>
        </w:rPr>
        <w:t>统一</w:t>
      </w:r>
      <w:r>
        <w:rPr>
          <w:rFonts w:hint="eastAsia" w:ascii="宋体" w:hAnsi="宋体" w:eastAsia="宋体" w:cs="宋体"/>
          <w:color w:val="auto"/>
          <w:sz w:val="21"/>
          <w:szCs w:val="21"/>
          <w:highlight w:val="none"/>
          <w:u w:val="single"/>
          <w:lang w:val="en-US" w:eastAsia="zh-CN"/>
        </w:rPr>
        <w:t>出版社</w:t>
      </w:r>
      <w:r>
        <w:rPr>
          <w:rFonts w:hint="eastAsia" w:ascii="宋体" w:hAnsi="宋体" w:eastAsia="宋体" w:cs="宋体"/>
          <w:color w:val="auto"/>
          <w:sz w:val="21"/>
          <w:szCs w:val="21"/>
          <w:highlight w:val="none"/>
          <w:u w:val="single"/>
        </w:rPr>
        <w:t>，保障教材成套成体系出版，扩大教材影响力</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w:t>
      </w:r>
      <w:r>
        <w:rPr>
          <w:rFonts w:ascii="宋体" w:hAnsi="宋体" w:eastAsia="宋体" w:cs="Times New Roman"/>
          <w:spacing w:val="-6"/>
          <w:szCs w:val="21"/>
          <w:highlight w:val="none"/>
        </w:rPr>
        <w:t>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2" w:name="_Hlk92273111"/>
      <w:bookmarkStart w:id="43"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2"/>
    <w:bookmarkEnd w:id="43"/>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4"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4"/>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5" w:name="_Hlk96329183"/>
      <w:r>
        <w:rPr>
          <w:rFonts w:hint="eastAsia" w:ascii="宋体" w:hAnsi="宋体" w:eastAsia="宋体"/>
          <w:spacing w:val="-6"/>
          <w:szCs w:val="21"/>
          <w:highlight w:val="none"/>
        </w:rPr>
        <w:t>加盖公章</w:t>
      </w:r>
      <w:bookmarkEnd w:id="45"/>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6"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6"/>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2"/>
          <w:rFonts w:hint="eastAsia" w:ascii="宋体" w:hAnsi="宋体" w:eastAsia="宋体"/>
          <w:b/>
          <w:bCs/>
          <w:szCs w:val="21"/>
          <w:highlight w:val="none"/>
        </w:rPr>
        <w:t>https://edu.zcygov.cn/luban/e-biding</w:t>
      </w:r>
      <w:r>
        <w:rPr>
          <w:rStyle w:val="32"/>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szCs w:val="21"/>
          <w:highlight w:val="none"/>
        </w:rPr>
      </w:pPr>
      <w:bookmarkStart w:id="47"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4FE6AE9">
      <w:pPr>
        <w:pStyle w:val="16"/>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6"/>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8" w:name="_Hlk94018682"/>
      <w:r>
        <w:rPr>
          <w:rFonts w:hint="eastAsia" w:ascii="宋体" w:hAnsi="宋体" w:eastAsia="宋体" w:cs="宋体"/>
          <w:szCs w:val="21"/>
          <w:highlight w:val="none"/>
        </w:rPr>
        <w:t>未响应招标文件“▲”标记条款要求的，投标无效。</w:t>
      </w:r>
    </w:p>
    <w:bookmarkEnd w:id="48"/>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ascii="宋体" w:hAnsi="宋体" w:eastAsia="宋体" w:cs="Times New Roman"/>
          <w:color w:val="auto"/>
          <w:spacing w:val="-6"/>
          <w:szCs w:val="21"/>
          <w:highlight w:val="none"/>
        </w:rPr>
        <w:t>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（4）报价超过招</w:t>
      </w:r>
      <w:r>
        <w:rPr>
          <w:rFonts w:hint="eastAsia" w:ascii="宋体" w:hAnsi="宋体" w:eastAsia="宋体" w:cs="Times New Roman"/>
          <w:color w:val="auto"/>
          <w:spacing w:val="-6"/>
          <w:szCs w:val="21"/>
          <w:highlight w:val="none"/>
        </w:rPr>
        <w:t>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spacing w:val="-6"/>
          <w:szCs w:val="21"/>
          <w:highlight w:val="none"/>
        </w:rPr>
        <w:t>五、开  标</w:t>
      </w:r>
    </w:p>
    <w:p w14:paraId="5D0E7434">
      <w:pPr>
        <w:pStyle w:val="101"/>
        <w:snapToGrid w:val="0"/>
        <w:spacing w:before="0" w:line="288" w:lineRule="auto"/>
        <w:ind w:left="0" w:firstLine="424" w:firstLineChars="201"/>
        <w:rPr>
          <w:rFonts w:ascii="宋体" w:hAnsi="宋体"/>
          <w:szCs w:val="21"/>
          <w:highlight w:val="none"/>
        </w:rPr>
      </w:pPr>
      <w:bookmarkStart w:id="50"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1"/>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0"/>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1"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D57FFF1">
      <w:pPr>
        <w:adjustRightInd w:val="0"/>
        <w:snapToGrid w:val="0"/>
        <w:spacing w:line="288" w:lineRule="auto"/>
        <w:ind w:firstLine="426" w:firstLineChars="202"/>
        <w:rPr>
          <w:rFonts w:ascii="宋体" w:hAnsi="宋体" w:eastAsia="宋体" w:cs="Arial"/>
          <w:b/>
          <w:kern w:val="0"/>
          <w:szCs w:val="21"/>
          <w:highlight w:val="none"/>
        </w:rPr>
      </w:pPr>
      <w:bookmarkStart w:id="52"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w:t>
      </w:r>
      <w:r>
        <w:rPr>
          <w:rFonts w:ascii="宋体" w:hAnsi="宋体" w:cs="仿宋"/>
          <w:color w:val="auto"/>
          <w:kern w:val="0"/>
          <w:sz w:val="21"/>
          <w:szCs w:val="21"/>
          <w:highlight w:val="none"/>
        </w:rPr>
        <w:t>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100"/>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w:t>
      </w:r>
      <w:r>
        <w:rPr>
          <w:rFonts w:ascii="宋体" w:hAnsi="宋体" w:eastAsia="宋体" w:cs="宋体"/>
          <w:color w:val="auto"/>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89</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30</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020903C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10</w:t>
            </w:r>
            <w:r>
              <w:rPr>
                <w:rFonts w:ascii="宋体" w:hAnsi="宋体" w:eastAsia="宋体" w:cs="宋体"/>
                <w:szCs w:val="21"/>
                <w:highlight w:val="none"/>
              </w:rPr>
              <w:t>项及以上的，视为采购人不能接受的附加条件。</w:t>
            </w:r>
          </w:p>
        </w:tc>
      </w:tr>
      <w:tr w14:paraId="09DB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6FCDC6B0">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重难点分析</w:t>
            </w:r>
          </w:p>
        </w:tc>
        <w:tc>
          <w:tcPr>
            <w:tcW w:w="654" w:type="dxa"/>
            <w:shd w:val="clear" w:color="auto" w:fill="auto"/>
            <w:vAlign w:val="center"/>
          </w:tcPr>
          <w:p w14:paraId="07F5E65B">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5</w:t>
            </w:r>
          </w:p>
        </w:tc>
        <w:tc>
          <w:tcPr>
            <w:tcW w:w="7072" w:type="dxa"/>
            <w:shd w:val="clear" w:color="auto" w:fill="auto"/>
            <w:vAlign w:val="top"/>
          </w:tcPr>
          <w:p w14:paraId="64CFF653">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5FD01795">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CN"/>
              </w:rPr>
              <w:t>投标人</w:t>
            </w:r>
            <w:r>
              <w:rPr>
                <w:rFonts w:hint="eastAsia" w:ascii="宋体" w:hAnsi="宋体" w:eastAsia="宋体" w:cs="宋体"/>
                <w:kern w:val="0"/>
                <w:sz w:val="21"/>
                <w:szCs w:val="21"/>
                <w:highlight w:val="none"/>
              </w:rPr>
              <w:t>针对</w:t>
            </w:r>
            <w:r>
              <w:rPr>
                <w:rFonts w:hint="eastAsia" w:ascii="宋体" w:hAnsi="宋体" w:eastAsia="宋体" w:cs="宋体"/>
                <w:kern w:val="0"/>
                <w:sz w:val="21"/>
                <w:szCs w:val="21"/>
                <w:highlight w:val="none"/>
                <w:lang w:val="en-US" w:eastAsia="zh-CN"/>
              </w:rPr>
              <w:t>本项目服务过程中的工作重点、难点分析全面性，以及针对工作重点、难点提出的解</w:t>
            </w:r>
            <w:r>
              <w:rPr>
                <w:rFonts w:hint="eastAsia" w:ascii="宋体" w:hAnsi="宋体" w:eastAsia="宋体" w:cs="宋体"/>
                <w:color w:val="auto"/>
                <w:kern w:val="0"/>
                <w:sz w:val="21"/>
                <w:szCs w:val="21"/>
                <w:highlight w:val="none"/>
                <w:lang w:val="en-US" w:eastAsia="zh-CN"/>
              </w:rPr>
              <w:t>决方案的可行性、合理性，</w:t>
            </w:r>
            <w:r>
              <w:rPr>
                <w:rFonts w:hint="eastAsia" w:ascii="宋体" w:hAnsi="宋体" w:eastAsia="宋体" w:cs="宋体"/>
                <w:color w:val="auto"/>
                <w:kern w:val="0"/>
                <w:sz w:val="21"/>
                <w:szCs w:val="21"/>
                <w:highlight w:val="none"/>
              </w:rPr>
              <w:t>至少能够依托本单位数字教材平台建设、数字教材开发实践、数字教材应用实践经验，具有创新之处，具备示范效益和应用价值。（评分范围：</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4,3,2,1,0）</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79DCC02">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具体实施方案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adjustRightInd w:val="0"/>
              <w:snapToGrid w:val="0"/>
              <w:spacing w:line="288"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972BA7A">
            <w:pPr>
              <w:adjustRightInd w:val="0"/>
              <w:snapToGrid w:val="0"/>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主观分</w:t>
            </w:r>
            <w:r>
              <w:rPr>
                <w:rFonts w:hint="eastAsia" w:ascii="宋体" w:hAnsi="宋体" w:eastAsia="宋体" w:cs="宋体"/>
                <w:color w:val="auto"/>
                <w:kern w:val="0"/>
                <w:sz w:val="21"/>
                <w:szCs w:val="21"/>
                <w:highlight w:val="none"/>
                <w:lang w:eastAsia="zh-CN"/>
              </w:rPr>
              <w:t>】</w:t>
            </w:r>
          </w:p>
          <w:p w14:paraId="69C215EC">
            <w:pPr>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投标人针对数字教材建设</w:t>
            </w:r>
            <w:r>
              <w:rPr>
                <w:rFonts w:hint="eastAsia" w:ascii="宋体" w:hAnsi="宋体" w:eastAsia="宋体" w:cs="宋体"/>
                <w:color w:val="auto"/>
                <w:sz w:val="21"/>
                <w:szCs w:val="21"/>
                <w:highlight w:val="none"/>
                <w:lang w:eastAsia="zh-CN"/>
              </w:rPr>
              <w:t>培训</w:t>
            </w:r>
            <w:r>
              <w:rPr>
                <w:rFonts w:hint="eastAsia" w:ascii="宋体" w:hAnsi="宋体" w:eastAsia="宋体" w:cs="宋体"/>
                <w:color w:val="auto"/>
                <w:kern w:val="0"/>
                <w:sz w:val="21"/>
                <w:szCs w:val="21"/>
                <w:highlight w:val="none"/>
              </w:rPr>
              <w:t>提供的服务</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完整性、针对性、可行性，培训次数及时间地点明确，</w:t>
            </w:r>
            <w:r>
              <w:rPr>
                <w:rFonts w:hint="eastAsia" w:ascii="宋体" w:hAnsi="宋体" w:eastAsia="宋体" w:cs="宋体"/>
                <w:color w:val="auto"/>
                <w:sz w:val="21"/>
                <w:szCs w:val="21"/>
                <w:highlight w:val="none"/>
                <w:lang w:val="en-US" w:eastAsia="zh-CN"/>
              </w:rPr>
              <w:t>培训主题及目标匹配项目需求，培训师资人员专业可靠，能有效保障采购人熟练掌握相关技巧。</w:t>
            </w:r>
            <w:r>
              <w:rPr>
                <w:rFonts w:hint="eastAsia" w:ascii="宋体" w:hAnsi="宋体" w:eastAsia="宋体" w:cs="宋体"/>
                <w:color w:val="auto"/>
                <w:kern w:val="0"/>
                <w:sz w:val="21"/>
                <w:szCs w:val="21"/>
                <w:highlight w:val="none"/>
                <w:lang w:val="en-US" w:eastAsia="zh-CN"/>
              </w:rPr>
              <w:t>（评分范围：5,4,3,2,1,0）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8B0D7F4">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r>
              <w:rPr>
                <w:rFonts w:hint="eastAsia" w:ascii="宋体" w:hAnsi="宋体" w:eastAsia="宋体" w:cs="宋体"/>
                <w:kern w:val="0"/>
                <w:sz w:val="21"/>
                <w:szCs w:val="21"/>
                <w:highlight w:val="none"/>
                <w:lang w:eastAsia="zh-CN"/>
              </w:rPr>
              <w:t>】</w:t>
            </w:r>
          </w:p>
          <w:p w14:paraId="33039550">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投标人针对数字教材组稿</w:t>
            </w:r>
            <w:r>
              <w:rPr>
                <w:rFonts w:hint="eastAsia" w:ascii="宋体" w:hAnsi="宋体" w:eastAsia="宋体" w:cs="宋体"/>
                <w:kern w:val="0"/>
                <w:sz w:val="21"/>
                <w:szCs w:val="21"/>
                <w:highlight w:val="none"/>
              </w:rPr>
              <w:t>提供的服务方案的完整性、针对性、可行性</w:t>
            </w:r>
            <w:r>
              <w:rPr>
                <w:rFonts w:hint="eastAsia" w:ascii="宋体" w:hAnsi="宋体" w:eastAsia="宋体" w:cs="宋体"/>
                <w:kern w:val="0"/>
                <w:sz w:val="21"/>
                <w:szCs w:val="21"/>
                <w:highlight w:val="none"/>
                <w:lang w:val="en-US" w:eastAsia="zh-CN"/>
              </w:rPr>
              <w:t>。</w:t>
            </w:r>
          </w:p>
          <w:p w14:paraId="1A5D59CF">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（评分范围：5,4,3,2,1,0）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30C4B1B">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0F6296C">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75DE7DA4">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CN"/>
              </w:rPr>
              <w:t>投标人</w:t>
            </w:r>
            <w:r>
              <w:rPr>
                <w:rFonts w:hint="eastAsia" w:ascii="宋体" w:hAnsi="宋体" w:eastAsia="宋体" w:cs="宋体"/>
                <w:kern w:val="0"/>
                <w:sz w:val="21"/>
                <w:szCs w:val="21"/>
                <w:highlight w:val="none"/>
              </w:rPr>
              <w:t>针对数字教材加工审校提供的服务方案的完整性、针对性、可行性</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（评分范围：5,4,3,2,1,0）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B489B3">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44BD376">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4289BD79">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投标人</w:t>
            </w:r>
            <w:r>
              <w:rPr>
                <w:rFonts w:hint="eastAsia" w:ascii="宋体" w:hAnsi="宋体" w:eastAsia="宋体" w:cs="宋体"/>
                <w:kern w:val="0"/>
                <w:sz w:val="21"/>
                <w:szCs w:val="21"/>
                <w:highlight w:val="none"/>
              </w:rPr>
              <w:t>针对数字教材设计排版提供的服务方案的完整性、针对性、可行性。</w:t>
            </w:r>
          </w:p>
          <w:p w14:paraId="30588302">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（评分范围：5,4,3,2,1,0）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54C672">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5B7604E">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4C06A391">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投标人针对数字教材出版提供的服务方案的完整性、针对性、可行性。</w:t>
            </w:r>
            <w:r>
              <w:rPr>
                <w:rFonts w:hint="eastAsia" w:ascii="宋体" w:hAnsi="宋体" w:eastAsia="宋体" w:cs="宋体"/>
                <w:kern w:val="0"/>
                <w:sz w:val="21"/>
                <w:szCs w:val="21"/>
                <w:highlight w:val="none"/>
              </w:rPr>
              <w:t>（评分范围：5,4,3,2,1,0）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085909">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16B2FD9">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925C611">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38C1CD44">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投标人针对数字教材运行平台提供的服务方案的完整性、针对性、可行性。（评分范围：5,4,3,2,1,0）</w:t>
            </w:r>
          </w:p>
        </w:tc>
      </w:tr>
      <w:tr w14:paraId="32CB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shd w:val="clear" w:color="auto" w:fill="auto"/>
            <w:vAlign w:val="center"/>
          </w:tcPr>
          <w:p w14:paraId="780BAD61">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宣传推广方案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FD770D0">
            <w:pPr>
              <w:adjustRightInd w:val="0"/>
              <w:snapToGrid w:val="0"/>
              <w:spacing w:line="288" w:lineRule="auto"/>
              <w:jc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65DEDD2C">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r>
              <w:rPr>
                <w:rFonts w:hint="eastAsia" w:ascii="宋体" w:hAnsi="宋体" w:eastAsia="宋体" w:cs="宋体"/>
                <w:kern w:val="0"/>
                <w:sz w:val="21"/>
                <w:szCs w:val="21"/>
                <w:highlight w:val="none"/>
                <w:lang w:eastAsia="zh-CN"/>
              </w:rPr>
              <w:t>】</w:t>
            </w:r>
          </w:p>
          <w:p w14:paraId="71E4F498">
            <w:pPr>
              <w:adjustRightInd w:val="0"/>
              <w:snapToGrid w:val="0"/>
              <w:spacing w:line="288"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宣传推广目标：投要求宣传对象具备针对性，目标清晰（如覆盖率、用户增长量、转化率等），与数字教材建设核心需求（如教学效果提升）挂钩，满足采购人建设要求。</w:t>
            </w:r>
            <w:r>
              <w:rPr>
                <w:rFonts w:hint="eastAsia" w:ascii="宋体" w:hAnsi="宋体" w:eastAsia="宋体" w:cs="宋体"/>
                <w:kern w:val="0"/>
                <w:sz w:val="21"/>
                <w:szCs w:val="21"/>
                <w:highlight w:val="none"/>
              </w:rPr>
              <w:t>（评分范围：5,4,3,2,1,0）</w:t>
            </w:r>
          </w:p>
        </w:tc>
      </w:tr>
      <w:tr w14:paraId="71FD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79125368">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8190B7E">
            <w:pPr>
              <w:adjustRightInd w:val="0"/>
              <w:snapToGrid w:val="0"/>
              <w:spacing w:line="288" w:lineRule="auto"/>
              <w:jc w:val="center"/>
              <w:rPr>
                <w:rFonts w:hint="default"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603BE8BA">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r>
              <w:rPr>
                <w:rFonts w:hint="eastAsia" w:ascii="宋体" w:hAnsi="宋体" w:eastAsia="宋体" w:cs="宋体"/>
                <w:kern w:val="0"/>
                <w:sz w:val="21"/>
                <w:szCs w:val="21"/>
                <w:highlight w:val="none"/>
                <w:lang w:eastAsia="zh-CN"/>
              </w:rPr>
              <w:t>】</w:t>
            </w:r>
          </w:p>
          <w:p w14:paraId="4B3FC9AB">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渠道覆盖方案：要求覆盖核心用户场景（如学校、教师培训、线上教育平台），渠道组合多元（如线上、线下）宣发，针对不同群体（教师/学生/家长）有差异化推广，满足采购人建设要求。</w:t>
            </w:r>
            <w:r>
              <w:rPr>
                <w:rFonts w:hint="eastAsia" w:ascii="宋体" w:hAnsi="宋体" w:eastAsia="宋体" w:cs="宋体"/>
                <w:kern w:val="0"/>
                <w:sz w:val="21"/>
                <w:szCs w:val="21"/>
                <w:highlight w:val="none"/>
              </w:rPr>
              <w:t>（评分范围：5,4,3,2,1,0）</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7C2C441">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拟投入人员</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7F78B13A">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E1A4FC8">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szCs w:val="21"/>
                <w:highlight w:val="none"/>
                <w:lang w:val="en-US" w:eastAsia="zh-CN"/>
              </w:rPr>
              <w:t>投标人针对本项目拟派项目负责人的同类项目经验、资质、履历情况（提供人员资质证明材料，不提供不得分）（评分范围：5,4,3,2,1,0）</w:t>
            </w:r>
          </w:p>
        </w:tc>
      </w:tr>
      <w:tr w14:paraId="5C90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105E8E43">
            <w:pPr>
              <w:adjustRightInd w:val="0"/>
              <w:snapToGrid w:val="0"/>
              <w:spacing w:line="288" w:lineRule="auto"/>
              <w:jc w:val="center"/>
              <w:rPr>
                <w:rFonts w:hint="eastAsia" w:ascii="宋体" w:hAnsi="宋体" w:eastAsia="宋体" w:cs="宋体"/>
                <w:b/>
                <w:bCs/>
                <w:kern w:val="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D961CD8">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5D86B86E">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【主观分】</w:t>
            </w:r>
          </w:p>
          <w:p w14:paraId="36408A11">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lang w:eastAsia="zh-CN"/>
              </w:rPr>
              <w:t>针对本项目拟派审读专家团队的</w:t>
            </w:r>
            <w:r>
              <w:rPr>
                <w:rFonts w:hint="eastAsia" w:ascii="宋体" w:hAnsi="宋体" w:eastAsia="宋体" w:cs="宋体"/>
                <w:kern w:val="0"/>
                <w:sz w:val="21"/>
                <w:szCs w:val="21"/>
                <w:highlight w:val="none"/>
                <w:lang w:val="en-US" w:eastAsia="zh-CN"/>
              </w:rPr>
              <w:t>人员具备丰富项目经验、履历情况，分工明确，需提供团队人员名单及职责，未提供不得分。</w:t>
            </w:r>
            <w:r>
              <w:rPr>
                <w:rFonts w:hint="eastAsia" w:ascii="宋体" w:hAnsi="宋体" w:eastAsia="宋体" w:cs="宋体"/>
                <w:color w:val="auto"/>
                <w:kern w:val="0"/>
                <w:sz w:val="21"/>
                <w:szCs w:val="21"/>
                <w:highlight w:val="none"/>
              </w:rPr>
              <w:t>（评分范围：</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4,3,2,1,0）</w:t>
            </w:r>
          </w:p>
        </w:tc>
      </w:tr>
      <w:tr w14:paraId="0EC5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shd w:val="clear" w:color="auto" w:fill="auto"/>
            <w:vAlign w:val="center"/>
          </w:tcPr>
          <w:p w14:paraId="722F1062">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003D778">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315D1A2">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3943C0AC">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投标人的售后服务方案与承诺具有可操作性，具备完备的售后服务机构、人员和流程等内容，服务人员具有出版售后服务工作经验。方案内容完整、合理、规范可行，完全符合采购需求。</w:t>
            </w:r>
            <w:r>
              <w:rPr>
                <w:rFonts w:hint="eastAsia" w:ascii="宋体" w:hAnsi="宋体" w:eastAsia="宋体" w:cs="宋体"/>
                <w:color w:val="auto"/>
                <w:kern w:val="0"/>
                <w:sz w:val="21"/>
                <w:szCs w:val="21"/>
                <w:highlight w:val="none"/>
              </w:rPr>
              <w:t>（评分范围：4,3,2,1,0）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浙江金融职业学院</w:t>
      </w:r>
      <w:r>
        <w:rPr>
          <w:rFonts w:hint="eastAsia" w:ascii="宋体" w:hAnsi="宋体" w:eastAsia="宋体" w:cs="宋体"/>
          <w:b/>
          <w:spacing w:val="-6"/>
          <w:szCs w:val="21"/>
          <w:highlight w:val="none"/>
        </w:rPr>
        <w:t xml:space="preserve"> 政府采购合同</w:t>
      </w:r>
    </w:p>
    <w:p w14:paraId="5EB29C03">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教材资助出版项目（第一批）</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QSZBB250109ZFGK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浙江金融职业学院</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浙江金融职业学院</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教材资助出版项目（第一批）</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QSZBB250109ZFGK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0EF849E3">
      <w:pPr>
        <w:adjustRightInd w:val="0"/>
        <w:snapToGrid w:val="0"/>
        <w:spacing w:line="288" w:lineRule="auto"/>
        <w:rPr>
          <w:rFonts w:hint="eastAsia" w:ascii="宋体" w:hAnsi="宋体" w:eastAsia="宋体" w:cs="Times New Roman"/>
          <w:b/>
          <w:color w:val="auto"/>
          <w:spacing w:val="-6"/>
          <w:szCs w:val="21"/>
          <w:highlight w:val="none"/>
        </w:rPr>
      </w:pP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1.验收由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Times New Roman"/>
          <w:color w:val="auto"/>
          <w:szCs w:val="21"/>
          <w:highlight w:val="none"/>
          <w:lang w:val="en-US" w:eastAsia="zh-CN"/>
        </w:rPr>
        <w:t>乙方应按照标书要求的提供服务</w:t>
      </w:r>
      <w:r>
        <w:rPr>
          <w:rFonts w:hint="eastAsia" w:ascii="宋体" w:hAnsi="宋体" w:eastAsia="宋体" w:cs="Times New Roman"/>
          <w:color w:val="auto"/>
          <w:szCs w:val="21"/>
          <w:highlight w:val="none"/>
          <w:lang w:eastAsia="zh-CN"/>
        </w:rPr>
        <w:t>，服务期满后按照标书要求提供相应报告给</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，经</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认可后视为服务验收</w:t>
      </w:r>
      <w:r>
        <w:rPr>
          <w:rFonts w:hint="eastAsia" w:ascii="宋体" w:hAnsi="宋体" w:eastAsia="宋体" w:cs="Times New Roman"/>
          <w:color w:val="auto"/>
          <w:szCs w:val="21"/>
          <w:highlight w:val="none"/>
          <w:lang w:val="en-US" w:eastAsia="zh-CN"/>
        </w:rPr>
        <w:t>合格</w:t>
      </w:r>
      <w:r>
        <w:rPr>
          <w:rFonts w:hint="eastAsia" w:ascii="宋体" w:hAnsi="宋体" w:eastAsia="宋体" w:cs="Times New Roman"/>
          <w:color w:val="auto"/>
          <w:szCs w:val="21"/>
          <w:highlight w:val="none"/>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w:t>
      </w:r>
      <w:r>
        <w:rPr>
          <w:rFonts w:hint="eastAsia" w:ascii="宋体" w:hAnsi="宋体" w:eastAsia="宋体" w:cs="Times New Roman"/>
          <w:color w:val="auto"/>
          <w:spacing w:val="-6"/>
          <w:szCs w:val="21"/>
          <w:highlight w:val="none"/>
          <w:lang w:val="en-US" w:eastAsia="zh-CN"/>
        </w:rPr>
        <w:t>无故</w:t>
      </w:r>
      <w:r>
        <w:rPr>
          <w:rFonts w:hint="eastAsia" w:ascii="宋体" w:hAnsi="宋体" w:eastAsia="宋体" w:cs="Times New Roman"/>
          <w:color w:val="auto"/>
          <w:spacing w:val="-6"/>
          <w:szCs w:val="21"/>
          <w:highlight w:val="none"/>
        </w:rPr>
        <w:t>逾期支付</w:t>
      </w:r>
      <w:r>
        <w:rPr>
          <w:rFonts w:hint="eastAsia" w:ascii="宋体" w:hAnsi="宋体" w:eastAsia="宋体" w:cs="Times New Roman"/>
          <w:color w:val="auto"/>
          <w:spacing w:val="-6"/>
          <w:szCs w:val="21"/>
          <w:highlight w:val="none"/>
          <w:lang w:val="en-US" w:eastAsia="zh-CN"/>
        </w:rPr>
        <w:t>合同款</w:t>
      </w:r>
      <w:r>
        <w:rPr>
          <w:rFonts w:hint="eastAsia" w:ascii="宋体" w:hAnsi="宋体" w:eastAsia="宋体" w:cs="Times New Roman"/>
          <w:color w:val="auto"/>
          <w:spacing w:val="-6"/>
          <w:szCs w:val="21"/>
          <w:highlight w:val="none"/>
        </w:rPr>
        <w:t>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w:t>
      </w:r>
      <w:r>
        <w:rPr>
          <w:rFonts w:hint="eastAsia" w:ascii="宋体" w:hAnsi="宋体" w:eastAsia="宋体" w:cs="Times New Roman"/>
          <w:color w:val="auto"/>
          <w:spacing w:val="-6"/>
          <w:szCs w:val="21"/>
          <w:highlight w:val="none"/>
        </w:rPr>
        <w:t>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w:t>
      </w:r>
      <w:r>
        <w:rPr>
          <w:rFonts w:hint="eastAsia" w:ascii="宋体" w:hAnsi="宋体" w:eastAsia="宋体" w:cs="宋体"/>
          <w:spacing w:val="-6"/>
          <w:kern w:val="0"/>
          <w:sz w:val="21"/>
          <w:szCs w:val="21"/>
          <w:highlight w:val="none"/>
          <w:lang w:val="zh-CN"/>
        </w:rPr>
        <w:t>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六</w:t>
      </w:r>
      <w:r>
        <w:rPr>
          <w:rFonts w:ascii="宋体" w:hAnsi="宋体" w:eastAsia="宋体" w:cs="Times New Roman"/>
          <w:b/>
          <w:color w:val="auto"/>
          <w:spacing w:val="-6"/>
          <w:szCs w:val="21"/>
          <w:highlight w:val="none"/>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七</w:t>
      </w:r>
      <w:r>
        <w:rPr>
          <w:rFonts w:hint="eastAsia" w:ascii="宋体" w:hAnsi="宋体" w:eastAsia="宋体" w:cs="Times New Roman"/>
          <w:b/>
          <w:color w:val="auto"/>
          <w:spacing w:val="-6"/>
          <w:szCs w:val="21"/>
          <w:highlight w:val="none"/>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九</w:t>
      </w:r>
      <w:r>
        <w:rPr>
          <w:rFonts w:hint="eastAsia" w:ascii="宋体" w:hAnsi="宋体" w:eastAsia="宋体" w:cs="Times New Roman"/>
          <w:b/>
          <w:color w:val="auto"/>
          <w:spacing w:val="-6"/>
          <w:szCs w:val="21"/>
          <w:highlight w:val="none"/>
        </w:rPr>
        <w:t>条：合同份数</w:t>
      </w:r>
    </w:p>
    <w:p w14:paraId="323906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r>
        <w:rPr>
          <w:rFonts w:hint="eastAsia" w:ascii="宋体" w:hAnsi="宋体" w:eastAsia="宋体" w:cs="Times New Roman"/>
          <w:spacing w:val="-6"/>
          <w:szCs w:val="21"/>
          <w:highlight w:val="none"/>
        </w:rPr>
        <w:t>。</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312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0F4006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3B0ADED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1B54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shd w:val="clear" w:color="auto" w:fill="auto"/>
            <w:vAlign w:val="center"/>
          </w:tcPr>
          <w:p w14:paraId="2678D750">
            <w:pPr>
              <w:adjustRightInd w:val="0"/>
              <w:snapToGrid w:val="0"/>
              <w:spacing w:line="288" w:lineRule="auto"/>
              <w:rPr>
                <w:rFonts w:hint="eastAsia" w:ascii="宋体" w:hAnsi="宋体" w:eastAsia="宋体" w:cs="Times New Roman"/>
                <w:spacing w:val="-6"/>
                <w:kern w:val="2"/>
                <w:sz w:val="21"/>
                <w:szCs w:val="21"/>
                <w:highlight w:val="none"/>
                <w:lang w:val="en-US" w:eastAsia="zh-CN" w:bidi="ar-SA"/>
              </w:rPr>
            </w:pPr>
            <w:r>
              <w:rPr>
                <w:rFonts w:hint="eastAsia" w:ascii="宋体" w:hAnsi="宋体" w:eastAsia="宋体" w:cs="Times New Roman"/>
                <w:spacing w:val="-6"/>
                <w:szCs w:val="21"/>
                <w:highlight w:val="none"/>
                <w:lang w:val="en-US" w:eastAsia="zh-CN"/>
              </w:rPr>
              <w:t>统一社会信用代码：</w:t>
            </w:r>
          </w:p>
        </w:tc>
        <w:tc>
          <w:tcPr>
            <w:tcW w:w="4678" w:type="dxa"/>
            <w:shd w:val="clear" w:color="auto" w:fill="auto"/>
            <w:vAlign w:val="center"/>
          </w:tcPr>
          <w:p w14:paraId="7FBFBD39">
            <w:pPr>
              <w:adjustRightInd w:val="0"/>
              <w:snapToGrid w:val="0"/>
              <w:spacing w:line="288" w:lineRule="auto"/>
              <w:rPr>
                <w:rFonts w:hint="eastAsia" w:ascii="宋体" w:hAnsi="宋体" w:eastAsia="宋体" w:cs="Times New Roman"/>
                <w:spacing w:val="-6"/>
                <w:kern w:val="2"/>
                <w:sz w:val="21"/>
                <w:szCs w:val="21"/>
                <w:highlight w:val="none"/>
                <w:lang w:val="en-US" w:eastAsia="zh-CN" w:bidi="ar-SA"/>
              </w:rPr>
            </w:pPr>
            <w:r>
              <w:rPr>
                <w:rFonts w:hint="eastAsia" w:ascii="宋体" w:hAnsi="宋体" w:eastAsia="宋体" w:cs="Times New Roman"/>
                <w:spacing w:val="-6"/>
                <w:szCs w:val="21"/>
                <w:highlight w:val="none"/>
                <w:lang w:val="en-US" w:eastAsia="zh-CN"/>
              </w:rPr>
              <w:t>统一社会信用代码：</w:t>
            </w:r>
          </w:p>
        </w:tc>
      </w:tr>
      <w:tr w14:paraId="65F7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7E27CD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1693757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36D200F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186A346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06F0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8162F6">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3972D5D2">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3F8A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F680BFE">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70B17E1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626B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BE500E">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6CC9A25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5615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F4DBAF1">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47A5239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403B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1EA4D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4C15CAF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398C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2A2DD0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359C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35BE528">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577DDFD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012D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7059CEB">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2DEF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9932225">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14:paraId="363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A76B51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0D4B6E1D">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具备国家新闻出版广电总局颁发的《网络出版服务许可证》或《互联网出版许可证》或具有互联网出版资质单位的合作证明或其代理授权书，或地方新闻出版局颁发的出版物经营许可证</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2025年01月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服务</w:t>
      </w:r>
      <w:r>
        <w:rPr>
          <w:rFonts w:hint="eastAsia" w:ascii="宋体" w:hAnsi="宋体" w:eastAsia="宋体" w:cs="宋体"/>
          <w:spacing w:val="-6"/>
          <w:szCs w:val="21"/>
          <w:highlight w:val="none"/>
        </w:rPr>
        <w:t>方案：</w:t>
      </w:r>
    </w:p>
    <w:p w14:paraId="67F1706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重难点分析</w:t>
      </w:r>
    </w:p>
    <w:p w14:paraId="0E057269">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具体实施方案</w:t>
      </w:r>
    </w:p>
    <w:p w14:paraId="5E45B8D5">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宣传推广方案</w:t>
      </w:r>
    </w:p>
    <w:p w14:paraId="5067E775">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拟投入人员</w:t>
      </w:r>
    </w:p>
    <w:p w14:paraId="09CAAD8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售后服务</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3" w:name="_Hlk81815656"/>
      <w:r>
        <w:rPr>
          <w:rFonts w:hint="eastAsia" w:ascii="宋体" w:hAnsi="宋体" w:eastAsia="宋体" w:cs="Times New Roman"/>
          <w:spacing w:val="-6"/>
          <w:szCs w:val="21"/>
          <w:highlight w:val="none"/>
        </w:rPr>
        <w:t>（若属于中小企业）</w:t>
      </w:r>
      <w:bookmarkEnd w:id="53"/>
    </w:p>
    <w:p w14:paraId="00CF238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4" w:name="_Hlk81815359"/>
      <w:r>
        <w:rPr>
          <w:rFonts w:hint="eastAsia" w:ascii="宋体" w:hAnsi="宋体" w:eastAsia="宋体" w:cs="Times New Roman"/>
          <w:spacing w:val="-6"/>
          <w:szCs w:val="21"/>
          <w:highlight w:val="none"/>
        </w:rPr>
        <w:t>（若属于监狱企业）</w:t>
      </w:r>
      <w:bookmarkEnd w:id="54"/>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5" w:name="OLE_LINK14"/>
      <w:bookmarkStart w:id="56" w:name="OLE_LINK13"/>
      <w:r>
        <w:rPr>
          <w:rFonts w:hint="eastAsia" w:ascii="宋体" w:hAnsi="宋体" w:eastAsia="宋体" w:cs="Times New Roman"/>
          <w:spacing w:val="-6"/>
          <w:szCs w:val="21"/>
          <w:highlight w:val="none"/>
        </w:rPr>
        <w:t>残疾人福利性单位声明函</w:t>
      </w:r>
      <w:bookmarkEnd w:id="55"/>
      <w:bookmarkEnd w:id="56"/>
      <w:bookmarkStart w:id="57" w:name="_Hlk81815372"/>
      <w:r>
        <w:rPr>
          <w:rFonts w:hint="eastAsia" w:ascii="宋体" w:hAnsi="宋体" w:eastAsia="宋体" w:cs="Times New Roman"/>
          <w:spacing w:val="-6"/>
          <w:szCs w:val="21"/>
          <w:highlight w:val="none"/>
        </w:rPr>
        <w:t>（若属于残疾人福利性单位）</w:t>
      </w:r>
      <w:bookmarkEnd w:id="57"/>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浙江金融职业学院</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3）落实政府采购政策需满足的资格要求：无</w:t>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投标人具备国家新闻出版广电总局颁发的《网络出版服务许可证》或《互联网出版许可证》或具有互联网出版资质单位的合作证明或其代理授权书，或地方新闻出版局颁发的出版物经营许可证</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浙江金融职业学院</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浙江金融职业学院教材资助出版项目（第一批）</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QSZBB250109ZFGK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浙江金融职业学院</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浙江金融职业学院教材资助出版项目（第一批）</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QSZBB250109ZFGK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2025年01月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2025年01月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浙江金融职业学院</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教材资助出版项目（第一批）</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QSZBB250109ZFGK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bl>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63D9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CF17650">
      <w:pPr>
        <w:adjustRightInd w:val="0"/>
        <w:snapToGrid w:val="0"/>
        <w:spacing w:line="288" w:lineRule="auto"/>
        <w:rPr>
          <w:rFonts w:ascii="宋体" w:hAnsi="宋体" w:eastAsia="宋体" w:cs="宋体"/>
          <w:b/>
          <w:spacing w:val="-6"/>
          <w:szCs w:val="21"/>
          <w:highlight w:val="none"/>
        </w:rPr>
      </w:pPr>
    </w:p>
    <w:p w14:paraId="01CD473D">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40E8290B">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（5）服务方案：</w:t>
      </w:r>
    </w:p>
    <w:p w14:paraId="44E1CEBE">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重难点分析</w:t>
      </w:r>
    </w:p>
    <w:p w14:paraId="2F851D2B">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具体实施方案</w:t>
      </w:r>
    </w:p>
    <w:p w14:paraId="0F5B955D">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宣传推广方案</w:t>
      </w:r>
    </w:p>
    <w:p w14:paraId="6B2B7B9E">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拟投入人员</w:t>
      </w:r>
    </w:p>
    <w:p w14:paraId="748D8F8E">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售后服务</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（6）投标人需要说明的其他文件和材料。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浙江金融职业学院</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教材资助出版项目（第一批）</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QSZBB250109ZFGK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p w14:paraId="53A765F8">
      <w:pPr>
        <w:adjustRightInd w:val="0"/>
        <w:snapToGrid w:val="0"/>
        <w:spacing w:line="288" w:lineRule="auto"/>
        <w:rPr>
          <w:rFonts w:hint="eastAsia" w:ascii="宋体" w:hAnsi="宋体" w:eastAsia="宋体" w:cs="Times New Roman"/>
          <w:bCs/>
          <w:spacing w:val="-6"/>
          <w:szCs w:val="21"/>
          <w:highlight w:val="none"/>
        </w:rPr>
      </w:pPr>
    </w:p>
    <w:tbl>
      <w:tblPr>
        <w:tblStyle w:val="2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4023"/>
        <w:gridCol w:w="1261"/>
        <w:gridCol w:w="1016"/>
        <w:gridCol w:w="995"/>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highlight w:val="none"/>
              </w:rPr>
            </w:pPr>
            <w:bookmarkStart w:id="58" w:name="_Hlk177717733"/>
            <w:r>
              <w:rPr>
                <w:rFonts w:hint="eastAsia" w:ascii="宋体" w:hAnsi="宋体" w:eastAsia="宋体" w:cs="宋体"/>
                <w:b/>
                <w:bCs/>
                <w:sz w:val="21"/>
                <w:szCs w:val="21"/>
                <w:highlight w:val="none"/>
              </w:rPr>
              <w:t>具体服务</w:t>
            </w:r>
            <w:bookmarkEnd w:id="58"/>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33843E8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7330551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9577BD1">
            <w:pPr>
              <w:adjustRightInd w:val="0"/>
              <w:snapToGrid w:val="0"/>
              <w:spacing w:line="288" w:lineRule="auto"/>
              <w:rPr>
                <w:rFonts w:ascii="宋体" w:hAnsi="宋体" w:eastAsia="宋体" w:cs="宋体"/>
                <w:b/>
                <w:bCs/>
                <w:szCs w:val="21"/>
                <w:highlight w:val="none"/>
              </w:rPr>
            </w:pPr>
          </w:p>
          <w:p w14:paraId="0C631DF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2DD61A79">
            <w:pPr>
              <w:adjustRightInd w:val="0"/>
              <w:snapToGrid w:val="0"/>
              <w:spacing w:line="288" w:lineRule="auto"/>
              <w:rPr>
                <w:rFonts w:ascii="宋体" w:hAnsi="宋体" w:eastAsia="宋体" w:cs="宋体"/>
                <w:b/>
                <w:bCs/>
                <w:szCs w:val="21"/>
                <w:highlight w:val="none"/>
              </w:rPr>
            </w:pPr>
          </w:p>
          <w:p w14:paraId="5FEFE13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76081A6A">
            <w:pPr>
              <w:adjustRightInd w:val="0"/>
              <w:snapToGrid w:val="0"/>
              <w:spacing w:line="288" w:lineRule="auto"/>
              <w:rPr>
                <w:rFonts w:ascii="宋体" w:hAnsi="宋体" w:eastAsia="宋体" w:cs="宋体"/>
                <w:b/>
                <w:bCs/>
                <w:szCs w:val="21"/>
                <w:highlight w:val="none"/>
              </w:rPr>
            </w:pPr>
          </w:p>
        </w:tc>
      </w:tr>
    </w:tbl>
    <w:p w14:paraId="3D76638D">
      <w:pPr>
        <w:adjustRightInd w:val="0"/>
        <w:snapToGrid w:val="0"/>
        <w:spacing w:line="288" w:lineRule="auto"/>
        <w:rPr>
          <w:rFonts w:ascii="宋体" w:hAnsi="宋体" w:eastAsia="宋体" w:cs="Times New Roman"/>
          <w:spacing w:val="-6"/>
          <w:szCs w:val="21"/>
          <w:highlight w:val="none"/>
        </w:rPr>
      </w:pPr>
    </w:p>
    <w:p w14:paraId="42BE46D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7760D6D1">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p>
    <w:p w14:paraId="7628972B">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中小企业声明函（服务）</w:t>
      </w:r>
      <w:r>
        <w:rPr>
          <w:rFonts w:hint="eastAsia" w:ascii="宋体" w:hAnsi="宋体" w:eastAsia="宋体" w:cs="宋体"/>
          <w:b/>
          <w:spacing w:val="-6"/>
          <w:szCs w:val="21"/>
          <w:highlight w:val="none"/>
        </w:rPr>
        <w:t>（若属于中小企业）</w:t>
      </w:r>
    </w:p>
    <w:p w14:paraId="40B70E75">
      <w:pPr>
        <w:adjustRightInd w:val="0"/>
        <w:snapToGrid w:val="0"/>
        <w:spacing w:line="288" w:lineRule="auto"/>
        <w:ind w:firstLine="498" w:firstLineChars="236"/>
        <w:rPr>
          <w:rFonts w:ascii="宋体" w:hAnsi="宋体" w:eastAsia="宋体" w:cs="Times New Roman"/>
          <w:b/>
          <w:szCs w:val="21"/>
          <w:highlight w:val="none"/>
        </w:rPr>
      </w:pPr>
    </w:p>
    <w:p w14:paraId="28B024ED">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（项目名称）</w:t>
      </w:r>
      <w:r>
        <w:rPr>
          <w:rFonts w:ascii="宋体" w:hAnsi="宋体" w:eastAsia="宋体" w:cs="Times New Roman"/>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szCs w:val="21"/>
          <w:highlight w:val="none"/>
          <w:u w:val="single"/>
        </w:rPr>
        <w:t>1</w:t>
      </w:r>
      <w:r>
        <w:rPr>
          <w:rFonts w:ascii="宋体" w:hAnsi="宋体" w:eastAsia="宋体" w:cs="Times New Roman"/>
          <w:i/>
          <w:szCs w:val="21"/>
          <w:highlight w:val="none"/>
          <w:u w:val="single"/>
        </w:rPr>
        <w:t>.（标的</w:t>
      </w:r>
      <w:r>
        <w:rPr>
          <w:rFonts w:ascii="宋体" w:hAnsi="宋体" w:eastAsia="宋体" w:cs="Times New Roman"/>
          <w:i/>
          <w:color w:val="auto"/>
          <w:szCs w:val="21"/>
          <w:highlight w:val="none"/>
          <w:u w:val="single"/>
        </w:rPr>
        <w:t>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服务由中小企业承接</w:t>
      </w:r>
      <w:bookmarkStart w:id="62" w:name="_GoBack"/>
      <w:bookmarkEnd w:id="62"/>
      <w:r>
        <w:rPr>
          <w:rFonts w:hint="eastAsia" w:ascii="宋体" w:hAnsi="宋体" w:eastAsia="宋体" w:cs="宋体"/>
          <w:i w:val="0"/>
          <w:iCs w:val="0"/>
          <w:color w:val="auto"/>
          <w:sz w:val="21"/>
          <w:szCs w:val="21"/>
          <w:highlight w:val="none"/>
          <w:lang w:eastAsia="zh-CN"/>
        </w:rPr>
        <w:t>，即提供服务的人员为中小企业依照《中华人民共和国劳动合同法》订立劳动合同的从业人员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6382138">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000000"/>
          <w:kern w:val="0"/>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000000"/>
          <w:kern w:val="0"/>
          <w:szCs w:val="21"/>
          <w:highlight w:val="none"/>
        </w:rPr>
      </w:pPr>
    </w:p>
    <w:p w14:paraId="38594BF3">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highlight w:val="none"/>
        </w:rPr>
      </w:pPr>
    </w:p>
    <w:p w14:paraId="3E17BE6A">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239C9DE9">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highlight w:val="none"/>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6A3EEAC7">
      <w:pPr>
        <w:adjustRightInd w:val="0"/>
        <w:snapToGrid w:val="0"/>
        <w:spacing w:line="288" w:lineRule="auto"/>
        <w:rPr>
          <w:rFonts w:ascii="宋体" w:hAnsi="宋体" w:eastAsia="宋体"/>
          <w:szCs w:val="21"/>
          <w:highlight w:val="none"/>
        </w:rPr>
      </w:pPr>
    </w:p>
    <w:p w14:paraId="49399062">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1E7208FD">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5040796">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1C109093">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4B69E096">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1F723039">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50153EB3">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3"/>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0038E8C0">
      <w:pPr>
        <w:pStyle w:val="23"/>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62D85DB7">
      <w:pPr>
        <w:pStyle w:val="2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14:paraId="6FB0C741">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51F239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1888E4B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lang w:val="zh-CN"/>
        </w:rPr>
        <w:t>等均对联合投标各方产生约束力。</w:t>
      </w:r>
    </w:p>
    <w:p w14:paraId="3E61156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4C5E4258">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03580D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867472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7D580757">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9"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9"/>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60"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60"/>
      <w:r>
        <w:rPr>
          <w:rFonts w:hint="eastAsia" w:ascii="宋体" w:hAnsi="宋体" w:eastAsia="宋体" w:cs="宋体"/>
          <w:b/>
          <w:kern w:val="0"/>
          <w:szCs w:val="21"/>
          <w:highlight w:val="none"/>
          <w:lang w:val="zh-CN"/>
        </w:rPr>
        <w:t>）</w:t>
      </w:r>
    </w:p>
    <w:p w14:paraId="6C004019">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61"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61"/>
    </w:p>
    <w:p w14:paraId="3B68D82B">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2A7E67E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highlight w:val="none"/>
          <w:lang w:val="zh-CN"/>
        </w:rPr>
      </w:pPr>
    </w:p>
    <w:p w14:paraId="48D8C571">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007645C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29EF3B6A">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30857C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21F2153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5604019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65630CB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4EA09561">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40F81B4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8B7FC4D">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5CFD240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315EA77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407C19B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04B8D2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0C6BF03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654EC5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EAE9AB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18E308CC">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782EE4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04F212F1">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4727713D">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F052283">
      <w:pPr>
        <w:snapToGrid w:val="0"/>
        <w:spacing w:line="288" w:lineRule="auto"/>
        <w:ind w:firstLine="424" w:firstLineChars="201"/>
        <w:rPr>
          <w:rFonts w:ascii="宋体" w:hAnsi="宋体" w:eastAsia="宋体" w:cs="仿宋_GB2312"/>
          <w:b/>
          <w:bCs/>
          <w:kern w:val="0"/>
          <w:szCs w:val="21"/>
          <w:highlight w:val="none"/>
          <w:lang w:val="zh-CN"/>
        </w:rPr>
      </w:pPr>
    </w:p>
    <w:p w14:paraId="401757F1">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68D6DA54">
      <w:pPr>
        <w:snapToGrid w:val="0"/>
        <w:spacing w:line="288" w:lineRule="auto"/>
        <w:rPr>
          <w:rFonts w:ascii="宋体" w:hAnsi="宋体" w:eastAsia="宋体" w:cs="仿宋_GB2312"/>
          <w:b/>
          <w:bCs/>
          <w:kern w:val="0"/>
          <w:szCs w:val="21"/>
          <w:highlight w:val="none"/>
          <w:lang w:val="zh-CN"/>
        </w:rPr>
      </w:pPr>
    </w:p>
    <w:p w14:paraId="4BD3CCB9">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583850E1">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xMGYzNzZiNTdlNGIwOTM0ZjZjNGIzYTJiOWRmYzc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5D01"/>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32646C"/>
    <w:rsid w:val="03ED2F25"/>
    <w:rsid w:val="03F93561"/>
    <w:rsid w:val="04C840C5"/>
    <w:rsid w:val="05D34727"/>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3236AF1"/>
    <w:rsid w:val="16360F74"/>
    <w:rsid w:val="16694FE2"/>
    <w:rsid w:val="169326D4"/>
    <w:rsid w:val="173D2504"/>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AF85ED4"/>
    <w:rsid w:val="2C403817"/>
    <w:rsid w:val="2C921974"/>
    <w:rsid w:val="2DA35CF6"/>
    <w:rsid w:val="2DBB27E5"/>
    <w:rsid w:val="2DBE14C9"/>
    <w:rsid w:val="2E533769"/>
    <w:rsid w:val="2F6A64D8"/>
    <w:rsid w:val="301765BD"/>
    <w:rsid w:val="30616EA9"/>
    <w:rsid w:val="30756A6C"/>
    <w:rsid w:val="313E5C07"/>
    <w:rsid w:val="31A44D82"/>
    <w:rsid w:val="31EC174B"/>
    <w:rsid w:val="32BE120D"/>
    <w:rsid w:val="330C0EF9"/>
    <w:rsid w:val="33506DE6"/>
    <w:rsid w:val="344B5501"/>
    <w:rsid w:val="34B906F4"/>
    <w:rsid w:val="34E54ACF"/>
    <w:rsid w:val="35A54CED"/>
    <w:rsid w:val="360F7A19"/>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5A837D4"/>
    <w:rsid w:val="46A824B9"/>
    <w:rsid w:val="46BB170B"/>
    <w:rsid w:val="47510906"/>
    <w:rsid w:val="47D66741"/>
    <w:rsid w:val="48F56268"/>
    <w:rsid w:val="495D70F7"/>
    <w:rsid w:val="49F54AB1"/>
    <w:rsid w:val="4A4623A7"/>
    <w:rsid w:val="4A5E5147"/>
    <w:rsid w:val="4B0275FC"/>
    <w:rsid w:val="4B7D5F80"/>
    <w:rsid w:val="4BD458ED"/>
    <w:rsid w:val="4BF40741"/>
    <w:rsid w:val="4C1B2B12"/>
    <w:rsid w:val="4C547E73"/>
    <w:rsid w:val="4C5E019B"/>
    <w:rsid w:val="4E724CEA"/>
    <w:rsid w:val="4F64249F"/>
    <w:rsid w:val="4F6E1200"/>
    <w:rsid w:val="4FEE189E"/>
    <w:rsid w:val="500735A9"/>
    <w:rsid w:val="50973FE8"/>
    <w:rsid w:val="50A1482A"/>
    <w:rsid w:val="50CD4459"/>
    <w:rsid w:val="53202F66"/>
    <w:rsid w:val="53F038EA"/>
    <w:rsid w:val="567F7FA4"/>
    <w:rsid w:val="57EA1C69"/>
    <w:rsid w:val="596674B0"/>
    <w:rsid w:val="59BA0ECB"/>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EED251B"/>
    <w:rsid w:val="700B5C22"/>
    <w:rsid w:val="709D6190"/>
    <w:rsid w:val="71D51074"/>
    <w:rsid w:val="72340F9C"/>
    <w:rsid w:val="728D7448"/>
    <w:rsid w:val="72A2709C"/>
    <w:rsid w:val="74EB1DB0"/>
    <w:rsid w:val="75B93A51"/>
    <w:rsid w:val="75C12BF5"/>
    <w:rsid w:val="774152C9"/>
    <w:rsid w:val="793070F8"/>
    <w:rsid w:val="795C473C"/>
    <w:rsid w:val="79D825C1"/>
    <w:rsid w:val="7B5D131E"/>
    <w:rsid w:val="7DB41B16"/>
    <w:rsid w:val="7DEB79E2"/>
    <w:rsid w:val="7DFC5027"/>
    <w:rsid w:val="7E002D54"/>
    <w:rsid w:val="7E69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9">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0"/>
    <w:unhideWhenUsed/>
    <w:qFormat/>
    <w:uiPriority w:val="99"/>
    <w:pPr>
      <w:ind w:firstLine="420"/>
    </w:pPr>
  </w:style>
  <w:style w:type="paragraph" w:styleId="3">
    <w:name w:val="Body Text Indent"/>
    <w:basedOn w:val="1"/>
    <w:next w:val="2"/>
    <w:link w:val="72"/>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0">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1">
    <w:name w:val="Normal Indent"/>
    <w:basedOn w:val="1"/>
    <w:link w:val="48"/>
    <w:qFormat/>
    <w:uiPriority w:val="0"/>
    <w:pPr>
      <w:ind w:firstLine="420"/>
    </w:pPr>
    <w:rPr>
      <w:rFonts w:eastAsia="宋体"/>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45"/>
    <w:unhideWhenUsed/>
    <w:qFormat/>
    <w:uiPriority w:val="99"/>
    <w:rPr>
      <w:rFonts w:ascii="宋体"/>
      <w:sz w:val="18"/>
      <w:szCs w:val="18"/>
    </w:rPr>
  </w:style>
  <w:style w:type="paragraph" w:styleId="14">
    <w:name w:val="annotation text"/>
    <w:basedOn w:val="1"/>
    <w:link w:val="82"/>
    <w:unhideWhenUsed/>
    <w:qFormat/>
    <w:uiPriority w:val="99"/>
    <w:pPr>
      <w:jc w:val="left"/>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6"/>
    <w:qFormat/>
    <w:uiPriority w:val="0"/>
    <w:rPr>
      <w:rFonts w:ascii="Times New Roman" w:hAnsi="Times New Roman" w:eastAsia="宋体" w:cs="Times New Roman"/>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4"/>
    <w:next w:val="14"/>
    <w:link w:val="58"/>
    <w:unhideWhenUsed/>
    <w:qFormat/>
    <w:uiPriority w:val="99"/>
    <w:rPr>
      <w:b/>
      <w:bCs/>
      <w:sz w:val="28"/>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20"/>
    <w:qFormat/>
    <w:uiPriority w:val="99"/>
    <w:rPr>
      <w:sz w:val="18"/>
      <w:szCs w:val="18"/>
    </w:rPr>
  </w:style>
  <w:style w:type="character" w:customStyle="1" w:styleId="38">
    <w:name w:val="页脚 字符"/>
    <w:basedOn w:val="27"/>
    <w:link w:val="19"/>
    <w:qFormat/>
    <w:uiPriority w:val="99"/>
    <w:rPr>
      <w:sz w:val="18"/>
      <w:szCs w:val="18"/>
    </w:rPr>
  </w:style>
  <w:style w:type="character" w:customStyle="1" w:styleId="39">
    <w:name w:val="标题 1 字符"/>
    <w:basedOn w:val="27"/>
    <w:link w:val="6"/>
    <w:qFormat/>
    <w:uiPriority w:val="9"/>
    <w:rPr>
      <w:rFonts w:ascii="Times New Roman" w:hAnsi="Times New Roman" w:eastAsia="宋体" w:cs="Times New Roman"/>
      <w:b/>
      <w:bCs/>
      <w:kern w:val="44"/>
      <w:sz w:val="44"/>
      <w:szCs w:val="44"/>
    </w:rPr>
  </w:style>
  <w:style w:type="character" w:customStyle="1" w:styleId="40">
    <w:name w:val="标题 2 字符"/>
    <w:basedOn w:val="27"/>
    <w:link w:val="7"/>
    <w:qFormat/>
    <w:uiPriority w:val="9"/>
    <w:rPr>
      <w:rFonts w:ascii="Cambria" w:hAnsi="Cambria" w:eastAsia="宋体" w:cs="Times New Roman"/>
      <w:b/>
      <w:bCs/>
      <w:sz w:val="32"/>
      <w:szCs w:val="32"/>
    </w:rPr>
  </w:style>
  <w:style w:type="character" w:customStyle="1" w:styleId="41">
    <w:name w:val="标题 3 字符"/>
    <w:basedOn w:val="27"/>
    <w:link w:val="8"/>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3"/>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11"/>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6"/>
    <w:qFormat/>
    <w:uiPriority w:val="99"/>
    <w:rPr>
      <w:rFonts w:ascii="宋体" w:hAnsi="Courier New"/>
      <w:sz w:val="24"/>
      <w:szCs w:val="24"/>
    </w:rPr>
  </w:style>
  <w:style w:type="character" w:customStyle="1" w:styleId="58">
    <w:name w:val="批注主题 字符"/>
    <w:link w:val="24"/>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2"/>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4"/>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5"/>
    <w:qFormat/>
    <w:uiPriority w:val="99"/>
    <w:rPr>
      <w:rFonts w:ascii="Times New Roman" w:hAnsi="Times New Roman" w:eastAsia="宋体" w:cs="Times New Roman"/>
      <w:sz w:val="28"/>
      <w:szCs w:val="24"/>
    </w:rPr>
  </w:style>
  <w:style w:type="character" w:customStyle="1" w:styleId="86">
    <w:name w:val="批注框文本 字符"/>
    <w:basedOn w:val="27"/>
    <w:link w:val="18"/>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7"/>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7"/>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30693</Words>
  <Characters>32296</Characters>
  <Lines>220</Lines>
  <Paragraphs>61</Paragraphs>
  <TotalTime>1</TotalTime>
  <ScaleCrop>false</ScaleCrop>
  <LinksUpToDate>false</LinksUpToDate>
  <CharactersWithSpaces>33206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C YJ</cp:lastModifiedBy>
  <cp:lastPrinted>2022-10-31T00:58:00Z</cp:lastPrinted>
  <dcterms:modified xsi:type="dcterms:W3CDTF">2025-07-16T06:42:31Z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F0FA4C0573C54984AF5157053800F561_13</vt:lpwstr>
  </property>
  <property fmtid="{D5CDD505-2E9C-101B-9397-08002B2CF9AE}" pid="4" name="KSOTemplateDocerSaveRecord">
    <vt:lpwstr>eyJoZGlkIjoiNDUwMTFkMDI3ZjBmZjczM2Q3M2EwOGI5M2VjYzUzMDkiLCJ1c2VySWQiOiIxNjExNzk0MDExIn0=</vt:lpwstr>
  </property>
</Properties>
</file>