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14:paraId="56C5EEB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多通道电化学工作站</w:t>
      </w:r>
    </w:p>
    <w:p w14:paraId="3266DA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08B3E0C">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037E842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浙江工业大学多通道电化学工作站</w:t>
      </w:r>
    </w:p>
    <w:p w14:paraId="5B6C58BB">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QSZBH250019ZHGK</w:t>
      </w:r>
    </w:p>
    <w:p w14:paraId="19C7127B">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2F04A0D">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[2025]29669</w:t>
      </w:r>
      <w:r>
        <w:rPr>
          <w:rFonts w:hint="eastAsia" w:ascii="仿宋" w:hAnsi="仿宋" w:eastAsia="仿宋" w:cs="仿宋"/>
          <w:b/>
          <w:color w:val="auto"/>
          <w:spacing w:val="-6"/>
          <w:sz w:val="30"/>
          <w:szCs w:val="30"/>
          <w:highlight w:val="none"/>
        </w:rPr>
        <w:t>号</w:t>
      </w:r>
    </w:p>
    <w:p w14:paraId="54F41421">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0B61840">
      <w:pPr>
        <w:adjustRightInd w:val="0"/>
        <w:snapToGrid w:val="0"/>
        <w:jc w:val="center"/>
        <w:rPr>
          <w:rFonts w:ascii="仿宋" w:hAnsi="仿宋" w:eastAsia="仿宋" w:cs="仿宋"/>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06F53247">
            <w:pPr>
              <w:adjustRightInd w:val="0"/>
              <w:snapToGrid w:val="0"/>
              <w:ind w:firstLine="422" w:firstLineChars="200"/>
              <w:rPr>
                <w:rFonts w:ascii="仿宋" w:hAnsi="仿宋" w:eastAsia="仿宋" w:cs="仿宋"/>
                <w:b/>
                <w:color w:val="auto"/>
                <w:szCs w:val="21"/>
                <w:highlight w:val="none"/>
              </w:rPr>
            </w:pPr>
            <w:bookmarkStart w:id="0" w:name="_Toc35393621"/>
            <w:bookmarkStart w:id="1" w:name="_Toc28359002"/>
            <w:bookmarkStart w:id="2" w:name="_Toc28359079"/>
            <w:bookmarkStart w:id="3" w:name="_Toc35393790"/>
            <w:bookmarkStart w:id="4" w:name="_Hlk24379207"/>
            <w:r>
              <w:rPr>
                <w:rFonts w:hint="eastAsia" w:ascii="仿宋" w:hAnsi="仿宋" w:eastAsia="仿宋" w:cs="仿宋"/>
                <w:b/>
                <w:color w:val="auto"/>
                <w:szCs w:val="21"/>
                <w:highlight w:val="none"/>
              </w:rPr>
              <w:t>项目概况</w:t>
            </w:r>
          </w:p>
          <w:p w14:paraId="02CFB3E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浙江工业大学多通道电化学工作站</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2025年07月09日下午14:00:00（北京时间）</w:t>
            </w:r>
            <w:r>
              <w:rPr>
                <w:rFonts w:hint="eastAsia" w:ascii="仿宋" w:hAnsi="仿宋" w:eastAsia="仿宋" w:cs="仿宋"/>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QSZBH250019ZHGK</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浙江工业大学多通道电化学工作站</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w:t>
      </w:r>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0000</w:t>
      </w:r>
    </w:p>
    <w:p w14:paraId="5C9AB1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4"/>
        <w:gridCol w:w="742"/>
        <w:gridCol w:w="742"/>
        <w:gridCol w:w="3277"/>
        <w:gridCol w:w="1591"/>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2" w:type="dxa"/>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2" w:type="dxa"/>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719E0D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14:paraId="5B894697">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64" w:type="dxa"/>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多通道电化学工作站</w:t>
            </w:r>
          </w:p>
        </w:tc>
        <w:tc>
          <w:tcPr>
            <w:tcW w:w="742" w:type="dxa"/>
            <w:tcBorders>
              <w:tl2br w:val="nil"/>
              <w:tr2bl w:val="nil"/>
            </w:tcBorders>
            <w:vAlign w:val="center"/>
          </w:tcPr>
          <w:p w14:paraId="7E3ACC5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42" w:type="dxa"/>
            <w:tcBorders>
              <w:tl2br w:val="nil"/>
              <w:tr2bl w:val="nil"/>
            </w:tcBorders>
            <w:vAlign w:val="center"/>
          </w:tcPr>
          <w:p w14:paraId="7B194670">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277" w:type="dxa"/>
            <w:tcBorders>
              <w:right w:val="single" w:color="auto" w:sz="4" w:space="0"/>
              <w:tl2br w:val="nil"/>
              <w:tr2bl w:val="nil"/>
            </w:tcBorders>
            <w:vAlign w:val="center"/>
          </w:tcPr>
          <w:p w14:paraId="3F11251F">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交钥匙项目</w:t>
            </w:r>
          </w:p>
        </w:tc>
        <w:tc>
          <w:tcPr>
            <w:tcW w:w="1591" w:type="dxa"/>
            <w:tcBorders>
              <w:right w:val="single" w:color="auto" w:sz="4" w:space="0"/>
              <w:tl2br w:val="nil"/>
              <w:tr2bl w:val="nil"/>
            </w:tcBorders>
            <w:vAlign w:val="center"/>
          </w:tcPr>
          <w:p w14:paraId="32FBDC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4618D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791"/>
      <w:bookmarkStart w:id="6" w:name="_Toc28359003"/>
      <w:bookmarkStart w:id="7" w:name="_Toc28359080"/>
      <w:bookmarkStart w:id="8" w:name="_Toc35393622"/>
    </w:p>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589E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国产设备自合同签订生效之日起90天内交付/进口设备自办理出免税证明或提交税款担保后90天内交付</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28359005"/>
      <w:bookmarkStart w:id="15" w:name="_Toc35393793"/>
      <w:bookmarkStart w:id="16" w:name="_Toc35393624"/>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日至2025年07月09日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2025年07月09日下午14:00:00（北京时间）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C7752D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bookmarkStart w:id="52" w:name="_GoBack"/>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2025年07月09日下午14:00:00（北京时间）</w:t>
      </w:r>
    </w:p>
    <w:p w14:paraId="05D279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w:t>
      </w:r>
      <w:bookmarkEnd w:id="17"/>
      <w:bookmarkStart w:id="18" w:name="_Toc28359007"/>
      <w:bookmarkStart w:id="19" w:name="_Toc35393794"/>
      <w:bookmarkStart w:id="20" w:name="_Toc35393625"/>
      <w:bookmarkStart w:id="21" w:name="_Toc28359084"/>
      <w:r>
        <w:rPr>
          <w:rFonts w:hint="eastAsia" w:ascii="仿宋" w:hAnsi="仿宋" w:eastAsia="仿宋" w:cs="仿宋"/>
          <w:color w:val="auto"/>
          <w:szCs w:val="21"/>
          <w:highlight w:val="none"/>
          <w:lang w:eastAsia="zh-CN"/>
        </w:rPr>
        <w:t>杭州市西湖区玉古路173号中田大厦21楼求是招标会议室3</w:t>
      </w:r>
    </w:p>
    <w:bookmarkEnd w:id="52"/>
    <w:p w14:paraId="127C4E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五、公告期限</w:t>
      </w:r>
      <w:bookmarkEnd w:id="18"/>
      <w:bookmarkEnd w:id="19"/>
      <w:bookmarkEnd w:id="20"/>
      <w:bookmarkEnd w:id="21"/>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28359085"/>
      <w:bookmarkStart w:id="29" w:name="_Toc28359008"/>
      <w:bookmarkStart w:id="30" w:name="_Toc35393627"/>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2DC309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14:paraId="361192E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14:paraId="5479D77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4FA4E3B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项目联系人（询问）：张</w:t>
      </w:r>
      <w:r>
        <w:rPr>
          <w:rFonts w:hint="eastAsia" w:ascii="仿宋" w:hAnsi="仿宋" w:eastAsia="仿宋" w:cs="仿宋"/>
          <w:color w:val="auto"/>
          <w:szCs w:val="21"/>
          <w:highlight w:val="none"/>
          <w:lang w:val="en-US" w:eastAsia="zh-CN"/>
        </w:rPr>
        <w:t>老师</w:t>
      </w:r>
    </w:p>
    <w:p w14:paraId="0270EE3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项目联系方式（询问）：17816038676</w:t>
      </w:r>
    </w:p>
    <w:p w14:paraId="5BB377C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14:paraId="5E2E9BA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14:paraId="7BC677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叶鲁茂、冯增伟</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629979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37BB223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61F188F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3377320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6CA5CB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highlight w:val="none"/>
        </w:rPr>
      </w:pPr>
      <w:r>
        <w:rPr>
          <w:rFonts w:hint="eastAsia" w:ascii="仿宋" w:hAnsi="仿宋" w:eastAsia="仿宋" w:cs="仿宋"/>
          <w:color w:val="auto"/>
          <w:szCs w:val="21"/>
          <w:highlight w:val="none"/>
        </w:rPr>
        <w:t>预算金额未达100万元的采购项目，由采购人处理采购争议。</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F726B3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6C3DDC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2"/>
        <w:gridCol w:w="5927"/>
      </w:tblGrid>
      <w:tr w14:paraId="764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421EAF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580" w:type="pct"/>
            <w:vAlign w:val="center"/>
          </w:tcPr>
          <w:p w14:paraId="7C179E5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78" w:type="pct"/>
            <w:vAlign w:val="center"/>
          </w:tcPr>
          <w:p w14:paraId="527C22A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DA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3E3166D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580" w:type="pct"/>
            <w:vAlign w:val="center"/>
          </w:tcPr>
          <w:p w14:paraId="537C86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78" w:type="pct"/>
            <w:vAlign w:val="center"/>
          </w:tcPr>
          <w:p w14:paraId="050F5C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1F2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EB967E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580" w:type="pct"/>
            <w:vAlign w:val="center"/>
          </w:tcPr>
          <w:p w14:paraId="4916A0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78" w:type="pct"/>
            <w:vAlign w:val="center"/>
          </w:tcPr>
          <w:p w14:paraId="5FB0F57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5AC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9B5596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580" w:type="pct"/>
            <w:vAlign w:val="center"/>
          </w:tcPr>
          <w:p w14:paraId="0FE72C8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78" w:type="pct"/>
            <w:vAlign w:val="center"/>
          </w:tcPr>
          <w:p w14:paraId="5825ADF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228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CBEF0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580" w:type="pct"/>
            <w:vAlign w:val="center"/>
          </w:tcPr>
          <w:p w14:paraId="03A14A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78" w:type="pct"/>
            <w:vAlign w:val="center"/>
          </w:tcPr>
          <w:p w14:paraId="30A7D6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716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DF9A03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580" w:type="pct"/>
            <w:vAlign w:val="center"/>
          </w:tcPr>
          <w:p w14:paraId="076985F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78" w:type="pct"/>
            <w:vAlign w:val="center"/>
          </w:tcPr>
          <w:p w14:paraId="6E7A923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4454F5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140B88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BCAF30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31C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D9AC3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580" w:type="pct"/>
            <w:vAlign w:val="center"/>
          </w:tcPr>
          <w:p w14:paraId="710A482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78" w:type="pct"/>
            <w:vAlign w:val="center"/>
          </w:tcPr>
          <w:p w14:paraId="68EBAF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3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822411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580" w:type="pct"/>
            <w:vAlign w:val="center"/>
          </w:tcPr>
          <w:p w14:paraId="2BA0245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78" w:type="pct"/>
            <w:vAlign w:val="center"/>
          </w:tcPr>
          <w:p w14:paraId="54BAF18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843FBC2">
      <w:pPr>
        <w:adjustRightInd w:val="0"/>
        <w:snapToGrid w:val="0"/>
        <w:spacing w:line="288" w:lineRule="auto"/>
        <w:rPr>
          <w:rFonts w:ascii="仿宋" w:hAnsi="仿宋" w:eastAsia="仿宋" w:cs="仿宋"/>
          <w:b/>
          <w:color w:val="auto"/>
          <w:spacing w:val="-4"/>
          <w:szCs w:val="21"/>
          <w:highlight w:val="none"/>
        </w:rPr>
      </w:pPr>
    </w:p>
    <w:p w14:paraId="26E09167">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BA7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192FC8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3780" w:type="pct"/>
            <w:tcBorders>
              <w:top w:val="single" w:color="auto" w:sz="4" w:space="0"/>
              <w:left w:val="single" w:color="auto" w:sz="4" w:space="0"/>
              <w:bottom w:val="single" w:color="auto" w:sz="4" w:space="0"/>
              <w:right w:val="single" w:color="auto" w:sz="4" w:space="0"/>
            </w:tcBorders>
            <w:vAlign w:val="center"/>
          </w:tcPr>
          <w:p w14:paraId="43FDD6C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413B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05CDC48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3780" w:type="pct"/>
            <w:tcBorders>
              <w:top w:val="single" w:color="auto" w:sz="4" w:space="0"/>
              <w:left w:val="single" w:color="auto" w:sz="4" w:space="0"/>
              <w:bottom w:val="single" w:color="auto" w:sz="4" w:space="0"/>
              <w:right w:val="single" w:color="auto" w:sz="4" w:space="0"/>
            </w:tcBorders>
            <w:vAlign w:val="center"/>
          </w:tcPr>
          <w:p w14:paraId="5D3C4B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国产设备：</w:t>
            </w: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采购人向中标人支付合同总价的40%作为预付款，合同货物送达采购人指定地点，</w:t>
            </w:r>
            <w:r>
              <w:rPr>
                <w:rFonts w:hint="eastAsia" w:ascii="仿宋" w:hAnsi="仿宋" w:eastAsia="仿宋" w:cs="仿宋"/>
                <w:highlight w:val="none"/>
                <w:lang w:eastAsia="zh-CN"/>
              </w:rPr>
              <w:t>安装调试成功并经验收合格且收到中标人开具的增值税专用发票后</w:t>
            </w:r>
            <w:r>
              <w:rPr>
                <w:rFonts w:hint="eastAsia" w:ascii="仿宋" w:hAnsi="仿宋" w:eastAsia="仿宋" w:cs="仿宋"/>
                <w:highlight w:val="none"/>
              </w:rPr>
              <w:t>，采购人于7个工作日内向中标人支付剩余合同价款。</w:t>
            </w:r>
          </w:p>
          <w:p w14:paraId="40BC86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进口免税设备：</w:t>
            </w:r>
            <w:r>
              <w:rPr>
                <w:rFonts w:hint="eastAsia" w:ascii="仿宋" w:hAnsi="仿宋" w:eastAsia="仿宋" w:cs="仿宋"/>
                <w:color w:val="auto"/>
                <w:highlight w:val="none"/>
              </w:rPr>
              <w:t>办理出免税证明后7个工作日内采购人向指定的进口代理公司支付合同金额30%的预付款，合同货物送达采购人指定地点后，采购人向指定的进口代理公司支付合同金额60%的进度款，合同货物安装调试成功并经</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合格后，采购人向指定的进口代理公司支付合同金额10%的尾款。指定的进口代理公司在货物送到采购人指定地点且收到90%合同金额后支付给中标人境外公司，合同金额10%的尾款在合同货物安装调试成功并经</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合格且中标人提交浙江工业大学</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报告、履约保证金缴纳凭证、进口代理公司开具的发票后由进口代理公司支付。</w:t>
            </w:r>
          </w:p>
          <w:p w14:paraId="168AB64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联合体</w:t>
            </w: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rPr>
              <w:t>的预付款、</w:t>
            </w:r>
            <w:r>
              <w:rPr>
                <w:rFonts w:hint="eastAsia" w:ascii="仿宋" w:hAnsi="仿宋" w:eastAsia="仿宋" w:cs="仿宋"/>
                <w:b/>
                <w:bCs/>
                <w:sz w:val="18"/>
                <w:szCs w:val="18"/>
                <w:highlight w:val="none"/>
                <w:lang w:val="en-US" w:eastAsia="zh-CN"/>
              </w:rPr>
              <w:t>货款</w:t>
            </w:r>
            <w:r>
              <w:rPr>
                <w:rFonts w:hint="eastAsia" w:ascii="仿宋" w:hAnsi="仿宋" w:eastAsia="仿宋" w:cs="仿宋"/>
                <w:b/>
                <w:bCs/>
                <w:sz w:val="18"/>
                <w:szCs w:val="18"/>
                <w:highlight w:val="none"/>
              </w:rPr>
              <w:t>均由采购人支付给联合体牵头人，联合体成员与联合体牵头人的付款方式以双方约定的为准，与采购人无涉。</w:t>
            </w:r>
          </w:p>
        </w:tc>
      </w:tr>
      <w:tr w14:paraId="167F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94BC1D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3780" w:type="pct"/>
            <w:tcBorders>
              <w:top w:val="single" w:color="auto" w:sz="4" w:space="0"/>
              <w:left w:val="single" w:color="auto" w:sz="4" w:space="0"/>
              <w:bottom w:val="single" w:color="auto" w:sz="4" w:space="0"/>
              <w:right w:val="single" w:color="auto" w:sz="4" w:space="0"/>
            </w:tcBorders>
            <w:vAlign w:val="center"/>
          </w:tcPr>
          <w:p w14:paraId="02191B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14:paraId="0EA2FD0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14:paraId="56AD4A3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14:paraId="2048EEA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财务部门及时无息退还。如验收未通过，履约保证金不予退还。</w:t>
            </w:r>
          </w:p>
        </w:tc>
      </w:tr>
    </w:tbl>
    <w:p w14:paraId="6BD48257">
      <w:pPr>
        <w:adjustRightInd w:val="0"/>
        <w:snapToGrid w:val="0"/>
        <w:spacing w:line="288" w:lineRule="auto"/>
        <w:rPr>
          <w:rFonts w:ascii="仿宋" w:hAnsi="仿宋" w:eastAsia="仿宋" w:cs="仿宋"/>
          <w:color w:val="auto"/>
          <w:spacing w:val="-4"/>
          <w:szCs w:val="21"/>
          <w:highlight w:val="none"/>
        </w:rPr>
      </w:pPr>
    </w:p>
    <w:p w14:paraId="4779CB3B">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B2D7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36A6F95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3780" w:type="pct"/>
            <w:tcBorders>
              <w:top w:val="single" w:color="auto" w:sz="4" w:space="0"/>
              <w:left w:val="single" w:color="auto" w:sz="4" w:space="0"/>
              <w:bottom w:val="single" w:color="auto" w:sz="4" w:space="0"/>
              <w:right w:val="single" w:color="auto" w:sz="4" w:space="0"/>
            </w:tcBorders>
            <w:vAlign w:val="center"/>
          </w:tcPr>
          <w:p w14:paraId="56A584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国产设备自合同签订生效之日起90天内交付/进口设备自办理出免税证明或提交税款担保后90天内交付</w:t>
            </w:r>
          </w:p>
        </w:tc>
      </w:tr>
      <w:tr w14:paraId="04B33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017652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3780" w:type="pct"/>
            <w:tcBorders>
              <w:top w:val="single" w:color="auto" w:sz="4" w:space="0"/>
              <w:left w:val="single" w:color="auto" w:sz="4" w:space="0"/>
              <w:bottom w:val="single" w:color="auto" w:sz="4" w:space="0"/>
              <w:right w:val="single" w:color="auto" w:sz="4" w:space="0"/>
            </w:tcBorders>
            <w:vAlign w:val="center"/>
          </w:tcPr>
          <w:p w14:paraId="003B8C0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1AF86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3C768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3780" w:type="pct"/>
            <w:tcBorders>
              <w:top w:val="single" w:color="auto" w:sz="4" w:space="0"/>
              <w:left w:val="single" w:color="auto" w:sz="4" w:space="0"/>
              <w:bottom w:val="single" w:color="auto" w:sz="4" w:space="0"/>
              <w:right w:val="single" w:color="auto" w:sz="4" w:space="0"/>
            </w:tcBorders>
            <w:vAlign w:val="center"/>
          </w:tcPr>
          <w:p w14:paraId="0ED8A1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14:paraId="2A1C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3014A5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3780" w:type="pct"/>
            <w:tcBorders>
              <w:top w:val="single" w:color="auto" w:sz="4" w:space="0"/>
              <w:left w:val="single" w:color="auto" w:sz="4" w:space="0"/>
              <w:bottom w:val="single" w:color="auto" w:sz="4" w:space="0"/>
              <w:right w:val="single" w:color="auto" w:sz="4" w:space="0"/>
            </w:tcBorders>
            <w:vAlign w:val="center"/>
          </w:tcPr>
          <w:p w14:paraId="7103F39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eastAsia="zh-CN"/>
              </w:rPr>
            </w:pPr>
            <w:r>
              <w:rPr>
                <w:rFonts w:hint="eastAsia" w:ascii="仿宋" w:hAnsi="仿宋" w:eastAsia="仿宋" w:cs="仿宋"/>
                <w:highlight w:val="none"/>
              </w:rPr>
              <w:t>1.质量保证：</w:t>
            </w:r>
            <w:r>
              <w:rPr>
                <w:rFonts w:hint="eastAsia" w:ascii="仿宋" w:hAnsi="仿宋" w:eastAsia="仿宋" w:cs="仿宋"/>
                <w:highlight w:val="none"/>
                <w:lang w:val="en-US" w:eastAsia="zh-CN"/>
              </w:rPr>
              <w:t>国产设备是</w:t>
            </w:r>
            <w:r>
              <w:rPr>
                <w:rFonts w:hint="eastAsia" w:ascii="仿宋" w:hAnsi="仿宋" w:eastAsia="仿宋" w:cs="仿宋"/>
                <w:highlight w:val="none"/>
              </w:rPr>
              <w:t>最新生产的符合国家技术规格和质量标准的出厂原装合格产品</w:t>
            </w:r>
            <w:r>
              <w:rPr>
                <w:rFonts w:hint="eastAsia" w:ascii="仿宋" w:hAnsi="仿宋" w:eastAsia="仿宋" w:cs="仿宋"/>
                <w:highlight w:val="none"/>
                <w:lang w:eastAsia="zh-CN"/>
              </w:rPr>
              <w:t>；</w:t>
            </w:r>
            <w:r>
              <w:rPr>
                <w:rFonts w:hint="eastAsia" w:ascii="仿宋" w:hAnsi="仿宋" w:eastAsia="仿宋" w:cs="仿宋"/>
                <w:color w:val="auto"/>
                <w:highlight w:val="none"/>
              </w:rPr>
              <w:t>进口商品是获得国家商检局颁布安全许可证的出厂原装合格产品</w:t>
            </w:r>
            <w:r>
              <w:rPr>
                <w:rFonts w:hint="eastAsia" w:ascii="仿宋" w:hAnsi="仿宋" w:eastAsia="仿宋" w:cs="仿宋"/>
                <w:color w:val="auto"/>
                <w:highlight w:val="none"/>
                <w:lang w:eastAsia="zh-CN"/>
              </w:rPr>
              <w:t>；</w:t>
            </w:r>
          </w:p>
          <w:p w14:paraId="6A1B92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保证采购人产品需求</w:t>
            </w:r>
            <w:r>
              <w:rPr>
                <w:rFonts w:hint="eastAsia" w:ascii="仿宋" w:hAnsi="仿宋" w:eastAsia="仿宋" w:cs="仿宋"/>
                <w:highlight w:val="none"/>
                <w:lang w:val="en-US" w:eastAsia="zh-CN"/>
              </w:rPr>
              <w:t>的</w:t>
            </w:r>
            <w:r>
              <w:rPr>
                <w:rFonts w:hint="eastAsia" w:ascii="仿宋" w:hAnsi="仿宋" w:eastAsia="仿宋" w:cs="仿宋"/>
                <w:highlight w:val="none"/>
              </w:rPr>
              <w:t>完整性，如项目实施过程中因缺少必备的设备、配件或服务导致产品无法正常运行的</w:t>
            </w:r>
            <w:r>
              <w:rPr>
                <w:rFonts w:hint="eastAsia" w:ascii="仿宋" w:hAnsi="仿宋" w:eastAsia="仿宋" w:cs="仿宋"/>
                <w:highlight w:val="none"/>
                <w:lang w:val="en-US" w:eastAsia="zh-CN"/>
              </w:rPr>
              <w:t>则</w:t>
            </w:r>
            <w:r>
              <w:rPr>
                <w:rFonts w:hint="eastAsia" w:ascii="仿宋" w:hAnsi="仿宋" w:eastAsia="仿宋" w:cs="仿宋"/>
                <w:highlight w:val="none"/>
                <w:lang w:eastAsia="zh-CN"/>
              </w:rPr>
              <w:t>需</w:t>
            </w:r>
            <w:r>
              <w:rPr>
                <w:rFonts w:hint="eastAsia" w:ascii="仿宋" w:hAnsi="仿宋" w:eastAsia="仿宋" w:cs="仿宋"/>
                <w:highlight w:val="none"/>
              </w:rPr>
              <w:t>补足</w:t>
            </w:r>
            <w:r>
              <w:rPr>
                <w:rFonts w:hint="eastAsia" w:ascii="仿宋" w:hAnsi="仿宋" w:eastAsia="仿宋" w:cs="仿宋"/>
                <w:highlight w:val="none"/>
                <w:lang w:eastAsia="zh-CN"/>
              </w:rPr>
              <w:t>（</w:t>
            </w:r>
            <w:r>
              <w:rPr>
                <w:rFonts w:hint="eastAsia" w:ascii="仿宋" w:hAnsi="仿宋" w:eastAsia="仿宋" w:cs="仿宋"/>
                <w:highlight w:val="none"/>
              </w:rPr>
              <w:t>费用包含在投标总价中</w:t>
            </w:r>
            <w:r>
              <w:rPr>
                <w:rFonts w:hint="eastAsia" w:ascii="仿宋" w:hAnsi="仿宋" w:eastAsia="仿宋" w:cs="仿宋"/>
                <w:highlight w:val="none"/>
                <w:lang w:eastAsia="zh-CN"/>
              </w:rPr>
              <w:t>）；</w:t>
            </w:r>
          </w:p>
          <w:p w14:paraId="0463927D">
            <w:pPr>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.安装调试</w:t>
            </w:r>
          </w:p>
          <w:p w14:paraId="448D6569">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 安装地点：采购人指定地点；</w:t>
            </w:r>
          </w:p>
          <w:p w14:paraId="09BD86D7">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 完成时间：接到采购人通知后在规定时间内完成安装调试，如在规定时间内由于中标人原因不能完成安装调试，中标人承担由此给采购人造成的损失；</w:t>
            </w:r>
          </w:p>
          <w:p w14:paraId="34E3354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.3 如中标人委托国内代理（或其他机构）负责安装或配合安装</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在签约时指明，但中标人仍要对合同货物及其安装质量负全部责任；</w:t>
            </w:r>
          </w:p>
          <w:p w14:paraId="2716BE7A">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.4 安装标准：符合我国国家有关技术规范要求和技术标准，所有软件和硬件保证同时安装到位；</w:t>
            </w:r>
          </w:p>
          <w:p w14:paraId="4E79BBCA">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.5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color w:val="auto"/>
                <w:szCs w:val="21"/>
                <w:highlight w:val="none"/>
              </w:rPr>
              <w:t>；</w:t>
            </w:r>
          </w:p>
          <w:p w14:paraId="30B5260E">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.6 </w:t>
            </w:r>
            <w:r>
              <w:rPr>
                <w:rFonts w:hint="eastAsia" w:ascii="仿宋" w:hAnsi="仿宋" w:eastAsia="仿宋" w:cs="仿宋"/>
                <w:color w:val="auto"/>
                <w:szCs w:val="21"/>
                <w:highlight w:val="none"/>
                <w:lang w:eastAsia="zh-CN"/>
              </w:rPr>
              <w:t>安装调试方法或方案专业</w:t>
            </w:r>
            <w:r>
              <w:rPr>
                <w:rFonts w:hint="eastAsia" w:ascii="仿宋" w:hAnsi="仿宋" w:eastAsia="仿宋" w:cs="仿宋"/>
                <w:color w:val="auto"/>
                <w:szCs w:val="21"/>
                <w:highlight w:val="none"/>
              </w:rPr>
              <w:t>，包括安装前准备阶段[</w:t>
            </w:r>
            <w:r>
              <w:rPr>
                <w:rFonts w:hint="eastAsia" w:ascii="仿宋" w:hAnsi="仿宋" w:eastAsia="仿宋" w:cs="仿宋"/>
                <w:color w:val="auto"/>
                <w:szCs w:val="21"/>
                <w:highlight w:val="none"/>
                <w:lang w:val="en-US" w:eastAsia="zh-CN"/>
              </w:rPr>
              <w:t>安装调试计划</w:t>
            </w:r>
            <w:r>
              <w:rPr>
                <w:rFonts w:hint="eastAsia" w:ascii="仿宋" w:hAnsi="仿宋" w:eastAsia="仿宋" w:cs="仿宋"/>
                <w:color w:val="auto"/>
                <w:szCs w:val="21"/>
                <w:highlight w:val="none"/>
              </w:rPr>
              <w:t>（技术资料准备、安装流程、人员分工、时间节点等）、采购人现有环境（基础条件、环境参数、配套设施等）检查及改造方案等]、安装调试阶段（流程、标准、性能验证、文档移交等）</w:t>
            </w:r>
            <w:r>
              <w:rPr>
                <w:rFonts w:hint="eastAsia" w:ascii="仿宋" w:hAnsi="仿宋" w:eastAsia="仿宋" w:cs="仿宋"/>
                <w:color w:val="auto"/>
                <w:szCs w:val="21"/>
                <w:highlight w:val="none"/>
                <w:lang w:eastAsia="zh-CN"/>
              </w:rPr>
              <w:t>；</w:t>
            </w:r>
          </w:p>
          <w:p w14:paraId="21940707">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3.7 </w:t>
            </w:r>
            <w:r>
              <w:rPr>
                <w:rFonts w:hint="eastAsia" w:ascii="仿宋" w:hAnsi="仿宋" w:eastAsia="仿宋" w:cs="仿宋"/>
                <w:color w:val="auto"/>
                <w:szCs w:val="21"/>
                <w:highlight w:val="none"/>
                <w:lang w:eastAsia="zh-CN"/>
              </w:rPr>
              <w:t>日常运行及保养方案专业</w:t>
            </w:r>
            <w:r>
              <w:rPr>
                <w:rFonts w:hint="eastAsia" w:ascii="仿宋" w:hAnsi="仿宋" w:eastAsia="仿宋" w:cs="仿宋"/>
                <w:color w:val="auto"/>
                <w:szCs w:val="21"/>
                <w:highlight w:val="none"/>
                <w:lang w:val="en-US" w:eastAsia="zh-CN"/>
              </w:rPr>
              <w:t>，包括操作使用说明、日常维修保养说明、关键部件&amp;易损件&amp;耗材检查和更换周期等。</w:t>
            </w:r>
          </w:p>
          <w:p w14:paraId="5F1F851F">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.培训</w:t>
            </w:r>
          </w:p>
          <w:p w14:paraId="5EEF3469">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对采购人的操作人员、维修人员进行培训，直至能熟练操作为止；</w:t>
            </w:r>
          </w:p>
          <w:p w14:paraId="77704F52">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.2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highlight w:val="none"/>
                <w:lang w:eastAsia="zh-CN"/>
              </w:rPr>
              <w:t>；</w:t>
            </w:r>
          </w:p>
          <w:p w14:paraId="122DFA60">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培训计划科学</w:t>
            </w:r>
            <w:r>
              <w:rPr>
                <w:rFonts w:hint="eastAsia" w:ascii="仿宋" w:hAnsi="仿宋" w:eastAsia="仿宋" w:cs="仿宋"/>
                <w:color w:val="auto"/>
                <w:szCs w:val="21"/>
                <w:highlight w:val="none"/>
              </w:rPr>
              <w:t>，包括培训目标、培训对象、培训内容（理论知识、实操、维修保养等）、培训时间与地点、培训方式、培训师资、培训后跟进（效果跟踪、复训计划、技术支持等）等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eastAsia="zh-CN"/>
              </w:rPr>
              <w:t>。</w:t>
            </w:r>
          </w:p>
          <w:p w14:paraId="113A637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w:t>
            </w:r>
          </w:p>
          <w:p w14:paraId="08F62A2A">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 质保期内：因不能排除的故障而影响工作的情况每发生一次，其质保期相应延长</w:t>
            </w:r>
            <w:r>
              <w:rPr>
                <w:rFonts w:hint="eastAsia" w:ascii="仿宋" w:hAnsi="仿宋" w:eastAsia="仿宋" w:cs="仿宋"/>
                <w:color w:val="auto"/>
                <w:szCs w:val="21"/>
                <w:highlight w:val="none"/>
                <w:lang w:val="en-US" w:eastAsia="zh-CN"/>
              </w:rPr>
              <w:t>90</w:t>
            </w:r>
            <w:r>
              <w:rPr>
                <w:rFonts w:hint="eastAsia" w:ascii="仿宋" w:hAnsi="仿宋" w:eastAsia="仿宋" w:cs="仿宋"/>
                <w:color w:val="auto"/>
                <w:szCs w:val="21"/>
                <w:highlight w:val="none"/>
              </w:rPr>
              <w:t>天，因货物本身缺陷造成各种故障</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由中标人免费予以更换，否则采购人有权按照“违约责任”条款的约定要求中标人承担相应违约责任；</w:t>
            </w:r>
          </w:p>
          <w:p w14:paraId="2A70E01F">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 质保期外：实行有偿服务，仅收取成本费（按一定折扣的优惠价格），免人工费、差旅费</w:t>
            </w:r>
            <w:r>
              <w:rPr>
                <w:rFonts w:hint="eastAsia" w:ascii="仿宋" w:hAnsi="仿宋" w:eastAsia="仿宋" w:cs="仿宋"/>
                <w:color w:val="auto"/>
                <w:szCs w:val="21"/>
                <w:highlight w:val="none"/>
                <w:lang w:eastAsia="zh-CN"/>
              </w:rPr>
              <w:t>；</w:t>
            </w:r>
          </w:p>
          <w:p w14:paraId="5CDAD785">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 响应时间</w:t>
            </w:r>
          </w:p>
          <w:p w14:paraId="1BD2A3A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(1)维修响应时间：接到采购人通知</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小时内响应、</w:t>
            </w:r>
            <w:r>
              <w:rPr>
                <w:rFonts w:hint="eastAsia" w:ascii="仿宋" w:hAnsi="仿宋" w:eastAsia="仿宋" w:cs="仿宋"/>
                <w:color w:val="auto"/>
                <w:szCs w:val="21"/>
                <w:highlight w:val="none"/>
                <w:lang w:val="en-US" w:eastAsia="zh-CN"/>
              </w:rPr>
              <w:t>48</w:t>
            </w:r>
            <w:r>
              <w:rPr>
                <w:rFonts w:hint="eastAsia" w:ascii="仿宋" w:hAnsi="仿宋" w:eastAsia="仿宋" w:cs="仿宋"/>
                <w:color w:val="auto"/>
                <w:szCs w:val="21"/>
                <w:highlight w:val="none"/>
              </w:rPr>
              <w:t>小时内到达采购人现场；</w:t>
            </w:r>
          </w:p>
          <w:p w14:paraId="3090D1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(2)解决问题时间：一般问题在</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小时内解决、重大问题或其它无法迅速解决的问题在一周内解决或提出明确的解决方案；</w:t>
            </w:r>
          </w:p>
          <w:p w14:paraId="67879D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48</w:t>
            </w:r>
            <w:r>
              <w:rPr>
                <w:rFonts w:hint="eastAsia" w:ascii="仿宋" w:hAnsi="仿宋" w:eastAsia="仿宋" w:cs="仿宋"/>
                <w:color w:val="auto"/>
                <w:szCs w:val="21"/>
                <w:highlight w:val="none"/>
              </w:rPr>
              <w:t>小时内无法修复的提供解决方案（如提供备机等）。</w:t>
            </w:r>
          </w:p>
          <w:p w14:paraId="6A8019D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 xml:space="preserve">5.4 </w:t>
            </w:r>
            <w:r>
              <w:rPr>
                <w:rFonts w:hint="eastAsia" w:ascii="仿宋" w:hAnsi="仿宋" w:eastAsia="仿宋" w:cs="仿宋"/>
                <w:color w:val="auto"/>
                <w:szCs w:val="21"/>
                <w:highlight w:val="none"/>
                <w:lang w:eastAsia="zh-CN"/>
              </w:rPr>
              <w:t>售后服务方案完善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lang w:eastAsia="zh-CN"/>
              </w:rPr>
              <w:t>随机标准附件、备品备件、易损件、零配件、专用工具等准备和保障措施。</w:t>
            </w:r>
          </w:p>
        </w:tc>
      </w:tr>
      <w:tr w14:paraId="75897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F42EBD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74F9110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1.技术支持：</w:t>
            </w:r>
            <w:r>
              <w:rPr>
                <w:rFonts w:hint="eastAsia" w:ascii="仿宋" w:hAnsi="仿宋" w:eastAsia="仿宋" w:cs="仿宋"/>
                <w:color w:val="auto"/>
                <w:szCs w:val="21"/>
                <w:highlight w:val="none"/>
                <w:lang w:val="en-US" w:eastAsia="zh-CN"/>
              </w:rPr>
              <w:t>质保期内外</w:t>
            </w:r>
            <w:r>
              <w:rPr>
                <w:rFonts w:hint="eastAsia" w:ascii="仿宋" w:hAnsi="仿宋" w:eastAsia="仿宋" w:cs="仿宋"/>
                <w:color w:val="auto"/>
                <w:szCs w:val="21"/>
                <w:highlight w:val="none"/>
              </w:rPr>
              <w:t>中标人</w:t>
            </w:r>
            <w:r>
              <w:rPr>
                <w:rFonts w:hint="eastAsia" w:ascii="仿宋" w:hAnsi="仿宋" w:eastAsia="仿宋" w:cs="仿宋"/>
                <w:color w:val="auto"/>
                <w:szCs w:val="21"/>
                <w:highlight w:val="none"/>
                <w:lang w:val="en-US" w:eastAsia="zh-CN"/>
              </w:rPr>
              <w:t>均需</w:t>
            </w:r>
            <w:r>
              <w:rPr>
                <w:rFonts w:hint="eastAsia" w:ascii="仿宋" w:hAnsi="仿宋" w:eastAsia="仿宋" w:cs="仿宋"/>
                <w:color w:val="auto"/>
                <w:szCs w:val="21"/>
                <w:highlight w:val="none"/>
              </w:rPr>
              <w:t>及时提供合同货物软件</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升级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硬件支持情况下）及</w:t>
            </w:r>
            <w:r>
              <w:rPr>
                <w:rFonts w:hint="eastAsia" w:ascii="仿宋" w:hAnsi="仿宋" w:eastAsia="仿宋" w:cs="仿宋"/>
                <w:color w:val="auto"/>
                <w:szCs w:val="21"/>
                <w:highlight w:val="none"/>
              </w:rPr>
              <w:t>新功能和应用的资料</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color w:val="auto"/>
                <w:szCs w:val="21"/>
                <w:highlight w:val="none"/>
              </w:rPr>
              <w:t>；</w:t>
            </w:r>
          </w:p>
          <w:p w14:paraId="349021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2.供货时提供有关的全套技术文件（如产品说明书、参数标准、质量保证书、保修证明、操作维修保养说明、相关配套使用手册等）；</w:t>
            </w:r>
          </w:p>
          <w:p w14:paraId="5E2446A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.保证所提供的货物或与该货物有关的一切权利均不会侵犯任何第三方的知识产权</w:t>
            </w:r>
            <w:r>
              <w:rPr>
                <w:rFonts w:hint="eastAsia" w:ascii="仿宋" w:hAnsi="仿宋" w:eastAsia="仿宋" w:cs="仿宋"/>
                <w:color w:val="auto"/>
                <w:szCs w:val="21"/>
                <w:highlight w:val="none"/>
                <w:lang w:eastAsia="zh-CN"/>
              </w:rPr>
              <w:t>；</w:t>
            </w:r>
          </w:p>
          <w:p w14:paraId="2E442E3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.对中标产品使用的安全性、有效性及可靠性承担全部责任，保证在合同验收阶段的性能检验与投标文件明确的技术指标一致；</w:t>
            </w:r>
          </w:p>
          <w:p w14:paraId="4799AEA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.工作条件：投标产品能在采购人所处的条件下正常工作，可通过现场踏勘进行了解；</w:t>
            </w:r>
          </w:p>
          <w:p w14:paraId="4FF3E95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w:t>
            </w:r>
            <w:r>
              <w:rPr>
                <w:rFonts w:hint="eastAsia" w:ascii="仿宋" w:hAnsi="仿宋" w:eastAsia="仿宋" w:cs="仿宋"/>
                <w:color w:val="auto"/>
                <w:szCs w:val="21"/>
                <w:highlight w:val="none"/>
                <w:lang w:val="en-US" w:eastAsia="zh-CN"/>
              </w:rPr>
              <w:t>可</w:t>
            </w:r>
            <w:r>
              <w:rPr>
                <w:rFonts w:hint="eastAsia" w:ascii="仿宋" w:hAnsi="仿宋" w:eastAsia="仿宋" w:cs="仿宋"/>
                <w:color w:val="auto"/>
                <w:szCs w:val="21"/>
                <w:highlight w:val="none"/>
              </w:rPr>
              <w:t>通过现场踏勘了解采购人能够提供的现有条件；</w:t>
            </w:r>
          </w:p>
          <w:p w14:paraId="3C426E6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708BB07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在投标文件中列出各种随机配送的备品备件、易损件、零配件、专用工具的规格、用途、数量、单价和总价，费用包含在投标总价中；</w:t>
            </w:r>
          </w:p>
          <w:p w14:paraId="15593F1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选配件及其他：为保证产品长期工作，在投标文件中列举与产品配套的选配件及其他设备的清单，具体包括选配件及其他设备的规格、用途、数量供采购人按需选购，并在今后一段时间内保持供应、价格不上涨，该项费用不包括在本次投标报价内；</w:t>
            </w:r>
          </w:p>
          <w:p w14:paraId="09AEBF5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r>
              <w:rPr>
                <w:rFonts w:hint="eastAsia" w:ascii="仿宋" w:hAnsi="仿宋" w:eastAsia="仿宋" w:cs="仿宋"/>
                <w:color w:val="auto"/>
                <w:szCs w:val="21"/>
                <w:highlight w:val="none"/>
                <w:lang w:eastAsia="zh-CN"/>
              </w:rPr>
              <w:t>；</w:t>
            </w:r>
          </w:p>
          <w:p w14:paraId="0E1D9F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11.</w:t>
            </w:r>
            <w:r>
              <w:rPr>
                <w:rFonts w:hint="eastAsia" w:ascii="仿宋" w:hAnsi="仿宋" w:eastAsia="仿宋" w:cs="仿宋"/>
                <w:color w:val="000000"/>
                <w:sz w:val="21"/>
                <w:szCs w:val="21"/>
                <w:highlight w:val="none"/>
              </w:rPr>
              <w:t>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r>
              <w:rPr>
                <w:rFonts w:hint="eastAsia" w:ascii="仿宋" w:hAnsi="仿宋" w:eastAsia="仿宋" w:cs="仿宋"/>
                <w:color w:val="000000"/>
                <w:sz w:val="21"/>
                <w:szCs w:val="21"/>
                <w:highlight w:val="none"/>
                <w:lang w:eastAsia="zh-CN"/>
              </w:rPr>
              <w:t>；</w:t>
            </w:r>
          </w:p>
          <w:p w14:paraId="2618248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000000"/>
                <w:sz w:val="21"/>
                <w:szCs w:val="21"/>
                <w:highlight w:val="none"/>
                <w:lang w:val="en-US" w:eastAsia="zh-CN"/>
              </w:rPr>
              <w:t>12.</w:t>
            </w:r>
            <w:r>
              <w:rPr>
                <w:rFonts w:hint="eastAsia" w:ascii="仿宋" w:hAnsi="仿宋" w:eastAsia="仿宋" w:cs="仿宋"/>
                <w:color w:val="auto"/>
                <w:szCs w:val="21"/>
                <w:highlight w:val="none"/>
                <w:lang w:val="en-US" w:eastAsia="zh-CN"/>
              </w:rPr>
              <w:t>产品在配置、结构设计（</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color w:val="auto"/>
                <w:szCs w:val="21"/>
                <w:highlight w:val="none"/>
                <w:lang w:val="en-US" w:eastAsia="zh-CN"/>
              </w:rPr>
              <w:t>）、功能（基础、扩展升级、联用、配套软件等）、技术路线（工作原理、核心技术等）等方面</w:t>
            </w:r>
            <w:r>
              <w:rPr>
                <w:rFonts w:hint="eastAsia" w:ascii="仿宋" w:hAnsi="仿宋" w:eastAsia="仿宋" w:cs="仿宋"/>
                <w:b w:val="0"/>
                <w:bCs w:val="0"/>
                <w:color w:val="auto"/>
                <w:sz w:val="21"/>
                <w:szCs w:val="21"/>
                <w:highlight w:val="none"/>
                <w:lang w:val="en-US" w:eastAsia="zh-CN"/>
              </w:rPr>
              <w:t>对科研有实质性辅助提升。</w:t>
            </w:r>
          </w:p>
        </w:tc>
      </w:tr>
      <w:tr w14:paraId="486FB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C02E6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338AC15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3664E5C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3C3C23E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30775B5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1582C19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1BA5EA9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3.中标人</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派员在所供货物到采购人指定地点时进行到货验收，有需要时能联系产品制造商到场共同验收，若发现任何损坏及质量问题，中标人负责妥善处理直至采购人满意，由此产生的费用由中标人承担；</w:t>
            </w:r>
          </w:p>
          <w:p w14:paraId="25269DF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0610EED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7A818E0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530C864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3BA6758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0F02AE1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r w14:paraId="555C4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AA487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其他</w:t>
            </w:r>
          </w:p>
        </w:tc>
        <w:tc>
          <w:tcPr>
            <w:tcW w:w="7280" w:type="dxa"/>
            <w:tcBorders>
              <w:top w:val="single" w:color="auto" w:sz="4" w:space="0"/>
              <w:left w:val="single" w:color="auto" w:sz="4" w:space="0"/>
              <w:bottom w:val="single" w:color="auto" w:sz="4" w:space="0"/>
              <w:right w:val="single" w:color="auto" w:sz="4" w:space="0"/>
            </w:tcBorders>
            <w:vAlign w:val="center"/>
          </w:tcPr>
          <w:p w14:paraId="1DD904B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794B952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B1317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22E41F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14:paraId="5B7BC1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产品品牌所在国有强制性标准的执行产品品牌所在国强制性标准，如涉及中华人民共和国规定的标准及规范、行业标准及规范、</w:t>
      </w:r>
      <w:r>
        <w:rPr>
          <w:rFonts w:hint="eastAsia" w:ascii="仿宋" w:hAnsi="仿宋" w:eastAsia="仿宋" w:cs="仿宋"/>
          <w:color w:val="auto"/>
          <w:szCs w:val="21"/>
          <w:highlight w:val="none"/>
          <w:lang w:val="en-US" w:eastAsia="zh-CN"/>
        </w:rPr>
        <w:t>地方</w:t>
      </w:r>
      <w:r>
        <w:rPr>
          <w:rFonts w:hint="eastAsia" w:ascii="仿宋" w:hAnsi="仿宋" w:eastAsia="仿宋" w:cs="仿宋"/>
          <w:color w:val="auto"/>
          <w:szCs w:val="21"/>
          <w:highlight w:val="none"/>
        </w:rPr>
        <w:t>标准及规范</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其它标准及规范，则按最新相关标准及规范执行，上述标准及规范如有不一致，则以更严格者为准；</w:t>
      </w:r>
    </w:p>
    <w:p w14:paraId="26E7BA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r>
        <w:rPr>
          <w:rFonts w:hint="eastAsia" w:ascii="仿宋" w:hAnsi="仿宋" w:eastAsia="仿宋" w:cs="仿宋"/>
          <w:color w:val="auto"/>
          <w:szCs w:val="21"/>
          <w:highlight w:val="none"/>
          <w:lang w:val="en-US" w:eastAsia="zh-CN"/>
        </w:rPr>
        <w:t>。</w:t>
      </w:r>
    </w:p>
    <w:bookmarkEnd w:id="33"/>
    <w:p w14:paraId="1258DB1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14:paraId="66D107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2.1 </w:t>
      </w:r>
      <w:r>
        <w:rPr>
          <w:rFonts w:hint="eastAsia" w:ascii="仿宋" w:hAnsi="仿宋" w:eastAsia="仿宋" w:cs="仿宋"/>
          <w:color w:val="auto"/>
          <w:szCs w:val="21"/>
          <w:highlight w:val="none"/>
        </w:rPr>
        <w:t>交钥匙项目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采购人在招标文件中未列明的所需辅材、附件、配件、线缆等后续将不再单独支付费用，招标文件未提及但完备</w:t>
      </w:r>
      <w:r>
        <w:rPr>
          <w:rFonts w:hint="eastAsia" w:ascii="仿宋" w:hAnsi="仿宋" w:eastAsia="仿宋" w:cs="仿宋"/>
          <w:color w:val="auto"/>
          <w:szCs w:val="21"/>
          <w:highlight w:val="none"/>
          <w:lang w:val="en-US" w:eastAsia="zh-CN"/>
        </w:rPr>
        <w:t>产品</w:t>
      </w:r>
      <w:r>
        <w:rPr>
          <w:rFonts w:hint="eastAsia" w:ascii="仿宋" w:hAnsi="仿宋" w:eastAsia="仿宋" w:cs="仿宋"/>
          <w:color w:val="auto"/>
          <w:szCs w:val="21"/>
          <w:highlight w:val="none"/>
        </w:rPr>
        <w:t>运行所需的其它软硬件和改造内容均由中标人提供</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color w:val="auto"/>
          <w:szCs w:val="21"/>
          <w:highlight w:val="none"/>
        </w:rPr>
        <w:t>并提供同等维保服务；</w:t>
      </w:r>
    </w:p>
    <w:p w14:paraId="2683CB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2.2 多功能电化学工作站为性能稳定的恒电位/恒电流仪，能提供各种条件的电化学环境，对于特殊的电化学测量方法、测量条件可通过添加各种功能模块以满足要求；</w:t>
      </w:r>
    </w:p>
    <w:p w14:paraId="4707A73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 w:val="21"/>
          <w:szCs w:val="21"/>
          <w:highlight w:val="none"/>
          <w:lang w:val="en-US" w:eastAsia="zh-CN"/>
        </w:rPr>
        <w:t>2.3 配套电化学软件为完整的软件，所有的测量方法和数据分析功能均在同一个软件界面中且可在同一台电脑上同时打开多个软件界面以便测量与数据分析互不干扰地同时操作，可提供多种电化学测量方法（如线性扫描、循环伏安、方波、阶跃、控制电位和控制电流的交流阻抗、电化学噪声、包括电流阶跃与扫描在内的混合模式、伏安分析等）并具有功能强大的数据分析功能。</w:t>
      </w:r>
    </w:p>
    <w:p w14:paraId="34A11C00">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659"/>
        <w:gridCol w:w="668"/>
        <w:gridCol w:w="668"/>
        <w:gridCol w:w="5986"/>
      </w:tblGrid>
      <w:tr w14:paraId="038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1A4D55DE">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61" w:type="pct"/>
            <w:vAlign w:val="center"/>
          </w:tcPr>
          <w:p w14:paraId="1DE8073C">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标的</w:t>
            </w:r>
            <w:r>
              <w:rPr>
                <w:rFonts w:hint="eastAsia" w:ascii="仿宋" w:hAnsi="仿宋" w:eastAsia="仿宋" w:cs="仿宋"/>
                <w:b/>
                <w:bCs/>
                <w:color w:val="auto"/>
                <w:szCs w:val="21"/>
                <w:highlight w:val="none"/>
              </w:rPr>
              <w:t>名称</w:t>
            </w:r>
          </w:p>
        </w:tc>
        <w:tc>
          <w:tcPr>
            <w:tcW w:w="347" w:type="pct"/>
            <w:vAlign w:val="center"/>
          </w:tcPr>
          <w:p w14:paraId="5B3F5E78">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347" w:type="pct"/>
            <w:vAlign w:val="center"/>
          </w:tcPr>
          <w:p w14:paraId="470E077C">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3107" w:type="pct"/>
            <w:vAlign w:val="center"/>
          </w:tcPr>
          <w:p w14:paraId="483553BF">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503F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0215C5D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861" w:type="pct"/>
            <w:vAlign w:val="center"/>
          </w:tcPr>
          <w:p w14:paraId="627C26C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eastAsia="zh-CN"/>
              </w:rPr>
              <w:t>多通道电化学工作站</w:t>
            </w:r>
          </w:p>
          <w:p w14:paraId="6EFADF4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允许进口</w:t>
            </w:r>
            <w:r>
              <w:rPr>
                <w:rFonts w:hint="eastAsia" w:ascii="仿宋" w:hAnsi="仿宋" w:eastAsia="仿宋" w:cs="仿宋"/>
                <w:b/>
                <w:bCs/>
                <w:color w:val="auto"/>
                <w:szCs w:val="21"/>
                <w:highlight w:val="none"/>
                <w:lang w:eastAsia="zh-CN"/>
              </w:rPr>
              <w:t>）</w:t>
            </w:r>
          </w:p>
        </w:tc>
        <w:tc>
          <w:tcPr>
            <w:tcW w:w="347" w:type="pct"/>
            <w:vAlign w:val="center"/>
          </w:tcPr>
          <w:p w14:paraId="0EF7DC2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347" w:type="pct"/>
            <w:vAlign w:val="center"/>
          </w:tcPr>
          <w:p w14:paraId="0DD1953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3107" w:type="pct"/>
            <w:vAlign w:val="center"/>
          </w:tcPr>
          <w:p w14:paraId="07180E6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备注：标</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条款附相关佐证材料（产品样本资料或官网上公开的技术参数等，佐证材料有单独要求的以单独要求的为准）</w:t>
            </w:r>
          </w:p>
          <w:p w14:paraId="33324B4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w:t>
            </w:r>
            <w:r>
              <w:rPr>
                <w:rFonts w:hint="eastAsia" w:ascii="仿宋" w:hAnsi="仿宋" w:eastAsia="仿宋" w:cs="仿宋"/>
                <w:b w:val="0"/>
                <w:bCs w:val="0"/>
                <w:color w:val="auto"/>
                <w:szCs w:val="21"/>
                <w:highlight w:val="none"/>
              </w:rPr>
              <w:t>运行环境</w:t>
            </w:r>
          </w:p>
          <w:p w14:paraId="13E6636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1.1</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环境温度：4~55</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w:t>
            </w:r>
          </w:p>
          <w:p w14:paraId="0C3CEEA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1.2</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相对湿度：</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95%；</w:t>
            </w:r>
          </w:p>
          <w:p w14:paraId="0035DED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1.3</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工作电压：100~240V，47~63Hz AC，300W。</w:t>
            </w:r>
          </w:p>
          <w:p w14:paraId="126C4A7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2.通道数：≥2个，可拓展到10个通道以上</w:t>
            </w:r>
            <w:r>
              <w:rPr>
                <w:rFonts w:hint="eastAsia" w:ascii="仿宋" w:hAnsi="仿宋" w:eastAsia="仿宋" w:cs="仿宋"/>
                <w:b w:val="0"/>
                <w:bCs w:val="0"/>
                <w:color w:val="auto"/>
                <w:szCs w:val="21"/>
                <w:highlight w:val="none"/>
                <w:lang w:eastAsia="zh-CN"/>
              </w:rPr>
              <w:t>；</w:t>
            </w:r>
          </w:p>
          <w:p w14:paraId="02C160D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最大电流：-1A~</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1A</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-10A~+10A</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两档位可切换</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，可拓展到</w:t>
            </w:r>
            <w:r>
              <w:rPr>
                <w:rFonts w:hint="eastAsia" w:ascii="仿宋" w:hAnsi="仿宋" w:eastAsia="仿宋" w:cs="仿宋"/>
                <w:b w:val="0"/>
                <w:bCs w:val="0"/>
                <w:color w:val="auto"/>
                <w:szCs w:val="21"/>
                <w:highlight w:val="none"/>
              </w:rPr>
              <w:t>-10</w:t>
            </w:r>
            <w:r>
              <w:rPr>
                <w:rFonts w:hint="eastAsia" w:ascii="仿宋" w:hAnsi="仿宋" w:eastAsia="仿宋" w:cs="仿宋"/>
                <w:b w:val="0"/>
                <w:bCs w:val="0"/>
                <w:color w:val="auto"/>
                <w:szCs w:val="21"/>
                <w:highlight w:val="none"/>
                <w:lang w:val="en-US" w:eastAsia="zh-CN"/>
              </w:rPr>
              <w:t>0</w:t>
            </w:r>
            <w:r>
              <w:rPr>
                <w:rFonts w:hint="eastAsia" w:ascii="仿宋" w:hAnsi="仿宋" w:eastAsia="仿宋" w:cs="仿宋"/>
                <w:b w:val="0"/>
                <w:bCs w:val="0"/>
                <w:color w:val="auto"/>
                <w:szCs w:val="21"/>
                <w:highlight w:val="none"/>
              </w:rPr>
              <w:t>A~+1</w:t>
            </w:r>
            <w:r>
              <w:rPr>
                <w:rFonts w:hint="eastAsia" w:ascii="仿宋" w:hAnsi="仿宋" w:eastAsia="仿宋" w:cs="仿宋"/>
                <w:b w:val="0"/>
                <w:bCs w:val="0"/>
                <w:color w:val="auto"/>
                <w:szCs w:val="21"/>
                <w:highlight w:val="none"/>
                <w:lang w:val="en-US" w:eastAsia="zh-CN"/>
              </w:rPr>
              <w:t>0</w:t>
            </w:r>
            <w:r>
              <w:rPr>
                <w:rFonts w:hint="eastAsia" w:ascii="仿宋" w:hAnsi="仿宋" w:eastAsia="仿宋" w:cs="仿宋"/>
                <w:b w:val="0"/>
                <w:bCs w:val="0"/>
                <w:color w:val="auto"/>
                <w:szCs w:val="21"/>
                <w:highlight w:val="none"/>
              </w:rPr>
              <w:t>0A</w:t>
            </w:r>
            <w:r>
              <w:rPr>
                <w:rFonts w:hint="eastAsia" w:ascii="仿宋" w:hAnsi="仿宋" w:eastAsia="仿宋" w:cs="仿宋"/>
                <w:b w:val="0"/>
                <w:bCs w:val="0"/>
                <w:color w:val="auto"/>
                <w:szCs w:val="21"/>
                <w:highlight w:val="none"/>
                <w:lang w:eastAsia="zh-CN"/>
              </w:rPr>
              <w:t>；</w:t>
            </w:r>
          </w:p>
          <w:p w14:paraId="5AE3F65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4.</w:t>
            </w:r>
            <w:r>
              <w:rPr>
                <w:rFonts w:hint="eastAsia" w:ascii="仿宋" w:hAnsi="仿宋" w:eastAsia="仿宋" w:cs="仿宋"/>
                <w:b w:val="0"/>
                <w:bCs w:val="0"/>
                <w:color w:val="auto"/>
                <w:szCs w:val="21"/>
                <w:highlight w:val="none"/>
              </w:rPr>
              <w:t>最大输出电压：-20V~</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20V；</w:t>
            </w:r>
          </w:p>
          <w:p w14:paraId="4283DBC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5.</w:t>
            </w:r>
            <w:r>
              <w:rPr>
                <w:rFonts w:hint="eastAsia" w:ascii="仿宋" w:hAnsi="仿宋" w:eastAsia="仿宋" w:cs="仿宋"/>
                <w:b w:val="0"/>
                <w:bCs w:val="0"/>
                <w:color w:val="auto"/>
                <w:szCs w:val="21"/>
                <w:highlight w:val="none"/>
              </w:rPr>
              <w:t>施加电位范围：-10V~+10V；</w:t>
            </w:r>
          </w:p>
          <w:p w14:paraId="35A1DE2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6.</w:t>
            </w:r>
            <w:r>
              <w:rPr>
                <w:rFonts w:hint="eastAsia" w:ascii="仿宋" w:hAnsi="仿宋" w:eastAsia="仿宋" w:cs="仿宋"/>
                <w:b w:val="0"/>
                <w:bCs w:val="0"/>
                <w:color w:val="auto"/>
                <w:szCs w:val="21"/>
                <w:highlight w:val="none"/>
              </w:rPr>
              <w:t>恒电位仪带宽：</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500kHz；</w:t>
            </w:r>
          </w:p>
          <w:p w14:paraId="4D439B8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7.</w:t>
            </w:r>
            <w:r>
              <w:rPr>
                <w:rFonts w:hint="eastAsia" w:ascii="仿宋" w:hAnsi="仿宋" w:eastAsia="仿宋" w:cs="仿宋"/>
                <w:b w:val="0"/>
                <w:bCs w:val="0"/>
                <w:color w:val="auto"/>
                <w:szCs w:val="21"/>
                <w:highlight w:val="none"/>
              </w:rPr>
              <w:t>施加电位精度：0.2%或2mV；</w:t>
            </w:r>
          </w:p>
          <w:p w14:paraId="1AEBA9E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8.</w:t>
            </w:r>
            <w:r>
              <w:rPr>
                <w:rFonts w:hint="eastAsia" w:ascii="仿宋" w:hAnsi="仿宋" w:eastAsia="仿宋" w:cs="仿宋"/>
                <w:b w:val="0"/>
                <w:bCs w:val="0"/>
                <w:color w:val="auto"/>
                <w:szCs w:val="21"/>
                <w:highlight w:val="none"/>
              </w:rPr>
              <w:t>电流范围：±100pA~±1A；</w:t>
            </w:r>
          </w:p>
          <w:p w14:paraId="09EEC3B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9.</w:t>
            </w:r>
            <w:r>
              <w:rPr>
                <w:rFonts w:hint="eastAsia" w:ascii="仿宋" w:hAnsi="仿宋" w:eastAsia="仿宋" w:cs="仿宋"/>
                <w:b w:val="0"/>
                <w:bCs w:val="0"/>
                <w:color w:val="auto"/>
                <w:szCs w:val="21"/>
                <w:highlight w:val="none"/>
              </w:rPr>
              <w:t>施加电流分辨率：施加电流范围的0.008%；</w:t>
            </w:r>
          </w:p>
          <w:p w14:paraId="4022593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b w:val="0"/>
                <w:bCs w:val="0"/>
                <w:color w:val="auto"/>
                <w:szCs w:val="21"/>
                <w:highlight w:val="none"/>
              </w:rPr>
              <w:t>测量电流分辨率：所选电流档的0.003%，最小</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3fA；</w:t>
            </w:r>
          </w:p>
          <w:p w14:paraId="497B59E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★11.</w:t>
            </w:r>
            <w:r>
              <w:rPr>
                <w:rFonts w:hint="eastAsia" w:ascii="仿宋" w:hAnsi="仿宋" w:eastAsia="仿宋" w:cs="仿宋"/>
                <w:b w:val="0"/>
                <w:bCs w:val="0"/>
                <w:color w:val="auto"/>
                <w:szCs w:val="21"/>
                <w:highlight w:val="none"/>
              </w:rPr>
              <w:t>测量电位分辨率：所选电位范围的0.0008%，最小</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7nV；</w:t>
            </w:r>
          </w:p>
          <w:p w14:paraId="2C14E1F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12.</w:t>
            </w:r>
            <w:r>
              <w:rPr>
                <w:rFonts w:hint="eastAsia" w:ascii="仿宋" w:hAnsi="仿宋" w:eastAsia="仿宋" w:cs="仿宋"/>
                <w:b w:val="0"/>
                <w:bCs w:val="0"/>
                <w:color w:val="auto"/>
                <w:szCs w:val="21"/>
                <w:highlight w:val="none"/>
              </w:rPr>
              <w:t>循环伏安和线性扫描速率：1μV/s~10000V/s；</w:t>
            </w:r>
          </w:p>
          <w:p w14:paraId="32A1201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13.</w:t>
            </w:r>
            <w:r>
              <w:rPr>
                <w:rFonts w:hint="eastAsia" w:ascii="仿宋" w:hAnsi="仿宋" w:eastAsia="仿宋" w:cs="仿宋"/>
                <w:b w:val="0"/>
                <w:bCs w:val="0"/>
                <w:color w:val="auto"/>
                <w:szCs w:val="21"/>
                <w:highlight w:val="none"/>
              </w:rPr>
              <w:t>计时方法取样频率：100kHz或最小取样间隔＞10μs；</w:t>
            </w:r>
          </w:p>
          <w:p w14:paraId="72C2430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★14.</w:t>
            </w:r>
            <w:r>
              <w:rPr>
                <w:rFonts w:hint="eastAsia" w:ascii="仿宋" w:hAnsi="仿宋" w:eastAsia="仿宋" w:cs="仿宋"/>
                <w:b w:val="0"/>
                <w:bCs w:val="0"/>
                <w:color w:val="auto"/>
                <w:szCs w:val="21"/>
                <w:highlight w:val="none"/>
              </w:rPr>
              <w:t>每个通道的交流阻抗频率范围</w:t>
            </w:r>
            <w:r>
              <w:rPr>
                <w:rFonts w:hint="eastAsia" w:ascii="仿宋" w:hAnsi="仿宋" w:eastAsia="仿宋" w:cs="仿宋"/>
                <w:b w:val="0"/>
                <w:bCs w:val="0"/>
                <w:color w:val="auto"/>
                <w:szCs w:val="21"/>
                <w:highlight w:val="none"/>
                <w:lang w:val="en-US" w:eastAsia="zh-CN"/>
              </w:rPr>
              <w:t>为</w:t>
            </w:r>
            <w:r>
              <w:rPr>
                <w:rFonts w:hint="eastAsia" w:ascii="仿宋" w:hAnsi="仿宋" w:eastAsia="仿宋" w:cs="仿宋"/>
                <w:b w:val="0"/>
                <w:bCs w:val="0"/>
                <w:color w:val="auto"/>
                <w:szCs w:val="21"/>
                <w:highlight w:val="none"/>
              </w:rPr>
              <w:t>10μHz~1MHz，扰动信号幅度</w:t>
            </w:r>
            <w:r>
              <w:rPr>
                <w:rFonts w:hint="eastAsia" w:ascii="仿宋" w:hAnsi="仿宋" w:eastAsia="仿宋" w:cs="仿宋"/>
                <w:b w:val="0"/>
                <w:bCs w:val="0"/>
                <w:color w:val="auto"/>
                <w:szCs w:val="21"/>
                <w:highlight w:val="none"/>
                <w:lang w:val="en-US" w:eastAsia="zh-CN"/>
              </w:rPr>
              <w:t>为</w:t>
            </w:r>
            <w:r>
              <w:rPr>
                <w:rFonts w:hint="eastAsia" w:ascii="仿宋" w:hAnsi="仿宋" w:eastAsia="仿宋" w:cs="仿宋"/>
                <w:b w:val="0"/>
                <w:bCs w:val="0"/>
                <w:color w:val="auto"/>
                <w:szCs w:val="21"/>
                <w:highlight w:val="none"/>
              </w:rPr>
              <w:t>0.15mV~2V或电流范围的0.03~100%；</w:t>
            </w:r>
          </w:p>
          <w:p w14:paraId="21D83B5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15.</w:t>
            </w:r>
            <w:r>
              <w:rPr>
                <w:rFonts w:hint="eastAsia" w:ascii="仿宋" w:hAnsi="仿宋" w:eastAsia="仿宋" w:cs="仿宋"/>
                <w:b w:val="0"/>
                <w:bCs w:val="0"/>
                <w:color w:val="auto"/>
                <w:szCs w:val="21"/>
                <w:highlight w:val="none"/>
              </w:rPr>
              <w:t>2个模拟信号输入通道</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1个模拟信号输出通道；</w:t>
            </w:r>
          </w:p>
          <w:p w14:paraId="6ED0F1F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16.</w:t>
            </w:r>
            <w:r>
              <w:rPr>
                <w:rFonts w:hint="eastAsia" w:ascii="仿宋" w:hAnsi="仿宋" w:eastAsia="仿宋" w:cs="仿宋"/>
                <w:b w:val="0"/>
                <w:bCs w:val="0"/>
                <w:color w:val="auto"/>
                <w:szCs w:val="21"/>
                <w:highlight w:val="none"/>
              </w:rPr>
              <w:t>输入阻抗：</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1000Gohm//</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10pF；</w:t>
            </w:r>
          </w:p>
          <w:p w14:paraId="6FF0C30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17.</w:t>
            </w:r>
            <w:r>
              <w:rPr>
                <w:rFonts w:hint="eastAsia" w:ascii="仿宋" w:hAnsi="仿宋" w:eastAsia="仿宋" w:cs="仿宋"/>
                <w:b w:val="0"/>
                <w:bCs w:val="0"/>
                <w:color w:val="auto"/>
                <w:szCs w:val="21"/>
                <w:highlight w:val="none"/>
              </w:rPr>
              <w:t>输入偏差电流：</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20pA；</w:t>
            </w:r>
          </w:p>
          <w:p w14:paraId="532110E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18.</w:t>
            </w:r>
            <w:r>
              <w:rPr>
                <w:rFonts w:hint="eastAsia" w:ascii="仿宋" w:hAnsi="仿宋" w:eastAsia="仿宋" w:cs="仿宋"/>
                <w:b w:val="0"/>
                <w:bCs w:val="0"/>
                <w:color w:val="auto"/>
                <w:szCs w:val="21"/>
                <w:highlight w:val="none"/>
              </w:rPr>
              <w:t>循环伏安和线性扫描：电流平均法、控制电流法、欧姆降校正、腐蚀速率分析和Tafel曲线分析</w:t>
            </w:r>
            <w:r>
              <w:rPr>
                <w:rFonts w:hint="eastAsia" w:ascii="仿宋" w:hAnsi="仿宋" w:eastAsia="仿宋" w:cs="仿宋"/>
                <w:b w:val="0"/>
                <w:bCs w:val="0"/>
                <w:color w:val="auto"/>
                <w:szCs w:val="21"/>
                <w:highlight w:val="none"/>
                <w:lang w:eastAsia="zh-CN"/>
              </w:rPr>
              <w:t>；</w:t>
            </w:r>
          </w:p>
          <w:p w14:paraId="7A8A64D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19.</w:t>
            </w:r>
            <w:r>
              <w:rPr>
                <w:rFonts w:hint="eastAsia" w:ascii="仿宋" w:hAnsi="仿宋" w:eastAsia="仿宋" w:cs="仿宋"/>
                <w:b w:val="0"/>
                <w:bCs w:val="0"/>
                <w:color w:val="auto"/>
                <w:szCs w:val="21"/>
                <w:highlight w:val="none"/>
              </w:rPr>
              <w:t>电化学噪声：具有电化学噪声测量方法及分析功能</w:t>
            </w:r>
            <w:r>
              <w:rPr>
                <w:rFonts w:hint="eastAsia" w:ascii="仿宋" w:hAnsi="仿宋" w:eastAsia="仿宋" w:cs="仿宋"/>
                <w:b w:val="0"/>
                <w:bCs w:val="0"/>
                <w:color w:val="auto"/>
                <w:szCs w:val="21"/>
                <w:highlight w:val="none"/>
                <w:lang w:eastAsia="zh-CN"/>
              </w:rPr>
              <w:t>；</w:t>
            </w:r>
          </w:p>
          <w:p w14:paraId="7697D46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20.具有</w:t>
            </w:r>
            <w:r>
              <w:rPr>
                <w:rFonts w:hint="eastAsia" w:ascii="仿宋" w:hAnsi="仿宋" w:eastAsia="仿宋" w:cs="仿宋"/>
                <w:b w:val="0"/>
                <w:bCs w:val="0"/>
                <w:color w:val="auto"/>
                <w:szCs w:val="21"/>
                <w:highlight w:val="none"/>
              </w:rPr>
              <w:t>交流阻抗测量和分析功能</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可进行控制电位或控制电流下的频率扫描</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Mott-Schottky曲线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电化学频率调制EFM</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频率范围10μHz~250kHz</w:t>
            </w:r>
            <w:r>
              <w:rPr>
                <w:rFonts w:hint="eastAsia" w:ascii="仿宋" w:hAnsi="仿宋" w:eastAsia="仿宋" w:cs="仿宋"/>
                <w:b w:val="0"/>
                <w:bCs w:val="0"/>
                <w:color w:val="auto"/>
                <w:szCs w:val="21"/>
                <w:highlight w:val="none"/>
                <w:lang w:eastAsia="zh-CN"/>
              </w:rPr>
              <w:t>；</w:t>
            </w:r>
          </w:p>
          <w:p w14:paraId="711131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21.</w:t>
            </w:r>
            <w:r>
              <w:rPr>
                <w:rFonts w:hint="eastAsia" w:ascii="仿宋" w:hAnsi="仿宋" w:eastAsia="仿宋" w:cs="仿宋"/>
                <w:b w:val="0"/>
                <w:bCs w:val="0"/>
                <w:color w:val="auto"/>
                <w:szCs w:val="21"/>
                <w:highlight w:val="none"/>
              </w:rPr>
              <w:t>可连接WIFI模块实现电脑和</w:t>
            </w:r>
            <w:r>
              <w:rPr>
                <w:rFonts w:hint="eastAsia" w:ascii="仿宋" w:hAnsi="仿宋" w:eastAsia="仿宋" w:cs="仿宋"/>
                <w:b w:val="0"/>
                <w:bCs w:val="0"/>
                <w:color w:val="auto"/>
                <w:szCs w:val="21"/>
                <w:highlight w:val="none"/>
                <w:lang w:val="en-US" w:eastAsia="zh-CN"/>
              </w:rPr>
              <w:t>设备</w:t>
            </w:r>
            <w:r>
              <w:rPr>
                <w:rFonts w:hint="eastAsia" w:ascii="仿宋" w:hAnsi="仿宋" w:eastAsia="仿宋" w:cs="仿宋"/>
                <w:b w:val="0"/>
                <w:bCs w:val="0"/>
                <w:color w:val="auto"/>
                <w:szCs w:val="21"/>
                <w:highlight w:val="none"/>
              </w:rPr>
              <w:t>的无线连接</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可通过网络远程控制设备测试；</w:t>
            </w:r>
          </w:p>
          <w:p w14:paraId="1F501D1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22.具有</w:t>
            </w:r>
            <w:r>
              <w:rPr>
                <w:rFonts w:hint="eastAsia" w:ascii="仿宋" w:hAnsi="仿宋" w:eastAsia="仿宋" w:cs="仿宋"/>
                <w:b w:val="0"/>
                <w:bCs w:val="0"/>
                <w:color w:val="auto"/>
                <w:szCs w:val="21"/>
                <w:highlight w:val="none"/>
              </w:rPr>
              <w:t>批处理功能</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可自由组合多个测量程序，自动顺序进行测量</w:t>
            </w:r>
            <w:r>
              <w:rPr>
                <w:rFonts w:hint="eastAsia" w:ascii="仿宋" w:hAnsi="仿宋" w:eastAsia="仿宋" w:cs="仿宋"/>
                <w:b w:val="0"/>
                <w:bCs w:val="0"/>
                <w:color w:val="auto"/>
                <w:szCs w:val="21"/>
                <w:highlight w:val="none"/>
                <w:lang w:eastAsia="zh-CN"/>
              </w:rPr>
              <w:t>。</w:t>
            </w:r>
          </w:p>
          <w:p w14:paraId="2CFD101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配置：多通道电化学工作站1台、内置交流阻抗模块FRA（每通道1个）、内置电化学噪声模块ECN（每通道1个）、配套标准模拟测量池1个、USB电脑连接控制线1条、检测线缆（每通道1套）、电源线1条、软件和说明书各1套</w:t>
            </w:r>
          </w:p>
        </w:tc>
      </w:tr>
    </w:tbl>
    <w:p w14:paraId="3E0E1594">
      <w:pPr>
        <w:spacing w:line="288" w:lineRule="auto"/>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C310779">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83"/>
        <w:gridCol w:w="7072"/>
      </w:tblGrid>
      <w:tr w14:paraId="2989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0B21FA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23" w:type="pct"/>
            <w:vAlign w:val="center"/>
          </w:tcPr>
          <w:p w14:paraId="116663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77" w:type="pct"/>
            <w:vAlign w:val="center"/>
          </w:tcPr>
          <w:p w14:paraId="49914C7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791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03E02A7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1583" w:type="dxa"/>
            <w:vAlign w:val="center"/>
          </w:tcPr>
          <w:p w14:paraId="0492AF8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77" w:type="pct"/>
            <w:vAlign w:val="center"/>
          </w:tcPr>
          <w:p w14:paraId="79768744">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浙江工业大学多通道电化学工作站</w:t>
            </w:r>
            <w:r>
              <w:rPr>
                <w:rFonts w:hint="eastAsia" w:ascii="仿宋" w:hAnsi="仿宋" w:eastAsia="仿宋" w:cs="仿宋"/>
                <w:color w:val="auto"/>
                <w:sz w:val="18"/>
                <w:szCs w:val="18"/>
                <w:highlight w:val="none"/>
              </w:rPr>
              <w:t>的招标、评标、定标、验收、合同履约、付款等（法律、法规另有规定的，从其规定）</w:t>
            </w:r>
          </w:p>
        </w:tc>
      </w:tr>
      <w:tr w14:paraId="370F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434A9AA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1583" w:type="dxa"/>
            <w:vAlign w:val="center"/>
          </w:tcPr>
          <w:p w14:paraId="4B0DDB7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77" w:type="pct"/>
            <w:vAlign w:val="center"/>
          </w:tcPr>
          <w:p w14:paraId="261F9946">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7D0E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520E885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1583" w:type="dxa"/>
            <w:vAlign w:val="center"/>
          </w:tcPr>
          <w:p w14:paraId="3270E5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77" w:type="pct"/>
            <w:vAlign w:val="center"/>
          </w:tcPr>
          <w:p w14:paraId="43DF8AE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782A42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37F0CD7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A3FA3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108EC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2062" w:type="dxa"/>
                  <w:tcMar>
                    <w:top w:w="0" w:type="dxa"/>
                    <w:left w:w="108" w:type="dxa"/>
                    <w:bottom w:w="0" w:type="dxa"/>
                    <w:right w:w="108" w:type="dxa"/>
                  </w:tcMar>
                  <w:vAlign w:val="center"/>
                </w:tcPr>
                <w:p w14:paraId="50A368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5105A1D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D73C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A381F3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0BCABB7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14:paraId="30C122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345C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71A6218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1583" w:type="dxa"/>
            <w:vAlign w:val="center"/>
          </w:tcPr>
          <w:p w14:paraId="4FDF2CF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77" w:type="pct"/>
            <w:vAlign w:val="center"/>
          </w:tcPr>
          <w:p w14:paraId="235E20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5B19B88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521800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5C27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5DE2554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1583" w:type="dxa"/>
            <w:vAlign w:val="center"/>
          </w:tcPr>
          <w:p w14:paraId="51B8536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77" w:type="pct"/>
            <w:vAlign w:val="center"/>
          </w:tcPr>
          <w:p w14:paraId="112091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6DC889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3F8687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327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1BF2D9C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1583" w:type="dxa"/>
            <w:vAlign w:val="center"/>
          </w:tcPr>
          <w:p w14:paraId="25D748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77" w:type="pct"/>
            <w:vAlign w:val="center"/>
          </w:tcPr>
          <w:p w14:paraId="480B11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79E1442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02302D5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639E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4FE86E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1583" w:type="dxa"/>
            <w:vAlign w:val="center"/>
          </w:tcPr>
          <w:p w14:paraId="46CBF4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投标文件份数</w:t>
            </w:r>
          </w:p>
        </w:tc>
        <w:tc>
          <w:tcPr>
            <w:tcW w:w="3677" w:type="pct"/>
            <w:vAlign w:val="center"/>
          </w:tcPr>
          <w:p w14:paraId="683EB5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67D4AB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563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285E14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1583" w:type="dxa"/>
            <w:vAlign w:val="center"/>
          </w:tcPr>
          <w:p w14:paraId="4A650A1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77" w:type="pct"/>
            <w:vAlign w:val="center"/>
          </w:tcPr>
          <w:p w14:paraId="2FEB620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14:paraId="4E650E00">
            <w:pPr>
              <w:jc w:val="left"/>
              <w:rPr>
                <w:rFonts w:ascii="仿宋" w:hAnsi="仿宋" w:eastAsia="仿宋" w:cs="仿宋"/>
                <w:b/>
                <w:bCs/>
                <w:color w:val="auto"/>
                <w:sz w:val="18"/>
                <w:szCs w:val="18"/>
                <w:highlight w:val="none"/>
              </w:rPr>
            </w:pPr>
            <w:r>
              <w:rPr>
                <w:rFonts w:hint="eastAsia" w:ascii="仿宋" w:hAnsi="仿宋" w:eastAsia="仿宋" w:cs="仿宋"/>
                <w:color w:val="auto"/>
                <w:spacing w:val="-6"/>
                <w:sz w:val="18"/>
                <w:szCs w:val="18"/>
                <w:highlight w:val="none"/>
              </w:rPr>
              <w:t>2.国产设备报价包含设备（包括主机、标准附件、备品备件、专用工具）价、设备运杂费、保险费、利润、税金等，</w:t>
            </w:r>
            <w:r>
              <w:rPr>
                <w:rFonts w:hint="eastAsia" w:ascii="仿宋" w:hAnsi="仿宋" w:eastAsia="仿宋" w:cs="仿宋"/>
                <w:b/>
                <w:bCs/>
                <w:color w:val="auto"/>
                <w:spacing w:val="-6"/>
                <w:sz w:val="18"/>
                <w:szCs w:val="18"/>
                <w:highlight w:val="none"/>
              </w:rPr>
              <w:t>以人民币报价；</w:t>
            </w:r>
            <w:r>
              <w:rPr>
                <w:rFonts w:hint="eastAsia" w:ascii="仿宋" w:hAnsi="仿宋" w:eastAsia="仿宋" w:cs="仿宋"/>
                <w:color w:val="auto"/>
                <w:spacing w:val="-6"/>
                <w:sz w:val="18"/>
                <w:szCs w:val="18"/>
                <w:highlight w:val="none"/>
              </w:rPr>
              <w:t>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w:t>
            </w:r>
            <w:r>
              <w:rPr>
                <w:rFonts w:hint="eastAsia" w:ascii="仿宋" w:hAnsi="仿宋" w:eastAsia="仿宋" w:cs="仿宋"/>
                <w:b/>
                <w:bCs/>
                <w:color w:val="auto"/>
                <w:spacing w:val="-6"/>
                <w:sz w:val="18"/>
                <w:szCs w:val="18"/>
                <w:highlight w:val="none"/>
              </w:rPr>
              <w:t>进口免税设备的价格采用免税人民币报价</w:t>
            </w:r>
            <w:r>
              <w:rPr>
                <w:rFonts w:hint="eastAsia" w:ascii="仿宋" w:hAnsi="仿宋" w:eastAsia="仿宋" w:cs="仿宋"/>
                <w:color w:val="auto"/>
                <w:spacing w:val="-6"/>
                <w:sz w:val="18"/>
                <w:szCs w:val="18"/>
                <w:highlight w:val="none"/>
              </w:rPr>
              <w:t>，对于根据国家相关规定不能享受进口免税政策的设备采用人民币报价，交货方式为CIP杭州，由采购人委托相关的进口代理公司（</w:t>
            </w:r>
            <w:r>
              <w:rPr>
                <w:rFonts w:hint="eastAsia" w:ascii="仿宋" w:hAnsi="仿宋" w:eastAsia="仿宋" w:cs="仿宋"/>
                <w:color w:val="auto"/>
                <w:spacing w:val="-6"/>
                <w:sz w:val="18"/>
                <w:szCs w:val="18"/>
                <w:highlight w:val="none"/>
                <w:lang w:eastAsia="zh-CN"/>
              </w:rPr>
              <w:t>浙江省科学器材进出口有限责任公司</w:t>
            </w:r>
            <w:r>
              <w:rPr>
                <w:rFonts w:hint="eastAsia" w:ascii="仿宋" w:hAnsi="仿宋" w:eastAsia="仿宋" w:cs="仿宋"/>
                <w:color w:val="auto"/>
                <w:spacing w:val="-6"/>
                <w:sz w:val="18"/>
                <w:szCs w:val="18"/>
                <w:highlight w:val="none"/>
              </w:rPr>
              <w:t>）履行代理进口事宜，外贸代理费（人民币）按合同金额乘以收费费率计算，汇率风险由中标人承担，进口设备如遇免税无法办出则采购人有权终止合同。</w:t>
            </w:r>
            <w:r>
              <w:rPr>
                <w:rFonts w:hint="eastAsia" w:ascii="仿宋" w:hAnsi="仿宋" w:eastAsia="仿宋" w:cs="仿宋"/>
                <w:b/>
                <w:bCs/>
                <w:color w:val="auto"/>
                <w:sz w:val="18"/>
                <w:szCs w:val="18"/>
                <w:highlight w:val="none"/>
              </w:rPr>
              <w:t>如有惩罚性关税，费用由中标人承担，采购人不再额外支付费用；</w:t>
            </w:r>
          </w:p>
          <w:tbl>
            <w:tblPr>
              <w:tblStyle w:val="24"/>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528"/>
            </w:tblGrid>
            <w:tr w14:paraId="7085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0E1E65C">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代理金额（单票）</w:t>
                  </w:r>
                </w:p>
              </w:tc>
              <w:tc>
                <w:tcPr>
                  <w:tcW w:w="2528" w:type="dxa"/>
                  <w:vAlign w:val="center"/>
                </w:tcPr>
                <w:p w14:paraId="38834E9B">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代理费费率</w:t>
                  </w:r>
                </w:p>
              </w:tc>
            </w:tr>
            <w:tr w14:paraId="30D7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1780B7AA">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（0-5）万USD</w:t>
                  </w:r>
                </w:p>
              </w:tc>
              <w:tc>
                <w:tcPr>
                  <w:tcW w:w="2528" w:type="dxa"/>
                  <w:vAlign w:val="center"/>
                </w:tcPr>
                <w:p w14:paraId="4D63D46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r>
            <w:tr w14:paraId="6329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A8C7E23">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［5-10）万USD</w:t>
                  </w:r>
                </w:p>
              </w:tc>
              <w:tc>
                <w:tcPr>
                  <w:tcW w:w="2528" w:type="dxa"/>
                  <w:vAlign w:val="center"/>
                </w:tcPr>
                <w:p w14:paraId="6202E34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r>
            <w:tr w14:paraId="1ADC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450F39B5">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［10-20）万USD</w:t>
                  </w:r>
                </w:p>
              </w:tc>
              <w:tc>
                <w:tcPr>
                  <w:tcW w:w="2528" w:type="dxa"/>
                  <w:vAlign w:val="center"/>
                </w:tcPr>
                <w:p w14:paraId="22256AF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w:t>
                  </w:r>
                </w:p>
              </w:tc>
            </w:tr>
            <w:tr w14:paraId="156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65685AE7">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［20-50）万USD</w:t>
                  </w:r>
                </w:p>
              </w:tc>
              <w:tc>
                <w:tcPr>
                  <w:tcW w:w="2528" w:type="dxa"/>
                  <w:vAlign w:val="center"/>
                </w:tcPr>
                <w:p w14:paraId="32D18B2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0.8%</w:t>
                  </w:r>
                </w:p>
              </w:tc>
            </w:tr>
            <w:tr w14:paraId="03C9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3796F80E">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50万USD及以上</w:t>
                  </w:r>
                </w:p>
              </w:tc>
              <w:tc>
                <w:tcPr>
                  <w:tcW w:w="2528" w:type="dxa"/>
                  <w:vAlign w:val="center"/>
                </w:tcPr>
                <w:p w14:paraId="7D1E578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0.6%</w:t>
                  </w:r>
                </w:p>
              </w:tc>
            </w:tr>
          </w:tbl>
          <w:p w14:paraId="7B83F2FB">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0EB25361">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tc>
      </w:tr>
      <w:tr w14:paraId="6338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190946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1583" w:type="dxa"/>
            <w:vAlign w:val="center"/>
          </w:tcPr>
          <w:p w14:paraId="7516D73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77" w:type="pct"/>
            <w:vAlign w:val="center"/>
          </w:tcPr>
          <w:p w14:paraId="4579D5D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7287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095A47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83" w:type="dxa"/>
            <w:vAlign w:val="center"/>
          </w:tcPr>
          <w:p w14:paraId="2FD82A8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77" w:type="pct"/>
            <w:vAlign w:val="center"/>
          </w:tcPr>
          <w:p w14:paraId="37153C1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4E6001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有效的法人或者其他组织的营业执照等证明文件/自然人的身份证明</w:t>
            </w:r>
          </w:p>
          <w:p w14:paraId="123B03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符合参加政府采购活动应当具备的一般条件的承诺函</w:t>
            </w:r>
          </w:p>
          <w:p w14:paraId="7131EA1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502E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54EC75F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1583" w:type="dxa"/>
            <w:vAlign w:val="center"/>
          </w:tcPr>
          <w:p w14:paraId="15B58D1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77" w:type="pct"/>
            <w:vAlign w:val="center"/>
          </w:tcPr>
          <w:p w14:paraId="007BD19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018D8D3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06A959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EC3E6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70109E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18623A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38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1929E51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83" w:type="dxa"/>
            <w:vAlign w:val="center"/>
          </w:tcPr>
          <w:p w14:paraId="33A998B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77" w:type="pct"/>
            <w:vAlign w:val="center"/>
          </w:tcPr>
          <w:p w14:paraId="7E5499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594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117827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1583" w:type="dxa"/>
            <w:vAlign w:val="center"/>
          </w:tcPr>
          <w:p w14:paraId="4965DCD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eastAsia="zh-CN"/>
              </w:rPr>
              <w:t>”</w:t>
            </w:r>
          </w:p>
        </w:tc>
        <w:tc>
          <w:tcPr>
            <w:tcW w:w="3677" w:type="pct"/>
            <w:vAlign w:val="center"/>
          </w:tcPr>
          <w:p w14:paraId="35F6C6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87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14:paraId="044563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1583" w:type="dxa"/>
            <w:vAlign w:val="center"/>
          </w:tcPr>
          <w:p w14:paraId="62DE2D0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lang w:eastAsia="zh-CN"/>
              </w:rPr>
              <w:t>”</w:t>
            </w:r>
          </w:p>
        </w:tc>
        <w:tc>
          <w:tcPr>
            <w:tcW w:w="3677" w:type="pct"/>
            <w:vAlign w:val="center"/>
          </w:tcPr>
          <w:p w14:paraId="68F300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B2473B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6DA15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2AD147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浙江工业大学多通道电化学工作站</w:t>
      </w:r>
      <w:r>
        <w:rPr>
          <w:rFonts w:hint="eastAsia" w:ascii="仿宋" w:hAnsi="仿宋" w:eastAsia="仿宋" w:cs="仿宋"/>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636617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14:paraId="40087D4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7D11A1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7E587A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412AC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963BDAA">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8A4C3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4344900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EDAF319">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661F88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14:paraId="23724D0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4235801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11E9CE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56EC366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0994D6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2DD3DEC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66CD0D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49235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745E856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A88B7F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w:t>
      </w:r>
      <w:r>
        <w:rPr>
          <w:rFonts w:hint="eastAsia" w:ascii="仿宋" w:hAnsi="仿宋" w:eastAsia="仿宋" w:cs="仿宋"/>
          <w:b/>
          <w:bCs/>
          <w:spacing w:val="-6"/>
          <w:szCs w:val="21"/>
          <w:highlight w:val="none"/>
          <w:lang w:eastAsia="zh-CN"/>
        </w:rPr>
        <w:t>投标人根据招标文件的规定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12F01EF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E92EBA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7D9834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4DCD7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5323A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E556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72182D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4B5FFA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1CB386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FA5457E">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78E5B2A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7972173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3F0232BC">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C06F70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w:t>
      </w:r>
      <w:r>
        <w:rPr>
          <w:rFonts w:hint="eastAsia" w:ascii="仿宋" w:hAnsi="仿宋" w:eastAsia="仿宋" w:cs="仿宋"/>
          <w:spacing w:val="-6"/>
          <w:szCs w:val="21"/>
          <w:highlight w:val="none"/>
          <w:lang w:val="en-US" w:eastAsia="zh-CN"/>
        </w:rPr>
        <w:t>招标</w:t>
      </w:r>
      <w:r>
        <w:rPr>
          <w:rFonts w:hint="eastAsia" w:ascii="仿宋" w:hAnsi="仿宋" w:eastAsia="仿宋" w:cs="仿宋"/>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0CF307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994AC2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99DA7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75934562">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9083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4E0357A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714E4C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45040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270333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BD8F3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64133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2D1857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8942A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21A0904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529B88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D1C539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73BB9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0D75C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2BE84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5A501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599B6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D073723">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F134E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F065F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bookmarkStart w:id="42" w:name="_Hlk94018664"/>
      <w:r>
        <w:rPr>
          <w:rFonts w:hint="eastAsia" w:ascii="仿宋" w:hAnsi="仿宋" w:eastAsia="仿宋" w:cs="仿宋"/>
          <w:sz w:val="21"/>
          <w:szCs w:val="21"/>
          <w:highlight w:val="none"/>
          <w:lang w:val="en-US" w:eastAsia="zh-CN"/>
        </w:rPr>
        <w:t>1.报价应按招标文件要求的格式编制、填写报价内容，未按招标文件要求编制、填写的投标文件可能被拒绝；</w:t>
      </w:r>
    </w:p>
    <w:p w14:paraId="088CD30D">
      <w:pPr>
        <w:keepNext w:val="0"/>
        <w:keepLines w:val="0"/>
        <w:pageBreakBefore w:val="0"/>
        <w:widowControl w:val="0"/>
        <w:kinsoku/>
        <w:wordWrap/>
        <w:overflowPunct/>
        <w:topLinePunct w:val="0"/>
        <w:autoSpaceDE/>
        <w:autoSpaceDN/>
        <w:bidi w:val="0"/>
        <w:adjustRightInd/>
        <w:snapToGrid/>
        <w:spacing w:line="288" w:lineRule="auto"/>
        <w:ind w:firstLine="396" w:firstLineChars="200"/>
        <w:jc w:val="left"/>
        <w:textAlignment w:val="auto"/>
        <w:rPr>
          <w:rFonts w:ascii="仿宋" w:hAnsi="仿宋" w:eastAsia="仿宋" w:cs="仿宋"/>
          <w:b/>
          <w:bCs/>
          <w:color w:val="auto"/>
          <w:sz w:val="21"/>
          <w:szCs w:val="21"/>
          <w:highlight w:val="none"/>
        </w:rPr>
      </w:pPr>
      <w:r>
        <w:rPr>
          <w:rFonts w:hint="eastAsia" w:ascii="仿宋" w:hAnsi="仿宋" w:eastAsia="仿宋" w:cs="仿宋"/>
          <w:color w:val="auto"/>
          <w:spacing w:val="-6"/>
          <w:sz w:val="21"/>
          <w:szCs w:val="21"/>
          <w:highlight w:val="none"/>
        </w:rPr>
        <w:t>2.国产设备报价包含设备（包括主机、标准附件、备品备件、专用工具）价、设备运杂费、保险费、利润、税金等，</w:t>
      </w:r>
      <w:r>
        <w:rPr>
          <w:rFonts w:hint="eastAsia" w:ascii="仿宋" w:hAnsi="仿宋" w:eastAsia="仿宋" w:cs="仿宋"/>
          <w:b/>
          <w:bCs/>
          <w:color w:val="auto"/>
          <w:spacing w:val="-6"/>
          <w:sz w:val="21"/>
          <w:szCs w:val="21"/>
          <w:highlight w:val="none"/>
        </w:rPr>
        <w:t>以人民币报价；</w:t>
      </w:r>
      <w:r>
        <w:rPr>
          <w:rFonts w:hint="eastAsia" w:ascii="仿宋" w:hAnsi="仿宋" w:eastAsia="仿宋" w:cs="仿宋"/>
          <w:color w:val="auto"/>
          <w:spacing w:val="-6"/>
          <w:sz w:val="21"/>
          <w:szCs w:val="21"/>
          <w:highlight w:val="none"/>
        </w:rPr>
        <w:t>进口设备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w:t>
      </w:r>
      <w:r>
        <w:rPr>
          <w:rFonts w:hint="eastAsia" w:ascii="仿宋" w:hAnsi="仿宋" w:eastAsia="仿宋" w:cs="仿宋"/>
          <w:b/>
          <w:bCs/>
          <w:color w:val="auto"/>
          <w:spacing w:val="-6"/>
          <w:sz w:val="21"/>
          <w:szCs w:val="21"/>
          <w:highlight w:val="none"/>
        </w:rPr>
        <w:t>进口免税设备的价格采用免税人民币报价</w:t>
      </w:r>
      <w:r>
        <w:rPr>
          <w:rFonts w:hint="eastAsia" w:ascii="仿宋" w:hAnsi="仿宋" w:eastAsia="仿宋" w:cs="仿宋"/>
          <w:color w:val="auto"/>
          <w:spacing w:val="-6"/>
          <w:sz w:val="21"/>
          <w:szCs w:val="21"/>
          <w:highlight w:val="none"/>
        </w:rPr>
        <w:t>，对于根据国家相关规定不能享受进口免税政策的设备采用人民币报价，交货方式为CIP杭州，由采购人委托相关的进口代理公司（</w:t>
      </w:r>
      <w:r>
        <w:rPr>
          <w:rFonts w:hint="eastAsia" w:ascii="仿宋" w:hAnsi="仿宋" w:eastAsia="仿宋" w:cs="仿宋"/>
          <w:color w:val="auto"/>
          <w:spacing w:val="-6"/>
          <w:sz w:val="21"/>
          <w:szCs w:val="21"/>
          <w:highlight w:val="none"/>
          <w:lang w:eastAsia="zh-CN"/>
        </w:rPr>
        <w:t>浙江省科学器材进出口有限责任公司</w:t>
      </w:r>
      <w:r>
        <w:rPr>
          <w:rFonts w:hint="eastAsia" w:ascii="仿宋" w:hAnsi="仿宋" w:eastAsia="仿宋" w:cs="仿宋"/>
          <w:color w:val="auto"/>
          <w:spacing w:val="-6"/>
          <w:sz w:val="21"/>
          <w:szCs w:val="21"/>
          <w:highlight w:val="none"/>
        </w:rPr>
        <w:t>）履行代理进口事宜，外贸代理费（人民币）按合同金额乘以收费费率计算，汇率风险由中标人承担，进口设备如遇免税无法办出则采购人有权终止合同。</w:t>
      </w:r>
      <w:r>
        <w:rPr>
          <w:rFonts w:hint="eastAsia" w:ascii="仿宋" w:hAnsi="仿宋" w:eastAsia="仿宋" w:cs="仿宋"/>
          <w:b/>
          <w:bCs/>
          <w:color w:val="auto"/>
          <w:sz w:val="21"/>
          <w:szCs w:val="21"/>
          <w:highlight w:val="none"/>
        </w:rPr>
        <w:t>如有惩罚性关税，费用由中标人承担，采购人不再额外支付费用；</w:t>
      </w:r>
    </w:p>
    <w:tbl>
      <w:tblPr>
        <w:tblStyle w:val="24"/>
        <w:tblW w:w="5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528"/>
      </w:tblGrid>
      <w:tr w14:paraId="179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AEEF69F">
            <w:pP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代理金额（单票）</w:t>
            </w:r>
          </w:p>
        </w:tc>
        <w:tc>
          <w:tcPr>
            <w:tcW w:w="2528" w:type="dxa"/>
            <w:vAlign w:val="center"/>
          </w:tcPr>
          <w:p w14:paraId="64D839FF">
            <w:pPr>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代理费费率</w:t>
            </w:r>
          </w:p>
        </w:tc>
      </w:tr>
      <w:tr w14:paraId="319C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4FCFAF9B">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（0-5）万USD</w:t>
            </w:r>
          </w:p>
        </w:tc>
        <w:tc>
          <w:tcPr>
            <w:tcW w:w="2528" w:type="dxa"/>
            <w:vAlign w:val="center"/>
          </w:tcPr>
          <w:p w14:paraId="76B17B0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r>
      <w:tr w14:paraId="213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57593075">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［5-10）万USD</w:t>
            </w:r>
          </w:p>
        </w:tc>
        <w:tc>
          <w:tcPr>
            <w:tcW w:w="2528" w:type="dxa"/>
            <w:vAlign w:val="center"/>
          </w:tcPr>
          <w:p w14:paraId="3C6572A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r>
      <w:tr w14:paraId="71A0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1E18A346">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［10-20）万USD</w:t>
            </w:r>
          </w:p>
        </w:tc>
        <w:tc>
          <w:tcPr>
            <w:tcW w:w="2528" w:type="dxa"/>
            <w:vAlign w:val="center"/>
          </w:tcPr>
          <w:p w14:paraId="7DFD7E97">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r>
      <w:tr w14:paraId="7A43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047A3449">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［20-50）万USD</w:t>
            </w:r>
          </w:p>
        </w:tc>
        <w:tc>
          <w:tcPr>
            <w:tcW w:w="2528" w:type="dxa"/>
            <w:vAlign w:val="center"/>
          </w:tcPr>
          <w:p w14:paraId="0AAFD993">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0.8%</w:t>
            </w:r>
          </w:p>
        </w:tc>
      </w:tr>
      <w:tr w14:paraId="1207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7" w:type="dxa"/>
            <w:vAlign w:val="center"/>
          </w:tcPr>
          <w:p w14:paraId="2CE43925">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50万USD及以上</w:t>
            </w:r>
          </w:p>
        </w:tc>
        <w:tc>
          <w:tcPr>
            <w:tcW w:w="2528" w:type="dxa"/>
            <w:vAlign w:val="center"/>
          </w:tcPr>
          <w:p w14:paraId="03FF482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0.6%</w:t>
            </w:r>
          </w:p>
        </w:tc>
      </w:tr>
    </w:tbl>
    <w:p w14:paraId="5126DD79">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▲3.采购人将以合同形式有偿取得货物、服务，不接受投标人给予的赠品、回扣或者与采购无关的其他商品、服务；</w:t>
      </w:r>
    </w:p>
    <w:p w14:paraId="1B7D569C">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lang w:val="en-US" w:eastAsia="zh-CN"/>
        </w:rPr>
        <w:t>4.投标总价不为零，分项报价中部分产品、服务单价为零的，视作已包含在投标总价中。</w:t>
      </w:r>
    </w:p>
    <w:bookmarkEnd w:id="42"/>
    <w:p w14:paraId="578DF0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7E282256">
      <w:pPr>
        <w:pStyle w:val="8"/>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5FD921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7E7655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305AD1F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未提供采购需求偏离表</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采购需求偏离表</w:t>
      </w:r>
      <w:r>
        <w:rPr>
          <w:rFonts w:hint="eastAsia" w:ascii="仿宋" w:hAnsi="仿宋" w:eastAsia="仿宋" w:cs="仿宋"/>
          <w:color w:val="auto"/>
          <w:spacing w:val="-6"/>
          <w:szCs w:val="21"/>
          <w:highlight w:val="none"/>
          <w:lang w:val="en-US" w:eastAsia="zh-CN"/>
        </w:rPr>
        <w:t>中响应规格有缺项、漏项</w:t>
      </w:r>
      <w:r>
        <w:rPr>
          <w:rFonts w:hint="eastAsia" w:ascii="仿宋" w:hAnsi="仿宋" w:eastAsia="仿宋" w:cs="仿宋"/>
          <w:color w:val="auto"/>
          <w:spacing w:val="-6"/>
          <w:szCs w:val="21"/>
          <w:highlight w:val="none"/>
        </w:rPr>
        <w:t>的</w:t>
      </w:r>
    </w:p>
    <w:p w14:paraId="757CE96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08075AF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575228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93F86F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6EB2624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55CFA92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70CA7C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241FD43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4C402D3D">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3.不同投标人的投标文件的内容存在3处（含）以上错误一致的</w:t>
      </w:r>
    </w:p>
    <w:p w14:paraId="120159D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D0A894B">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370EB06E">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A4434">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0176D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9EC8923">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78B2944">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233C8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FD7B38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743FF0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5E9D9CD">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3386D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C5E932C">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9DE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13834B2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0021D4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1E2197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843917E">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3D702F74">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6077AC93">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C1D4DB0">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5BA420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5BDC4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outlineLvl w:val="9"/>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042ED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outlineLvl w:val="9"/>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（一）投标报价低于全部通过符合性审查投标人投标报价平均值50%的，即投标报价&lt;全部通过符合性审查投标人投标报价平均值×50%；</w:t>
      </w:r>
    </w:p>
    <w:p w14:paraId="30EC5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outlineLvl w:val="9"/>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（二）投标报价低于通过符合性审查且报价次低投标人投标报价50%的，即投标报价&lt;通过符合性审查且报价次低投标人投标报价×50%；</w:t>
      </w:r>
    </w:p>
    <w:p w14:paraId="72057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outlineLvl w:val="9"/>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28ACC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outlineLvl w:val="9"/>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（四）其他评标委员会认为投标人报价过低，有可能影响产品质量或者不能诚信履约的情形。</w:t>
      </w:r>
    </w:p>
    <w:p w14:paraId="64DD8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outlineLvl w:val="9"/>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评标委员会启动异常低价投标审查后，应当要求相关投标人在评标现场合理的时间内提供书面说明及必要的证明材料，对投标价格作出解释。书面说明、证明材料主要是</w:t>
      </w:r>
      <w:r>
        <w:rPr>
          <w:rFonts w:hint="eastAsia" w:ascii="仿宋" w:hAnsi="仿宋" w:eastAsia="仿宋" w:cs="仿宋"/>
          <w:b/>
          <w:bCs/>
          <w:i w:val="0"/>
          <w:iCs w:val="0"/>
          <w:caps w:val="0"/>
          <w:color w:val="auto"/>
          <w:spacing w:val="-2"/>
          <w:kern w:val="0"/>
          <w:sz w:val="21"/>
          <w:szCs w:val="21"/>
          <w:highlight w:val="none"/>
          <w:u w:val="none"/>
          <w:shd w:val="clear" w:fill="FFFFFF"/>
          <w:lang w:val="en-US" w:eastAsia="zh-CN" w:bidi="ar"/>
        </w:rPr>
        <w:t>项目具体成本测算等与报价合理性相关的说明、材料</w:t>
      </w: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w:t>
      </w:r>
    </w:p>
    <w:p w14:paraId="6EB0DE98">
      <w:pPr>
        <w:keepNext w:val="0"/>
        <w:keepLines w:val="0"/>
        <w:pageBreakBefore w:val="0"/>
        <w:widowControl w:val="0"/>
        <w:kinsoku/>
        <w:wordWrap/>
        <w:overflowPunct/>
        <w:topLinePunct w:val="0"/>
        <w:autoSpaceDE/>
        <w:autoSpaceDN/>
        <w:bidi w:val="0"/>
        <w:adjustRightInd w:val="0"/>
        <w:snapToGrid w:val="0"/>
        <w:spacing w:line="288" w:lineRule="auto"/>
        <w:ind w:firstLine="416" w:firstLineChars="202"/>
        <w:textAlignment w:val="auto"/>
        <w:outlineLvl w:val="9"/>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应当结合同类产品在主要电商平台的价格、该行业当地薪资水平等情况，依据专业经验对报价合理性进行判断。如果投标人不提供书面说明、证明材料，或者提供的书面说明、证明材料不能证明其报价合理性的，应当将其作为无效投标处理。审查相关情况应当在评标报告中记录。</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0416B1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1CF1BF2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D8A386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设定多个核心产品的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任意一个核心产品</w:t>
      </w:r>
      <w:r>
        <w:rPr>
          <w:rFonts w:hint="eastAsia" w:ascii="仿宋" w:hAnsi="仿宋" w:eastAsia="仿宋" w:cs="仿宋"/>
          <w:kern w:val="0"/>
          <w:szCs w:val="21"/>
          <w:highlight w:val="none"/>
          <w:lang w:val="en-US" w:eastAsia="zh-CN"/>
        </w:rPr>
        <w:t>的</w:t>
      </w:r>
      <w:r>
        <w:rPr>
          <w:rFonts w:hint="eastAsia" w:ascii="仿宋" w:hAnsi="仿宋" w:eastAsia="仿宋" w:cs="仿宋"/>
          <w:kern w:val="0"/>
          <w:szCs w:val="21"/>
          <w:highlight w:val="none"/>
        </w:rPr>
        <w:t>品牌相同即视为核心产品品牌相同</w:t>
      </w:r>
      <w:r>
        <w:rPr>
          <w:rFonts w:hint="eastAsia" w:ascii="仿宋" w:hAnsi="仿宋" w:eastAsia="仿宋" w:cs="仿宋"/>
          <w:kern w:val="0"/>
          <w:szCs w:val="21"/>
          <w:highlight w:val="none"/>
          <w:lang w:eastAsia="zh-CN"/>
        </w:rPr>
        <w:t>）</w:t>
      </w:r>
      <w:r>
        <w:rPr>
          <w:rFonts w:hint="eastAsia" w:ascii="仿宋" w:hAnsi="仿宋" w:eastAsia="仿宋" w:cs="仿宋"/>
          <w:color w:val="auto"/>
          <w:kern w:val="0"/>
          <w:szCs w:val="21"/>
          <w:highlight w:val="none"/>
        </w:rPr>
        <w:t>，按前款规定处理。</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4AC2308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86D4F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5A4F8B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以电子邮件形式发送至中标人</w:t>
      </w:r>
      <w:r>
        <w:rPr>
          <w:rFonts w:hint="eastAsia" w:ascii="仿宋" w:hAnsi="仿宋" w:eastAsia="仿宋" w:cs="仿宋"/>
          <w:color w:val="auto"/>
          <w:spacing w:val="-6"/>
          <w:szCs w:val="21"/>
          <w:highlight w:val="none"/>
          <w:lang w:eastAsia="zh-CN"/>
        </w:rPr>
        <w:t>获取招标文件</w:t>
      </w:r>
      <w:r>
        <w:rPr>
          <w:rFonts w:hint="eastAsia" w:ascii="仿宋" w:hAnsi="仿宋" w:eastAsia="仿宋" w:cs="仿宋"/>
          <w:color w:val="auto"/>
          <w:spacing w:val="-6"/>
          <w:szCs w:val="21"/>
          <w:highlight w:val="none"/>
          <w:lang w:val="en-US" w:eastAsia="zh-CN"/>
        </w:rPr>
        <w:t>时所留邮箱</w:t>
      </w:r>
      <w:r>
        <w:rPr>
          <w:rFonts w:hint="eastAsia" w:ascii="仿宋" w:hAnsi="仿宋" w:eastAsia="仿宋" w:cs="仿宋"/>
          <w:color w:val="auto"/>
          <w:spacing w:val="-6"/>
          <w:szCs w:val="21"/>
          <w:highlight w:val="none"/>
          <w:lang w:eastAsia="zh-CN"/>
        </w:rPr>
        <w:t>）；</w:t>
      </w:r>
    </w:p>
    <w:p w14:paraId="0C30ED6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31721B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A5ADD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1E83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5A0F6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5E92935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0326A52">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736E3D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B8D4A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6E78564B">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727"/>
        <w:gridCol w:w="7484"/>
      </w:tblGrid>
      <w:tr w14:paraId="089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7AE4374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78" w:type="pct"/>
            <w:vAlign w:val="center"/>
          </w:tcPr>
          <w:p w14:paraId="75D8715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1" w:type="pct"/>
            <w:vAlign w:val="center"/>
          </w:tcPr>
          <w:p w14:paraId="6B61DA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3C6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62F9B54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55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6E8321E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78" w:type="pct"/>
            <w:tcBorders>
              <w:top w:val="single" w:color="auto" w:sz="4" w:space="0"/>
              <w:left w:val="single" w:color="auto" w:sz="4" w:space="0"/>
              <w:bottom w:val="single" w:color="auto" w:sz="4" w:space="0"/>
              <w:right w:val="single" w:color="auto" w:sz="4" w:space="0"/>
            </w:tcBorders>
            <w:vAlign w:val="center"/>
          </w:tcPr>
          <w:p w14:paraId="6574DDB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35</w:t>
            </w:r>
          </w:p>
        </w:tc>
        <w:tc>
          <w:tcPr>
            <w:tcW w:w="3891" w:type="pct"/>
            <w:tcBorders>
              <w:top w:val="single" w:color="auto" w:sz="4" w:space="0"/>
              <w:left w:val="single" w:color="auto" w:sz="4" w:space="0"/>
              <w:bottom w:val="single" w:color="auto" w:sz="4" w:space="0"/>
              <w:right w:val="single" w:color="auto" w:sz="4" w:space="0"/>
            </w:tcBorders>
            <w:vAlign w:val="center"/>
          </w:tcPr>
          <w:p w14:paraId="3481E8A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87E20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%*100</w:t>
            </w:r>
          </w:p>
          <w:p w14:paraId="0CA29A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对符合规定的小微企业报价给予</w:t>
            </w:r>
            <w:r>
              <w:rPr>
                <w:rFonts w:hint="eastAsia" w:ascii="仿宋" w:hAnsi="仿宋" w:eastAsia="仿宋" w:cs="仿宋"/>
                <w:b/>
                <w:bCs/>
                <w:color w:val="auto"/>
                <w:sz w:val="18"/>
                <w:szCs w:val="18"/>
                <w:highlight w:val="none"/>
                <w:lang w:val="en-US" w:eastAsia="zh-CN"/>
              </w:rPr>
              <w:t>10</w:t>
            </w:r>
            <w:r>
              <w:rPr>
                <w:rFonts w:hint="eastAsia" w:ascii="仿宋" w:hAnsi="仿宋" w:eastAsia="仿宋" w:cs="仿宋"/>
                <w:b/>
                <w:bCs/>
                <w:color w:val="auto"/>
                <w:sz w:val="18"/>
                <w:szCs w:val="18"/>
                <w:highlight w:val="none"/>
              </w:rPr>
              <w:t>%的扣除后计算价格得分。对于联合协议约定小微企业的合同份额占到合同总金额30%以上的，对联合体的报价给予</w:t>
            </w: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%的扣除，用扣除后的价格参加评审。</w:t>
            </w:r>
          </w:p>
        </w:tc>
      </w:tr>
      <w:tr w14:paraId="044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7D44E5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3C21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64D1D9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78" w:type="pct"/>
            <w:vAlign w:val="center"/>
          </w:tcPr>
          <w:p w14:paraId="4920C7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1" w:type="pct"/>
            <w:vAlign w:val="center"/>
          </w:tcPr>
          <w:p w14:paraId="19AAA9B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2C6C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376FC1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78" w:type="pct"/>
            <w:vAlign w:val="center"/>
          </w:tcPr>
          <w:p w14:paraId="191602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1" w:type="pct"/>
            <w:vAlign w:val="center"/>
          </w:tcPr>
          <w:p w14:paraId="6EC5B46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2022</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w:t>
            </w:r>
            <w:r>
              <w:rPr>
                <w:rFonts w:hint="eastAsia" w:ascii="仿宋" w:hAnsi="仿宋" w:eastAsia="仿宋" w:cs="仿宋"/>
                <w:b w:val="0"/>
                <w:bCs w:val="0"/>
                <w:color w:val="auto"/>
                <w:sz w:val="21"/>
                <w:szCs w:val="21"/>
                <w:highlight w:val="none"/>
                <w:lang w:val="en-US" w:eastAsia="zh-CN"/>
              </w:rPr>
              <w:t>及对应验收报告</w:t>
            </w:r>
            <w:r>
              <w:rPr>
                <w:rFonts w:hint="eastAsia" w:ascii="仿宋" w:hAnsi="仿宋" w:eastAsia="仿宋" w:cs="仿宋"/>
                <w:b w:val="0"/>
                <w:bCs w:val="0"/>
                <w:color w:val="auto"/>
                <w:sz w:val="21"/>
                <w:szCs w:val="21"/>
                <w:highlight w:val="none"/>
              </w:rPr>
              <w:t>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为准）</w:t>
            </w:r>
          </w:p>
          <w:p w14:paraId="62ADD5C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6496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6ACBD1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78" w:type="pct"/>
            <w:vAlign w:val="center"/>
          </w:tcPr>
          <w:p w14:paraId="52BC3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1" w:type="pct"/>
            <w:vAlign w:val="center"/>
          </w:tcPr>
          <w:p w14:paraId="220BBE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08ED21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552E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3E921C6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0B3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3731B26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378" w:type="pct"/>
            <w:vAlign w:val="center"/>
          </w:tcPr>
          <w:p w14:paraId="5F70A8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26</w:t>
            </w:r>
          </w:p>
        </w:tc>
        <w:tc>
          <w:tcPr>
            <w:tcW w:w="3891" w:type="pct"/>
            <w:vAlign w:val="center"/>
          </w:tcPr>
          <w:p w14:paraId="223155EF">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26分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w:t>
            </w:r>
            <w:r>
              <w:rPr>
                <w:rFonts w:hint="eastAsia" w:ascii="仿宋" w:hAnsi="仿宋" w:eastAsia="仿宋" w:cs="仿宋"/>
                <w:b w:val="0"/>
                <w:bCs w:val="0"/>
                <w:color w:val="auto"/>
                <w:sz w:val="21"/>
                <w:szCs w:val="21"/>
                <w:highlight w:val="none"/>
                <w:lang w:val="en-US" w:eastAsia="zh-CN"/>
              </w:rPr>
              <w:t>或未</w:t>
            </w:r>
            <w:r>
              <w:rPr>
                <w:rFonts w:hint="eastAsia" w:ascii="仿宋" w:hAnsi="仿宋" w:eastAsia="仿宋" w:cs="仿宋"/>
                <w:b w:val="0"/>
                <w:bCs w:val="0"/>
                <w:color w:val="auto"/>
                <w:sz w:val="21"/>
                <w:szCs w:val="21"/>
                <w:highlight w:val="none"/>
              </w:rPr>
              <w:t>附相关佐证材料</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视同负偏离</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扣</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26分</w:t>
            </w:r>
            <w:r>
              <w:rPr>
                <w:rFonts w:hint="eastAsia" w:ascii="仿宋" w:hAnsi="仿宋" w:eastAsia="仿宋" w:cs="仿宋"/>
                <w:b w:val="0"/>
                <w:bCs w:val="0"/>
                <w:color w:val="auto"/>
                <w:szCs w:val="21"/>
                <w:highlight w:val="none"/>
                <w:lang w:val="en-US" w:eastAsia="zh-CN"/>
              </w:rPr>
              <w:t>起扣</w:t>
            </w:r>
            <w:r>
              <w:rPr>
                <w:rFonts w:hint="eastAsia" w:ascii="仿宋" w:hAnsi="仿宋" w:eastAsia="仿宋" w:cs="仿宋"/>
                <w:b w:val="0"/>
                <w:bCs w:val="0"/>
                <w:color w:val="auto"/>
                <w:sz w:val="21"/>
                <w:szCs w:val="21"/>
                <w:highlight w:val="none"/>
                <w:lang w:val="en-US" w:eastAsia="zh-CN"/>
              </w:rPr>
              <w:t>）、非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26分</w:t>
            </w:r>
            <w:r>
              <w:rPr>
                <w:rFonts w:hint="eastAsia" w:ascii="仿宋" w:hAnsi="仿宋" w:eastAsia="仿宋" w:cs="仿宋"/>
                <w:b w:val="0"/>
                <w:bCs w:val="0"/>
                <w:color w:val="auto"/>
                <w:szCs w:val="21"/>
                <w:highlight w:val="none"/>
                <w:lang w:val="en-US" w:eastAsia="zh-CN"/>
              </w:rPr>
              <w:t>起扣</w:t>
            </w:r>
            <w:r>
              <w:rPr>
                <w:rFonts w:hint="eastAsia" w:ascii="仿宋" w:hAnsi="仿宋" w:eastAsia="仿宋" w:cs="仿宋"/>
                <w:b w:val="0"/>
                <w:bCs w:val="0"/>
                <w:color w:val="auto"/>
                <w:sz w:val="21"/>
                <w:szCs w:val="21"/>
                <w:highlight w:val="none"/>
                <w:lang w:val="en-US" w:eastAsia="zh-CN"/>
              </w:rPr>
              <w:t>），累计负偏离≥17项（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p w14:paraId="273FFA5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说明：非标★条款与技术方案中相关材料不一致（低于技术要求）可视为负偏离，标★条款佐证材料与技术方案中相关材料不一致按就低原则处理，技术方案中多份相关材料存在不一致按就低原则处理。</w:t>
            </w:r>
          </w:p>
        </w:tc>
      </w:tr>
      <w:tr w14:paraId="39C0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restart"/>
            <w:vAlign w:val="center"/>
          </w:tcPr>
          <w:p w14:paraId="53E4B82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727" w:type="dxa"/>
            <w:shd w:val="clear" w:color="auto" w:fill="auto"/>
            <w:vAlign w:val="center"/>
          </w:tcPr>
          <w:p w14:paraId="4BE311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7484" w:type="dxa"/>
            <w:shd w:val="clear" w:color="auto" w:fill="auto"/>
            <w:vAlign w:val="center"/>
          </w:tcPr>
          <w:p w14:paraId="68D4AE3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产品配置</w:t>
            </w:r>
            <w:r>
              <w:rPr>
                <w:rFonts w:hint="eastAsia" w:ascii="仿宋" w:hAnsi="仿宋" w:eastAsia="仿宋" w:cs="仿宋"/>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根据配置清单等相关证明材料评审）：</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（评分范围:3,2,1,0）</w:t>
            </w:r>
          </w:p>
        </w:tc>
      </w:tr>
      <w:tr w14:paraId="5C2F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22AC94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C3BA9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7484" w:type="dxa"/>
            <w:shd w:val="clear" w:color="auto" w:fill="auto"/>
            <w:vAlign w:val="center"/>
          </w:tcPr>
          <w:p w14:paraId="163F73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结构设计</w:t>
            </w:r>
            <w:r>
              <w:rPr>
                <w:rFonts w:hint="eastAsia" w:ascii="仿宋" w:hAnsi="仿宋" w:eastAsia="仿宋" w:cs="仿宋"/>
                <w:szCs w:val="21"/>
                <w:highlight w:val="none"/>
                <w:lang w:val="en-US" w:eastAsia="zh-CN"/>
              </w:rPr>
              <w:t>（</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szCs w:val="21"/>
                <w:highlight w:val="none"/>
                <w:lang w:val="en-US" w:eastAsia="zh-CN"/>
              </w:rPr>
              <w:t>）</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38C3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4C0FDE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6ABE76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4</w:t>
            </w:r>
          </w:p>
        </w:tc>
        <w:tc>
          <w:tcPr>
            <w:tcW w:w="7484" w:type="dxa"/>
            <w:shd w:val="clear" w:color="auto" w:fill="auto"/>
            <w:vAlign w:val="center"/>
          </w:tcPr>
          <w:p w14:paraId="427DA83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产品硬件</w:t>
            </w:r>
            <w:r>
              <w:rPr>
                <w:rFonts w:hint="eastAsia" w:ascii="仿宋" w:hAnsi="仿宋" w:eastAsia="仿宋" w:cs="仿宋"/>
                <w:b w:val="0"/>
                <w:bCs w:val="0"/>
                <w:color w:val="auto"/>
                <w:szCs w:val="21"/>
                <w:highlight w:val="none"/>
                <w:lang w:val="en-US" w:eastAsia="zh-CN"/>
              </w:rPr>
              <w:t>功能（基础、扩展升级、联用等）[根据产品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功能界面截图等相关证明材料评审]：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467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5E7C195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5D6B59F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84" w:type="dxa"/>
            <w:shd w:val="clear" w:color="auto" w:fill="auto"/>
            <w:vAlign w:val="center"/>
          </w:tcPr>
          <w:p w14:paraId="7EF0DD3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配套软件功能（</w:t>
            </w:r>
            <w:r>
              <w:rPr>
                <w:rFonts w:hint="eastAsia" w:ascii="仿宋" w:hAnsi="仿宋" w:eastAsia="仿宋" w:cs="仿宋"/>
                <w:b w:val="0"/>
                <w:bCs w:val="0"/>
                <w:color w:val="auto"/>
                <w:szCs w:val="21"/>
                <w:highlight w:val="none"/>
                <w:lang w:val="en-US" w:eastAsia="zh-CN"/>
              </w:rPr>
              <w:t>根据软件功能界面截图等相关证明材料评审）：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（评分范围:4,3,2,1,0）</w:t>
            </w:r>
          </w:p>
        </w:tc>
      </w:tr>
      <w:tr w14:paraId="2517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6DE9808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vAlign w:val="center"/>
          </w:tcPr>
          <w:p w14:paraId="6ACBC5E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84" w:type="dxa"/>
            <w:vAlign w:val="center"/>
          </w:tcPr>
          <w:p w14:paraId="2EF30B7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技术路线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工作原理、核心技术等）[根据产品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Cs w:val="21"/>
                <w:highlight w:val="none"/>
                <w:lang w:val="en-US" w:eastAsia="zh-CN"/>
              </w:rPr>
              <w:t>（评分范围:3,2,1,0）</w:t>
            </w:r>
          </w:p>
        </w:tc>
      </w:tr>
      <w:tr w14:paraId="7477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0D4AB5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13155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7484" w:type="dxa"/>
            <w:shd w:val="clear" w:color="auto" w:fill="auto"/>
            <w:vAlign w:val="center"/>
          </w:tcPr>
          <w:p w14:paraId="708140F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b/>
                <w:bCs/>
                <w:szCs w:val="21"/>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bCs/>
                <w:szCs w:val="21"/>
                <w:lang w:eastAsia="zh-CN"/>
              </w:rPr>
              <w:t>安装调试方法或方案：</w:t>
            </w:r>
            <w:r>
              <w:rPr>
                <w:rFonts w:hint="eastAsia" w:ascii="仿宋" w:hAnsi="仿宋" w:eastAsia="仿宋" w:cs="仿宋"/>
                <w:b/>
                <w:bCs/>
                <w:szCs w:val="21"/>
                <w:lang w:val="en-US" w:eastAsia="zh-CN"/>
              </w:rPr>
              <w:t>专业、全面且内容要素齐全、针对采购标的及实际特点、有利于产品验收</w:t>
            </w:r>
          </w:p>
          <w:p w14:paraId="593EE6B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安装前准备阶段[安装调试计划（技术资料准备、安装流程、人员分工、时间节点等）、采购人现有环境（基础条件、环境参数、配套设施等）检查及改造方案等]</w:t>
            </w:r>
            <w:r>
              <w:rPr>
                <w:rFonts w:hint="eastAsia" w:ascii="仿宋" w:hAnsi="仿宋" w:eastAsia="仿宋" w:cs="仿宋"/>
                <w:b/>
                <w:bCs/>
                <w:color w:val="auto"/>
                <w:sz w:val="21"/>
                <w:szCs w:val="21"/>
                <w:highlight w:val="none"/>
                <w:lang w:val="en-US" w:eastAsia="zh-CN"/>
              </w:rPr>
              <w:t>（评分范围:2,1,0.5,0）</w:t>
            </w:r>
          </w:p>
          <w:p w14:paraId="0B9FD26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lang w:eastAsia="zh-CN"/>
              </w:rPr>
              <w:t>安装调试阶段（流程、标准、性能验证、文档移交等）</w:t>
            </w:r>
            <w:r>
              <w:rPr>
                <w:rFonts w:hint="eastAsia" w:ascii="仿宋" w:hAnsi="仿宋" w:eastAsia="仿宋" w:cs="仿宋"/>
                <w:b/>
                <w:bCs/>
                <w:color w:val="auto"/>
                <w:sz w:val="21"/>
                <w:szCs w:val="21"/>
                <w:highlight w:val="none"/>
                <w:lang w:val="en-US" w:eastAsia="zh-CN"/>
              </w:rPr>
              <w:t>（评分范围:2,1,0.5,0）</w:t>
            </w:r>
          </w:p>
        </w:tc>
      </w:tr>
      <w:tr w14:paraId="169F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6F4482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727" w:type="dxa"/>
            <w:shd w:val="clear" w:color="auto" w:fill="auto"/>
            <w:vAlign w:val="center"/>
          </w:tcPr>
          <w:p w14:paraId="735D1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7484" w:type="dxa"/>
            <w:shd w:val="clear" w:color="auto" w:fill="auto"/>
            <w:vAlign w:val="center"/>
          </w:tcPr>
          <w:p w14:paraId="5DF93B1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[主观分]</w:t>
            </w:r>
            <w:r>
              <w:rPr>
                <w:rFonts w:hint="eastAsia" w:ascii="仿宋" w:hAnsi="仿宋" w:eastAsia="仿宋" w:cs="仿宋"/>
                <w:szCs w:val="21"/>
              </w:rPr>
              <w:t>日常运行及保养方案</w:t>
            </w:r>
            <w:r>
              <w:rPr>
                <w:rFonts w:hint="eastAsia" w:ascii="仿宋" w:hAnsi="仿宋" w:eastAsia="仿宋" w:cs="仿宋"/>
                <w:szCs w:val="21"/>
                <w:lang w:eastAsia="zh-CN"/>
              </w:rPr>
              <w:t>（操作使用说明、日常维修保养说明、关键部件&amp;易损件&amp;耗材检查和更换周期等）</w:t>
            </w:r>
            <w:r>
              <w:rPr>
                <w:rFonts w:hint="eastAsia" w:ascii="仿宋" w:hAnsi="仿宋" w:eastAsia="仿宋" w:cs="仿宋"/>
                <w:szCs w:val="21"/>
              </w:rPr>
              <w:t>：</w:t>
            </w:r>
            <w:r>
              <w:rPr>
                <w:rFonts w:hint="eastAsia" w:ascii="仿宋" w:hAnsi="仿宋" w:eastAsia="仿宋" w:cs="仿宋"/>
                <w:szCs w:val="21"/>
                <w:lang w:val="en-US" w:eastAsia="zh-CN"/>
              </w:rPr>
              <w:t>专业、全面且内容要素齐全、</w:t>
            </w:r>
            <w:r>
              <w:rPr>
                <w:rFonts w:hint="eastAsia" w:ascii="仿宋" w:hAnsi="仿宋" w:eastAsia="仿宋" w:cs="仿宋"/>
                <w:szCs w:val="21"/>
              </w:rPr>
              <w:t>针对采购标的及实际特点、有利于产品</w:t>
            </w:r>
            <w:r>
              <w:rPr>
                <w:rFonts w:hint="eastAsia" w:ascii="仿宋" w:hAnsi="仿宋" w:eastAsia="仿宋" w:cs="仿宋"/>
                <w:color w:val="000000" w:themeColor="text1"/>
                <w:szCs w:val="21"/>
                <w14:textFill>
                  <w14:solidFill>
                    <w14:schemeClr w14:val="tx1"/>
                  </w14:solidFill>
                </w14:textFill>
              </w:rPr>
              <w:t>日常运行</w:t>
            </w:r>
            <w:r>
              <w:rPr>
                <w:rFonts w:hint="eastAsia" w:ascii="仿宋" w:hAnsi="仿宋" w:eastAsia="仿宋" w:cs="仿宋"/>
                <w:b/>
                <w:bCs/>
                <w:color w:val="auto"/>
                <w:szCs w:val="21"/>
                <w:highlight w:val="none"/>
                <w:lang w:val="en-US" w:eastAsia="zh-CN"/>
              </w:rPr>
              <w:t>（评分范围:3,2,1,0）</w:t>
            </w:r>
          </w:p>
        </w:tc>
      </w:tr>
      <w:tr w14:paraId="432D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Align w:val="center"/>
          </w:tcPr>
          <w:p w14:paraId="7C8A59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727" w:type="dxa"/>
            <w:vAlign w:val="center"/>
          </w:tcPr>
          <w:p w14:paraId="68450CE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84" w:type="dxa"/>
            <w:vAlign w:val="center"/>
          </w:tcPr>
          <w:p w14:paraId="65C1077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科学、</w:t>
            </w:r>
            <w:r>
              <w:rPr>
                <w:rFonts w:hint="eastAsia" w:ascii="仿宋" w:hAnsi="仿宋" w:eastAsia="仿宋" w:cs="仿宋"/>
                <w:color w:val="auto"/>
                <w:sz w:val="21"/>
                <w:szCs w:val="21"/>
                <w:highlight w:val="none"/>
                <w:lang w:eastAsia="zh-CN"/>
              </w:rPr>
              <w:t>全面且内容要素齐全</w:t>
            </w:r>
            <w:r>
              <w:rPr>
                <w:rFonts w:hint="eastAsia" w:ascii="仿宋" w:hAnsi="仿宋" w:eastAsia="仿宋" w:cs="仿宋"/>
                <w:color w:val="auto"/>
                <w:sz w:val="21"/>
                <w:szCs w:val="21"/>
                <w:highlight w:val="none"/>
              </w:rPr>
              <w:t>、针对采购标的及实际特点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产品验收及日常运行</w:t>
            </w:r>
            <w:r>
              <w:rPr>
                <w:rFonts w:hint="eastAsia" w:ascii="仿宋" w:hAnsi="仿宋" w:eastAsia="仿宋" w:cs="仿宋"/>
                <w:b/>
                <w:bCs/>
                <w:color w:val="auto"/>
                <w:sz w:val="21"/>
                <w:szCs w:val="21"/>
                <w:highlight w:val="none"/>
                <w:lang w:val="en-US" w:eastAsia="zh-CN"/>
              </w:rPr>
              <w:t>（评分范围:3,2,1,0）</w:t>
            </w:r>
          </w:p>
        </w:tc>
      </w:tr>
      <w:tr w14:paraId="447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restart"/>
            <w:vAlign w:val="center"/>
          </w:tcPr>
          <w:p w14:paraId="090F9D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727" w:type="dxa"/>
            <w:vAlign w:val="center"/>
          </w:tcPr>
          <w:p w14:paraId="7CDB631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84" w:type="dxa"/>
            <w:vAlign w:val="center"/>
          </w:tcPr>
          <w:p w14:paraId="39A3F68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售后服务方案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完善、</w:t>
            </w:r>
            <w:r>
              <w:rPr>
                <w:rFonts w:hint="eastAsia" w:ascii="仿宋" w:hAnsi="仿宋" w:eastAsia="仿宋" w:cs="仿宋"/>
                <w:b/>
                <w:bCs/>
                <w:color w:val="auto"/>
                <w:sz w:val="21"/>
                <w:szCs w:val="21"/>
                <w:highlight w:val="none"/>
                <w:lang w:eastAsia="zh-CN"/>
              </w:rPr>
              <w:t>全面且内容要素齐全</w:t>
            </w:r>
            <w:r>
              <w:rPr>
                <w:rFonts w:hint="eastAsia" w:ascii="仿宋" w:hAnsi="仿宋" w:eastAsia="仿宋" w:cs="仿宋"/>
                <w:b/>
                <w:bCs/>
                <w:color w:val="auto"/>
                <w:sz w:val="21"/>
                <w:szCs w:val="21"/>
                <w:highlight w:val="none"/>
              </w:rPr>
              <w:t>、针对采购标的及实际特点</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Cs w:val="21"/>
                <w:highlight w:val="none"/>
                <w:lang w:val="en-US" w:eastAsia="zh-CN"/>
              </w:rPr>
              <w:t>有利于产品日常运行</w:t>
            </w:r>
          </w:p>
          <w:p w14:paraId="4C954F2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p w14:paraId="5F60F04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tc>
      </w:tr>
      <w:tr w14:paraId="5894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0" w:type="pct"/>
            <w:vMerge w:val="continue"/>
            <w:vAlign w:val="center"/>
          </w:tcPr>
          <w:p w14:paraId="2A8805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727" w:type="dxa"/>
            <w:vAlign w:val="center"/>
          </w:tcPr>
          <w:p w14:paraId="68CFCE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7484" w:type="dxa"/>
            <w:vAlign w:val="center"/>
          </w:tcPr>
          <w:p w14:paraId="1C872A5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随机标准附件、备品备件、易损件、零配件、专用工具等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val="0"/>
                <w:bCs w:val="0"/>
                <w:color w:val="auto"/>
                <w:sz w:val="21"/>
                <w:szCs w:val="21"/>
                <w:highlight w:val="none"/>
                <w:lang w:val="en-US" w:eastAsia="zh-CN"/>
              </w:rPr>
              <w:t>及所需选配件、维修配件、易耗件购买折扣：措施充分、折扣力度大且合理</w:t>
            </w:r>
            <w:r>
              <w:rPr>
                <w:rFonts w:hint="eastAsia" w:ascii="仿宋" w:hAnsi="仿宋" w:eastAsia="仿宋" w:cs="仿宋"/>
                <w:b/>
                <w:bCs/>
                <w:color w:val="auto"/>
                <w:sz w:val="21"/>
                <w:szCs w:val="21"/>
                <w:highlight w:val="none"/>
                <w:lang w:val="en-US" w:eastAsia="zh-CN"/>
              </w:rPr>
              <w:t>（评分范围:2,1,0.5,0）</w:t>
            </w:r>
          </w:p>
        </w:tc>
      </w:tr>
    </w:tbl>
    <w:p w14:paraId="7A138FA0">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771F0C6F">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浙江工业大学采购合同（国产设备）</w:t>
      </w:r>
    </w:p>
    <w:p w14:paraId="61EC1B32">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14:paraId="642DDE96">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QSZBH250019ZHGK</w:t>
      </w:r>
    </w:p>
    <w:p w14:paraId="4ED68DF8">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[2025]29669</w:t>
      </w:r>
      <w:r>
        <w:rPr>
          <w:rFonts w:hint="eastAsia" w:ascii="仿宋" w:hAnsi="仿宋" w:eastAsia="仿宋" w:cs="仿宋"/>
          <w:color w:val="auto"/>
          <w:szCs w:val="21"/>
          <w:highlight w:val="none"/>
        </w:rPr>
        <w:t>号</w:t>
      </w:r>
    </w:p>
    <w:p w14:paraId="2726A4FB">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w:t>
      </w:r>
      <w:r>
        <w:rPr>
          <w:rFonts w:hint="eastAsia" w:ascii="仿宋" w:hAnsi="仿宋" w:eastAsia="仿宋" w:cs="仿宋"/>
          <w:color w:val="auto"/>
          <w:szCs w:val="21"/>
          <w:highlight w:val="none"/>
          <w:lang w:eastAsia="zh-CN"/>
        </w:rPr>
        <w:t>ZJGDZC（W）-202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-QS013</w:t>
      </w:r>
    </w:p>
    <w:p w14:paraId="62BAF92A">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浙江工业大学多通道电化学工作站</w:t>
      </w:r>
    </w:p>
    <w:p w14:paraId="45955206">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14:paraId="0A6EB186">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14:paraId="56D5249D">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14:paraId="1B5660DF">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14:paraId="26DFE2D0">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浙江工业大学多通道电化学工作站</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公开招标的结果，签署本合同。</w:t>
      </w:r>
    </w:p>
    <w:p w14:paraId="2DC6DEDF">
      <w:pPr>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一、货物内容</w:t>
      </w:r>
    </w:p>
    <w:p w14:paraId="5849D0A2">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乙方保证本合同中所供应的国产商品是202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日以后生产的符合国家技术规格和质量标准的出厂原装合格产品。如发生所供商品与合同不符，甲方有权拒收或退货，由此产生的一切责任和后果由乙方承担。</w:t>
      </w:r>
    </w:p>
    <w:p w14:paraId="5D3ABDA0">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1.货物名称：</w:t>
      </w:r>
    </w:p>
    <w:p w14:paraId="5D06B318">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2.型号规格：</w:t>
      </w:r>
    </w:p>
    <w:p w14:paraId="34603E6B">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3.技术参数：</w:t>
      </w:r>
    </w:p>
    <w:p w14:paraId="59D39BBF">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4.数量（单位）：</w:t>
      </w:r>
    </w:p>
    <w:p w14:paraId="14F8F609">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（注：商品型号、数量、配置等要求等详见附件清单）</w:t>
      </w:r>
    </w:p>
    <w:p w14:paraId="7D8F4572">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二、合同金额</w:t>
      </w:r>
    </w:p>
    <w:p w14:paraId="5EB171DC">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本合同金额为人民币（大写）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61C5437F">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注：以上合同总价包括运抵各使用单位的运费及安装调试费等相关费用。</w:t>
      </w:r>
    </w:p>
    <w:p w14:paraId="04EEBB3D">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三、技术资料</w:t>
      </w:r>
    </w:p>
    <w:p w14:paraId="7B78A10C">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1.乙方应向</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方提供使用货物的有关技术资料。</w:t>
      </w:r>
    </w:p>
    <w:p w14:paraId="20C2907D">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6A78CC">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四、知识产权</w:t>
      </w:r>
    </w:p>
    <w:p w14:paraId="67B20415">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乙方应保证所提供的货物或其任何一部分均不会侵犯任何第三方的知识产权。</w:t>
      </w:r>
    </w:p>
    <w:p w14:paraId="4AEDBDF0">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五、产权担保</w:t>
      </w:r>
    </w:p>
    <w:p w14:paraId="333C4C52">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乙方保证所交付的货物所有权完全属于乙方且无任何抵押、查封等产权瑕疵。</w:t>
      </w:r>
    </w:p>
    <w:p w14:paraId="1AB97B59">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六、履约保证金</w:t>
      </w:r>
    </w:p>
    <w:p w14:paraId="02BD5AC0">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1.比例：合同金额的1%，即人民币（大写）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74CB714B">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p>
    <w:p w14:paraId="396D770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3.提交时间：收到甲方发出的签订合同要约后7天内。</w:t>
      </w:r>
    </w:p>
    <w:p w14:paraId="16E31D69">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4.退还时间及条件：合同履约期间无违约情形的，项目经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合格后甲方财务部门及时无息退还。如</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未通过，履约保证金不予退还。</w:t>
      </w:r>
    </w:p>
    <w:p w14:paraId="5B7CA396">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七、转包或分包</w:t>
      </w:r>
    </w:p>
    <w:p w14:paraId="2AA3B715">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1.本合同范围的货物，应由乙方直接供应，不得转让他人供应。</w:t>
      </w:r>
    </w:p>
    <w:p w14:paraId="0F624BE5">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2.除非得到甲方的书面同意，乙方不得将本合同范围的货物全部或部分分包给他人供应。</w:t>
      </w:r>
    </w:p>
    <w:p w14:paraId="73078C38">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3.如有转让和未经甲方同意的分包行为，甲方有权解除合同，并追究乙方的违约责任。</w:t>
      </w:r>
    </w:p>
    <w:p w14:paraId="5A826283">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八、交货期、交货方式及交货地点</w:t>
      </w:r>
    </w:p>
    <w:p w14:paraId="5E9D28F1">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1.交货期：</w:t>
      </w:r>
    </w:p>
    <w:p w14:paraId="19D408EF">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2.交货方式：</w:t>
      </w:r>
    </w:p>
    <w:p w14:paraId="69292036">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3.交货地点：</w:t>
      </w:r>
      <w:r>
        <w:rPr>
          <w:rFonts w:hint="eastAsia" w:ascii="仿宋" w:hAnsi="仿宋" w:eastAsia="仿宋" w:cs="仿宋"/>
          <w:color w:val="auto"/>
          <w:szCs w:val="21"/>
          <w:highlight w:val="none"/>
        </w:rPr>
        <w:t>浙江工业大学丙方指定地点</w:t>
      </w:r>
    </w:p>
    <w:p w14:paraId="28B0E658">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九、货款支付</w:t>
      </w:r>
    </w:p>
    <w:p w14:paraId="6DE338DE">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1.付款方式：合同生效以及具备实施条件后7个工作日内，甲方向乙方支付合同总价的40%作为预付款，合同货物送达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指定地点，安装调试成功并经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合格且收到乙方开具的增值税专用发票后，甲方于7个工作日内向乙方支付剩余合同价款。</w:t>
      </w:r>
    </w:p>
    <w:p w14:paraId="4CC3D34E">
      <w:pPr>
        <w:keepNext w:val="0"/>
        <w:keepLines w:val="0"/>
        <w:pageBreakBefore w:val="0"/>
        <w:widowControl w:val="0"/>
        <w:kinsoku/>
        <w:wordWrap/>
        <w:overflowPunct/>
        <w:topLinePunct w:val="0"/>
        <w:bidi w:val="0"/>
        <w:snapToGrid/>
        <w:spacing w:line="288" w:lineRule="auto"/>
        <w:ind w:left="0" w:leftChars="0" w:firstLine="361"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18"/>
          <w:szCs w:val="18"/>
          <w:highlight w:val="none"/>
        </w:rPr>
        <w:t>备注：在签订合同时，乙方明确表示无需预付款或主动要求降低预付款比例的，可降低预付款比例</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联合体</w:t>
      </w: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rPr>
        <w:t>的预付款、</w:t>
      </w:r>
      <w:r>
        <w:rPr>
          <w:rFonts w:hint="eastAsia" w:ascii="仿宋" w:hAnsi="仿宋" w:eastAsia="仿宋" w:cs="仿宋"/>
          <w:b/>
          <w:bCs/>
          <w:sz w:val="18"/>
          <w:szCs w:val="18"/>
          <w:highlight w:val="none"/>
          <w:lang w:val="en-US" w:eastAsia="zh-CN"/>
        </w:rPr>
        <w:t>货款</w:t>
      </w:r>
      <w:r>
        <w:rPr>
          <w:rFonts w:hint="eastAsia" w:ascii="仿宋" w:hAnsi="仿宋" w:eastAsia="仿宋" w:cs="仿宋"/>
          <w:b/>
          <w:bCs/>
          <w:sz w:val="18"/>
          <w:szCs w:val="18"/>
          <w:highlight w:val="none"/>
        </w:rPr>
        <w:t>均由</w:t>
      </w:r>
      <w:r>
        <w:rPr>
          <w:rFonts w:hint="eastAsia" w:ascii="仿宋" w:hAnsi="仿宋" w:eastAsia="仿宋" w:cs="仿宋"/>
          <w:b/>
          <w:bCs/>
          <w:sz w:val="18"/>
          <w:szCs w:val="18"/>
          <w:highlight w:val="none"/>
          <w:lang w:val="en-US" w:eastAsia="zh-CN"/>
        </w:rPr>
        <w:t>甲方</w:t>
      </w:r>
      <w:r>
        <w:rPr>
          <w:rFonts w:hint="eastAsia" w:ascii="仿宋" w:hAnsi="仿宋" w:eastAsia="仿宋" w:cs="仿宋"/>
          <w:b/>
          <w:bCs/>
          <w:sz w:val="18"/>
          <w:szCs w:val="18"/>
          <w:highlight w:val="none"/>
        </w:rPr>
        <w:t>支付给联合体牵头人，联合体成员与联合体牵头人的付款方式以双方约定的为准，与</w:t>
      </w:r>
      <w:r>
        <w:rPr>
          <w:rFonts w:hint="eastAsia" w:ascii="仿宋" w:hAnsi="仿宋" w:eastAsia="仿宋" w:cs="仿宋"/>
          <w:b/>
          <w:bCs/>
          <w:sz w:val="18"/>
          <w:szCs w:val="18"/>
          <w:highlight w:val="none"/>
          <w:lang w:val="en-US" w:eastAsia="zh-CN"/>
        </w:rPr>
        <w:t>甲方</w:t>
      </w:r>
      <w:r>
        <w:rPr>
          <w:rFonts w:hint="eastAsia" w:ascii="仿宋" w:hAnsi="仿宋" w:eastAsia="仿宋" w:cs="仿宋"/>
          <w:b/>
          <w:bCs/>
          <w:sz w:val="18"/>
          <w:szCs w:val="18"/>
          <w:highlight w:val="none"/>
        </w:rPr>
        <w:t>无涉。</w:t>
      </w:r>
    </w:p>
    <w:p w14:paraId="1D65A23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2.当采购数量与实际使用数量不一致时，乙方应根据实际使用量供货，合同的最终结算金额按实际使用量乘以合同单价进行计算。</w:t>
      </w:r>
    </w:p>
    <w:p w14:paraId="6419A211">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十、税费</w:t>
      </w:r>
    </w:p>
    <w:p w14:paraId="12FDD91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本合同执行中相关的一切税费均由乙方负担。</w:t>
      </w:r>
    </w:p>
    <w:p w14:paraId="1751D6A3">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十一、质量保证及售后服务</w:t>
      </w:r>
    </w:p>
    <w:p w14:paraId="64ADB80A">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1.乙方应按</w:t>
      </w:r>
      <w:bookmarkStart w:id="48" w:name="_Hlk117089330"/>
      <w:r>
        <w:rPr>
          <w:rFonts w:hint="eastAsia" w:ascii="仿宋" w:hAnsi="仿宋" w:eastAsia="仿宋" w:cs="仿宋"/>
          <w:sz w:val="21"/>
          <w:szCs w:val="21"/>
          <w:highlight w:val="none"/>
        </w:rPr>
        <w:t>合同附件</w:t>
      </w:r>
      <w:bookmarkEnd w:id="48"/>
      <w:r>
        <w:rPr>
          <w:rFonts w:hint="eastAsia" w:ascii="仿宋" w:hAnsi="仿宋" w:eastAsia="仿宋" w:cs="仿宋"/>
          <w:sz w:val="21"/>
          <w:szCs w:val="21"/>
          <w:highlight w:val="none"/>
        </w:rPr>
        <w:t>规定的货物性能、技术要求、质量标准向</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提供未经使用的全新产品。</w:t>
      </w:r>
    </w:p>
    <w:p w14:paraId="2DFF9AF8">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2.乙方提供的货物在质保期内因货物本身的质量问题发生故障，乙方应负责免费维修更换。</w:t>
      </w:r>
    </w:p>
    <w:p w14:paraId="6A5AB7C5">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3.如在使用过程中发生质量问题，乙方在接到</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方通知后，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方现场予以维修服务。</w:t>
      </w:r>
    </w:p>
    <w:p w14:paraId="5385211B">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4.在质保期内，乙方应对货物出现的质量及安全问题负责处理解决并承担一切费用。</w:t>
      </w:r>
    </w:p>
    <w:p w14:paraId="0EE87E26">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5.货物的质保期为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年（项目经</w:t>
      </w:r>
      <w:r>
        <w:rPr>
          <w:rFonts w:hint="eastAsia" w:ascii="仿宋" w:hAnsi="仿宋" w:eastAsia="仿宋" w:cs="仿宋"/>
          <w:sz w:val="21"/>
          <w:szCs w:val="21"/>
          <w:highlight w:val="none"/>
          <w:lang w:eastAsia="zh-CN"/>
        </w:rPr>
        <w:t>验收</w:t>
      </w:r>
      <w:r>
        <w:rPr>
          <w:rFonts w:hint="eastAsia" w:ascii="仿宋" w:hAnsi="仿宋" w:eastAsia="仿宋" w:cs="仿宋"/>
          <w:sz w:val="21"/>
          <w:szCs w:val="21"/>
          <w:highlight w:val="none"/>
        </w:rPr>
        <w:t>合格后开始计算），因人为因素出现的故障不在免费保修范围内。超过质保期的货物，终身维修，维修时只收部件成本费。</w:t>
      </w:r>
    </w:p>
    <w:p w14:paraId="2252FF55">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十二、调试和验收</w:t>
      </w:r>
    </w:p>
    <w:p w14:paraId="11F6D0A9">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bookmarkStart w:id="49" w:name="_Hlk117089422"/>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对乙方提交的货物依据合同附件中的技术规格要求和国家有关质量标准进行现场初步验收，外观、说明书符合合同附件技术要求的，给予签收，初步验收不合格的不予签收。货到后，</w:t>
      </w:r>
      <w:r>
        <w:rPr>
          <w:rFonts w:hint="eastAsia" w:ascii="仿宋" w:hAnsi="仿宋" w:eastAsia="仿宋" w:cs="仿宋"/>
          <w:sz w:val="21"/>
          <w:szCs w:val="21"/>
          <w:highlight w:val="none"/>
          <w:lang w:val="en-US" w:eastAsia="zh-CN"/>
        </w:rPr>
        <w:t>丙</w:t>
      </w:r>
      <w:r>
        <w:rPr>
          <w:rFonts w:hint="eastAsia" w:ascii="仿宋" w:hAnsi="仿宋" w:eastAsia="仿宋" w:cs="仿宋"/>
          <w:sz w:val="21"/>
          <w:szCs w:val="21"/>
          <w:highlight w:val="none"/>
        </w:rPr>
        <w:t>方需在五个工作日内组织初验收。</w:t>
      </w:r>
    </w:p>
    <w:bookmarkEnd w:id="49"/>
    <w:p w14:paraId="24032C66">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2.乙方交货前应对产品作出全面检查和对验收文件进行整理，并列出清单，作为</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收货验收和使用的技术条件依据，检验的结果应随货物交</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w:t>
      </w:r>
    </w:p>
    <w:p w14:paraId="12236E0E">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对乙方提供的货物在使用前进行调试时，乙方需负责安装并培训</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的使用操作人员，并协助</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CEAFBC5">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十三、货物包装、发运及运输</w:t>
      </w:r>
    </w:p>
    <w:p w14:paraId="3C0E8DA2">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1.乙方应在货物发运前对其进行满足运输距离、防潮、防震、防锈和防破损装卸等要求包装，以保证货物安全运达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指定地点。</w:t>
      </w:r>
    </w:p>
    <w:p w14:paraId="48994FE3">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2.使用说明书、质量检验证明书、随配附件和工具以及清单一并附于货物内。</w:t>
      </w:r>
    </w:p>
    <w:p w14:paraId="33C6A00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3.乙方在货物发运手续办理完毕后二十四小时内，或者货到</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四十八小时前通知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，以准备接货。</w:t>
      </w:r>
    </w:p>
    <w:p w14:paraId="711F2231">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4.货物在交付</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前发生的风险均由乙方负责。</w:t>
      </w:r>
    </w:p>
    <w:p w14:paraId="74A93C5C">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5.货物在规定的交付期限内由乙方送达</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指定的地点视为交付，乙方同时需通知</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货物已送达。</w:t>
      </w:r>
    </w:p>
    <w:p w14:paraId="491CA6E1">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十四、违约责任</w:t>
      </w:r>
    </w:p>
    <w:p w14:paraId="7ADBECB2">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1.甲方无正当理由拒收货物的，甲方向乙方偿付拒收货款总值的百分之十的违约金。</w:t>
      </w:r>
    </w:p>
    <w:p w14:paraId="2069629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2.甲方无故逾期验收和办理货款支付手续的</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甲方应按逾期付款总额每日万分之五向乙方支付违约金。</w:t>
      </w:r>
    </w:p>
    <w:p w14:paraId="6C4B5C0F">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7EFD19D0">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4.乙方所交的货物品种、型号、规格、技术参数、质量不符合合同规定及招标文件规定标准的，</w:t>
      </w:r>
      <w:r>
        <w:rPr>
          <w:rFonts w:hint="eastAsia" w:ascii="仿宋" w:hAnsi="仿宋" w:eastAsia="仿宋" w:cs="仿宋"/>
          <w:sz w:val="21"/>
          <w:szCs w:val="21"/>
          <w:highlight w:val="none"/>
          <w:lang w:val="en-US" w:eastAsia="zh-CN"/>
        </w:rPr>
        <w:t>丙方</w:t>
      </w:r>
      <w:r>
        <w:rPr>
          <w:rFonts w:hint="eastAsia" w:ascii="仿宋" w:hAnsi="仿宋" w:eastAsia="仿宋" w:cs="仿宋"/>
          <w:sz w:val="21"/>
          <w:szCs w:val="21"/>
          <w:highlight w:val="none"/>
        </w:rPr>
        <w:t>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096B5A93">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十五、不可抗力事件处理</w:t>
      </w:r>
    </w:p>
    <w:p w14:paraId="61849DD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1.在合同有效期内，任何一方因不可抗力事件导致不能履行合同，则合同履行期可延长，其延长期与不可抗力影响期相同。</w:t>
      </w:r>
    </w:p>
    <w:p w14:paraId="451D5320">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2.不可抗力事件发生后，应立即通知对方，并寄送有关权威机构出具的证明。</w:t>
      </w:r>
    </w:p>
    <w:p w14:paraId="0824FCAE">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3.不可抗力事件延续一百二十天以上，</w:t>
      </w:r>
      <w:r>
        <w:rPr>
          <w:rFonts w:hint="eastAsia" w:ascii="仿宋" w:hAnsi="仿宋" w:eastAsia="仿宋" w:cs="仿宋"/>
          <w:sz w:val="21"/>
          <w:szCs w:val="21"/>
          <w:highlight w:val="none"/>
          <w:lang w:val="en-US" w:eastAsia="zh-CN"/>
        </w:rPr>
        <w:t>甲乙</w:t>
      </w:r>
      <w:r>
        <w:rPr>
          <w:rFonts w:hint="eastAsia" w:ascii="仿宋" w:hAnsi="仿宋" w:eastAsia="仿宋" w:cs="仿宋"/>
          <w:sz w:val="21"/>
          <w:szCs w:val="21"/>
          <w:highlight w:val="none"/>
        </w:rPr>
        <w:t>双方应通过友好协商，确定是否继续履行合同。</w:t>
      </w:r>
    </w:p>
    <w:p w14:paraId="6DD8DFC7">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十六、争议的解决</w:t>
      </w:r>
    </w:p>
    <w:p w14:paraId="063EFCA5">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甲乙</w:t>
      </w:r>
      <w:r>
        <w:rPr>
          <w:rFonts w:hint="eastAsia" w:ascii="仿宋" w:hAnsi="仿宋" w:eastAsia="仿宋" w:cs="仿宋"/>
          <w:sz w:val="21"/>
          <w:szCs w:val="21"/>
          <w:highlight w:val="none"/>
        </w:rPr>
        <w:t>双方在执行合同中所发生的一切争议，通过协商解决。如协商不成，由杭州仲裁委员会按该会仲裁规则裁决。</w:t>
      </w:r>
    </w:p>
    <w:p w14:paraId="199FFE07">
      <w:pPr>
        <w:keepNext w:val="0"/>
        <w:keepLines w:val="0"/>
        <w:pageBreakBefore w:val="0"/>
        <w:widowControl w:val="0"/>
        <w:kinsoku/>
        <w:wordWrap/>
        <w:overflowPunct/>
        <w:topLinePunct w:val="0"/>
        <w:bidi w:val="0"/>
        <w:snapToGrid/>
        <w:spacing w:line="288" w:lineRule="auto"/>
        <w:ind w:left="0" w:lef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十七、合同生效及其它</w:t>
      </w:r>
    </w:p>
    <w:p w14:paraId="47B49826">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1.合同经四方法定代表人或授权代表签字并加盖单位公章后生效。</w:t>
      </w:r>
    </w:p>
    <w:p w14:paraId="63A8DF67">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14:paraId="2657F159">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3.本合同未尽事宜，甲乙丙三方协商一致可以另行签订补充协议解决，或者遵照《中华人民共和国民法典》有关条文执行。</w:t>
      </w:r>
    </w:p>
    <w:p w14:paraId="497DB150">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4.本合同正本一式柒份，具有同等法律效力，甲乙丙三方各执贰份，采购代理机构执壹份。</w:t>
      </w:r>
    </w:p>
    <w:p w14:paraId="7DD97139">
      <w:pPr>
        <w:keepNext w:val="0"/>
        <w:keepLines w:val="0"/>
        <w:pageBreakBefore w:val="0"/>
        <w:widowControl w:val="0"/>
        <w:kinsoku/>
        <w:wordWrap/>
        <w:overflowPunct/>
        <w:topLinePunct w:val="0"/>
        <w:bidi w:val="0"/>
        <w:snapToGrid/>
        <w:spacing w:line="288" w:lineRule="auto"/>
        <w:ind w:left="0" w:lef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5.本合同附件及招标文件、投标文件、书面澄清（承诺）等系本合同的组成部分。</w:t>
      </w:r>
    </w:p>
    <w:p w14:paraId="25041412">
      <w:pPr>
        <w:pStyle w:val="37"/>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4"/>
        <w:tblW w:w="9628" w:type="dxa"/>
        <w:jc w:val="center"/>
        <w:tblLayout w:type="fixed"/>
        <w:tblCellMar>
          <w:top w:w="0" w:type="dxa"/>
          <w:left w:w="108" w:type="dxa"/>
          <w:bottom w:w="0" w:type="dxa"/>
          <w:right w:w="108" w:type="dxa"/>
        </w:tblCellMar>
      </w:tblPr>
      <w:tblGrid>
        <w:gridCol w:w="4814"/>
        <w:gridCol w:w="19"/>
        <w:gridCol w:w="4795"/>
      </w:tblGrid>
      <w:tr w14:paraId="4E839BE0">
        <w:tblPrEx>
          <w:tblCellMar>
            <w:top w:w="0" w:type="dxa"/>
            <w:left w:w="108" w:type="dxa"/>
            <w:bottom w:w="0" w:type="dxa"/>
            <w:right w:w="108" w:type="dxa"/>
          </w:tblCellMar>
        </w:tblPrEx>
        <w:trPr>
          <w:trHeight w:val="397" w:hRule="atLeast"/>
          <w:jc w:val="center"/>
        </w:trPr>
        <w:tc>
          <w:tcPr>
            <w:tcW w:w="4814" w:type="dxa"/>
            <w:vAlign w:val="center"/>
          </w:tcPr>
          <w:p w14:paraId="527E9339">
            <w:pPr>
              <w:rPr>
                <w:rFonts w:hint="eastAsia" w:ascii="仿宋" w:hAnsi="仿宋" w:eastAsia="仿宋" w:cs="仿宋"/>
                <w:b/>
                <w:bCs/>
                <w:highlight w:val="none"/>
              </w:rPr>
            </w:pPr>
            <w:r>
              <w:rPr>
                <w:rFonts w:hint="eastAsia" w:ascii="仿宋" w:hAnsi="仿宋" w:eastAsia="仿宋" w:cs="仿宋"/>
                <w:b/>
                <w:bCs/>
                <w:highlight w:val="none"/>
              </w:rPr>
              <w:t>甲方（盖章）：</w:t>
            </w:r>
          </w:p>
          <w:p w14:paraId="382E41CB">
            <w:pPr>
              <w:rPr>
                <w:rFonts w:hint="eastAsia" w:ascii="仿宋" w:hAnsi="仿宋" w:eastAsia="仿宋" w:cs="仿宋"/>
                <w:b/>
                <w:bCs/>
                <w:highlight w:val="none"/>
              </w:rPr>
            </w:pPr>
          </w:p>
          <w:p w14:paraId="26521A2B">
            <w:pPr>
              <w:rPr>
                <w:rFonts w:hint="eastAsia" w:ascii="仿宋" w:hAnsi="仿宋" w:eastAsia="仿宋" w:cs="仿宋"/>
                <w:highlight w:val="none"/>
              </w:rPr>
            </w:pPr>
          </w:p>
          <w:p w14:paraId="63F3286E">
            <w:pPr>
              <w:rPr>
                <w:rFonts w:hint="eastAsia" w:ascii="仿宋" w:hAnsi="仿宋" w:eastAsia="仿宋" w:cs="仿宋"/>
                <w:highlight w:val="none"/>
              </w:rPr>
            </w:pPr>
          </w:p>
          <w:p w14:paraId="591C4DB8">
            <w:pPr>
              <w:rPr>
                <w:rFonts w:hint="eastAsia" w:ascii="仿宋" w:hAnsi="仿宋" w:eastAsia="仿宋" w:cs="仿宋"/>
                <w:highlight w:val="none"/>
              </w:rPr>
            </w:pPr>
          </w:p>
        </w:tc>
        <w:tc>
          <w:tcPr>
            <w:tcW w:w="4814" w:type="dxa"/>
            <w:gridSpan w:val="2"/>
            <w:vAlign w:val="center"/>
          </w:tcPr>
          <w:p w14:paraId="0C004EBF">
            <w:pPr>
              <w:rPr>
                <w:rFonts w:hint="eastAsia" w:ascii="仿宋" w:hAnsi="仿宋" w:eastAsia="仿宋" w:cs="仿宋"/>
                <w:b/>
                <w:bCs/>
                <w:highlight w:val="none"/>
              </w:rPr>
            </w:pPr>
            <w:r>
              <w:rPr>
                <w:rFonts w:hint="eastAsia" w:ascii="仿宋" w:hAnsi="仿宋" w:eastAsia="仿宋" w:cs="仿宋"/>
                <w:b/>
                <w:bCs/>
                <w:highlight w:val="none"/>
                <w:lang w:val="en-US" w:eastAsia="zh-CN"/>
              </w:rPr>
              <w:t>乙</w:t>
            </w:r>
            <w:r>
              <w:rPr>
                <w:rFonts w:hint="eastAsia" w:ascii="仿宋" w:hAnsi="仿宋" w:eastAsia="仿宋" w:cs="仿宋"/>
                <w:b/>
                <w:bCs/>
                <w:highlight w:val="none"/>
              </w:rPr>
              <w:t>方（盖章）：</w:t>
            </w:r>
          </w:p>
          <w:p w14:paraId="7D38C177">
            <w:pPr>
              <w:rPr>
                <w:rFonts w:hint="eastAsia" w:ascii="仿宋" w:hAnsi="仿宋" w:eastAsia="仿宋" w:cs="仿宋"/>
                <w:b/>
                <w:bCs/>
                <w:highlight w:val="none"/>
              </w:rPr>
            </w:pPr>
          </w:p>
          <w:p w14:paraId="39AF66ED">
            <w:pPr>
              <w:rPr>
                <w:rFonts w:hint="eastAsia" w:ascii="仿宋" w:hAnsi="仿宋" w:eastAsia="仿宋" w:cs="仿宋"/>
                <w:highlight w:val="none"/>
              </w:rPr>
            </w:pPr>
          </w:p>
          <w:p w14:paraId="1E13B6AC">
            <w:pPr>
              <w:rPr>
                <w:rFonts w:hint="eastAsia" w:ascii="仿宋" w:hAnsi="仿宋" w:eastAsia="仿宋" w:cs="仿宋"/>
                <w:highlight w:val="none"/>
              </w:rPr>
            </w:pPr>
          </w:p>
          <w:p w14:paraId="6212C5AF">
            <w:pPr>
              <w:rPr>
                <w:rFonts w:hint="eastAsia" w:ascii="仿宋" w:hAnsi="仿宋" w:eastAsia="仿宋" w:cs="仿宋"/>
                <w:highlight w:val="none"/>
              </w:rPr>
            </w:pPr>
          </w:p>
        </w:tc>
      </w:tr>
      <w:tr w14:paraId="1AA5546C">
        <w:tblPrEx>
          <w:tblCellMar>
            <w:top w:w="0" w:type="dxa"/>
            <w:left w:w="108" w:type="dxa"/>
            <w:bottom w:w="0" w:type="dxa"/>
            <w:right w:w="108" w:type="dxa"/>
          </w:tblCellMar>
        </w:tblPrEx>
        <w:trPr>
          <w:trHeight w:val="397" w:hRule="atLeast"/>
          <w:jc w:val="center"/>
        </w:trPr>
        <w:tc>
          <w:tcPr>
            <w:tcW w:w="4814" w:type="dxa"/>
            <w:vAlign w:val="center"/>
          </w:tcPr>
          <w:p w14:paraId="0B3FAE1A">
            <w:pPr>
              <w:rPr>
                <w:rFonts w:hint="eastAsia" w:ascii="仿宋" w:hAnsi="仿宋" w:eastAsia="仿宋" w:cs="仿宋"/>
                <w:highlight w:val="none"/>
              </w:rPr>
            </w:pPr>
            <w:r>
              <w:rPr>
                <w:rFonts w:hint="eastAsia" w:ascii="仿宋" w:hAnsi="仿宋" w:eastAsia="仿宋" w:cs="仿宋"/>
                <w:highlight w:val="none"/>
              </w:rPr>
              <w:t>法定代表人或受委托人：</w:t>
            </w:r>
          </w:p>
          <w:p w14:paraId="1733F16D">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14:paraId="55BE79AB">
            <w:pPr>
              <w:rPr>
                <w:rFonts w:hint="eastAsia" w:ascii="仿宋" w:hAnsi="仿宋" w:eastAsia="仿宋" w:cs="仿宋"/>
                <w:highlight w:val="none"/>
              </w:rPr>
            </w:pPr>
            <w:r>
              <w:rPr>
                <w:rFonts w:hint="eastAsia" w:ascii="仿宋" w:hAnsi="仿宋" w:eastAsia="仿宋" w:cs="仿宋"/>
                <w:highlight w:val="none"/>
              </w:rPr>
              <w:t>法定代表人或受委托人：</w:t>
            </w:r>
          </w:p>
          <w:p w14:paraId="024C326D">
            <w:pPr>
              <w:rPr>
                <w:rFonts w:hint="eastAsia" w:ascii="仿宋" w:hAnsi="仿宋" w:eastAsia="仿宋" w:cs="仿宋"/>
                <w:highlight w:val="none"/>
              </w:rPr>
            </w:pPr>
            <w:r>
              <w:rPr>
                <w:rFonts w:hint="eastAsia" w:ascii="仿宋" w:hAnsi="仿宋" w:eastAsia="仿宋" w:cs="仿宋"/>
                <w:highlight w:val="none"/>
              </w:rPr>
              <w:t>（签字）</w:t>
            </w:r>
          </w:p>
        </w:tc>
      </w:tr>
      <w:tr w14:paraId="13AE7752">
        <w:tblPrEx>
          <w:tblCellMar>
            <w:top w:w="0" w:type="dxa"/>
            <w:left w:w="108" w:type="dxa"/>
            <w:bottom w:w="0" w:type="dxa"/>
            <w:right w:w="108" w:type="dxa"/>
          </w:tblCellMar>
        </w:tblPrEx>
        <w:trPr>
          <w:trHeight w:val="397" w:hRule="atLeast"/>
          <w:jc w:val="center"/>
        </w:trPr>
        <w:tc>
          <w:tcPr>
            <w:tcW w:w="4814" w:type="dxa"/>
            <w:vAlign w:val="center"/>
          </w:tcPr>
          <w:p w14:paraId="6BF49B7E">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14:paraId="242A7824">
            <w:pPr>
              <w:rPr>
                <w:rFonts w:hint="eastAsia" w:ascii="仿宋" w:hAnsi="仿宋" w:eastAsia="仿宋" w:cs="仿宋"/>
                <w:highlight w:val="none"/>
              </w:rPr>
            </w:pPr>
            <w:r>
              <w:rPr>
                <w:rFonts w:hint="eastAsia" w:ascii="仿宋" w:hAnsi="仿宋" w:eastAsia="仿宋" w:cs="仿宋"/>
                <w:highlight w:val="none"/>
              </w:rPr>
              <w:t>地址：</w:t>
            </w:r>
          </w:p>
        </w:tc>
      </w:tr>
      <w:tr w14:paraId="1FCC3F35">
        <w:tblPrEx>
          <w:tblCellMar>
            <w:top w:w="0" w:type="dxa"/>
            <w:left w:w="108" w:type="dxa"/>
            <w:bottom w:w="0" w:type="dxa"/>
            <w:right w:w="108" w:type="dxa"/>
          </w:tblCellMar>
        </w:tblPrEx>
        <w:trPr>
          <w:trHeight w:val="397" w:hRule="atLeast"/>
          <w:jc w:val="center"/>
        </w:trPr>
        <w:tc>
          <w:tcPr>
            <w:tcW w:w="4814" w:type="dxa"/>
            <w:vAlign w:val="center"/>
          </w:tcPr>
          <w:p w14:paraId="28114AD0">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14:paraId="44960DBD">
            <w:pPr>
              <w:rPr>
                <w:rFonts w:hint="eastAsia" w:ascii="仿宋" w:hAnsi="仿宋" w:eastAsia="仿宋" w:cs="仿宋"/>
                <w:highlight w:val="none"/>
              </w:rPr>
            </w:pPr>
            <w:r>
              <w:rPr>
                <w:rFonts w:hint="eastAsia" w:ascii="仿宋" w:hAnsi="仿宋" w:eastAsia="仿宋" w:cs="仿宋"/>
                <w:highlight w:val="none"/>
              </w:rPr>
              <w:t>邮编：</w:t>
            </w:r>
          </w:p>
        </w:tc>
      </w:tr>
      <w:tr w14:paraId="061E2F53">
        <w:tblPrEx>
          <w:tblCellMar>
            <w:top w:w="0" w:type="dxa"/>
            <w:left w:w="108" w:type="dxa"/>
            <w:bottom w:w="0" w:type="dxa"/>
            <w:right w:w="108" w:type="dxa"/>
          </w:tblCellMar>
        </w:tblPrEx>
        <w:trPr>
          <w:trHeight w:val="397" w:hRule="atLeast"/>
          <w:jc w:val="center"/>
        </w:trPr>
        <w:tc>
          <w:tcPr>
            <w:tcW w:w="4814" w:type="dxa"/>
            <w:vAlign w:val="center"/>
          </w:tcPr>
          <w:p w14:paraId="74368621">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14:paraId="78C1DA3C">
            <w:pPr>
              <w:rPr>
                <w:rFonts w:hint="eastAsia" w:ascii="仿宋" w:hAnsi="仿宋" w:eastAsia="仿宋" w:cs="仿宋"/>
                <w:highlight w:val="none"/>
              </w:rPr>
            </w:pPr>
            <w:r>
              <w:rPr>
                <w:rFonts w:hint="eastAsia" w:ascii="仿宋" w:hAnsi="仿宋" w:eastAsia="仿宋" w:cs="仿宋"/>
                <w:highlight w:val="none"/>
              </w:rPr>
              <w:t>电话：</w:t>
            </w:r>
          </w:p>
        </w:tc>
      </w:tr>
      <w:tr w14:paraId="34B3DB5C">
        <w:tblPrEx>
          <w:tblCellMar>
            <w:top w:w="0" w:type="dxa"/>
            <w:left w:w="108" w:type="dxa"/>
            <w:bottom w:w="0" w:type="dxa"/>
            <w:right w:w="108" w:type="dxa"/>
          </w:tblCellMar>
        </w:tblPrEx>
        <w:trPr>
          <w:trHeight w:val="397" w:hRule="atLeast"/>
          <w:jc w:val="center"/>
        </w:trPr>
        <w:tc>
          <w:tcPr>
            <w:tcW w:w="4814" w:type="dxa"/>
            <w:vAlign w:val="center"/>
          </w:tcPr>
          <w:p w14:paraId="1C935728">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14:paraId="54E4B7E0">
            <w:pPr>
              <w:rPr>
                <w:rFonts w:hint="eastAsia" w:ascii="仿宋" w:hAnsi="仿宋" w:eastAsia="仿宋" w:cs="仿宋"/>
                <w:highlight w:val="none"/>
              </w:rPr>
            </w:pPr>
            <w:r>
              <w:rPr>
                <w:rFonts w:hint="eastAsia" w:ascii="仿宋" w:hAnsi="仿宋" w:eastAsia="仿宋" w:cs="仿宋"/>
                <w:highlight w:val="none"/>
              </w:rPr>
              <w:t>传真：</w:t>
            </w:r>
          </w:p>
        </w:tc>
      </w:tr>
      <w:tr w14:paraId="7B8CC3D5">
        <w:tblPrEx>
          <w:tblCellMar>
            <w:top w:w="0" w:type="dxa"/>
            <w:left w:w="108" w:type="dxa"/>
            <w:bottom w:w="0" w:type="dxa"/>
            <w:right w:w="108" w:type="dxa"/>
          </w:tblCellMar>
        </w:tblPrEx>
        <w:trPr>
          <w:trHeight w:val="397" w:hRule="atLeast"/>
          <w:jc w:val="center"/>
        </w:trPr>
        <w:tc>
          <w:tcPr>
            <w:tcW w:w="4814" w:type="dxa"/>
            <w:vAlign w:val="center"/>
          </w:tcPr>
          <w:p w14:paraId="119A80B4">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14:paraId="1903594F">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0944A2C7">
        <w:tblPrEx>
          <w:tblCellMar>
            <w:top w:w="0" w:type="dxa"/>
            <w:left w:w="108" w:type="dxa"/>
            <w:bottom w:w="0" w:type="dxa"/>
            <w:right w:w="108" w:type="dxa"/>
          </w:tblCellMar>
        </w:tblPrEx>
        <w:trPr>
          <w:trHeight w:val="397" w:hRule="atLeast"/>
          <w:jc w:val="center"/>
        </w:trPr>
        <w:tc>
          <w:tcPr>
            <w:tcW w:w="4814" w:type="dxa"/>
            <w:vAlign w:val="center"/>
          </w:tcPr>
          <w:p w14:paraId="2F81FC6A">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号：19015601040001412</w:t>
            </w:r>
          </w:p>
        </w:tc>
        <w:tc>
          <w:tcPr>
            <w:tcW w:w="4814" w:type="dxa"/>
            <w:gridSpan w:val="2"/>
            <w:vAlign w:val="center"/>
          </w:tcPr>
          <w:p w14:paraId="1494C30C">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59FB97DE">
        <w:tblPrEx>
          <w:tblCellMar>
            <w:top w:w="0" w:type="dxa"/>
            <w:left w:w="108" w:type="dxa"/>
            <w:bottom w:w="0" w:type="dxa"/>
            <w:right w:w="108" w:type="dxa"/>
          </w:tblCellMar>
        </w:tblPrEx>
        <w:trPr>
          <w:trHeight w:val="397" w:hRule="atLeast"/>
          <w:jc w:val="center"/>
        </w:trPr>
        <w:tc>
          <w:tcPr>
            <w:tcW w:w="9628" w:type="dxa"/>
            <w:gridSpan w:val="3"/>
            <w:vAlign w:val="center"/>
          </w:tcPr>
          <w:p w14:paraId="307E7B67">
            <w:pPr>
              <w:rPr>
                <w:rFonts w:hint="eastAsia" w:ascii="仿宋" w:hAnsi="仿宋" w:eastAsia="仿宋" w:cs="仿宋"/>
                <w:highlight w:val="none"/>
              </w:rPr>
            </w:pPr>
          </w:p>
        </w:tc>
      </w:tr>
      <w:tr w14:paraId="6E918EB2">
        <w:tblPrEx>
          <w:tblCellMar>
            <w:top w:w="0" w:type="dxa"/>
            <w:left w:w="108" w:type="dxa"/>
            <w:bottom w:w="0" w:type="dxa"/>
            <w:right w:w="108" w:type="dxa"/>
          </w:tblCellMar>
        </w:tblPrEx>
        <w:trPr>
          <w:trHeight w:val="397" w:hRule="atLeast"/>
          <w:jc w:val="center"/>
        </w:trPr>
        <w:tc>
          <w:tcPr>
            <w:tcW w:w="4833" w:type="dxa"/>
            <w:gridSpan w:val="2"/>
            <w:vAlign w:val="center"/>
          </w:tcPr>
          <w:p w14:paraId="2922637C">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14:paraId="40B07780">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14:paraId="12B3F473">
        <w:tblPrEx>
          <w:tblCellMar>
            <w:top w:w="0" w:type="dxa"/>
            <w:left w:w="108" w:type="dxa"/>
            <w:bottom w:w="0" w:type="dxa"/>
            <w:right w:w="108" w:type="dxa"/>
          </w:tblCellMar>
        </w:tblPrEx>
        <w:trPr>
          <w:trHeight w:val="397" w:hRule="atLeast"/>
          <w:jc w:val="center"/>
        </w:trPr>
        <w:tc>
          <w:tcPr>
            <w:tcW w:w="4833" w:type="dxa"/>
            <w:gridSpan w:val="2"/>
            <w:vAlign w:val="center"/>
          </w:tcPr>
          <w:p w14:paraId="68A5E75B">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14:paraId="1ABB7909">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14:paraId="64400EF3">
            <w:pPr>
              <w:rPr>
                <w:rFonts w:hint="eastAsia" w:ascii="仿宋" w:hAnsi="仿宋" w:eastAsia="仿宋" w:cs="仿宋"/>
                <w:highlight w:val="none"/>
              </w:rPr>
            </w:pPr>
            <w:r>
              <w:rPr>
                <w:rFonts w:hint="eastAsia" w:ascii="仿宋" w:hAnsi="仿宋" w:eastAsia="仿宋" w:cs="仿宋"/>
                <w:highlight w:val="none"/>
              </w:rPr>
              <w:t>法定代表人或受委托人：</w:t>
            </w:r>
          </w:p>
          <w:p w14:paraId="70FF9008">
            <w:pPr>
              <w:rPr>
                <w:rFonts w:hint="eastAsia" w:ascii="仿宋" w:hAnsi="仿宋" w:eastAsia="仿宋" w:cs="仿宋"/>
                <w:highlight w:val="none"/>
              </w:rPr>
            </w:pPr>
            <w:r>
              <w:rPr>
                <w:rFonts w:hint="eastAsia" w:ascii="仿宋" w:hAnsi="仿宋" w:eastAsia="仿宋" w:cs="仿宋"/>
                <w:highlight w:val="none"/>
              </w:rPr>
              <w:t>（签字）</w:t>
            </w:r>
          </w:p>
        </w:tc>
      </w:tr>
      <w:tr w14:paraId="5F80D1EB">
        <w:tblPrEx>
          <w:tblCellMar>
            <w:top w:w="0" w:type="dxa"/>
            <w:left w:w="108" w:type="dxa"/>
            <w:bottom w:w="0" w:type="dxa"/>
            <w:right w:w="108" w:type="dxa"/>
          </w:tblCellMar>
        </w:tblPrEx>
        <w:trPr>
          <w:trHeight w:val="397" w:hRule="atLeast"/>
          <w:jc w:val="center"/>
        </w:trPr>
        <w:tc>
          <w:tcPr>
            <w:tcW w:w="4833" w:type="dxa"/>
            <w:gridSpan w:val="2"/>
            <w:vAlign w:val="center"/>
          </w:tcPr>
          <w:p w14:paraId="592E7E04">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14:paraId="315BB36A">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14:paraId="4C33419D">
        <w:tblPrEx>
          <w:tblCellMar>
            <w:top w:w="0" w:type="dxa"/>
            <w:left w:w="108" w:type="dxa"/>
            <w:bottom w:w="0" w:type="dxa"/>
            <w:right w:w="108" w:type="dxa"/>
          </w:tblCellMar>
        </w:tblPrEx>
        <w:trPr>
          <w:trHeight w:val="397" w:hRule="atLeast"/>
          <w:jc w:val="center"/>
        </w:trPr>
        <w:tc>
          <w:tcPr>
            <w:tcW w:w="4833" w:type="dxa"/>
            <w:gridSpan w:val="2"/>
            <w:vAlign w:val="center"/>
          </w:tcPr>
          <w:p w14:paraId="1ABDED57">
            <w:pPr>
              <w:rPr>
                <w:rFonts w:hint="eastAsia" w:ascii="仿宋" w:hAnsi="仿宋" w:eastAsia="仿宋" w:cs="仿宋"/>
                <w:highlight w:val="none"/>
              </w:rPr>
            </w:pPr>
          </w:p>
        </w:tc>
        <w:tc>
          <w:tcPr>
            <w:tcW w:w="4795" w:type="dxa"/>
            <w:vAlign w:val="center"/>
          </w:tcPr>
          <w:p w14:paraId="4AD4CB30">
            <w:pPr>
              <w:rPr>
                <w:rFonts w:hint="eastAsia" w:ascii="仿宋" w:hAnsi="仿宋" w:eastAsia="仿宋" w:cs="仿宋"/>
                <w:highlight w:val="none"/>
              </w:rPr>
            </w:pPr>
            <w:r>
              <w:rPr>
                <w:rFonts w:hint="eastAsia" w:ascii="仿宋" w:hAnsi="仿宋" w:eastAsia="仿宋" w:cs="仿宋"/>
                <w:highlight w:val="none"/>
              </w:rPr>
              <w:t>电话：0571-87679349</w:t>
            </w:r>
          </w:p>
        </w:tc>
      </w:tr>
      <w:tr w14:paraId="506DBFE9">
        <w:tblPrEx>
          <w:tblCellMar>
            <w:top w:w="0" w:type="dxa"/>
            <w:left w:w="108" w:type="dxa"/>
            <w:bottom w:w="0" w:type="dxa"/>
            <w:right w:w="108" w:type="dxa"/>
          </w:tblCellMar>
        </w:tblPrEx>
        <w:trPr>
          <w:trHeight w:val="397" w:hRule="atLeast"/>
          <w:jc w:val="center"/>
        </w:trPr>
        <w:tc>
          <w:tcPr>
            <w:tcW w:w="4833" w:type="dxa"/>
            <w:gridSpan w:val="2"/>
            <w:vAlign w:val="center"/>
          </w:tcPr>
          <w:p w14:paraId="74C38124">
            <w:pPr>
              <w:rPr>
                <w:rFonts w:hint="eastAsia" w:ascii="仿宋" w:hAnsi="仿宋" w:eastAsia="仿宋" w:cs="仿宋"/>
                <w:highlight w:val="none"/>
              </w:rPr>
            </w:pPr>
            <w:r>
              <w:rPr>
                <w:rFonts w:hint="eastAsia" w:ascii="仿宋" w:hAnsi="仿宋" w:eastAsia="仿宋" w:cs="仿宋"/>
                <w:highlight w:val="none"/>
              </w:rPr>
              <w:t>签约地点：浙江工业大学朝晖校区</w:t>
            </w:r>
          </w:p>
        </w:tc>
        <w:tc>
          <w:tcPr>
            <w:tcW w:w="4795" w:type="dxa"/>
            <w:vAlign w:val="center"/>
          </w:tcPr>
          <w:p w14:paraId="5988246E">
            <w:pPr>
              <w:rPr>
                <w:rFonts w:hint="eastAsia" w:ascii="仿宋" w:hAnsi="仿宋" w:eastAsia="仿宋" w:cs="仿宋"/>
                <w:highlight w:val="none"/>
              </w:rPr>
            </w:pPr>
            <w:r>
              <w:rPr>
                <w:rFonts w:hint="eastAsia" w:ascii="仿宋" w:hAnsi="仿宋" w:eastAsia="仿宋" w:cs="仿宋"/>
                <w:highlight w:val="none"/>
              </w:rPr>
              <w:t>签订时间：     年   月   日</w:t>
            </w:r>
          </w:p>
        </w:tc>
      </w:tr>
    </w:tbl>
    <w:p w14:paraId="2F9BF120">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157BB52">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浙江工业大学采购合同（进口免税设备）</w:t>
      </w:r>
    </w:p>
    <w:p w14:paraId="6A3F9A2B">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14:paraId="76FEABE8">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QSZBH250019ZHGK</w:t>
      </w:r>
    </w:p>
    <w:p w14:paraId="50FD85B9">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[2025]29669</w:t>
      </w:r>
      <w:r>
        <w:rPr>
          <w:rFonts w:hint="eastAsia" w:ascii="仿宋" w:hAnsi="仿宋" w:eastAsia="仿宋" w:cs="仿宋"/>
          <w:color w:val="auto"/>
          <w:szCs w:val="21"/>
          <w:highlight w:val="none"/>
        </w:rPr>
        <w:t>号</w:t>
      </w:r>
    </w:p>
    <w:p w14:paraId="216D12CA">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w:t>
      </w:r>
      <w:r>
        <w:rPr>
          <w:rFonts w:hint="eastAsia" w:ascii="仿宋" w:hAnsi="仿宋" w:eastAsia="仿宋" w:cs="仿宋"/>
          <w:color w:val="auto"/>
          <w:szCs w:val="21"/>
          <w:highlight w:val="none"/>
          <w:lang w:eastAsia="zh-CN"/>
        </w:rPr>
        <w:t>ZJGDZC（W）-202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-QS013</w:t>
      </w:r>
    </w:p>
    <w:p w14:paraId="5200B1B2">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浙江工业大学多通道电化学工作站</w:t>
      </w:r>
    </w:p>
    <w:p w14:paraId="2A72BB95">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14:paraId="5083F015">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14:paraId="64F6C77B">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14:paraId="544FEDBB">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14:paraId="03DEDB20">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甲、乙、丙三方根据浙江求是招标代理有限公司关于</w:t>
      </w:r>
      <w:r>
        <w:rPr>
          <w:rFonts w:hint="eastAsia" w:ascii="仿宋" w:hAnsi="仿宋" w:eastAsia="仿宋" w:cs="仿宋"/>
          <w:color w:val="auto"/>
          <w:sz w:val="21"/>
          <w:szCs w:val="21"/>
          <w:highlight w:val="none"/>
          <w:lang w:eastAsia="zh-CN"/>
        </w:rPr>
        <w:t>浙江工业大学多通道电化学工作站</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公开招标的结果，签署本合同。</w:t>
      </w:r>
    </w:p>
    <w:p w14:paraId="75810AC7">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一、货物内容</w:t>
      </w:r>
    </w:p>
    <w:p w14:paraId="30D3EF6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乙方保证本合同中所供应的国产商品是202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2EB3DB1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1.货物名称：</w:t>
      </w:r>
    </w:p>
    <w:p w14:paraId="7A09C9C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2.型号规格：</w:t>
      </w:r>
    </w:p>
    <w:p w14:paraId="5756D3F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3.技术参数：</w:t>
      </w:r>
    </w:p>
    <w:p w14:paraId="0AA4B3D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4.数量（单位）：</w:t>
      </w:r>
    </w:p>
    <w:p w14:paraId="0D63A04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（注：商品型号、数量、配置等要求等详见附件清单）</w:t>
      </w:r>
    </w:p>
    <w:p w14:paraId="2F4AE741">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二、合同金额</w:t>
      </w:r>
    </w:p>
    <w:p w14:paraId="7C09766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本合同金额为人民币（大写）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689542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20B923A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1.外贸代理费费率按</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%进行计算。</w:t>
      </w:r>
    </w:p>
    <w:p w14:paraId="2EE65E5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2.以上合同总价包括运抵各使用单位的运费及安装调试费等相关费用。</w:t>
      </w:r>
    </w:p>
    <w:p w14:paraId="3FEFCFF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3.合同履行过程中的汇率风险由乙方承担。</w:t>
      </w:r>
    </w:p>
    <w:p w14:paraId="45787CFB">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三、技术资料</w:t>
      </w:r>
    </w:p>
    <w:p w14:paraId="18DCE03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1.乙方应按招标文件规定的时间向丙方提供使用货物的有关技术资料。</w:t>
      </w:r>
    </w:p>
    <w:p w14:paraId="18387F3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84BF4B">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四、知识产权</w:t>
      </w:r>
    </w:p>
    <w:p w14:paraId="0046112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乙方应保证所提供的货物或其任何一部分均不会侵犯任何第三方的知识产权。</w:t>
      </w:r>
    </w:p>
    <w:p w14:paraId="3FC7CF84">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五、产权担保</w:t>
      </w:r>
    </w:p>
    <w:p w14:paraId="08B78F9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乙方保证所交付的货物所有权完全属于乙方且无任何抵押、查封等产权瑕疵。</w:t>
      </w:r>
    </w:p>
    <w:p w14:paraId="23EDA5C3">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六、履约保证金</w:t>
      </w:r>
    </w:p>
    <w:p w14:paraId="08FF8A7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1.比例：合同金额的1%，即人民币（大写）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CFFE28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2.提交方式：支票、汇票、本票或者金融机构、担保机构出具的保函等非现金形式。</w:t>
      </w:r>
    </w:p>
    <w:p w14:paraId="7721B2C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3.提交时间：收到甲方发出的签订合同要约后7天内。</w:t>
      </w:r>
    </w:p>
    <w:p w14:paraId="1A28B62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4.退还时间及条件：合同履约期间无违约情形的，项目经</w:t>
      </w:r>
      <w:r>
        <w:rPr>
          <w:rFonts w:hint="eastAsia" w:ascii="仿宋" w:hAnsi="仿宋" w:eastAsia="仿宋" w:cs="仿宋"/>
          <w:color w:val="auto"/>
          <w:szCs w:val="21"/>
          <w:highlight w:val="none"/>
          <w:lang w:eastAsia="zh-CN"/>
        </w:rPr>
        <w:t>验收</w:t>
      </w:r>
      <w:r>
        <w:rPr>
          <w:rFonts w:hint="eastAsia" w:ascii="仿宋" w:hAnsi="仿宋" w:eastAsia="仿宋" w:cs="仿宋"/>
          <w:color w:val="auto"/>
          <w:szCs w:val="21"/>
          <w:highlight w:val="none"/>
        </w:rPr>
        <w:t>合格后甲方财务部门及时无息退还。</w:t>
      </w:r>
      <w:r>
        <w:rPr>
          <w:rFonts w:hint="eastAsia" w:ascii="仿宋" w:hAnsi="仿宋" w:eastAsia="仿宋" w:cs="仿宋"/>
          <w:color w:val="auto"/>
          <w:highlight w:val="none"/>
        </w:rPr>
        <w:t>如</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未通过，履约保证金不予退还。</w:t>
      </w:r>
    </w:p>
    <w:p w14:paraId="114357A9">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七、转包或分包</w:t>
      </w:r>
    </w:p>
    <w:p w14:paraId="2B33F86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1.本合同范围的货物，应由乙方直接供应，不得转让他人供应。</w:t>
      </w:r>
    </w:p>
    <w:p w14:paraId="7629494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2.除非得到甲方的书面同意，乙方不得将本合同范围的货物全部或部分分包给他人供应。</w:t>
      </w:r>
    </w:p>
    <w:p w14:paraId="455B988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3.如有转让和未经甲方同意的分包行为，甲方有权解除合同，并追究乙方的违约责任。</w:t>
      </w:r>
    </w:p>
    <w:p w14:paraId="79B5DE60">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八、交货期、交货方式及交货地点</w:t>
      </w:r>
    </w:p>
    <w:p w14:paraId="752A354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1.交货期：合同签订并在甲方办理出免税证明或提交税款担保后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天内</w:t>
      </w:r>
    </w:p>
    <w:p w14:paraId="67FE487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2.交货方式：CIP杭州，空运</w:t>
      </w:r>
    </w:p>
    <w:p w14:paraId="22BEB45F">
      <w:pPr>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3.交货地点：浙江工业大学丙方指定地点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浙江省湖州市德清县康乾街道工大路1号浙江工业大学化工2号楼2</w:t>
      </w:r>
      <w:r>
        <w:rPr>
          <w:rFonts w:ascii="仿宋" w:hAnsi="仿宋" w:eastAsia="仿宋" w:cs="仿宋"/>
          <w:color w:val="auto"/>
          <w:szCs w:val="21"/>
          <w:highlight w:val="none"/>
        </w:rPr>
        <w:t>-211</w:t>
      </w:r>
      <w:r>
        <w:rPr>
          <w:rFonts w:hint="eastAsia" w:ascii="仿宋" w:hAnsi="仿宋" w:eastAsia="仿宋" w:cs="仿宋"/>
          <w:color w:val="auto"/>
          <w:szCs w:val="21"/>
          <w:highlight w:val="none"/>
        </w:rPr>
        <w:t>室</w:t>
      </w:r>
      <w:r>
        <w:rPr>
          <w:rFonts w:hint="eastAsia" w:ascii="仿宋" w:hAnsi="仿宋" w:eastAsia="仿宋" w:cs="仿宋"/>
          <w:color w:val="auto"/>
          <w:szCs w:val="21"/>
          <w:highlight w:val="none"/>
          <w:lang w:eastAsia="zh-CN"/>
        </w:rPr>
        <w:t>）</w:t>
      </w:r>
    </w:p>
    <w:p w14:paraId="6E7BFAEC">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九、进口代理商及境外公司</w:t>
      </w:r>
    </w:p>
    <w:p w14:paraId="2932106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本项目进口代理商由甲方指定为</w:t>
      </w:r>
      <w:r>
        <w:rPr>
          <w:rFonts w:hint="eastAsia" w:ascii="仿宋" w:hAnsi="仿宋" w:eastAsia="仿宋" w:cs="仿宋"/>
          <w:color w:val="auto"/>
          <w:szCs w:val="21"/>
          <w:highlight w:val="none"/>
          <w:lang w:eastAsia="zh-CN"/>
        </w:rPr>
        <w:t>浙江省科学器材进出口有限责任公司</w:t>
      </w:r>
      <w:r>
        <w:rPr>
          <w:rFonts w:hint="eastAsia" w:ascii="仿宋" w:hAnsi="仿宋" w:eastAsia="仿宋" w:cs="仿宋"/>
          <w:color w:val="auto"/>
          <w:szCs w:val="21"/>
          <w:highlight w:val="none"/>
        </w:rPr>
        <w:t>，进口代理商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62BA54D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货物：合同项内所有货物</w:t>
      </w:r>
    </w:p>
    <w:p w14:paraId="01559EE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货物原产地和制造商：</w:t>
      </w:r>
    </w:p>
    <w:p w14:paraId="6C3765E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运输方式、装运港和目的港：</w:t>
      </w:r>
    </w:p>
    <w:p w14:paraId="4C43B90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境外公司名称：</w:t>
      </w:r>
    </w:p>
    <w:p w14:paraId="2BBE3EB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联系人姓名：</w:t>
      </w:r>
    </w:p>
    <w:p w14:paraId="75671DD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联系人电话：</w:t>
      </w:r>
    </w:p>
    <w:p w14:paraId="33E9F30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联系人Email：</w:t>
      </w:r>
    </w:p>
    <w:p w14:paraId="5DB57D1B">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十、货款支付</w:t>
      </w:r>
    </w:p>
    <w:p w14:paraId="5B49627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1.付款方式：</w:t>
      </w:r>
      <w:r>
        <w:rPr>
          <w:rFonts w:hint="eastAsia" w:ascii="仿宋" w:hAnsi="仿宋" w:eastAsia="仿宋" w:cs="仿宋"/>
          <w:color w:val="auto"/>
          <w:highlight w:val="none"/>
        </w:rPr>
        <w:t>办理出免税证明后7个工作日内甲方向指定的进口代理公司支付合同金额30%的预付款，合同货物送达丙方指定地点后，甲方向指定的进口代理公司支付合同金额60%的进度款，合同货物安装调试成功并经</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合格后，甲方向指定的进口代理公司支付合同金额10%的尾款。指定的进口代理公司在货物送到丙方指定地点且收到90%合同金额后支付给乙方境外公司，合同金额10%的尾款在合同货物安装调试成功并经</w:t>
      </w:r>
      <w:r>
        <w:rPr>
          <w:rFonts w:hint="eastAsia" w:ascii="仿宋" w:hAnsi="仿宋" w:eastAsia="仿宋" w:cs="仿宋"/>
          <w:color w:val="auto"/>
          <w:highlight w:val="none"/>
          <w:lang w:eastAsia="zh-CN"/>
        </w:rPr>
        <w:t>验收</w:t>
      </w:r>
      <w:r>
        <w:rPr>
          <w:rFonts w:hint="eastAsia" w:ascii="仿宋" w:hAnsi="仿宋" w:eastAsia="仿宋" w:cs="仿宋"/>
          <w:color w:val="auto"/>
          <w:highlight w:val="none"/>
        </w:rPr>
        <w:t>合格后由进口代理公司支付。</w:t>
      </w:r>
    </w:p>
    <w:p w14:paraId="2953370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2.当采购数量与实际使用数量不一致时，乙方应根据实际使用量供货，合同的最终结算金额按实际使用量乘以合同单价进行计算。</w:t>
      </w:r>
    </w:p>
    <w:p w14:paraId="17E29AE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3.因进口货物无法办理免税手续的，甲方可以解除就该货物的采购合同，并应当及时通知对方。</w:t>
      </w:r>
    </w:p>
    <w:p w14:paraId="40701D9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4.如有惩罚性关税，费用由乙方承担，甲方不再额外支付费用。</w:t>
      </w:r>
    </w:p>
    <w:p w14:paraId="2418B1FC">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十一、税费</w:t>
      </w:r>
    </w:p>
    <w:p w14:paraId="1C1024C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本合同执行中相关的一切税费均由乙方负担。</w:t>
      </w:r>
    </w:p>
    <w:p w14:paraId="504A24C3">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十二、质量保证及售后服务</w:t>
      </w:r>
    </w:p>
    <w:p w14:paraId="315A67F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1.乙方应按招标文件规定的货物性能、技术要求、质量标准向丙方提供未经使用的全新产品。</w:t>
      </w:r>
    </w:p>
    <w:p w14:paraId="5E22278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2.乙方提供的货物在质保期内因货物本身的质量问题发生故障，乙方应负责免费维修更换。</w:t>
      </w:r>
    </w:p>
    <w:p w14:paraId="462DC9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3.如在使用过程中发生质量问题，乙方在接到丙方通知后，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小时到达丙方现场予以维修服务。</w:t>
      </w:r>
    </w:p>
    <w:p w14:paraId="5F23354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4.在质保期内，乙方应对货物出现的质量及安全问题负责处理解决并承担一切费用。</w:t>
      </w:r>
    </w:p>
    <w:p w14:paraId="78C86C3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5.货物的质保期为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年（项目经</w:t>
      </w:r>
      <w:r>
        <w:rPr>
          <w:rFonts w:hint="eastAsia" w:ascii="仿宋" w:hAnsi="仿宋" w:eastAsia="仿宋" w:cs="仿宋"/>
          <w:color w:val="auto"/>
          <w:szCs w:val="21"/>
          <w:highlight w:val="none"/>
          <w:lang w:eastAsia="zh-CN"/>
        </w:rPr>
        <w:t>验收</w:t>
      </w:r>
      <w:r>
        <w:rPr>
          <w:rFonts w:hint="eastAsia" w:ascii="仿宋" w:hAnsi="仿宋" w:eastAsia="仿宋" w:cs="仿宋"/>
          <w:color w:val="auto"/>
          <w:szCs w:val="21"/>
          <w:highlight w:val="none"/>
        </w:rPr>
        <w:t>合格后开始计算），因人为因素出现的故障不在免费保修范围内。超过质保期的货物，终身维修，维修时只收部件成本费。</w:t>
      </w:r>
    </w:p>
    <w:p w14:paraId="38767087">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十三、调试和验收</w:t>
      </w:r>
    </w:p>
    <w:p w14:paraId="6AB5609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205866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2.乙方交货前应对产品作出全面检查和对验收文件进行整理，并列出清单，作为丙方收货验收和使用的技术条件依据，检验的结果应随货物交丙方。</w:t>
      </w:r>
    </w:p>
    <w:p w14:paraId="360FC8C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55F83DE">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十四、货物包装、发运及运输</w:t>
      </w:r>
    </w:p>
    <w:p w14:paraId="4822417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1.乙方应在货物发运前对其进行满足运输距离、防潮、防震、防锈和防破损装卸等要求包装，以保证货物安全运达丙方指定地点。</w:t>
      </w:r>
    </w:p>
    <w:p w14:paraId="7B0FE82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2.使用说明书、质量检验证明书、随配附件和工具以及清单一并附于货物内。</w:t>
      </w:r>
    </w:p>
    <w:p w14:paraId="031D82B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3.乙方在货物发运手续办理完毕后二十四小时内，或者货到丙方四十八小时前通知丙方，以准备接货。</w:t>
      </w:r>
    </w:p>
    <w:p w14:paraId="28B4D9A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4.货物在交付丙方前发生的风险均由乙方负责。</w:t>
      </w:r>
    </w:p>
    <w:p w14:paraId="5FFEA12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5.货物在规定的交付期限内由乙方送达丙方指定的地点视为交付，乙方同时需通知丙方货物已送达。</w:t>
      </w:r>
    </w:p>
    <w:p w14:paraId="032076EF">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十五、违约责任</w:t>
      </w:r>
    </w:p>
    <w:p w14:paraId="20994F7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1.甲方无正当理由拒收货物的，甲方向乙方偿付拒收货款总值的百分之十的违约金。</w:t>
      </w:r>
    </w:p>
    <w:p w14:paraId="6B12FF8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2.甲方无故逾期验收和办理货款支付手续的,甲方应按逾期付款总额每日万分之五向乙方支付违约金。</w:t>
      </w:r>
    </w:p>
    <w:p w14:paraId="0AC7F45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14:paraId="475C05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乙方所交的货物品种、型号、规格、技术参数、质量不符合合同规定及招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4C3A4AB0">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十六、不可抗力事件处理</w:t>
      </w:r>
    </w:p>
    <w:p w14:paraId="5AD6D91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6CD3A97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4EFF855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3.不可抗力事件延续一百二十天以上，</w:t>
      </w:r>
      <w:r>
        <w:rPr>
          <w:rFonts w:hint="eastAsia" w:ascii="仿宋" w:hAnsi="仿宋" w:eastAsia="仿宋" w:cs="仿宋"/>
          <w:color w:val="auto"/>
          <w:szCs w:val="21"/>
          <w:highlight w:val="none"/>
          <w:lang w:val="en-US" w:eastAsia="zh-CN"/>
        </w:rPr>
        <w:t>甲乙</w:t>
      </w:r>
      <w:r>
        <w:rPr>
          <w:rFonts w:hint="eastAsia" w:ascii="仿宋" w:hAnsi="仿宋" w:eastAsia="仿宋" w:cs="仿宋"/>
          <w:color w:val="auto"/>
          <w:szCs w:val="21"/>
          <w:highlight w:val="none"/>
        </w:rPr>
        <w:t>双方应通过友好协商，确定是否继续履行合同。</w:t>
      </w:r>
    </w:p>
    <w:p w14:paraId="1A7DD5FE">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十七、争议的解决</w:t>
      </w:r>
    </w:p>
    <w:p w14:paraId="5614CF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甲乙</w:t>
      </w:r>
      <w:r>
        <w:rPr>
          <w:rFonts w:hint="eastAsia" w:ascii="仿宋" w:hAnsi="仿宋" w:eastAsia="仿宋" w:cs="仿宋"/>
          <w:color w:val="auto"/>
          <w:szCs w:val="21"/>
          <w:highlight w:val="none"/>
        </w:rPr>
        <w:t>双方在执行合同中所发生的一切争议，通过协商解决。如协商不成，由杭州仲裁委员会按该会仲裁规则裁决。</w:t>
      </w:r>
    </w:p>
    <w:p w14:paraId="491077B6">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十八、合同生效及其它</w:t>
      </w:r>
    </w:p>
    <w:p w14:paraId="1127258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1.合同经四方法定代表人或授权代表签字并加盖单位公章后生效。</w:t>
      </w:r>
    </w:p>
    <w:p w14:paraId="667F99A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2.合同执行中涉及采购资金和采购内容修改或补充的，须经财政部门审批，并签书面补充协议报政府采购监督管理部门备案，方可作为主合同不可分割的一部分。</w:t>
      </w:r>
    </w:p>
    <w:p w14:paraId="479E39B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3.本合同未尽事宜，甲乙丙三方协商一致可以另行签订补充协议解决，或者遵照《中华人民共和国民法典》有关条文执行。</w:t>
      </w:r>
    </w:p>
    <w:p w14:paraId="0A5DFB00">
      <w:pPr>
        <w:spacing w:line="288"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4.本合同正本一式柒份，具有同等法律效力，甲乙丙三方各执贰份，采购代理机构执壹份。</w:t>
      </w:r>
    </w:p>
    <w:p w14:paraId="3891BCC4">
      <w:pPr>
        <w:spacing w:line="288" w:lineRule="auto"/>
        <w:ind w:firstLine="420" w:firstLineChars="200"/>
        <w:rPr>
          <w:rFonts w:hint="eastAsia" w:ascii="仿宋" w:hAnsi="仿宋" w:eastAsia="仿宋" w:cs="仿宋"/>
          <w:b/>
          <w:color w:val="auto"/>
          <w:spacing w:val="-6"/>
          <w:sz w:val="24"/>
          <w:highlight w:val="none"/>
        </w:rPr>
      </w:pPr>
      <w:r>
        <w:rPr>
          <w:rFonts w:hint="eastAsia" w:ascii="仿宋" w:hAnsi="仿宋" w:eastAsia="仿宋" w:cs="仿宋"/>
          <w:color w:val="auto"/>
          <w:szCs w:val="21"/>
          <w:highlight w:val="none"/>
        </w:rPr>
        <w:t>5.本合同附件及招标文件、投标文件、书面澄清（承诺）等系本合同的组成部分。</w:t>
      </w:r>
    </w:p>
    <w:p w14:paraId="654411F8">
      <w:pPr>
        <w:pStyle w:val="37"/>
        <w:keepNext w:val="0"/>
        <w:keepLines w:val="0"/>
        <w:pageBreakBefore w:val="0"/>
        <w:widowControl w:val="0"/>
        <w:kinsoku/>
        <w:wordWrap/>
        <w:overflowPunct/>
        <w:topLinePunct w:val="0"/>
        <w:bidi w:val="0"/>
        <w:snapToGrid/>
        <w:spacing w:line="288" w:lineRule="auto"/>
        <w:ind w:left="0" w:left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下无正文</w:t>
      </w:r>
    </w:p>
    <w:tbl>
      <w:tblPr>
        <w:tblStyle w:val="24"/>
        <w:tblW w:w="9628" w:type="dxa"/>
        <w:jc w:val="center"/>
        <w:tblLayout w:type="fixed"/>
        <w:tblCellMar>
          <w:top w:w="0" w:type="dxa"/>
          <w:left w:w="108" w:type="dxa"/>
          <w:bottom w:w="0" w:type="dxa"/>
          <w:right w:w="108" w:type="dxa"/>
        </w:tblCellMar>
      </w:tblPr>
      <w:tblGrid>
        <w:gridCol w:w="4814"/>
        <w:gridCol w:w="19"/>
        <w:gridCol w:w="4795"/>
      </w:tblGrid>
      <w:tr w14:paraId="39FD2029">
        <w:tblPrEx>
          <w:tblCellMar>
            <w:top w:w="0" w:type="dxa"/>
            <w:left w:w="108" w:type="dxa"/>
            <w:bottom w:w="0" w:type="dxa"/>
            <w:right w:w="108" w:type="dxa"/>
          </w:tblCellMar>
        </w:tblPrEx>
        <w:trPr>
          <w:trHeight w:val="397" w:hRule="atLeast"/>
          <w:jc w:val="center"/>
        </w:trPr>
        <w:tc>
          <w:tcPr>
            <w:tcW w:w="4814" w:type="dxa"/>
            <w:vAlign w:val="center"/>
          </w:tcPr>
          <w:p w14:paraId="5A17ABD3">
            <w:pPr>
              <w:rPr>
                <w:rFonts w:hint="eastAsia" w:ascii="仿宋" w:hAnsi="仿宋" w:eastAsia="仿宋" w:cs="仿宋"/>
                <w:b/>
                <w:bCs/>
                <w:highlight w:val="none"/>
              </w:rPr>
            </w:pPr>
            <w:r>
              <w:rPr>
                <w:rFonts w:hint="eastAsia" w:ascii="仿宋" w:hAnsi="仿宋" w:eastAsia="仿宋" w:cs="仿宋"/>
                <w:b/>
                <w:bCs/>
                <w:highlight w:val="none"/>
              </w:rPr>
              <w:t>甲方（盖章）：</w:t>
            </w:r>
          </w:p>
          <w:p w14:paraId="5C8F9C5E">
            <w:pPr>
              <w:rPr>
                <w:rFonts w:hint="eastAsia" w:ascii="仿宋" w:hAnsi="仿宋" w:eastAsia="仿宋" w:cs="仿宋"/>
                <w:b/>
                <w:bCs/>
                <w:highlight w:val="none"/>
              </w:rPr>
            </w:pPr>
          </w:p>
          <w:p w14:paraId="339BB5B4">
            <w:pPr>
              <w:rPr>
                <w:rFonts w:hint="eastAsia" w:ascii="仿宋" w:hAnsi="仿宋" w:eastAsia="仿宋" w:cs="仿宋"/>
                <w:highlight w:val="none"/>
              </w:rPr>
            </w:pPr>
          </w:p>
          <w:p w14:paraId="36794AA2">
            <w:pPr>
              <w:rPr>
                <w:rFonts w:hint="eastAsia" w:ascii="仿宋" w:hAnsi="仿宋" w:eastAsia="仿宋" w:cs="仿宋"/>
                <w:highlight w:val="none"/>
              </w:rPr>
            </w:pPr>
          </w:p>
          <w:p w14:paraId="16209F2C">
            <w:pPr>
              <w:rPr>
                <w:rFonts w:hint="eastAsia" w:ascii="仿宋" w:hAnsi="仿宋" w:eastAsia="仿宋" w:cs="仿宋"/>
                <w:highlight w:val="none"/>
              </w:rPr>
            </w:pPr>
          </w:p>
        </w:tc>
        <w:tc>
          <w:tcPr>
            <w:tcW w:w="4814" w:type="dxa"/>
            <w:gridSpan w:val="2"/>
            <w:vAlign w:val="center"/>
          </w:tcPr>
          <w:p w14:paraId="67AABF48">
            <w:pPr>
              <w:rPr>
                <w:rFonts w:hint="eastAsia" w:ascii="仿宋" w:hAnsi="仿宋" w:eastAsia="仿宋" w:cs="仿宋"/>
                <w:b/>
                <w:bCs/>
                <w:highlight w:val="none"/>
              </w:rPr>
            </w:pPr>
            <w:r>
              <w:rPr>
                <w:rFonts w:hint="eastAsia" w:ascii="仿宋" w:hAnsi="仿宋" w:eastAsia="仿宋" w:cs="仿宋"/>
                <w:b/>
                <w:bCs/>
                <w:highlight w:val="none"/>
                <w:lang w:val="en-US" w:eastAsia="zh-CN"/>
              </w:rPr>
              <w:t>乙</w:t>
            </w:r>
            <w:r>
              <w:rPr>
                <w:rFonts w:hint="eastAsia" w:ascii="仿宋" w:hAnsi="仿宋" w:eastAsia="仿宋" w:cs="仿宋"/>
                <w:b/>
                <w:bCs/>
                <w:highlight w:val="none"/>
              </w:rPr>
              <w:t>方（盖章）：</w:t>
            </w:r>
          </w:p>
          <w:p w14:paraId="0F22F2F7">
            <w:pPr>
              <w:rPr>
                <w:rFonts w:hint="eastAsia" w:ascii="仿宋" w:hAnsi="仿宋" w:eastAsia="仿宋" w:cs="仿宋"/>
                <w:b/>
                <w:bCs/>
                <w:highlight w:val="none"/>
              </w:rPr>
            </w:pPr>
          </w:p>
          <w:p w14:paraId="0327D776">
            <w:pPr>
              <w:rPr>
                <w:rFonts w:hint="eastAsia" w:ascii="仿宋" w:hAnsi="仿宋" w:eastAsia="仿宋" w:cs="仿宋"/>
                <w:highlight w:val="none"/>
              </w:rPr>
            </w:pPr>
          </w:p>
          <w:p w14:paraId="06F2219A">
            <w:pPr>
              <w:rPr>
                <w:rFonts w:hint="eastAsia" w:ascii="仿宋" w:hAnsi="仿宋" w:eastAsia="仿宋" w:cs="仿宋"/>
                <w:highlight w:val="none"/>
              </w:rPr>
            </w:pPr>
          </w:p>
          <w:p w14:paraId="2DF9F8F7">
            <w:pPr>
              <w:rPr>
                <w:rFonts w:hint="eastAsia" w:ascii="仿宋" w:hAnsi="仿宋" w:eastAsia="仿宋" w:cs="仿宋"/>
                <w:highlight w:val="none"/>
              </w:rPr>
            </w:pPr>
          </w:p>
        </w:tc>
      </w:tr>
      <w:tr w14:paraId="6749DAE6">
        <w:tblPrEx>
          <w:tblCellMar>
            <w:top w:w="0" w:type="dxa"/>
            <w:left w:w="108" w:type="dxa"/>
            <w:bottom w:w="0" w:type="dxa"/>
            <w:right w:w="108" w:type="dxa"/>
          </w:tblCellMar>
        </w:tblPrEx>
        <w:trPr>
          <w:trHeight w:val="397" w:hRule="atLeast"/>
          <w:jc w:val="center"/>
        </w:trPr>
        <w:tc>
          <w:tcPr>
            <w:tcW w:w="4814" w:type="dxa"/>
            <w:vAlign w:val="center"/>
          </w:tcPr>
          <w:p w14:paraId="22229E7B">
            <w:pPr>
              <w:rPr>
                <w:rFonts w:hint="eastAsia" w:ascii="仿宋" w:hAnsi="仿宋" w:eastAsia="仿宋" w:cs="仿宋"/>
                <w:highlight w:val="none"/>
              </w:rPr>
            </w:pPr>
            <w:r>
              <w:rPr>
                <w:rFonts w:hint="eastAsia" w:ascii="仿宋" w:hAnsi="仿宋" w:eastAsia="仿宋" w:cs="仿宋"/>
                <w:highlight w:val="none"/>
              </w:rPr>
              <w:t>法定代表人或受委托人：</w:t>
            </w:r>
          </w:p>
          <w:p w14:paraId="17FD73F3">
            <w:pPr>
              <w:rPr>
                <w:rFonts w:hint="eastAsia" w:ascii="仿宋" w:hAnsi="仿宋" w:eastAsia="仿宋" w:cs="仿宋"/>
                <w:highlight w:val="none"/>
              </w:rPr>
            </w:pPr>
            <w:r>
              <w:rPr>
                <w:rFonts w:hint="eastAsia" w:ascii="仿宋" w:hAnsi="仿宋" w:eastAsia="仿宋" w:cs="仿宋"/>
                <w:highlight w:val="none"/>
              </w:rPr>
              <w:t>（签字）</w:t>
            </w:r>
          </w:p>
        </w:tc>
        <w:tc>
          <w:tcPr>
            <w:tcW w:w="4814" w:type="dxa"/>
            <w:gridSpan w:val="2"/>
            <w:vAlign w:val="center"/>
          </w:tcPr>
          <w:p w14:paraId="78BB449C">
            <w:pPr>
              <w:rPr>
                <w:rFonts w:hint="eastAsia" w:ascii="仿宋" w:hAnsi="仿宋" w:eastAsia="仿宋" w:cs="仿宋"/>
                <w:highlight w:val="none"/>
              </w:rPr>
            </w:pPr>
            <w:r>
              <w:rPr>
                <w:rFonts w:hint="eastAsia" w:ascii="仿宋" w:hAnsi="仿宋" w:eastAsia="仿宋" w:cs="仿宋"/>
                <w:highlight w:val="none"/>
              </w:rPr>
              <w:t>法定代表人或受委托人：</w:t>
            </w:r>
          </w:p>
          <w:p w14:paraId="14E4E48C">
            <w:pPr>
              <w:rPr>
                <w:rFonts w:hint="eastAsia" w:ascii="仿宋" w:hAnsi="仿宋" w:eastAsia="仿宋" w:cs="仿宋"/>
                <w:highlight w:val="none"/>
              </w:rPr>
            </w:pPr>
            <w:r>
              <w:rPr>
                <w:rFonts w:hint="eastAsia" w:ascii="仿宋" w:hAnsi="仿宋" w:eastAsia="仿宋" w:cs="仿宋"/>
                <w:highlight w:val="none"/>
              </w:rPr>
              <w:t>（签字）</w:t>
            </w:r>
          </w:p>
        </w:tc>
      </w:tr>
      <w:tr w14:paraId="7F64D089">
        <w:tblPrEx>
          <w:tblCellMar>
            <w:top w:w="0" w:type="dxa"/>
            <w:left w:w="108" w:type="dxa"/>
            <w:bottom w:w="0" w:type="dxa"/>
            <w:right w:w="108" w:type="dxa"/>
          </w:tblCellMar>
        </w:tblPrEx>
        <w:trPr>
          <w:trHeight w:val="397" w:hRule="atLeast"/>
          <w:jc w:val="center"/>
        </w:trPr>
        <w:tc>
          <w:tcPr>
            <w:tcW w:w="4814" w:type="dxa"/>
            <w:vAlign w:val="center"/>
          </w:tcPr>
          <w:p w14:paraId="04757879">
            <w:pPr>
              <w:rPr>
                <w:rFonts w:hint="eastAsia" w:ascii="仿宋" w:hAnsi="仿宋" w:eastAsia="仿宋" w:cs="仿宋"/>
                <w:highlight w:val="none"/>
              </w:rPr>
            </w:pPr>
            <w:r>
              <w:rPr>
                <w:rFonts w:hint="eastAsia" w:ascii="仿宋" w:hAnsi="仿宋" w:eastAsia="仿宋" w:cs="仿宋"/>
                <w:highlight w:val="none"/>
              </w:rPr>
              <w:t>地址：</w:t>
            </w:r>
          </w:p>
        </w:tc>
        <w:tc>
          <w:tcPr>
            <w:tcW w:w="4814" w:type="dxa"/>
            <w:gridSpan w:val="2"/>
            <w:vAlign w:val="center"/>
          </w:tcPr>
          <w:p w14:paraId="3EAD8F32">
            <w:pPr>
              <w:rPr>
                <w:rFonts w:hint="eastAsia" w:ascii="仿宋" w:hAnsi="仿宋" w:eastAsia="仿宋" w:cs="仿宋"/>
                <w:highlight w:val="none"/>
              </w:rPr>
            </w:pPr>
            <w:r>
              <w:rPr>
                <w:rFonts w:hint="eastAsia" w:ascii="仿宋" w:hAnsi="仿宋" w:eastAsia="仿宋" w:cs="仿宋"/>
                <w:highlight w:val="none"/>
              </w:rPr>
              <w:t>地址：</w:t>
            </w:r>
          </w:p>
        </w:tc>
      </w:tr>
      <w:tr w14:paraId="707F4DAE">
        <w:tblPrEx>
          <w:tblCellMar>
            <w:top w:w="0" w:type="dxa"/>
            <w:left w:w="108" w:type="dxa"/>
            <w:bottom w:w="0" w:type="dxa"/>
            <w:right w:w="108" w:type="dxa"/>
          </w:tblCellMar>
        </w:tblPrEx>
        <w:trPr>
          <w:trHeight w:val="397" w:hRule="atLeast"/>
          <w:jc w:val="center"/>
        </w:trPr>
        <w:tc>
          <w:tcPr>
            <w:tcW w:w="4814" w:type="dxa"/>
            <w:vAlign w:val="center"/>
          </w:tcPr>
          <w:p w14:paraId="39C123F1">
            <w:pPr>
              <w:rPr>
                <w:rFonts w:hint="eastAsia" w:ascii="仿宋" w:hAnsi="仿宋" w:eastAsia="仿宋" w:cs="仿宋"/>
                <w:highlight w:val="none"/>
              </w:rPr>
            </w:pPr>
            <w:r>
              <w:rPr>
                <w:rFonts w:hint="eastAsia" w:ascii="仿宋" w:hAnsi="仿宋" w:eastAsia="仿宋" w:cs="仿宋"/>
                <w:highlight w:val="none"/>
              </w:rPr>
              <w:t>邮编：</w:t>
            </w:r>
          </w:p>
        </w:tc>
        <w:tc>
          <w:tcPr>
            <w:tcW w:w="4814" w:type="dxa"/>
            <w:gridSpan w:val="2"/>
            <w:vAlign w:val="center"/>
          </w:tcPr>
          <w:p w14:paraId="273AB157">
            <w:pPr>
              <w:rPr>
                <w:rFonts w:hint="eastAsia" w:ascii="仿宋" w:hAnsi="仿宋" w:eastAsia="仿宋" w:cs="仿宋"/>
                <w:highlight w:val="none"/>
              </w:rPr>
            </w:pPr>
            <w:r>
              <w:rPr>
                <w:rFonts w:hint="eastAsia" w:ascii="仿宋" w:hAnsi="仿宋" w:eastAsia="仿宋" w:cs="仿宋"/>
                <w:highlight w:val="none"/>
              </w:rPr>
              <w:t>邮编：</w:t>
            </w:r>
          </w:p>
        </w:tc>
      </w:tr>
      <w:tr w14:paraId="5A5EEEC6">
        <w:tblPrEx>
          <w:tblCellMar>
            <w:top w:w="0" w:type="dxa"/>
            <w:left w:w="108" w:type="dxa"/>
            <w:bottom w:w="0" w:type="dxa"/>
            <w:right w:w="108" w:type="dxa"/>
          </w:tblCellMar>
        </w:tblPrEx>
        <w:trPr>
          <w:trHeight w:val="397" w:hRule="atLeast"/>
          <w:jc w:val="center"/>
        </w:trPr>
        <w:tc>
          <w:tcPr>
            <w:tcW w:w="4814" w:type="dxa"/>
            <w:vAlign w:val="center"/>
          </w:tcPr>
          <w:p w14:paraId="68F1EADA">
            <w:pPr>
              <w:rPr>
                <w:rFonts w:hint="eastAsia" w:ascii="仿宋" w:hAnsi="仿宋" w:eastAsia="仿宋" w:cs="仿宋"/>
                <w:highlight w:val="none"/>
              </w:rPr>
            </w:pPr>
            <w:r>
              <w:rPr>
                <w:rFonts w:hint="eastAsia" w:ascii="仿宋" w:hAnsi="仿宋" w:eastAsia="仿宋" w:cs="仿宋"/>
                <w:highlight w:val="none"/>
              </w:rPr>
              <w:t>电话：</w:t>
            </w:r>
          </w:p>
        </w:tc>
        <w:tc>
          <w:tcPr>
            <w:tcW w:w="4814" w:type="dxa"/>
            <w:gridSpan w:val="2"/>
            <w:vAlign w:val="center"/>
          </w:tcPr>
          <w:p w14:paraId="1D307228">
            <w:pPr>
              <w:rPr>
                <w:rFonts w:hint="eastAsia" w:ascii="仿宋" w:hAnsi="仿宋" w:eastAsia="仿宋" w:cs="仿宋"/>
                <w:highlight w:val="none"/>
              </w:rPr>
            </w:pPr>
            <w:r>
              <w:rPr>
                <w:rFonts w:hint="eastAsia" w:ascii="仿宋" w:hAnsi="仿宋" w:eastAsia="仿宋" w:cs="仿宋"/>
                <w:highlight w:val="none"/>
              </w:rPr>
              <w:t>电话：</w:t>
            </w:r>
          </w:p>
        </w:tc>
      </w:tr>
      <w:tr w14:paraId="36208C17">
        <w:tblPrEx>
          <w:tblCellMar>
            <w:top w:w="0" w:type="dxa"/>
            <w:left w:w="108" w:type="dxa"/>
            <w:bottom w:w="0" w:type="dxa"/>
            <w:right w:w="108" w:type="dxa"/>
          </w:tblCellMar>
        </w:tblPrEx>
        <w:trPr>
          <w:trHeight w:val="397" w:hRule="atLeast"/>
          <w:jc w:val="center"/>
        </w:trPr>
        <w:tc>
          <w:tcPr>
            <w:tcW w:w="4814" w:type="dxa"/>
            <w:vAlign w:val="center"/>
          </w:tcPr>
          <w:p w14:paraId="29BF905D">
            <w:pPr>
              <w:rPr>
                <w:rFonts w:hint="eastAsia" w:ascii="仿宋" w:hAnsi="仿宋" w:eastAsia="仿宋" w:cs="仿宋"/>
                <w:highlight w:val="none"/>
              </w:rPr>
            </w:pPr>
            <w:r>
              <w:rPr>
                <w:rFonts w:hint="eastAsia" w:ascii="仿宋" w:hAnsi="仿宋" w:eastAsia="仿宋" w:cs="仿宋"/>
                <w:highlight w:val="none"/>
              </w:rPr>
              <w:t>传真：</w:t>
            </w:r>
          </w:p>
        </w:tc>
        <w:tc>
          <w:tcPr>
            <w:tcW w:w="4814" w:type="dxa"/>
            <w:gridSpan w:val="2"/>
            <w:vAlign w:val="center"/>
          </w:tcPr>
          <w:p w14:paraId="1A101175">
            <w:pPr>
              <w:rPr>
                <w:rFonts w:hint="eastAsia" w:ascii="仿宋" w:hAnsi="仿宋" w:eastAsia="仿宋" w:cs="仿宋"/>
                <w:highlight w:val="none"/>
              </w:rPr>
            </w:pPr>
            <w:r>
              <w:rPr>
                <w:rFonts w:hint="eastAsia" w:ascii="仿宋" w:hAnsi="仿宋" w:eastAsia="仿宋" w:cs="仿宋"/>
                <w:highlight w:val="none"/>
              </w:rPr>
              <w:t>传真：</w:t>
            </w:r>
          </w:p>
        </w:tc>
      </w:tr>
      <w:tr w14:paraId="0214D270">
        <w:tblPrEx>
          <w:tblCellMar>
            <w:top w:w="0" w:type="dxa"/>
            <w:left w:w="108" w:type="dxa"/>
            <w:bottom w:w="0" w:type="dxa"/>
            <w:right w:w="108" w:type="dxa"/>
          </w:tblCellMar>
        </w:tblPrEx>
        <w:trPr>
          <w:trHeight w:val="397" w:hRule="atLeast"/>
          <w:jc w:val="center"/>
        </w:trPr>
        <w:tc>
          <w:tcPr>
            <w:tcW w:w="4814" w:type="dxa"/>
            <w:vAlign w:val="center"/>
          </w:tcPr>
          <w:p w14:paraId="15E48646">
            <w:pPr>
              <w:rPr>
                <w:rFonts w:hint="eastAsia" w:ascii="仿宋" w:hAnsi="仿宋" w:eastAsia="仿宋" w:cs="仿宋"/>
                <w:highlight w:val="none"/>
              </w:rPr>
            </w:pPr>
            <w:r>
              <w:rPr>
                <w:rFonts w:hint="eastAsia" w:ascii="仿宋" w:hAnsi="仿宋" w:eastAsia="仿宋" w:cs="仿宋"/>
                <w:highlight w:val="none"/>
              </w:rPr>
              <w:t>开户银行：农业银行杭州朝晖支行</w:t>
            </w:r>
          </w:p>
        </w:tc>
        <w:tc>
          <w:tcPr>
            <w:tcW w:w="4814" w:type="dxa"/>
            <w:gridSpan w:val="2"/>
            <w:vAlign w:val="center"/>
          </w:tcPr>
          <w:p w14:paraId="590A408A">
            <w:pPr>
              <w:rPr>
                <w:rFonts w:hint="eastAsia"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30F600B5">
        <w:tblPrEx>
          <w:tblCellMar>
            <w:top w:w="0" w:type="dxa"/>
            <w:left w:w="108" w:type="dxa"/>
            <w:bottom w:w="0" w:type="dxa"/>
            <w:right w:w="108" w:type="dxa"/>
          </w:tblCellMar>
        </w:tblPrEx>
        <w:trPr>
          <w:trHeight w:val="397" w:hRule="atLeast"/>
          <w:jc w:val="center"/>
        </w:trPr>
        <w:tc>
          <w:tcPr>
            <w:tcW w:w="4814" w:type="dxa"/>
            <w:vAlign w:val="center"/>
          </w:tcPr>
          <w:p w14:paraId="54EE5966">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号：19015601040001412</w:t>
            </w:r>
          </w:p>
        </w:tc>
        <w:tc>
          <w:tcPr>
            <w:tcW w:w="4814" w:type="dxa"/>
            <w:gridSpan w:val="2"/>
            <w:vAlign w:val="center"/>
          </w:tcPr>
          <w:p w14:paraId="3277168D">
            <w:pPr>
              <w:rPr>
                <w:rFonts w:hint="eastAsia" w:ascii="仿宋" w:hAnsi="仿宋" w:eastAsia="仿宋" w:cs="仿宋"/>
                <w:highlight w:val="none"/>
              </w:rPr>
            </w:pPr>
            <w:r>
              <w:rPr>
                <w:rFonts w:hint="eastAsia" w:ascii="仿宋" w:hAnsi="仿宋" w:eastAsia="仿宋" w:cs="仿宋"/>
                <w:highlight w:val="none"/>
                <w:lang w:val="en-US" w:eastAsia="zh-CN"/>
              </w:rPr>
              <w:t>账</w:t>
            </w:r>
            <w:r>
              <w:rPr>
                <w:rFonts w:hint="eastAsia" w:ascii="仿宋" w:hAnsi="仿宋" w:eastAsia="仿宋" w:cs="仿宋"/>
                <w:highlight w:val="none"/>
              </w:rPr>
              <w:t>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必填</w:t>
            </w:r>
            <w:r>
              <w:rPr>
                <w:rFonts w:hint="eastAsia" w:ascii="仿宋" w:hAnsi="仿宋" w:eastAsia="仿宋" w:cs="仿宋"/>
                <w:highlight w:val="none"/>
                <w:lang w:eastAsia="zh-CN"/>
              </w:rPr>
              <w:t>）</w:t>
            </w:r>
            <w:r>
              <w:rPr>
                <w:rFonts w:hint="eastAsia" w:ascii="仿宋" w:hAnsi="仿宋" w:eastAsia="仿宋" w:cs="仿宋"/>
                <w:highlight w:val="none"/>
              </w:rPr>
              <w:t>：</w:t>
            </w:r>
          </w:p>
        </w:tc>
      </w:tr>
      <w:tr w14:paraId="14237BB3">
        <w:tblPrEx>
          <w:tblCellMar>
            <w:top w:w="0" w:type="dxa"/>
            <w:left w:w="108" w:type="dxa"/>
            <w:bottom w:w="0" w:type="dxa"/>
            <w:right w:w="108" w:type="dxa"/>
          </w:tblCellMar>
        </w:tblPrEx>
        <w:trPr>
          <w:trHeight w:val="397" w:hRule="atLeast"/>
          <w:jc w:val="center"/>
        </w:trPr>
        <w:tc>
          <w:tcPr>
            <w:tcW w:w="9628" w:type="dxa"/>
            <w:gridSpan w:val="3"/>
            <w:vAlign w:val="center"/>
          </w:tcPr>
          <w:p w14:paraId="1A9F12AE">
            <w:pPr>
              <w:rPr>
                <w:rFonts w:hint="eastAsia" w:ascii="仿宋" w:hAnsi="仿宋" w:eastAsia="仿宋" w:cs="仿宋"/>
                <w:highlight w:val="none"/>
              </w:rPr>
            </w:pPr>
          </w:p>
        </w:tc>
      </w:tr>
      <w:tr w14:paraId="0A5F8A28">
        <w:tblPrEx>
          <w:tblCellMar>
            <w:top w:w="0" w:type="dxa"/>
            <w:left w:w="108" w:type="dxa"/>
            <w:bottom w:w="0" w:type="dxa"/>
            <w:right w:w="108" w:type="dxa"/>
          </w:tblCellMar>
        </w:tblPrEx>
        <w:trPr>
          <w:trHeight w:val="397" w:hRule="atLeast"/>
          <w:jc w:val="center"/>
        </w:trPr>
        <w:tc>
          <w:tcPr>
            <w:tcW w:w="4833" w:type="dxa"/>
            <w:gridSpan w:val="2"/>
            <w:vAlign w:val="center"/>
          </w:tcPr>
          <w:p w14:paraId="02E2CDD3">
            <w:pPr>
              <w:rPr>
                <w:rFonts w:hint="eastAsia" w:ascii="仿宋" w:hAnsi="仿宋" w:eastAsia="仿宋" w:cs="仿宋"/>
                <w:highlight w:val="none"/>
              </w:rPr>
            </w:pPr>
            <w:r>
              <w:rPr>
                <w:rFonts w:hint="eastAsia" w:ascii="仿宋" w:hAnsi="仿宋" w:eastAsia="仿宋" w:cs="仿宋"/>
                <w:b/>
                <w:bCs/>
                <w:highlight w:val="none"/>
              </w:rPr>
              <w:t>丙方（盖章）：</w:t>
            </w:r>
          </w:p>
        </w:tc>
        <w:tc>
          <w:tcPr>
            <w:tcW w:w="4795" w:type="dxa"/>
            <w:vAlign w:val="center"/>
          </w:tcPr>
          <w:p w14:paraId="5C986B35">
            <w:pPr>
              <w:rPr>
                <w:rFonts w:hint="eastAsia" w:ascii="仿宋" w:hAnsi="仿宋" w:eastAsia="仿宋" w:cs="仿宋"/>
                <w:highlight w:val="none"/>
              </w:rPr>
            </w:pPr>
            <w:r>
              <w:rPr>
                <w:rFonts w:hint="eastAsia" w:ascii="仿宋" w:hAnsi="仿宋" w:eastAsia="仿宋" w:cs="仿宋"/>
                <w:b/>
                <w:bCs/>
                <w:highlight w:val="none"/>
              </w:rPr>
              <w:t>鉴证方（盖章）：浙江求是招标代理有限公司</w:t>
            </w:r>
          </w:p>
        </w:tc>
      </w:tr>
      <w:tr w14:paraId="22B09575">
        <w:tblPrEx>
          <w:tblCellMar>
            <w:top w:w="0" w:type="dxa"/>
            <w:left w:w="108" w:type="dxa"/>
            <w:bottom w:w="0" w:type="dxa"/>
            <w:right w:w="108" w:type="dxa"/>
          </w:tblCellMar>
        </w:tblPrEx>
        <w:trPr>
          <w:trHeight w:val="397" w:hRule="atLeast"/>
          <w:jc w:val="center"/>
        </w:trPr>
        <w:tc>
          <w:tcPr>
            <w:tcW w:w="4833" w:type="dxa"/>
            <w:gridSpan w:val="2"/>
            <w:vAlign w:val="center"/>
          </w:tcPr>
          <w:p w14:paraId="4547C606">
            <w:pPr>
              <w:rPr>
                <w:rFonts w:hint="eastAsia" w:ascii="仿宋" w:hAnsi="仿宋" w:eastAsia="仿宋" w:cs="仿宋"/>
                <w:highlight w:val="none"/>
              </w:rPr>
            </w:pPr>
            <w:r>
              <w:rPr>
                <w:rFonts w:hint="eastAsia" w:ascii="仿宋" w:hAnsi="仿宋" w:eastAsia="仿宋" w:cs="仿宋"/>
                <w:highlight w:val="none"/>
                <w:lang w:eastAsia="zh-CN"/>
              </w:rPr>
              <w:t>负责人</w:t>
            </w:r>
            <w:r>
              <w:rPr>
                <w:rFonts w:hint="eastAsia" w:ascii="仿宋" w:hAnsi="仿宋" w:eastAsia="仿宋" w:cs="仿宋"/>
                <w:highlight w:val="none"/>
              </w:rPr>
              <w:t>：</w:t>
            </w:r>
          </w:p>
          <w:p w14:paraId="4EFBB7AB">
            <w:pPr>
              <w:rPr>
                <w:rFonts w:hint="eastAsia" w:ascii="仿宋" w:hAnsi="仿宋" w:eastAsia="仿宋" w:cs="仿宋"/>
                <w:highlight w:val="none"/>
              </w:rPr>
            </w:pPr>
            <w:r>
              <w:rPr>
                <w:rFonts w:hint="eastAsia" w:ascii="仿宋" w:hAnsi="仿宋" w:eastAsia="仿宋" w:cs="仿宋"/>
                <w:highlight w:val="none"/>
              </w:rPr>
              <w:t>（签字）</w:t>
            </w:r>
          </w:p>
        </w:tc>
        <w:tc>
          <w:tcPr>
            <w:tcW w:w="4795" w:type="dxa"/>
            <w:vAlign w:val="center"/>
          </w:tcPr>
          <w:p w14:paraId="5EC1C18C">
            <w:pPr>
              <w:rPr>
                <w:rFonts w:hint="eastAsia" w:ascii="仿宋" w:hAnsi="仿宋" w:eastAsia="仿宋" w:cs="仿宋"/>
                <w:highlight w:val="none"/>
              </w:rPr>
            </w:pPr>
            <w:r>
              <w:rPr>
                <w:rFonts w:hint="eastAsia" w:ascii="仿宋" w:hAnsi="仿宋" w:eastAsia="仿宋" w:cs="仿宋"/>
                <w:highlight w:val="none"/>
              </w:rPr>
              <w:t>法定代表人或受委托人：</w:t>
            </w:r>
          </w:p>
          <w:p w14:paraId="3CE76B7C">
            <w:pPr>
              <w:rPr>
                <w:rFonts w:hint="eastAsia" w:ascii="仿宋" w:hAnsi="仿宋" w:eastAsia="仿宋" w:cs="仿宋"/>
                <w:highlight w:val="none"/>
              </w:rPr>
            </w:pPr>
            <w:r>
              <w:rPr>
                <w:rFonts w:hint="eastAsia" w:ascii="仿宋" w:hAnsi="仿宋" w:eastAsia="仿宋" w:cs="仿宋"/>
                <w:highlight w:val="none"/>
              </w:rPr>
              <w:t>（签字）</w:t>
            </w:r>
          </w:p>
        </w:tc>
      </w:tr>
      <w:tr w14:paraId="4654A75E">
        <w:tblPrEx>
          <w:tblCellMar>
            <w:top w:w="0" w:type="dxa"/>
            <w:left w:w="108" w:type="dxa"/>
            <w:bottom w:w="0" w:type="dxa"/>
            <w:right w:w="108" w:type="dxa"/>
          </w:tblCellMar>
        </w:tblPrEx>
        <w:trPr>
          <w:trHeight w:val="397" w:hRule="atLeast"/>
          <w:jc w:val="center"/>
        </w:trPr>
        <w:tc>
          <w:tcPr>
            <w:tcW w:w="4833" w:type="dxa"/>
            <w:gridSpan w:val="2"/>
            <w:vAlign w:val="center"/>
          </w:tcPr>
          <w:p w14:paraId="77110679">
            <w:pPr>
              <w:rPr>
                <w:rFonts w:hint="eastAsia" w:ascii="仿宋" w:hAnsi="仿宋" w:eastAsia="仿宋" w:cs="仿宋"/>
                <w:highlight w:val="none"/>
              </w:rPr>
            </w:pPr>
            <w:r>
              <w:rPr>
                <w:rFonts w:hint="eastAsia" w:ascii="仿宋" w:hAnsi="仿宋" w:eastAsia="仿宋" w:cs="仿宋"/>
                <w:highlight w:val="none"/>
              </w:rPr>
              <w:t>地址：</w:t>
            </w:r>
          </w:p>
        </w:tc>
        <w:tc>
          <w:tcPr>
            <w:tcW w:w="4795" w:type="dxa"/>
            <w:vAlign w:val="center"/>
          </w:tcPr>
          <w:p w14:paraId="181EDF4B">
            <w:pPr>
              <w:rPr>
                <w:rFonts w:hint="eastAsia" w:ascii="仿宋" w:hAnsi="仿宋" w:eastAsia="仿宋" w:cs="仿宋"/>
                <w:highlight w:val="none"/>
              </w:rPr>
            </w:pPr>
            <w:r>
              <w:rPr>
                <w:rFonts w:hint="eastAsia" w:ascii="仿宋" w:hAnsi="仿宋" w:eastAsia="仿宋" w:cs="仿宋"/>
                <w:highlight w:val="none"/>
              </w:rPr>
              <w:t>地址：杭州市西湖区玉古路173号中田大厦21楼</w:t>
            </w:r>
          </w:p>
        </w:tc>
      </w:tr>
      <w:tr w14:paraId="3D6478B2">
        <w:tblPrEx>
          <w:tblCellMar>
            <w:top w:w="0" w:type="dxa"/>
            <w:left w:w="108" w:type="dxa"/>
            <w:bottom w:w="0" w:type="dxa"/>
            <w:right w:w="108" w:type="dxa"/>
          </w:tblCellMar>
        </w:tblPrEx>
        <w:trPr>
          <w:trHeight w:val="397" w:hRule="atLeast"/>
          <w:jc w:val="center"/>
        </w:trPr>
        <w:tc>
          <w:tcPr>
            <w:tcW w:w="4833" w:type="dxa"/>
            <w:gridSpan w:val="2"/>
            <w:vAlign w:val="center"/>
          </w:tcPr>
          <w:p w14:paraId="30C6C10D">
            <w:pPr>
              <w:rPr>
                <w:rFonts w:hint="eastAsia" w:ascii="仿宋" w:hAnsi="仿宋" w:eastAsia="仿宋" w:cs="仿宋"/>
                <w:highlight w:val="none"/>
              </w:rPr>
            </w:pPr>
          </w:p>
        </w:tc>
        <w:tc>
          <w:tcPr>
            <w:tcW w:w="4795" w:type="dxa"/>
            <w:vAlign w:val="center"/>
          </w:tcPr>
          <w:p w14:paraId="764B0CAF">
            <w:pPr>
              <w:rPr>
                <w:rFonts w:hint="eastAsia" w:ascii="仿宋" w:hAnsi="仿宋" w:eastAsia="仿宋" w:cs="仿宋"/>
                <w:highlight w:val="none"/>
              </w:rPr>
            </w:pPr>
            <w:r>
              <w:rPr>
                <w:rFonts w:hint="eastAsia" w:ascii="仿宋" w:hAnsi="仿宋" w:eastAsia="仿宋" w:cs="仿宋"/>
                <w:highlight w:val="none"/>
              </w:rPr>
              <w:t>电话：0571-87679349</w:t>
            </w:r>
          </w:p>
        </w:tc>
      </w:tr>
      <w:tr w14:paraId="09C693CE">
        <w:tblPrEx>
          <w:tblCellMar>
            <w:top w:w="0" w:type="dxa"/>
            <w:left w:w="108" w:type="dxa"/>
            <w:bottom w:w="0" w:type="dxa"/>
            <w:right w:w="108" w:type="dxa"/>
          </w:tblCellMar>
        </w:tblPrEx>
        <w:trPr>
          <w:trHeight w:val="397" w:hRule="atLeast"/>
          <w:jc w:val="center"/>
        </w:trPr>
        <w:tc>
          <w:tcPr>
            <w:tcW w:w="4833" w:type="dxa"/>
            <w:gridSpan w:val="2"/>
            <w:vAlign w:val="center"/>
          </w:tcPr>
          <w:p w14:paraId="567934A4">
            <w:pPr>
              <w:rPr>
                <w:rFonts w:hint="eastAsia" w:ascii="仿宋" w:hAnsi="仿宋" w:eastAsia="仿宋" w:cs="仿宋"/>
                <w:highlight w:val="none"/>
              </w:rPr>
            </w:pPr>
            <w:r>
              <w:rPr>
                <w:rFonts w:hint="eastAsia" w:ascii="仿宋" w:hAnsi="仿宋" w:eastAsia="仿宋" w:cs="仿宋"/>
                <w:highlight w:val="none"/>
              </w:rPr>
              <w:t>签约地点：浙江工业大学朝晖校区</w:t>
            </w:r>
          </w:p>
        </w:tc>
        <w:tc>
          <w:tcPr>
            <w:tcW w:w="4795" w:type="dxa"/>
            <w:vAlign w:val="center"/>
          </w:tcPr>
          <w:p w14:paraId="10D2DFFD">
            <w:pPr>
              <w:rPr>
                <w:rFonts w:hint="eastAsia" w:ascii="仿宋" w:hAnsi="仿宋" w:eastAsia="仿宋" w:cs="仿宋"/>
                <w:highlight w:val="none"/>
              </w:rPr>
            </w:pPr>
            <w:r>
              <w:rPr>
                <w:rFonts w:hint="eastAsia" w:ascii="仿宋" w:hAnsi="仿宋" w:eastAsia="仿宋" w:cs="仿宋"/>
                <w:highlight w:val="none"/>
              </w:rPr>
              <w:t>签订时间：     年   月   日</w:t>
            </w:r>
          </w:p>
        </w:tc>
      </w:tr>
    </w:tbl>
    <w:p w14:paraId="271B9328">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8270B7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4D26915">
      <w:pPr>
        <w:adjustRightInd w:val="0"/>
        <w:snapToGrid w:val="0"/>
        <w:spacing w:line="360" w:lineRule="auto"/>
        <w:rPr>
          <w:rFonts w:ascii="仿宋" w:hAnsi="仿宋" w:eastAsia="仿宋" w:cs="仿宋"/>
          <w:b/>
          <w:bCs/>
          <w:color w:val="auto"/>
          <w:spacing w:val="-6"/>
          <w:sz w:val="24"/>
          <w:szCs w:val="24"/>
          <w:highlight w:val="none"/>
        </w:rPr>
      </w:pPr>
    </w:p>
    <w:p w14:paraId="6B71A5E3">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6C59CC11">
      <w:pPr>
        <w:adjustRightInd w:val="0"/>
        <w:snapToGrid w:val="0"/>
        <w:spacing w:line="360" w:lineRule="auto"/>
        <w:rPr>
          <w:rFonts w:ascii="仿宋" w:hAnsi="仿宋" w:eastAsia="仿宋" w:cs="仿宋"/>
          <w:b/>
          <w:bCs/>
          <w:color w:val="auto"/>
          <w:spacing w:val="-6"/>
          <w:sz w:val="24"/>
          <w:szCs w:val="24"/>
          <w:highlight w:val="none"/>
        </w:rPr>
      </w:pPr>
    </w:p>
    <w:p w14:paraId="632017BC">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一、</w:t>
      </w:r>
      <w:r>
        <w:rPr>
          <w:rFonts w:hint="eastAsia" w:ascii="仿宋" w:hAnsi="仿宋" w:eastAsia="仿宋" w:cs="仿宋"/>
          <w:b/>
          <w:bCs/>
          <w:color w:val="auto"/>
          <w:spacing w:val="-6"/>
          <w:szCs w:val="21"/>
          <w:highlight w:val="none"/>
        </w:rPr>
        <w:t>资格文件（单独上传）</w:t>
      </w:r>
    </w:p>
    <w:p w14:paraId="6ADF34D5">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3245EF63">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1.</w:t>
      </w:r>
      <w:r>
        <w:rPr>
          <w:rFonts w:hint="eastAsia" w:ascii="仿宋" w:hAnsi="仿宋" w:eastAsia="仿宋" w:cs="仿宋"/>
          <w:b/>
          <w:color w:val="auto"/>
          <w:spacing w:val="-6"/>
          <w:szCs w:val="21"/>
          <w:highlight w:val="none"/>
        </w:rPr>
        <w:t>有效的法人或者其他组织的营业执照等证明文件/自然人的身份证明</w:t>
      </w:r>
    </w:p>
    <w:p w14:paraId="5F36AB86">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2.</w:t>
      </w:r>
      <w:r>
        <w:rPr>
          <w:rFonts w:hint="eastAsia" w:ascii="仿宋" w:hAnsi="仿宋" w:eastAsia="仿宋" w:cs="仿宋"/>
          <w:b/>
          <w:color w:val="auto"/>
          <w:spacing w:val="-6"/>
          <w:szCs w:val="21"/>
          <w:highlight w:val="none"/>
        </w:rPr>
        <w:t>符合参加政府采购活动应当具备的一般条件的承诺函</w:t>
      </w:r>
    </w:p>
    <w:p w14:paraId="758FE790">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7787FA31">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578F386B">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rPr>
        <w:t>商务和</w:t>
      </w:r>
      <w:r>
        <w:rPr>
          <w:rFonts w:hint="eastAsia" w:ascii="仿宋" w:hAnsi="仿宋" w:eastAsia="仿宋" w:cs="仿宋"/>
          <w:b/>
          <w:bCs/>
          <w:color w:val="auto"/>
          <w:spacing w:val="-6"/>
          <w:szCs w:val="21"/>
          <w:highlight w:val="none"/>
        </w:rPr>
        <w:t>技术文件（单独上传）</w:t>
      </w:r>
    </w:p>
    <w:p w14:paraId="4225ADDE">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投标函</w:t>
      </w:r>
    </w:p>
    <w:p w14:paraId="3C356818">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53C46A44">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left"/>
        <w:textAlignment w:val="auto"/>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30EE216A">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采购需求偏离表</w:t>
      </w:r>
    </w:p>
    <w:p w14:paraId="7E62D63E">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标★条款相关佐证材料</w:t>
      </w:r>
    </w:p>
    <w:p w14:paraId="79C7C878">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41644CC9">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6.节能、环保产品证明材料</w:t>
      </w:r>
    </w:p>
    <w:p w14:paraId="7B46E20F">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标的配置清单、原厂出厂配置表</w:t>
      </w:r>
    </w:p>
    <w:p w14:paraId="12CA651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11606824">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31C8CB42">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13137F29">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11.随机标准附件、备品备件、易损件、零配件、专用工具等</w:t>
      </w:r>
    </w:p>
    <w:p w14:paraId="2F18E9B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12.所需选配件、维修配件、易耗件费用一览表</w:t>
      </w:r>
    </w:p>
    <w:p w14:paraId="3EB4A8F9">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报价文件</w:t>
      </w:r>
      <w:r>
        <w:rPr>
          <w:rFonts w:hint="eastAsia" w:ascii="仿宋" w:hAnsi="仿宋" w:eastAsia="仿宋" w:cs="仿宋"/>
          <w:b/>
          <w:bCs/>
          <w:color w:val="auto"/>
          <w:spacing w:val="-6"/>
          <w:szCs w:val="21"/>
          <w:highlight w:val="none"/>
        </w:rPr>
        <w:t>（单独上传）</w:t>
      </w:r>
    </w:p>
    <w:p w14:paraId="497B158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开标一览表</w:t>
      </w:r>
    </w:p>
    <w:p w14:paraId="50DAEBCF">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2.国内供货产品一览表</w:t>
      </w:r>
    </w:p>
    <w:p w14:paraId="73F006B6">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中小企业声明函（若属于中小企业）</w:t>
      </w:r>
    </w:p>
    <w:p w14:paraId="4606DA7A">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属于监狱企业的证明文件（若属于监狱企业）</w:t>
      </w:r>
    </w:p>
    <w:p w14:paraId="45343FA7">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残疾人福利性单位声明函（若属于残疾人福利性单位）</w:t>
      </w:r>
    </w:p>
    <w:p w14:paraId="49C7615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BFC1EB">
      <w:pPr>
        <w:adjustRightInd w:val="0"/>
        <w:snapToGrid w:val="0"/>
        <w:spacing w:line="288" w:lineRule="auto"/>
        <w:jc w:val="center"/>
        <w:rPr>
          <w:rFonts w:ascii="仿宋" w:hAnsi="仿宋" w:eastAsia="仿宋" w:cs="仿宋"/>
          <w:b/>
          <w:bCs/>
          <w:color w:val="auto"/>
          <w:sz w:val="84"/>
          <w:szCs w:val="84"/>
          <w:highlight w:val="none"/>
        </w:rPr>
      </w:pPr>
    </w:p>
    <w:p w14:paraId="6F900EF4">
      <w:pPr>
        <w:adjustRightInd w:val="0"/>
        <w:snapToGrid w:val="0"/>
        <w:spacing w:line="288" w:lineRule="auto"/>
        <w:jc w:val="center"/>
        <w:rPr>
          <w:rFonts w:ascii="仿宋" w:hAnsi="仿宋" w:eastAsia="仿宋" w:cs="仿宋"/>
          <w:b/>
          <w:bCs/>
          <w:color w:val="auto"/>
          <w:sz w:val="84"/>
          <w:szCs w:val="84"/>
          <w:highlight w:val="none"/>
        </w:rPr>
      </w:pPr>
    </w:p>
    <w:p w14:paraId="6AA9ABD6">
      <w:pPr>
        <w:adjustRightInd w:val="0"/>
        <w:snapToGrid w:val="0"/>
        <w:spacing w:line="288" w:lineRule="auto"/>
        <w:jc w:val="center"/>
        <w:rPr>
          <w:rFonts w:ascii="仿宋" w:hAnsi="仿宋" w:eastAsia="仿宋" w:cs="仿宋"/>
          <w:b/>
          <w:bCs/>
          <w:color w:val="auto"/>
          <w:sz w:val="84"/>
          <w:szCs w:val="84"/>
          <w:highlight w:val="none"/>
        </w:rPr>
      </w:pPr>
    </w:p>
    <w:p w14:paraId="3C1BB3CD">
      <w:pPr>
        <w:adjustRightInd w:val="0"/>
        <w:snapToGrid w:val="0"/>
        <w:spacing w:line="288" w:lineRule="auto"/>
        <w:jc w:val="center"/>
        <w:rPr>
          <w:rFonts w:ascii="仿宋" w:hAnsi="仿宋" w:eastAsia="仿宋" w:cs="仿宋"/>
          <w:b/>
          <w:bCs/>
          <w:color w:val="auto"/>
          <w:sz w:val="84"/>
          <w:szCs w:val="84"/>
          <w:highlight w:val="none"/>
        </w:rPr>
      </w:pPr>
    </w:p>
    <w:p w14:paraId="5129312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46A65ED0">
      <w:pPr>
        <w:adjustRightInd w:val="0"/>
        <w:snapToGrid w:val="0"/>
        <w:spacing w:line="288" w:lineRule="auto"/>
        <w:jc w:val="center"/>
        <w:rPr>
          <w:rFonts w:ascii="仿宋" w:hAnsi="仿宋" w:eastAsia="仿宋" w:cs="仿宋"/>
          <w:b/>
          <w:bCs/>
          <w:color w:val="auto"/>
          <w:sz w:val="84"/>
          <w:szCs w:val="84"/>
          <w:highlight w:val="none"/>
        </w:rPr>
      </w:pPr>
    </w:p>
    <w:p w14:paraId="6D2F8515">
      <w:pPr>
        <w:adjustRightInd w:val="0"/>
        <w:snapToGrid w:val="0"/>
        <w:spacing w:line="288" w:lineRule="auto"/>
        <w:jc w:val="center"/>
        <w:rPr>
          <w:rFonts w:ascii="仿宋" w:hAnsi="仿宋" w:eastAsia="仿宋" w:cs="仿宋"/>
          <w:b/>
          <w:bCs/>
          <w:color w:val="auto"/>
          <w:szCs w:val="21"/>
          <w:highlight w:val="none"/>
        </w:rPr>
      </w:pPr>
      <w:bookmarkStart w:id="50" w:name="_Hlk94097338"/>
      <w:r>
        <w:rPr>
          <w:rFonts w:hint="eastAsia" w:ascii="仿宋" w:hAnsi="仿宋" w:eastAsia="仿宋" w:cs="仿宋"/>
          <w:b/>
          <w:bCs/>
          <w:color w:val="auto"/>
          <w:sz w:val="24"/>
          <w:szCs w:val="24"/>
          <w:highlight w:val="none"/>
        </w:rPr>
        <w:t>资格审查要求的资格证明材料（均需加盖公章）</w:t>
      </w:r>
      <w:bookmarkEnd w:id="50"/>
    </w:p>
    <w:p w14:paraId="0417FC4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A5BDFB">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30D5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07E5CF6D">
      <w:pPr>
        <w:adjustRightInd w:val="0"/>
        <w:snapToGrid w:val="0"/>
        <w:spacing w:line="360" w:lineRule="auto"/>
        <w:rPr>
          <w:rFonts w:ascii="仿宋" w:hAnsi="仿宋" w:eastAsia="仿宋" w:cs="仿宋"/>
          <w:color w:val="auto"/>
          <w:szCs w:val="21"/>
          <w:highlight w:val="none"/>
        </w:rPr>
      </w:pPr>
    </w:p>
    <w:p w14:paraId="036FE371">
      <w:pPr>
        <w:adjustRightInd w:val="0"/>
        <w:snapToGrid w:val="0"/>
        <w:spacing w:line="360" w:lineRule="auto"/>
        <w:rPr>
          <w:rFonts w:ascii="仿宋" w:hAnsi="仿宋" w:eastAsia="仿宋" w:cs="仿宋"/>
          <w:color w:val="auto"/>
          <w:szCs w:val="21"/>
          <w:highlight w:val="none"/>
        </w:rPr>
      </w:pPr>
    </w:p>
    <w:p w14:paraId="1C850E0C">
      <w:pPr>
        <w:adjustRightInd w:val="0"/>
        <w:snapToGrid w:val="0"/>
        <w:spacing w:line="360" w:lineRule="auto"/>
        <w:rPr>
          <w:rFonts w:ascii="仿宋" w:hAnsi="仿宋" w:eastAsia="仿宋" w:cs="仿宋"/>
          <w:b/>
          <w:bCs/>
          <w:color w:val="auto"/>
          <w:szCs w:val="21"/>
          <w:highlight w:val="none"/>
        </w:rPr>
      </w:pPr>
    </w:p>
    <w:p w14:paraId="683D25F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CCF8B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45AE52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7BD324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719D30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CC5DFB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95EC7ED">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2CA0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9422ED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14:paraId="41DA27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浙江工业大学多通道电化学工作站</w:t>
      </w:r>
      <w:r>
        <w:rPr>
          <w:rFonts w:hint="eastAsia" w:ascii="仿宋" w:hAnsi="仿宋" w:eastAsia="仿宋" w:cs="仿宋"/>
          <w:color w:val="auto"/>
          <w:spacing w:val="-6"/>
          <w:szCs w:val="21"/>
          <w:highlight w:val="none"/>
        </w:rPr>
        <w:t>的采购活动并承诺如下：</w:t>
      </w:r>
    </w:p>
    <w:p w14:paraId="77DB25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285C0B0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0B1B0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48D498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C29A798">
      <w:pPr>
        <w:adjustRightInd w:val="0"/>
        <w:snapToGrid w:val="0"/>
        <w:spacing w:line="360" w:lineRule="auto"/>
        <w:rPr>
          <w:rFonts w:ascii="仿宋" w:hAnsi="仿宋" w:eastAsia="仿宋" w:cs="仿宋"/>
          <w:color w:val="auto"/>
          <w:szCs w:val="21"/>
          <w:highlight w:val="none"/>
        </w:rPr>
      </w:pPr>
    </w:p>
    <w:p w14:paraId="13C37B34">
      <w:pPr>
        <w:adjustRightInd w:val="0"/>
        <w:snapToGrid w:val="0"/>
        <w:spacing w:line="360" w:lineRule="auto"/>
        <w:rPr>
          <w:rFonts w:ascii="仿宋" w:hAnsi="仿宋" w:eastAsia="仿宋" w:cs="仿宋"/>
          <w:b/>
          <w:bCs/>
          <w:color w:val="auto"/>
          <w:spacing w:val="-6"/>
          <w:szCs w:val="21"/>
          <w:highlight w:val="none"/>
        </w:rPr>
      </w:pPr>
    </w:p>
    <w:p w14:paraId="6E6D6214">
      <w:pPr>
        <w:adjustRightInd w:val="0"/>
        <w:snapToGrid w:val="0"/>
        <w:spacing w:line="360" w:lineRule="auto"/>
        <w:rPr>
          <w:rFonts w:ascii="仿宋" w:hAnsi="仿宋" w:eastAsia="仿宋" w:cs="仿宋"/>
          <w:b/>
          <w:bCs/>
          <w:color w:val="auto"/>
          <w:spacing w:val="-6"/>
          <w:szCs w:val="21"/>
          <w:highlight w:val="none"/>
        </w:rPr>
      </w:pPr>
    </w:p>
    <w:p w14:paraId="776092C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3A9E6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296AF0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0D81D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137939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227B79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70CD0B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0B804B8E">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27B13F08">
      <w:pPr>
        <w:adjustRightInd w:val="0"/>
        <w:snapToGrid w:val="0"/>
        <w:spacing w:line="288" w:lineRule="auto"/>
        <w:jc w:val="center"/>
        <w:rPr>
          <w:rFonts w:ascii="仿宋" w:hAnsi="仿宋" w:eastAsia="仿宋" w:cs="仿宋"/>
          <w:b/>
          <w:bCs/>
          <w:color w:val="auto"/>
          <w:sz w:val="84"/>
          <w:szCs w:val="84"/>
          <w:highlight w:val="none"/>
        </w:rPr>
      </w:pPr>
    </w:p>
    <w:p w14:paraId="50A18D59">
      <w:pPr>
        <w:adjustRightInd w:val="0"/>
        <w:snapToGrid w:val="0"/>
        <w:spacing w:line="288" w:lineRule="auto"/>
        <w:jc w:val="center"/>
        <w:rPr>
          <w:rFonts w:ascii="仿宋" w:hAnsi="仿宋" w:eastAsia="仿宋" w:cs="仿宋"/>
          <w:b/>
          <w:bCs/>
          <w:color w:val="auto"/>
          <w:sz w:val="84"/>
          <w:szCs w:val="84"/>
          <w:highlight w:val="none"/>
        </w:rPr>
      </w:pPr>
    </w:p>
    <w:p w14:paraId="43232E35">
      <w:pPr>
        <w:adjustRightInd w:val="0"/>
        <w:snapToGrid w:val="0"/>
        <w:spacing w:line="288" w:lineRule="auto"/>
        <w:jc w:val="center"/>
        <w:rPr>
          <w:rFonts w:ascii="仿宋" w:hAnsi="仿宋" w:eastAsia="仿宋" w:cs="仿宋"/>
          <w:b/>
          <w:bCs/>
          <w:color w:val="auto"/>
          <w:sz w:val="84"/>
          <w:szCs w:val="84"/>
          <w:highlight w:val="none"/>
        </w:rPr>
      </w:pPr>
    </w:p>
    <w:p w14:paraId="3CF0A129">
      <w:pPr>
        <w:adjustRightInd w:val="0"/>
        <w:snapToGrid w:val="0"/>
        <w:spacing w:line="288" w:lineRule="auto"/>
        <w:jc w:val="center"/>
        <w:rPr>
          <w:rFonts w:ascii="仿宋" w:hAnsi="仿宋" w:eastAsia="仿宋" w:cs="仿宋"/>
          <w:b/>
          <w:bCs/>
          <w:color w:val="auto"/>
          <w:sz w:val="84"/>
          <w:szCs w:val="84"/>
          <w:highlight w:val="none"/>
        </w:rPr>
      </w:pPr>
    </w:p>
    <w:p w14:paraId="7C0C781C">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144CD2F">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C22658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14:paraId="308C01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浙江工业大学多通道电化学工作站</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QSZBH250019ZHGK]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D89E95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9667B3">
            <w:pPr>
              <w:jc w:val="center"/>
              <w:rPr>
                <w:rFonts w:ascii="仿宋" w:hAnsi="仿宋" w:eastAsia="仿宋" w:cs="仿宋"/>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1EAF61AF">
            <w:pPr>
              <w:jc w:val="center"/>
              <w:rPr>
                <w:rFonts w:ascii="仿宋" w:hAnsi="仿宋" w:eastAsia="仿宋" w:cs="仿宋"/>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4C41B97F">
            <w:pPr>
              <w:jc w:val="center"/>
              <w:rPr>
                <w:rFonts w:ascii="仿宋" w:hAnsi="仿宋" w:eastAsia="仿宋" w:cs="仿宋"/>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1C28249">
            <w:pPr>
              <w:jc w:val="center"/>
              <w:rPr>
                <w:rFonts w:ascii="仿宋" w:hAnsi="仿宋" w:eastAsia="仿宋" w:cs="仿宋"/>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C3F8CC2">
            <w:pPr>
              <w:jc w:val="center"/>
              <w:rPr>
                <w:rFonts w:ascii="仿宋" w:hAnsi="仿宋" w:eastAsia="仿宋" w:cs="仿宋"/>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E783983">
            <w:pPr>
              <w:jc w:val="center"/>
              <w:rPr>
                <w:rFonts w:ascii="仿宋" w:hAnsi="仿宋" w:eastAsia="仿宋" w:cs="仿宋"/>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1D1EE9BF">
            <w:pPr>
              <w:jc w:val="center"/>
              <w:rPr>
                <w:rFonts w:ascii="仿宋" w:hAnsi="仿宋" w:eastAsia="仿宋" w:cs="仿宋"/>
                <w:color w:val="auto"/>
                <w:szCs w:val="21"/>
                <w:highlight w:val="none"/>
              </w:rPr>
            </w:pPr>
          </w:p>
        </w:tc>
      </w:tr>
    </w:tbl>
    <w:p w14:paraId="78BE5762">
      <w:pPr>
        <w:adjustRightInd w:val="0"/>
        <w:snapToGrid w:val="0"/>
        <w:spacing w:line="360" w:lineRule="auto"/>
        <w:rPr>
          <w:rFonts w:ascii="仿宋" w:hAnsi="仿宋" w:eastAsia="仿宋" w:cs="仿宋"/>
          <w:color w:val="auto"/>
          <w:spacing w:val="-6"/>
          <w:szCs w:val="21"/>
          <w:highlight w:val="none"/>
        </w:rPr>
      </w:pPr>
    </w:p>
    <w:p w14:paraId="69EFDC21">
      <w:pPr>
        <w:adjustRightInd w:val="0"/>
        <w:snapToGrid w:val="0"/>
        <w:spacing w:line="360" w:lineRule="auto"/>
        <w:rPr>
          <w:rFonts w:ascii="仿宋" w:hAnsi="仿宋" w:eastAsia="仿宋" w:cs="仿宋"/>
          <w:color w:val="auto"/>
          <w:spacing w:val="-6"/>
          <w:szCs w:val="21"/>
          <w:highlight w:val="none"/>
        </w:rPr>
      </w:pPr>
    </w:p>
    <w:p w14:paraId="3A4923D5">
      <w:pPr>
        <w:adjustRightInd w:val="0"/>
        <w:snapToGrid w:val="0"/>
        <w:spacing w:line="360" w:lineRule="auto"/>
        <w:rPr>
          <w:rFonts w:ascii="仿宋" w:hAnsi="仿宋" w:eastAsia="仿宋" w:cs="仿宋"/>
          <w:b/>
          <w:bCs/>
          <w:color w:val="auto"/>
          <w:spacing w:val="-6"/>
          <w:szCs w:val="21"/>
          <w:highlight w:val="none"/>
        </w:rPr>
      </w:pPr>
    </w:p>
    <w:p w14:paraId="0ECAF1D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C58C30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814" w:type="dxa"/>
          </w:tcPr>
          <w:p w14:paraId="0548586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D7AF80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11AC6D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浙江工业大学多通道电化学工作站</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QSZBH250019ZHGK]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6879FA">
      <w:pPr>
        <w:adjustRightInd w:val="0"/>
        <w:snapToGrid w:val="0"/>
        <w:spacing w:line="360" w:lineRule="auto"/>
        <w:rPr>
          <w:rFonts w:ascii="仿宋" w:hAnsi="仿宋" w:eastAsia="仿宋" w:cs="仿宋"/>
          <w:color w:val="auto"/>
          <w:szCs w:val="21"/>
          <w:highlight w:val="none"/>
        </w:rPr>
      </w:pPr>
    </w:p>
    <w:p w14:paraId="1364594F">
      <w:pPr>
        <w:adjustRightInd w:val="0"/>
        <w:snapToGrid w:val="0"/>
        <w:spacing w:line="360" w:lineRule="auto"/>
        <w:rPr>
          <w:rFonts w:ascii="仿宋" w:hAnsi="仿宋" w:eastAsia="仿宋" w:cs="仿宋"/>
          <w:b/>
          <w:bCs/>
          <w:color w:val="auto"/>
          <w:spacing w:val="-6"/>
          <w:szCs w:val="21"/>
          <w:highlight w:val="none"/>
        </w:rPr>
      </w:pPr>
    </w:p>
    <w:p w14:paraId="2F4B8E0E">
      <w:pPr>
        <w:adjustRightInd w:val="0"/>
        <w:snapToGrid w:val="0"/>
        <w:spacing w:line="360" w:lineRule="auto"/>
        <w:rPr>
          <w:rFonts w:ascii="仿宋" w:hAnsi="仿宋" w:eastAsia="仿宋" w:cs="仿宋"/>
          <w:b/>
          <w:bCs/>
          <w:color w:val="auto"/>
          <w:spacing w:val="-6"/>
          <w:szCs w:val="21"/>
          <w:highlight w:val="none"/>
        </w:rPr>
      </w:pPr>
    </w:p>
    <w:p w14:paraId="2C47A7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7A0D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390F7A8">
      <w:pPr>
        <w:ind w:left="0" w:leftChars="0" w:right="0" w:rightChars="0" w:firstLine="0" w:firstLineChars="0"/>
        <w:jc w:val="both"/>
        <w:rPr>
          <w:rFonts w:hint="eastAsia" w:ascii="仿宋" w:hAnsi="仿宋" w:eastAsia="仿宋" w:cs="仿宋"/>
          <w:b/>
          <w:bCs/>
          <w:color w:val="auto"/>
          <w:sz w:val="24"/>
          <w:szCs w:val="24"/>
          <w:highlight w:val="none"/>
        </w:rPr>
      </w:pPr>
    </w:p>
    <w:p w14:paraId="3C49D9D0">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C887F3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A5BB80B">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9905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E48B929">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14:paraId="0E40A71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浙江工业大学多通道电化学工作站</w:t>
      </w:r>
    </w:p>
    <w:p w14:paraId="771FD8F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QSZBH250019ZHGK</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118"/>
        <w:gridCol w:w="2946"/>
        <w:gridCol w:w="2962"/>
      </w:tblGrid>
      <w:tr w14:paraId="30E4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26BA9BF0">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619" w:type="pct"/>
            <w:vAlign w:val="center"/>
          </w:tcPr>
          <w:p w14:paraId="6FEA33F7">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招标文件要求</w:t>
            </w:r>
          </w:p>
        </w:tc>
        <w:tc>
          <w:tcPr>
            <w:tcW w:w="1530" w:type="pct"/>
            <w:vAlign w:val="center"/>
          </w:tcPr>
          <w:p w14:paraId="329960A4">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响应规格</w:t>
            </w:r>
          </w:p>
        </w:tc>
        <w:tc>
          <w:tcPr>
            <w:tcW w:w="1536" w:type="pct"/>
            <w:vAlign w:val="center"/>
          </w:tcPr>
          <w:p w14:paraId="27B12611">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是否偏离（提供说明）</w:t>
            </w:r>
          </w:p>
        </w:tc>
      </w:tr>
      <w:tr w14:paraId="5568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3E6E84AA">
            <w:pPr>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rPr>
              <w:t>采购资金的支付方式、时间、条件（具体条款详见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4EBA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53449BE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3C9E49E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支付方式</w:t>
            </w:r>
          </w:p>
        </w:tc>
        <w:tc>
          <w:tcPr>
            <w:tcW w:w="1530" w:type="pct"/>
            <w:vAlign w:val="center"/>
          </w:tcPr>
          <w:p w14:paraId="185C08F3">
            <w:pPr>
              <w:jc w:val="center"/>
              <w:rPr>
                <w:rFonts w:ascii="仿宋" w:hAnsi="仿宋" w:eastAsia="仿宋" w:cs="仿宋"/>
                <w:color w:val="auto"/>
                <w:sz w:val="18"/>
                <w:szCs w:val="18"/>
                <w:highlight w:val="none"/>
              </w:rPr>
            </w:pPr>
          </w:p>
        </w:tc>
        <w:tc>
          <w:tcPr>
            <w:tcW w:w="1536" w:type="pct"/>
            <w:vAlign w:val="center"/>
          </w:tcPr>
          <w:p w14:paraId="521F35E1">
            <w:pPr>
              <w:jc w:val="center"/>
              <w:rPr>
                <w:rFonts w:ascii="仿宋" w:hAnsi="仿宋" w:eastAsia="仿宋" w:cs="仿宋"/>
                <w:color w:val="auto"/>
                <w:sz w:val="18"/>
                <w:szCs w:val="18"/>
                <w:highlight w:val="none"/>
              </w:rPr>
            </w:pPr>
          </w:p>
        </w:tc>
      </w:tr>
      <w:tr w14:paraId="3AAB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07D61C0C">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362572F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▲支付时间及条件</w:t>
            </w:r>
          </w:p>
        </w:tc>
        <w:tc>
          <w:tcPr>
            <w:tcW w:w="1530" w:type="pct"/>
            <w:vAlign w:val="center"/>
          </w:tcPr>
          <w:p w14:paraId="2FD2714F">
            <w:pPr>
              <w:jc w:val="center"/>
              <w:rPr>
                <w:rFonts w:ascii="仿宋" w:hAnsi="仿宋" w:eastAsia="仿宋" w:cs="仿宋"/>
                <w:color w:val="auto"/>
                <w:sz w:val="18"/>
                <w:szCs w:val="18"/>
                <w:highlight w:val="none"/>
              </w:rPr>
            </w:pPr>
          </w:p>
        </w:tc>
        <w:tc>
          <w:tcPr>
            <w:tcW w:w="1536" w:type="pct"/>
            <w:vAlign w:val="center"/>
          </w:tcPr>
          <w:p w14:paraId="27AA9687">
            <w:pPr>
              <w:jc w:val="center"/>
              <w:rPr>
                <w:rFonts w:ascii="仿宋" w:hAnsi="仿宋" w:eastAsia="仿宋" w:cs="仿宋"/>
                <w:color w:val="auto"/>
                <w:sz w:val="18"/>
                <w:szCs w:val="18"/>
                <w:highlight w:val="none"/>
              </w:rPr>
            </w:pPr>
          </w:p>
        </w:tc>
      </w:tr>
      <w:tr w14:paraId="0DB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7DEEA69C">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293691E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▲履约保证金</w:t>
            </w:r>
          </w:p>
        </w:tc>
        <w:tc>
          <w:tcPr>
            <w:tcW w:w="1530" w:type="pct"/>
            <w:vAlign w:val="center"/>
          </w:tcPr>
          <w:p w14:paraId="3D833544">
            <w:pPr>
              <w:jc w:val="center"/>
              <w:rPr>
                <w:rFonts w:ascii="仿宋" w:hAnsi="仿宋" w:eastAsia="仿宋" w:cs="仿宋"/>
                <w:color w:val="auto"/>
                <w:sz w:val="18"/>
                <w:szCs w:val="18"/>
                <w:highlight w:val="none"/>
              </w:rPr>
            </w:pPr>
          </w:p>
        </w:tc>
        <w:tc>
          <w:tcPr>
            <w:tcW w:w="1536" w:type="pct"/>
            <w:vAlign w:val="center"/>
          </w:tcPr>
          <w:p w14:paraId="1597A5A2">
            <w:pPr>
              <w:jc w:val="center"/>
              <w:rPr>
                <w:rFonts w:ascii="仿宋" w:hAnsi="仿宋" w:eastAsia="仿宋" w:cs="仿宋"/>
                <w:color w:val="auto"/>
                <w:sz w:val="18"/>
                <w:szCs w:val="18"/>
                <w:highlight w:val="none"/>
              </w:rPr>
            </w:pPr>
          </w:p>
        </w:tc>
      </w:tr>
      <w:tr w14:paraId="46DC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58DD0051">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服务要求（具体条款详见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14E4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55302DE9">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76F114B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交付时间</w:t>
            </w:r>
          </w:p>
        </w:tc>
        <w:tc>
          <w:tcPr>
            <w:tcW w:w="1530" w:type="pct"/>
            <w:vAlign w:val="center"/>
          </w:tcPr>
          <w:p w14:paraId="18A05417">
            <w:pPr>
              <w:jc w:val="center"/>
              <w:rPr>
                <w:rFonts w:ascii="仿宋" w:hAnsi="仿宋" w:eastAsia="仿宋" w:cs="仿宋"/>
                <w:color w:val="auto"/>
                <w:sz w:val="18"/>
                <w:szCs w:val="18"/>
                <w:highlight w:val="none"/>
              </w:rPr>
            </w:pPr>
          </w:p>
        </w:tc>
        <w:tc>
          <w:tcPr>
            <w:tcW w:w="1536" w:type="pct"/>
            <w:vAlign w:val="center"/>
          </w:tcPr>
          <w:p w14:paraId="153C2960">
            <w:pPr>
              <w:jc w:val="center"/>
              <w:rPr>
                <w:rFonts w:ascii="仿宋" w:hAnsi="仿宋" w:eastAsia="仿宋" w:cs="仿宋"/>
                <w:color w:val="auto"/>
                <w:sz w:val="18"/>
                <w:szCs w:val="18"/>
                <w:highlight w:val="none"/>
              </w:rPr>
            </w:pPr>
          </w:p>
        </w:tc>
      </w:tr>
      <w:tr w14:paraId="2344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222ABCAD">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4F6B061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交付地点</w:t>
            </w:r>
          </w:p>
        </w:tc>
        <w:tc>
          <w:tcPr>
            <w:tcW w:w="1530" w:type="pct"/>
            <w:vAlign w:val="center"/>
          </w:tcPr>
          <w:p w14:paraId="24A6912E">
            <w:pPr>
              <w:jc w:val="center"/>
              <w:rPr>
                <w:rFonts w:ascii="仿宋" w:hAnsi="仿宋" w:eastAsia="仿宋" w:cs="仿宋"/>
                <w:color w:val="auto"/>
                <w:sz w:val="18"/>
                <w:szCs w:val="18"/>
                <w:highlight w:val="none"/>
              </w:rPr>
            </w:pPr>
          </w:p>
        </w:tc>
        <w:tc>
          <w:tcPr>
            <w:tcW w:w="1536" w:type="pct"/>
            <w:vAlign w:val="center"/>
          </w:tcPr>
          <w:p w14:paraId="5CE7F023">
            <w:pPr>
              <w:jc w:val="center"/>
              <w:rPr>
                <w:rFonts w:ascii="仿宋" w:hAnsi="仿宋" w:eastAsia="仿宋" w:cs="仿宋"/>
                <w:color w:val="auto"/>
                <w:sz w:val="18"/>
                <w:szCs w:val="18"/>
                <w:highlight w:val="none"/>
              </w:rPr>
            </w:pPr>
          </w:p>
        </w:tc>
      </w:tr>
      <w:tr w14:paraId="5B7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46B91BF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705875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质保期</w:t>
            </w:r>
          </w:p>
        </w:tc>
        <w:tc>
          <w:tcPr>
            <w:tcW w:w="1530" w:type="pct"/>
            <w:vAlign w:val="center"/>
          </w:tcPr>
          <w:p w14:paraId="20E15113">
            <w:pPr>
              <w:jc w:val="center"/>
              <w:rPr>
                <w:rFonts w:ascii="仿宋" w:hAnsi="仿宋" w:eastAsia="仿宋" w:cs="仿宋"/>
                <w:color w:val="auto"/>
                <w:sz w:val="18"/>
                <w:szCs w:val="18"/>
                <w:highlight w:val="none"/>
              </w:rPr>
            </w:pPr>
          </w:p>
        </w:tc>
        <w:tc>
          <w:tcPr>
            <w:tcW w:w="1536" w:type="pct"/>
            <w:vAlign w:val="center"/>
          </w:tcPr>
          <w:p w14:paraId="017A51DA">
            <w:pPr>
              <w:jc w:val="center"/>
              <w:rPr>
                <w:rFonts w:ascii="仿宋" w:hAnsi="仿宋" w:eastAsia="仿宋" w:cs="仿宋"/>
                <w:color w:val="auto"/>
                <w:sz w:val="18"/>
                <w:szCs w:val="18"/>
                <w:highlight w:val="none"/>
              </w:rPr>
            </w:pPr>
          </w:p>
        </w:tc>
      </w:tr>
      <w:tr w14:paraId="3CC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467276B7">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619" w:type="pct"/>
            <w:shd w:val="clear" w:color="auto" w:fill="auto"/>
            <w:vAlign w:val="center"/>
          </w:tcPr>
          <w:p w14:paraId="4B7F56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服务标准、期限、效率</w:t>
            </w:r>
          </w:p>
        </w:tc>
        <w:tc>
          <w:tcPr>
            <w:tcW w:w="1530" w:type="pct"/>
            <w:vAlign w:val="center"/>
          </w:tcPr>
          <w:p w14:paraId="59B39DAD">
            <w:pPr>
              <w:jc w:val="center"/>
              <w:rPr>
                <w:rFonts w:ascii="仿宋" w:hAnsi="仿宋" w:eastAsia="仿宋" w:cs="仿宋"/>
                <w:color w:val="auto"/>
                <w:sz w:val="18"/>
                <w:szCs w:val="18"/>
                <w:highlight w:val="none"/>
              </w:rPr>
            </w:pPr>
          </w:p>
        </w:tc>
        <w:tc>
          <w:tcPr>
            <w:tcW w:w="1536" w:type="pct"/>
            <w:vAlign w:val="center"/>
          </w:tcPr>
          <w:p w14:paraId="0FEEBB9E">
            <w:pPr>
              <w:jc w:val="center"/>
              <w:rPr>
                <w:rFonts w:ascii="仿宋" w:hAnsi="仿宋" w:eastAsia="仿宋" w:cs="仿宋"/>
                <w:color w:val="auto"/>
                <w:sz w:val="18"/>
                <w:szCs w:val="18"/>
                <w:highlight w:val="none"/>
              </w:rPr>
            </w:pPr>
          </w:p>
        </w:tc>
      </w:tr>
      <w:tr w14:paraId="1C2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6906C846">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619" w:type="pct"/>
            <w:shd w:val="clear" w:color="auto" w:fill="auto"/>
            <w:vAlign w:val="center"/>
          </w:tcPr>
          <w:p w14:paraId="76DD1D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其他技术、服务要求</w:t>
            </w:r>
          </w:p>
        </w:tc>
        <w:tc>
          <w:tcPr>
            <w:tcW w:w="1530" w:type="pct"/>
            <w:vAlign w:val="center"/>
          </w:tcPr>
          <w:p w14:paraId="21BA9446">
            <w:pPr>
              <w:jc w:val="center"/>
              <w:rPr>
                <w:rFonts w:ascii="仿宋" w:hAnsi="仿宋" w:eastAsia="仿宋" w:cs="仿宋"/>
                <w:color w:val="auto"/>
                <w:sz w:val="18"/>
                <w:szCs w:val="18"/>
                <w:highlight w:val="none"/>
              </w:rPr>
            </w:pPr>
          </w:p>
        </w:tc>
        <w:tc>
          <w:tcPr>
            <w:tcW w:w="1536" w:type="pct"/>
            <w:vAlign w:val="center"/>
          </w:tcPr>
          <w:p w14:paraId="186488A4">
            <w:pPr>
              <w:jc w:val="center"/>
              <w:rPr>
                <w:rFonts w:ascii="仿宋" w:hAnsi="仿宋" w:eastAsia="仿宋" w:cs="仿宋"/>
                <w:color w:val="auto"/>
                <w:sz w:val="18"/>
                <w:szCs w:val="18"/>
                <w:highlight w:val="none"/>
              </w:rPr>
            </w:pPr>
          </w:p>
        </w:tc>
      </w:tr>
      <w:tr w14:paraId="1DA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276C79D2">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619" w:type="pct"/>
            <w:shd w:val="clear" w:color="auto" w:fill="auto"/>
            <w:vAlign w:val="center"/>
          </w:tcPr>
          <w:p w14:paraId="3C3F378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验收标准</w:t>
            </w:r>
          </w:p>
        </w:tc>
        <w:tc>
          <w:tcPr>
            <w:tcW w:w="1530" w:type="pct"/>
            <w:vAlign w:val="center"/>
          </w:tcPr>
          <w:p w14:paraId="126ADD07">
            <w:pPr>
              <w:jc w:val="center"/>
              <w:rPr>
                <w:rFonts w:ascii="仿宋" w:hAnsi="仿宋" w:eastAsia="仿宋" w:cs="仿宋"/>
                <w:color w:val="auto"/>
                <w:sz w:val="18"/>
                <w:szCs w:val="18"/>
                <w:highlight w:val="none"/>
              </w:rPr>
            </w:pPr>
          </w:p>
        </w:tc>
        <w:tc>
          <w:tcPr>
            <w:tcW w:w="1536" w:type="pct"/>
            <w:vAlign w:val="center"/>
          </w:tcPr>
          <w:p w14:paraId="0DADDB77">
            <w:pPr>
              <w:jc w:val="center"/>
              <w:rPr>
                <w:rFonts w:ascii="仿宋" w:hAnsi="仿宋" w:eastAsia="仿宋" w:cs="仿宋"/>
                <w:color w:val="auto"/>
                <w:sz w:val="18"/>
                <w:szCs w:val="18"/>
                <w:highlight w:val="none"/>
              </w:rPr>
            </w:pPr>
          </w:p>
        </w:tc>
      </w:tr>
      <w:tr w14:paraId="23A4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194995A9">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619" w:type="pct"/>
            <w:shd w:val="clear" w:color="auto" w:fill="auto"/>
            <w:vAlign w:val="center"/>
          </w:tcPr>
          <w:p w14:paraId="4548AD4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其他</w:t>
            </w:r>
          </w:p>
        </w:tc>
        <w:tc>
          <w:tcPr>
            <w:tcW w:w="1530" w:type="pct"/>
            <w:vAlign w:val="center"/>
          </w:tcPr>
          <w:p w14:paraId="75471701">
            <w:pPr>
              <w:jc w:val="center"/>
              <w:rPr>
                <w:rFonts w:ascii="仿宋" w:hAnsi="仿宋" w:eastAsia="仿宋" w:cs="仿宋"/>
                <w:color w:val="auto"/>
                <w:sz w:val="18"/>
                <w:szCs w:val="18"/>
                <w:highlight w:val="none"/>
              </w:rPr>
            </w:pPr>
          </w:p>
        </w:tc>
        <w:tc>
          <w:tcPr>
            <w:tcW w:w="1536" w:type="pct"/>
            <w:vAlign w:val="center"/>
          </w:tcPr>
          <w:p w14:paraId="2C4330F7">
            <w:pPr>
              <w:jc w:val="center"/>
              <w:rPr>
                <w:rFonts w:ascii="仿宋" w:hAnsi="仿宋" w:eastAsia="仿宋" w:cs="仿宋"/>
                <w:color w:val="auto"/>
                <w:sz w:val="18"/>
                <w:szCs w:val="18"/>
                <w:highlight w:val="none"/>
              </w:rPr>
            </w:pPr>
          </w:p>
        </w:tc>
      </w:tr>
      <w:tr w14:paraId="6370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1843C43B">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技术要求（具体条款详见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5B1C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5FDDBF86">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vAlign w:val="center"/>
          </w:tcPr>
          <w:p w14:paraId="174B461B">
            <w:pPr>
              <w:jc w:val="both"/>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需执行的国家相关标准、行业标准、地方标准或者其他标准、规范</w:t>
            </w:r>
          </w:p>
        </w:tc>
        <w:tc>
          <w:tcPr>
            <w:tcW w:w="1530" w:type="pct"/>
            <w:vAlign w:val="center"/>
          </w:tcPr>
          <w:p w14:paraId="1F7A56C2">
            <w:pPr>
              <w:jc w:val="center"/>
              <w:rPr>
                <w:rFonts w:ascii="仿宋" w:hAnsi="仿宋" w:eastAsia="仿宋" w:cs="仿宋"/>
                <w:color w:val="auto"/>
                <w:sz w:val="18"/>
                <w:szCs w:val="18"/>
                <w:highlight w:val="none"/>
              </w:rPr>
            </w:pPr>
          </w:p>
        </w:tc>
        <w:tc>
          <w:tcPr>
            <w:tcW w:w="1536" w:type="pct"/>
            <w:vAlign w:val="center"/>
          </w:tcPr>
          <w:p w14:paraId="76DB63FA">
            <w:pPr>
              <w:jc w:val="center"/>
              <w:rPr>
                <w:rFonts w:ascii="仿宋" w:hAnsi="仿宋" w:eastAsia="仿宋" w:cs="仿宋"/>
                <w:color w:val="auto"/>
                <w:sz w:val="18"/>
                <w:szCs w:val="18"/>
                <w:highlight w:val="none"/>
              </w:rPr>
            </w:pPr>
          </w:p>
        </w:tc>
      </w:tr>
      <w:tr w14:paraId="637E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0F55429D">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vAlign w:val="center"/>
          </w:tcPr>
          <w:p w14:paraId="087B1E3A">
            <w:pPr>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需实现的功能或者目标</w:t>
            </w:r>
          </w:p>
        </w:tc>
        <w:tc>
          <w:tcPr>
            <w:tcW w:w="1530" w:type="pct"/>
            <w:vAlign w:val="center"/>
          </w:tcPr>
          <w:p w14:paraId="424CC720">
            <w:pPr>
              <w:jc w:val="center"/>
              <w:rPr>
                <w:rFonts w:ascii="仿宋" w:hAnsi="仿宋" w:eastAsia="仿宋" w:cs="仿宋"/>
                <w:color w:val="auto"/>
                <w:sz w:val="18"/>
                <w:szCs w:val="18"/>
                <w:highlight w:val="none"/>
              </w:rPr>
            </w:pPr>
          </w:p>
        </w:tc>
        <w:tc>
          <w:tcPr>
            <w:tcW w:w="1536" w:type="pct"/>
            <w:vAlign w:val="center"/>
          </w:tcPr>
          <w:p w14:paraId="1122655D">
            <w:pPr>
              <w:jc w:val="center"/>
              <w:rPr>
                <w:rFonts w:ascii="仿宋" w:hAnsi="仿宋" w:eastAsia="仿宋" w:cs="仿宋"/>
                <w:color w:val="auto"/>
                <w:sz w:val="18"/>
                <w:szCs w:val="18"/>
                <w:highlight w:val="none"/>
              </w:rPr>
            </w:pPr>
          </w:p>
        </w:tc>
      </w:tr>
      <w:tr w14:paraId="7C27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 w:type="pct"/>
            <w:vAlign w:val="center"/>
          </w:tcPr>
          <w:p w14:paraId="0660734B">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619" w:type="pct"/>
            <w:vAlign w:val="center"/>
          </w:tcPr>
          <w:p w14:paraId="65DA5C69">
            <w:pPr>
              <w:jc w:val="both"/>
              <w:rPr>
                <w:rFonts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需满足的质量、安全、技术规格、物理特性等要求</w:t>
            </w:r>
          </w:p>
        </w:tc>
        <w:tc>
          <w:tcPr>
            <w:tcW w:w="1530" w:type="pct"/>
            <w:vAlign w:val="center"/>
          </w:tcPr>
          <w:p w14:paraId="348B33C8">
            <w:pPr>
              <w:jc w:val="center"/>
              <w:rPr>
                <w:rFonts w:ascii="仿宋" w:hAnsi="仿宋" w:eastAsia="仿宋" w:cs="仿宋"/>
                <w:color w:val="auto"/>
                <w:sz w:val="18"/>
                <w:szCs w:val="18"/>
                <w:highlight w:val="none"/>
              </w:rPr>
            </w:pPr>
          </w:p>
        </w:tc>
        <w:tc>
          <w:tcPr>
            <w:tcW w:w="1536" w:type="pct"/>
            <w:vAlign w:val="center"/>
          </w:tcPr>
          <w:p w14:paraId="69223184">
            <w:pPr>
              <w:jc w:val="center"/>
              <w:rPr>
                <w:rFonts w:ascii="仿宋" w:hAnsi="仿宋" w:eastAsia="仿宋" w:cs="仿宋"/>
                <w:color w:val="auto"/>
                <w:sz w:val="18"/>
                <w:szCs w:val="18"/>
                <w:highlight w:val="none"/>
              </w:rPr>
            </w:pPr>
          </w:p>
        </w:tc>
      </w:tr>
      <w:tr w14:paraId="4686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vAlign w:val="center"/>
          </w:tcPr>
          <w:p w14:paraId="22E4672B">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合同条款（具体条款详见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第五章</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567A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3" w:type="pct"/>
            <w:vAlign w:val="center"/>
          </w:tcPr>
          <w:p w14:paraId="01479A7C">
            <w:pPr>
              <w:jc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w:t>
            </w:r>
          </w:p>
        </w:tc>
        <w:tc>
          <w:tcPr>
            <w:tcW w:w="1619" w:type="pct"/>
            <w:vAlign w:val="center"/>
          </w:tcPr>
          <w:p w14:paraId="3F97E1A5">
            <w:pPr>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val="en-US" w:eastAsia="zh-CN"/>
              </w:rPr>
              <w:t>中所有内容</w:t>
            </w:r>
          </w:p>
        </w:tc>
        <w:tc>
          <w:tcPr>
            <w:tcW w:w="1530" w:type="pct"/>
            <w:vAlign w:val="center"/>
          </w:tcPr>
          <w:p w14:paraId="5AF5B017">
            <w:pPr>
              <w:jc w:val="center"/>
              <w:rPr>
                <w:rFonts w:ascii="仿宋" w:hAnsi="仿宋" w:eastAsia="仿宋" w:cs="仿宋"/>
                <w:color w:val="auto"/>
                <w:sz w:val="18"/>
                <w:szCs w:val="18"/>
                <w:highlight w:val="none"/>
              </w:rPr>
            </w:pPr>
          </w:p>
        </w:tc>
        <w:tc>
          <w:tcPr>
            <w:tcW w:w="1536" w:type="pct"/>
            <w:vAlign w:val="center"/>
          </w:tcPr>
          <w:p w14:paraId="5AF09B52">
            <w:pPr>
              <w:jc w:val="center"/>
              <w:rPr>
                <w:rFonts w:ascii="仿宋" w:hAnsi="仿宋" w:eastAsia="仿宋" w:cs="仿宋"/>
                <w:color w:val="auto"/>
                <w:sz w:val="18"/>
                <w:szCs w:val="18"/>
                <w:highlight w:val="none"/>
              </w:rPr>
            </w:pPr>
          </w:p>
        </w:tc>
      </w:tr>
    </w:tbl>
    <w:p w14:paraId="417227F7">
      <w:pPr>
        <w:adjustRightInd w:val="0"/>
        <w:snapToGrid w:val="0"/>
        <w:spacing w:line="360" w:lineRule="auto"/>
        <w:rPr>
          <w:rFonts w:ascii="仿宋" w:hAnsi="仿宋" w:eastAsia="仿宋" w:cs="仿宋"/>
          <w:color w:val="auto"/>
          <w:szCs w:val="21"/>
          <w:highlight w:val="none"/>
        </w:rPr>
      </w:pPr>
    </w:p>
    <w:p w14:paraId="1F63B93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814265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D22C76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608D896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837745A">
      <w:pPr>
        <w:adjustRightInd w:val="0"/>
        <w:snapToGrid w:val="0"/>
        <w:spacing w:line="360" w:lineRule="auto"/>
        <w:rPr>
          <w:rFonts w:ascii="仿宋" w:hAnsi="仿宋" w:eastAsia="仿宋" w:cs="仿宋"/>
          <w:color w:val="auto"/>
          <w:szCs w:val="21"/>
          <w:highlight w:val="none"/>
        </w:rPr>
      </w:pPr>
    </w:p>
    <w:p w14:paraId="7CD856CC">
      <w:pPr>
        <w:adjustRightInd w:val="0"/>
        <w:snapToGrid w:val="0"/>
        <w:spacing w:line="360" w:lineRule="auto"/>
        <w:rPr>
          <w:rFonts w:ascii="仿宋" w:hAnsi="仿宋" w:eastAsia="仿宋" w:cs="仿宋"/>
          <w:color w:val="auto"/>
          <w:szCs w:val="21"/>
          <w:highlight w:val="none"/>
        </w:rPr>
      </w:pPr>
    </w:p>
    <w:p w14:paraId="63B3C051">
      <w:pPr>
        <w:adjustRightInd w:val="0"/>
        <w:snapToGrid w:val="0"/>
        <w:spacing w:line="360" w:lineRule="auto"/>
        <w:rPr>
          <w:rFonts w:ascii="仿宋" w:hAnsi="仿宋" w:eastAsia="仿宋" w:cs="仿宋"/>
          <w:color w:val="auto"/>
          <w:szCs w:val="21"/>
          <w:highlight w:val="none"/>
        </w:rPr>
      </w:pPr>
    </w:p>
    <w:p w14:paraId="5AF4770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CFB9DD">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B8A262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2E6CCACC">
      <w:pPr>
        <w:adjustRightInd w:val="0"/>
        <w:snapToGrid w:val="0"/>
        <w:spacing w:line="360" w:lineRule="auto"/>
        <w:jc w:val="center"/>
        <w:outlineLvl w:val="2"/>
        <w:rPr>
          <w:rFonts w:hint="eastAsia" w:eastAsiaTheme="minorEastAsia"/>
          <w:highlight w:val="none"/>
          <w:lang w:eastAsia="zh-CN"/>
        </w:rPr>
      </w:pPr>
      <w:r>
        <w:rPr>
          <w:rFonts w:hint="eastAsia" w:ascii="仿宋" w:hAnsi="仿宋" w:eastAsia="仿宋" w:cs="仿宋"/>
          <w:b/>
          <w:bCs/>
          <w:sz w:val="24"/>
          <w:szCs w:val="24"/>
          <w:highlight w:val="none"/>
          <w:lang w:eastAsia="zh-CN"/>
        </w:rPr>
        <w:t>标★条款相关佐证材料</w:t>
      </w:r>
    </w:p>
    <w:p w14:paraId="3BD6894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14:paraId="377FB465">
      <w:pPr>
        <w:ind w:left="0" w:leftChars="0" w:right="0" w:rightChars="0" w:firstLine="0" w:firstLineChars="0"/>
        <w:jc w:val="cente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729E2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BECEA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65B22E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ascii="仿宋" w:hAnsi="仿宋" w:eastAsia="仿宋" w:cs="仿宋"/>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ascii="仿宋" w:hAnsi="仿宋" w:eastAsia="仿宋" w:cs="仿宋"/>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ascii="仿宋" w:hAnsi="仿宋" w:eastAsia="仿宋" w:cs="仿宋"/>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ascii="仿宋" w:hAnsi="仿宋" w:eastAsia="仿宋" w:cs="仿宋"/>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ascii="仿宋" w:hAnsi="仿宋" w:eastAsia="仿宋" w:cs="仿宋"/>
                <w:b/>
                <w:bCs/>
                <w:color w:val="auto"/>
                <w:szCs w:val="21"/>
                <w:highlight w:val="none"/>
              </w:rPr>
            </w:pPr>
          </w:p>
        </w:tc>
      </w:tr>
    </w:tbl>
    <w:p w14:paraId="5F882742">
      <w:pPr>
        <w:pStyle w:val="20"/>
        <w:spacing w:line="360" w:lineRule="auto"/>
        <w:ind w:left="420" w:hanging="420"/>
        <w:rPr>
          <w:rFonts w:ascii="仿宋" w:hAnsi="仿宋" w:eastAsia="仿宋" w:cs="仿宋"/>
          <w:color w:val="auto"/>
          <w:sz w:val="21"/>
          <w:szCs w:val="21"/>
          <w:highlight w:val="none"/>
        </w:rPr>
      </w:pPr>
    </w:p>
    <w:p w14:paraId="2934C2C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5AFC5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相关证明材料或“制造精品”相关证明材料</w:t>
      </w:r>
      <w:r>
        <w:rPr>
          <w:rFonts w:hint="eastAsia" w:ascii="仿宋" w:hAnsi="仿宋" w:eastAsia="仿宋" w:cs="仿宋"/>
          <w:b/>
          <w:color w:val="auto"/>
          <w:spacing w:val="-6"/>
          <w:sz w:val="18"/>
          <w:szCs w:val="18"/>
          <w:highlight w:val="none"/>
        </w:rPr>
        <w:t>；</w:t>
      </w:r>
    </w:p>
    <w:p w14:paraId="1B6926E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ascii="仿宋" w:hAnsi="仿宋" w:eastAsia="仿宋" w:cs="仿宋"/>
          <w:color w:val="auto"/>
          <w:szCs w:val="21"/>
          <w:highlight w:val="none"/>
        </w:rPr>
      </w:pPr>
    </w:p>
    <w:p w14:paraId="15658758">
      <w:pPr>
        <w:adjustRightInd w:val="0"/>
        <w:snapToGrid w:val="0"/>
        <w:spacing w:line="360" w:lineRule="auto"/>
        <w:rPr>
          <w:rFonts w:ascii="仿宋" w:hAnsi="仿宋" w:eastAsia="仿宋" w:cs="仿宋"/>
          <w:color w:val="auto"/>
          <w:szCs w:val="21"/>
          <w:highlight w:val="none"/>
        </w:rPr>
      </w:pPr>
    </w:p>
    <w:p w14:paraId="0E98B774">
      <w:pPr>
        <w:adjustRightInd w:val="0"/>
        <w:snapToGrid w:val="0"/>
        <w:spacing w:line="360" w:lineRule="auto"/>
        <w:rPr>
          <w:rFonts w:ascii="仿宋" w:hAnsi="仿宋" w:eastAsia="仿宋" w:cs="仿宋"/>
          <w:b/>
          <w:bCs/>
          <w:color w:val="auto"/>
          <w:spacing w:val="-6"/>
          <w:szCs w:val="21"/>
          <w:highlight w:val="none"/>
        </w:rPr>
      </w:pPr>
    </w:p>
    <w:p w14:paraId="587C152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7EEA4B">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CCD35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7AE8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66515EC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5072DCA">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625048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0C0F9BD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D6E090">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9"/>
        <w:gridCol w:w="1780"/>
        <w:gridCol w:w="1685"/>
        <w:gridCol w:w="852"/>
        <w:gridCol w:w="924"/>
        <w:gridCol w:w="1156"/>
        <w:gridCol w:w="979"/>
        <w:gridCol w:w="1565"/>
      </w:tblGrid>
      <w:tr w14:paraId="6C2E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EABCD35">
            <w:pPr>
              <w:jc w:val="center"/>
              <w:rPr>
                <w:rFonts w:hint="eastAsia" w:ascii="仿宋" w:hAnsi="仿宋" w:eastAsia="仿宋" w:cs="仿宋"/>
                <w:b/>
                <w:bCs/>
              </w:rPr>
            </w:pPr>
            <w:r>
              <w:rPr>
                <w:rFonts w:hint="eastAsia" w:ascii="仿宋" w:hAnsi="仿宋" w:eastAsia="仿宋" w:cs="仿宋"/>
                <w:b/>
                <w:bCs/>
              </w:rPr>
              <w:t>序号</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4D41E0F6">
            <w:pPr>
              <w:jc w:val="center"/>
              <w:rPr>
                <w:rFonts w:hint="eastAsia" w:ascii="仿宋" w:hAnsi="仿宋" w:eastAsia="仿宋" w:cs="仿宋"/>
                <w:b/>
                <w:bCs/>
              </w:rPr>
            </w:pPr>
            <w:r>
              <w:rPr>
                <w:rFonts w:hint="eastAsia" w:ascii="仿宋" w:hAnsi="仿宋" w:eastAsia="仿宋" w:cs="仿宋"/>
                <w:b/>
                <w:bCs/>
              </w:rPr>
              <w:t>标的名称</w:t>
            </w: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18D66FAB">
            <w:pPr>
              <w:jc w:val="center"/>
              <w:rPr>
                <w:rFonts w:hint="eastAsia" w:ascii="仿宋" w:hAnsi="仿宋" w:eastAsia="仿宋" w:cs="仿宋"/>
                <w:b/>
                <w:bCs/>
              </w:rPr>
            </w:pPr>
            <w:r>
              <w:rPr>
                <w:rFonts w:hint="eastAsia" w:ascii="仿宋" w:hAnsi="仿宋" w:eastAsia="仿宋" w:cs="仿宋"/>
                <w:b/>
                <w:bCs/>
              </w:rPr>
              <w:t>★规格型号</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594CCA8B">
            <w:pPr>
              <w:jc w:val="center"/>
              <w:rPr>
                <w:rFonts w:hint="eastAsia" w:ascii="仿宋" w:hAnsi="仿宋" w:eastAsia="仿宋" w:cs="仿宋"/>
                <w:b/>
                <w:bCs/>
              </w:rPr>
            </w:pPr>
            <w:r>
              <w:rPr>
                <w:rFonts w:hint="eastAsia" w:ascii="仿宋" w:hAnsi="仿宋" w:eastAsia="仿宋" w:cs="仿宋"/>
                <w:b/>
                <w:bCs/>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38C10C0">
            <w:pPr>
              <w:jc w:val="center"/>
              <w:rPr>
                <w:rFonts w:hint="eastAsia" w:ascii="仿宋" w:hAnsi="仿宋" w:eastAsia="仿宋" w:cs="仿宋"/>
                <w:b/>
                <w:bCs/>
              </w:rPr>
            </w:pPr>
            <w:r>
              <w:rPr>
                <w:rFonts w:hint="eastAsia" w:ascii="仿宋" w:hAnsi="仿宋" w:eastAsia="仿宋" w:cs="仿宋"/>
                <w:b/>
                <w:bCs/>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D0DC5C4">
            <w:pPr>
              <w:jc w:val="center"/>
              <w:rPr>
                <w:rFonts w:hint="eastAsia" w:ascii="仿宋" w:hAnsi="仿宋" w:eastAsia="仿宋" w:cs="仿宋"/>
                <w:b/>
                <w:bCs/>
              </w:rPr>
            </w:pPr>
            <w:r>
              <w:rPr>
                <w:rFonts w:hint="eastAsia" w:ascii="仿宋" w:hAnsi="仿宋" w:eastAsia="仿宋" w:cs="仿宋"/>
                <w:b/>
                <w:bCs/>
              </w:rPr>
              <w:t>★制造商</w:t>
            </w:r>
          </w:p>
        </w:tc>
        <w:tc>
          <w:tcPr>
            <w:tcW w:w="509" w:type="pct"/>
            <w:tcBorders>
              <w:top w:val="single" w:color="auto" w:sz="4" w:space="0"/>
              <w:left w:val="single" w:color="auto" w:sz="4" w:space="0"/>
              <w:bottom w:val="single" w:color="auto" w:sz="4" w:space="0"/>
              <w:right w:val="single" w:color="auto" w:sz="4" w:space="0"/>
            </w:tcBorders>
            <w:vAlign w:val="center"/>
          </w:tcPr>
          <w:p w14:paraId="04E01E14">
            <w:pPr>
              <w:jc w:val="center"/>
              <w:rPr>
                <w:rFonts w:hint="eastAsia" w:ascii="仿宋" w:hAnsi="仿宋" w:eastAsia="仿宋" w:cs="仿宋"/>
                <w:b/>
                <w:bCs/>
              </w:rPr>
            </w:pPr>
            <w:r>
              <w:rPr>
                <w:rFonts w:hint="eastAsia" w:ascii="仿宋" w:hAnsi="仿宋" w:eastAsia="仿宋" w:cs="仿宋"/>
                <w:b/>
                <w:bCs/>
              </w:rPr>
              <w:t>★产地</w:t>
            </w:r>
          </w:p>
        </w:tc>
        <w:tc>
          <w:tcPr>
            <w:tcW w:w="811" w:type="pct"/>
            <w:tcBorders>
              <w:top w:val="single" w:color="auto" w:sz="4" w:space="0"/>
              <w:left w:val="single" w:color="auto" w:sz="4" w:space="0"/>
              <w:bottom w:val="single" w:color="auto" w:sz="4" w:space="0"/>
              <w:right w:val="single" w:color="auto" w:sz="4" w:space="0"/>
            </w:tcBorders>
            <w:vAlign w:val="center"/>
          </w:tcPr>
          <w:p w14:paraId="52267D4B">
            <w:pPr>
              <w:jc w:val="center"/>
              <w:rPr>
                <w:rFonts w:hint="eastAsia" w:ascii="仿宋" w:hAnsi="仿宋" w:eastAsia="仿宋" w:cs="仿宋"/>
                <w:b/>
                <w:bCs/>
              </w:rPr>
            </w:pPr>
            <w:r>
              <w:rPr>
                <w:rFonts w:hint="eastAsia" w:ascii="仿宋" w:hAnsi="仿宋" w:eastAsia="仿宋" w:cs="仿宋"/>
                <w:b/>
                <w:bCs/>
              </w:rPr>
              <w:t>备注</w:t>
            </w:r>
          </w:p>
          <w:p w14:paraId="45AC3691">
            <w:pPr>
              <w:jc w:val="center"/>
              <w:rPr>
                <w:rFonts w:hint="eastAsia" w:ascii="仿宋" w:hAnsi="仿宋" w:eastAsia="仿宋" w:cs="仿宋"/>
                <w:b/>
                <w:bCs/>
              </w:rPr>
            </w:pPr>
            <w:r>
              <w:rPr>
                <w:rFonts w:hint="eastAsia" w:ascii="仿宋" w:hAnsi="仿宋" w:eastAsia="仿宋" w:cs="仿宋"/>
                <w:b/>
                <w:bCs/>
              </w:rPr>
              <w:t>（可另附页）</w:t>
            </w:r>
          </w:p>
        </w:tc>
      </w:tr>
      <w:tr w14:paraId="4F67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27E1821C">
            <w:pPr>
              <w:jc w:val="center"/>
              <w:rPr>
                <w:rFonts w:hint="eastAsia" w:ascii="仿宋" w:hAnsi="仿宋" w:eastAsia="仿宋" w:cs="仿宋"/>
                <w:b/>
                <w:bCs/>
                <w:lang w:val="en-US" w:eastAsia="zh-CN"/>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5504293E">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192E0D67">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009DDDB0">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BD56C25">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5422A8A5">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23AFC484">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766DC8D5">
            <w:pPr>
              <w:jc w:val="center"/>
              <w:rPr>
                <w:rFonts w:hint="eastAsia" w:ascii="仿宋" w:hAnsi="仿宋" w:eastAsia="仿宋" w:cs="仿宋"/>
                <w:b/>
                <w:bCs/>
              </w:rPr>
            </w:pPr>
          </w:p>
        </w:tc>
      </w:tr>
      <w:tr w14:paraId="3E1CE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16F972B">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3F41CECC">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0F1A3895">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5CBF051">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30B15949">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5476CA9B">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1E17D890">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0DB5D92B">
            <w:pPr>
              <w:jc w:val="center"/>
              <w:rPr>
                <w:rFonts w:hint="eastAsia" w:ascii="仿宋" w:hAnsi="仿宋" w:eastAsia="仿宋" w:cs="仿宋"/>
                <w:b/>
                <w:bCs/>
              </w:rPr>
            </w:pPr>
          </w:p>
        </w:tc>
      </w:tr>
      <w:tr w14:paraId="5C4FF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63AEC72">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4B1CD001">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180543F7">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E45F5F0">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C71040C">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3BA18366">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4E008500">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1BB76037">
            <w:pPr>
              <w:jc w:val="center"/>
              <w:rPr>
                <w:rFonts w:hint="eastAsia" w:ascii="仿宋" w:hAnsi="仿宋" w:eastAsia="仿宋" w:cs="仿宋"/>
                <w:b/>
                <w:bCs/>
              </w:rPr>
            </w:pPr>
          </w:p>
        </w:tc>
      </w:tr>
      <w:tr w14:paraId="183EE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E0A6C74">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2EBE13C1">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4BFAB7A0">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306125A">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4E73958">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57354107">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4EDADE7E">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26C68DEF">
            <w:pPr>
              <w:jc w:val="center"/>
              <w:rPr>
                <w:rFonts w:hint="eastAsia" w:ascii="仿宋" w:hAnsi="仿宋" w:eastAsia="仿宋" w:cs="仿宋"/>
                <w:b/>
                <w:bCs/>
              </w:rPr>
            </w:pPr>
          </w:p>
        </w:tc>
      </w:tr>
      <w:tr w14:paraId="02F16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C4CF4FE">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1B54E051">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263955DE">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5B6548EF">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A08BFBC">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4FF094B1">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1951BFB6">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7FB5303E">
            <w:pPr>
              <w:jc w:val="center"/>
              <w:rPr>
                <w:rFonts w:hint="eastAsia" w:ascii="仿宋" w:hAnsi="仿宋" w:eastAsia="仿宋" w:cs="仿宋"/>
                <w:b/>
                <w:bCs/>
              </w:rPr>
            </w:pPr>
          </w:p>
        </w:tc>
      </w:tr>
      <w:tr w14:paraId="570E1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D2B6A5B">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5D072764">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0E9F5365">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EB7F33D">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019F49E4">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15BF03B1">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7F3043D0">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003C8BC3">
            <w:pPr>
              <w:jc w:val="center"/>
              <w:rPr>
                <w:rFonts w:hint="eastAsia" w:ascii="仿宋" w:hAnsi="仿宋" w:eastAsia="仿宋" w:cs="仿宋"/>
                <w:b/>
                <w:bCs/>
              </w:rPr>
            </w:pPr>
          </w:p>
        </w:tc>
      </w:tr>
      <w:tr w14:paraId="0EA5E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382EA1">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45C6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72898E61">
            <w:pPr>
              <w:jc w:val="center"/>
              <w:rPr>
                <w:rFonts w:hint="eastAsia" w:ascii="仿宋" w:hAnsi="仿宋" w:eastAsia="仿宋" w:cs="仿宋"/>
                <w:b/>
                <w:bCs/>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235AF661">
            <w:pPr>
              <w:jc w:val="center"/>
              <w:rPr>
                <w:rFonts w:hint="eastAsia" w:ascii="仿宋" w:hAnsi="仿宋" w:eastAsia="仿宋" w:cs="仿宋"/>
                <w:b/>
                <w:bCs/>
              </w:rPr>
            </w:pPr>
          </w:p>
        </w:tc>
        <w:tc>
          <w:tcPr>
            <w:tcW w:w="876" w:type="pct"/>
            <w:tcBorders>
              <w:top w:val="single" w:color="auto" w:sz="4" w:space="0"/>
              <w:left w:val="single" w:color="auto" w:sz="4" w:space="0"/>
              <w:bottom w:val="single" w:color="auto" w:sz="4" w:space="0"/>
              <w:right w:val="single" w:color="auto" w:sz="4" w:space="0"/>
            </w:tcBorders>
            <w:shd w:val="clear" w:color="auto" w:fill="FFFFFF"/>
            <w:vAlign w:val="center"/>
          </w:tcPr>
          <w:p w14:paraId="491C38E8">
            <w:pPr>
              <w:jc w:val="center"/>
              <w:rPr>
                <w:rFonts w:hint="eastAsia" w:ascii="仿宋" w:hAnsi="仿宋" w:eastAsia="仿宋" w:cs="仿宋"/>
                <w:b/>
                <w:bCs/>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5DB3D5B">
            <w:pPr>
              <w:jc w:val="center"/>
              <w:rPr>
                <w:rFonts w:hint="eastAsia" w:ascii="仿宋" w:hAnsi="仿宋" w:eastAsia="仿宋" w:cs="仿宋"/>
                <w:b/>
                <w:bCs/>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639DFF4">
            <w:pPr>
              <w:jc w:val="center"/>
              <w:rPr>
                <w:rFonts w:hint="eastAsia" w:ascii="仿宋" w:hAnsi="仿宋" w:eastAsia="仿宋" w:cs="仿宋"/>
                <w:b/>
                <w:bCs/>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1A03A03">
            <w:pPr>
              <w:jc w:val="center"/>
              <w:rPr>
                <w:rFonts w:hint="eastAsia" w:ascii="仿宋" w:hAnsi="仿宋" w:eastAsia="仿宋" w:cs="仿宋"/>
                <w:b/>
                <w:bCs/>
              </w:rPr>
            </w:pPr>
          </w:p>
        </w:tc>
        <w:tc>
          <w:tcPr>
            <w:tcW w:w="509" w:type="pct"/>
            <w:tcBorders>
              <w:top w:val="single" w:color="auto" w:sz="4" w:space="0"/>
              <w:left w:val="single" w:color="auto" w:sz="4" w:space="0"/>
              <w:bottom w:val="single" w:color="auto" w:sz="4" w:space="0"/>
              <w:right w:val="single" w:color="auto" w:sz="4" w:space="0"/>
            </w:tcBorders>
            <w:vAlign w:val="center"/>
          </w:tcPr>
          <w:p w14:paraId="556A6339">
            <w:pPr>
              <w:jc w:val="center"/>
              <w:rPr>
                <w:rFonts w:hint="eastAsia" w:ascii="仿宋" w:hAnsi="仿宋" w:eastAsia="仿宋" w:cs="仿宋"/>
                <w:b/>
                <w:bCs/>
              </w:rPr>
            </w:pPr>
          </w:p>
        </w:tc>
        <w:tc>
          <w:tcPr>
            <w:tcW w:w="811" w:type="pct"/>
            <w:tcBorders>
              <w:top w:val="single" w:color="auto" w:sz="4" w:space="0"/>
              <w:left w:val="single" w:color="auto" w:sz="4" w:space="0"/>
              <w:bottom w:val="single" w:color="auto" w:sz="4" w:space="0"/>
              <w:right w:val="single" w:color="auto" w:sz="4" w:space="0"/>
            </w:tcBorders>
            <w:vAlign w:val="center"/>
          </w:tcPr>
          <w:p w14:paraId="0E5C0C7A">
            <w:pPr>
              <w:jc w:val="center"/>
              <w:rPr>
                <w:rFonts w:hint="eastAsia" w:ascii="仿宋" w:hAnsi="仿宋" w:eastAsia="仿宋" w:cs="仿宋"/>
                <w:b/>
                <w:bCs/>
              </w:rPr>
            </w:pPr>
          </w:p>
        </w:tc>
      </w:tr>
    </w:tbl>
    <w:p w14:paraId="076CA45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p>
    <w:p w14:paraId="26A05C5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注：</w:t>
      </w:r>
    </w:p>
    <w:p w14:paraId="2808CD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1.按照招标文件明确的标的清单填写此表；</w:t>
      </w:r>
    </w:p>
    <w:p w14:paraId="3FD45C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03532B1E">
      <w:pPr>
        <w:adjustRightInd w:val="0"/>
        <w:snapToGrid w:val="0"/>
        <w:spacing w:line="360" w:lineRule="auto"/>
      </w:pPr>
      <w:r>
        <w:rPr>
          <w:rFonts w:hint="eastAsia" w:ascii="仿宋" w:hAnsi="仿宋" w:eastAsia="仿宋" w:cs="仿宋"/>
          <w:b/>
          <w:bCs/>
          <w:color w:val="auto"/>
          <w:spacing w:val="-6"/>
          <w:sz w:val="18"/>
          <w:szCs w:val="18"/>
          <w:highlight w:val="none"/>
        </w:rPr>
        <w:t>★3.联合体其他成员承担的部分，应在表中列明。</w:t>
      </w:r>
    </w:p>
    <w:p w14:paraId="78097122">
      <w:pPr>
        <w:adjustRightInd w:val="0"/>
        <w:snapToGrid w:val="0"/>
        <w:spacing w:line="360" w:lineRule="auto"/>
        <w:rPr>
          <w:rFonts w:ascii="仿宋" w:hAnsi="仿宋" w:eastAsia="仿宋" w:cs="仿宋"/>
          <w:color w:val="auto"/>
          <w:szCs w:val="21"/>
          <w:highlight w:val="none"/>
        </w:rPr>
      </w:pPr>
    </w:p>
    <w:p w14:paraId="3F1F0E09">
      <w:pPr>
        <w:adjustRightInd w:val="0"/>
        <w:snapToGrid w:val="0"/>
        <w:spacing w:line="360" w:lineRule="auto"/>
        <w:rPr>
          <w:rFonts w:ascii="仿宋" w:hAnsi="仿宋" w:eastAsia="仿宋" w:cs="仿宋"/>
          <w:color w:val="auto"/>
          <w:spacing w:val="-6"/>
          <w:szCs w:val="21"/>
          <w:highlight w:val="none"/>
        </w:rPr>
      </w:pPr>
    </w:p>
    <w:p w14:paraId="5FFB2E49">
      <w:pPr>
        <w:adjustRightInd w:val="0"/>
        <w:snapToGrid w:val="0"/>
        <w:spacing w:line="360" w:lineRule="auto"/>
        <w:rPr>
          <w:rFonts w:ascii="仿宋" w:hAnsi="仿宋" w:eastAsia="仿宋" w:cs="仿宋"/>
          <w:b/>
          <w:bCs/>
          <w:color w:val="auto"/>
          <w:spacing w:val="-6"/>
          <w:szCs w:val="21"/>
          <w:highlight w:val="none"/>
        </w:rPr>
      </w:pPr>
    </w:p>
    <w:p w14:paraId="103ABBF4">
      <w:pPr>
        <w:adjustRightInd w:val="0"/>
        <w:snapToGrid w:val="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原厂出厂配置表</w:t>
      </w:r>
    </w:p>
    <w:p w14:paraId="037AC2AB">
      <w:pPr>
        <w:adjustRightInd w:val="0"/>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（格式自拟）</w:t>
      </w:r>
    </w:p>
    <w:p w14:paraId="4CA1803A">
      <w:pPr>
        <w:adjustRightInd w:val="0"/>
        <w:snapToGrid w:val="0"/>
        <w:spacing w:line="360" w:lineRule="auto"/>
        <w:rPr>
          <w:rFonts w:ascii="仿宋" w:hAnsi="仿宋" w:eastAsia="仿宋" w:cs="仿宋"/>
          <w:b/>
          <w:bCs/>
          <w:color w:val="auto"/>
          <w:spacing w:val="-6"/>
          <w:szCs w:val="21"/>
          <w:highlight w:val="none"/>
        </w:rPr>
      </w:pPr>
    </w:p>
    <w:p w14:paraId="49DE28C7">
      <w:pPr>
        <w:pStyle w:val="13"/>
        <w:spacing w:line="360" w:lineRule="auto"/>
        <w:ind w:firstLine="0"/>
        <w:rPr>
          <w:rFonts w:ascii="仿宋" w:hAnsi="仿宋" w:eastAsia="仿宋" w:cs="仿宋"/>
          <w:b/>
          <w:bCs/>
          <w:color w:val="auto"/>
          <w:spacing w:val="-6"/>
          <w:sz w:val="21"/>
          <w:szCs w:val="21"/>
          <w:highlight w:val="none"/>
        </w:rPr>
      </w:pPr>
    </w:p>
    <w:p w14:paraId="453FA477">
      <w:pPr>
        <w:pStyle w:val="13"/>
        <w:spacing w:line="360" w:lineRule="auto"/>
        <w:ind w:firstLine="0"/>
        <w:rPr>
          <w:rFonts w:ascii="仿宋" w:hAnsi="仿宋" w:eastAsia="仿宋" w:cs="仿宋"/>
          <w:b/>
          <w:bCs/>
          <w:color w:val="auto"/>
          <w:spacing w:val="-6"/>
          <w:sz w:val="21"/>
          <w:szCs w:val="21"/>
          <w:highlight w:val="none"/>
        </w:rPr>
      </w:pPr>
    </w:p>
    <w:p w14:paraId="0F0E7C3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7E3E42B">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484F17B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03D3604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E5799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产品制造商公开发布的印刷资料（官网材料、彩页、Datasheet）或由有关政府部门或检测机构合法出具的文件或报告、功能界面截图</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lang w:val="en-US" w:eastAsia="zh-CN"/>
        </w:rPr>
        <w:t>含软件</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rPr>
        <w:t>等相关证明材料</w:t>
      </w:r>
    </w:p>
    <w:p w14:paraId="2806865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w:t>
      </w:r>
    </w:p>
    <w:p w14:paraId="43BCDC23">
      <w:pPr>
        <w:keepNext w:val="0"/>
        <w:keepLines w:val="0"/>
        <w:pageBreakBefore w:val="0"/>
        <w:widowControl/>
        <w:kinsoku/>
        <w:wordWrap/>
        <w:overflowPunct/>
        <w:topLinePunct w:val="0"/>
        <w:autoSpaceDE/>
        <w:autoSpaceDN/>
        <w:bidi w:val="0"/>
        <w:adjustRightInd w:val="0"/>
        <w:snapToGrid w:val="0"/>
        <w:spacing w:line="360" w:lineRule="auto"/>
        <w:ind w:left="178" w:leftChars="85" w:firstLine="0" w:firstLineChars="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安装前准备阶段[安装调试计划（技术资料准备、安装流程、人员分工、时间节点等）、采购人现有环境（基础条件、环境参数、配套设施等）检查及改造方案等]</w:t>
      </w:r>
    </w:p>
    <w:p w14:paraId="1DFD88EF">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安装调试阶段（流程、标准、性能验证、文档移交等）</w:t>
      </w:r>
    </w:p>
    <w:p w14:paraId="19BE8D7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日常运行及保养方案（</w:t>
      </w:r>
      <w:r>
        <w:rPr>
          <w:rFonts w:hint="eastAsia" w:ascii="仿宋" w:hAnsi="仿宋" w:eastAsia="仿宋" w:cs="仿宋"/>
          <w:b/>
          <w:color w:val="auto"/>
          <w:spacing w:val="-6"/>
          <w:sz w:val="18"/>
          <w:szCs w:val="18"/>
          <w:highlight w:val="none"/>
          <w:lang w:eastAsia="zh-CN"/>
        </w:rPr>
        <w:t>操作使用说明、日常维修保养说明、关键部件&amp;易损件&amp;耗材检查和更换周期等</w:t>
      </w:r>
      <w:r>
        <w:rPr>
          <w:rFonts w:hint="eastAsia" w:ascii="仿宋" w:hAnsi="仿宋" w:eastAsia="仿宋" w:cs="仿宋"/>
          <w:b/>
          <w:color w:val="auto"/>
          <w:spacing w:val="-6"/>
          <w:sz w:val="18"/>
          <w:szCs w:val="18"/>
          <w:highlight w:val="none"/>
        </w:rPr>
        <w:t>）</w:t>
      </w:r>
    </w:p>
    <w:p w14:paraId="43F8BA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16D55BD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24"/>
          <w:highlight w:val="none"/>
        </w:rPr>
      </w:pPr>
    </w:p>
    <w:p w14:paraId="5E9A37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70E5F693">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提供和编写（格式自拟），包括但不仅限于培训目标、培训对象、培训内容（理论知识、实操、维修保养等）、培训时间与地点、培训方式、培训师资、培训后跟进（效果跟踪、复训计划、技术支持等）等。</w:t>
      </w:r>
    </w:p>
    <w:p w14:paraId="00F5CA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6D5380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7B8623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4852EAD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3F0A01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1.售后服务体系</w:t>
      </w:r>
    </w:p>
    <w:p w14:paraId="076CBC8B">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1.1 </w:t>
      </w:r>
      <w:r>
        <w:rPr>
          <w:rFonts w:hint="eastAsia" w:ascii="仿宋" w:hAnsi="仿宋" w:eastAsia="仿宋" w:cs="仿宋"/>
          <w:b/>
          <w:color w:val="auto"/>
          <w:spacing w:val="-6"/>
          <w:sz w:val="18"/>
          <w:szCs w:val="18"/>
          <w:highlight w:val="none"/>
        </w:rPr>
        <w:t>售后服务团队（原厂及自有售后人员售后服务经验、技术能力等）</w:t>
      </w:r>
    </w:p>
    <w:p w14:paraId="05BEC2B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1.2 </w:t>
      </w:r>
      <w:r>
        <w:rPr>
          <w:rFonts w:hint="eastAsia" w:ascii="仿宋" w:hAnsi="仿宋" w:eastAsia="仿宋" w:cs="仿宋"/>
          <w:b/>
          <w:color w:val="auto"/>
          <w:spacing w:val="-6"/>
          <w:sz w:val="18"/>
          <w:szCs w:val="18"/>
          <w:highlight w:val="none"/>
        </w:rPr>
        <w:t>原厂及自有备品备件仓库</w:t>
      </w:r>
    </w:p>
    <w:p w14:paraId="2D5F5EA5">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1.3 </w:t>
      </w:r>
      <w:r>
        <w:rPr>
          <w:rFonts w:hint="eastAsia" w:ascii="仿宋" w:hAnsi="仿宋" w:eastAsia="仿宋" w:cs="仿宋"/>
          <w:b/>
          <w:color w:val="auto"/>
          <w:spacing w:val="-6"/>
          <w:sz w:val="18"/>
          <w:szCs w:val="18"/>
          <w:highlight w:val="none"/>
        </w:rPr>
        <w:t>退换货时效保障机制</w:t>
      </w:r>
    </w:p>
    <w:p w14:paraId="76FC1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售后服务内容</w:t>
      </w:r>
    </w:p>
    <w:p w14:paraId="14469B18">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时效（响应时间、到达采购人现场时间、一般问题解决时间、重大问题或其它无法迅速解决的问题解决或提出明确的解决方案时间、备机提供到位时间等）</w:t>
      </w:r>
    </w:p>
    <w:p w14:paraId="5E9FB2F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质保期内免费的定期巡检及必要的维护保养指导等（频次、方式等）</w:t>
      </w:r>
    </w:p>
    <w:p w14:paraId="5B9DB84F">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2.3 质保期外有偿的维护保养（检查、故障排查、部件更换等）和个性化维护保养方案等及相应收费标准</w:t>
      </w:r>
    </w:p>
    <w:p w14:paraId="1D3A8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售后服务流程</w:t>
      </w:r>
    </w:p>
    <w:p w14:paraId="14178ACC">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售后接收处理和反馈（方式、具体步骤等）</w:t>
      </w:r>
    </w:p>
    <w:p w14:paraId="73DEE2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故障诊断及现场维修服务（具体步骤、服务标准等）</w:t>
      </w:r>
    </w:p>
    <w:p w14:paraId="13B30A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反馈意见收集及定期回访（频次、方式、目的等）</w:t>
      </w:r>
    </w:p>
    <w:p w14:paraId="0855A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日常反馈机制</w:t>
      </w:r>
    </w:p>
    <w:p w14:paraId="1113EEAE">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4.1 采购人满意度调查（方式、内容等）</w:t>
      </w:r>
    </w:p>
    <w:p w14:paraId="540ACB0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4.2 投诉处理（时效、处理团队、改进措施等）</w:t>
      </w:r>
    </w:p>
    <w:p w14:paraId="73CBB7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lang w:eastAsia="zh-CN"/>
        </w:rPr>
        <w:t>随机标准附件、备品备件、易损件、零配件、专用工具等</w:t>
      </w:r>
      <w:r>
        <w:rPr>
          <w:rFonts w:hint="eastAsia" w:ascii="仿宋" w:hAnsi="仿宋" w:eastAsia="仿宋" w:cs="仿宋"/>
          <w:b/>
          <w:color w:val="auto"/>
          <w:spacing w:val="-6"/>
          <w:sz w:val="18"/>
          <w:szCs w:val="18"/>
          <w:highlight w:val="none"/>
        </w:rPr>
        <w:t>保障措施</w:t>
      </w:r>
    </w:p>
    <w:p w14:paraId="184E7E1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319652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随机标准附件、备品备件、易损件、零配件、专用工具等</w:t>
      </w:r>
    </w:p>
    <w:p w14:paraId="0CDA3A0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2222"/>
        <w:gridCol w:w="1386"/>
        <w:gridCol w:w="1388"/>
        <w:gridCol w:w="1093"/>
        <w:gridCol w:w="1416"/>
        <w:gridCol w:w="1416"/>
      </w:tblGrid>
      <w:tr w14:paraId="46CF5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1F946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064438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034B78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740F538">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2613C7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5F6FEB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0855CB1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78C2E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4CB8550">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8B48F3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80405B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7B949A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5A8F034">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F4B476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1DBD1D4">
            <w:pPr>
              <w:jc w:val="center"/>
              <w:rPr>
                <w:rFonts w:ascii="仿宋" w:hAnsi="仿宋" w:eastAsia="仿宋" w:cs="仿宋"/>
                <w:b/>
                <w:bCs/>
                <w:color w:val="auto"/>
                <w:szCs w:val="21"/>
                <w:highlight w:val="none"/>
              </w:rPr>
            </w:pPr>
          </w:p>
        </w:tc>
      </w:tr>
      <w:tr w14:paraId="4A38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39F6C4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1F846C3">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C615CA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7EF726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D08355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F5263AD">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83DA3B8">
            <w:pPr>
              <w:jc w:val="center"/>
              <w:rPr>
                <w:rFonts w:ascii="仿宋" w:hAnsi="仿宋" w:eastAsia="仿宋" w:cs="仿宋"/>
                <w:b/>
                <w:bCs/>
                <w:color w:val="auto"/>
                <w:szCs w:val="21"/>
                <w:highlight w:val="none"/>
              </w:rPr>
            </w:pPr>
          </w:p>
        </w:tc>
      </w:tr>
      <w:tr w14:paraId="3CA97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648873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39155F">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4052F9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FDD40C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9A2F470">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B7CC83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819CE4">
            <w:pPr>
              <w:jc w:val="center"/>
              <w:rPr>
                <w:rFonts w:ascii="仿宋" w:hAnsi="仿宋" w:eastAsia="仿宋" w:cs="仿宋"/>
                <w:b/>
                <w:bCs/>
                <w:color w:val="auto"/>
                <w:szCs w:val="21"/>
                <w:highlight w:val="none"/>
              </w:rPr>
            </w:pPr>
          </w:p>
        </w:tc>
      </w:tr>
      <w:tr w14:paraId="1D55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A86D15E">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0815F78">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C15D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1E3B87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B0D5865">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B04CE5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0395021">
            <w:pPr>
              <w:jc w:val="center"/>
              <w:rPr>
                <w:rFonts w:ascii="仿宋" w:hAnsi="仿宋" w:eastAsia="仿宋" w:cs="仿宋"/>
                <w:b/>
                <w:bCs/>
                <w:color w:val="auto"/>
                <w:szCs w:val="21"/>
                <w:highlight w:val="none"/>
              </w:rPr>
            </w:pPr>
          </w:p>
        </w:tc>
      </w:tr>
      <w:tr w14:paraId="308D0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01132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3841115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863C03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C07590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5AD6E02">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65A47AB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9F713F0">
            <w:pPr>
              <w:jc w:val="center"/>
              <w:rPr>
                <w:rFonts w:ascii="仿宋" w:hAnsi="仿宋" w:eastAsia="仿宋" w:cs="仿宋"/>
                <w:b/>
                <w:bCs/>
                <w:color w:val="auto"/>
                <w:szCs w:val="21"/>
                <w:highlight w:val="none"/>
              </w:rPr>
            </w:pPr>
          </w:p>
        </w:tc>
      </w:tr>
      <w:tr w14:paraId="1B38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7F9A515B">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5F4217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4E312D">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6060BD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60E7CB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334EE86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EFF9E03">
            <w:pPr>
              <w:jc w:val="center"/>
              <w:rPr>
                <w:rFonts w:ascii="仿宋" w:hAnsi="仿宋" w:eastAsia="仿宋" w:cs="仿宋"/>
                <w:b/>
                <w:bCs/>
                <w:color w:val="auto"/>
                <w:szCs w:val="21"/>
                <w:highlight w:val="none"/>
              </w:rPr>
            </w:pPr>
          </w:p>
        </w:tc>
      </w:tr>
      <w:tr w14:paraId="3B6BF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9D4431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7D3355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1245C95">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EBA79A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0C79991">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2A10BC">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8EE6B7B">
            <w:pPr>
              <w:jc w:val="center"/>
              <w:rPr>
                <w:rFonts w:ascii="仿宋" w:hAnsi="仿宋" w:eastAsia="仿宋" w:cs="仿宋"/>
                <w:b/>
                <w:bCs/>
                <w:color w:val="auto"/>
                <w:szCs w:val="21"/>
                <w:highlight w:val="none"/>
              </w:rPr>
            </w:pPr>
          </w:p>
        </w:tc>
      </w:tr>
      <w:tr w14:paraId="1CEDD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0B8714D">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E975B7">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73531EB">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AB7EC1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585114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2D20A7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201A0ED">
            <w:pPr>
              <w:jc w:val="center"/>
              <w:rPr>
                <w:rFonts w:ascii="仿宋" w:hAnsi="仿宋" w:eastAsia="仿宋" w:cs="仿宋"/>
                <w:b/>
                <w:bCs/>
                <w:color w:val="auto"/>
                <w:szCs w:val="21"/>
                <w:highlight w:val="none"/>
              </w:rPr>
            </w:pPr>
          </w:p>
        </w:tc>
      </w:tr>
      <w:tr w14:paraId="09240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656CCE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5A625D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D411AC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384664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7875756">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9EC755B">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F178BFA">
            <w:pPr>
              <w:jc w:val="center"/>
              <w:rPr>
                <w:rFonts w:ascii="仿宋" w:hAnsi="仿宋" w:eastAsia="仿宋" w:cs="仿宋"/>
                <w:b/>
                <w:bCs/>
                <w:color w:val="auto"/>
                <w:szCs w:val="21"/>
                <w:highlight w:val="none"/>
              </w:rPr>
            </w:pPr>
          </w:p>
        </w:tc>
      </w:tr>
    </w:tbl>
    <w:p w14:paraId="3B050290">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623DCAD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w:t>
      </w:r>
      <w:r>
        <w:rPr>
          <w:rFonts w:hint="eastAsia" w:ascii="仿宋" w:hAnsi="仿宋" w:eastAsia="仿宋" w:cs="仿宋"/>
          <w:b/>
          <w:spacing w:val="-6"/>
          <w:sz w:val="24"/>
          <w:highlight w:val="none"/>
          <w:lang w:eastAsia="zh-CN"/>
        </w:rPr>
        <w:t>易耗件</w:t>
      </w:r>
      <w:r>
        <w:rPr>
          <w:rFonts w:hint="eastAsia" w:ascii="仿宋" w:hAnsi="仿宋" w:eastAsia="仿宋" w:cs="仿宋"/>
          <w:b/>
          <w:spacing w:val="-6"/>
          <w:sz w:val="24"/>
          <w:highlight w:val="none"/>
        </w:rPr>
        <w:t>费用一览表</w:t>
      </w:r>
    </w:p>
    <w:p w14:paraId="6660CB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6"/>
        <w:gridCol w:w="2220"/>
        <w:gridCol w:w="1385"/>
        <w:gridCol w:w="1386"/>
        <w:gridCol w:w="1092"/>
        <w:gridCol w:w="1227"/>
        <w:gridCol w:w="1612"/>
      </w:tblGrid>
      <w:tr w14:paraId="0869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9C9E1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18FE8A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6433BA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D9A33B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D6E8CDD">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E4D969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ABCEC0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451B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CEAD0E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6C25A7DD">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C7D9F97">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53D2D5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06F469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5C2F30D">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281E210">
            <w:pPr>
              <w:jc w:val="center"/>
              <w:rPr>
                <w:rFonts w:ascii="仿宋" w:hAnsi="仿宋" w:eastAsia="仿宋" w:cs="仿宋"/>
                <w:b/>
                <w:bCs/>
                <w:color w:val="auto"/>
                <w:szCs w:val="21"/>
                <w:highlight w:val="none"/>
              </w:rPr>
            </w:pPr>
          </w:p>
        </w:tc>
      </w:tr>
      <w:tr w14:paraId="05241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70AA93">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91C688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046F34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016400D">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AFBDA06">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0E927F9">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7C9AA785">
            <w:pPr>
              <w:jc w:val="center"/>
              <w:rPr>
                <w:rFonts w:ascii="仿宋" w:hAnsi="仿宋" w:eastAsia="仿宋" w:cs="仿宋"/>
                <w:b/>
                <w:bCs/>
                <w:color w:val="auto"/>
                <w:szCs w:val="21"/>
                <w:highlight w:val="none"/>
              </w:rPr>
            </w:pPr>
          </w:p>
        </w:tc>
      </w:tr>
      <w:tr w14:paraId="0FFA7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686A82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EC5509">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10BFE14">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8A8BC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EE8F4D2">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B37AE5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13D47C68">
            <w:pPr>
              <w:jc w:val="center"/>
              <w:rPr>
                <w:rFonts w:ascii="仿宋" w:hAnsi="仿宋" w:eastAsia="仿宋" w:cs="仿宋"/>
                <w:b/>
                <w:bCs/>
                <w:color w:val="auto"/>
                <w:szCs w:val="21"/>
                <w:highlight w:val="none"/>
              </w:rPr>
            </w:pPr>
          </w:p>
        </w:tc>
      </w:tr>
      <w:tr w14:paraId="5F5A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2FAD56">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2643F3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D6A1960">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FF7A514">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8A43F27">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9ABD8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85CEAB">
            <w:pPr>
              <w:jc w:val="center"/>
              <w:rPr>
                <w:rFonts w:ascii="仿宋" w:hAnsi="仿宋" w:eastAsia="仿宋" w:cs="仿宋"/>
                <w:b/>
                <w:bCs/>
                <w:color w:val="auto"/>
                <w:szCs w:val="21"/>
                <w:highlight w:val="none"/>
              </w:rPr>
            </w:pPr>
          </w:p>
        </w:tc>
      </w:tr>
      <w:tr w14:paraId="34BC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A2DBC64">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7421A746">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F1BF81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09C1C8B">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C7F9C98">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7BA0BCE">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1D21545">
            <w:pPr>
              <w:jc w:val="center"/>
              <w:rPr>
                <w:rFonts w:ascii="仿宋" w:hAnsi="仿宋" w:eastAsia="仿宋" w:cs="仿宋"/>
                <w:b/>
                <w:bCs/>
                <w:color w:val="auto"/>
                <w:szCs w:val="21"/>
                <w:highlight w:val="none"/>
              </w:rPr>
            </w:pPr>
          </w:p>
        </w:tc>
      </w:tr>
      <w:tr w14:paraId="570D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D9BA6F7">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0F4F2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7BF02E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1CCFCBA">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724866D">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628CFF47">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0FA3BEB">
            <w:pPr>
              <w:jc w:val="center"/>
              <w:rPr>
                <w:rFonts w:ascii="仿宋" w:hAnsi="仿宋" w:eastAsia="仿宋" w:cs="仿宋"/>
                <w:b/>
                <w:bCs/>
                <w:color w:val="auto"/>
                <w:szCs w:val="21"/>
                <w:highlight w:val="none"/>
              </w:rPr>
            </w:pPr>
          </w:p>
        </w:tc>
      </w:tr>
      <w:tr w14:paraId="7C6F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D3BE8C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FC63EA1">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E145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583BA1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926D58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00686E2">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6173723">
            <w:pPr>
              <w:jc w:val="center"/>
              <w:rPr>
                <w:rFonts w:ascii="仿宋" w:hAnsi="仿宋" w:eastAsia="仿宋" w:cs="仿宋"/>
                <w:b/>
                <w:bCs/>
                <w:color w:val="auto"/>
                <w:szCs w:val="21"/>
                <w:highlight w:val="none"/>
              </w:rPr>
            </w:pPr>
          </w:p>
        </w:tc>
      </w:tr>
      <w:tr w14:paraId="4184B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F88C19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FF1716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D4A120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011DA40">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3145CCB">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0ED3A6A3">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5995AA4D">
            <w:pPr>
              <w:jc w:val="center"/>
              <w:rPr>
                <w:rFonts w:ascii="仿宋" w:hAnsi="仿宋" w:eastAsia="仿宋" w:cs="仿宋"/>
                <w:b/>
                <w:bCs/>
                <w:color w:val="auto"/>
                <w:szCs w:val="21"/>
                <w:highlight w:val="none"/>
              </w:rPr>
            </w:pPr>
          </w:p>
        </w:tc>
      </w:tr>
      <w:tr w14:paraId="0DF6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23B4A25">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CD6E24A">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C76A9F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9FC36F">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81B1E09">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BC744A">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07E858">
            <w:pPr>
              <w:jc w:val="center"/>
              <w:rPr>
                <w:rFonts w:ascii="仿宋" w:hAnsi="仿宋" w:eastAsia="仿宋" w:cs="仿宋"/>
                <w:b/>
                <w:bCs/>
                <w:color w:val="auto"/>
                <w:szCs w:val="21"/>
                <w:highlight w:val="none"/>
              </w:rPr>
            </w:pPr>
          </w:p>
        </w:tc>
      </w:tr>
      <w:tr w14:paraId="03341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47B7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说明：折扣数90%即9折</w:t>
            </w:r>
          </w:p>
        </w:tc>
      </w:tr>
    </w:tbl>
    <w:p w14:paraId="6EAA1EC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DA04F4D">
      <w:pPr>
        <w:adjustRightInd w:val="0"/>
        <w:snapToGrid w:val="0"/>
        <w:spacing w:line="288" w:lineRule="auto"/>
        <w:jc w:val="center"/>
        <w:rPr>
          <w:rFonts w:ascii="仿宋" w:hAnsi="仿宋" w:eastAsia="仿宋" w:cs="仿宋"/>
          <w:b/>
          <w:bCs/>
          <w:color w:val="auto"/>
          <w:sz w:val="84"/>
          <w:szCs w:val="84"/>
          <w:highlight w:val="none"/>
        </w:rPr>
      </w:pPr>
    </w:p>
    <w:p w14:paraId="62757467">
      <w:pPr>
        <w:adjustRightInd w:val="0"/>
        <w:snapToGrid w:val="0"/>
        <w:spacing w:line="288" w:lineRule="auto"/>
        <w:jc w:val="center"/>
        <w:rPr>
          <w:rFonts w:ascii="仿宋" w:hAnsi="仿宋" w:eastAsia="仿宋" w:cs="仿宋"/>
          <w:b/>
          <w:bCs/>
          <w:color w:val="auto"/>
          <w:sz w:val="84"/>
          <w:szCs w:val="84"/>
          <w:highlight w:val="none"/>
        </w:rPr>
      </w:pPr>
    </w:p>
    <w:p w14:paraId="06C7BC45">
      <w:pPr>
        <w:adjustRightInd w:val="0"/>
        <w:snapToGrid w:val="0"/>
        <w:spacing w:line="288" w:lineRule="auto"/>
        <w:jc w:val="center"/>
        <w:rPr>
          <w:rFonts w:ascii="仿宋" w:hAnsi="仿宋" w:eastAsia="仿宋" w:cs="仿宋"/>
          <w:b/>
          <w:bCs/>
          <w:color w:val="auto"/>
          <w:sz w:val="84"/>
          <w:szCs w:val="84"/>
          <w:highlight w:val="none"/>
        </w:rPr>
      </w:pPr>
    </w:p>
    <w:p w14:paraId="22A709FA">
      <w:pPr>
        <w:adjustRightInd w:val="0"/>
        <w:snapToGrid w:val="0"/>
        <w:spacing w:line="288" w:lineRule="auto"/>
        <w:jc w:val="center"/>
        <w:rPr>
          <w:rFonts w:ascii="仿宋" w:hAnsi="仿宋" w:eastAsia="仿宋" w:cs="仿宋"/>
          <w:b/>
          <w:bCs/>
          <w:color w:val="auto"/>
          <w:sz w:val="84"/>
          <w:szCs w:val="84"/>
          <w:highlight w:val="none"/>
        </w:rPr>
      </w:pPr>
    </w:p>
    <w:p w14:paraId="017F69A5">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2B4D2F">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025347">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14:paraId="4188050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浙江工业大学多通道电化学工作站</w:t>
      </w:r>
    </w:p>
    <w:p w14:paraId="0BD0E8D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QSZBH250019ZHGK</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8"/>
        <w:gridCol w:w="1588"/>
        <w:gridCol w:w="1471"/>
        <w:gridCol w:w="742"/>
        <w:gridCol w:w="1010"/>
        <w:gridCol w:w="1104"/>
        <w:gridCol w:w="883"/>
        <w:gridCol w:w="1042"/>
        <w:gridCol w:w="4"/>
        <w:gridCol w:w="1063"/>
      </w:tblGrid>
      <w:tr w14:paraId="4D81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2F4942F">
            <w:pPr>
              <w:jc w:val="center"/>
              <w:rPr>
                <w:rFonts w:hint="eastAsia" w:ascii="仿宋" w:hAnsi="仿宋" w:eastAsia="仿宋" w:cs="仿宋"/>
                <w:b/>
                <w:bCs/>
              </w:rPr>
            </w:pPr>
            <w:r>
              <w:rPr>
                <w:rFonts w:hint="eastAsia" w:ascii="仿宋" w:hAnsi="仿宋" w:eastAsia="仿宋" w:cs="仿宋"/>
                <w:b/>
                <w:bCs/>
              </w:rPr>
              <w:t>序号</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51887E0E">
            <w:pPr>
              <w:jc w:val="center"/>
              <w:rPr>
                <w:rFonts w:hint="eastAsia" w:ascii="仿宋" w:hAnsi="仿宋" w:eastAsia="仿宋" w:cs="仿宋"/>
                <w:b/>
                <w:bCs/>
              </w:rPr>
            </w:pPr>
            <w:r>
              <w:rPr>
                <w:rFonts w:hint="eastAsia" w:ascii="仿宋" w:hAnsi="仿宋" w:eastAsia="仿宋" w:cs="仿宋"/>
                <w:b/>
                <w:bCs/>
              </w:rPr>
              <w:t>标的名称</w:t>
            </w: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184914F4">
            <w:pPr>
              <w:jc w:val="center"/>
              <w:rPr>
                <w:rFonts w:hint="eastAsia" w:ascii="仿宋" w:hAnsi="仿宋" w:eastAsia="仿宋" w:cs="仿宋"/>
                <w:b/>
                <w:bCs/>
              </w:rPr>
            </w:pPr>
            <w:r>
              <w:rPr>
                <w:rFonts w:hint="eastAsia" w:ascii="仿宋" w:hAnsi="仿宋" w:eastAsia="仿宋" w:cs="仿宋"/>
                <w:b/>
                <w:bCs/>
              </w:rPr>
              <w:t>★</w:t>
            </w:r>
            <w:bookmarkStart w:id="51" w:name="_Hlk177717733"/>
            <w:r>
              <w:rPr>
                <w:rFonts w:hint="eastAsia" w:ascii="仿宋" w:hAnsi="仿宋" w:eastAsia="仿宋" w:cs="仿宋"/>
                <w:b/>
                <w:bCs/>
              </w:rPr>
              <w:t>规格型号</w:t>
            </w:r>
            <w:bookmarkEnd w:id="51"/>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4B44EF03">
            <w:pPr>
              <w:jc w:val="center"/>
              <w:rPr>
                <w:rFonts w:hint="eastAsia" w:ascii="仿宋" w:hAnsi="仿宋" w:eastAsia="仿宋" w:cs="仿宋"/>
                <w:b/>
                <w:bCs/>
              </w:rPr>
            </w:pPr>
            <w:r>
              <w:rPr>
                <w:rFonts w:hint="eastAsia" w:ascii="仿宋" w:hAnsi="仿宋" w:eastAsia="仿宋" w:cs="仿宋"/>
                <w:b/>
                <w:bCs/>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618BF6E">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4285801">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60896B8">
            <w:pPr>
              <w:jc w:val="center"/>
              <w:rPr>
                <w:rFonts w:hint="eastAsia" w:ascii="仿宋" w:hAnsi="仿宋" w:eastAsia="仿宋" w:cs="仿宋"/>
                <w:b/>
                <w:bCs/>
              </w:rPr>
            </w:pPr>
            <w:r>
              <w:rPr>
                <w:rFonts w:hint="eastAsia" w:ascii="仿宋" w:hAnsi="仿宋" w:eastAsia="仿宋" w:cs="仿宋"/>
                <w:b/>
                <w:bCs/>
              </w:rPr>
              <w:t>★产地</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4F6D433">
            <w:pPr>
              <w:jc w:val="center"/>
              <w:rPr>
                <w:rFonts w:hint="eastAsia" w:ascii="仿宋" w:hAnsi="仿宋" w:eastAsia="仿宋" w:cs="仿宋"/>
                <w:b/>
                <w:bCs/>
              </w:rPr>
            </w:pPr>
            <w:r>
              <w:rPr>
                <w:rFonts w:hint="eastAsia" w:ascii="仿宋" w:hAnsi="仿宋" w:eastAsia="仿宋" w:cs="仿宋"/>
                <w:b/>
                <w:bCs/>
              </w:rPr>
              <w:t>单价</w:t>
            </w:r>
          </w:p>
          <w:p w14:paraId="73428BC7">
            <w:pPr>
              <w:jc w:val="center"/>
              <w:rPr>
                <w:rFonts w:hint="eastAsia" w:ascii="仿宋" w:hAnsi="仿宋" w:eastAsia="仿宋" w:cs="仿宋"/>
                <w:b/>
                <w:bCs/>
              </w:rPr>
            </w:pPr>
            <w:r>
              <w:rPr>
                <w:rFonts w:hint="eastAsia" w:ascii="仿宋" w:hAnsi="仿宋" w:eastAsia="仿宋" w:cs="仿宋"/>
                <w:b/>
                <w:bCs/>
              </w:rPr>
              <w:t>（元）</w:t>
            </w:r>
          </w:p>
        </w:tc>
        <w:tc>
          <w:tcPr>
            <w:tcW w:w="5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F6968">
            <w:pPr>
              <w:jc w:val="center"/>
              <w:rPr>
                <w:rFonts w:hint="eastAsia" w:ascii="仿宋" w:hAnsi="仿宋" w:eastAsia="仿宋" w:cs="仿宋"/>
                <w:b/>
                <w:bCs/>
              </w:rPr>
            </w:pPr>
            <w:r>
              <w:rPr>
                <w:rFonts w:hint="eastAsia" w:ascii="仿宋" w:hAnsi="仿宋" w:eastAsia="仿宋" w:cs="仿宋"/>
                <w:b/>
                <w:bCs/>
              </w:rPr>
              <w:t>合计</w:t>
            </w:r>
          </w:p>
          <w:p w14:paraId="45750F75">
            <w:pPr>
              <w:jc w:val="center"/>
              <w:rPr>
                <w:rFonts w:hint="eastAsia" w:ascii="仿宋" w:hAnsi="仿宋" w:eastAsia="仿宋" w:cs="仿宋"/>
                <w:b/>
                <w:bCs/>
              </w:rPr>
            </w:pPr>
            <w:r>
              <w:rPr>
                <w:rFonts w:hint="eastAsia" w:ascii="仿宋" w:hAnsi="仿宋" w:eastAsia="仿宋" w:cs="仿宋"/>
                <w:b/>
                <w:bCs/>
              </w:rPr>
              <w:t>（元）</w:t>
            </w:r>
          </w:p>
        </w:tc>
      </w:tr>
      <w:tr w14:paraId="41644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9573C20">
            <w:pPr>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084FB844">
            <w:pPr>
              <w:jc w:val="center"/>
              <w:rPr>
                <w:rFonts w:hint="eastAsia" w:ascii="仿宋" w:hAnsi="仿宋" w:eastAsia="仿宋" w:cs="仿宋"/>
              </w:rPr>
            </w:pPr>
            <w:r>
              <w:rPr>
                <w:rFonts w:hint="eastAsia" w:ascii="仿宋" w:hAnsi="仿宋" w:eastAsia="仿宋" w:cs="仿宋"/>
              </w:rPr>
              <w:t>多通道电化学工作站</w:t>
            </w: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6E03450B">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30D7B8FA">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504254B3">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7D845A93">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036261DB">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5C263EC4">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58820044">
            <w:pPr>
              <w:jc w:val="center"/>
              <w:rPr>
                <w:rFonts w:hint="eastAsia" w:ascii="仿宋" w:hAnsi="仿宋" w:eastAsia="仿宋" w:cs="仿宋"/>
              </w:rPr>
            </w:pPr>
          </w:p>
        </w:tc>
      </w:tr>
      <w:tr w14:paraId="5639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C312849">
            <w:pPr>
              <w:jc w:val="center"/>
              <w:rPr>
                <w:rFonts w:hint="default" w:ascii="仿宋" w:hAnsi="仿宋" w:eastAsia="仿宋" w:cs="仿宋"/>
                <w:lang w:val="en-US" w:eastAsia="zh-CN"/>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B01D9EA">
            <w:pPr>
              <w:jc w:val="center"/>
              <w:rPr>
                <w:rFonts w:hint="default" w:ascii="仿宋" w:hAnsi="仿宋" w:eastAsia="仿宋" w:cs="仿宋"/>
                <w:lang w:val="en-US" w:eastAsia="zh-CN"/>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457D905E">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6CD678B8">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EF2932F">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04A957C">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1FB6308F">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214551F6">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0E579FEB">
            <w:pPr>
              <w:jc w:val="center"/>
              <w:rPr>
                <w:rFonts w:hint="eastAsia" w:ascii="仿宋" w:hAnsi="仿宋" w:eastAsia="仿宋" w:cs="仿宋"/>
              </w:rPr>
            </w:pPr>
          </w:p>
        </w:tc>
      </w:tr>
      <w:tr w14:paraId="5A319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49D24F3">
            <w:pPr>
              <w:jc w:val="center"/>
              <w:rPr>
                <w:rFonts w:hint="default" w:ascii="仿宋" w:hAnsi="仿宋" w:eastAsia="仿宋" w:cs="仿宋"/>
                <w:lang w:val="en-US" w:eastAsia="zh-CN"/>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D5D8448">
            <w:pPr>
              <w:jc w:val="center"/>
              <w:rPr>
                <w:rFonts w:hint="default" w:ascii="仿宋" w:hAnsi="仿宋" w:eastAsia="仿宋" w:cs="仿宋"/>
                <w:lang w:val="en-US" w:eastAsia="zh-CN"/>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31BB0201">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C653597">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E515C60">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0A5299C8">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9083C20">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3C3CD1AE">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40CC4399">
            <w:pPr>
              <w:jc w:val="center"/>
              <w:rPr>
                <w:rFonts w:hint="eastAsia" w:ascii="仿宋" w:hAnsi="仿宋" w:eastAsia="仿宋" w:cs="仿宋"/>
              </w:rPr>
            </w:pPr>
          </w:p>
        </w:tc>
      </w:tr>
      <w:tr w14:paraId="27A7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C7257DC">
            <w:pPr>
              <w:jc w:val="center"/>
              <w:rPr>
                <w:rFonts w:hint="default" w:ascii="仿宋" w:hAnsi="仿宋" w:eastAsia="仿宋" w:cs="仿宋"/>
                <w:lang w:val="en-US" w:eastAsia="zh-CN"/>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08D4A18E">
            <w:pPr>
              <w:jc w:val="center"/>
              <w:rPr>
                <w:rFonts w:hint="default" w:ascii="仿宋" w:hAnsi="仿宋" w:eastAsia="仿宋" w:cs="仿宋"/>
                <w:lang w:val="en-US" w:eastAsia="zh-CN"/>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533FD783">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BE83BA3">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4A7169C">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A248BB2">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2AA5215A">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05544797">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51225FB4">
            <w:pPr>
              <w:jc w:val="center"/>
              <w:rPr>
                <w:rFonts w:hint="eastAsia" w:ascii="仿宋" w:hAnsi="仿宋" w:eastAsia="仿宋" w:cs="仿宋"/>
              </w:rPr>
            </w:pPr>
          </w:p>
        </w:tc>
      </w:tr>
      <w:tr w14:paraId="5C419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866BD96">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40A8B251">
            <w:pPr>
              <w:jc w:val="center"/>
              <w:rPr>
                <w:rFonts w:hint="eastAsia" w:ascii="仿宋" w:hAnsi="仿宋" w:eastAsia="仿宋" w:cs="仿宋"/>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539CF19B">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708AAF12">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058C1C2">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776FD3B4">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F84CFC0">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6DB279EC">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26B5BA84">
            <w:pPr>
              <w:jc w:val="center"/>
              <w:rPr>
                <w:rFonts w:hint="eastAsia" w:ascii="仿宋" w:hAnsi="仿宋" w:eastAsia="仿宋" w:cs="仿宋"/>
              </w:rPr>
            </w:pPr>
          </w:p>
        </w:tc>
      </w:tr>
      <w:tr w14:paraId="47D49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1E22A56">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35328BC1">
            <w:pPr>
              <w:jc w:val="center"/>
              <w:rPr>
                <w:rFonts w:hint="eastAsia" w:ascii="仿宋" w:hAnsi="仿宋" w:eastAsia="仿宋" w:cs="仿宋"/>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7974D1BF">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269A547A">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6112907">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0DBC0570">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3BB1DC4">
            <w:pPr>
              <w:jc w:val="center"/>
              <w:rPr>
                <w:rFonts w:hint="eastAsia" w:ascii="仿宋" w:hAnsi="仿宋" w:eastAsia="仿宋" w:cs="仿宋"/>
              </w:rPr>
            </w:pPr>
          </w:p>
        </w:tc>
        <w:tc>
          <w:tcPr>
            <w:tcW w:w="542" w:type="pct"/>
            <w:tcBorders>
              <w:top w:val="single" w:color="auto" w:sz="4" w:space="0"/>
              <w:left w:val="single" w:color="auto" w:sz="4" w:space="0"/>
              <w:bottom w:val="single" w:color="auto" w:sz="4" w:space="0"/>
              <w:right w:val="single" w:color="auto" w:sz="4" w:space="0"/>
            </w:tcBorders>
            <w:vAlign w:val="center"/>
          </w:tcPr>
          <w:p w14:paraId="1932FEB5">
            <w:pPr>
              <w:jc w:val="center"/>
              <w:rPr>
                <w:rFonts w:hint="eastAsia" w:ascii="仿宋" w:hAnsi="仿宋" w:eastAsia="仿宋" w:cs="仿宋"/>
              </w:rPr>
            </w:pPr>
          </w:p>
        </w:tc>
        <w:tc>
          <w:tcPr>
            <w:tcW w:w="551" w:type="pct"/>
            <w:gridSpan w:val="2"/>
            <w:tcBorders>
              <w:top w:val="single" w:color="auto" w:sz="4" w:space="0"/>
              <w:left w:val="single" w:color="auto" w:sz="4" w:space="0"/>
              <w:bottom w:val="single" w:color="auto" w:sz="4" w:space="0"/>
              <w:right w:val="single" w:color="auto" w:sz="4" w:space="0"/>
            </w:tcBorders>
            <w:vAlign w:val="center"/>
          </w:tcPr>
          <w:p w14:paraId="070E6765">
            <w:pPr>
              <w:jc w:val="center"/>
              <w:rPr>
                <w:rFonts w:hint="eastAsia" w:ascii="仿宋" w:hAnsi="仿宋" w:eastAsia="仿宋" w:cs="仿宋"/>
              </w:rPr>
            </w:pPr>
          </w:p>
        </w:tc>
      </w:tr>
      <w:tr w14:paraId="335E6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8A645E4">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7F085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E8D86ED">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0C858164">
            <w:pPr>
              <w:jc w:val="center"/>
              <w:rPr>
                <w:rFonts w:hint="eastAsia" w:ascii="仿宋" w:hAnsi="仿宋" w:eastAsia="仿宋" w:cs="仿宋"/>
              </w:rPr>
            </w:pPr>
          </w:p>
        </w:tc>
        <w:tc>
          <w:tcPr>
            <w:tcW w:w="765" w:type="pct"/>
            <w:tcBorders>
              <w:top w:val="single" w:color="auto" w:sz="4" w:space="0"/>
              <w:left w:val="single" w:color="auto" w:sz="4" w:space="0"/>
              <w:bottom w:val="single" w:color="auto" w:sz="4" w:space="0"/>
              <w:right w:val="single" w:color="auto" w:sz="4" w:space="0"/>
            </w:tcBorders>
            <w:shd w:val="clear" w:color="auto" w:fill="FFFFFF"/>
            <w:vAlign w:val="center"/>
          </w:tcPr>
          <w:p w14:paraId="5ACAE26B">
            <w:pPr>
              <w:jc w:val="center"/>
              <w:rPr>
                <w:rFonts w:hint="eastAsia" w:ascii="仿宋" w:hAnsi="仿宋" w:eastAsia="仿宋" w:cs="仿宋"/>
              </w:rPr>
            </w:pP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tcPr>
          <w:p w14:paraId="1D190922">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12E8B07">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2A60A4C5">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432B4E2D">
            <w:pPr>
              <w:jc w:val="center"/>
              <w:rPr>
                <w:rFonts w:hint="eastAsia" w:ascii="仿宋" w:hAnsi="仿宋" w:eastAsia="仿宋" w:cs="仿宋"/>
              </w:rPr>
            </w:pPr>
          </w:p>
        </w:tc>
        <w:tc>
          <w:tcPr>
            <w:tcW w:w="544" w:type="pct"/>
            <w:gridSpan w:val="2"/>
            <w:tcBorders>
              <w:top w:val="single" w:color="auto" w:sz="4" w:space="0"/>
              <w:left w:val="single" w:color="auto" w:sz="4" w:space="0"/>
              <w:bottom w:val="single" w:color="auto" w:sz="4" w:space="0"/>
              <w:right w:val="single" w:color="auto" w:sz="4" w:space="0"/>
            </w:tcBorders>
            <w:vAlign w:val="center"/>
          </w:tcPr>
          <w:p w14:paraId="603475F3">
            <w:pPr>
              <w:jc w:val="center"/>
              <w:rPr>
                <w:rFonts w:hint="eastAsia" w:ascii="仿宋" w:hAnsi="仿宋" w:eastAsia="仿宋" w:cs="仿宋"/>
              </w:rPr>
            </w:pPr>
          </w:p>
        </w:tc>
        <w:tc>
          <w:tcPr>
            <w:tcW w:w="549" w:type="pct"/>
            <w:tcBorders>
              <w:top w:val="single" w:color="auto" w:sz="4" w:space="0"/>
              <w:left w:val="single" w:color="auto" w:sz="4" w:space="0"/>
              <w:bottom w:val="single" w:color="auto" w:sz="4" w:space="0"/>
              <w:right w:val="single" w:color="auto" w:sz="4" w:space="0"/>
            </w:tcBorders>
            <w:vAlign w:val="center"/>
          </w:tcPr>
          <w:p w14:paraId="408A7D22">
            <w:pPr>
              <w:jc w:val="center"/>
              <w:rPr>
                <w:rFonts w:hint="eastAsia" w:ascii="仿宋" w:hAnsi="仿宋" w:eastAsia="仿宋" w:cs="仿宋"/>
              </w:rPr>
            </w:pPr>
          </w:p>
        </w:tc>
      </w:tr>
      <w:tr w14:paraId="4EB8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0C4D2B10">
            <w:pPr>
              <w:adjustRightInd w:val="0"/>
              <w:snapToGrid w:val="0"/>
              <w:spacing w:line="288" w:lineRule="auto"/>
              <w:jc w:val="center"/>
              <w:rPr>
                <w:rFonts w:hint="eastAsia" w:ascii="仿宋" w:hAnsi="仿宋" w:eastAsia="仿宋" w:cs="仿宋"/>
                <w:b/>
                <w:bCs/>
                <w:szCs w:val="21"/>
              </w:rPr>
            </w:pPr>
          </w:p>
          <w:p w14:paraId="19D11F0C">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46AB3079">
            <w:pPr>
              <w:adjustRightInd w:val="0"/>
              <w:snapToGrid w:val="0"/>
              <w:spacing w:line="288" w:lineRule="auto"/>
              <w:rPr>
                <w:rFonts w:hint="eastAsia" w:ascii="仿宋" w:hAnsi="仿宋" w:eastAsia="仿宋" w:cs="仿宋"/>
                <w:b/>
                <w:bCs/>
                <w:szCs w:val="21"/>
              </w:rPr>
            </w:pPr>
          </w:p>
          <w:p w14:paraId="486B6990">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7138D483">
            <w:pPr>
              <w:adjustRightInd w:val="0"/>
              <w:snapToGrid w:val="0"/>
              <w:spacing w:line="288" w:lineRule="auto"/>
              <w:rPr>
                <w:rFonts w:hint="eastAsia" w:ascii="仿宋" w:hAnsi="仿宋" w:eastAsia="仿宋" w:cs="仿宋"/>
                <w:b/>
                <w:bCs/>
                <w:szCs w:val="21"/>
              </w:rPr>
            </w:pPr>
          </w:p>
          <w:p w14:paraId="224D09FE">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079E2042">
            <w:pPr>
              <w:adjustRightInd w:val="0"/>
              <w:snapToGrid w:val="0"/>
              <w:spacing w:line="288" w:lineRule="auto"/>
              <w:rPr>
                <w:rFonts w:hint="eastAsia" w:ascii="仿宋" w:hAnsi="仿宋" w:eastAsia="仿宋" w:cs="仿宋"/>
                <w:b/>
                <w:bCs/>
                <w:szCs w:val="21"/>
              </w:rPr>
            </w:pPr>
          </w:p>
        </w:tc>
      </w:tr>
    </w:tbl>
    <w:p w14:paraId="37EB86AA">
      <w:pPr>
        <w:adjustRightInd w:val="0"/>
        <w:snapToGrid w:val="0"/>
        <w:spacing w:line="360" w:lineRule="auto"/>
        <w:rPr>
          <w:rFonts w:ascii="仿宋" w:hAnsi="仿宋" w:eastAsia="仿宋" w:cs="仿宋"/>
          <w:color w:val="auto"/>
          <w:spacing w:val="-6"/>
          <w:szCs w:val="21"/>
          <w:highlight w:val="none"/>
        </w:rPr>
      </w:pPr>
    </w:p>
    <w:p w14:paraId="7BC99E94">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F5F7AA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E105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823E5DF">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9E19858">
      <w:pPr>
        <w:adjustRightInd w:val="0"/>
        <w:snapToGrid w:val="0"/>
        <w:spacing w:line="360" w:lineRule="auto"/>
        <w:rPr>
          <w:rFonts w:ascii="仿宋" w:hAnsi="仿宋" w:eastAsia="仿宋" w:cs="仿宋"/>
          <w:color w:val="auto"/>
          <w:szCs w:val="21"/>
          <w:highlight w:val="none"/>
        </w:rPr>
      </w:pPr>
    </w:p>
    <w:p w14:paraId="7ED5294C">
      <w:pPr>
        <w:adjustRightInd w:val="0"/>
        <w:snapToGrid w:val="0"/>
        <w:spacing w:line="360" w:lineRule="auto"/>
        <w:rPr>
          <w:rFonts w:ascii="仿宋" w:hAnsi="仿宋" w:eastAsia="仿宋" w:cs="仿宋"/>
          <w:b/>
          <w:bCs/>
          <w:color w:val="auto"/>
          <w:spacing w:val="-6"/>
          <w:szCs w:val="21"/>
          <w:highlight w:val="none"/>
        </w:rPr>
      </w:pPr>
    </w:p>
    <w:p w14:paraId="4BF14F7B">
      <w:pPr>
        <w:adjustRightInd w:val="0"/>
        <w:snapToGrid w:val="0"/>
        <w:spacing w:line="360" w:lineRule="auto"/>
        <w:rPr>
          <w:rFonts w:ascii="仿宋" w:hAnsi="仿宋" w:eastAsia="仿宋" w:cs="仿宋"/>
          <w:b/>
          <w:bCs/>
          <w:color w:val="auto"/>
          <w:spacing w:val="-6"/>
          <w:szCs w:val="21"/>
          <w:highlight w:val="none"/>
        </w:rPr>
      </w:pPr>
    </w:p>
    <w:p w14:paraId="4F15E31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CB03332">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AE03A6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13F02EA">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lang w:val="en-US" w:eastAsia="zh-CN"/>
        </w:rPr>
        <w:t>国内供货产品</w:t>
      </w:r>
      <w:r>
        <w:rPr>
          <w:rFonts w:hint="eastAsia" w:ascii="仿宋" w:hAnsi="仿宋" w:eastAsia="仿宋" w:cs="仿宋"/>
          <w:b/>
          <w:color w:val="auto"/>
          <w:spacing w:val="-6"/>
          <w:sz w:val="24"/>
          <w:highlight w:val="none"/>
        </w:rPr>
        <w:t>一览表</w:t>
      </w:r>
    </w:p>
    <w:p w14:paraId="736F1BE1">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14:paraId="295E1B3B">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浙江工业大学多通道电化学工作站</w:t>
      </w:r>
    </w:p>
    <w:p w14:paraId="4151DB3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QSZBH250019ZHGK</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1590"/>
        <w:gridCol w:w="1515"/>
        <w:gridCol w:w="701"/>
        <w:gridCol w:w="1010"/>
        <w:gridCol w:w="1105"/>
        <w:gridCol w:w="883"/>
        <w:gridCol w:w="1051"/>
        <w:gridCol w:w="1053"/>
      </w:tblGrid>
      <w:tr w14:paraId="7E10A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0AECF7B3">
            <w:pPr>
              <w:jc w:val="center"/>
              <w:rPr>
                <w:rFonts w:hint="eastAsia" w:ascii="仿宋" w:hAnsi="仿宋" w:eastAsia="仿宋" w:cs="仿宋"/>
                <w:b/>
                <w:bCs/>
              </w:rPr>
            </w:pPr>
            <w:r>
              <w:rPr>
                <w:rFonts w:hint="eastAsia" w:ascii="仿宋" w:hAnsi="仿宋" w:eastAsia="仿宋" w:cs="仿宋"/>
                <w:b/>
                <w:bCs/>
              </w:rPr>
              <w:t>序号</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254553A1">
            <w:pPr>
              <w:jc w:val="center"/>
              <w:rPr>
                <w:rFonts w:hint="eastAsia" w:ascii="仿宋" w:hAnsi="仿宋" w:eastAsia="仿宋" w:cs="仿宋"/>
                <w:b/>
                <w:bCs/>
              </w:rPr>
            </w:pPr>
            <w:r>
              <w:rPr>
                <w:rFonts w:hint="eastAsia" w:ascii="仿宋" w:hAnsi="仿宋" w:eastAsia="仿宋" w:cs="仿宋"/>
                <w:b/>
                <w:bCs/>
                <w:lang w:val="en-US" w:eastAsia="zh-CN"/>
              </w:rPr>
              <w:t>产品</w:t>
            </w:r>
            <w:r>
              <w:rPr>
                <w:rFonts w:hint="eastAsia" w:ascii="仿宋" w:hAnsi="仿宋" w:eastAsia="仿宋" w:cs="仿宋"/>
                <w:b/>
                <w:bCs/>
              </w:rPr>
              <w:t>名称</w:t>
            </w: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6D3FB462">
            <w:pPr>
              <w:jc w:val="center"/>
              <w:rPr>
                <w:rFonts w:hint="eastAsia" w:ascii="仿宋" w:hAnsi="仿宋" w:eastAsia="仿宋" w:cs="仿宋"/>
                <w:b/>
                <w:bCs/>
              </w:rPr>
            </w:pPr>
            <w:r>
              <w:rPr>
                <w:rFonts w:hint="eastAsia" w:ascii="仿宋" w:hAnsi="仿宋" w:eastAsia="仿宋" w:cs="仿宋"/>
                <w:b/>
                <w:bCs/>
              </w:rPr>
              <w:t>规格型号</w:t>
            </w: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18C63F3D">
            <w:pPr>
              <w:jc w:val="center"/>
              <w:rPr>
                <w:rFonts w:hint="eastAsia" w:ascii="仿宋" w:hAnsi="仿宋" w:eastAsia="仿宋" w:cs="仿宋"/>
                <w:b/>
                <w:bCs/>
              </w:rPr>
            </w:pPr>
            <w:r>
              <w:rPr>
                <w:rFonts w:hint="eastAsia" w:ascii="仿宋" w:hAnsi="仿宋" w:eastAsia="仿宋" w:cs="仿宋"/>
                <w:b/>
                <w:bCs/>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7271B1B">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9902259">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64B7A9C">
            <w:pPr>
              <w:jc w:val="center"/>
              <w:rPr>
                <w:rFonts w:hint="eastAsia" w:ascii="仿宋" w:hAnsi="仿宋" w:eastAsia="仿宋" w:cs="仿宋"/>
                <w:b/>
                <w:bCs/>
              </w:rPr>
            </w:pPr>
            <w:r>
              <w:rPr>
                <w:rFonts w:hint="eastAsia" w:ascii="仿宋" w:hAnsi="仿宋" w:eastAsia="仿宋" w:cs="仿宋"/>
                <w:b/>
                <w:bCs/>
              </w:rPr>
              <w:t>产地</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97CAC1F">
            <w:pPr>
              <w:jc w:val="center"/>
              <w:rPr>
                <w:rFonts w:hint="eastAsia" w:ascii="仿宋" w:hAnsi="仿宋" w:eastAsia="仿宋" w:cs="仿宋"/>
                <w:b/>
                <w:bCs/>
              </w:rPr>
            </w:pPr>
            <w:r>
              <w:rPr>
                <w:rFonts w:hint="eastAsia" w:ascii="仿宋" w:hAnsi="仿宋" w:eastAsia="仿宋" w:cs="仿宋"/>
                <w:b/>
                <w:bCs/>
              </w:rPr>
              <w:t>单价</w:t>
            </w:r>
          </w:p>
          <w:p w14:paraId="6B335D03">
            <w:pPr>
              <w:jc w:val="center"/>
              <w:rPr>
                <w:rFonts w:hint="eastAsia" w:ascii="仿宋" w:hAnsi="仿宋" w:eastAsia="仿宋" w:cs="仿宋"/>
                <w:b/>
                <w:bCs/>
              </w:rPr>
            </w:pPr>
            <w:r>
              <w:rPr>
                <w:rFonts w:hint="eastAsia" w:ascii="仿宋" w:hAnsi="仿宋" w:eastAsia="仿宋" w:cs="仿宋"/>
                <w:b/>
                <w:bCs/>
              </w:rPr>
              <w:t>（元）</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F9E28B9">
            <w:pPr>
              <w:jc w:val="center"/>
              <w:rPr>
                <w:rFonts w:hint="eastAsia" w:ascii="仿宋" w:hAnsi="仿宋" w:eastAsia="仿宋" w:cs="仿宋"/>
                <w:b/>
                <w:bCs/>
              </w:rPr>
            </w:pPr>
            <w:r>
              <w:rPr>
                <w:rFonts w:hint="eastAsia" w:ascii="仿宋" w:hAnsi="仿宋" w:eastAsia="仿宋" w:cs="仿宋"/>
                <w:b/>
                <w:bCs/>
              </w:rPr>
              <w:t>合计</w:t>
            </w:r>
          </w:p>
          <w:p w14:paraId="0C690BB9">
            <w:pPr>
              <w:jc w:val="center"/>
              <w:rPr>
                <w:rFonts w:hint="eastAsia" w:ascii="仿宋" w:hAnsi="仿宋" w:eastAsia="仿宋" w:cs="仿宋"/>
                <w:b/>
                <w:bCs/>
              </w:rPr>
            </w:pPr>
            <w:r>
              <w:rPr>
                <w:rFonts w:hint="eastAsia" w:ascii="仿宋" w:hAnsi="仿宋" w:eastAsia="仿宋" w:cs="仿宋"/>
                <w:b/>
                <w:bCs/>
              </w:rPr>
              <w:t>（元）</w:t>
            </w:r>
          </w:p>
        </w:tc>
      </w:tr>
      <w:tr w14:paraId="11617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51D2B9E">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56AA1AE">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45D34D5">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4B3EC606">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7812065">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6877407A">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52135EB">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2FD073D7">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522A93B3">
            <w:pPr>
              <w:jc w:val="center"/>
              <w:rPr>
                <w:rFonts w:hint="eastAsia" w:ascii="仿宋" w:hAnsi="仿宋" w:eastAsia="仿宋" w:cs="仿宋"/>
              </w:rPr>
            </w:pPr>
          </w:p>
        </w:tc>
      </w:tr>
      <w:tr w14:paraId="356AB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C6EFA95">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5E9A74F7">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651D777D">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123C9467">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6DAF7E79">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1BB896DC">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2622606">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5D7878D3">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308594B8">
            <w:pPr>
              <w:jc w:val="center"/>
              <w:rPr>
                <w:rFonts w:hint="eastAsia" w:ascii="仿宋" w:hAnsi="仿宋" w:eastAsia="仿宋" w:cs="仿宋"/>
              </w:rPr>
            </w:pPr>
          </w:p>
        </w:tc>
      </w:tr>
      <w:tr w14:paraId="73E4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94AF622">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ED3B3B1">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0B37312">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59482BE4">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3FF0C6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EB11AF9">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580EC15">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33445060">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3F01284F">
            <w:pPr>
              <w:jc w:val="center"/>
              <w:rPr>
                <w:rFonts w:hint="eastAsia" w:ascii="仿宋" w:hAnsi="仿宋" w:eastAsia="仿宋" w:cs="仿宋"/>
              </w:rPr>
            </w:pPr>
          </w:p>
        </w:tc>
      </w:tr>
      <w:tr w14:paraId="209D4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15394E3C">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64D2023E">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783B245A">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0D514448">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F1F85D8">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25874CA3">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CF73DEC">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190C2E84">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7E0469AD">
            <w:pPr>
              <w:jc w:val="center"/>
              <w:rPr>
                <w:rFonts w:hint="eastAsia" w:ascii="仿宋" w:hAnsi="仿宋" w:eastAsia="仿宋" w:cs="仿宋"/>
              </w:rPr>
            </w:pPr>
          </w:p>
        </w:tc>
      </w:tr>
      <w:tr w14:paraId="3D892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243FF53C">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740E0224">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4F9B0BEE">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72645235">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4EC1306">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00A695EE">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6ABA309">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2A39CFAD">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1C2E933D">
            <w:pPr>
              <w:jc w:val="center"/>
              <w:rPr>
                <w:rFonts w:hint="eastAsia" w:ascii="仿宋" w:hAnsi="仿宋" w:eastAsia="仿宋" w:cs="仿宋"/>
              </w:rPr>
            </w:pPr>
          </w:p>
        </w:tc>
      </w:tr>
      <w:tr w14:paraId="7C5B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E0DA674">
            <w:pPr>
              <w:jc w:val="center"/>
              <w:rPr>
                <w:rFonts w:hint="eastAsia" w:ascii="仿宋" w:hAnsi="仿宋" w:eastAsia="仿宋" w:cs="仿宋"/>
              </w:rPr>
            </w:pP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1FC04D38">
            <w:pPr>
              <w:jc w:val="center"/>
              <w:rPr>
                <w:rFonts w:hint="eastAsia" w:ascii="仿宋" w:hAnsi="仿宋" w:eastAsia="仿宋" w:cs="仿宋"/>
              </w:rPr>
            </w:pPr>
          </w:p>
        </w:tc>
        <w:tc>
          <w:tcPr>
            <w:tcW w:w="787" w:type="pct"/>
            <w:tcBorders>
              <w:top w:val="single" w:color="auto" w:sz="4" w:space="0"/>
              <w:left w:val="single" w:color="auto" w:sz="4" w:space="0"/>
              <w:bottom w:val="single" w:color="auto" w:sz="4" w:space="0"/>
              <w:right w:val="single" w:color="auto" w:sz="4" w:space="0"/>
            </w:tcBorders>
            <w:shd w:val="clear" w:color="auto" w:fill="FFFFFF"/>
            <w:vAlign w:val="center"/>
          </w:tcPr>
          <w:p w14:paraId="009A7A53">
            <w:pPr>
              <w:jc w:val="center"/>
              <w:rPr>
                <w:rFonts w:hint="eastAsia" w:ascii="仿宋" w:hAnsi="仿宋" w:eastAsia="仿宋" w:cs="仿宋"/>
              </w:rPr>
            </w:pPr>
          </w:p>
        </w:tc>
        <w:tc>
          <w:tcPr>
            <w:tcW w:w="364" w:type="pct"/>
            <w:tcBorders>
              <w:top w:val="single" w:color="auto" w:sz="4" w:space="0"/>
              <w:left w:val="single" w:color="auto" w:sz="4" w:space="0"/>
              <w:bottom w:val="single" w:color="auto" w:sz="4" w:space="0"/>
              <w:right w:val="single" w:color="auto" w:sz="4" w:space="0"/>
            </w:tcBorders>
            <w:shd w:val="clear" w:color="auto" w:fill="FFFFFF"/>
            <w:vAlign w:val="center"/>
          </w:tcPr>
          <w:p w14:paraId="6831D8BF">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4789C0E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709803A">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2C0CC85F">
            <w:pPr>
              <w:jc w:val="center"/>
              <w:rPr>
                <w:rFonts w:hint="eastAsia" w:ascii="仿宋" w:hAnsi="仿宋" w:eastAsia="仿宋" w:cs="仿宋"/>
              </w:rPr>
            </w:pPr>
          </w:p>
        </w:tc>
        <w:tc>
          <w:tcPr>
            <w:tcW w:w="546" w:type="pct"/>
            <w:tcBorders>
              <w:top w:val="single" w:color="auto" w:sz="4" w:space="0"/>
              <w:left w:val="single" w:color="auto" w:sz="4" w:space="0"/>
              <w:bottom w:val="single" w:color="auto" w:sz="4" w:space="0"/>
              <w:right w:val="single" w:color="auto" w:sz="4" w:space="0"/>
            </w:tcBorders>
            <w:vAlign w:val="center"/>
          </w:tcPr>
          <w:p w14:paraId="46EA7A93">
            <w:pPr>
              <w:jc w:val="center"/>
              <w:rPr>
                <w:rFonts w:hint="eastAsia" w:ascii="仿宋" w:hAnsi="仿宋" w:eastAsia="仿宋" w:cs="仿宋"/>
              </w:rPr>
            </w:pPr>
          </w:p>
        </w:tc>
        <w:tc>
          <w:tcPr>
            <w:tcW w:w="547" w:type="pct"/>
            <w:tcBorders>
              <w:top w:val="single" w:color="auto" w:sz="4" w:space="0"/>
              <w:left w:val="single" w:color="auto" w:sz="4" w:space="0"/>
              <w:bottom w:val="single" w:color="auto" w:sz="4" w:space="0"/>
              <w:right w:val="single" w:color="auto" w:sz="4" w:space="0"/>
            </w:tcBorders>
            <w:vAlign w:val="center"/>
          </w:tcPr>
          <w:p w14:paraId="24A0271A">
            <w:pPr>
              <w:jc w:val="center"/>
              <w:rPr>
                <w:rFonts w:hint="eastAsia" w:ascii="仿宋" w:hAnsi="仿宋" w:eastAsia="仿宋" w:cs="仿宋"/>
              </w:rPr>
            </w:pPr>
          </w:p>
        </w:tc>
      </w:tr>
    </w:tbl>
    <w:p w14:paraId="1BFDBBD2">
      <w:pPr>
        <w:adjustRightInd w:val="0"/>
        <w:snapToGrid w:val="0"/>
        <w:spacing w:line="360" w:lineRule="auto"/>
        <w:rPr>
          <w:rFonts w:ascii="仿宋" w:hAnsi="仿宋" w:eastAsia="仿宋" w:cs="仿宋"/>
          <w:color w:val="auto"/>
          <w:szCs w:val="21"/>
          <w:highlight w:val="none"/>
        </w:rPr>
      </w:pPr>
    </w:p>
    <w:p w14:paraId="4232751B">
      <w:pPr>
        <w:adjustRightInd w:val="0"/>
        <w:snapToGrid w:val="0"/>
        <w:spacing w:line="360" w:lineRule="auto"/>
        <w:rPr>
          <w:rFonts w:ascii="仿宋" w:hAnsi="仿宋" w:eastAsia="仿宋" w:cs="仿宋"/>
          <w:b/>
          <w:bCs/>
          <w:color w:val="auto"/>
          <w:spacing w:val="-6"/>
          <w:szCs w:val="21"/>
          <w:highlight w:val="none"/>
        </w:rPr>
      </w:pPr>
    </w:p>
    <w:p w14:paraId="6F39D57E">
      <w:pPr>
        <w:adjustRightInd w:val="0"/>
        <w:snapToGrid w:val="0"/>
        <w:spacing w:line="360" w:lineRule="auto"/>
        <w:rPr>
          <w:rFonts w:ascii="仿宋" w:hAnsi="仿宋" w:eastAsia="仿宋" w:cs="仿宋"/>
          <w:b/>
          <w:bCs/>
          <w:color w:val="auto"/>
          <w:spacing w:val="-6"/>
          <w:szCs w:val="21"/>
          <w:highlight w:val="none"/>
        </w:rPr>
      </w:pPr>
    </w:p>
    <w:p w14:paraId="71E811C1">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45A7207">
      <w:pPr>
        <w:adjustRightInd w:val="0"/>
        <w:snapToGrid w:val="0"/>
        <w:spacing w:line="360" w:lineRule="auto"/>
        <w:rPr>
          <w:rFonts w:hint="eastAsia"/>
        </w:rPr>
      </w:pPr>
      <w:r>
        <w:rPr>
          <w:rFonts w:hint="eastAsia" w:ascii="仿宋" w:hAnsi="仿宋" w:eastAsia="仿宋" w:cs="仿宋"/>
          <w:b/>
          <w:bCs/>
          <w:color w:val="auto"/>
          <w:spacing w:val="-6"/>
          <w:szCs w:val="21"/>
          <w:highlight w:val="none"/>
        </w:rPr>
        <w:t>日期：     年   月   日</w:t>
      </w:r>
    </w:p>
    <w:p w14:paraId="667BB5C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86E1784">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3A8F338">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79CAE3F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多通道电化学工作站</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活动，提供的货物全部由符合政策要求的中小企业制造。相关企业（含联合体中的中小企业）的具体情况如下：</w:t>
      </w:r>
    </w:p>
    <w:p w14:paraId="46D3C929">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多通道电化学工作站，属于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0B68CD51">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5DBF2EE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08587D8">
      <w:pPr>
        <w:adjustRightInd w:val="0"/>
        <w:snapToGrid w:val="0"/>
        <w:spacing w:line="360" w:lineRule="auto"/>
        <w:ind w:firstLine="420" w:firstLineChars="200"/>
        <w:rPr>
          <w:rFonts w:ascii="仿宋" w:hAnsi="仿宋" w:eastAsia="仿宋" w:cs="仿宋"/>
          <w:color w:val="auto"/>
          <w:szCs w:val="21"/>
          <w:highlight w:val="none"/>
        </w:rPr>
      </w:pPr>
    </w:p>
    <w:p w14:paraId="336E99AE">
      <w:pPr>
        <w:adjustRightInd w:val="0"/>
        <w:snapToGrid w:val="0"/>
        <w:spacing w:line="360" w:lineRule="auto"/>
        <w:ind w:firstLine="420" w:firstLineChars="200"/>
        <w:rPr>
          <w:rFonts w:ascii="仿宋" w:hAnsi="仿宋" w:eastAsia="仿宋" w:cs="仿宋"/>
          <w:color w:val="auto"/>
          <w:szCs w:val="21"/>
          <w:highlight w:val="none"/>
        </w:rPr>
      </w:pPr>
    </w:p>
    <w:p w14:paraId="02BDA390">
      <w:pPr>
        <w:adjustRightInd w:val="0"/>
        <w:snapToGrid w:val="0"/>
        <w:spacing w:line="360" w:lineRule="auto"/>
        <w:ind w:firstLine="420" w:firstLineChars="200"/>
        <w:rPr>
          <w:rFonts w:ascii="仿宋" w:hAnsi="仿宋" w:eastAsia="仿宋" w:cs="仿宋"/>
          <w:color w:val="auto"/>
          <w:szCs w:val="21"/>
          <w:highlight w:val="none"/>
        </w:rPr>
      </w:pPr>
    </w:p>
    <w:p w14:paraId="60D3E705">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1774CEC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6D134CF4">
      <w:pPr>
        <w:adjustRightInd w:val="0"/>
        <w:snapToGrid w:val="0"/>
        <w:spacing w:line="360" w:lineRule="auto"/>
        <w:ind w:firstLine="420" w:firstLineChars="200"/>
        <w:rPr>
          <w:rFonts w:ascii="仿宋" w:hAnsi="仿宋" w:eastAsia="仿宋" w:cs="仿宋"/>
          <w:color w:val="auto"/>
          <w:szCs w:val="21"/>
          <w:highlight w:val="none"/>
        </w:rPr>
      </w:pPr>
    </w:p>
    <w:p w14:paraId="39827EB2">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1CA2394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6E253A2E">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59DC5B53">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659C5A74">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01E0384D">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0988162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54A2F64D">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35F929E9">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33CC6A80">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2C9E8051">
      <w:pPr>
        <w:adjustRightInd w:val="0"/>
        <w:snapToGrid w:val="0"/>
        <w:spacing w:line="360" w:lineRule="auto"/>
        <w:rPr>
          <w:rFonts w:ascii="仿宋" w:hAnsi="仿宋" w:eastAsia="仿宋" w:cs="仿宋"/>
          <w:color w:val="auto"/>
          <w:szCs w:val="21"/>
          <w:highlight w:val="none"/>
        </w:rPr>
      </w:pPr>
    </w:p>
    <w:p w14:paraId="1877DC25">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937BCB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042D80">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0BCEE507">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2EDA3F57">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多通道电化学工作站</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活动提供本单位制造的货物，或者提供其他残疾人福利性单位制造的货物（不包括使用非残疾人福利性单位注册商标的货物）。</w:t>
      </w:r>
    </w:p>
    <w:p w14:paraId="6BF25178">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DE1AC4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B316F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BAE291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BD0BD2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DE18D3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65A88E06">
      <w:pPr>
        <w:adjustRightInd w:val="0"/>
        <w:snapToGrid w:val="0"/>
        <w:spacing w:line="360" w:lineRule="auto"/>
        <w:ind w:firstLine="420" w:firstLineChars="200"/>
        <w:rPr>
          <w:rFonts w:ascii="仿宋" w:hAnsi="仿宋" w:eastAsia="仿宋" w:cs="仿宋"/>
          <w:color w:val="auto"/>
          <w:szCs w:val="21"/>
          <w:highlight w:val="none"/>
        </w:rPr>
      </w:pPr>
    </w:p>
    <w:p w14:paraId="4B6205A3">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6BCA9C0">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0C6F513A">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409EEB8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24AB512F">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4673CCDF">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49E1C75B">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4532DC88">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413A8E">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3C0E48D4">
      <w:pPr>
        <w:pStyle w:val="22"/>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0C4600B">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14:paraId="02314F6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浙江工业大学多通道电化学工作站</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QSZBH250019ZHGK]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2789955">
      <w:pPr>
        <w:snapToGrid w:val="0"/>
        <w:spacing w:line="360" w:lineRule="auto"/>
        <w:ind w:firstLine="424" w:firstLineChars="202"/>
        <w:rPr>
          <w:rFonts w:ascii="仿宋" w:hAnsi="仿宋" w:eastAsia="仿宋" w:cs="仿宋"/>
          <w:color w:val="auto"/>
          <w:szCs w:val="21"/>
          <w:highlight w:val="none"/>
        </w:rPr>
      </w:pPr>
    </w:p>
    <w:p w14:paraId="6C34BB7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48A0F3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4867DD6">
      <w:pPr>
        <w:snapToGrid w:val="0"/>
        <w:spacing w:line="360" w:lineRule="auto"/>
        <w:rPr>
          <w:rFonts w:ascii="仿宋" w:hAnsi="仿宋" w:eastAsia="仿宋" w:cs="仿宋"/>
          <w:b/>
          <w:bCs/>
          <w:color w:val="auto"/>
          <w:szCs w:val="21"/>
          <w:highlight w:val="none"/>
        </w:rPr>
      </w:pPr>
    </w:p>
    <w:p w14:paraId="05DCE2D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903023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tbl>
      <w:tblPr>
        <w:tblStyle w:val="2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spacing w:val="0"/>
                <w:kern w:val="2"/>
                <w:szCs w:val="21"/>
                <w:vertAlign w:val="baseline"/>
              </w:rPr>
            </w:pPr>
          </w:p>
        </w:tc>
        <w:tc>
          <w:tcPr>
            <w:tcW w:w="4814" w:type="dxa"/>
          </w:tcPr>
          <w:p w14:paraId="6E2B4F3D">
            <w:pPr>
              <w:snapToGrid w:val="0"/>
              <w:spacing w:line="288" w:lineRule="auto"/>
              <w:rPr>
                <w:rFonts w:hint="eastAsia" w:ascii="宋体" w:hAnsi="宋体" w:eastAsia="宋体" w:cs="宋体"/>
                <w:spacing w:val="0"/>
                <w:kern w:val="2"/>
                <w:szCs w:val="21"/>
                <w:vertAlign w:val="baseline"/>
              </w:rPr>
            </w:pPr>
          </w:p>
        </w:tc>
      </w:tr>
    </w:tbl>
    <w:p w14:paraId="7E424D9F">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646A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2B3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171A8F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3E5A4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浙江工业大学多通道电化学工作站</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QSZBH250019ZHGK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7C968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D22AB7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F2BADE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9665B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82C6C3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18E8ACD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07D1B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3BD80E3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BDED4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3BD9FC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9D18BC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E53723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AC6B82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27270A9">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05E16236">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6F2B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26581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4F015E74">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7A5AFEF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浙江工业大学多通道电化学工作站</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QSZBH250019ZHGK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0134E7B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2AC7B0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7D06220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14690F8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696200C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1EC87CC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20EF591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5B5DCFF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36F008F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FF68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0BBC6F7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62E5917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A93F69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CFFBFAC">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6575C2B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6BD26385">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8"/>
      <w:jc w:val="both"/>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988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F81427"/>
    <w:rsid w:val="02012A20"/>
    <w:rsid w:val="02410BBD"/>
    <w:rsid w:val="0255631B"/>
    <w:rsid w:val="025A1D16"/>
    <w:rsid w:val="02675FA2"/>
    <w:rsid w:val="029858A5"/>
    <w:rsid w:val="02B01928"/>
    <w:rsid w:val="02DB66DE"/>
    <w:rsid w:val="0367195A"/>
    <w:rsid w:val="03E17F2F"/>
    <w:rsid w:val="03F93561"/>
    <w:rsid w:val="041C048B"/>
    <w:rsid w:val="04455AED"/>
    <w:rsid w:val="04543A7E"/>
    <w:rsid w:val="046B3463"/>
    <w:rsid w:val="04932572"/>
    <w:rsid w:val="04933C53"/>
    <w:rsid w:val="04AA19E4"/>
    <w:rsid w:val="04B96A4C"/>
    <w:rsid w:val="05156760"/>
    <w:rsid w:val="052E5413"/>
    <w:rsid w:val="05362D79"/>
    <w:rsid w:val="05702602"/>
    <w:rsid w:val="059E7BA9"/>
    <w:rsid w:val="05D34727"/>
    <w:rsid w:val="05D66602"/>
    <w:rsid w:val="05F3515E"/>
    <w:rsid w:val="06372924"/>
    <w:rsid w:val="06495BAA"/>
    <w:rsid w:val="067A5D0F"/>
    <w:rsid w:val="06887ED4"/>
    <w:rsid w:val="068E57D3"/>
    <w:rsid w:val="06D0191A"/>
    <w:rsid w:val="07023E90"/>
    <w:rsid w:val="076230FA"/>
    <w:rsid w:val="07FD4090"/>
    <w:rsid w:val="08931933"/>
    <w:rsid w:val="08A42702"/>
    <w:rsid w:val="08E550FE"/>
    <w:rsid w:val="08ED773B"/>
    <w:rsid w:val="09352129"/>
    <w:rsid w:val="09F27F75"/>
    <w:rsid w:val="0A270D93"/>
    <w:rsid w:val="0A6F7309"/>
    <w:rsid w:val="0A754277"/>
    <w:rsid w:val="0A7F2E26"/>
    <w:rsid w:val="0B1110DC"/>
    <w:rsid w:val="0B335263"/>
    <w:rsid w:val="0B4A1776"/>
    <w:rsid w:val="0B71123C"/>
    <w:rsid w:val="0B966D19"/>
    <w:rsid w:val="0BE2310E"/>
    <w:rsid w:val="0C1214DA"/>
    <w:rsid w:val="0C525A8C"/>
    <w:rsid w:val="0C786503"/>
    <w:rsid w:val="0CE9115E"/>
    <w:rsid w:val="0D1A04C9"/>
    <w:rsid w:val="0D3C08AB"/>
    <w:rsid w:val="0D3E3F80"/>
    <w:rsid w:val="0D60217F"/>
    <w:rsid w:val="0D90780B"/>
    <w:rsid w:val="0DB72A31"/>
    <w:rsid w:val="0DE53931"/>
    <w:rsid w:val="0E0272E3"/>
    <w:rsid w:val="0E3A13A6"/>
    <w:rsid w:val="0E5126E9"/>
    <w:rsid w:val="0F3516D1"/>
    <w:rsid w:val="0F583081"/>
    <w:rsid w:val="103E7503"/>
    <w:rsid w:val="10757130"/>
    <w:rsid w:val="10951221"/>
    <w:rsid w:val="10C446C9"/>
    <w:rsid w:val="11116365"/>
    <w:rsid w:val="112A7CC0"/>
    <w:rsid w:val="112B34AD"/>
    <w:rsid w:val="11FF5827"/>
    <w:rsid w:val="12425AC4"/>
    <w:rsid w:val="12532F3F"/>
    <w:rsid w:val="127F1A55"/>
    <w:rsid w:val="128A051D"/>
    <w:rsid w:val="13220891"/>
    <w:rsid w:val="13C67CD0"/>
    <w:rsid w:val="13CC23F4"/>
    <w:rsid w:val="140A4210"/>
    <w:rsid w:val="141F7503"/>
    <w:rsid w:val="148B57E4"/>
    <w:rsid w:val="14DF4CF8"/>
    <w:rsid w:val="14E34758"/>
    <w:rsid w:val="156C32AB"/>
    <w:rsid w:val="157E0164"/>
    <w:rsid w:val="15D06A51"/>
    <w:rsid w:val="15E05F5F"/>
    <w:rsid w:val="15E74DD8"/>
    <w:rsid w:val="165068A2"/>
    <w:rsid w:val="166F0578"/>
    <w:rsid w:val="17176AAE"/>
    <w:rsid w:val="177A7EAB"/>
    <w:rsid w:val="179F160C"/>
    <w:rsid w:val="17A11E41"/>
    <w:rsid w:val="17CF1B78"/>
    <w:rsid w:val="18070575"/>
    <w:rsid w:val="18090C43"/>
    <w:rsid w:val="180F13CC"/>
    <w:rsid w:val="18185587"/>
    <w:rsid w:val="188F1B48"/>
    <w:rsid w:val="1897527F"/>
    <w:rsid w:val="18AA031B"/>
    <w:rsid w:val="18FB5F15"/>
    <w:rsid w:val="192047DE"/>
    <w:rsid w:val="19477B5C"/>
    <w:rsid w:val="19770184"/>
    <w:rsid w:val="19777C04"/>
    <w:rsid w:val="197F3047"/>
    <w:rsid w:val="1A027439"/>
    <w:rsid w:val="1A7148DF"/>
    <w:rsid w:val="1A996F8F"/>
    <w:rsid w:val="1B066372"/>
    <w:rsid w:val="1B321622"/>
    <w:rsid w:val="1B4B3B1C"/>
    <w:rsid w:val="1B557081"/>
    <w:rsid w:val="1CFE5E04"/>
    <w:rsid w:val="1D102580"/>
    <w:rsid w:val="1D4A6188"/>
    <w:rsid w:val="1D805F2A"/>
    <w:rsid w:val="1DAA2193"/>
    <w:rsid w:val="1DAC61B7"/>
    <w:rsid w:val="1DC72953"/>
    <w:rsid w:val="1DEA06D7"/>
    <w:rsid w:val="1E511B62"/>
    <w:rsid w:val="1E7E6E04"/>
    <w:rsid w:val="1EA9678E"/>
    <w:rsid w:val="1EBA3927"/>
    <w:rsid w:val="1F3E36B9"/>
    <w:rsid w:val="1F77336E"/>
    <w:rsid w:val="1F8B2622"/>
    <w:rsid w:val="1F9C38D3"/>
    <w:rsid w:val="1FCA02F8"/>
    <w:rsid w:val="205630F0"/>
    <w:rsid w:val="20767551"/>
    <w:rsid w:val="20B803BF"/>
    <w:rsid w:val="214A57C8"/>
    <w:rsid w:val="215A3673"/>
    <w:rsid w:val="21DB64E2"/>
    <w:rsid w:val="221C4C30"/>
    <w:rsid w:val="22A70B6C"/>
    <w:rsid w:val="22C648B8"/>
    <w:rsid w:val="23034503"/>
    <w:rsid w:val="23C14303"/>
    <w:rsid w:val="23CB4DD1"/>
    <w:rsid w:val="23FF4622"/>
    <w:rsid w:val="24086AFE"/>
    <w:rsid w:val="243F320D"/>
    <w:rsid w:val="2489326F"/>
    <w:rsid w:val="24CD7D3C"/>
    <w:rsid w:val="250138AE"/>
    <w:rsid w:val="257C56A5"/>
    <w:rsid w:val="26096519"/>
    <w:rsid w:val="26612121"/>
    <w:rsid w:val="26B15F84"/>
    <w:rsid w:val="270A231C"/>
    <w:rsid w:val="27432BC1"/>
    <w:rsid w:val="27791A74"/>
    <w:rsid w:val="27F0275A"/>
    <w:rsid w:val="281A02BE"/>
    <w:rsid w:val="28580092"/>
    <w:rsid w:val="28757D97"/>
    <w:rsid w:val="28BC23D4"/>
    <w:rsid w:val="28D03787"/>
    <w:rsid w:val="28F563E3"/>
    <w:rsid w:val="290578B9"/>
    <w:rsid w:val="29293308"/>
    <w:rsid w:val="29822826"/>
    <w:rsid w:val="29D9700E"/>
    <w:rsid w:val="2A1A2F79"/>
    <w:rsid w:val="2A407C2A"/>
    <w:rsid w:val="2AA10ED5"/>
    <w:rsid w:val="2ADA0518"/>
    <w:rsid w:val="2AF05838"/>
    <w:rsid w:val="2B087B04"/>
    <w:rsid w:val="2B1A17A1"/>
    <w:rsid w:val="2B4A2EDD"/>
    <w:rsid w:val="2B7F08E4"/>
    <w:rsid w:val="2B8D1B43"/>
    <w:rsid w:val="2C293EE8"/>
    <w:rsid w:val="2C921974"/>
    <w:rsid w:val="2CCA5064"/>
    <w:rsid w:val="2CCF7D4F"/>
    <w:rsid w:val="2D212596"/>
    <w:rsid w:val="2D242B88"/>
    <w:rsid w:val="2D4F21F6"/>
    <w:rsid w:val="2D4F2439"/>
    <w:rsid w:val="2D7B2469"/>
    <w:rsid w:val="2D8D1D70"/>
    <w:rsid w:val="2DAE7AA9"/>
    <w:rsid w:val="2DBE14C9"/>
    <w:rsid w:val="2E084AD9"/>
    <w:rsid w:val="2E251D02"/>
    <w:rsid w:val="2E50003C"/>
    <w:rsid w:val="2EB035A9"/>
    <w:rsid w:val="2ECE0839"/>
    <w:rsid w:val="2F1B5E2A"/>
    <w:rsid w:val="2F6A64D8"/>
    <w:rsid w:val="2FA10B9C"/>
    <w:rsid w:val="30362265"/>
    <w:rsid w:val="30393F2D"/>
    <w:rsid w:val="30616EA9"/>
    <w:rsid w:val="30777C65"/>
    <w:rsid w:val="30CA6C5F"/>
    <w:rsid w:val="30F2130F"/>
    <w:rsid w:val="31085620"/>
    <w:rsid w:val="314C115E"/>
    <w:rsid w:val="315513E1"/>
    <w:rsid w:val="31A44D82"/>
    <w:rsid w:val="31E66E9E"/>
    <w:rsid w:val="31F950A2"/>
    <w:rsid w:val="320609C3"/>
    <w:rsid w:val="326F5337"/>
    <w:rsid w:val="32B70A61"/>
    <w:rsid w:val="32BE120D"/>
    <w:rsid w:val="32D2015C"/>
    <w:rsid w:val="33027952"/>
    <w:rsid w:val="330C0EF9"/>
    <w:rsid w:val="33261E23"/>
    <w:rsid w:val="33291024"/>
    <w:rsid w:val="332A7AF8"/>
    <w:rsid w:val="33506DE6"/>
    <w:rsid w:val="33A273C0"/>
    <w:rsid w:val="33A9206B"/>
    <w:rsid w:val="33FA529D"/>
    <w:rsid w:val="341A4047"/>
    <w:rsid w:val="34336813"/>
    <w:rsid w:val="3517359F"/>
    <w:rsid w:val="351F03F9"/>
    <w:rsid w:val="355F0FC1"/>
    <w:rsid w:val="359615AC"/>
    <w:rsid w:val="359A6216"/>
    <w:rsid w:val="35A54CED"/>
    <w:rsid w:val="35C55399"/>
    <w:rsid w:val="35D614C9"/>
    <w:rsid w:val="35D804D9"/>
    <w:rsid w:val="36717BDF"/>
    <w:rsid w:val="36C90F94"/>
    <w:rsid w:val="36DA1386"/>
    <w:rsid w:val="371C0D8B"/>
    <w:rsid w:val="37203345"/>
    <w:rsid w:val="372B0E36"/>
    <w:rsid w:val="37534CA7"/>
    <w:rsid w:val="379D6B2D"/>
    <w:rsid w:val="37D824F1"/>
    <w:rsid w:val="388A0A03"/>
    <w:rsid w:val="38960FBF"/>
    <w:rsid w:val="38F0685B"/>
    <w:rsid w:val="3923276A"/>
    <w:rsid w:val="392C1E69"/>
    <w:rsid w:val="39331197"/>
    <w:rsid w:val="39431E3F"/>
    <w:rsid w:val="394D4627"/>
    <w:rsid w:val="396E5D7C"/>
    <w:rsid w:val="39D04FC4"/>
    <w:rsid w:val="39E42CC8"/>
    <w:rsid w:val="3A172FBE"/>
    <w:rsid w:val="3A29071D"/>
    <w:rsid w:val="3A2C13F5"/>
    <w:rsid w:val="3A3F6146"/>
    <w:rsid w:val="3A4C0E33"/>
    <w:rsid w:val="3B0C4DFA"/>
    <w:rsid w:val="3B110935"/>
    <w:rsid w:val="3B547968"/>
    <w:rsid w:val="3B664276"/>
    <w:rsid w:val="3B972F43"/>
    <w:rsid w:val="3BA93D77"/>
    <w:rsid w:val="3C022D13"/>
    <w:rsid w:val="3C4D26C6"/>
    <w:rsid w:val="3D044EFC"/>
    <w:rsid w:val="3D476A8F"/>
    <w:rsid w:val="3D6C15E5"/>
    <w:rsid w:val="3DEB65AC"/>
    <w:rsid w:val="3E062677"/>
    <w:rsid w:val="3E3C3E33"/>
    <w:rsid w:val="3E633745"/>
    <w:rsid w:val="3E6946AD"/>
    <w:rsid w:val="3EA477D4"/>
    <w:rsid w:val="3EB60CB3"/>
    <w:rsid w:val="3EBE0D9B"/>
    <w:rsid w:val="3EC436F9"/>
    <w:rsid w:val="3EC47F7D"/>
    <w:rsid w:val="3EFB063C"/>
    <w:rsid w:val="3F5617F6"/>
    <w:rsid w:val="3F740895"/>
    <w:rsid w:val="3F7F04F6"/>
    <w:rsid w:val="3FB93DC6"/>
    <w:rsid w:val="400A7A69"/>
    <w:rsid w:val="401B27AA"/>
    <w:rsid w:val="40253F4D"/>
    <w:rsid w:val="402A691C"/>
    <w:rsid w:val="40AF2ED8"/>
    <w:rsid w:val="40B956E1"/>
    <w:rsid w:val="40C31DD9"/>
    <w:rsid w:val="410D4941"/>
    <w:rsid w:val="41200E1E"/>
    <w:rsid w:val="417D6BDB"/>
    <w:rsid w:val="419104D9"/>
    <w:rsid w:val="41B05692"/>
    <w:rsid w:val="41C24ED2"/>
    <w:rsid w:val="41D90132"/>
    <w:rsid w:val="41EF252B"/>
    <w:rsid w:val="421D60A9"/>
    <w:rsid w:val="422E66F3"/>
    <w:rsid w:val="42395211"/>
    <w:rsid w:val="425D46BB"/>
    <w:rsid w:val="42664BB1"/>
    <w:rsid w:val="4275164D"/>
    <w:rsid w:val="42D25F4B"/>
    <w:rsid w:val="430A3262"/>
    <w:rsid w:val="438A27C8"/>
    <w:rsid w:val="43E47456"/>
    <w:rsid w:val="441309F0"/>
    <w:rsid w:val="44310C44"/>
    <w:rsid w:val="44332886"/>
    <w:rsid w:val="44644583"/>
    <w:rsid w:val="446B6F5D"/>
    <w:rsid w:val="447107A7"/>
    <w:rsid w:val="4484575B"/>
    <w:rsid w:val="44A722AA"/>
    <w:rsid w:val="44AF0CED"/>
    <w:rsid w:val="45243806"/>
    <w:rsid w:val="45572A56"/>
    <w:rsid w:val="45675BEC"/>
    <w:rsid w:val="457E42F3"/>
    <w:rsid w:val="458002BC"/>
    <w:rsid w:val="460E768F"/>
    <w:rsid w:val="46101B39"/>
    <w:rsid w:val="46A824B9"/>
    <w:rsid w:val="46BB170B"/>
    <w:rsid w:val="46C0371F"/>
    <w:rsid w:val="46D15968"/>
    <w:rsid w:val="47105324"/>
    <w:rsid w:val="47510906"/>
    <w:rsid w:val="47567AEE"/>
    <w:rsid w:val="47882EEC"/>
    <w:rsid w:val="478C5485"/>
    <w:rsid w:val="4796785C"/>
    <w:rsid w:val="479E608B"/>
    <w:rsid w:val="47E85B9B"/>
    <w:rsid w:val="48164F15"/>
    <w:rsid w:val="485A61E1"/>
    <w:rsid w:val="495D70F7"/>
    <w:rsid w:val="4985062F"/>
    <w:rsid w:val="4A262AF4"/>
    <w:rsid w:val="4A49549F"/>
    <w:rsid w:val="4ADD244D"/>
    <w:rsid w:val="4B0A4380"/>
    <w:rsid w:val="4B414A2E"/>
    <w:rsid w:val="4B4C5A72"/>
    <w:rsid w:val="4B642F54"/>
    <w:rsid w:val="4B7074E5"/>
    <w:rsid w:val="4B716301"/>
    <w:rsid w:val="4B7D5F80"/>
    <w:rsid w:val="4BF3562C"/>
    <w:rsid w:val="4BF40741"/>
    <w:rsid w:val="4C411429"/>
    <w:rsid w:val="4C5E019B"/>
    <w:rsid w:val="4C7A3E2A"/>
    <w:rsid w:val="4E397895"/>
    <w:rsid w:val="4E475085"/>
    <w:rsid w:val="4E6179A5"/>
    <w:rsid w:val="4F54289B"/>
    <w:rsid w:val="4F64249F"/>
    <w:rsid w:val="4F6E1200"/>
    <w:rsid w:val="4F7466B3"/>
    <w:rsid w:val="4FCF3A38"/>
    <w:rsid w:val="4FEE189E"/>
    <w:rsid w:val="4FF5727D"/>
    <w:rsid w:val="504B2FD5"/>
    <w:rsid w:val="506F3723"/>
    <w:rsid w:val="50945995"/>
    <w:rsid w:val="50E02600"/>
    <w:rsid w:val="50EB6E9C"/>
    <w:rsid w:val="50EE3925"/>
    <w:rsid w:val="510113CF"/>
    <w:rsid w:val="51070878"/>
    <w:rsid w:val="5148519A"/>
    <w:rsid w:val="51AE408E"/>
    <w:rsid w:val="51FB1FE6"/>
    <w:rsid w:val="520909A0"/>
    <w:rsid w:val="52121B0D"/>
    <w:rsid w:val="527D4949"/>
    <w:rsid w:val="52DA5B1C"/>
    <w:rsid w:val="53121571"/>
    <w:rsid w:val="532332A7"/>
    <w:rsid w:val="536C2F7E"/>
    <w:rsid w:val="539F2EE7"/>
    <w:rsid w:val="53F038EA"/>
    <w:rsid w:val="543F264E"/>
    <w:rsid w:val="54984779"/>
    <w:rsid w:val="54E160E1"/>
    <w:rsid w:val="54E23850"/>
    <w:rsid w:val="54E43457"/>
    <w:rsid w:val="55191463"/>
    <w:rsid w:val="55473849"/>
    <w:rsid w:val="554930D2"/>
    <w:rsid w:val="55C15F0B"/>
    <w:rsid w:val="55C43C6A"/>
    <w:rsid w:val="55E15287"/>
    <w:rsid w:val="565E037A"/>
    <w:rsid w:val="56724FD9"/>
    <w:rsid w:val="56AE54C4"/>
    <w:rsid w:val="56C65928"/>
    <w:rsid w:val="56C972A1"/>
    <w:rsid w:val="57045AA2"/>
    <w:rsid w:val="570F6E7F"/>
    <w:rsid w:val="572B7F1B"/>
    <w:rsid w:val="57793602"/>
    <w:rsid w:val="58055B79"/>
    <w:rsid w:val="58C023F9"/>
    <w:rsid w:val="58D41D8A"/>
    <w:rsid w:val="5948194C"/>
    <w:rsid w:val="595A333D"/>
    <w:rsid w:val="596A4D22"/>
    <w:rsid w:val="59BA69E3"/>
    <w:rsid w:val="5A063425"/>
    <w:rsid w:val="5A3B5D1E"/>
    <w:rsid w:val="5A417035"/>
    <w:rsid w:val="5A4B453D"/>
    <w:rsid w:val="5A522A93"/>
    <w:rsid w:val="5A661DF4"/>
    <w:rsid w:val="5A7B066C"/>
    <w:rsid w:val="5A7F74DE"/>
    <w:rsid w:val="5A935F96"/>
    <w:rsid w:val="5ACF0178"/>
    <w:rsid w:val="5ACF0544"/>
    <w:rsid w:val="5B0C5D54"/>
    <w:rsid w:val="5B2402E4"/>
    <w:rsid w:val="5B763444"/>
    <w:rsid w:val="5B9D1978"/>
    <w:rsid w:val="5BA929FE"/>
    <w:rsid w:val="5BD73121"/>
    <w:rsid w:val="5C0F2617"/>
    <w:rsid w:val="5C3E17F9"/>
    <w:rsid w:val="5C4C7FFB"/>
    <w:rsid w:val="5C537D21"/>
    <w:rsid w:val="5C9643E9"/>
    <w:rsid w:val="5CFA53B0"/>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F064C35"/>
    <w:rsid w:val="5F0D6FE9"/>
    <w:rsid w:val="5F2B6A98"/>
    <w:rsid w:val="5FAA6094"/>
    <w:rsid w:val="600446EC"/>
    <w:rsid w:val="600D2EE6"/>
    <w:rsid w:val="601E7EAA"/>
    <w:rsid w:val="6091207C"/>
    <w:rsid w:val="60E630F0"/>
    <w:rsid w:val="60F2100A"/>
    <w:rsid w:val="61012548"/>
    <w:rsid w:val="61BE6360"/>
    <w:rsid w:val="61D0464C"/>
    <w:rsid w:val="61DB5D3A"/>
    <w:rsid w:val="61FF23CB"/>
    <w:rsid w:val="621760F6"/>
    <w:rsid w:val="62246B60"/>
    <w:rsid w:val="62E36EC5"/>
    <w:rsid w:val="62E75EB4"/>
    <w:rsid w:val="62E81FE8"/>
    <w:rsid w:val="62E97B13"/>
    <w:rsid w:val="636F54EC"/>
    <w:rsid w:val="638E6E02"/>
    <w:rsid w:val="644F1ACD"/>
    <w:rsid w:val="64A8372F"/>
    <w:rsid w:val="64C035B4"/>
    <w:rsid w:val="64D76619"/>
    <w:rsid w:val="64FD6D44"/>
    <w:rsid w:val="65272AB2"/>
    <w:rsid w:val="653F3838"/>
    <w:rsid w:val="658D6058"/>
    <w:rsid w:val="65FC336D"/>
    <w:rsid w:val="66007761"/>
    <w:rsid w:val="662D19F1"/>
    <w:rsid w:val="66A53123"/>
    <w:rsid w:val="66F85BDC"/>
    <w:rsid w:val="66F97F7F"/>
    <w:rsid w:val="66FF2EE4"/>
    <w:rsid w:val="671F2FEE"/>
    <w:rsid w:val="67446448"/>
    <w:rsid w:val="675E1AFC"/>
    <w:rsid w:val="677D7FE5"/>
    <w:rsid w:val="67861401"/>
    <w:rsid w:val="67897CFE"/>
    <w:rsid w:val="679F25C0"/>
    <w:rsid w:val="67A212D9"/>
    <w:rsid w:val="67D6545D"/>
    <w:rsid w:val="67EA44FC"/>
    <w:rsid w:val="67FF1998"/>
    <w:rsid w:val="680C374A"/>
    <w:rsid w:val="680D1D99"/>
    <w:rsid w:val="681A7759"/>
    <w:rsid w:val="6840613C"/>
    <w:rsid w:val="6876068B"/>
    <w:rsid w:val="68C97848"/>
    <w:rsid w:val="68DC2B79"/>
    <w:rsid w:val="68E7433A"/>
    <w:rsid w:val="68E86ABE"/>
    <w:rsid w:val="69056BF9"/>
    <w:rsid w:val="691E67B1"/>
    <w:rsid w:val="69431270"/>
    <w:rsid w:val="69BA078D"/>
    <w:rsid w:val="69C37723"/>
    <w:rsid w:val="6A0505C6"/>
    <w:rsid w:val="6A7F4F75"/>
    <w:rsid w:val="6ACA16F9"/>
    <w:rsid w:val="6AFF00CA"/>
    <w:rsid w:val="6B16774A"/>
    <w:rsid w:val="6B494446"/>
    <w:rsid w:val="6BAB2FCD"/>
    <w:rsid w:val="6BFF5D3A"/>
    <w:rsid w:val="6C321536"/>
    <w:rsid w:val="6C492D55"/>
    <w:rsid w:val="6C563AA0"/>
    <w:rsid w:val="6C7E3126"/>
    <w:rsid w:val="6C7F158F"/>
    <w:rsid w:val="6C8178B4"/>
    <w:rsid w:val="6C84727C"/>
    <w:rsid w:val="6D2E3109"/>
    <w:rsid w:val="6E2D30BE"/>
    <w:rsid w:val="6E2F78A7"/>
    <w:rsid w:val="6E8509EA"/>
    <w:rsid w:val="6EB54E50"/>
    <w:rsid w:val="6ECE2681"/>
    <w:rsid w:val="6EF77006"/>
    <w:rsid w:val="6F48335E"/>
    <w:rsid w:val="6F656567"/>
    <w:rsid w:val="6F9441FC"/>
    <w:rsid w:val="6FB9715F"/>
    <w:rsid w:val="6FC96403"/>
    <w:rsid w:val="700D4ACD"/>
    <w:rsid w:val="705E30C9"/>
    <w:rsid w:val="708A3C8C"/>
    <w:rsid w:val="70A12054"/>
    <w:rsid w:val="71030383"/>
    <w:rsid w:val="71197B42"/>
    <w:rsid w:val="713D1393"/>
    <w:rsid w:val="71600CB0"/>
    <w:rsid w:val="71B863F8"/>
    <w:rsid w:val="720811E2"/>
    <w:rsid w:val="72340F9C"/>
    <w:rsid w:val="72686EF1"/>
    <w:rsid w:val="729965A8"/>
    <w:rsid w:val="72B65B08"/>
    <w:rsid w:val="72F52C2C"/>
    <w:rsid w:val="72FA70AF"/>
    <w:rsid w:val="73087812"/>
    <w:rsid w:val="731E5707"/>
    <w:rsid w:val="737238D8"/>
    <w:rsid w:val="73A94EF7"/>
    <w:rsid w:val="73AB63BB"/>
    <w:rsid w:val="73C623CD"/>
    <w:rsid w:val="73D4787E"/>
    <w:rsid w:val="73F22348"/>
    <w:rsid w:val="746F4A04"/>
    <w:rsid w:val="7478277B"/>
    <w:rsid w:val="74BD630E"/>
    <w:rsid w:val="74CB259B"/>
    <w:rsid w:val="7599056E"/>
    <w:rsid w:val="75EF44CC"/>
    <w:rsid w:val="76056734"/>
    <w:rsid w:val="762D38BA"/>
    <w:rsid w:val="76363181"/>
    <w:rsid w:val="76741247"/>
    <w:rsid w:val="76F21D7B"/>
    <w:rsid w:val="774152C9"/>
    <w:rsid w:val="77751EE2"/>
    <w:rsid w:val="777759EB"/>
    <w:rsid w:val="77AD2758"/>
    <w:rsid w:val="77D2110D"/>
    <w:rsid w:val="78194B43"/>
    <w:rsid w:val="78C15396"/>
    <w:rsid w:val="793070F8"/>
    <w:rsid w:val="79347CC6"/>
    <w:rsid w:val="79620D19"/>
    <w:rsid w:val="796F195D"/>
    <w:rsid w:val="797E1901"/>
    <w:rsid w:val="79B57429"/>
    <w:rsid w:val="79D825C1"/>
    <w:rsid w:val="7A3F6AB2"/>
    <w:rsid w:val="7A5D1027"/>
    <w:rsid w:val="7A8555FE"/>
    <w:rsid w:val="7A8F318B"/>
    <w:rsid w:val="7A971B46"/>
    <w:rsid w:val="7ADC408A"/>
    <w:rsid w:val="7AE606AF"/>
    <w:rsid w:val="7AE75F94"/>
    <w:rsid w:val="7AF409AB"/>
    <w:rsid w:val="7B133128"/>
    <w:rsid w:val="7B1959FC"/>
    <w:rsid w:val="7B1C502C"/>
    <w:rsid w:val="7B3202D1"/>
    <w:rsid w:val="7B4D26FA"/>
    <w:rsid w:val="7B52681B"/>
    <w:rsid w:val="7B5D131E"/>
    <w:rsid w:val="7BB34580"/>
    <w:rsid w:val="7BC44ABA"/>
    <w:rsid w:val="7BD26CFC"/>
    <w:rsid w:val="7BF60D85"/>
    <w:rsid w:val="7D7C4AB4"/>
    <w:rsid w:val="7D7D75C8"/>
    <w:rsid w:val="7DB41B16"/>
    <w:rsid w:val="7DEB79E2"/>
    <w:rsid w:val="7DEF19CE"/>
    <w:rsid w:val="7DFC5027"/>
    <w:rsid w:val="7E002D54"/>
    <w:rsid w:val="7E1A04DD"/>
    <w:rsid w:val="7E74358B"/>
    <w:rsid w:val="7E7F7F16"/>
    <w:rsid w:val="7F0F534D"/>
    <w:rsid w:val="7F1046BF"/>
    <w:rsid w:val="7F472C00"/>
    <w:rsid w:val="7F524FAC"/>
    <w:rsid w:val="7F600D62"/>
    <w:rsid w:val="7FB563F9"/>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1"/>
    <w:qFormat/>
    <w:uiPriority w:val="0"/>
    <w:pPr>
      <w:ind w:firstLine="420"/>
    </w:pPr>
    <w:rPr>
      <w:rFonts w:eastAsia="宋体"/>
    </w:rPr>
  </w:style>
  <w:style w:type="paragraph" w:styleId="8">
    <w:name w:val="Plain Text"/>
    <w:basedOn w:val="1"/>
    <w:next w:val="1"/>
    <w:link w:val="60"/>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2"/>
    <w:qFormat/>
    <w:uiPriority w:val="9"/>
    <w:rPr>
      <w:rFonts w:ascii="Times New Roman" w:hAnsi="Times New Roman" w:eastAsia="宋体" w:cs="Times New Roman"/>
      <w:b/>
      <w:bCs/>
      <w:kern w:val="44"/>
      <w:sz w:val="44"/>
      <w:szCs w:val="44"/>
    </w:rPr>
  </w:style>
  <w:style w:type="character" w:customStyle="1" w:styleId="43">
    <w:name w:val="标题 2 字符"/>
    <w:basedOn w:val="26"/>
    <w:link w:val="3"/>
    <w:qFormat/>
    <w:uiPriority w:val="9"/>
    <w:rPr>
      <w:rFonts w:ascii="Cambria" w:hAnsi="Cambria" w:eastAsia="宋体" w:cs="Times New Roman"/>
      <w:b/>
      <w:bCs/>
      <w:sz w:val="32"/>
      <w:szCs w:val="32"/>
    </w:rPr>
  </w:style>
  <w:style w:type="character" w:customStyle="1" w:styleId="44">
    <w:name w:val="标题 3 字符"/>
    <w:basedOn w:val="26"/>
    <w:link w:val="4"/>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7"/>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8"/>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1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3187</Words>
  <Characters>3637</Characters>
  <Lines>32</Lines>
  <Paragraphs>64</Paragraphs>
  <TotalTime>39</TotalTime>
  <ScaleCrop>false</ScaleCrop>
  <LinksUpToDate>false</LinksUpToDate>
  <CharactersWithSpaces>3662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2025-06-18T07:59:03Z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