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rPr>
      </w:pPr>
    </w:p>
    <w:p w14:paraId="7AAE7B17">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浙江省机电技师学院</w:t>
      </w:r>
    </w:p>
    <w:p w14:paraId="0263A70C">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移动机器人竞赛设备采购</w:t>
      </w:r>
    </w:p>
    <w:p w14:paraId="69CC1B3F">
      <w:pPr>
        <w:adjustRightInd w:val="0"/>
        <w:snapToGrid w:val="0"/>
        <w:spacing w:line="288" w:lineRule="auto"/>
        <w:jc w:val="center"/>
        <w:rPr>
          <w:rFonts w:ascii="楷体" w:hAnsi="楷体" w:eastAsia="楷体" w:cs="Times New Roman"/>
          <w:b/>
          <w:spacing w:val="-6"/>
          <w:sz w:val="48"/>
          <w:szCs w:val="48"/>
        </w:rPr>
      </w:pPr>
    </w:p>
    <w:p w14:paraId="664C412D">
      <w:pPr>
        <w:adjustRightInd w:val="0"/>
        <w:snapToGrid w:val="0"/>
        <w:spacing w:line="288" w:lineRule="auto"/>
        <w:jc w:val="center"/>
        <w:rPr>
          <w:rFonts w:ascii="楷体" w:hAnsi="楷体" w:eastAsia="楷体" w:cs="Times New Roman"/>
          <w:b/>
          <w:spacing w:val="-6"/>
          <w:sz w:val="48"/>
          <w:szCs w:val="48"/>
        </w:rPr>
      </w:pPr>
    </w:p>
    <w:p w14:paraId="3FBF1DDA">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D06E5FC">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21681CB1">
      <w:pPr>
        <w:adjustRightInd w:val="0"/>
        <w:snapToGrid w:val="0"/>
        <w:spacing w:line="288" w:lineRule="auto"/>
        <w:jc w:val="center"/>
        <w:rPr>
          <w:rFonts w:ascii="楷体" w:hAnsi="楷体" w:eastAsia="楷体" w:cs="Times New Roman"/>
          <w:sz w:val="44"/>
          <w:szCs w:val="44"/>
        </w:rPr>
      </w:pPr>
    </w:p>
    <w:p w14:paraId="0A02DB99">
      <w:pPr>
        <w:adjustRightInd w:val="0"/>
        <w:snapToGrid w:val="0"/>
        <w:spacing w:line="288" w:lineRule="auto"/>
        <w:jc w:val="center"/>
        <w:rPr>
          <w:rFonts w:ascii="楷体" w:hAnsi="楷体" w:eastAsia="楷体" w:cs="Times New Roman"/>
          <w:sz w:val="44"/>
          <w:szCs w:val="44"/>
        </w:rPr>
      </w:pPr>
    </w:p>
    <w:p w14:paraId="6DFAAEA3">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移动机器人竞赛设备采购</w:t>
      </w:r>
    </w:p>
    <w:p w14:paraId="740CF119">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QSZBYW250026ZHGK</w:t>
      </w:r>
    </w:p>
    <w:p w14:paraId="33EC78C5">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人：浙江省机电技师学院</w:t>
      </w:r>
    </w:p>
    <w:p w14:paraId="0659009D">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6DF20D90">
      <w:pPr>
        <w:adjustRightInd w:val="0"/>
        <w:snapToGrid w:val="0"/>
        <w:spacing w:line="288" w:lineRule="auto"/>
        <w:rPr>
          <w:rFonts w:ascii="楷体" w:hAnsi="楷体" w:eastAsia="楷体" w:cs="Times New Roman"/>
          <w:b/>
          <w:szCs w:val="21"/>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[2025]26821号</w:t>
      </w:r>
    </w:p>
    <w:p w14:paraId="5742F435">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AF4741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移动机器人竞赛设备采购</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rPr>
        <w:t>2025年</w:t>
      </w:r>
      <w:r>
        <w:rPr>
          <w:rFonts w:hint="eastAsia" w:ascii="宋体" w:hAnsi="宋体" w:eastAsia="宋体" w:cs="Times New Roman"/>
          <w:b/>
          <w:szCs w:val="21"/>
          <w:highlight w:val="none"/>
          <w:u w:val="single"/>
          <w:lang w:val="en-US" w:eastAsia="zh-CN"/>
        </w:rPr>
        <w:t>07</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15</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w:t>
      </w:r>
      <w:r>
        <w:rPr>
          <w:rFonts w:hint="eastAsia" w:ascii="宋体" w:hAnsi="宋体" w:eastAsia="宋体" w:cs="Times New Roman"/>
          <w:b/>
          <w:szCs w:val="21"/>
          <w:highlight w:val="none"/>
          <w:u w:val="single"/>
        </w:rPr>
        <w:t>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5388C761">
      <w:pPr>
        <w:adjustRightInd w:val="0"/>
        <w:snapToGrid w:val="0"/>
        <w:spacing w:line="288" w:lineRule="auto"/>
        <w:rPr>
          <w:rFonts w:ascii="宋体" w:hAnsi="宋体" w:eastAsia="宋体" w:cs="宋体"/>
          <w:b/>
          <w:szCs w:val="21"/>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 xml:space="preserve">QSZBYW250026ZHGK </w:t>
      </w:r>
    </w:p>
    <w:p w14:paraId="24CCEC6F">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移动机器人竞赛设备采购</w:t>
      </w:r>
    </w:p>
    <w:bookmarkEnd w:id="4"/>
    <w:p w14:paraId="08080FB5">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19.8</w:t>
      </w:r>
      <w:r>
        <w:rPr>
          <w:rFonts w:hint="eastAsia" w:ascii="宋体" w:hAnsi="宋体" w:eastAsia="宋体" w:cs="Times New Roman"/>
          <w:szCs w:val="21"/>
          <w:highlight w:val="none"/>
        </w:rPr>
        <w:t>万元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19.206</w:t>
      </w:r>
      <w:r>
        <w:rPr>
          <w:rFonts w:hint="eastAsia" w:ascii="宋体" w:hAnsi="宋体" w:eastAsia="宋体" w:cs="Times New Roman"/>
          <w:szCs w:val="21"/>
          <w:highlight w:val="none"/>
        </w:rPr>
        <w:t>万元</w:t>
      </w:r>
    </w:p>
    <w:p w14:paraId="1A2855A6">
      <w:pPr>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宋体"/>
          <w:sz w:val="21"/>
          <w:szCs w:val="21"/>
          <w:highlight w:val="none"/>
        </w:rPr>
        <w:t>合同签订后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日内完成供货（含到货、安装、调试、验收通过）</w:t>
      </w:r>
    </w:p>
    <w:p w14:paraId="50E168F5">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6D2E31E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hint="eastAsia" w:ascii="宋体" w:hAnsi="宋体" w:eastAsia="宋体" w:cs="宋体"/>
                <w:bCs/>
                <w:szCs w:val="21"/>
                <w:lang w:eastAsia="zh-CN"/>
              </w:rPr>
            </w:pPr>
            <w:r>
              <w:rPr>
                <w:rFonts w:hint="eastAsia" w:ascii="宋体" w:hAnsi="宋体" w:eastAsia="宋体" w:cs="宋体"/>
                <w:bCs/>
                <w:szCs w:val="21"/>
                <w:lang w:eastAsia="zh-CN"/>
              </w:rPr>
              <w:t>移动机器人竞赛设备采购</w:t>
            </w:r>
          </w:p>
        </w:tc>
        <w:tc>
          <w:tcPr>
            <w:tcW w:w="708" w:type="dxa"/>
            <w:tcBorders>
              <w:tl2br w:val="nil"/>
              <w:tr2bl w:val="nil"/>
            </w:tcBorders>
            <w:vAlign w:val="center"/>
          </w:tcPr>
          <w:p w14:paraId="55DE7AF3">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5DA6FBAE">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rPr>
              <w:t>具体详见第二章 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否</w:t>
            </w:r>
          </w:p>
        </w:tc>
      </w:tr>
    </w:tbl>
    <w:p w14:paraId="4C303774">
      <w:pPr>
        <w:adjustRightInd w:val="0"/>
        <w:snapToGrid w:val="0"/>
        <w:spacing w:line="288" w:lineRule="auto"/>
        <w:rPr>
          <w:rFonts w:ascii="宋体" w:hAnsi="宋体" w:eastAsia="宋体" w:cs="宋体"/>
          <w:b/>
          <w:szCs w:val="21"/>
        </w:rPr>
      </w:pPr>
      <w:bookmarkStart w:id="5" w:name="_Toc35393791"/>
      <w:bookmarkStart w:id="6" w:name="_Toc28359003"/>
      <w:bookmarkStart w:id="7" w:name="_Toc35393622"/>
      <w:bookmarkStart w:id="8" w:name="_Toc28359080"/>
      <w:r>
        <w:rPr>
          <w:rFonts w:hint="eastAsia" w:ascii="宋体" w:hAnsi="宋体" w:eastAsia="宋体" w:cs="宋体"/>
          <w:b/>
          <w:szCs w:val="21"/>
        </w:rPr>
        <w:t>二、申请人的资格要求：</w:t>
      </w:r>
      <w:bookmarkEnd w:id="5"/>
      <w:bookmarkEnd w:id="6"/>
      <w:bookmarkEnd w:id="7"/>
      <w:bookmarkEnd w:id="8"/>
    </w:p>
    <w:p w14:paraId="11ACCF7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5A81D1E2">
      <w:pPr>
        <w:adjustRightInd w:val="0"/>
        <w:snapToGrid w:val="0"/>
        <w:spacing w:line="288" w:lineRule="auto"/>
        <w:ind w:firstLine="422" w:firstLineChars="200"/>
        <w:rPr>
          <w:rFonts w:hint="eastAsia" w:ascii="宋体" w:hAnsi="宋体" w:eastAsia="宋体" w:cs="Times New Roman"/>
          <w:b/>
          <w:bCs/>
          <w:szCs w:val="21"/>
          <w:lang w:eastAsia="zh-CN"/>
        </w:rPr>
      </w:pPr>
      <w:bookmarkStart w:id="9" w:name="_Toc28359004"/>
      <w:bookmarkStart w:id="10" w:name="_Toc28359081"/>
      <w:r>
        <w:rPr>
          <w:rFonts w:hint="eastAsia" w:ascii="宋体" w:hAnsi="宋体" w:eastAsia="宋体" w:cs="Times New Roman"/>
          <w:b/>
          <w:bCs/>
          <w:szCs w:val="21"/>
        </w:rPr>
        <w:t>2.落实政府采购政策需满足的资格要求：本项目专门面向中小企业采购，需按要求提交《中小企业声明函》。（中小企业是指满足《政府采购促进中小企业发展管理办法》（财库〔2020〕46号）规定的企业，</w:t>
      </w:r>
      <w:r>
        <w:rPr>
          <w:rFonts w:hint="eastAsia" w:ascii="宋体" w:hAnsi="宋体" w:eastAsia="宋体" w:cs="Times New Roman"/>
          <w:b/>
          <w:bCs/>
          <w:szCs w:val="21"/>
          <w:lang w:val="en-US" w:eastAsia="zh-CN"/>
        </w:rPr>
        <w:t>供应商</w:t>
      </w:r>
      <w:r>
        <w:rPr>
          <w:rFonts w:hint="eastAsia" w:ascii="宋体" w:hAnsi="宋体" w:eastAsia="宋体" w:cs="Times New Roman"/>
          <w:b/>
          <w:bCs/>
          <w:szCs w:val="21"/>
        </w:rPr>
        <w:t>属于依据国务院批准的中小企业划分标准确定的中型企业、小型企业和微型企业，但与大企业的负责人为同一人，或者与大企业存在直接控股、管理关系的除外）。</w:t>
      </w:r>
    </w:p>
    <w:p w14:paraId="6A75EC4E">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本项目属性为：货物</w:t>
      </w:r>
    </w:p>
    <w:p w14:paraId="002A3011">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07E08C7F">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18DC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20CEE249">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时间：/至2025年</w:t>
      </w:r>
      <w:r>
        <w:rPr>
          <w:rFonts w:hint="eastAsia" w:ascii="宋体" w:hAnsi="宋体" w:eastAsia="宋体" w:cs="Times New Roman"/>
          <w:szCs w:val="21"/>
          <w:highlight w:val="none"/>
          <w:lang w:val="en-US" w:eastAsia="zh-CN"/>
        </w:rPr>
        <w:t>07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15</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235D0AC6">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：2025年</w:t>
      </w:r>
      <w:r>
        <w:rPr>
          <w:rFonts w:hint="eastAsia" w:ascii="宋体" w:hAnsi="宋体" w:eastAsia="宋体" w:cs="Times New Roman"/>
          <w:bCs/>
          <w:szCs w:val="21"/>
          <w:highlight w:val="none"/>
          <w:lang w:val="en-US" w:eastAsia="zh-CN"/>
        </w:rPr>
        <w:t>07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15</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val="en-US" w:eastAsia="zh-CN"/>
        </w:rPr>
        <w:t>0</w:t>
      </w:r>
      <w:r>
        <w:rPr>
          <w:rFonts w:hint="eastAsia" w:ascii="宋体" w:hAnsi="宋体" w:eastAsia="宋体" w:cs="Times New Roman"/>
          <w:bCs/>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2025年</w:t>
      </w:r>
      <w:r>
        <w:rPr>
          <w:rFonts w:hint="eastAsia" w:ascii="宋体" w:hAnsi="宋体" w:eastAsia="宋体" w:cs="Times New Roman"/>
          <w:bCs/>
          <w:szCs w:val="21"/>
          <w:highlight w:val="none"/>
          <w:lang w:val="en-US" w:eastAsia="zh-CN"/>
        </w:rPr>
        <w:t>07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15</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val="en-US" w:eastAsia="zh-CN"/>
        </w:rPr>
        <w:t>0</w:t>
      </w:r>
      <w:bookmarkStart w:id="56" w:name="_GoBack"/>
      <w:bookmarkEnd w:id="56"/>
      <w:r>
        <w:rPr>
          <w:rFonts w:hint="eastAsia" w:ascii="宋体" w:hAnsi="宋体" w:eastAsia="宋体" w:cs="Times New Roman"/>
          <w:bCs/>
          <w:szCs w:val="21"/>
          <w:highlight w:val="none"/>
        </w:rPr>
        <w:t>0:00（北京时间）</w:t>
      </w:r>
    </w:p>
    <w:p w14:paraId="37153B5E">
      <w:pPr>
        <w:adjustRightInd w:val="0"/>
        <w:snapToGrid w:val="0"/>
        <w:spacing w:line="288" w:lineRule="auto"/>
        <w:ind w:firstLine="420" w:firstLineChars="200"/>
        <w:rPr>
          <w:rFonts w:ascii="宋体" w:hAnsi="宋体" w:eastAsia="宋体" w:cs="Times New Roman"/>
          <w:bCs/>
          <w:szCs w:val="21"/>
          <w:highlight w:val="yellow"/>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rPr>
        <w:t>浙江省义乌市稠江街道杨村路288号高层次人才创业园B幢505室（1号会议室）</w:t>
      </w:r>
    </w:p>
    <w:bookmarkEnd w:id="17"/>
    <w:p w14:paraId="66F64AAF">
      <w:pPr>
        <w:adjustRightInd w:val="0"/>
        <w:snapToGrid w:val="0"/>
        <w:spacing w:line="288" w:lineRule="auto"/>
        <w:rPr>
          <w:rFonts w:ascii="宋体" w:hAnsi="宋体" w:eastAsia="宋体" w:cs="宋体"/>
          <w:b/>
          <w:szCs w:val="21"/>
        </w:rPr>
      </w:pPr>
      <w:bookmarkStart w:id="19" w:name="_Toc28359007"/>
      <w:bookmarkStart w:id="20" w:name="_Toc28359084"/>
      <w:bookmarkStart w:id="21" w:name="_Toc35393794"/>
      <w:bookmarkStart w:id="22" w:name="_Toc35393625"/>
      <w:r>
        <w:rPr>
          <w:rFonts w:hint="eastAsia" w:ascii="宋体" w:hAnsi="宋体" w:eastAsia="宋体" w:cs="宋体"/>
          <w:b/>
          <w:szCs w:val="21"/>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w:t>
      </w:r>
      <w:r>
        <w:rPr>
          <w:rFonts w:hint="eastAsia" w:ascii="宋体" w:hAnsi="宋体" w:eastAsia="宋体" w:cs="Times New Roman"/>
          <w:spacing w:val="-6"/>
          <w:szCs w:val="21"/>
        </w:rPr>
        <w:t>向采购人内部设置的采购监督机构</w:t>
      </w:r>
      <w:r>
        <w:rPr>
          <w:rFonts w:ascii="宋体" w:hAnsi="宋体" w:eastAsia="宋体" w:cs="Times New Roman"/>
          <w:szCs w:val="21"/>
        </w:rPr>
        <w:t>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85"/>
      <w:bookmarkStart w:id="30" w:name="_Toc35393627"/>
      <w:bookmarkStart w:id="31" w:name="_Toc28359008"/>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名称：浙江省机电技师学院</w:t>
      </w:r>
    </w:p>
    <w:p w14:paraId="5923DFE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地址：义乌市城北路60号</w:t>
      </w:r>
    </w:p>
    <w:p w14:paraId="7AE511B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7B7FC663">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王老师</w:t>
      </w:r>
    </w:p>
    <w:p w14:paraId="2BCE0ED8">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val="en-US" w:eastAsia="zh-CN"/>
        </w:rPr>
        <w:t>13516890820</w:t>
      </w:r>
    </w:p>
    <w:p w14:paraId="440D2BF9">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质疑联系人：毛老师</w:t>
      </w:r>
    </w:p>
    <w:p w14:paraId="588A5C6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质疑联系方式：0579-85411619</w:t>
      </w:r>
    </w:p>
    <w:p w14:paraId="00F43DF0">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A23808B">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陆卿亮、彭晓冬</w:t>
      </w:r>
      <w:r>
        <w:rPr>
          <w:rFonts w:hint="eastAsia" w:ascii="宋体" w:hAnsi="宋体" w:eastAsia="宋体" w:cs="Times New Roman"/>
          <w:bCs/>
          <w:spacing w:val="-6"/>
          <w:szCs w:val="21"/>
          <w:lang w:eastAsia="zh-CN"/>
        </w:rPr>
        <w:t>、</w:t>
      </w:r>
      <w:r>
        <w:rPr>
          <w:rFonts w:hint="eastAsia" w:ascii="宋体" w:hAnsi="宋体" w:eastAsia="宋体" w:cs="Times New Roman"/>
          <w:bCs/>
          <w:spacing w:val="-6"/>
          <w:szCs w:val="21"/>
          <w:lang w:val="en-US" w:eastAsia="zh-CN"/>
        </w:rPr>
        <w:t>李港辉</w:t>
      </w:r>
    </w:p>
    <w:p w14:paraId="67483DF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项目联系方式（询问）：0579-85872866</w:t>
      </w:r>
    </w:p>
    <w:p w14:paraId="2AC0AA0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bookmarkEnd w:id="33"/>
    <w:p w14:paraId="54DA710D">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该项目由采购人处理采购争议。质疑环节，采购人委托采购代理机构处理的，可由采购代理机构答复。对质疑答复不满意的，向采购人内部设置的采购监督机构反映。</w:t>
      </w:r>
    </w:p>
    <w:p w14:paraId="5FA7E79C">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政策咨询：何一平、冯华，0571-87058424、87055741</w:t>
      </w:r>
    </w:p>
    <w:p w14:paraId="28ACAF6A">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预算金额未达100万元的采购项目，由采购人处理采购争议。</w:t>
      </w:r>
    </w:p>
    <w:p w14:paraId="53B0D768">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7BE0B02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2F261367">
            <w:pPr>
              <w:adjustRightInd w:val="0"/>
              <w:snapToGrid w:val="0"/>
              <w:spacing w:line="288" w:lineRule="auto"/>
              <w:jc w:val="left"/>
              <w:rPr>
                <w:rFonts w:ascii="宋体" w:hAnsi="宋体" w:eastAsia="宋体" w:cs="Times New Roman"/>
                <w:b/>
                <w:bCs/>
                <w:color w:val="FF0000"/>
                <w:szCs w:val="21"/>
                <w:highlight w:val="none"/>
              </w:rPr>
            </w:pPr>
            <w:r>
              <w:rPr>
                <w:rFonts w:hint="eastAsia" w:ascii="宋体" w:hAnsi="宋体" w:eastAsia="宋体" w:cs="Times New Roman"/>
                <w:b/>
                <w:bCs/>
                <w:szCs w:val="21"/>
                <w:highlight w:val="none"/>
              </w:rPr>
              <w:t>本项目属性为：货物</w:t>
            </w:r>
          </w:p>
          <w:p w14:paraId="5FB7ECA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采购标的对应的中小企业划分标准所属行业：工业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rPr>
            </w:pPr>
            <w:bookmarkStart w:id="36"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spacing w:val="-6"/>
                <w:kern w:val="0"/>
                <w:szCs w:val="21"/>
                <w:lang w:val="en-US" w:eastAsia="zh-CN"/>
              </w:rPr>
            </w:pPr>
            <w:r>
              <w:rPr>
                <w:rFonts w:hint="eastAsia" w:ascii="宋体" w:hAnsi="宋体" w:eastAsia="宋体" w:cs="宋体"/>
                <w:spacing w:val="-6"/>
                <w:kern w:val="0"/>
                <w:szCs w:val="21"/>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D5D4656">
            <w:pPr>
              <w:ind w:firstLine="420" w:firstLineChars="200"/>
              <w:rPr>
                <w:rFonts w:ascii="宋体" w:hAnsi="宋体" w:eastAsia="宋体" w:cs="宋体"/>
                <w:szCs w:val="21"/>
              </w:rPr>
            </w:pPr>
            <w:r>
              <w:rPr>
                <w:rFonts w:hint="eastAsia" w:ascii="宋体" w:hAnsi="宋体" w:eastAsia="宋体" w:cs="宋体"/>
                <w:szCs w:val="21"/>
              </w:rPr>
              <w:t>1、在合同生效以及具备实施条件后7个工作日内，采购人向中标人支付合同总价的40%作为预付款。</w:t>
            </w:r>
          </w:p>
          <w:p w14:paraId="197051D3">
            <w:pPr>
              <w:ind w:firstLine="420" w:firstLineChars="200"/>
              <w:rPr>
                <w:rFonts w:ascii="宋体" w:hAnsi="宋体" w:eastAsia="宋体" w:cs="宋体"/>
                <w:szCs w:val="21"/>
              </w:rPr>
            </w:pPr>
            <w:r>
              <w:rPr>
                <w:rFonts w:hint="eastAsia" w:ascii="宋体" w:hAnsi="宋体" w:eastAsia="宋体" w:cs="宋体"/>
                <w:szCs w:val="21"/>
              </w:rPr>
              <w:t>2、所有设备验收合格无质量问题后支付至合同总金额的100%。</w:t>
            </w:r>
          </w:p>
          <w:p w14:paraId="266394E0">
            <w:pPr>
              <w:ind w:firstLine="420" w:firstLineChars="200"/>
              <w:rPr>
                <w:rFonts w:ascii="宋体" w:hAnsi="宋体" w:eastAsia="宋体" w:cs="宋体"/>
                <w:szCs w:val="21"/>
              </w:rPr>
            </w:pPr>
            <w:r>
              <w:rPr>
                <w:rFonts w:hint="eastAsia" w:ascii="宋体" w:hAnsi="宋体" w:eastAsia="宋体" w:cs="宋体"/>
                <w:szCs w:val="21"/>
              </w:rPr>
              <w:t>3、合同价款均为含税价。中标人在收款之前，应向采购人提供等额、合法、有效的税务发票，采购人凭发票付款。如中标人未按约定提供发票的，采购人有权拒绝付款，直至收到中标人提交的相应发票为止，在此情况下，采购人不承担逾期付款违约责任。</w:t>
            </w:r>
          </w:p>
          <w:p w14:paraId="4B284C9C">
            <w:pPr>
              <w:autoSpaceDE w:val="0"/>
              <w:autoSpaceDN w:val="0"/>
              <w:adjustRightInd w:val="0"/>
              <w:snapToGrid w:val="0"/>
              <w:spacing w:line="288" w:lineRule="auto"/>
              <w:ind w:firstLine="422" w:firstLineChars="200"/>
              <w:jc w:val="left"/>
              <w:rPr>
                <w:rFonts w:ascii="宋体" w:hAnsi="宋体" w:eastAsia="宋体" w:cs="宋体"/>
                <w:spacing w:val="-6"/>
                <w:kern w:val="0"/>
                <w:szCs w:val="21"/>
              </w:rPr>
            </w:pPr>
            <w:r>
              <w:rPr>
                <w:rFonts w:hint="eastAsia" w:ascii="宋体" w:hAnsi="宋体" w:eastAsia="宋体" w:cs="宋体"/>
                <w:b/>
                <w:bCs/>
                <w:szCs w:val="21"/>
              </w:rPr>
              <w:t>注：在签订合同时，中标人明确表示无需预付款或者主动要求降低预付款比例的，采购人可不支付或减少预付款支付比例。</w:t>
            </w:r>
          </w:p>
        </w:tc>
      </w:tr>
      <w:bookmarkEnd w:id="36"/>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合同签订后3日内完成供货（含到货、安装、调试、验收通过）</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color w:val="auto"/>
                <w:sz w:val="21"/>
                <w:szCs w:val="21"/>
                <w:highlight w:val="none"/>
              </w:rPr>
              <w:t>自货物最终验收合格之日起：</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年（生产厂家对设备另有超过相应年限保修规定的，按原规定执行）。</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7D94533F">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6FE97447">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5668B07A">
            <w:pPr>
              <w:adjustRightInd w:val="0"/>
              <w:snapToGrid w:val="0"/>
              <w:spacing w:line="288" w:lineRule="auto"/>
              <w:rPr>
                <w:rFonts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.如在使用过程中发生质量问题，供应商维修响应时间：</w:t>
            </w:r>
            <w:r>
              <w:rPr>
                <w:rFonts w:hint="eastAsia" w:ascii="宋体" w:hAnsi="宋体" w:eastAsia="宋体" w:cs="宋体"/>
                <w:szCs w:val="21"/>
                <w:u w:val="single"/>
              </w:rPr>
              <w:t>4小时以内；</w:t>
            </w:r>
          </w:p>
          <w:p w14:paraId="60AD32F3">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电话技术支持时间：</w:t>
            </w:r>
            <w:r>
              <w:rPr>
                <w:rFonts w:hint="eastAsia" w:ascii="宋体" w:hAnsi="宋体" w:eastAsia="宋体" w:cs="宋体"/>
                <w:szCs w:val="21"/>
                <w:u w:val="single"/>
              </w:rPr>
              <w:t>7×24小时；</w:t>
            </w:r>
          </w:p>
          <w:p w14:paraId="02CD017E">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rPr>
              <w:t>若需上门维修，则在：</w:t>
            </w:r>
            <w:r>
              <w:rPr>
                <w:rFonts w:hint="eastAsia" w:ascii="宋体" w:hAnsi="宋体" w:eastAsia="宋体" w:cs="宋体"/>
                <w:szCs w:val="21"/>
                <w:highlight w:val="none"/>
                <w:u w:val="single"/>
                <w:lang w:val="en-US" w:eastAsia="zh-CN"/>
              </w:rPr>
              <w:t>8</w:t>
            </w:r>
            <w:r>
              <w:rPr>
                <w:rFonts w:hint="eastAsia" w:ascii="宋体" w:hAnsi="宋体" w:eastAsia="宋体" w:cs="宋体"/>
                <w:szCs w:val="21"/>
                <w:highlight w:val="none"/>
                <w:u w:val="single"/>
              </w:rPr>
              <w:t>小时内到达现场并进行维修；</w:t>
            </w:r>
          </w:p>
          <w:p w14:paraId="1E88F10E">
            <w:pPr>
              <w:adjustRightInd w:val="0"/>
              <w:snapToGrid w:val="0"/>
              <w:spacing w:line="288" w:lineRule="auto"/>
              <w:rPr>
                <w:rFonts w:ascii="宋体" w:hAnsi="宋体" w:eastAsia="宋体" w:cs="宋体"/>
                <w:szCs w:val="21"/>
                <w:u w:val="single"/>
              </w:rPr>
            </w:pPr>
            <w:r>
              <w:rPr>
                <w:rFonts w:hint="eastAsia" w:ascii="宋体" w:hAnsi="宋体" w:eastAsia="宋体" w:cs="宋体"/>
                <w:szCs w:val="21"/>
                <w:highlight w:val="none"/>
              </w:rPr>
              <w:t>6.供应商应提供详细的售后服务方案、售后服务承诺、售后服务保障措施。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供应商应按招标文件规定向采购人提供全新的原装合格产品，产品应符合国家法律法规规定。</w:t>
            </w:r>
            <w:r>
              <w:rPr>
                <w:rFonts w:hint="eastAsia" w:ascii="宋体" w:hAnsi="宋体" w:eastAsia="宋体" w:cs="Times New Roman"/>
                <w:spacing w:val="-6"/>
                <w:szCs w:val="21"/>
              </w:rPr>
              <w:t>供应商应保证所提供的货物或其中任何一部分均不会侵犯第三方的知识产权。</w:t>
            </w:r>
          </w:p>
          <w:p w14:paraId="20304E85">
            <w:pPr>
              <w:adjustRightInd w:val="0"/>
              <w:snapToGrid w:val="0"/>
              <w:spacing w:line="288" w:lineRule="auto"/>
              <w:rPr>
                <w:rFonts w:ascii="宋体" w:hAnsi="宋体" w:eastAsia="宋体" w:cs="宋体"/>
                <w:szCs w:val="21"/>
              </w:rPr>
            </w:pPr>
            <w:r>
              <w:rPr>
                <w:rFonts w:hint="eastAsia" w:ascii="宋体" w:hAnsi="宋体" w:eastAsia="宋体" w:cs="宋体"/>
                <w:szCs w:val="21"/>
              </w:rPr>
              <w:t>2.供应商应提供有关的全套技术文件。</w:t>
            </w:r>
          </w:p>
          <w:p w14:paraId="7815E604">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14:paraId="7C655770">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14:paraId="00ACF47F">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14:paraId="5029671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.6供应商在投标文件中应提供安装调试计划和安装调试方案。</w:t>
            </w:r>
          </w:p>
          <w:p w14:paraId="16F67BD3">
            <w:pPr>
              <w:adjustRightInd w:val="0"/>
              <w:snapToGrid w:val="0"/>
              <w:spacing w:line="288" w:lineRule="auto"/>
              <w:rPr>
                <w:rFonts w:ascii="宋体" w:hAnsi="宋体" w:eastAsia="宋体" w:cs="宋体"/>
                <w:szCs w:val="21"/>
              </w:rPr>
            </w:pPr>
            <w:r>
              <w:rPr>
                <w:rFonts w:hint="eastAsia" w:ascii="宋体" w:hAnsi="宋体" w:eastAsia="宋体" w:cs="宋体"/>
                <w:szCs w:val="21"/>
              </w:rPr>
              <w:t>4.技术支持：</w:t>
            </w:r>
          </w:p>
          <w:p w14:paraId="5AED176F">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4CB3E1D2">
            <w:pPr>
              <w:adjustRightInd w:val="0"/>
              <w:snapToGrid w:val="0"/>
              <w:spacing w:line="288" w:lineRule="auto"/>
              <w:rPr>
                <w:rFonts w:ascii="宋体" w:hAnsi="宋体" w:eastAsia="宋体" w:cs="宋体"/>
                <w:szCs w:val="21"/>
              </w:rPr>
            </w:pPr>
            <w:r>
              <w:rPr>
                <w:rFonts w:hint="eastAsia" w:ascii="宋体" w:hAnsi="宋体" w:eastAsia="宋体" w:cs="宋体"/>
                <w:szCs w:val="21"/>
              </w:rPr>
              <w:t>5.供应商应提供质保期满后主要零部件报价单、质保期满后维护费、软件升级及其相关服务内容</w:t>
            </w:r>
            <w:r>
              <w:rPr>
                <w:rFonts w:hint="eastAsia" w:ascii="宋体" w:hAnsi="宋体" w:eastAsia="宋体" w:cs="宋体"/>
                <w:szCs w:val="21"/>
                <w:highlight w:val="none"/>
              </w:rPr>
              <w:t>；提供产品相关配件、附件、备品备件及耗材的准备和保障措施、消耗水平和成本方案。</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rPr>
            </w:pPr>
            <w:r>
              <w:rPr>
                <w:rFonts w:hint="eastAsia" w:ascii="宋体" w:hAnsi="宋体" w:eastAsia="宋体" w:cs="宋体"/>
                <w:szCs w:val="21"/>
              </w:rPr>
              <w:t>1.供应商应对采购人的操作人员、维修人员免费进行培训；</w:t>
            </w:r>
          </w:p>
          <w:p w14:paraId="049EDE2B">
            <w:pPr>
              <w:adjustRightInd w:val="0"/>
              <w:snapToGrid w:val="0"/>
              <w:spacing w:line="288" w:lineRule="auto"/>
              <w:rPr>
                <w:rFonts w:ascii="宋体" w:hAnsi="宋体" w:eastAsia="宋体" w:cs="宋体"/>
                <w:szCs w:val="21"/>
              </w:rPr>
            </w:pPr>
            <w:r>
              <w:rPr>
                <w:rFonts w:hint="eastAsia" w:ascii="宋体" w:hAnsi="宋体" w:eastAsia="宋体" w:cs="宋体"/>
                <w:szCs w:val="21"/>
              </w:rPr>
              <w:t>2.培训实现方式、时间、地点、人数应在投标文件中详细说明；</w:t>
            </w:r>
          </w:p>
          <w:p w14:paraId="52379A19">
            <w:pPr>
              <w:adjustRightInd w:val="0"/>
              <w:snapToGrid w:val="0"/>
              <w:spacing w:line="288" w:lineRule="auto"/>
              <w:rPr>
                <w:rFonts w:ascii="宋体" w:hAnsi="宋体" w:eastAsia="宋体" w:cs="宋体"/>
                <w:b/>
                <w:bCs/>
                <w:szCs w:val="21"/>
              </w:rPr>
            </w:pPr>
            <w:r>
              <w:rPr>
                <w:rFonts w:hint="eastAsia" w:ascii="宋体" w:hAnsi="宋体" w:eastAsia="宋体" w:cs="宋体"/>
                <w:szCs w:val="21"/>
                <w:highlight w:val="none"/>
              </w:rPr>
              <w:t>3.供应商应提供相应的培训计划、培训范围，实施方案。</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0B002C10">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4CAD8B03">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1386E4E6">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43364B12">
            <w:pPr>
              <w:adjustRightInd w:val="0"/>
              <w:snapToGrid w:val="0"/>
              <w:spacing w:line="288" w:lineRule="auto"/>
              <w:rPr>
                <w:rFonts w:ascii="宋体" w:hAnsi="宋体" w:eastAsia="宋体" w:cs="宋体"/>
                <w:szCs w:val="21"/>
              </w:rPr>
            </w:pPr>
            <w:r>
              <w:rPr>
                <w:rFonts w:hint="eastAsia" w:ascii="宋体" w:hAnsi="宋体" w:eastAsia="宋体" w:cs="宋体"/>
                <w:szCs w:val="21"/>
              </w:rPr>
              <w:t>2.4采购人根据《政府采购合同履约和验收管理办法（暂行）》（义招管办【2008】32号文件）及《义乌市人民政府办公室关于印发规范政府采购管理若干意见的通知》（义政办发〔2017〕102号）文件要求，组织验收。</w:t>
            </w:r>
          </w:p>
          <w:p w14:paraId="43EA404F">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24F1167D">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01470189">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6FD831E7">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10F90EC1">
            <w:pPr>
              <w:adjustRightInd w:val="0"/>
              <w:snapToGrid w:val="0"/>
              <w:spacing w:line="288" w:lineRule="auto"/>
              <w:rPr>
                <w:rFonts w:ascii="宋体" w:hAnsi="宋体" w:eastAsia="宋体" w:cs="宋体"/>
                <w:szCs w:val="21"/>
                <w:highlight w:val="yellow"/>
              </w:rPr>
            </w:pPr>
            <w:r>
              <w:rPr>
                <w:rFonts w:hint="eastAsia" w:ascii="宋体" w:hAnsi="宋体" w:eastAsia="宋体" w:cs="宋体"/>
                <w:szCs w:val="21"/>
              </w:rPr>
              <w:t>4.5所有相关的技术文件及资料均已提交并得到接受。</w:t>
            </w:r>
          </w:p>
        </w:tc>
      </w:tr>
    </w:tbl>
    <w:p w14:paraId="162F4628">
      <w:pPr>
        <w:adjustRightInd w:val="0"/>
        <w:snapToGrid w:val="0"/>
        <w:spacing w:line="288" w:lineRule="auto"/>
        <w:rPr>
          <w:rFonts w:ascii="宋体" w:hAnsi="宋体" w:eastAsia="宋体" w:cs="Times New Roman"/>
          <w:b/>
          <w:szCs w:val="21"/>
        </w:rPr>
      </w:pPr>
    </w:p>
    <w:p w14:paraId="28608444">
      <w:pPr>
        <w:rPr>
          <w:rFonts w:ascii="宋体" w:hAnsi="宋体" w:eastAsia="宋体" w:cs="Times New Roman"/>
          <w:b/>
          <w:szCs w:val="21"/>
        </w:rPr>
      </w:pPr>
      <w:r>
        <w:rPr>
          <w:rFonts w:hint="eastAsia" w:ascii="宋体" w:hAnsi="宋体" w:eastAsia="宋体" w:cs="Times New Roman"/>
          <w:b/>
          <w:szCs w:val="21"/>
        </w:rPr>
        <w:br w:type="page"/>
      </w:r>
    </w:p>
    <w:p w14:paraId="03740775">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w:t>
      </w:r>
      <w:r>
        <w:rPr>
          <w:rFonts w:hint="eastAsia" w:ascii="宋体" w:hAnsi="宋体" w:eastAsia="宋体" w:cs="宋体"/>
          <w:szCs w:val="21"/>
          <w:highlight w:val="none"/>
        </w:rPr>
        <w:t>准、地方标准或者其他标准、规范的，执行最新标准、规范。</w:t>
      </w:r>
      <w:bookmarkEnd w:id="39"/>
    </w:p>
    <w:bookmarkEnd w:id="38"/>
    <w:p w14:paraId="4F981D64">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szCs w:val="21"/>
          <w:highlight w:val="none"/>
        </w:rPr>
        <w:t>完成</w:t>
      </w:r>
      <w:r>
        <w:rPr>
          <w:rFonts w:hint="eastAsia" w:ascii="宋体" w:hAnsi="宋体" w:eastAsia="宋体" w:cs="Times New Roman"/>
          <w:szCs w:val="21"/>
          <w:lang w:eastAsia="zh-CN"/>
        </w:rPr>
        <w:t>移动机器人竞赛设备采购</w:t>
      </w:r>
      <w:r>
        <w:rPr>
          <w:rFonts w:hint="eastAsia" w:ascii="宋体" w:hAnsi="宋体" w:eastAsia="宋体" w:cs="宋体"/>
          <w:szCs w:val="21"/>
          <w:highlight w:val="none"/>
        </w:rPr>
        <w:t>目标</w:t>
      </w:r>
    </w:p>
    <w:p w14:paraId="3C2094D3">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p w14:paraId="04520A2A">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3.1设备采购清单及详细技术规格要求</w:t>
      </w:r>
    </w:p>
    <w:tbl>
      <w:tblPr>
        <w:tblStyle w:val="23"/>
        <w:tblW w:w="5074" w:type="pct"/>
        <w:tblInd w:w="-148" w:type="dxa"/>
        <w:tblLayout w:type="fixed"/>
        <w:tblCellMar>
          <w:top w:w="0" w:type="dxa"/>
          <w:left w:w="108" w:type="dxa"/>
          <w:bottom w:w="0" w:type="dxa"/>
          <w:right w:w="108" w:type="dxa"/>
        </w:tblCellMar>
      </w:tblPr>
      <w:tblGrid>
        <w:gridCol w:w="780"/>
        <w:gridCol w:w="1080"/>
        <w:gridCol w:w="996"/>
        <w:gridCol w:w="6914"/>
      </w:tblGrid>
      <w:tr w14:paraId="7B086074">
        <w:tblPrEx>
          <w:tblCellMar>
            <w:top w:w="0" w:type="dxa"/>
            <w:left w:w="108" w:type="dxa"/>
            <w:bottom w:w="0" w:type="dxa"/>
            <w:right w:w="108" w:type="dxa"/>
          </w:tblCellMar>
        </w:tblPrEx>
        <w:trPr>
          <w:trHeight w:val="360" w:hRule="atLeast"/>
        </w:trPr>
        <w:tc>
          <w:tcPr>
            <w:tcW w:w="399" w:type="pct"/>
            <w:tcBorders>
              <w:top w:val="single" w:color="auto" w:sz="4" w:space="0"/>
              <w:left w:val="single" w:color="auto" w:sz="4" w:space="0"/>
              <w:bottom w:val="single" w:color="auto" w:sz="4" w:space="0"/>
              <w:right w:val="single" w:color="auto" w:sz="4" w:space="0"/>
            </w:tcBorders>
            <w:vAlign w:val="center"/>
          </w:tcPr>
          <w:p w14:paraId="3EA49B8E">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序</w:t>
            </w:r>
            <w:r>
              <w:rPr>
                <w:rFonts w:hint="eastAsia" w:ascii="宋体" w:hAnsi="宋体" w:eastAsia="宋体" w:cs="宋体"/>
                <w:b/>
                <w:bCs/>
                <w:color w:val="000000"/>
                <w:kern w:val="0"/>
                <w:sz w:val="21"/>
                <w:szCs w:val="21"/>
              </w:rPr>
              <w:t>号</w:t>
            </w:r>
          </w:p>
        </w:tc>
        <w:tc>
          <w:tcPr>
            <w:tcW w:w="552" w:type="pct"/>
            <w:tcBorders>
              <w:top w:val="single" w:color="auto" w:sz="4" w:space="0"/>
              <w:left w:val="single" w:color="auto" w:sz="4" w:space="0"/>
              <w:bottom w:val="single" w:color="auto" w:sz="4" w:space="0"/>
              <w:right w:val="single" w:color="auto" w:sz="4" w:space="0"/>
            </w:tcBorders>
            <w:vAlign w:val="center"/>
          </w:tcPr>
          <w:p w14:paraId="51C38C45">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509" w:type="pct"/>
            <w:tcBorders>
              <w:top w:val="single" w:color="auto" w:sz="4" w:space="0"/>
              <w:left w:val="single" w:color="auto" w:sz="4" w:space="0"/>
              <w:bottom w:val="single" w:color="auto" w:sz="4" w:space="0"/>
              <w:right w:val="single" w:color="auto" w:sz="4" w:space="0"/>
            </w:tcBorders>
            <w:vAlign w:val="center"/>
          </w:tcPr>
          <w:p w14:paraId="40949B1C">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数量</w:t>
            </w:r>
          </w:p>
        </w:tc>
        <w:tc>
          <w:tcPr>
            <w:tcW w:w="3538" w:type="pct"/>
            <w:tcBorders>
              <w:top w:val="single" w:color="auto" w:sz="4" w:space="0"/>
              <w:left w:val="single" w:color="auto" w:sz="4" w:space="0"/>
              <w:bottom w:val="single" w:color="auto" w:sz="4" w:space="0"/>
              <w:right w:val="single" w:color="auto" w:sz="4" w:space="0"/>
            </w:tcBorders>
            <w:vAlign w:val="center"/>
          </w:tcPr>
          <w:p w14:paraId="29D9C014">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规格、技术参数、性能要求</w:t>
            </w:r>
          </w:p>
        </w:tc>
      </w:tr>
      <w:tr w14:paraId="1224A8A6">
        <w:tblPrEx>
          <w:tblCellMar>
            <w:top w:w="0" w:type="dxa"/>
            <w:left w:w="108" w:type="dxa"/>
            <w:bottom w:w="0" w:type="dxa"/>
            <w:right w:w="108" w:type="dxa"/>
          </w:tblCellMar>
        </w:tblPrEx>
        <w:trPr>
          <w:trHeight w:val="1300" w:hRule="atLeast"/>
        </w:trPr>
        <w:tc>
          <w:tcPr>
            <w:tcW w:w="399" w:type="pct"/>
            <w:tcBorders>
              <w:top w:val="single" w:color="auto" w:sz="4" w:space="0"/>
              <w:left w:val="single" w:color="000000" w:sz="8" w:space="0"/>
              <w:bottom w:val="single" w:color="000000" w:sz="4" w:space="0"/>
              <w:right w:val="single" w:color="000000" w:sz="4" w:space="0"/>
            </w:tcBorders>
            <w:shd w:val="clear" w:color="auto" w:fill="auto"/>
            <w:vAlign w:val="center"/>
          </w:tcPr>
          <w:p w14:paraId="7E3E949B">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w:t>
            </w:r>
          </w:p>
        </w:tc>
        <w:tc>
          <w:tcPr>
            <w:tcW w:w="552" w:type="pct"/>
            <w:tcBorders>
              <w:top w:val="single" w:color="auto" w:sz="4" w:space="0"/>
              <w:left w:val="single" w:color="000000" w:sz="4" w:space="0"/>
              <w:bottom w:val="single" w:color="000000" w:sz="4" w:space="0"/>
              <w:right w:val="single" w:color="000000" w:sz="4" w:space="0"/>
            </w:tcBorders>
            <w:shd w:val="clear" w:color="auto" w:fill="auto"/>
            <w:vAlign w:val="center"/>
          </w:tcPr>
          <w:p w14:paraId="4836F6BB">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自主移动</w:t>
            </w:r>
            <w:r>
              <w:rPr>
                <w:rFonts w:hint="eastAsia" w:ascii="宋体" w:hAnsi="宋体" w:eastAsia="宋体" w:cs="宋体"/>
                <w:b/>
                <w:bCs/>
                <w:color w:val="000000"/>
                <w:kern w:val="0"/>
                <w:sz w:val="21"/>
                <w:szCs w:val="21"/>
              </w:rPr>
              <w:t>机器人</w:t>
            </w:r>
          </w:p>
        </w:tc>
        <w:tc>
          <w:tcPr>
            <w:tcW w:w="509" w:type="pct"/>
            <w:tcBorders>
              <w:top w:val="single" w:color="auto" w:sz="4" w:space="0"/>
              <w:left w:val="single" w:color="000000" w:sz="4" w:space="0"/>
              <w:bottom w:val="single" w:color="000000" w:sz="4" w:space="0"/>
              <w:right w:val="single" w:color="000000" w:sz="4" w:space="0"/>
            </w:tcBorders>
            <w:vAlign w:val="center"/>
          </w:tcPr>
          <w:p w14:paraId="28595D49">
            <w:pPr>
              <w:widowControl/>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1台</w:t>
            </w:r>
          </w:p>
        </w:tc>
        <w:tc>
          <w:tcPr>
            <w:tcW w:w="3538" w:type="pct"/>
            <w:tcBorders>
              <w:top w:val="single" w:color="auto" w:sz="4" w:space="0"/>
              <w:left w:val="single" w:color="000000" w:sz="4" w:space="0"/>
              <w:bottom w:val="single" w:color="000000" w:sz="4" w:space="0"/>
              <w:right w:val="single" w:color="000000" w:sz="4" w:space="0"/>
            </w:tcBorders>
            <w:vAlign w:val="center"/>
          </w:tcPr>
          <w:p w14:paraId="7EF4EEC5">
            <w:pPr>
              <w:spacing w:line="34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集环境感知、路径规划、动作控制等多功能于一体的综合系统，作为</w:t>
            </w:r>
            <w:r>
              <w:rPr>
                <w:rFonts w:hint="eastAsia" w:ascii="宋体" w:hAnsi="宋体" w:eastAsia="宋体" w:cs="宋体"/>
                <w:color w:val="auto"/>
                <w:szCs w:val="21"/>
                <w:highlight w:val="none"/>
                <w:lang w:val="en-US" w:eastAsia="zh-CN"/>
              </w:rPr>
              <w:t>第三届中华人民共和国</w:t>
            </w:r>
            <w:r>
              <w:rPr>
                <w:rFonts w:hint="eastAsia" w:ascii="宋体" w:hAnsi="宋体" w:eastAsia="宋体" w:cs="宋体"/>
                <w:color w:val="auto"/>
                <w:szCs w:val="21"/>
                <w:highlight w:val="none"/>
                <w:lang w:val="zh-CN"/>
              </w:rPr>
              <w:t>技能大赛移动机器人项目参赛训练使用。</w:t>
            </w:r>
          </w:p>
          <w:p w14:paraId="060D198B">
            <w:pPr>
              <w:pStyle w:val="111"/>
              <w:spacing w:line="340" w:lineRule="exact"/>
              <w:ind w:firstLine="0" w:firstLineChars="0"/>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机器人参考尺寸：长×宽×高</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不大于600mm×600mm×600mm。【投标文件中需要提供产品尺寸图】</w:t>
            </w:r>
          </w:p>
          <w:p w14:paraId="15DFD2B6">
            <w:pPr>
              <w:pStyle w:val="111"/>
              <w:spacing w:line="340" w:lineRule="exact"/>
              <w:ind w:firstLine="0" w:firstLineChars="0"/>
              <w:outlineLvl w:val="1"/>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（2）机器人可实现</w:t>
            </w:r>
            <w:r>
              <w:rPr>
                <w:rFonts w:hint="eastAsia" w:ascii="宋体" w:hAnsi="宋体" w:eastAsia="宋体" w:cs="宋体"/>
                <w:b/>
                <w:color w:val="auto"/>
                <w:sz w:val="21"/>
                <w:szCs w:val="21"/>
                <w:highlight w:val="none"/>
                <w:lang w:val="en-US" w:eastAsia="zh-CN"/>
              </w:rPr>
              <w:t>水果的识别</w:t>
            </w:r>
            <w:r>
              <w:rPr>
                <w:rFonts w:hint="eastAsia" w:ascii="宋体" w:hAnsi="宋体" w:eastAsia="宋体" w:cs="宋体"/>
                <w:b/>
                <w:color w:val="auto"/>
                <w:sz w:val="21"/>
                <w:szCs w:val="21"/>
                <w:highlight w:val="none"/>
              </w:rPr>
              <w:t>和</w:t>
            </w:r>
            <w:r>
              <w:rPr>
                <w:rFonts w:hint="eastAsia" w:ascii="宋体" w:hAnsi="宋体" w:eastAsia="宋体" w:cs="宋体"/>
                <w:b/>
                <w:color w:val="auto"/>
                <w:sz w:val="21"/>
                <w:szCs w:val="21"/>
                <w:highlight w:val="none"/>
                <w:lang w:val="en-US" w:eastAsia="zh-CN"/>
              </w:rPr>
              <w:t>抓放</w:t>
            </w:r>
            <w:r>
              <w:rPr>
                <w:rFonts w:hint="eastAsia" w:ascii="宋体" w:hAnsi="宋体" w:eastAsia="宋体" w:cs="宋体"/>
                <w:b/>
                <w:color w:val="auto"/>
                <w:sz w:val="21"/>
                <w:szCs w:val="21"/>
                <w:highlight w:val="none"/>
              </w:rPr>
              <w:t>。</w:t>
            </w:r>
          </w:p>
          <w:p w14:paraId="249EF349">
            <w:pPr>
              <w:pStyle w:val="111"/>
              <w:spacing w:line="340" w:lineRule="exact"/>
              <w:ind w:firstLine="0" w:firstLineChars="0"/>
              <w:outlineLvl w:val="1"/>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zh-CN"/>
              </w:rPr>
              <w:t>）目标管理系统具备识别不同标识、</w:t>
            </w:r>
            <w:r>
              <w:rPr>
                <w:rFonts w:hint="eastAsia" w:ascii="宋体" w:hAnsi="宋体" w:eastAsia="宋体" w:cs="宋体"/>
                <w:b/>
                <w:color w:val="auto"/>
                <w:sz w:val="21"/>
                <w:szCs w:val="21"/>
                <w:highlight w:val="none"/>
              </w:rPr>
              <w:t>抓取指定工件等任务</w:t>
            </w:r>
            <w:r>
              <w:rPr>
                <w:rFonts w:hint="eastAsia" w:ascii="宋体" w:hAnsi="宋体" w:eastAsia="宋体" w:cs="宋体"/>
                <w:b/>
                <w:color w:val="auto"/>
                <w:sz w:val="21"/>
                <w:szCs w:val="21"/>
                <w:highlight w:val="none"/>
                <w:lang w:val="zh-CN"/>
              </w:rPr>
              <w:t>。</w:t>
            </w:r>
          </w:p>
          <w:p w14:paraId="2F56A106">
            <w:pPr>
              <w:pStyle w:val="111"/>
              <w:spacing w:line="340" w:lineRule="exact"/>
              <w:ind w:firstLine="0" w:firstLineChars="0"/>
              <w:outlineLvl w:val="1"/>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（4）主控制器：</w:t>
            </w:r>
          </w:p>
          <w:p w14:paraId="0B144FA6">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支持C++、Java、ROS、Python、Labview编程。</w:t>
            </w:r>
          </w:p>
          <w:p w14:paraId="0C01AA02">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连接方式：Wifi（802.11 b,g,n）、千兆以太网。</w:t>
            </w:r>
          </w:p>
          <w:p w14:paraId="69CA6559">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通讯接口：USB、I2C、SPI、CAN（2.0b）、UART。</w:t>
            </w:r>
          </w:p>
          <w:p w14:paraId="3068935C">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USB连接器：USB Micro-B。</w:t>
            </w:r>
          </w:p>
          <w:p w14:paraId="3B35F70A">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模拟输入输出分辨率：12 bit。</w:t>
            </w:r>
          </w:p>
          <w:p w14:paraId="468ECD18">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模拟通道数：≥4。</w:t>
            </w:r>
          </w:p>
          <w:p w14:paraId="65982508">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数字通道数：≥30。</w:t>
            </w:r>
          </w:p>
          <w:p w14:paraId="6CB1B227">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保护功能：欠压管理、输出电流限制。</w:t>
            </w:r>
          </w:p>
          <w:p w14:paraId="4B313A99">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电源输入：6-16V DC。</w:t>
            </w:r>
          </w:p>
          <w:p w14:paraId="3DC43A74">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电源输出：DC 5V、DC 3.3V。</w:t>
            </w:r>
          </w:p>
          <w:p w14:paraId="1F65B106">
            <w:pPr>
              <w:numPr>
                <w:ilvl w:val="0"/>
                <w:numId w:val="2"/>
              </w:numPr>
              <w:spacing w:line="340" w:lineRule="exact"/>
              <w:ind w:left="2105" w:leftChars="0" w:hanging="1465"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内置WIFI、蓝牙、navX-IMU。</w:t>
            </w:r>
          </w:p>
          <w:p w14:paraId="5F753CA8">
            <w:pPr>
              <w:numPr>
                <w:ilvl w:val="0"/>
                <w:numId w:val="2"/>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可用于机器人控制系统或视觉/运动处理器。</w:t>
            </w:r>
          </w:p>
          <w:p w14:paraId="3A7AB2DB">
            <w:pPr>
              <w:tabs>
                <w:tab w:val="left" w:pos="420"/>
              </w:tabs>
              <w:spacing w:line="34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（5）驱动控制器</w:t>
            </w:r>
          </w:p>
          <w:p w14:paraId="1A26873C">
            <w:pPr>
              <w:numPr>
                <w:ilvl w:val="0"/>
                <w:numId w:val="3"/>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内置熔断器的4通道电机控制器（适用于直流电机，最高通过电流20A）；</w:t>
            </w:r>
          </w:p>
          <w:p w14:paraId="28088254">
            <w:pPr>
              <w:numPr>
                <w:ilvl w:val="0"/>
                <w:numId w:val="3"/>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保险丝盒设置手动电流限制；</w:t>
            </w:r>
          </w:p>
          <w:p w14:paraId="4A423274">
            <w:pPr>
              <w:numPr>
                <w:ilvl w:val="0"/>
                <w:numId w:val="3"/>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4个编码器接口，每个电机一个；</w:t>
            </w:r>
          </w:p>
          <w:p w14:paraId="4CD7ABC5">
            <w:pPr>
              <w:numPr>
                <w:ilvl w:val="0"/>
                <w:numId w:val="3"/>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CAN总线，用于设备之间的高速、实时通信； </w:t>
            </w:r>
          </w:p>
          <w:p w14:paraId="39A4D71F">
            <w:pPr>
              <w:numPr>
                <w:ilvl w:val="0"/>
                <w:numId w:val="3"/>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内置LED控制器；</w:t>
            </w:r>
          </w:p>
          <w:p w14:paraId="0A2A4210">
            <w:pPr>
              <w:numPr>
                <w:ilvl w:val="0"/>
                <w:numId w:val="3"/>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2个电源扩展端口， 可为其他12VDC设备供电；</w:t>
            </w:r>
          </w:p>
          <w:p w14:paraId="3DEEDEF3">
            <w:pPr>
              <w:numPr>
                <w:ilvl w:val="0"/>
                <w:numId w:val="3"/>
              </w:numPr>
              <w:spacing w:line="340" w:lineRule="exact"/>
              <w:ind w:left="2105" w:leftChars="0" w:hanging="1465"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数量：1个；</w:t>
            </w:r>
          </w:p>
          <w:p w14:paraId="2BA5CFE0">
            <w:pPr>
              <w:spacing w:line="34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（6）移动管理系统</w:t>
            </w:r>
          </w:p>
          <w:p w14:paraId="3786C144">
            <w:pPr>
              <w:spacing w:line="340" w:lineRule="exact"/>
              <w:ind w:firstLine="42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1）底盘</w:t>
            </w:r>
          </w:p>
          <w:p w14:paraId="3F3497C4">
            <w:pPr>
              <w:numPr>
                <w:ilvl w:val="0"/>
                <w:numId w:val="4"/>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材料：6061-T6铝</w:t>
            </w:r>
            <w:r>
              <w:rPr>
                <w:rFonts w:hint="eastAsia" w:ascii="宋体" w:hAnsi="宋体" w:eastAsia="宋体" w:cs="宋体"/>
                <w:color w:val="auto"/>
                <w:szCs w:val="21"/>
                <w:highlight w:val="none"/>
                <w:lang w:eastAsia="zh-CN"/>
              </w:rPr>
              <w:t>；</w:t>
            </w:r>
          </w:p>
          <w:p w14:paraId="0C4F3491">
            <w:pPr>
              <w:numPr>
                <w:ilvl w:val="0"/>
                <w:numId w:val="4"/>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底盘参考尺寸（包括车轮）：长×宽×高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不大于438</w:t>
            </w:r>
            <w:r>
              <w:rPr>
                <w:rFonts w:hint="eastAsia" w:ascii="宋体" w:hAnsi="宋体" w:eastAsia="宋体" w:cs="宋体"/>
                <w:color w:val="auto"/>
                <w:szCs w:val="21"/>
                <w:highlight w:val="none"/>
              </w:rPr>
              <w:t>mm×37</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mm×</w:t>
            </w:r>
            <w:r>
              <w:rPr>
                <w:rFonts w:hint="eastAsia" w:ascii="宋体" w:hAnsi="宋体" w:eastAsia="宋体" w:cs="宋体"/>
                <w:color w:val="auto"/>
                <w:szCs w:val="21"/>
                <w:highlight w:val="none"/>
                <w:lang w:val="en-US" w:eastAsia="zh-CN"/>
              </w:rPr>
              <w:t>138</w:t>
            </w:r>
            <w:r>
              <w:rPr>
                <w:rFonts w:hint="eastAsia" w:ascii="宋体" w:hAnsi="宋体" w:eastAsia="宋体" w:cs="宋体"/>
                <w:color w:val="auto"/>
                <w:szCs w:val="21"/>
                <w:highlight w:val="none"/>
              </w:rPr>
              <w:t>mm</w:t>
            </w:r>
            <w:r>
              <w:rPr>
                <w:rFonts w:hint="eastAsia" w:ascii="宋体" w:hAnsi="宋体" w:eastAsia="宋体" w:cs="宋体"/>
                <w:color w:val="auto"/>
                <w:szCs w:val="21"/>
                <w:highlight w:val="none"/>
                <w:lang w:eastAsia="zh-CN"/>
              </w:rPr>
              <w:t>；</w:t>
            </w:r>
            <w:r>
              <w:rPr>
                <w:rFonts w:hint="eastAsia" w:ascii="宋体" w:hAnsi="宋体" w:eastAsia="宋体" w:cs="宋体"/>
                <w:b/>
                <w:bCs w:val="0"/>
                <w:color w:val="auto"/>
                <w:sz w:val="21"/>
                <w:szCs w:val="21"/>
                <w:highlight w:val="none"/>
                <w:lang w:val="en-US" w:eastAsia="zh-CN"/>
              </w:rPr>
              <w:t>【投标文件中需要提供产品尺寸图】</w:t>
            </w:r>
          </w:p>
          <w:p w14:paraId="14024130">
            <w:pPr>
              <w:numPr>
                <w:ilvl w:val="0"/>
                <w:numId w:val="4"/>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形状：</w:t>
            </w:r>
            <w:r>
              <w:rPr>
                <w:rFonts w:hint="eastAsia" w:ascii="宋体" w:hAnsi="宋体" w:eastAsia="宋体" w:cs="宋体"/>
                <w:color w:val="auto"/>
                <w:szCs w:val="21"/>
                <w:highlight w:val="none"/>
                <w:lang w:val="en-US" w:eastAsia="zh-CN"/>
              </w:rPr>
              <w:t>长方形</w:t>
            </w:r>
            <w:r>
              <w:rPr>
                <w:rFonts w:hint="eastAsia" w:ascii="宋体" w:hAnsi="宋体" w:eastAsia="宋体" w:cs="宋体"/>
                <w:color w:val="auto"/>
                <w:szCs w:val="21"/>
                <w:highlight w:val="none"/>
              </w:rPr>
              <w:t>；</w:t>
            </w:r>
          </w:p>
          <w:p w14:paraId="07D5094D">
            <w:pPr>
              <w:numPr>
                <w:ilvl w:val="0"/>
                <w:numId w:val="4"/>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val="en-US" w:eastAsia="zh-CN"/>
              </w:rPr>
              <w:t>二驱链条传动</w:t>
            </w:r>
            <w:r>
              <w:rPr>
                <w:rFonts w:hint="eastAsia" w:ascii="宋体" w:hAnsi="宋体" w:eastAsia="宋体" w:cs="宋体"/>
                <w:color w:val="auto"/>
                <w:szCs w:val="21"/>
                <w:highlight w:val="none"/>
              </w:rPr>
              <w:t>；</w:t>
            </w:r>
          </w:p>
          <w:p w14:paraId="3F1DFA71">
            <w:pPr>
              <w:spacing w:line="340" w:lineRule="exact"/>
              <w:ind w:firstLine="42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2）车轮</w:t>
            </w:r>
          </w:p>
          <w:p w14:paraId="7B52954A">
            <w:pPr>
              <w:numPr>
                <w:ilvl w:val="0"/>
                <w:numId w:val="5"/>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val="en-US" w:eastAsia="zh-CN"/>
              </w:rPr>
              <w:t>橡胶胎轮</w:t>
            </w:r>
            <w:r>
              <w:rPr>
                <w:rFonts w:hint="eastAsia" w:ascii="宋体" w:hAnsi="宋体" w:eastAsia="宋体" w:cs="宋体"/>
                <w:color w:val="auto"/>
                <w:szCs w:val="21"/>
                <w:highlight w:val="none"/>
              </w:rPr>
              <w:t>；</w:t>
            </w:r>
          </w:p>
          <w:p w14:paraId="63C9B98C">
            <w:pPr>
              <w:numPr>
                <w:ilvl w:val="0"/>
                <w:numId w:val="5"/>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w:t>
            </w:r>
          </w:p>
          <w:p w14:paraId="621F332A">
            <w:pPr>
              <w:numPr>
                <w:ilvl w:val="0"/>
                <w:numId w:val="5"/>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直径：≥1</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mm；</w:t>
            </w:r>
          </w:p>
          <w:p w14:paraId="351764A8">
            <w:pPr>
              <w:numPr>
                <w:ilvl w:val="0"/>
                <w:numId w:val="5"/>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轧辊材料：橡胶；</w:t>
            </w:r>
          </w:p>
          <w:p w14:paraId="0AC8FB76">
            <w:pPr>
              <w:numPr>
                <w:ilvl w:val="0"/>
                <w:numId w:val="5"/>
              </w:numPr>
              <w:spacing w:line="340" w:lineRule="exact"/>
              <w:ind w:left="420"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负载能力：≥20kg。</w:t>
            </w:r>
          </w:p>
          <w:p w14:paraId="20AA6EA9">
            <w:pPr>
              <w:numPr>
                <w:ilvl w:val="0"/>
                <w:numId w:val="6"/>
              </w:numPr>
              <w:spacing w:line="340" w:lineRule="exact"/>
              <w:ind w:firstLine="84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w:t>
            </w:r>
          </w:p>
          <w:p w14:paraId="03CBCEAE">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12 伏</w:t>
            </w:r>
          </w:p>
          <w:p w14:paraId="51BC2157">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≥127.5 毫米</w:t>
            </w:r>
          </w:p>
          <w:p w14:paraId="6C595D42">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齿轮比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61：1</w:t>
            </w:r>
          </w:p>
          <w:p w14:paraId="0D332B2B">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轴直径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6mm D 轴</w:t>
            </w:r>
          </w:p>
          <w:p w14:paraId="71198F2A">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≥37毫米</w:t>
            </w:r>
          </w:p>
          <w:p w14:paraId="511BCCB6">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停滞扭矩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65cm/min（902 盎司英寸）</w:t>
            </w:r>
          </w:p>
          <w:p w14:paraId="6126CA39">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100</w:t>
            </w:r>
            <w:r>
              <w:rPr>
                <w:rFonts w:hint="eastAsia" w:ascii="宋体" w:hAnsi="宋体" w:eastAsia="宋体" w:cs="宋体"/>
                <w:color w:val="auto"/>
                <w:sz w:val="21"/>
                <w:szCs w:val="21"/>
                <w:highlight w:val="none"/>
                <w:lang w:val="en-US" w:eastAsia="zh-CN"/>
              </w:rPr>
              <w:t>rpm</w:t>
            </w:r>
          </w:p>
          <w:p w14:paraId="759974EA">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编码器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高分辨率霍尔效果，12ppr，每轴旋转总计数≥732</w:t>
            </w:r>
          </w:p>
          <w:p w14:paraId="66A2563F">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≥0.33公斤</w:t>
            </w:r>
          </w:p>
          <w:p w14:paraId="548258BE">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PP45、45cm、14AWG</w:t>
            </w:r>
          </w:p>
          <w:p w14:paraId="6CA7392E">
            <w:pPr>
              <w:numPr>
                <w:ilvl w:val="0"/>
                <w:numId w:val="7"/>
              </w:numPr>
              <w:spacing w:line="340" w:lineRule="exact"/>
              <w:ind w:left="420" w:firstLine="420" w:firstLineChars="200"/>
              <w:rPr>
                <w:rFonts w:hint="eastAsia"/>
              </w:rPr>
            </w:pPr>
            <w:r>
              <w:rPr>
                <w:rFonts w:hint="eastAsia" w:ascii="宋体" w:hAnsi="宋体" w:eastAsia="宋体" w:cs="宋体"/>
                <w:color w:val="auto"/>
                <w:szCs w:val="21"/>
                <w:highlight w:val="none"/>
              </w:rPr>
              <w:t>编码器电缆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≥45cm，22AWG</w:t>
            </w:r>
          </w:p>
          <w:p w14:paraId="297F514C">
            <w:pPr>
              <w:numPr>
                <w:ilvl w:val="0"/>
                <w:numId w:val="7"/>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电机数量：</w:t>
            </w:r>
            <w:r>
              <w:rPr>
                <w:rFonts w:hint="eastAsia" w:ascii="宋体" w:hAnsi="宋体" w:eastAsia="宋体" w:cs="宋体"/>
                <w:color w:val="auto"/>
                <w:szCs w:val="21"/>
                <w:highlight w:val="none"/>
                <w:lang w:val="en-US" w:eastAsia="zh-CN"/>
              </w:rPr>
              <w:t>不低于2</w:t>
            </w:r>
            <w:r>
              <w:rPr>
                <w:rFonts w:hint="eastAsia" w:ascii="宋体" w:hAnsi="宋体" w:eastAsia="宋体" w:cs="宋体"/>
                <w:color w:val="auto"/>
                <w:szCs w:val="21"/>
                <w:highlight w:val="none"/>
              </w:rPr>
              <w:t>个</w:t>
            </w:r>
          </w:p>
          <w:p w14:paraId="5145F72B">
            <w:pPr>
              <w:spacing w:line="34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（7）目标管理系统</w:t>
            </w:r>
          </w:p>
          <w:p w14:paraId="14FBEF74">
            <w:pPr>
              <w:numPr>
                <w:ilvl w:val="0"/>
                <w:numId w:val="4"/>
              </w:numPr>
              <w:spacing w:line="340" w:lineRule="exact"/>
              <w:ind w:left="420" w:firstLine="420" w:firstLineChars="200"/>
              <w:rPr>
                <w:rFonts w:hint="eastAsia" w:ascii="宋体" w:hAnsi="宋体" w:eastAsia="宋体" w:cs="宋体"/>
                <w:color w:val="auto"/>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需要为该设备设计的专用夹具，需有效的抓取目标物体；</w:t>
            </w:r>
            <w:r>
              <w:rPr>
                <w:rFonts w:hint="eastAsia" w:ascii="宋体" w:hAnsi="宋体" w:eastAsia="宋体" w:cs="宋体"/>
                <w:b/>
                <w:bCs w:val="0"/>
                <w:color w:val="auto"/>
                <w:sz w:val="21"/>
                <w:szCs w:val="21"/>
                <w:highlight w:val="none"/>
                <w:lang w:val="en-US" w:eastAsia="zh-CN"/>
              </w:rPr>
              <w:t>【需提供相关证明材料】</w:t>
            </w:r>
          </w:p>
          <w:p w14:paraId="0EF90325">
            <w:pPr>
              <w:numPr>
                <w:ilvl w:val="0"/>
                <w:numId w:val="0"/>
              </w:numPr>
              <w:tabs>
                <w:tab w:val="left" w:pos="640"/>
              </w:tabs>
              <w:spacing w:line="340" w:lineRule="exact"/>
              <w:ind w:left="420" w:leftChars="0" w:firstLine="0" w:firstLineChars="0"/>
              <w:rPr>
                <w:rFonts w:hint="eastAsia" w:ascii="宋体" w:hAnsi="宋体" w:eastAsia="宋体" w:cs="宋体"/>
                <w:color w:val="auto"/>
                <w:szCs w:val="21"/>
                <w:highlight w:val="none"/>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确保机器人夹具闭合可以抓取目标物体，夹具闭合后</w:t>
            </w:r>
            <w:r>
              <w:rPr>
                <w:rFonts w:hint="eastAsia" w:ascii="宋体" w:hAnsi="宋体" w:eastAsia="宋体" w:cs="宋体"/>
                <w:color w:val="auto"/>
                <w:szCs w:val="21"/>
                <w:highlight w:val="none"/>
                <w:lang w:val="en-US" w:eastAsia="zh-CN"/>
              </w:rPr>
              <w:t>最小</w:t>
            </w:r>
            <w:r>
              <w:rPr>
                <w:rFonts w:hint="eastAsia" w:ascii="宋体" w:hAnsi="宋体" w:eastAsia="宋体" w:cs="宋体"/>
                <w:color w:val="auto"/>
                <w:szCs w:val="21"/>
                <w:highlight w:val="none"/>
              </w:rPr>
              <w:t>内径≈</w:t>
            </w:r>
            <w:r>
              <w:rPr>
                <w:rFonts w:hint="eastAsia" w:ascii="宋体" w:hAnsi="宋体" w:eastAsia="宋体" w:cs="宋体"/>
                <w:color w:val="auto"/>
                <w:szCs w:val="21"/>
                <w:highlight w:val="none"/>
                <w:lang w:val="en-US" w:eastAsia="zh-CN"/>
              </w:rPr>
              <w:t>2mm，夹具张开后最大内径≈220mm，</w:t>
            </w:r>
            <w:r>
              <w:rPr>
                <w:rFonts w:hint="eastAsia" w:ascii="宋体" w:hAnsi="宋体" w:eastAsia="宋体" w:cs="宋体"/>
                <w:color w:val="auto"/>
                <w:szCs w:val="21"/>
                <w:highlight w:val="none"/>
              </w:rPr>
              <w:t>精度为+-2mm，投标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在投标文件中</w:t>
            </w:r>
            <w:r>
              <w:rPr>
                <w:rFonts w:hint="eastAsia" w:ascii="宋体" w:hAnsi="宋体" w:eastAsia="宋体" w:cs="宋体"/>
                <w:color w:val="auto"/>
                <w:szCs w:val="21"/>
                <w:highlight w:val="none"/>
              </w:rPr>
              <w:t>提供相关设备的工程尺寸图；</w:t>
            </w:r>
          </w:p>
          <w:p w14:paraId="5DE6EAE1">
            <w:pPr>
              <w:numPr>
                <w:ilvl w:val="-1"/>
                <w:numId w:val="0"/>
              </w:numPr>
              <w:spacing w:line="288"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为确保机器人能够将目标物体放置指定位置，X轴伸缩</w:t>
            </w:r>
            <w:r>
              <w:rPr>
                <w:rFonts w:hint="eastAsia" w:ascii="宋体" w:hAnsi="宋体" w:eastAsia="宋体" w:cs="宋体"/>
                <w:color w:val="auto"/>
                <w:szCs w:val="21"/>
                <w:highlight w:val="none"/>
                <w:lang w:val="en-US" w:eastAsia="zh-CN"/>
              </w:rPr>
              <w:t>臂需采用宽度为24mm滑轨的安装方式，伸缩</w:t>
            </w:r>
            <w:r>
              <w:rPr>
                <w:rFonts w:hint="eastAsia" w:ascii="宋体" w:hAnsi="宋体" w:eastAsia="宋体" w:cs="宋体"/>
                <w:color w:val="auto"/>
                <w:szCs w:val="21"/>
                <w:highlight w:val="none"/>
              </w:rPr>
              <w:t>范围：</w:t>
            </w:r>
            <w:r>
              <w:rPr>
                <w:rFonts w:hint="eastAsia" w:ascii="宋体" w:hAnsi="宋体" w:eastAsia="宋体" w:cs="宋体"/>
                <w:color w:val="auto"/>
                <w:szCs w:val="21"/>
                <w:highlight w:val="none"/>
                <w:lang w:val="en-US" w:eastAsia="zh-CN"/>
              </w:rPr>
              <w:t>0mm</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180mm</w:t>
            </w:r>
            <w:r>
              <w:rPr>
                <w:rFonts w:hint="eastAsia" w:ascii="宋体" w:hAnsi="宋体" w:eastAsia="宋体" w:cs="宋体"/>
                <w:color w:val="auto"/>
                <w:szCs w:val="21"/>
                <w:highlight w:val="none"/>
              </w:rPr>
              <w:t>之间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两段升降联合驱动，升降高度不低于700mm。末端夹具俯仰角度范围：0°-90°之间，整个目标管理系统旋转角度范围：0°-270°之间；</w:t>
            </w:r>
            <w:r>
              <w:rPr>
                <w:rFonts w:hint="eastAsia" w:ascii="宋体" w:hAnsi="宋体" w:eastAsia="宋体"/>
                <w:b/>
                <w:bCs/>
                <w:color w:val="000000"/>
                <w:szCs w:val="21"/>
              </w:rPr>
              <w:t>【提供视频功能演示】</w:t>
            </w:r>
          </w:p>
          <w:p w14:paraId="1776CA9A">
            <w:pPr>
              <w:numPr>
                <w:ilvl w:val="0"/>
                <w:numId w:val="0"/>
              </w:numPr>
              <w:spacing w:line="340" w:lineRule="exact"/>
              <w:ind w:left="420" w:leftChars="0"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2"/>
                <w:lang w:val="en-US" w:eastAsia="zh-CN" w:bidi="ar-SA"/>
              </w:rPr>
              <w:t>4</w:t>
            </w:r>
            <w:r>
              <w:rPr>
                <w:rFonts w:hint="default" w:ascii="宋体" w:hAnsi="宋体" w:eastAsia="宋体" w:cs="宋体"/>
                <w:color w:val="auto"/>
                <w:kern w:val="2"/>
                <w:sz w:val="21"/>
                <w:szCs w:val="22"/>
                <w:lang w:val="en-US" w:eastAsia="zh-CN" w:bidi="ar-SA"/>
              </w:rPr>
              <w:t>)</w:t>
            </w:r>
            <w:r>
              <w:rPr>
                <w:rFonts w:hint="eastAsia" w:ascii="宋体" w:hAnsi="宋体" w:eastAsia="宋体" w:cs="宋体"/>
                <w:color w:val="auto"/>
                <w:szCs w:val="21"/>
                <w:highlight w:val="none"/>
              </w:rPr>
              <w:t>机器人夹具使用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个舵机控制，可单次抓取</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val="en-US" w:eastAsia="zh-CN"/>
              </w:rPr>
              <w:t>水果或果篮</w:t>
            </w:r>
            <w:r>
              <w:rPr>
                <w:rFonts w:hint="eastAsia" w:ascii="宋体" w:hAnsi="宋体" w:eastAsia="宋体" w:cs="宋体"/>
                <w:color w:val="auto"/>
                <w:szCs w:val="21"/>
                <w:highlight w:val="none"/>
              </w:rPr>
              <w:t>，采用“俯仰”方式放置和取出目标物体</w:t>
            </w:r>
            <w:r>
              <w:rPr>
                <w:rFonts w:hint="eastAsia" w:ascii="宋体" w:hAnsi="宋体" w:eastAsia="宋体" w:cs="宋体"/>
                <w:color w:val="auto"/>
                <w:szCs w:val="21"/>
                <w:highlight w:val="none"/>
                <w:lang w:eastAsia="zh-CN"/>
              </w:rPr>
              <w:t>；</w:t>
            </w:r>
            <w:r>
              <w:rPr>
                <w:rFonts w:hint="eastAsia" w:ascii="宋体" w:hAnsi="宋体" w:eastAsia="宋体"/>
                <w:b/>
                <w:bCs/>
                <w:color w:val="000000"/>
                <w:szCs w:val="21"/>
              </w:rPr>
              <w:t>【提供相关设备抓取、放置、携带目标物体</w:t>
            </w:r>
            <w:r>
              <w:rPr>
                <w:rFonts w:hint="eastAsia" w:ascii="宋体" w:hAnsi="宋体" w:eastAsia="宋体"/>
                <w:b/>
                <w:bCs/>
                <w:color w:val="000000"/>
                <w:szCs w:val="21"/>
                <w:lang w:val="en-US" w:eastAsia="zh-CN"/>
              </w:rPr>
              <w:t>的</w:t>
            </w:r>
            <w:r>
              <w:rPr>
                <w:rFonts w:hint="eastAsia" w:ascii="宋体" w:hAnsi="宋体" w:eastAsia="宋体"/>
                <w:b/>
                <w:bCs/>
                <w:color w:val="000000"/>
                <w:szCs w:val="21"/>
              </w:rPr>
              <w:t>视频演示】</w:t>
            </w:r>
          </w:p>
          <w:p w14:paraId="201ADFA9">
            <w:pPr>
              <w:numPr>
                <w:ilvl w:val="0"/>
                <w:numId w:val="0"/>
              </w:numPr>
              <w:spacing w:line="340" w:lineRule="exact"/>
              <w:ind w:left="42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5</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Cs w:val="21"/>
                <w:highlight w:val="none"/>
              </w:rPr>
              <w:t>机器人目标管理系统一次搬运</w:t>
            </w:r>
            <w:r>
              <w:rPr>
                <w:rFonts w:hint="eastAsia" w:ascii="宋体" w:hAnsi="宋体" w:eastAsia="宋体" w:cs="宋体"/>
                <w:color w:val="auto"/>
                <w:szCs w:val="21"/>
                <w:highlight w:val="none"/>
                <w:lang w:val="en-US" w:eastAsia="zh-CN"/>
              </w:rPr>
              <w:t>三个果篮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果篮</w:t>
            </w:r>
            <w:r>
              <w:rPr>
                <w:rFonts w:hint="eastAsia" w:ascii="宋体" w:hAnsi="宋体" w:eastAsia="宋体" w:cs="宋体"/>
                <w:color w:val="auto"/>
                <w:szCs w:val="21"/>
                <w:highlight w:val="none"/>
              </w:rPr>
              <w:t>需被左右夹具从两侧夹起，确保机器人搬运过程中不会掉落；</w:t>
            </w:r>
            <w:r>
              <w:rPr>
                <w:rFonts w:hint="eastAsia" w:ascii="宋体" w:hAnsi="宋体" w:eastAsia="宋体" w:cs="宋体"/>
                <w:b/>
                <w:bCs/>
                <w:color w:val="auto"/>
                <w:szCs w:val="21"/>
                <w:highlight w:val="none"/>
              </w:rPr>
              <w:t>【提供视频功能演示】</w:t>
            </w:r>
          </w:p>
          <w:p w14:paraId="562426F4">
            <w:pPr>
              <w:numPr>
                <w:ilvl w:val="0"/>
                <w:numId w:val="0"/>
              </w:numPr>
              <w:spacing w:line="340" w:lineRule="exact"/>
              <w:ind w:left="420" w:leftChars="0" w:firstLine="0" w:firstLineChars="0"/>
              <w:rPr>
                <w:rFonts w:hint="eastAsia" w:ascii="宋体" w:hAnsi="宋体" w:eastAsia="宋体" w:cs="宋体"/>
                <w:b/>
                <w:bCs/>
              </w:rPr>
            </w:pPr>
            <w:r>
              <w:rPr>
                <w:rFonts w:hint="eastAsia" w:ascii="宋体" w:hAnsi="宋体" w:eastAsia="宋体" w:cs="宋体"/>
                <w:kern w:val="2"/>
                <w:sz w:val="21"/>
                <w:szCs w:val="22"/>
                <w:lang w:val="en-US" w:eastAsia="zh-CN" w:bidi="ar-SA"/>
              </w:rPr>
              <w:t>6</w:t>
            </w:r>
            <w:r>
              <w:rPr>
                <w:rFonts w:hint="default" w:ascii="宋体" w:hAnsi="宋体" w:eastAsia="宋体" w:cs="宋体"/>
                <w:kern w:val="2"/>
                <w:sz w:val="21"/>
                <w:szCs w:val="22"/>
                <w:lang w:val="en-US" w:eastAsia="zh-CN" w:bidi="ar-SA"/>
              </w:rPr>
              <w:t>)</w:t>
            </w:r>
            <w:r>
              <w:rPr>
                <w:rFonts w:hint="eastAsia" w:ascii="宋体" w:hAnsi="宋体" w:eastAsia="宋体" w:cs="宋体"/>
                <w:color w:val="auto"/>
                <w:szCs w:val="21"/>
                <w:highlight w:val="none"/>
              </w:rPr>
              <w:t>需要为该设备设计的专用收纳存储组件，该组件</w:t>
            </w:r>
            <w:r>
              <w:rPr>
                <w:rFonts w:hint="eastAsia" w:ascii="宋体" w:hAnsi="宋体" w:eastAsia="宋体" w:cs="宋体"/>
                <w:color w:val="auto"/>
                <w:szCs w:val="21"/>
                <w:highlight w:val="none"/>
                <w:lang w:val="en-US" w:eastAsia="zh-CN"/>
              </w:rPr>
              <w:t>可一次携带3个同形状的果篮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3个果篮需放置在机器人体内的同一平面上;</w:t>
            </w:r>
            <w:r>
              <w:rPr>
                <w:rFonts w:hint="eastAsia" w:ascii="宋体" w:hAnsi="宋体" w:eastAsia="宋体" w:cs="宋体"/>
                <w:b/>
                <w:bCs/>
                <w:color w:val="auto"/>
                <w:szCs w:val="21"/>
                <w:highlight w:val="none"/>
                <w:lang w:val="en-US" w:eastAsia="zh-CN"/>
              </w:rPr>
              <w:t>【提供视频功能演示】</w:t>
            </w:r>
          </w:p>
          <w:p w14:paraId="1FA41C1A">
            <w:pPr>
              <w:numPr>
                <w:ilvl w:val="0"/>
                <w:numId w:val="0"/>
              </w:numPr>
              <w:spacing w:line="340" w:lineRule="exact"/>
              <w:ind w:left="42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7</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Cs w:val="21"/>
                <w:highlight w:val="none"/>
              </w:rPr>
              <w:t>目标管理系统升降电机</w:t>
            </w:r>
          </w:p>
          <w:p w14:paraId="358E3275">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12 伏</w:t>
            </w:r>
          </w:p>
          <w:p w14:paraId="4716CA25">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≥127.5 毫米</w:t>
            </w:r>
          </w:p>
          <w:p w14:paraId="39A2B005">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齿轮比61：1</w:t>
            </w:r>
          </w:p>
          <w:p w14:paraId="6DD5B4FB">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轴直径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≥6mm D 轴</w:t>
            </w:r>
          </w:p>
          <w:p w14:paraId="4DDAB15B">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≥37毫米</w:t>
            </w:r>
          </w:p>
          <w:p w14:paraId="1F17BB0F">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停滞扭矩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65cm/min（902 盎司英寸）</w:t>
            </w:r>
          </w:p>
          <w:p w14:paraId="4617E285">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100</w:t>
            </w:r>
            <w:r>
              <w:rPr>
                <w:rFonts w:hint="eastAsia" w:ascii="宋体" w:hAnsi="宋体" w:eastAsia="宋体" w:cs="宋体"/>
                <w:color w:val="auto"/>
                <w:sz w:val="21"/>
                <w:szCs w:val="21"/>
                <w:highlight w:val="none"/>
                <w:lang w:val="en-US" w:eastAsia="zh-CN"/>
              </w:rPr>
              <w:t>rpm</w:t>
            </w:r>
          </w:p>
          <w:p w14:paraId="1DD89BA5">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编码器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高分辨率霍尔效果，12ppr，每轴旋转总计数≥732</w:t>
            </w:r>
          </w:p>
          <w:p w14:paraId="4A6104EE">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≥0.33公斤</w:t>
            </w:r>
          </w:p>
          <w:p w14:paraId="27AD5BCE">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PP45、45cm、14AWG</w:t>
            </w:r>
          </w:p>
          <w:p w14:paraId="0EEAE385">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编码器电缆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≥45cm，22AWG</w:t>
            </w:r>
          </w:p>
          <w:p w14:paraId="65E141BE">
            <w:pPr>
              <w:numPr>
                <w:ilvl w:val="0"/>
                <w:numId w:val="8"/>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使用数量：</w:t>
            </w:r>
            <w:r>
              <w:rPr>
                <w:rFonts w:hint="eastAsia" w:ascii="宋体" w:hAnsi="宋体" w:eastAsia="宋体" w:cs="宋体"/>
                <w:color w:val="auto"/>
                <w:szCs w:val="21"/>
                <w:highlight w:val="none"/>
                <w:lang w:val="en-US" w:eastAsia="zh-CN"/>
              </w:rPr>
              <w:t>不低于2</w:t>
            </w:r>
            <w:r>
              <w:rPr>
                <w:rFonts w:hint="eastAsia" w:ascii="宋体" w:hAnsi="宋体" w:eastAsia="宋体" w:cs="宋体"/>
                <w:color w:val="auto"/>
                <w:szCs w:val="21"/>
                <w:highlight w:val="none"/>
              </w:rPr>
              <w:t>个</w:t>
            </w:r>
          </w:p>
          <w:p w14:paraId="05ABD2ED">
            <w:pPr>
              <w:numPr>
                <w:ilvl w:val="0"/>
                <w:numId w:val="0"/>
              </w:numPr>
              <w:spacing w:line="340" w:lineRule="exact"/>
              <w:ind w:left="2110" w:leftChars="0" w:hanging="1690"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8</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Cs w:val="21"/>
                <w:highlight w:val="none"/>
              </w:rPr>
              <w:t xml:space="preserve">目标管理系统多模式智能舵机 </w:t>
            </w:r>
          </w:p>
          <w:p w14:paraId="6097AFD5">
            <w:pPr>
              <w:numPr>
                <w:ilvl w:val="0"/>
                <w:numId w:val="9"/>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齿轮样板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25T （5.9mm）</w:t>
            </w:r>
          </w:p>
          <w:p w14:paraId="2AECA9CE">
            <w:pPr>
              <w:numPr>
                <w:ilvl w:val="0"/>
                <w:numId w:val="9"/>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40 毫米×20.1毫米×38.3 毫米</w:t>
            </w:r>
          </w:p>
          <w:p w14:paraId="7A37FC0B">
            <w:pPr>
              <w:numPr>
                <w:ilvl w:val="0"/>
                <w:numId w:val="9"/>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≥65g </w:t>
            </w:r>
          </w:p>
          <w:p w14:paraId="24C3E2A9">
            <w:pPr>
              <w:numPr>
                <w:ilvl w:val="0"/>
                <w:numId w:val="9"/>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6-7.4V </w:t>
            </w:r>
          </w:p>
          <w:p w14:paraId="3DC04675">
            <w:pPr>
              <w:numPr>
                <w:ilvl w:val="0"/>
                <w:numId w:val="9"/>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22AWG，≥75cm</w:t>
            </w:r>
          </w:p>
          <w:p w14:paraId="1CDC4244">
            <w:pPr>
              <w:numPr>
                <w:ilvl w:val="0"/>
                <w:numId w:val="9"/>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使用数量：</w:t>
            </w:r>
            <w:r>
              <w:rPr>
                <w:rFonts w:hint="eastAsia" w:ascii="宋体" w:hAnsi="宋体" w:eastAsia="宋体" w:cs="宋体"/>
                <w:color w:val="auto"/>
                <w:szCs w:val="21"/>
                <w:highlight w:val="none"/>
                <w:lang w:val="en-US" w:eastAsia="zh-CN"/>
              </w:rPr>
              <w:t>不低于4</w:t>
            </w:r>
            <w:r>
              <w:rPr>
                <w:rFonts w:hint="eastAsia" w:ascii="宋体" w:hAnsi="宋体" w:eastAsia="宋体" w:cs="宋体"/>
                <w:color w:val="auto"/>
                <w:szCs w:val="21"/>
                <w:highlight w:val="none"/>
              </w:rPr>
              <w:t>个</w:t>
            </w:r>
          </w:p>
          <w:p w14:paraId="49417013">
            <w:pPr>
              <w:spacing w:line="34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（8）电气系统</w:t>
            </w:r>
          </w:p>
          <w:p w14:paraId="7A0A5A59">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超声波传感器</w:t>
            </w:r>
          </w:p>
          <w:p w14:paraId="5414EB4C">
            <w:pPr>
              <w:numPr>
                <w:ilvl w:val="0"/>
                <w:numId w:val="11"/>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2个；</w:t>
            </w:r>
          </w:p>
          <w:p w14:paraId="4414C671">
            <w:pPr>
              <w:numPr>
                <w:ilvl w:val="0"/>
                <w:numId w:val="11"/>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供电电压：DC 5V；</w:t>
            </w:r>
          </w:p>
          <w:p w14:paraId="5651D13C">
            <w:pPr>
              <w:numPr>
                <w:ilvl w:val="0"/>
                <w:numId w:val="11"/>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工作电流：≤2mA；</w:t>
            </w:r>
          </w:p>
          <w:p w14:paraId="4DBA859D">
            <w:pPr>
              <w:numPr>
                <w:ilvl w:val="0"/>
                <w:numId w:val="11"/>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作用范围：3cm-450cm；</w:t>
            </w:r>
          </w:p>
          <w:p w14:paraId="5B5F72BE">
            <w:pPr>
              <w:numPr>
                <w:ilvl w:val="0"/>
                <w:numId w:val="11"/>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参考尺寸：48mm×24mm×16mm；</w:t>
            </w:r>
          </w:p>
          <w:p w14:paraId="44199EEC">
            <w:pPr>
              <w:numPr>
                <w:ilvl w:val="0"/>
                <w:numId w:val="11"/>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接口数量：</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4针；</w:t>
            </w:r>
          </w:p>
          <w:p w14:paraId="548BC076">
            <w:pPr>
              <w:numPr>
                <w:ilvl w:val="0"/>
                <w:numId w:val="11"/>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配备超声波传感器支架便于固定。</w:t>
            </w:r>
          </w:p>
          <w:p w14:paraId="1FD3FEBE">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红外测距传感器</w:t>
            </w:r>
          </w:p>
          <w:p w14:paraId="561CB821">
            <w:pPr>
              <w:numPr>
                <w:ilvl w:val="0"/>
                <w:numId w:val="12"/>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val="en-US" w:eastAsia="zh-CN"/>
              </w:rPr>
              <w:t>不低于2</w:t>
            </w:r>
            <w:r>
              <w:rPr>
                <w:rFonts w:hint="eastAsia" w:ascii="宋体" w:hAnsi="宋体" w:eastAsia="宋体" w:cs="宋体"/>
                <w:color w:val="auto"/>
                <w:szCs w:val="21"/>
                <w:highlight w:val="none"/>
              </w:rPr>
              <w:t>个；</w:t>
            </w:r>
          </w:p>
          <w:p w14:paraId="7B8706A4">
            <w:pPr>
              <w:numPr>
                <w:ilvl w:val="0"/>
                <w:numId w:val="12"/>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供电电压：DC 5V；</w:t>
            </w:r>
          </w:p>
          <w:p w14:paraId="37DD1DFE">
            <w:pPr>
              <w:numPr>
                <w:ilvl w:val="0"/>
                <w:numId w:val="12"/>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工作电流：30mA；</w:t>
            </w:r>
          </w:p>
          <w:p w14:paraId="2FFFE28E">
            <w:pPr>
              <w:numPr>
                <w:ilvl w:val="0"/>
                <w:numId w:val="12"/>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作用范围：10-80cm；</w:t>
            </w:r>
          </w:p>
          <w:p w14:paraId="64D9F889">
            <w:pPr>
              <w:numPr>
                <w:ilvl w:val="0"/>
                <w:numId w:val="12"/>
              </w:numPr>
              <w:spacing w:line="340" w:lineRule="exact"/>
              <w:ind w:left="420"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参考尺寸：45mm×19mm×14mm；</w:t>
            </w:r>
          </w:p>
          <w:p w14:paraId="274A627D">
            <w:pPr>
              <w:numPr>
                <w:ilvl w:val="0"/>
                <w:numId w:val="12"/>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配备红外传感器安装支架便于固定。</w:t>
            </w:r>
          </w:p>
          <w:p w14:paraId="5681BFC2">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限位开关</w:t>
            </w:r>
          </w:p>
          <w:p w14:paraId="681663E1">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高精度</w:t>
            </w:r>
          </w:p>
          <w:p w14:paraId="730B3BE0">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高抗冲击性</w:t>
            </w:r>
          </w:p>
          <w:p w14:paraId="4518011E">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抗冲击能力Max</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l000/s2</w:t>
            </w:r>
          </w:p>
          <w:p w14:paraId="7B16DE89">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最高温度</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105</w:t>
            </w:r>
            <w:r>
              <w:rPr>
                <w:rFonts w:hint="eastAsia" w:ascii="宋体" w:hAnsi="宋体" w:cs="宋体"/>
                <w:color w:val="auto"/>
                <w:sz w:val="21"/>
                <w:szCs w:val="21"/>
                <w:highlight w:val="none"/>
                <w:lang w:val="en-US" w:eastAsia="zh-CN"/>
              </w:rPr>
              <w:t>℃</w:t>
            </w:r>
          </w:p>
          <w:p w14:paraId="5FCFB414">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导管设计，便于布线3针</w:t>
            </w:r>
          </w:p>
          <w:p w14:paraId="36166A1D">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最大电流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16A</w:t>
            </w:r>
          </w:p>
          <w:p w14:paraId="754BBB9E">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最大电压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250V</w:t>
            </w:r>
          </w:p>
          <w:p w14:paraId="596BC86A">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不高于</w:t>
            </w:r>
            <w:r>
              <w:rPr>
                <w:rFonts w:hint="eastAsia" w:ascii="宋体" w:hAnsi="宋体" w:eastAsia="宋体" w:cs="宋体"/>
                <w:color w:val="auto"/>
                <w:szCs w:val="21"/>
                <w:highlight w:val="none"/>
              </w:rPr>
              <w:t>14.3</w:t>
            </w:r>
            <w:r>
              <w:rPr>
                <w:rFonts w:hint="eastAsia" w:ascii="宋体" w:hAnsi="宋体" w:eastAsia="宋体" w:cs="宋体"/>
                <w:color w:val="auto"/>
                <w:szCs w:val="21"/>
                <w:highlight w:val="none"/>
                <w:lang w:val="en-US" w:eastAsia="zh-CN"/>
              </w:rPr>
              <w:t>mm</w:t>
            </w:r>
            <w:r>
              <w:rPr>
                <w:rFonts w:hint="eastAsia" w:ascii="宋体" w:hAnsi="宋体" w:eastAsia="宋体" w:cs="宋体"/>
                <w:color w:val="auto"/>
                <w:szCs w:val="21"/>
                <w:highlight w:val="none"/>
              </w:rPr>
              <w:t>×15.1</w:t>
            </w:r>
            <w:r>
              <w:rPr>
                <w:rFonts w:hint="eastAsia" w:ascii="宋体" w:hAnsi="宋体" w:eastAsia="宋体" w:cs="宋体"/>
                <w:color w:val="auto"/>
                <w:szCs w:val="21"/>
                <w:highlight w:val="none"/>
                <w:lang w:val="en-US" w:eastAsia="zh-CN"/>
              </w:rPr>
              <w:t>mm</w:t>
            </w:r>
          </w:p>
          <w:p w14:paraId="3024A86C">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保护级别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IP40</w:t>
            </w:r>
          </w:p>
          <w:p w14:paraId="72B06474">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 -（关），关 -（开）</w:t>
            </w:r>
          </w:p>
          <w:p w14:paraId="57EE7283">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机械寿命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10,000,000 开/关</w:t>
            </w:r>
          </w:p>
          <w:p w14:paraId="5208FD63">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电气寿命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100,000 次开/关</w:t>
            </w:r>
          </w:p>
          <w:p w14:paraId="1A0D8131">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3D相机</w:t>
            </w:r>
          </w:p>
          <w:p w14:paraId="177EFC96">
            <w:pPr>
              <w:numPr>
                <w:ilvl w:val="0"/>
                <w:numId w:val="13"/>
              </w:numPr>
              <w:spacing w:line="340" w:lineRule="exact"/>
              <w:ind w:left="420" w:firstLine="420" w:firstLineChars="200"/>
              <w:rPr>
                <w:rFonts w:hint="eastAsia" w:ascii="宋体" w:hAnsi="宋体" w:eastAsia="宋体" w:cs="宋体"/>
                <w:color w:val="auto"/>
                <w:szCs w:val="21"/>
                <w:highlight w:val="none"/>
                <w:lang w:val="zh-CN"/>
              </w:rPr>
            </w:pPr>
            <w:r>
              <w:rPr>
                <w:rFonts w:hint="eastAsia" w:ascii="宋体" w:hAnsi="宋体" w:eastAsia="宋体" w:cs="宋体"/>
                <w:i w:val="0"/>
                <w:iCs w:val="0"/>
                <w:caps w:val="0"/>
                <w:color w:val="auto"/>
                <w:spacing w:val="0"/>
                <w:sz w:val="21"/>
                <w:szCs w:val="21"/>
                <w:highlight w:val="none"/>
                <w:shd w:val="clear"/>
              </w:rPr>
              <w:t>深度分辨率帧率</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w:t>
            </w:r>
            <w:r>
              <w:rPr>
                <w:rFonts w:hint="eastAsia" w:ascii="宋体" w:hAnsi="宋体" w:eastAsia="宋体" w:cs="宋体"/>
                <w:i w:val="0"/>
                <w:iCs w:val="0"/>
                <w:caps w:val="0"/>
                <w:color w:val="auto"/>
                <w:spacing w:val="0"/>
                <w:sz w:val="21"/>
                <w:szCs w:val="21"/>
                <w:highlight w:val="none"/>
                <w:shd w:val="clear"/>
              </w:rPr>
              <w:t>1024</w:t>
            </w:r>
            <w:r>
              <w:rPr>
                <w:rFonts w:hint="eastAsia" w:ascii="宋体" w:hAnsi="宋体" w:eastAsia="宋体" w:cs="宋体"/>
                <w:color w:val="auto"/>
                <w:szCs w:val="21"/>
                <w:highlight w:val="none"/>
              </w:rPr>
              <w:t>×</w:t>
            </w:r>
            <w:r>
              <w:rPr>
                <w:rFonts w:hint="eastAsia" w:ascii="宋体" w:hAnsi="宋体" w:eastAsia="宋体" w:cs="宋体"/>
                <w:i w:val="0"/>
                <w:iCs w:val="0"/>
                <w:caps w:val="0"/>
                <w:color w:val="auto"/>
                <w:spacing w:val="0"/>
                <w:sz w:val="21"/>
                <w:szCs w:val="21"/>
                <w:highlight w:val="none"/>
                <w:shd w:val="clear"/>
              </w:rPr>
              <w:t>768@10FPS 640</w:t>
            </w:r>
            <w:r>
              <w:rPr>
                <w:rFonts w:hint="eastAsia" w:ascii="宋体" w:hAnsi="宋体" w:eastAsia="宋体" w:cs="宋体"/>
                <w:color w:val="auto"/>
                <w:szCs w:val="21"/>
                <w:highlight w:val="none"/>
              </w:rPr>
              <w:t>×</w:t>
            </w:r>
            <w:r>
              <w:rPr>
                <w:rFonts w:hint="eastAsia" w:ascii="宋体" w:hAnsi="宋体" w:eastAsia="宋体" w:cs="宋体"/>
                <w:i w:val="0"/>
                <w:iCs w:val="0"/>
                <w:caps w:val="0"/>
                <w:color w:val="auto"/>
                <w:spacing w:val="0"/>
                <w:sz w:val="21"/>
                <w:szCs w:val="21"/>
                <w:highlight w:val="none"/>
                <w:shd w:val="clear"/>
              </w:rPr>
              <w:t>480@30FPS</w:t>
            </w:r>
          </w:p>
          <w:p w14:paraId="6CA8D29D">
            <w:pPr>
              <w:numPr>
                <w:ilvl w:val="0"/>
                <w:numId w:val="13"/>
              </w:numPr>
              <w:spacing w:line="340" w:lineRule="exact"/>
              <w:ind w:left="420" w:firstLine="420" w:firstLineChars="200"/>
              <w:rPr>
                <w:rFonts w:hint="eastAsia" w:ascii="宋体" w:hAnsi="宋体" w:eastAsia="宋体" w:cs="宋体"/>
                <w:color w:val="auto"/>
                <w:szCs w:val="21"/>
                <w:highlight w:val="none"/>
                <w:lang w:val="zh-CN"/>
              </w:rPr>
            </w:pPr>
            <w:r>
              <w:rPr>
                <w:rFonts w:hint="eastAsia" w:ascii="宋体" w:hAnsi="宋体" w:eastAsia="宋体" w:cs="宋体"/>
                <w:i w:val="0"/>
                <w:iCs w:val="0"/>
                <w:caps w:val="0"/>
                <w:color w:val="auto"/>
                <w:spacing w:val="0"/>
                <w:sz w:val="21"/>
                <w:szCs w:val="21"/>
                <w:highlight w:val="none"/>
                <w:shd w:val="clear"/>
              </w:rPr>
              <w:t>范围</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0.2-2.5米</w:t>
            </w:r>
          </w:p>
          <w:p w14:paraId="4BE0D8FD">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rPr>
              <w:t>尺寸</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89.82</w:t>
            </w:r>
            <w:r>
              <w:rPr>
                <w:rFonts w:hint="eastAsia" w:ascii="宋体" w:hAnsi="宋体" w:eastAsia="宋体" w:cs="宋体"/>
                <w:i w:val="0"/>
                <w:iCs w:val="0"/>
                <w:caps w:val="0"/>
                <w:color w:val="auto"/>
                <w:spacing w:val="0"/>
                <w:sz w:val="21"/>
                <w:szCs w:val="21"/>
                <w:highlight w:val="none"/>
                <w:shd w:val="clear"/>
                <w:lang w:val="en-US" w:eastAsia="zh-CN"/>
              </w:rPr>
              <w:t>mm</w:t>
            </w:r>
            <w:r>
              <w:rPr>
                <w:rFonts w:hint="eastAsia" w:ascii="宋体" w:hAnsi="宋体" w:eastAsia="宋体" w:cs="宋体"/>
                <w:i w:val="0"/>
                <w:iCs w:val="0"/>
                <w:caps w:val="0"/>
                <w:color w:val="auto"/>
                <w:spacing w:val="0"/>
                <w:sz w:val="21"/>
                <w:szCs w:val="21"/>
                <w:highlight w:val="none"/>
                <w:shd w:val="clear"/>
              </w:rPr>
              <w:t>×25.10</w:t>
            </w:r>
            <w:r>
              <w:rPr>
                <w:rFonts w:hint="eastAsia" w:ascii="宋体" w:hAnsi="宋体" w:eastAsia="宋体" w:cs="宋体"/>
                <w:i w:val="0"/>
                <w:iCs w:val="0"/>
                <w:caps w:val="0"/>
                <w:color w:val="auto"/>
                <w:spacing w:val="0"/>
                <w:sz w:val="21"/>
                <w:szCs w:val="21"/>
                <w:highlight w:val="none"/>
                <w:shd w:val="clear"/>
                <w:lang w:val="en-US" w:eastAsia="zh-CN"/>
              </w:rPr>
              <w:t>mm</w:t>
            </w:r>
            <w:r>
              <w:rPr>
                <w:rFonts w:hint="eastAsia" w:ascii="宋体" w:hAnsi="宋体" w:eastAsia="宋体" w:cs="宋体"/>
                <w:i w:val="0"/>
                <w:iCs w:val="0"/>
                <w:caps w:val="0"/>
                <w:color w:val="auto"/>
                <w:spacing w:val="0"/>
                <w:sz w:val="21"/>
                <w:szCs w:val="21"/>
                <w:highlight w:val="none"/>
                <w:shd w:val="clear"/>
              </w:rPr>
              <w:t>×25.10</w:t>
            </w:r>
            <w:r>
              <w:rPr>
                <w:rFonts w:hint="eastAsia" w:ascii="宋体" w:hAnsi="宋体" w:eastAsia="宋体" w:cs="宋体"/>
                <w:i w:val="0"/>
                <w:iCs w:val="0"/>
                <w:caps w:val="0"/>
                <w:color w:val="auto"/>
                <w:spacing w:val="0"/>
                <w:sz w:val="21"/>
                <w:szCs w:val="21"/>
                <w:highlight w:val="none"/>
                <w:shd w:val="clear"/>
                <w:lang w:val="en-US" w:eastAsia="zh-CN"/>
              </w:rPr>
              <w:t>mm</w:t>
            </w:r>
          </w:p>
          <w:p w14:paraId="51DDB8B8">
            <w:pPr>
              <w:numPr>
                <w:ilvl w:val="0"/>
                <w:numId w:val="13"/>
              </w:numPr>
              <w:spacing w:line="340" w:lineRule="exact"/>
              <w:ind w:left="420" w:leftChars="0"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电池</w:t>
            </w:r>
          </w:p>
          <w:p w14:paraId="47AB71BB">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≥115 毫米</w:t>
            </w:r>
          </w:p>
          <w:p w14:paraId="0FC902DA">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厚度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≥45 毫米</w:t>
            </w:r>
          </w:p>
          <w:p w14:paraId="6835242E">
            <w:pPr>
              <w:numPr>
                <w:ilvl w:val="0"/>
                <w:numId w:val="13"/>
              </w:numPr>
              <w:spacing w:line="340" w:lineRule="exact"/>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宽度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≥50 毫米</w:t>
            </w:r>
          </w:p>
          <w:p w14:paraId="76F712FA">
            <w:pPr>
              <w:numPr>
                <w:ilvl w:val="0"/>
                <w:numId w:val="13"/>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≥579 克</w:t>
            </w:r>
          </w:p>
          <w:p w14:paraId="04EA60BB">
            <w:pPr>
              <w:numPr>
                <w:ilvl w:val="0"/>
                <w:numId w:val="13"/>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保险丝</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20A</w:t>
            </w:r>
          </w:p>
          <w:p w14:paraId="482AC952">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充电器</w:t>
            </w:r>
          </w:p>
          <w:p w14:paraId="68644A7F">
            <w:pPr>
              <w:numPr>
                <w:ilvl w:val="0"/>
                <w:numId w:val="14"/>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输入电压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AC100-240V</w:t>
            </w:r>
          </w:p>
          <w:p w14:paraId="42632230">
            <w:pPr>
              <w:numPr>
                <w:ilvl w:val="0"/>
                <w:numId w:val="14"/>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输出电压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7.2V-12V</w:t>
            </w:r>
          </w:p>
          <w:p w14:paraId="37B6807D">
            <w:pPr>
              <w:numPr>
                <w:ilvl w:val="0"/>
                <w:numId w:val="14"/>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充电电流</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0.9A/1.8A</w:t>
            </w:r>
          </w:p>
          <w:p w14:paraId="39CF8388">
            <w:pPr>
              <w:numPr>
                <w:ilvl w:val="0"/>
                <w:numId w:val="14"/>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适用电池类型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镍氢/镍镉</w:t>
            </w:r>
          </w:p>
          <w:p w14:paraId="707DE02B">
            <w:pPr>
              <w:numPr>
                <w:ilvl w:val="0"/>
                <w:numId w:val="14"/>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0度-40度</w:t>
            </w:r>
          </w:p>
          <w:p w14:paraId="6ECC3769">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循迹传感器</w:t>
            </w:r>
          </w:p>
          <w:p w14:paraId="0269817F">
            <w:pPr>
              <w:numPr>
                <w:ilvl w:val="0"/>
                <w:numId w:val="15"/>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工作电压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5V</w:t>
            </w:r>
          </w:p>
          <w:p w14:paraId="36213335">
            <w:pPr>
              <w:numPr>
                <w:ilvl w:val="0"/>
                <w:numId w:val="15"/>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工作电流</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70mA</w:t>
            </w:r>
          </w:p>
          <w:p w14:paraId="641C86F0">
            <w:pPr>
              <w:numPr>
                <w:ilvl w:val="0"/>
                <w:numId w:val="15"/>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最佳使用距离</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3毫米</w:t>
            </w:r>
          </w:p>
          <w:p w14:paraId="0109C72D">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电源控制面板</w:t>
            </w:r>
          </w:p>
          <w:p w14:paraId="1B675F32">
            <w:pPr>
              <w:numPr>
                <w:ilvl w:val="0"/>
                <w:numId w:val="16"/>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指示灯</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2个（红色/绿色）</w:t>
            </w:r>
          </w:p>
          <w:p w14:paraId="4AB03208">
            <w:pPr>
              <w:numPr>
                <w:ilvl w:val="0"/>
                <w:numId w:val="16"/>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电源开关</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1个</w:t>
            </w:r>
          </w:p>
          <w:p w14:paraId="4E9C93A0">
            <w:pPr>
              <w:numPr>
                <w:ilvl w:val="0"/>
                <w:numId w:val="16"/>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紧急停止按钮</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1个</w:t>
            </w:r>
          </w:p>
          <w:p w14:paraId="6AE33567">
            <w:pPr>
              <w:numPr>
                <w:ilvl w:val="0"/>
                <w:numId w:val="16"/>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触发按钮</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3个</w:t>
            </w:r>
          </w:p>
          <w:p w14:paraId="4FBED7B4">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伺服舵机电源模块</w:t>
            </w:r>
          </w:p>
          <w:p w14:paraId="48C31B1B">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内置直流</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直流转换器</w:t>
            </w:r>
          </w:p>
          <w:p w14:paraId="46AAED9F">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过流关机</w:t>
            </w:r>
          </w:p>
          <w:p w14:paraId="20961B19">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ESD保护</w:t>
            </w:r>
          </w:p>
          <w:p w14:paraId="0D059432">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标称输入电压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12V</w:t>
            </w:r>
          </w:p>
          <w:p w14:paraId="58EE33E9">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工作电压范围</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6.0V</w:t>
            </w:r>
          </w:p>
          <w:p w14:paraId="40CFB0EF">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≥8</w:t>
            </w:r>
          </w:p>
          <w:p w14:paraId="12259657">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所有通道的最大电流组合</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10A</w:t>
            </w:r>
          </w:p>
          <w:p w14:paraId="3515FBC2">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厚度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≥16 毫米</w:t>
            </w:r>
          </w:p>
          <w:p w14:paraId="299ACFB7">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宽度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≥45 毫米</w:t>
            </w:r>
          </w:p>
          <w:p w14:paraId="0E9997F5">
            <w:pPr>
              <w:numPr>
                <w:ilvl w:val="0"/>
                <w:numId w:val="17"/>
              </w:numPr>
              <w:spacing w:line="340" w:lineRule="exact"/>
              <w:ind w:left="42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≥70 毫米</w:t>
            </w:r>
          </w:p>
          <w:p w14:paraId="176DC0D0">
            <w:pPr>
              <w:numPr>
                <w:ilvl w:val="0"/>
                <w:numId w:val="10"/>
              </w:numPr>
              <w:spacing w:line="340" w:lineRule="exact"/>
              <w:ind w:left="2110" w:leftChars="0" w:hanging="1690" w:firstLineChars="0"/>
              <w:outlineLvl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激光雷达</w:t>
            </w:r>
          </w:p>
          <w:p w14:paraId="6C5F3717">
            <w:pPr>
              <w:numPr>
                <w:ilvl w:val="0"/>
                <w:numId w:val="17"/>
              </w:numPr>
              <w:spacing w:line="340" w:lineRule="exact"/>
              <w:ind w:left="420" w:firstLine="420" w:firstLineChars="0"/>
              <w:rPr>
                <w:rFonts w:hint="eastAsia" w:ascii="宋体" w:hAnsi="宋体" w:eastAsia="宋体" w:cs="宋体"/>
                <w:color w:val="auto"/>
                <w:szCs w:val="21"/>
                <w:highlight w:val="none"/>
                <w:lang w:val="zh-CN"/>
              </w:rPr>
            </w:pPr>
            <w:r>
              <w:rPr>
                <w:rFonts w:hint="eastAsia" w:ascii="宋体" w:hAnsi="宋体" w:eastAsia="宋体" w:cs="宋体"/>
                <w:i w:val="0"/>
                <w:iCs w:val="0"/>
                <w:caps w:val="0"/>
                <w:color w:val="auto"/>
                <w:spacing w:val="0"/>
                <w:sz w:val="21"/>
                <w:szCs w:val="21"/>
                <w:highlight w:val="none"/>
                <w:shd w:val="clear"/>
              </w:rPr>
              <w:t>通讯接口</w:t>
            </w:r>
            <w:r>
              <w:rPr>
                <w:rFonts w:hint="eastAsia" w:ascii="宋体" w:hAnsi="宋体" w:eastAsia="宋体" w:cs="宋体"/>
                <w:i w:val="0"/>
                <w:iCs w:val="0"/>
                <w:caps w:val="0"/>
                <w:color w:val="auto"/>
                <w:spacing w:val="0"/>
                <w:sz w:val="21"/>
                <w:szCs w:val="21"/>
                <w:highlight w:val="none"/>
                <w:shd w:val="clear"/>
                <w:lang w:val="en-US" w:eastAsia="zh-CN"/>
              </w:rPr>
              <w:t>:</w:t>
            </w:r>
            <w:r>
              <w:rPr>
                <w:rFonts w:hint="eastAsia" w:ascii="宋体" w:hAnsi="宋体" w:eastAsia="宋体" w:cs="宋体"/>
                <w:i w:val="0"/>
                <w:iCs w:val="0"/>
                <w:caps w:val="0"/>
                <w:color w:val="auto"/>
                <w:spacing w:val="0"/>
                <w:sz w:val="21"/>
                <w:szCs w:val="21"/>
                <w:highlight w:val="none"/>
                <w:shd w:val="clear"/>
              </w:rPr>
              <w:t>串行和 I2C （3.3V）、微型 USB</w:t>
            </w:r>
          </w:p>
          <w:p w14:paraId="06A1634B">
            <w:pPr>
              <w:numPr>
                <w:ilvl w:val="0"/>
                <w:numId w:val="17"/>
              </w:numPr>
              <w:spacing w:line="340" w:lineRule="exact"/>
              <w:ind w:left="420" w:firstLine="420" w:firstLineChars="0"/>
              <w:rPr>
                <w:rFonts w:hint="eastAsia" w:ascii="宋体" w:hAnsi="宋体" w:eastAsia="宋体" w:cs="宋体"/>
                <w:color w:val="auto"/>
                <w:szCs w:val="21"/>
                <w:highlight w:val="none"/>
                <w:lang w:val="zh-CN"/>
              </w:rPr>
            </w:pPr>
            <w:r>
              <w:rPr>
                <w:rFonts w:hint="eastAsia" w:ascii="宋体" w:hAnsi="宋体" w:eastAsia="宋体" w:cs="宋体"/>
                <w:i w:val="0"/>
                <w:iCs w:val="0"/>
                <w:caps w:val="0"/>
                <w:color w:val="auto"/>
                <w:spacing w:val="0"/>
                <w:sz w:val="21"/>
                <w:szCs w:val="21"/>
                <w:highlight w:val="none"/>
                <w:shd w:val="clear"/>
              </w:rPr>
              <w:t>电源电压</w:t>
            </w:r>
            <w:r>
              <w:rPr>
                <w:rFonts w:hint="eastAsia" w:ascii="宋体" w:hAnsi="宋体" w:eastAsia="宋体" w:cs="宋体"/>
                <w:i w:val="0"/>
                <w:iCs w:val="0"/>
                <w:caps w:val="0"/>
                <w:color w:val="auto"/>
                <w:spacing w:val="0"/>
                <w:sz w:val="21"/>
                <w:szCs w:val="21"/>
                <w:highlight w:val="none"/>
                <w:shd w:val="clear"/>
                <w:lang w:val="en-US" w:eastAsia="zh-CN"/>
              </w:rPr>
              <w:t>:</w:t>
            </w:r>
            <w:r>
              <w:rPr>
                <w:rFonts w:hint="eastAsia" w:ascii="宋体" w:hAnsi="宋体" w:eastAsia="宋体" w:cs="宋体"/>
                <w:i w:val="0"/>
                <w:iCs w:val="0"/>
                <w:caps w:val="0"/>
                <w:color w:val="auto"/>
                <w:spacing w:val="0"/>
                <w:sz w:val="21"/>
                <w:szCs w:val="21"/>
                <w:highlight w:val="none"/>
                <w:shd w:val="clear"/>
              </w:rPr>
              <w:t xml:space="preserve">4.5 V </w:t>
            </w:r>
            <w:r>
              <w:rPr>
                <w:rFonts w:hint="eastAsia" w:ascii="宋体" w:hAnsi="宋体" w:eastAsia="宋体" w:cs="宋体"/>
                <w:i w:val="0"/>
                <w:iCs w:val="0"/>
                <w:caps w:val="0"/>
                <w:color w:val="auto"/>
                <w:spacing w:val="0"/>
                <w:sz w:val="21"/>
                <w:szCs w:val="21"/>
                <w:highlight w:val="none"/>
                <w:shd w:val="clear"/>
                <w:lang w:val="en-US" w:eastAsia="zh-CN"/>
              </w:rPr>
              <w:t>-</w:t>
            </w:r>
            <w:r>
              <w:rPr>
                <w:rFonts w:hint="eastAsia" w:ascii="宋体" w:hAnsi="宋体" w:eastAsia="宋体" w:cs="宋体"/>
                <w:i w:val="0"/>
                <w:iCs w:val="0"/>
                <w:caps w:val="0"/>
                <w:color w:val="auto"/>
                <w:spacing w:val="0"/>
                <w:sz w:val="21"/>
                <w:szCs w:val="21"/>
                <w:highlight w:val="none"/>
                <w:shd w:val="clear"/>
              </w:rPr>
              <w:t>5.5</w:t>
            </w:r>
            <w:r>
              <w:rPr>
                <w:rFonts w:hint="eastAsia" w:ascii="宋体" w:hAnsi="宋体" w:eastAsia="宋体" w:cs="宋体"/>
                <w:i w:val="0"/>
                <w:iCs w:val="0"/>
                <w:caps w:val="0"/>
                <w:color w:val="auto"/>
                <w:spacing w:val="0"/>
                <w:sz w:val="21"/>
                <w:szCs w:val="21"/>
                <w:highlight w:val="none"/>
                <w:shd w:val="clear"/>
                <w:lang w:val="en-US" w:eastAsia="zh-CN"/>
              </w:rPr>
              <w:t>V</w:t>
            </w:r>
          </w:p>
          <w:p w14:paraId="0EB35742">
            <w:pPr>
              <w:numPr>
                <w:ilvl w:val="0"/>
                <w:numId w:val="17"/>
              </w:numPr>
              <w:spacing w:line="340" w:lineRule="exact"/>
              <w:ind w:left="420" w:firstLine="420" w:firstLineChars="0"/>
              <w:rPr>
                <w:rFonts w:hint="eastAsia" w:ascii="宋体" w:hAnsi="宋体" w:eastAsia="宋体" w:cs="宋体"/>
                <w:color w:val="auto"/>
                <w:szCs w:val="21"/>
                <w:highlight w:val="none"/>
                <w:lang w:val="zh-CN"/>
              </w:rPr>
            </w:pPr>
            <w:r>
              <w:rPr>
                <w:rFonts w:hint="eastAsia" w:ascii="宋体" w:hAnsi="宋体" w:eastAsia="宋体" w:cs="宋体"/>
                <w:i w:val="0"/>
                <w:iCs w:val="0"/>
                <w:caps w:val="0"/>
                <w:color w:val="auto"/>
                <w:spacing w:val="0"/>
                <w:sz w:val="21"/>
                <w:szCs w:val="21"/>
                <w:highlight w:val="none"/>
                <w:shd w:val="clear"/>
              </w:rPr>
              <w:t>电源电流</w:t>
            </w:r>
            <w:r>
              <w:rPr>
                <w:rFonts w:hint="eastAsia" w:ascii="宋体" w:hAnsi="宋体" w:eastAsia="宋体" w:cs="宋体"/>
                <w:i w:val="0"/>
                <w:iCs w:val="0"/>
                <w:caps w:val="0"/>
                <w:color w:val="auto"/>
                <w:spacing w:val="0"/>
                <w:sz w:val="21"/>
                <w:szCs w:val="21"/>
                <w:highlight w:val="none"/>
                <w:shd w:val="clear"/>
                <w:lang w:val="en-US" w:eastAsia="zh-CN"/>
              </w:rPr>
              <w:t>:</w:t>
            </w:r>
            <w:r>
              <w:rPr>
                <w:rFonts w:hint="eastAsia" w:ascii="宋体" w:hAnsi="宋体" w:eastAsia="宋体" w:cs="宋体"/>
                <w:color w:val="auto"/>
                <w:szCs w:val="21"/>
                <w:highlight w:val="none"/>
                <w:lang w:val="en-US" w:eastAsia="zh-CN"/>
              </w:rPr>
              <w:t>300mA</w:t>
            </w:r>
          </w:p>
          <w:p w14:paraId="000A9774">
            <w:pPr>
              <w:numPr>
                <w:ilvl w:val="0"/>
                <w:numId w:val="17"/>
              </w:numPr>
              <w:spacing w:line="340" w:lineRule="exact"/>
              <w:ind w:left="420" w:firstLine="420" w:firstLineChars="0"/>
              <w:rPr>
                <w:rFonts w:hint="eastAsia" w:ascii="宋体" w:hAnsi="宋体" w:eastAsia="宋体" w:cs="宋体"/>
                <w:b w:val="0"/>
                <w:bCs w:val="0"/>
                <w:color w:val="auto"/>
                <w:kern w:val="2"/>
                <w:sz w:val="21"/>
                <w:szCs w:val="21"/>
                <w:highlight w:val="none"/>
              </w:rPr>
            </w:pPr>
            <w:r>
              <w:rPr>
                <w:rFonts w:hint="eastAsia" w:ascii="宋体" w:hAnsi="宋体" w:eastAsia="宋体" w:cs="宋体"/>
                <w:i w:val="0"/>
                <w:iCs w:val="0"/>
                <w:caps w:val="0"/>
                <w:color w:val="auto"/>
                <w:spacing w:val="0"/>
                <w:sz w:val="21"/>
                <w:szCs w:val="21"/>
                <w:highlight w:val="none"/>
                <w:shd w:val="clear"/>
              </w:rPr>
              <w:t>尺寸</w:t>
            </w:r>
            <w:r>
              <w:rPr>
                <w:rFonts w:hint="eastAsia" w:ascii="宋体" w:hAnsi="宋体" w:eastAsia="宋体" w:cs="宋体"/>
                <w:i w:val="0"/>
                <w:iCs w:val="0"/>
                <w:caps w:val="0"/>
                <w:color w:val="auto"/>
                <w:spacing w:val="0"/>
                <w:sz w:val="21"/>
                <w:szCs w:val="21"/>
                <w:highlight w:val="none"/>
                <w:shd w:val="clear"/>
                <w:lang w:val="en-US" w:eastAsia="zh-CN"/>
              </w:rPr>
              <w:t>:</w:t>
            </w:r>
            <w:r>
              <w:rPr>
                <w:rFonts w:hint="eastAsia" w:ascii="宋体" w:hAnsi="宋体" w:eastAsia="宋体" w:cs="宋体"/>
                <w:color w:val="auto"/>
                <w:szCs w:val="21"/>
                <w:highlight w:val="none"/>
              </w:rPr>
              <w:t>≥</w:t>
            </w:r>
            <w:r>
              <w:rPr>
                <w:rFonts w:hint="eastAsia" w:ascii="宋体" w:hAnsi="宋体" w:eastAsia="宋体" w:cs="宋体"/>
                <w:i w:val="0"/>
                <w:iCs w:val="0"/>
                <w:caps w:val="0"/>
                <w:color w:val="auto"/>
                <w:spacing w:val="0"/>
                <w:sz w:val="21"/>
                <w:szCs w:val="21"/>
                <w:highlight w:val="none"/>
                <w:shd w:val="clear"/>
              </w:rPr>
              <w:t>53 mm×44 mm×37 mm</w:t>
            </w:r>
          </w:p>
          <w:p w14:paraId="28E65D75">
            <w:pPr>
              <w:widowControl w:val="0"/>
              <w:jc w:val="both"/>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机器人播种装置模块</w:t>
            </w:r>
          </w:p>
          <w:p w14:paraId="4E87766A">
            <w:pPr>
              <w:numPr>
                <w:ilvl w:val="0"/>
                <w:numId w:val="0"/>
              </w:numPr>
              <w:spacing w:line="340" w:lineRule="exact"/>
              <w:ind w:left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★1）需要为该设备设计的播种装置，需有效的播撒种子；</w:t>
            </w:r>
            <w:r>
              <w:rPr>
                <w:rFonts w:hint="eastAsia" w:ascii="宋体" w:hAnsi="宋体" w:eastAsia="宋体" w:cs="宋体"/>
                <w:b/>
                <w:bCs w:val="0"/>
                <w:color w:val="auto"/>
                <w:sz w:val="21"/>
                <w:szCs w:val="21"/>
                <w:highlight w:val="none"/>
                <w:lang w:val="en-US" w:eastAsia="zh-CN"/>
              </w:rPr>
              <w:t>【需提供相关证明材料】</w:t>
            </w:r>
          </w:p>
          <w:p w14:paraId="5B82B287">
            <w:pPr>
              <w:spacing w:line="3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2）播种装置内包含</w:t>
            </w:r>
            <w:r>
              <w:rPr>
                <w:rFonts w:hint="eastAsia" w:ascii="宋体" w:hAnsi="宋体" w:eastAsia="宋体" w:cs="宋体"/>
              </w:rPr>
              <w:t>壳体，壳体内设有</w:t>
            </w:r>
            <w:r>
              <w:rPr>
                <w:rFonts w:hint="eastAsia" w:ascii="宋体" w:hAnsi="宋体" w:eastAsia="宋体" w:cs="宋体"/>
                <w:lang w:val="en-US" w:eastAsia="zh-CN"/>
              </w:rPr>
              <w:t>两</w:t>
            </w:r>
            <w:r>
              <w:rPr>
                <w:rFonts w:hint="eastAsia" w:ascii="宋体" w:hAnsi="宋体" w:eastAsia="宋体" w:cs="宋体"/>
              </w:rPr>
              <w:t>个螺旋通道</w:t>
            </w:r>
            <w:r>
              <w:rPr>
                <w:rFonts w:hint="eastAsia" w:ascii="宋体" w:hAnsi="宋体" w:eastAsia="宋体" w:cs="宋体"/>
                <w:lang w:eastAsia="zh-CN"/>
              </w:rPr>
              <w:t>，</w:t>
            </w:r>
            <w:r>
              <w:rPr>
                <w:rFonts w:hint="eastAsia" w:ascii="宋体" w:hAnsi="宋体" w:eastAsia="宋体" w:cs="宋体"/>
              </w:rPr>
              <w:t>每个螺旋通道内均放置</w:t>
            </w:r>
            <w:r>
              <w:rPr>
                <w:rFonts w:hint="eastAsia" w:ascii="宋体" w:hAnsi="宋体" w:eastAsia="宋体" w:cs="宋体"/>
                <w:lang w:val="en-US" w:eastAsia="zh-CN"/>
              </w:rPr>
              <w:t>至少50颗</w:t>
            </w:r>
            <w:r>
              <w:rPr>
                <w:rFonts w:hint="eastAsia" w:ascii="宋体" w:hAnsi="宋体" w:eastAsia="宋体" w:cs="宋体"/>
              </w:rPr>
              <w:t>种子，螺旋通道的出口均连接在</w:t>
            </w:r>
            <w:r>
              <w:rPr>
                <w:rFonts w:hint="eastAsia" w:ascii="宋体" w:hAnsi="宋体" w:eastAsia="宋体" w:cs="宋体"/>
                <w:lang w:val="en-US" w:eastAsia="zh-CN"/>
              </w:rPr>
              <w:t>出口</w:t>
            </w:r>
            <w:r>
              <w:rPr>
                <w:rFonts w:hint="eastAsia" w:ascii="宋体" w:hAnsi="宋体" w:eastAsia="宋体" w:cs="宋体"/>
              </w:rPr>
              <w:t>切换件上</w:t>
            </w:r>
            <w:r>
              <w:rPr>
                <w:rFonts w:hint="eastAsia" w:ascii="宋体" w:hAnsi="宋体" w:eastAsia="宋体" w:cs="宋体"/>
                <w:lang w:val="en-US" w:eastAsia="zh-CN"/>
              </w:rPr>
              <w:t>;</w:t>
            </w:r>
            <w:r>
              <w:rPr>
                <w:rFonts w:hint="eastAsia" w:ascii="宋体" w:hAnsi="宋体" w:eastAsia="宋体" w:cs="宋体"/>
                <w:b/>
                <w:bCs/>
                <w:lang w:eastAsia="zh-CN"/>
              </w:rPr>
              <w:t>【提供视频功能演示】</w:t>
            </w:r>
          </w:p>
          <w:p w14:paraId="06B61458">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3）播种装置内包含</w:t>
            </w:r>
            <w:r>
              <w:rPr>
                <w:rFonts w:hint="eastAsia" w:ascii="宋体" w:hAnsi="宋体" w:eastAsia="宋体" w:cs="宋体"/>
                <w:lang w:val="en-US" w:eastAsia="zh-CN"/>
              </w:rPr>
              <w:t>出口</w:t>
            </w:r>
            <w:r>
              <w:rPr>
                <w:rFonts w:hint="eastAsia" w:ascii="宋体" w:hAnsi="宋体" w:eastAsia="宋体" w:cs="宋体"/>
              </w:rPr>
              <w:t>切换件</w:t>
            </w:r>
            <w:r>
              <w:rPr>
                <w:rFonts w:hint="eastAsia" w:ascii="宋体" w:hAnsi="宋体" w:eastAsia="宋体" w:cs="宋体"/>
                <w:lang w:val="en-US" w:eastAsia="zh-CN"/>
              </w:rPr>
              <w:t>以及接种漏斗</w:t>
            </w:r>
            <w:r>
              <w:rPr>
                <w:rFonts w:hint="eastAsia" w:ascii="宋体" w:hAnsi="宋体" w:eastAsia="宋体" w:cs="宋体"/>
                <w:lang w:eastAsia="zh-CN"/>
              </w:rPr>
              <w:t>，</w:t>
            </w:r>
            <w:r>
              <w:rPr>
                <w:rFonts w:hint="eastAsia" w:ascii="宋体" w:hAnsi="宋体" w:eastAsia="宋体" w:cs="宋体"/>
                <w:lang w:val="en-US" w:eastAsia="zh-CN"/>
              </w:rPr>
              <w:t>出口切换件应为圆形，外边缘且为凹凸状，可为限位传感器提供计数功能。接种漏斗应与出口</w:t>
            </w:r>
            <w:r>
              <w:rPr>
                <w:rFonts w:hint="eastAsia" w:ascii="宋体" w:hAnsi="宋体" w:eastAsia="宋体" w:cs="宋体"/>
              </w:rPr>
              <w:t>切换件</w:t>
            </w:r>
            <w:r>
              <w:rPr>
                <w:rFonts w:hint="eastAsia" w:ascii="宋体" w:hAnsi="宋体" w:eastAsia="宋体" w:cs="宋体"/>
                <w:lang w:val="en-US" w:eastAsia="zh-CN"/>
              </w:rPr>
              <w:t>同时工作，确保种子能按要求滑落至相应的螺旋通道</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【提供视频功能演示】</w:t>
            </w:r>
          </w:p>
          <w:p w14:paraId="20CB5EBA">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4）确保播种装置内包含出料筒，出料筒由舵机单独驱动。上下出料口切换时，同时完成接种子以及播种子的动作;</w:t>
            </w:r>
            <w:r>
              <w:rPr>
                <w:rFonts w:hint="eastAsia" w:ascii="宋体" w:hAnsi="宋体" w:eastAsia="宋体" w:cs="宋体"/>
                <w:b/>
                <w:bCs/>
                <w:color w:val="auto"/>
                <w:szCs w:val="21"/>
                <w:highlight w:val="none"/>
                <w:lang w:val="en-US" w:eastAsia="zh-CN"/>
              </w:rPr>
              <w:t>【提供视频功能演示】</w:t>
            </w:r>
          </w:p>
          <w:p w14:paraId="5F6F86B8">
            <w:pPr>
              <w:spacing w:line="3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5）确保播种装置固定在机器人的铝制滑轨上，可实现播种装置伸出接取种子;</w:t>
            </w:r>
            <w:r>
              <w:rPr>
                <w:rFonts w:hint="eastAsia" w:ascii="宋体" w:hAnsi="宋体" w:eastAsia="宋体" w:cs="宋体"/>
                <w:b/>
                <w:bCs/>
                <w:color w:val="auto"/>
                <w:szCs w:val="21"/>
                <w:highlight w:val="none"/>
                <w:lang w:val="en-US" w:eastAsia="zh-CN"/>
              </w:rPr>
              <w:t>【提供视频功能演示】</w:t>
            </w:r>
          </w:p>
          <w:p w14:paraId="2F9FC066">
            <w:pPr>
              <w:widowControl w:val="0"/>
              <w:jc w:val="both"/>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机器人辅助训练模块</w:t>
            </w:r>
          </w:p>
          <w:p w14:paraId="7EF1FE79">
            <w:pPr>
              <w:spacing w:line="34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★无线模块标准：2.4 GHz，不低于5个前置红外传感器，传感器中心距为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25mm，不低于2个后置红外传感器，传感器中心距为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60mm，不低于2个底部红外传感器，传感器中心距为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23mm；</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提供</w:t>
            </w:r>
            <w:r>
              <w:rPr>
                <w:rFonts w:hint="eastAsia" w:ascii="宋体" w:hAnsi="宋体" w:eastAsia="宋体" w:cs="宋体"/>
                <w:b/>
                <w:bCs/>
                <w:color w:val="auto"/>
                <w:szCs w:val="21"/>
                <w:highlight w:val="none"/>
                <w:lang w:val="en-US" w:eastAsia="zh-CN"/>
              </w:rPr>
              <w:t>相关设备的任意3种无线模块位置尺寸截图】</w:t>
            </w:r>
          </w:p>
          <w:p w14:paraId="328069CF">
            <w:p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★有6种运动模式，（跟随模式、躲避模式、探索模式、循迹模式、指令模式、寻声模式）；</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提供相关设备的</w:t>
            </w:r>
            <w:r>
              <w:rPr>
                <w:rFonts w:hint="eastAsia" w:ascii="宋体" w:hAnsi="宋体" w:eastAsia="宋体" w:cs="宋体"/>
                <w:b/>
                <w:bCs/>
                <w:color w:val="auto"/>
                <w:szCs w:val="21"/>
                <w:highlight w:val="none"/>
                <w:lang w:val="en-US" w:eastAsia="zh-CN"/>
              </w:rPr>
              <w:t>任意</w:t>
            </w:r>
            <w:r>
              <w:rPr>
                <w:rFonts w:hint="eastAsia" w:ascii="宋体" w:hAnsi="宋体" w:eastAsia="宋体" w:cs="宋体"/>
                <w:b/>
                <w:bCs/>
                <w:color w:val="auto"/>
                <w:szCs w:val="21"/>
                <w:highlight w:val="none"/>
              </w:rPr>
              <w:t>5张功能截图</w:t>
            </w:r>
            <w:r>
              <w:rPr>
                <w:rFonts w:hint="eastAsia" w:ascii="宋体" w:hAnsi="宋体" w:eastAsia="宋体" w:cs="宋体"/>
                <w:b/>
                <w:bCs/>
                <w:color w:val="auto"/>
                <w:szCs w:val="21"/>
                <w:highlight w:val="none"/>
                <w:lang w:val="en-US" w:eastAsia="zh-CN"/>
              </w:rPr>
              <w:t>】</w:t>
            </w:r>
          </w:p>
          <w:p w14:paraId="0E8E3D91">
            <w:p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★配置部件有：不低于1个三轴陀螺仪、不低于39个LED可变色指示灯、1个三轴陀螺仪、不低于1个温度传感器、不低于1个麦克风、不低于1个红外遥控接收头、不低于1个WIFI模块、不低于2个直流电机；</w:t>
            </w:r>
            <w:r>
              <w:rPr>
                <w:rFonts w:hint="eastAsia" w:ascii="宋体" w:hAnsi="宋体" w:eastAsia="宋体" w:cs="宋体"/>
                <w:b/>
                <w:bCs/>
                <w:color w:val="auto"/>
                <w:szCs w:val="21"/>
                <w:highlight w:val="none"/>
                <w:lang w:val="en-US" w:eastAsia="zh-CN"/>
              </w:rPr>
              <w:t>【提供相关设备的任意5张功能模块截图】</w:t>
            </w:r>
          </w:p>
          <w:p w14:paraId="5D58B5C1">
            <w:p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★使用Aseba Studio软件编程，包含可视化编程、模块化编程以及高级语言三种编程模式。</w:t>
            </w:r>
          </w:p>
          <w:p w14:paraId="2E5FD2C1">
            <w:pPr>
              <w:numPr>
                <w:ilvl w:val="0"/>
                <w:numId w:val="0"/>
              </w:numPr>
              <w:spacing w:line="340" w:lineRule="exact"/>
              <w:rPr>
                <w:rFonts w:hint="eastAsia" w:ascii="宋体" w:hAnsi="宋体" w:eastAsia="宋体" w:cs="宋体"/>
                <w:b/>
                <w:bCs/>
                <w:color w:val="000000"/>
                <w:kern w:val="0"/>
                <w:sz w:val="20"/>
                <w:szCs w:val="20"/>
              </w:rPr>
            </w:pPr>
          </w:p>
        </w:tc>
      </w:tr>
      <w:tr w14:paraId="1F0D06E8">
        <w:tblPrEx>
          <w:tblCellMar>
            <w:top w:w="0" w:type="dxa"/>
            <w:left w:w="108" w:type="dxa"/>
            <w:bottom w:w="0" w:type="dxa"/>
            <w:right w:w="108" w:type="dxa"/>
          </w:tblCellMar>
        </w:tblPrEx>
        <w:trPr>
          <w:trHeight w:val="11073" w:hRule="atLeast"/>
        </w:trPr>
        <w:tc>
          <w:tcPr>
            <w:tcW w:w="3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8519B3">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val="en-US" w:eastAsia="zh-CN"/>
              </w:rPr>
              <w:t>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5AA0">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机器人升级包</w:t>
            </w:r>
          </w:p>
        </w:tc>
        <w:tc>
          <w:tcPr>
            <w:tcW w:w="509" w:type="pct"/>
            <w:tcBorders>
              <w:top w:val="single" w:color="000000" w:sz="4" w:space="0"/>
              <w:left w:val="single" w:color="000000" w:sz="4" w:space="0"/>
              <w:bottom w:val="single" w:color="000000" w:sz="4" w:space="0"/>
              <w:right w:val="single" w:color="000000" w:sz="4" w:space="0"/>
            </w:tcBorders>
            <w:vAlign w:val="center"/>
          </w:tcPr>
          <w:p w14:paraId="4465F4F0">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1套</w:t>
            </w:r>
          </w:p>
        </w:tc>
        <w:tc>
          <w:tcPr>
            <w:tcW w:w="3538" w:type="pct"/>
            <w:tcBorders>
              <w:top w:val="single" w:color="000000" w:sz="4" w:space="0"/>
              <w:left w:val="single" w:color="000000" w:sz="4" w:space="0"/>
              <w:bottom w:val="single" w:color="000000" w:sz="4" w:space="0"/>
              <w:right w:val="single" w:color="000000" w:sz="4" w:space="0"/>
            </w:tcBorders>
            <w:vAlign w:val="center"/>
          </w:tcPr>
          <w:tbl>
            <w:tblPr>
              <w:tblStyle w:val="23"/>
              <w:tblW w:w="5000" w:type="pct"/>
              <w:tblInd w:w="0" w:type="dxa"/>
              <w:tblLayout w:type="fixed"/>
              <w:tblCellMar>
                <w:top w:w="0" w:type="dxa"/>
                <w:left w:w="108" w:type="dxa"/>
                <w:bottom w:w="0" w:type="dxa"/>
                <w:right w:w="108" w:type="dxa"/>
              </w:tblCellMar>
            </w:tblPr>
            <w:tblGrid>
              <w:gridCol w:w="569"/>
              <w:gridCol w:w="4005"/>
              <w:gridCol w:w="986"/>
              <w:gridCol w:w="570"/>
              <w:gridCol w:w="568"/>
            </w:tblGrid>
            <w:tr w14:paraId="6CCCAD33">
              <w:tblPrEx>
                <w:tblCellMar>
                  <w:top w:w="0" w:type="dxa"/>
                  <w:left w:w="108" w:type="dxa"/>
                  <w:bottom w:w="0" w:type="dxa"/>
                  <w:right w:w="108" w:type="dxa"/>
                </w:tblCellMar>
              </w:tblPrEx>
              <w:trPr>
                <w:trHeight w:val="9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A244">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7D5A">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608D">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规格型号</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8B97">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66A8">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r>
            <w:tr w14:paraId="04958EF2">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BA62">
                  <w:pPr>
                    <w:bidi w:val="0"/>
                    <w:jc w:val="center"/>
                    <w:rPr>
                      <w:rFonts w:hint="eastAsia" w:ascii="宋体" w:hAnsi="宋体" w:eastAsia="宋体" w:cs="宋体"/>
                    </w:rPr>
                  </w:pPr>
                  <w:r>
                    <w:rPr>
                      <w:rFonts w:hint="eastAsia" w:ascii="宋体" w:hAnsi="宋体" w:eastAsia="宋体" w:cs="宋体"/>
                    </w:rPr>
                    <w:t>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EFF9">
                  <w:pPr>
                    <w:bidi w:val="0"/>
                    <w:jc w:val="center"/>
                    <w:rPr>
                      <w:rFonts w:hint="eastAsia" w:ascii="宋体" w:hAnsi="宋体" w:eastAsia="宋体" w:cs="宋体"/>
                    </w:rPr>
                  </w:pPr>
                  <w:r>
                    <w:rPr>
                      <w:rFonts w:hint="eastAsia" w:ascii="宋体" w:hAnsi="宋体" w:eastAsia="宋体" w:cs="宋体"/>
                    </w:rPr>
                    <w:t>升降齿轮保护置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12FF">
                  <w:pPr>
                    <w:bidi w:val="0"/>
                    <w:jc w:val="center"/>
                    <w:rPr>
                      <w:rFonts w:hint="eastAsia" w:ascii="宋体" w:hAnsi="宋体" w:eastAsia="宋体" w:cs="宋体"/>
                    </w:rPr>
                  </w:pPr>
                  <w:r>
                    <w:rPr>
                      <w:rFonts w:hint="eastAsia" w:ascii="宋体" w:hAnsi="宋体" w:eastAsia="宋体" w:cs="宋体"/>
                      <w:lang w:val="en-US" w:eastAsia="zh-CN"/>
                    </w:rPr>
                    <w:t>ABS-7010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CD65">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591B">
                  <w:pPr>
                    <w:bidi w:val="0"/>
                    <w:jc w:val="center"/>
                    <w:rPr>
                      <w:rFonts w:hint="eastAsia" w:ascii="宋体" w:hAnsi="宋体" w:eastAsia="宋体" w:cs="宋体"/>
                    </w:rPr>
                  </w:pPr>
                  <w:r>
                    <w:rPr>
                      <w:rFonts w:hint="eastAsia" w:ascii="宋体" w:hAnsi="宋体" w:eastAsia="宋体" w:cs="宋体"/>
                    </w:rPr>
                    <w:t>个</w:t>
                  </w:r>
                </w:p>
              </w:tc>
            </w:tr>
            <w:tr w14:paraId="2914140C">
              <w:tblPrEx>
                <w:tblCellMar>
                  <w:top w:w="0" w:type="dxa"/>
                  <w:left w:w="108" w:type="dxa"/>
                  <w:bottom w:w="0" w:type="dxa"/>
                  <w:right w:w="108" w:type="dxa"/>
                </w:tblCellMar>
              </w:tblPrEx>
              <w:trPr>
                <w:trHeight w:val="9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E25D">
                  <w:pPr>
                    <w:bidi w:val="0"/>
                    <w:jc w:val="center"/>
                    <w:rPr>
                      <w:rFonts w:hint="eastAsia" w:ascii="宋体" w:hAnsi="宋体" w:eastAsia="宋体" w:cs="宋体"/>
                    </w:rPr>
                  </w:pPr>
                  <w:r>
                    <w:rPr>
                      <w:rFonts w:hint="eastAsia" w:ascii="宋体" w:hAnsi="宋体" w:eastAsia="宋体" w:cs="宋体"/>
                    </w:rPr>
                    <w:t>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35F5">
                  <w:pPr>
                    <w:bidi w:val="0"/>
                    <w:jc w:val="center"/>
                    <w:rPr>
                      <w:rFonts w:hint="eastAsia" w:ascii="宋体" w:hAnsi="宋体" w:eastAsia="宋体" w:cs="宋体"/>
                    </w:rPr>
                  </w:pPr>
                  <w:r>
                    <w:rPr>
                      <w:rFonts w:hint="eastAsia" w:ascii="宋体" w:hAnsi="宋体" w:eastAsia="宋体" w:cs="宋体"/>
                    </w:rPr>
                    <w:t>二级升降齿轮固定-上V2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25A6">
                  <w:pPr>
                    <w:bidi w:val="0"/>
                    <w:jc w:val="center"/>
                    <w:rPr>
                      <w:rFonts w:hint="eastAsia" w:ascii="宋体" w:hAnsi="宋体" w:eastAsia="宋体" w:cs="宋体"/>
                    </w:rPr>
                  </w:pPr>
                  <w:r>
                    <w:rPr>
                      <w:rFonts w:hint="eastAsia" w:ascii="宋体" w:hAnsi="宋体" w:eastAsia="宋体" w:cs="宋体"/>
                      <w:lang w:val="en-US" w:eastAsia="zh-CN"/>
                    </w:rPr>
                    <w:t>ABS-7011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E836">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A597">
                  <w:pPr>
                    <w:bidi w:val="0"/>
                    <w:jc w:val="center"/>
                    <w:rPr>
                      <w:rFonts w:hint="eastAsia" w:ascii="宋体" w:hAnsi="宋体" w:eastAsia="宋体" w:cs="宋体"/>
                    </w:rPr>
                  </w:pPr>
                  <w:r>
                    <w:rPr>
                      <w:rFonts w:hint="eastAsia" w:ascii="宋体" w:hAnsi="宋体" w:eastAsia="宋体" w:cs="宋体"/>
                    </w:rPr>
                    <w:t>个</w:t>
                  </w:r>
                </w:p>
              </w:tc>
            </w:tr>
            <w:tr w14:paraId="5102CA5A">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C497">
                  <w:pPr>
                    <w:bidi w:val="0"/>
                    <w:jc w:val="center"/>
                    <w:rPr>
                      <w:rFonts w:hint="eastAsia" w:ascii="宋体" w:hAnsi="宋体" w:eastAsia="宋体" w:cs="宋体"/>
                    </w:rPr>
                  </w:pPr>
                  <w:r>
                    <w:rPr>
                      <w:rFonts w:hint="eastAsia" w:ascii="宋体" w:hAnsi="宋体" w:eastAsia="宋体" w:cs="宋体"/>
                    </w:rPr>
                    <w:t>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F53">
                  <w:pPr>
                    <w:bidi w:val="0"/>
                    <w:jc w:val="center"/>
                    <w:rPr>
                      <w:rFonts w:hint="eastAsia" w:ascii="宋体" w:hAnsi="宋体" w:eastAsia="宋体" w:cs="宋体"/>
                    </w:rPr>
                  </w:pPr>
                  <w:r>
                    <w:rPr>
                      <w:rFonts w:hint="eastAsia" w:ascii="宋体" w:hAnsi="宋体" w:eastAsia="宋体" w:cs="宋体"/>
                    </w:rPr>
                    <w:t>链轮21齿-电机端</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43DB">
                  <w:pPr>
                    <w:bidi w:val="0"/>
                    <w:jc w:val="center"/>
                    <w:rPr>
                      <w:rFonts w:hint="eastAsia" w:ascii="宋体" w:hAnsi="宋体" w:eastAsia="宋体" w:cs="宋体"/>
                    </w:rPr>
                  </w:pPr>
                  <w:r>
                    <w:rPr>
                      <w:rFonts w:hint="eastAsia" w:ascii="宋体" w:hAnsi="宋体" w:eastAsia="宋体" w:cs="宋体"/>
                      <w:lang w:val="en-US" w:eastAsia="zh-CN"/>
                    </w:rPr>
                    <w:t>ABS-7012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3FAC">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9EC8">
                  <w:pPr>
                    <w:bidi w:val="0"/>
                    <w:jc w:val="center"/>
                    <w:rPr>
                      <w:rFonts w:hint="eastAsia" w:ascii="宋体" w:hAnsi="宋体" w:eastAsia="宋体" w:cs="宋体"/>
                    </w:rPr>
                  </w:pPr>
                  <w:r>
                    <w:rPr>
                      <w:rFonts w:hint="eastAsia" w:ascii="宋体" w:hAnsi="宋体" w:eastAsia="宋体" w:cs="宋体"/>
                    </w:rPr>
                    <w:t>个</w:t>
                  </w:r>
                </w:p>
              </w:tc>
            </w:tr>
            <w:tr w14:paraId="20FD384C">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0FB2">
                  <w:pPr>
                    <w:bidi w:val="0"/>
                    <w:jc w:val="center"/>
                    <w:rPr>
                      <w:rFonts w:hint="eastAsia" w:ascii="宋体" w:hAnsi="宋体" w:eastAsia="宋体" w:cs="宋体"/>
                    </w:rPr>
                  </w:pPr>
                  <w:r>
                    <w:rPr>
                      <w:rFonts w:hint="eastAsia" w:ascii="宋体" w:hAnsi="宋体" w:eastAsia="宋体" w:cs="宋体"/>
                    </w:rPr>
                    <w:t>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7DED">
                  <w:pPr>
                    <w:bidi w:val="0"/>
                    <w:jc w:val="center"/>
                    <w:rPr>
                      <w:rFonts w:hint="eastAsia" w:ascii="宋体" w:hAnsi="宋体" w:eastAsia="宋体" w:cs="宋体"/>
                    </w:rPr>
                  </w:pPr>
                  <w:r>
                    <w:rPr>
                      <w:rFonts w:hint="eastAsia" w:ascii="宋体" w:hAnsi="宋体" w:eastAsia="宋体" w:cs="宋体"/>
                    </w:rPr>
                    <w:t>伸缩齿轮保护置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7DB2">
                  <w:pPr>
                    <w:bidi w:val="0"/>
                    <w:jc w:val="center"/>
                    <w:rPr>
                      <w:rFonts w:hint="eastAsia" w:ascii="宋体" w:hAnsi="宋体" w:eastAsia="宋体" w:cs="宋体"/>
                    </w:rPr>
                  </w:pPr>
                  <w:r>
                    <w:rPr>
                      <w:rFonts w:hint="eastAsia" w:ascii="宋体" w:hAnsi="宋体" w:eastAsia="宋体" w:cs="宋体"/>
                      <w:lang w:val="en-US" w:eastAsia="zh-CN"/>
                    </w:rPr>
                    <w:t>ABS-7013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ECC6">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CDCB">
                  <w:pPr>
                    <w:bidi w:val="0"/>
                    <w:jc w:val="center"/>
                    <w:rPr>
                      <w:rFonts w:hint="eastAsia" w:ascii="宋体" w:hAnsi="宋体" w:eastAsia="宋体" w:cs="宋体"/>
                    </w:rPr>
                  </w:pPr>
                  <w:r>
                    <w:rPr>
                      <w:rFonts w:hint="eastAsia" w:ascii="宋体" w:hAnsi="宋体" w:eastAsia="宋体" w:cs="宋体"/>
                    </w:rPr>
                    <w:t>个</w:t>
                  </w:r>
                </w:p>
              </w:tc>
            </w:tr>
            <w:tr w14:paraId="37EFD8E5">
              <w:tblPrEx>
                <w:tblCellMar>
                  <w:top w:w="0" w:type="dxa"/>
                  <w:left w:w="108" w:type="dxa"/>
                  <w:bottom w:w="0" w:type="dxa"/>
                  <w:right w:w="108" w:type="dxa"/>
                </w:tblCellMar>
              </w:tblPrEx>
              <w:trPr>
                <w:trHeight w:val="9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2F43">
                  <w:pPr>
                    <w:bidi w:val="0"/>
                    <w:jc w:val="center"/>
                    <w:rPr>
                      <w:rFonts w:hint="eastAsia" w:ascii="宋体" w:hAnsi="宋体" w:eastAsia="宋体" w:cs="宋体"/>
                    </w:rPr>
                  </w:pPr>
                  <w:r>
                    <w:rPr>
                      <w:rFonts w:hint="eastAsia" w:ascii="宋体" w:hAnsi="宋体" w:eastAsia="宋体" w:cs="宋体"/>
                    </w:rPr>
                    <w:t>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DA5A">
                  <w:pPr>
                    <w:bidi w:val="0"/>
                    <w:jc w:val="center"/>
                    <w:rPr>
                      <w:rFonts w:hint="eastAsia" w:ascii="宋体" w:hAnsi="宋体" w:eastAsia="宋体" w:cs="宋体"/>
                    </w:rPr>
                  </w:pPr>
                  <w:r>
                    <w:rPr>
                      <w:rFonts w:hint="eastAsia" w:ascii="宋体" w:hAnsi="宋体" w:eastAsia="宋体" w:cs="宋体"/>
                    </w:rPr>
                    <w:t>伸缩固定件V2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F345">
                  <w:pPr>
                    <w:bidi w:val="0"/>
                    <w:jc w:val="center"/>
                    <w:rPr>
                      <w:rFonts w:hint="eastAsia" w:ascii="宋体" w:hAnsi="宋体" w:eastAsia="宋体" w:cs="宋体"/>
                    </w:rPr>
                  </w:pPr>
                  <w:r>
                    <w:rPr>
                      <w:rFonts w:hint="eastAsia" w:ascii="宋体" w:hAnsi="宋体" w:eastAsia="宋体" w:cs="宋体"/>
                      <w:lang w:val="en-US" w:eastAsia="zh-CN"/>
                    </w:rPr>
                    <w:t>ABS-7014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E92B">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FD13">
                  <w:pPr>
                    <w:bidi w:val="0"/>
                    <w:jc w:val="center"/>
                    <w:rPr>
                      <w:rFonts w:hint="eastAsia" w:ascii="宋体" w:hAnsi="宋体" w:eastAsia="宋体" w:cs="宋体"/>
                    </w:rPr>
                  </w:pPr>
                  <w:r>
                    <w:rPr>
                      <w:rFonts w:hint="eastAsia" w:ascii="宋体" w:hAnsi="宋体" w:eastAsia="宋体" w:cs="宋体"/>
                    </w:rPr>
                    <w:t>个</w:t>
                  </w:r>
                </w:p>
              </w:tc>
            </w:tr>
            <w:tr w14:paraId="343A4152">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A82D">
                  <w:pPr>
                    <w:bidi w:val="0"/>
                    <w:jc w:val="center"/>
                    <w:rPr>
                      <w:rFonts w:hint="eastAsia" w:ascii="宋体" w:hAnsi="宋体" w:eastAsia="宋体" w:cs="宋体"/>
                    </w:rPr>
                  </w:pPr>
                  <w:r>
                    <w:rPr>
                      <w:rFonts w:hint="eastAsia" w:ascii="宋体" w:hAnsi="宋体" w:eastAsia="宋体" w:cs="宋体"/>
                    </w:rPr>
                    <w:t>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7F80">
                  <w:pPr>
                    <w:bidi w:val="0"/>
                    <w:jc w:val="center"/>
                    <w:rPr>
                      <w:rFonts w:hint="eastAsia" w:ascii="宋体" w:hAnsi="宋体" w:eastAsia="宋体" w:cs="宋体"/>
                    </w:rPr>
                  </w:pPr>
                  <w:r>
                    <w:rPr>
                      <w:rFonts w:hint="eastAsia" w:ascii="宋体" w:hAnsi="宋体" w:eastAsia="宋体" w:cs="宋体"/>
                    </w:rPr>
                    <w:t>升降顶部U形槽</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0DA6">
                  <w:pPr>
                    <w:bidi w:val="0"/>
                    <w:jc w:val="center"/>
                    <w:rPr>
                      <w:rFonts w:hint="eastAsia" w:ascii="宋体" w:hAnsi="宋体" w:eastAsia="宋体" w:cs="宋体"/>
                    </w:rPr>
                  </w:pPr>
                  <w:r>
                    <w:rPr>
                      <w:rFonts w:hint="eastAsia" w:ascii="宋体" w:hAnsi="宋体" w:eastAsia="宋体" w:cs="宋体"/>
                      <w:lang w:val="en-US" w:eastAsia="zh-CN"/>
                    </w:rPr>
                    <w:t>ABS-7015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4A73">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9357">
                  <w:pPr>
                    <w:bidi w:val="0"/>
                    <w:jc w:val="center"/>
                    <w:rPr>
                      <w:rFonts w:hint="eastAsia" w:ascii="宋体" w:hAnsi="宋体" w:eastAsia="宋体" w:cs="宋体"/>
                    </w:rPr>
                  </w:pPr>
                  <w:r>
                    <w:rPr>
                      <w:rFonts w:hint="eastAsia" w:ascii="宋体" w:hAnsi="宋体" w:eastAsia="宋体" w:cs="宋体"/>
                    </w:rPr>
                    <w:t>个</w:t>
                  </w:r>
                </w:p>
              </w:tc>
            </w:tr>
            <w:tr w14:paraId="58E709E2">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E051">
                  <w:pPr>
                    <w:bidi w:val="0"/>
                    <w:jc w:val="center"/>
                    <w:rPr>
                      <w:rFonts w:hint="eastAsia" w:ascii="宋体" w:hAnsi="宋体" w:eastAsia="宋体" w:cs="宋体"/>
                    </w:rPr>
                  </w:pPr>
                  <w:r>
                    <w:rPr>
                      <w:rFonts w:hint="eastAsia" w:ascii="宋体" w:hAnsi="宋体" w:eastAsia="宋体" w:cs="宋体"/>
                    </w:rPr>
                    <w:t>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B05A">
                  <w:pPr>
                    <w:bidi w:val="0"/>
                    <w:jc w:val="center"/>
                    <w:rPr>
                      <w:rFonts w:hint="eastAsia" w:ascii="宋体" w:hAnsi="宋体" w:eastAsia="宋体" w:cs="宋体"/>
                    </w:rPr>
                  </w:pPr>
                  <w:r>
                    <w:rPr>
                      <w:rFonts w:hint="eastAsia" w:ascii="宋体" w:hAnsi="宋体" w:eastAsia="宋体" w:cs="宋体"/>
                    </w:rPr>
                    <w:t>升降旋转内齿固定-盖板</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F01B">
                  <w:pPr>
                    <w:bidi w:val="0"/>
                    <w:jc w:val="center"/>
                    <w:rPr>
                      <w:rFonts w:hint="eastAsia" w:ascii="宋体" w:hAnsi="宋体" w:eastAsia="宋体" w:cs="宋体"/>
                    </w:rPr>
                  </w:pPr>
                  <w:r>
                    <w:rPr>
                      <w:rFonts w:hint="eastAsia" w:ascii="宋体" w:hAnsi="宋体" w:eastAsia="宋体" w:cs="宋体"/>
                      <w:lang w:val="en-US" w:eastAsia="zh-CN"/>
                    </w:rPr>
                    <w:t>ABS-7016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4AFC">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D22C">
                  <w:pPr>
                    <w:bidi w:val="0"/>
                    <w:jc w:val="center"/>
                    <w:rPr>
                      <w:rFonts w:hint="eastAsia" w:ascii="宋体" w:hAnsi="宋体" w:eastAsia="宋体" w:cs="宋体"/>
                    </w:rPr>
                  </w:pPr>
                  <w:r>
                    <w:rPr>
                      <w:rFonts w:hint="eastAsia" w:ascii="宋体" w:hAnsi="宋体" w:eastAsia="宋体" w:cs="宋体"/>
                    </w:rPr>
                    <w:t>个</w:t>
                  </w:r>
                </w:p>
              </w:tc>
            </w:tr>
            <w:tr w14:paraId="2C73E13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63C4">
                  <w:pPr>
                    <w:bidi w:val="0"/>
                    <w:jc w:val="center"/>
                    <w:rPr>
                      <w:rFonts w:hint="eastAsia" w:ascii="宋体" w:hAnsi="宋体" w:eastAsia="宋体" w:cs="宋体"/>
                    </w:rPr>
                  </w:pPr>
                  <w:r>
                    <w:rPr>
                      <w:rFonts w:hint="eastAsia" w:ascii="宋体" w:hAnsi="宋体" w:eastAsia="宋体" w:cs="宋体"/>
                    </w:rPr>
                    <w:t>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66C9">
                  <w:pPr>
                    <w:bidi w:val="0"/>
                    <w:jc w:val="center"/>
                    <w:rPr>
                      <w:rFonts w:hint="eastAsia" w:ascii="宋体" w:hAnsi="宋体" w:eastAsia="宋体" w:cs="宋体"/>
                    </w:rPr>
                  </w:pPr>
                  <w:r>
                    <w:rPr>
                      <w:rFonts w:hint="eastAsia" w:ascii="宋体" w:hAnsi="宋体" w:eastAsia="宋体" w:cs="宋体"/>
                    </w:rPr>
                    <w:t>升降旋转内齿固定-上</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6597">
                  <w:pPr>
                    <w:bidi w:val="0"/>
                    <w:jc w:val="center"/>
                    <w:rPr>
                      <w:rFonts w:hint="eastAsia" w:ascii="宋体" w:hAnsi="宋体" w:eastAsia="宋体" w:cs="宋体"/>
                    </w:rPr>
                  </w:pPr>
                  <w:r>
                    <w:rPr>
                      <w:rFonts w:hint="eastAsia" w:ascii="宋体" w:hAnsi="宋体" w:eastAsia="宋体" w:cs="宋体"/>
                      <w:lang w:val="en-US" w:eastAsia="zh-CN"/>
                    </w:rPr>
                    <w:t>ABS-7017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A30B">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95B2">
                  <w:pPr>
                    <w:bidi w:val="0"/>
                    <w:jc w:val="center"/>
                    <w:rPr>
                      <w:rFonts w:hint="eastAsia" w:ascii="宋体" w:hAnsi="宋体" w:eastAsia="宋体" w:cs="宋体"/>
                    </w:rPr>
                  </w:pPr>
                  <w:r>
                    <w:rPr>
                      <w:rFonts w:hint="eastAsia" w:ascii="宋体" w:hAnsi="宋体" w:eastAsia="宋体" w:cs="宋体"/>
                    </w:rPr>
                    <w:t>个</w:t>
                  </w:r>
                </w:p>
              </w:tc>
            </w:tr>
            <w:tr w14:paraId="5526130D">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84F7">
                  <w:pPr>
                    <w:bidi w:val="0"/>
                    <w:jc w:val="center"/>
                    <w:rPr>
                      <w:rFonts w:hint="eastAsia" w:ascii="宋体" w:hAnsi="宋体" w:eastAsia="宋体" w:cs="宋体"/>
                    </w:rPr>
                  </w:pPr>
                  <w:r>
                    <w:rPr>
                      <w:rFonts w:hint="eastAsia" w:ascii="宋体" w:hAnsi="宋体" w:eastAsia="宋体" w:cs="宋体"/>
                    </w:rPr>
                    <w:t>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607E">
                  <w:pPr>
                    <w:bidi w:val="0"/>
                    <w:jc w:val="center"/>
                    <w:rPr>
                      <w:rFonts w:hint="eastAsia" w:ascii="宋体" w:hAnsi="宋体" w:eastAsia="宋体" w:cs="宋体"/>
                    </w:rPr>
                  </w:pPr>
                  <w:r>
                    <w:rPr>
                      <w:rFonts w:hint="eastAsia" w:ascii="宋体" w:hAnsi="宋体" w:eastAsia="宋体" w:cs="宋体"/>
                    </w:rPr>
                    <w:t>升降旋转内齿固定-下</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1005">
                  <w:pPr>
                    <w:bidi w:val="0"/>
                    <w:jc w:val="center"/>
                    <w:rPr>
                      <w:rFonts w:hint="eastAsia" w:ascii="宋体" w:hAnsi="宋体" w:eastAsia="宋体" w:cs="宋体"/>
                    </w:rPr>
                  </w:pPr>
                  <w:r>
                    <w:rPr>
                      <w:rFonts w:hint="eastAsia" w:ascii="宋体" w:hAnsi="宋体" w:eastAsia="宋体" w:cs="宋体"/>
                      <w:lang w:val="en-US" w:eastAsia="zh-CN"/>
                    </w:rPr>
                    <w:t>ABS-7018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84D">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D8DE">
                  <w:pPr>
                    <w:bidi w:val="0"/>
                    <w:jc w:val="center"/>
                    <w:rPr>
                      <w:rFonts w:hint="eastAsia" w:ascii="宋体" w:hAnsi="宋体" w:eastAsia="宋体" w:cs="宋体"/>
                    </w:rPr>
                  </w:pPr>
                  <w:r>
                    <w:rPr>
                      <w:rFonts w:hint="eastAsia" w:ascii="宋体" w:hAnsi="宋体" w:eastAsia="宋体" w:cs="宋体"/>
                    </w:rPr>
                    <w:t>个</w:t>
                  </w:r>
                </w:p>
              </w:tc>
            </w:tr>
            <w:tr w14:paraId="4E59352F">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A53E">
                  <w:pPr>
                    <w:bidi w:val="0"/>
                    <w:jc w:val="center"/>
                    <w:rPr>
                      <w:rFonts w:hint="eastAsia" w:ascii="宋体" w:hAnsi="宋体" w:eastAsia="宋体" w:cs="宋体"/>
                    </w:rPr>
                  </w:pPr>
                  <w:r>
                    <w:rPr>
                      <w:rFonts w:hint="eastAsia" w:ascii="宋体" w:hAnsi="宋体" w:eastAsia="宋体" w:cs="宋体"/>
                    </w:rPr>
                    <w:t>10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5475">
                  <w:pPr>
                    <w:bidi w:val="0"/>
                    <w:jc w:val="center"/>
                    <w:rPr>
                      <w:rFonts w:hint="eastAsia" w:ascii="宋体" w:hAnsi="宋体" w:eastAsia="宋体" w:cs="宋体"/>
                    </w:rPr>
                  </w:pPr>
                  <w:r>
                    <w:rPr>
                      <w:rFonts w:hint="eastAsia" w:ascii="宋体" w:hAnsi="宋体" w:eastAsia="宋体" w:cs="宋体"/>
                    </w:rPr>
                    <w:t>升降旋转-限位触发</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7362">
                  <w:pPr>
                    <w:bidi w:val="0"/>
                    <w:jc w:val="center"/>
                    <w:rPr>
                      <w:rFonts w:hint="eastAsia" w:ascii="宋体" w:hAnsi="宋体" w:eastAsia="宋体" w:cs="宋体"/>
                    </w:rPr>
                  </w:pPr>
                  <w:r>
                    <w:rPr>
                      <w:rFonts w:hint="eastAsia" w:ascii="宋体" w:hAnsi="宋体" w:eastAsia="宋体" w:cs="宋体"/>
                      <w:lang w:val="en-US" w:eastAsia="zh-CN"/>
                    </w:rPr>
                    <w:t>ABS-7019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AB67">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BFCE">
                  <w:pPr>
                    <w:bidi w:val="0"/>
                    <w:jc w:val="center"/>
                    <w:rPr>
                      <w:rFonts w:hint="eastAsia" w:ascii="宋体" w:hAnsi="宋体" w:eastAsia="宋体" w:cs="宋体"/>
                    </w:rPr>
                  </w:pPr>
                  <w:r>
                    <w:rPr>
                      <w:rFonts w:hint="eastAsia" w:ascii="宋体" w:hAnsi="宋体" w:eastAsia="宋体" w:cs="宋体"/>
                    </w:rPr>
                    <w:t>个</w:t>
                  </w:r>
                </w:p>
              </w:tc>
            </w:tr>
            <w:tr w14:paraId="3640C250">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ACF5">
                  <w:pPr>
                    <w:bidi w:val="0"/>
                    <w:jc w:val="center"/>
                    <w:rPr>
                      <w:rFonts w:hint="eastAsia" w:ascii="宋体" w:hAnsi="宋体" w:eastAsia="宋体" w:cs="宋体"/>
                    </w:rPr>
                  </w:pPr>
                  <w:r>
                    <w:rPr>
                      <w:rFonts w:hint="eastAsia" w:ascii="宋体" w:hAnsi="宋体" w:eastAsia="宋体" w:cs="宋体"/>
                    </w:rPr>
                    <w:t>11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3C29">
                  <w:pPr>
                    <w:bidi w:val="0"/>
                    <w:jc w:val="center"/>
                    <w:rPr>
                      <w:rFonts w:hint="eastAsia" w:ascii="宋体" w:hAnsi="宋体" w:eastAsia="宋体" w:cs="宋体"/>
                    </w:rPr>
                  </w:pPr>
                  <w:r>
                    <w:rPr>
                      <w:rFonts w:hint="eastAsia" w:ascii="宋体" w:hAnsi="宋体" w:eastAsia="宋体" w:cs="宋体"/>
                    </w:rPr>
                    <w:t>升降旋转限位触发件V2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2BC8">
                  <w:pPr>
                    <w:bidi w:val="0"/>
                    <w:jc w:val="center"/>
                    <w:rPr>
                      <w:rFonts w:hint="eastAsia" w:ascii="宋体" w:hAnsi="宋体" w:eastAsia="宋体" w:cs="宋体"/>
                    </w:rPr>
                  </w:pPr>
                  <w:r>
                    <w:rPr>
                      <w:rFonts w:hint="eastAsia" w:ascii="宋体" w:hAnsi="宋体" w:eastAsia="宋体" w:cs="宋体"/>
                      <w:lang w:val="en-US" w:eastAsia="zh-CN"/>
                    </w:rPr>
                    <w:t>ABS-7020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25E3">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ABCE">
                  <w:pPr>
                    <w:bidi w:val="0"/>
                    <w:jc w:val="center"/>
                    <w:rPr>
                      <w:rFonts w:hint="eastAsia" w:ascii="宋体" w:hAnsi="宋体" w:eastAsia="宋体" w:cs="宋体"/>
                    </w:rPr>
                  </w:pPr>
                  <w:r>
                    <w:rPr>
                      <w:rFonts w:hint="eastAsia" w:ascii="宋体" w:hAnsi="宋体" w:eastAsia="宋体" w:cs="宋体"/>
                    </w:rPr>
                    <w:t>个</w:t>
                  </w:r>
                </w:p>
              </w:tc>
            </w:tr>
            <w:tr w14:paraId="3ADA226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6F27">
                  <w:pPr>
                    <w:bidi w:val="0"/>
                    <w:jc w:val="center"/>
                    <w:rPr>
                      <w:rFonts w:hint="eastAsia" w:ascii="宋体" w:hAnsi="宋体" w:eastAsia="宋体" w:cs="宋体"/>
                    </w:rPr>
                  </w:pPr>
                  <w:r>
                    <w:rPr>
                      <w:rFonts w:hint="eastAsia" w:ascii="宋体" w:hAnsi="宋体" w:eastAsia="宋体" w:cs="宋体"/>
                    </w:rPr>
                    <w:t>12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AB44">
                  <w:pPr>
                    <w:bidi w:val="0"/>
                    <w:jc w:val="center"/>
                    <w:rPr>
                      <w:rFonts w:hint="eastAsia" w:ascii="宋体" w:hAnsi="宋体" w:eastAsia="宋体" w:cs="宋体"/>
                    </w:rPr>
                  </w:pPr>
                  <w:r>
                    <w:rPr>
                      <w:rFonts w:hint="eastAsia" w:ascii="宋体" w:hAnsi="宋体" w:eastAsia="宋体" w:cs="宋体"/>
                    </w:rPr>
                    <w:t>同步带夹片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08B7">
                  <w:pPr>
                    <w:bidi w:val="0"/>
                    <w:jc w:val="center"/>
                    <w:rPr>
                      <w:rFonts w:hint="eastAsia" w:ascii="宋体" w:hAnsi="宋体" w:eastAsia="宋体" w:cs="宋体"/>
                    </w:rPr>
                  </w:pPr>
                  <w:r>
                    <w:rPr>
                      <w:rFonts w:hint="eastAsia" w:ascii="宋体" w:hAnsi="宋体" w:eastAsia="宋体" w:cs="宋体"/>
                      <w:lang w:val="en-US" w:eastAsia="zh-CN"/>
                    </w:rPr>
                    <w:t>ABS-7021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AEA2">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D1B6">
                  <w:pPr>
                    <w:bidi w:val="0"/>
                    <w:jc w:val="center"/>
                    <w:rPr>
                      <w:rFonts w:hint="eastAsia" w:ascii="宋体" w:hAnsi="宋体" w:eastAsia="宋体" w:cs="宋体"/>
                    </w:rPr>
                  </w:pPr>
                  <w:r>
                    <w:rPr>
                      <w:rFonts w:hint="eastAsia" w:ascii="宋体" w:hAnsi="宋体" w:eastAsia="宋体" w:cs="宋体"/>
                    </w:rPr>
                    <w:t>个</w:t>
                  </w:r>
                </w:p>
              </w:tc>
            </w:tr>
            <w:tr w14:paraId="481751FD">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7E32">
                  <w:pPr>
                    <w:bidi w:val="0"/>
                    <w:jc w:val="center"/>
                    <w:rPr>
                      <w:rFonts w:hint="eastAsia" w:ascii="宋体" w:hAnsi="宋体" w:eastAsia="宋体" w:cs="宋体"/>
                    </w:rPr>
                  </w:pPr>
                  <w:r>
                    <w:rPr>
                      <w:rFonts w:hint="eastAsia" w:ascii="宋体" w:hAnsi="宋体" w:eastAsia="宋体" w:cs="宋体"/>
                    </w:rPr>
                    <w:t>13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ED8A">
                  <w:pPr>
                    <w:bidi w:val="0"/>
                    <w:jc w:val="center"/>
                    <w:rPr>
                      <w:rFonts w:hint="eastAsia" w:ascii="宋体" w:hAnsi="宋体" w:eastAsia="宋体" w:cs="宋体"/>
                    </w:rPr>
                  </w:pPr>
                  <w:r>
                    <w:rPr>
                      <w:rFonts w:hint="eastAsia" w:ascii="宋体" w:hAnsi="宋体" w:eastAsia="宋体" w:cs="宋体"/>
                    </w:rPr>
                    <w:t>同步带夹片-上</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3DCF">
                  <w:pPr>
                    <w:bidi w:val="0"/>
                    <w:jc w:val="center"/>
                    <w:rPr>
                      <w:rFonts w:hint="eastAsia" w:ascii="宋体" w:hAnsi="宋体" w:eastAsia="宋体" w:cs="宋体"/>
                    </w:rPr>
                  </w:pPr>
                  <w:r>
                    <w:rPr>
                      <w:rFonts w:hint="eastAsia" w:ascii="宋体" w:hAnsi="宋体" w:eastAsia="宋体" w:cs="宋体"/>
                      <w:lang w:val="en-US" w:eastAsia="zh-CN"/>
                    </w:rPr>
                    <w:t>ABS-7022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416E">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E961">
                  <w:pPr>
                    <w:bidi w:val="0"/>
                    <w:jc w:val="center"/>
                    <w:rPr>
                      <w:rFonts w:hint="eastAsia" w:ascii="宋体" w:hAnsi="宋体" w:eastAsia="宋体" w:cs="宋体"/>
                    </w:rPr>
                  </w:pPr>
                  <w:r>
                    <w:rPr>
                      <w:rFonts w:hint="eastAsia" w:ascii="宋体" w:hAnsi="宋体" w:eastAsia="宋体" w:cs="宋体"/>
                    </w:rPr>
                    <w:t>个</w:t>
                  </w:r>
                </w:p>
              </w:tc>
            </w:tr>
            <w:tr w14:paraId="2839060F">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7119">
                  <w:pPr>
                    <w:bidi w:val="0"/>
                    <w:jc w:val="center"/>
                    <w:rPr>
                      <w:rFonts w:hint="eastAsia" w:ascii="宋体" w:hAnsi="宋体" w:eastAsia="宋体" w:cs="宋体"/>
                    </w:rPr>
                  </w:pPr>
                  <w:r>
                    <w:rPr>
                      <w:rFonts w:hint="eastAsia" w:ascii="宋体" w:hAnsi="宋体" w:eastAsia="宋体" w:cs="宋体"/>
                    </w:rPr>
                    <w:t>14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E548">
                  <w:pPr>
                    <w:bidi w:val="0"/>
                    <w:jc w:val="center"/>
                    <w:rPr>
                      <w:rFonts w:hint="eastAsia" w:ascii="宋体" w:hAnsi="宋体" w:eastAsia="宋体" w:cs="宋体"/>
                    </w:rPr>
                  </w:pPr>
                  <w:r>
                    <w:rPr>
                      <w:rFonts w:hint="eastAsia" w:ascii="宋体" w:hAnsi="宋体" w:eastAsia="宋体" w:cs="宋体"/>
                    </w:rPr>
                    <w:t>同步带张紧轮-内</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CFAB">
                  <w:pPr>
                    <w:bidi w:val="0"/>
                    <w:jc w:val="center"/>
                    <w:rPr>
                      <w:rFonts w:hint="eastAsia" w:ascii="宋体" w:hAnsi="宋体" w:eastAsia="宋体" w:cs="宋体"/>
                    </w:rPr>
                  </w:pPr>
                  <w:r>
                    <w:rPr>
                      <w:rFonts w:hint="eastAsia" w:ascii="宋体" w:hAnsi="宋体" w:eastAsia="宋体" w:cs="宋体"/>
                      <w:lang w:val="en-US" w:eastAsia="zh-CN"/>
                    </w:rPr>
                    <w:t>ABS-7023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55DA">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B556">
                  <w:pPr>
                    <w:bidi w:val="0"/>
                    <w:jc w:val="center"/>
                    <w:rPr>
                      <w:rFonts w:hint="eastAsia" w:ascii="宋体" w:hAnsi="宋体" w:eastAsia="宋体" w:cs="宋体"/>
                    </w:rPr>
                  </w:pPr>
                  <w:r>
                    <w:rPr>
                      <w:rFonts w:hint="eastAsia" w:ascii="宋体" w:hAnsi="宋体" w:eastAsia="宋体" w:cs="宋体"/>
                    </w:rPr>
                    <w:t>个</w:t>
                  </w:r>
                </w:p>
              </w:tc>
            </w:tr>
            <w:tr w14:paraId="57236C83">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1D3E">
                  <w:pPr>
                    <w:bidi w:val="0"/>
                    <w:jc w:val="center"/>
                    <w:rPr>
                      <w:rFonts w:hint="eastAsia" w:ascii="宋体" w:hAnsi="宋体" w:eastAsia="宋体" w:cs="宋体"/>
                    </w:rPr>
                  </w:pPr>
                  <w:r>
                    <w:rPr>
                      <w:rFonts w:hint="eastAsia" w:ascii="宋体" w:hAnsi="宋体" w:eastAsia="宋体" w:cs="宋体"/>
                    </w:rPr>
                    <w:t>15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57EE">
                  <w:pPr>
                    <w:bidi w:val="0"/>
                    <w:jc w:val="center"/>
                    <w:rPr>
                      <w:rFonts w:hint="eastAsia" w:ascii="宋体" w:hAnsi="宋体" w:eastAsia="宋体" w:cs="宋体"/>
                    </w:rPr>
                  </w:pPr>
                  <w:r>
                    <w:rPr>
                      <w:rFonts w:hint="eastAsia" w:ascii="宋体" w:hAnsi="宋体" w:eastAsia="宋体" w:cs="宋体"/>
                    </w:rPr>
                    <w:t>级升降固定件-斜面</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F7A8">
                  <w:pPr>
                    <w:bidi w:val="0"/>
                    <w:jc w:val="center"/>
                    <w:rPr>
                      <w:rFonts w:hint="eastAsia" w:ascii="宋体" w:hAnsi="宋体" w:eastAsia="宋体" w:cs="宋体"/>
                    </w:rPr>
                  </w:pPr>
                  <w:r>
                    <w:rPr>
                      <w:rFonts w:hint="eastAsia" w:ascii="宋体" w:hAnsi="宋体" w:eastAsia="宋体" w:cs="宋体"/>
                      <w:lang w:val="en-US" w:eastAsia="zh-CN"/>
                    </w:rPr>
                    <w:t>ABS-7024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CCBC">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AE47">
                  <w:pPr>
                    <w:bidi w:val="0"/>
                    <w:jc w:val="center"/>
                    <w:rPr>
                      <w:rFonts w:hint="eastAsia" w:ascii="宋体" w:hAnsi="宋体" w:eastAsia="宋体" w:cs="宋体"/>
                    </w:rPr>
                  </w:pPr>
                  <w:r>
                    <w:rPr>
                      <w:rFonts w:hint="eastAsia" w:ascii="宋体" w:hAnsi="宋体" w:eastAsia="宋体" w:cs="宋体"/>
                    </w:rPr>
                    <w:t>个</w:t>
                  </w:r>
                </w:p>
              </w:tc>
            </w:tr>
            <w:tr w14:paraId="5A8150B9">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1C13">
                  <w:pPr>
                    <w:bidi w:val="0"/>
                    <w:jc w:val="center"/>
                    <w:rPr>
                      <w:rFonts w:hint="eastAsia" w:ascii="宋体" w:hAnsi="宋体" w:eastAsia="宋体" w:cs="宋体"/>
                    </w:rPr>
                  </w:pPr>
                  <w:r>
                    <w:rPr>
                      <w:rFonts w:hint="eastAsia" w:ascii="宋体" w:hAnsi="宋体" w:eastAsia="宋体" w:cs="宋体"/>
                    </w:rPr>
                    <w:t>16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CC10">
                  <w:pPr>
                    <w:bidi w:val="0"/>
                    <w:jc w:val="center"/>
                    <w:rPr>
                      <w:rFonts w:hint="eastAsia" w:ascii="宋体" w:hAnsi="宋体" w:eastAsia="宋体" w:cs="宋体"/>
                    </w:rPr>
                  </w:pPr>
                  <w:r>
                    <w:rPr>
                      <w:rFonts w:hint="eastAsia" w:ascii="宋体" w:hAnsi="宋体" w:eastAsia="宋体" w:cs="宋体"/>
                    </w:rPr>
                    <w:t>伸缩齿条V2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CAA0">
                  <w:pPr>
                    <w:bidi w:val="0"/>
                    <w:jc w:val="center"/>
                    <w:rPr>
                      <w:rFonts w:hint="eastAsia" w:ascii="宋体" w:hAnsi="宋体" w:eastAsia="宋体" w:cs="宋体"/>
                    </w:rPr>
                  </w:pPr>
                  <w:r>
                    <w:rPr>
                      <w:rFonts w:hint="eastAsia" w:ascii="宋体" w:hAnsi="宋体" w:eastAsia="宋体" w:cs="宋体"/>
                      <w:lang w:val="en-US" w:eastAsia="zh-CN"/>
                    </w:rPr>
                    <w:t>ABS-7025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A096">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A0A8">
                  <w:pPr>
                    <w:bidi w:val="0"/>
                    <w:jc w:val="center"/>
                    <w:rPr>
                      <w:rFonts w:hint="eastAsia" w:ascii="宋体" w:hAnsi="宋体" w:eastAsia="宋体" w:cs="宋体"/>
                    </w:rPr>
                  </w:pPr>
                  <w:r>
                    <w:rPr>
                      <w:rFonts w:hint="eastAsia" w:ascii="宋体" w:hAnsi="宋体" w:eastAsia="宋体" w:cs="宋体"/>
                    </w:rPr>
                    <w:t>个</w:t>
                  </w:r>
                </w:p>
              </w:tc>
            </w:tr>
            <w:tr w14:paraId="2CACFED0">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B3B3">
                  <w:pPr>
                    <w:bidi w:val="0"/>
                    <w:jc w:val="center"/>
                    <w:rPr>
                      <w:rFonts w:hint="eastAsia" w:ascii="宋体" w:hAnsi="宋体" w:eastAsia="宋体" w:cs="宋体"/>
                    </w:rPr>
                  </w:pPr>
                  <w:r>
                    <w:rPr>
                      <w:rFonts w:hint="eastAsia" w:ascii="宋体" w:hAnsi="宋体" w:eastAsia="宋体" w:cs="宋体"/>
                    </w:rPr>
                    <w:t>17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AC2">
                  <w:pPr>
                    <w:bidi w:val="0"/>
                    <w:jc w:val="center"/>
                    <w:rPr>
                      <w:rFonts w:hint="eastAsia" w:ascii="宋体" w:hAnsi="宋体" w:eastAsia="宋体" w:cs="宋体"/>
                    </w:rPr>
                  </w:pPr>
                  <w:r>
                    <w:rPr>
                      <w:rFonts w:hint="eastAsia" w:ascii="宋体" w:hAnsi="宋体" w:eastAsia="宋体" w:cs="宋体"/>
                    </w:rPr>
                    <w:t>伸缩舵机齿轮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7A6C">
                  <w:pPr>
                    <w:bidi w:val="0"/>
                    <w:jc w:val="center"/>
                    <w:rPr>
                      <w:rFonts w:hint="eastAsia" w:ascii="宋体" w:hAnsi="宋体" w:eastAsia="宋体" w:cs="宋体"/>
                    </w:rPr>
                  </w:pPr>
                  <w:r>
                    <w:rPr>
                      <w:rFonts w:hint="eastAsia" w:ascii="宋体" w:hAnsi="宋体" w:eastAsia="宋体" w:cs="宋体"/>
                      <w:lang w:val="en-US" w:eastAsia="zh-CN"/>
                    </w:rPr>
                    <w:t>ABS-7026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8D95">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76F7">
                  <w:pPr>
                    <w:bidi w:val="0"/>
                    <w:jc w:val="center"/>
                    <w:rPr>
                      <w:rFonts w:hint="eastAsia" w:ascii="宋体" w:hAnsi="宋体" w:eastAsia="宋体" w:cs="宋体"/>
                    </w:rPr>
                  </w:pPr>
                  <w:r>
                    <w:rPr>
                      <w:rFonts w:hint="eastAsia" w:ascii="宋体" w:hAnsi="宋体" w:eastAsia="宋体" w:cs="宋体"/>
                    </w:rPr>
                    <w:t>个</w:t>
                  </w:r>
                </w:p>
              </w:tc>
            </w:tr>
            <w:tr w14:paraId="55704FB5">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6072">
                  <w:pPr>
                    <w:bidi w:val="0"/>
                    <w:jc w:val="center"/>
                    <w:rPr>
                      <w:rFonts w:hint="eastAsia" w:ascii="宋体" w:hAnsi="宋体" w:eastAsia="宋体" w:cs="宋体"/>
                    </w:rPr>
                  </w:pPr>
                  <w:r>
                    <w:rPr>
                      <w:rFonts w:hint="eastAsia" w:ascii="宋体" w:hAnsi="宋体" w:eastAsia="宋体" w:cs="宋体"/>
                    </w:rPr>
                    <w:t>18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BE11">
                  <w:pPr>
                    <w:bidi w:val="0"/>
                    <w:jc w:val="center"/>
                    <w:rPr>
                      <w:rFonts w:hint="eastAsia" w:ascii="宋体" w:hAnsi="宋体" w:eastAsia="宋体" w:cs="宋体"/>
                    </w:rPr>
                  </w:pPr>
                  <w:r>
                    <w:rPr>
                      <w:rFonts w:hint="eastAsia" w:ascii="宋体" w:hAnsi="宋体" w:eastAsia="宋体" w:cs="宋体"/>
                    </w:rPr>
                    <w:t>升降旋转限位固定件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2F93">
                  <w:pPr>
                    <w:bidi w:val="0"/>
                    <w:jc w:val="center"/>
                    <w:rPr>
                      <w:rFonts w:hint="eastAsia" w:ascii="宋体" w:hAnsi="宋体" w:eastAsia="宋体" w:cs="宋体"/>
                    </w:rPr>
                  </w:pPr>
                  <w:r>
                    <w:rPr>
                      <w:rFonts w:hint="eastAsia" w:ascii="宋体" w:hAnsi="宋体" w:eastAsia="宋体" w:cs="宋体"/>
                      <w:lang w:val="en-US" w:eastAsia="zh-CN"/>
                    </w:rPr>
                    <w:t>ABS-7027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3D16">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8F8A">
                  <w:pPr>
                    <w:bidi w:val="0"/>
                    <w:jc w:val="center"/>
                    <w:rPr>
                      <w:rFonts w:hint="eastAsia" w:ascii="宋体" w:hAnsi="宋体" w:eastAsia="宋体" w:cs="宋体"/>
                    </w:rPr>
                  </w:pPr>
                  <w:r>
                    <w:rPr>
                      <w:rFonts w:hint="eastAsia" w:ascii="宋体" w:hAnsi="宋体" w:eastAsia="宋体" w:cs="宋体"/>
                    </w:rPr>
                    <w:t>个</w:t>
                  </w:r>
                </w:p>
              </w:tc>
            </w:tr>
            <w:tr w14:paraId="68C84288">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80EB">
                  <w:pPr>
                    <w:bidi w:val="0"/>
                    <w:jc w:val="center"/>
                    <w:rPr>
                      <w:rFonts w:hint="eastAsia" w:ascii="宋体" w:hAnsi="宋体" w:eastAsia="宋体" w:cs="宋体"/>
                    </w:rPr>
                  </w:pPr>
                  <w:r>
                    <w:rPr>
                      <w:rFonts w:hint="eastAsia" w:ascii="宋体" w:hAnsi="宋体" w:eastAsia="宋体" w:cs="宋体"/>
                    </w:rPr>
                    <w:t>19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3E9D">
                  <w:pPr>
                    <w:bidi w:val="0"/>
                    <w:jc w:val="center"/>
                    <w:rPr>
                      <w:rFonts w:hint="eastAsia" w:ascii="宋体" w:hAnsi="宋体" w:eastAsia="宋体" w:cs="宋体"/>
                    </w:rPr>
                  </w:pPr>
                  <w:r>
                    <w:rPr>
                      <w:rFonts w:hint="eastAsia" w:ascii="宋体" w:hAnsi="宋体" w:eastAsia="宋体" w:cs="宋体"/>
                    </w:rPr>
                    <w:t>中齿条M0.75</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D4FD">
                  <w:pPr>
                    <w:bidi w:val="0"/>
                    <w:jc w:val="center"/>
                    <w:rPr>
                      <w:rFonts w:hint="eastAsia" w:ascii="宋体" w:hAnsi="宋体" w:eastAsia="宋体" w:cs="宋体"/>
                    </w:rPr>
                  </w:pPr>
                  <w:r>
                    <w:rPr>
                      <w:rFonts w:hint="eastAsia" w:ascii="宋体" w:hAnsi="宋体" w:eastAsia="宋体" w:cs="宋体"/>
                      <w:lang w:val="en-US" w:eastAsia="zh-CN"/>
                    </w:rPr>
                    <w:t>ABS-7028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EA10">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C342">
                  <w:pPr>
                    <w:bidi w:val="0"/>
                    <w:jc w:val="center"/>
                    <w:rPr>
                      <w:rFonts w:hint="eastAsia" w:ascii="宋体" w:hAnsi="宋体" w:eastAsia="宋体" w:cs="宋体"/>
                    </w:rPr>
                  </w:pPr>
                  <w:r>
                    <w:rPr>
                      <w:rFonts w:hint="eastAsia" w:ascii="宋体" w:hAnsi="宋体" w:eastAsia="宋体" w:cs="宋体"/>
                    </w:rPr>
                    <w:t>个</w:t>
                  </w:r>
                </w:p>
              </w:tc>
            </w:tr>
            <w:tr w14:paraId="3B28C659">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D3DB">
                  <w:pPr>
                    <w:bidi w:val="0"/>
                    <w:jc w:val="center"/>
                    <w:rPr>
                      <w:rFonts w:hint="eastAsia" w:ascii="宋体" w:hAnsi="宋体" w:eastAsia="宋体" w:cs="宋体"/>
                    </w:rPr>
                  </w:pPr>
                  <w:r>
                    <w:rPr>
                      <w:rFonts w:hint="eastAsia" w:ascii="宋体" w:hAnsi="宋体" w:eastAsia="宋体" w:cs="宋体"/>
                    </w:rPr>
                    <w:t>20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0740">
                  <w:pPr>
                    <w:bidi w:val="0"/>
                    <w:jc w:val="center"/>
                    <w:rPr>
                      <w:rFonts w:hint="eastAsia" w:ascii="宋体" w:hAnsi="宋体" w:eastAsia="宋体" w:cs="宋体"/>
                    </w:rPr>
                  </w:pPr>
                  <w:r>
                    <w:rPr>
                      <w:rFonts w:hint="eastAsia" w:ascii="宋体" w:hAnsi="宋体" w:eastAsia="宋体" w:cs="宋体"/>
                    </w:rPr>
                    <w:t>同步带轮-18齿</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8839">
                  <w:pPr>
                    <w:bidi w:val="0"/>
                    <w:jc w:val="center"/>
                    <w:rPr>
                      <w:rFonts w:hint="eastAsia" w:ascii="宋体" w:hAnsi="宋体" w:eastAsia="宋体" w:cs="宋体"/>
                    </w:rPr>
                  </w:pPr>
                  <w:r>
                    <w:rPr>
                      <w:rFonts w:hint="eastAsia" w:ascii="宋体" w:hAnsi="宋体" w:eastAsia="宋体" w:cs="宋体"/>
                      <w:lang w:val="en-US" w:eastAsia="zh-CN"/>
                    </w:rPr>
                    <w:t>ABS-7029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C9A3">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CD9F">
                  <w:pPr>
                    <w:bidi w:val="0"/>
                    <w:jc w:val="center"/>
                    <w:rPr>
                      <w:rFonts w:hint="eastAsia" w:ascii="宋体" w:hAnsi="宋体" w:eastAsia="宋体" w:cs="宋体"/>
                    </w:rPr>
                  </w:pPr>
                  <w:r>
                    <w:rPr>
                      <w:rFonts w:hint="eastAsia" w:ascii="宋体" w:hAnsi="宋体" w:eastAsia="宋体" w:cs="宋体"/>
                    </w:rPr>
                    <w:t>个</w:t>
                  </w:r>
                </w:p>
              </w:tc>
            </w:tr>
            <w:tr w14:paraId="6BC62B6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063E">
                  <w:pPr>
                    <w:bidi w:val="0"/>
                    <w:jc w:val="center"/>
                    <w:rPr>
                      <w:rFonts w:hint="eastAsia" w:ascii="宋体" w:hAnsi="宋体" w:eastAsia="宋体" w:cs="宋体"/>
                    </w:rPr>
                  </w:pPr>
                  <w:r>
                    <w:rPr>
                      <w:rFonts w:hint="eastAsia" w:ascii="宋体" w:hAnsi="宋体" w:eastAsia="宋体" w:cs="宋体"/>
                    </w:rPr>
                    <w:t>21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BA47">
                  <w:pPr>
                    <w:bidi w:val="0"/>
                    <w:jc w:val="center"/>
                    <w:rPr>
                      <w:rFonts w:hint="eastAsia" w:ascii="宋体" w:hAnsi="宋体" w:eastAsia="宋体" w:cs="宋体"/>
                    </w:rPr>
                  </w:pPr>
                  <w:r>
                    <w:rPr>
                      <w:rFonts w:hint="eastAsia" w:ascii="宋体" w:hAnsi="宋体" w:eastAsia="宋体" w:cs="宋体"/>
                    </w:rPr>
                    <w:t>同步轮-18齿-下</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D57C">
                  <w:pPr>
                    <w:bidi w:val="0"/>
                    <w:jc w:val="center"/>
                    <w:rPr>
                      <w:rFonts w:hint="eastAsia" w:ascii="宋体" w:hAnsi="宋体" w:eastAsia="宋体" w:cs="宋体"/>
                    </w:rPr>
                  </w:pPr>
                  <w:r>
                    <w:rPr>
                      <w:rFonts w:hint="eastAsia" w:ascii="宋体" w:hAnsi="宋体" w:eastAsia="宋体" w:cs="宋体"/>
                      <w:lang w:val="en-US" w:eastAsia="zh-CN"/>
                    </w:rPr>
                    <w:t>ABS-7030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D5BD">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5E4B">
                  <w:pPr>
                    <w:bidi w:val="0"/>
                    <w:jc w:val="center"/>
                    <w:rPr>
                      <w:rFonts w:hint="eastAsia" w:ascii="宋体" w:hAnsi="宋体" w:eastAsia="宋体" w:cs="宋体"/>
                    </w:rPr>
                  </w:pPr>
                  <w:r>
                    <w:rPr>
                      <w:rFonts w:hint="eastAsia" w:ascii="宋体" w:hAnsi="宋体" w:eastAsia="宋体" w:cs="宋体"/>
                    </w:rPr>
                    <w:t>个</w:t>
                  </w:r>
                </w:p>
              </w:tc>
            </w:tr>
            <w:tr w14:paraId="59D1361A">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79A0">
                  <w:pPr>
                    <w:bidi w:val="0"/>
                    <w:jc w:val="center"/>
                    <w:rPr>
                      <w:rFonts w:hint="eastAsia" w:ascii="宋体" w:hAnsi="宋体" w:eastAsia="宋体" w:cs="宋体"/>
                    </w:rPr>
                  </w:pPr>
                  <w:r>
                    <w:rPr>
                      <w:rFonts w:hint="eastAsia" w:ascii="宋体" w:hAnsi="宋体" w:eastAsia="宋体" w:cs="宋体"/>
                    </w:rPr>
                    <w:t>22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ECA3">
                  <w:pPr>
                    <w:bidi w:val="0"/>
                    <w:jc w:val="center"/>
                    <w:rPr>
                      <w:rFonts w:hint="eastAsia" w:ascii="宋体" w:hAnsi="宋体" w:eastAsia="宋体" w:cs="宋体"/>
                    </w:rPr>
                  </w:pPr>
                  <w:r>
                    <w:rPr>
                      <w:rFonts w:hint="eastAsia" w:ascii="宋体" w:hAnsi="宋体" w:eastAsia="宋体" w:cs="宋体"/>
                    </w:rPr>
                    <w:t>直齿M1X60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8CDB">
                  <w:pPr>
                    <w:bidi w:val="0"/>
                    <w:jc w:val="center"/>
                    <w:rPr>
                      <w:rFonts w:hint="eastAsia" w:ascii="宋体" w:hAnsi="宋体" w:eastAsia="宋体" w:cs="宋体"/>
                    </w:rPr>
                  </w:pPr>
                  <w:r>
                    <w:rPr>
                      <w:rFonts w:hint="eastAsia" w:ascii="宋体" w:hAnsi="宋体" w:eastAsia="宋体" w:cs="宋体"/>
                      <w:lang w:val="en-US" w:eastAsia="zh-CN"/>
                    </w:rPr>
                    <w:t>ABS-7031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AD5E">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341C">
                  <w:pPr>
                    <w:bidi w:val="0"/>
                    <w:jc w:val="center"/>
                    <w:rPr>
                      <w:rFonts w:hint="eastAsia" w:ascii="宋体" w:hAnsi="宋体" w:eastAsia="宋体" w:cs="宋体"/>
                    </w:rPr>
                  </w:pPr>
                  <w:r>
                    <w:rPr>
                      <w:rFonts w:hint="eastAsia" w:ascii="宋体" w:hAnsi="宋体" w:eastAsia="宋体" w:cs="宋体"/>
                    </w:rPr>
                    <w:t>个</w:t>
                  </w:r>
                </w:p>
              </w:tc>
            </w:tr>
            <w:tr w14:paraId="51FA71DD">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DD6E">
                  <w:pPr>
                    <w:bidi w:val="0"/>
                    <w:jc w:val="center"/>
                    <w:rPr>
                      <w:rFonts w:hint="eastAsia" w:ascii="宋体" w:hAnsi="宋体" w:eastAsia="宋体" w:cs="宋体"/>
                    </w:rPr>
                  </w:pPr>
                  <w:r>
                    <w:rPr>
                      <w:rFonts w:hint="eastAsia" w:ascii="宋体" w:hAnsi="宋体" w:eastAsia="宋体" w:cs="宋体"/>
                    </w:rPr>
                    <w:t>23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3B23">
                  <w:pPr>
                    <w:bidi w:val="0"/>
                    <w:jc w:val="center"/>
                    <w:rPr>
                      <w:rFonts w:hint="eastAsia" w:ascii="宋体" w:hAnsi="宋体" w:eastAsia="宋体" w:cs="宋体"/>
                    </w:rPr>
                  </w:pPr>
                  <w:r>
                    <w:rPr>
                      <w:rFonts w:hint="eastAsia" w:ascii="宋体" w:hAnsi="宋体" w:eastAsia="宋体" w:cs="宋体"/>
                    </w:rPr>
                    <w:t>VMX-titan固定V2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A3ED">
                  <w:pPr>
                    <w:bidi w:val="0"/>
                    <w:jc w:val="center"/>
                    <w:rPr>
                      <w:rFonts w:hint="eastAsia" w:ascii="宋体" w:hAnsi="宋体" w:eastAsia="宋体" w:cs="宋体"/>
                    </w:rPr>
                  </w:pPr>
                  <w:r>
                    <w:rPr>
                      <w:rFonts w:hint="eastAsia" w:ascii="宋体" w:hAnsi="宋体" w:eastAsia="宋体" w:cs="宋体"/>
                      <w:lang w:val="en-US" w:eastAsia="zh-CN"/>
                    </w:rPr>
                    <w:t>ABS-7032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27C2">
                  <w:pPr>
                    <w:bidi w:val="0"/>
                    <w:jc w:val="center"/>
                    <w:rPr>
                      <w:rFonts w:hint="eastAsia" w:ascii="宋体" w:hAnsi="宋体" w:eastAsia="宋体" w:cs="宋体"/>
                    </w:rPr>
                  </w:pPr>
                  <w:r>
                    <w:rPr>
                      <w:rFonts w:hint="eastAsia" w:ascii="宋体" w:hAnsi="宋体" w:eastAsia="宋体" w:cs="宋体"/>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6A85">
                  <w:pPr>
                    <w:bidi w:val="0"/>
                    <w:jc w:val="center"/>
                    <w:rPr>
                      <w:rFonts w:hint="eastAsia" w:ascii="宋体" w:hAnsi="宋体" w:eastAsia="宋体" w:cs="宋体"/>
                    </w:rPr>
                  </w:pPr>
                  <w:r>
                    <w:rPr>
                      <w:rFonts w:hint="eastAsia" w:ascii="宋体" w:hAnsi="宋体" w:eastAsia="宋体" w:cs="宋体"/>
                    </w:rPr>
                    <w:t>个</w:t>
                  </w:r>
                </w:p>
              </w:tc>
            </w:tr>
            <w:tr w14:paraId="746E535C">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A542">
                  <w:pPr>
                    <w:bidi w:val="0"/>
                    <w:jc w:val="center"/>
                    <w:rPr>
                      <w:rFonts w:hint="eastAsia" w:ascii="宋体" w:hAnsi="宋体" w:eastAsia="宋体" w:cs="宋体"/>
                    </w:rPr>
                  </w:pPr>
                  <w:r>
                    <w:rPr>
                      <w:rFonts w:hint="eastAsia" w:ascii="宋体" w:hAnsi="宋体" w:eastAsia="宋体" w:cs="宋体"/>
                    </w:rPr>
                    <w:t>24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1076">
                  <w:pPr>
                    <w:bidi w:val="0"/>
                    <w:jc w:val="center"/>
                    <w:rPr>
                      <w:rFonts w:hint="eastAsia" w:ascii="宋体" w:hAnsi="宋体" w:eastAsia="宋体" w:cs="宋体"/>
                    </w:rPr>
                  </w:pPr>
                  <w:r>
                    <w:rPr>
                      <w:rFonts w:hint="eastAsia" w:ascii="宋体" w:hAnsi="宋体" w:eastAsia="宋体" w:cs="宋体"/>
                    </w:rPr>
                    <w:t>底盘后轮定位垫片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A0E1">
                  <w:pPr>
                    <w:bidi w:val="0"/>
                    <w:jc w:val="center"/>
                    <w:rPr>
                      <w:rFonts w:hint="eastAsia" w:ascii="宋体" w:hAnsi="宋体" w:eastAsia="宋体" w:cs="宋体"/>
                    </w:rPr>
                  </w:pPr>
                  <w:r>
                    <w:rPr>
                      <w:rFonts w:hint="eastAsia" w:ascii="宋体" w:hAnsi="宋体" w:eastAsia="宋体" w:cs="宋体"/>
                      <w:lang w:val="en-US" w:eastAsia="zh-CN"/>
                    </w:rPr>
                    <w:t>ABS-7033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3FA7">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56F7">
                  <w:pPr>
                    <w:bidi w:val="0"/>
                    <w:jc w:val="center"/>
                    <w:rPr>
                      <w:rFonts w:hint="eastAsia" w:ascii="宋体" w:hAnsi="宋体" w:eastAsia="宋体" w:cs="宋体"/>
                    </w:rPr>
                  </w:pPr>
                  <w:r>
                    <w:rPr>
                      <w:rFonts w:hint="eastAsia" w:ascii="宋体" w:hAnsi="宋体" w:eastAsia="宋体" w:cs="宋体"/>
                    </w:rPr>
                    <w:t>个</w:t>
                  </w:r>
                </w:p>
              </w:tc>
            </w:tr>
            <w:tr w14:paraId="7F74FA33">
              <w:tblPrEx>
                <w:tblCellMar>
                  <w:top w:w="0" w:type="dxa"/>
                  <w:left w:w="108" w:type="dxa"/>
                  <w:bottom w:w="0" w:type="dxa"/>
                  <w:right w:w="108" w:type="dxa"/>
                </w:tblCellMar>
              </w:tblPrEx>
              <w:trPr>
                <w:trHeight w:val="9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AA21">
                  <w:pPr>
                    <w:bidi w:val="0"/>
                    <w:jc w:val="center"/>
                    <w:rPr>
                      <w:rFonts w:hint="eastAsia" w:ascii="宋体" w:hAnsi="宋体" w:eastAsia="宋体" w:cs="宋体"/>
                    </w:rPr>
                  </w:pPr>
                  <w:r>
                    <w:rPr>
                      <w:rFonts w:hint="eastAsia" w:ascii="宋体" w:hAnsi="宋体" w:eastAsia="宋体" w:cs="宋体"/>
                    </w:rPr>
                    <w:t>25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0E2D">
                  <w:pPr>
                    <w:bidi w:val="0"/>
                    <w:jc w:val="center"/>
                    <w:rPr>
                      <w:rFonts w:hint="eastAsia" w:ascii="宋体" w:hAnsi="宋体" w:eastAsia="宋体" w:cs="宋体"/>
                    </w:rPr>
                  </w:pPr>
                  <w:r>
                    <w:rPr>
                      <w:rFonts w:hint="eastAsia" w:ascii="宋体" w:hAnsi="宋体" w:eastAsia="宋体" w:cs="宋体"/>
                    </w:rPr>
                    <w:t>电池固定件V2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90E4">
                  <w:pPr>
                    <w:bidi w:val="0"/>
                    <w:jc w:val="center"/>
                    <w:rPr>
                      <w:rFonts w:hint="eastAsia" w:ascii="宋体" w:hAnsi="宋体" w:eastAsia="宋体" w:cs="宋体"/>
                    </w:rPr>
                  </w:pPr>
                  <w:r>
                    <w:rPr>
                      <w:rFonts w:hint="eastAsia" w:ascii="宋体" w:hAnsi="宋体" w:eastAsia="宋体" w:cs="宋体"/>
                      <w:lang w:val="en-US" w:eastAsia="zh-CN"/>
                    </w:rPr>
                    <w:t>ABS-7034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2741">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E302">
                  <w:pPr>
                    <w:bidi w:val="0"/>
                    <w:jc w:val="center"/>
                    <w:rPr>
                      <w:rFonts w:hint="eastAsia" w:ascii="宋体" w:hAnsi="宋体" w:eastAsia="宋体" w:cs="宋体"/>
                    </w:rPr>
                  </w:pPr>
                  <w:r>
                    <w:rPr>
                      <w:rFonts w:hint="eastAsia" w:ascii="宋体" w:hAnsi="宋体" w:eastAsia="宋体" w:cs="宋体"/>
                    </w:rPr>
                    <w:t>个</w:t>
                  </w:r>
                </w:p>
              </w:tc>
            </w:tr>
            <w:tr w14:paraId="57216D6E">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7E85">
                  <w:pPr>
                    <w:bidi w:val="0"/>
                    <w:jc w:val="center"/>
                    <w:rPr>
                      <w:rFonts w:hint="eastAsia" w:ascii="宋体" w:hAnsi="宋体" w:eastAsia="宋体" w:cs="宋体"/>
                    </w:rPr>
                  </w:pPr>
                  <w:r>
                    <w:rPr>
                      <w:rFonts w:hint="eastAsia" w:ascii="宋体" w:hAnsi="宋体" w:eastAsia="宋体" w:cs="宋体"/>
                    </w:rPr>
                    <w:t>26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BDD">
                  <w:pPr>
                    <w:bidi w:val="0"/>
                    <w:jc w:val="center"/>
                    <w:rPr>
                      <w:rFonts w:hint="eastAsia" w:ascii="宋体" w:hAnsi="宋体" w:eastAsia="宋体" w:cs="宋体"/>
                    </w:rPr>
                  </w:pPr>
                  <w:r>
                    <w:rPr>
                      <w:rFonts w:hint="eastAsia" w:ascii="宋体" w:hAnsi="宋体" w:eastAsia="宋体" w:cs="宋体"/>
                    </w:rPr>
                    <w:t>激光雷达支架V4</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1157">
                  <w:pPr>
                    <w:bidi w:val="0"/>
                    <w:jc w:val="center"/>
                    <w:rPr>
                      <w:rFonts w:hint="eastAsia" w:ascii="宋体" w:hAnsi="宋体" w:eastAsia="宋体" w:cs="宋体"/>
                    </w:rPr>
                  </w:pPr>
                  <w:r>
                    <w:rPr>
                      <w:rFonts w:hint="eastAsia" w:ascii="宋体" w:hAnsi="宋体" w:eastAsia="宋体" w:cs="宋体"/>
                      <w:lang w:val="en-US" w:eastAsia="zh-CN"/>
                    </w:rPr>
                    <w:t>ABS-7035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BFA9">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8B0E">
                  <w:pPr>
                    <w:bidi w:val="0"/>
                    <w:jc w:val="center"/>
                    <w:rPr>
                      <w:rFonts w:hint="eastAsia" w:ascii="宋体" w:hAnsi="宋体" w:eastAsia="宋体" w:cs="宋体"/>
                    </w:rPr>
                  </w:pPr>
                  <w:r>
                    <w:rPr>
                      <w:rFonts w:hint="eastAsia" w:ascii="宋体" w:hAnsi="宋体" w:eastAsia="宋体" w:cs="宋体"/>
                    </w:rPr>
                    <w:t>个</w:t>
                  </w:r>
                </w:p>
              </w:tc>
            </w:tr>
            <w:tr w14:paraId="77C87780">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2000">
                  <w:pPr>
                    <w:bidi w:val="0"/>
                    <w:jc w:val="center"/>
                    <w:rPr>
                      <w:rFonts w:hint="eastAsia" w:ascii="宋体" w:hAnsi="宋体" w:eastAsia="宋体" w:cs="宋体"/>
                    </w:rPr>
                  </w:pPr>
                  <w:r>
                    <w:rPr>
                      <w:rFonts w:hint="eastAsia" w:ascii="宋体" w:hAnsi="宋体" w:eastAsia="宋体" w:cs="宋体"/>
                    </w:rPr>
                    <w:t>27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DBA0">
                  <w:pPr>
                    <w:bidi w:val="0"/>
                    <w:jc w:val="center"/>
                    <w:rPr>
                      <w:rFonts w:hint="eastAsia" w:ascii="宋体" w:hAnsi="宋体" w:eastAsia="宋体" w:cs="宋体"/>
                    </w:rPr>
                  </w:pPr>
                  <w:r>
                    <w:rPr>
                      <w:rFonts w:hint="eastAsia" w:ascii="宋体" w:hAnsi="宋体" w:eastAsia="宋体" w:cs="宋体"/>
                    </w:rPr>
                    <w:t>控制面板固定件V4</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BF2E">
                  <w:pPr>
                    <w:bidi w:val="0"/>
                    <w:jc w:val="center"/>
                    <w:rPr>
                      <w:rFonts w:hint="eastAsia" w:ascii="宋体" w:hAnsi="宋体" w:eastAsia="宋体" w:cs="宋体"/>
                    </w:rPr>
                  </w:pPr>
                  <w:r>
                    <w:rPr>
                      <w:rFonts w:hint="eastAsia" w:ascii="宋体" w:hAnsi="宋体" w:eastAsia="宋体" w:cs="宋体"/>
                      <w:lang w:val="en-US" w:eastAsia="zh-CN"/>
                    </w:rPr>
                    <w:t>ABS-7036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712F">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C71F">
                  <w:pPr>
                    <w:bidi w:val="0"/>
                    <w:jc w:val="center"/>
                    <w:rPr>
                      <w:rFonts w:hint="eastAsia" w:ascii="宋体" w:hAnsi="宋体" w:eastAsia="宋体" w:cs="宋体"/>
                    </w:rPr>
                  </w:pPr>
                  <w:r>
                    <w:rPr>
                      <w:rFonts w:hint="eastAsia" w:ascii="宋体" w:hAnsi="宋体" w:eastAsia="宋体" w:cs="宋体"/>
                    </w:rPr>
                    <w:t>个</w:t>
                  </w:r>
                </w:p>
              </w:tc>
            </w:tr>
            <w:tr w14:paraId="63674044">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9274">
                  <w:pPr>
                    <w:bidi w:val="0"/>
                    <w:jc w:val="center"/>
                    <w:rPr>
                      <w:rFonts w:hint="eastAsia" w:ascii="宋体" w:hAnsi="宋体" w:eastAsia="宋体" w:cs="宋体"/>
                    </w:rPr>
                  </w:pPr>
                  <w:r>
                    <w:rPr>
                      <w:rFonts w:hint="eastAsia" w:ascii="宋体" w:hAnsi="宋体" w:eastAsia="宋体" w:cs="宋体"/>
                    </w:rPr>
                    <w:t>28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D9E">
                  <w:pPr>
                    <w:bidi w:val="0"/>
                    <w:jc w:val="center"/>
                    <w:rPr>
                      <w:rFonts w:hint="eastAsia" w:ascii="宋体" w:hAnsi="宋体" w:eastAsia="宋体" w:cs="宋体"/>
                    </w:rPr>
                  </w:pPr>
                  <w:r>
                    <w:rPr>
                      <w:rFonts w:hint="eastAsia" w:ascii="宋体" w:hAnsi="宋体" w:eastAsia="宋体" w:cs="宋体"/>
                    </w:rPr>
                    <w:t>链轮张紧固定件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349D">
                  <w:pPr>
                    <w:bidi w:val="0"/>
                    <w:jc w:val="center"/>
                    <w:rPr>
                      <w:rFonts w:hint="eastAsia" w:ascii="宋体" w:hAnsi="宋体" w:eastAsia="宋体" w:cs="宋体"/>
                    </w:rPr>
                  </w:pPr>
                  <w:r>
                    <w:rPr>
                      <w:rFonts w:hint="eastAsia" w:ascii="宋体" w:hAnsi="宋体" w:eastAsia="宋体" w:cs="宋体"/>
                      <w:lang w:val="en-US" w:eastAsia="zh-CN"/>
                    </w:rPr>
                    <w:t>ABS-7037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E269">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1B73">
                  <w:pPr>
                    <w:bidi w:val="0"/>
                    <w:jc w:val="center"/>
                    <w:rPr>
                      <w:rFonts w:hint="eastAsia" w:ascii="宋体" w:hAnsi="宋体" w:eastAsia="宋体" w:cs="宋体"/>
                    </w:rPr>
                  </w:pPr>
                  <w:r>
                    <w:rPr>
                      <w:rFonts w:hint="eastAsia" w:ascii="宋体" w:hAnsi="宋体" w:eastAsia="宋体" w:cs="宋体"/>
                    </w:rPr>
                    <w:t>个</w:t>
                  </w:r>
                </w:p>
              </w:tc>
            </w:tr>
            <w:tr w14:paraId="2BC604B3">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5CA6">
                  <w:pPr>
                    <w:bidi w:val="0"/>
                    <w:jc w:val="center"/>
                    <w:rPr>
                      <w:rFonts w:hint="eastAsia" w:ascii="宋体" w:hAnsi="宋体" w:eastAsia="宋体" w:cs="宋体"/>
                    </w:rPr>
                  </w:pPr>
                  <w:r>
                    <w:rPr>
                      <w:rFonts w:hint="eastAsia" w:ascii="宋体" w:hAnsi="宋体" w:eastAsia="宋体" w:cs="宋体"/>
                    </w:rPr>
                    <w:t>29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0731">
                  <w:pPr>
                    <w:bidi w:val="0"/>
                    <w:jc w:val="center"/>
                    <w:rPr>
                      <w:rFonts w:hint="eastAsia" w:ascii="宋体" w:hAnsi="宋体" w:eastAsia="宋体" w:cs="宋体"/>
                    </w:rPr>
                  </w:pPr>
                  <w:r>
                    <w:rPr>
                      <w:rFonts w:hint="eastAsia" w:ascii="宋体" w:hAnsi="宋体" w:eastAsia="宋体" w:cs="宋体"/>
                    </w:rPr>
                    <w:t>前轮固定架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88CC">
                  <w:pPr>
                    <w:bidi w:val="0"/>
                    <w:jc w:val="center"/>
                    <w:rPr>
                      <w:rFonts w:hint="eastAsia" w:ascii="宋体" w:hAnsi="宋体" w:eastAsia="宋体" w:cs="宋体"/>
                    </w:rPr>
                  </w:pPr>
                  <w:r>
                    <w:rPr>
                      <w:rFonts w:hint="eastAsia" w:ascii="宋体" w:hAnsi="宋体" w:eastAsia="宋体" w:cs="宋体"/>
                      <w:lang w:val="en-US" w:eastAsia="zh-CN"/>
                    </w:rPr>
                    <w:t>ABS-7038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F3F0">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AD5B">
                  <w:pPr>
                    <w:bidi w:val="0"/>
                    <w:jc w:val="center"/>
                    <w:rPr>
                      <w:rFonts w:hint="eastAsia" w:ascii="宋体" w:hAnsi="宋体" w:eastAsia="宋体" w:cs="宋体"/>
                    </w:rPr>
                  </w:pPr>
                  <w:r>
                    <w:rPr>
                      <w:rFonts w:hint="eastAsia" w:ascii="宋体" w:hAnsi="宋体" w:eastAsia="宋体" w:cs="宋体"/>
                    </w:rPr>
                    <w:t>个</w:t>
                  </w:r>
                </w:p>
              </w:tc>
            </w:tr>
            <w:tr w14:paraId="62C3E448">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D8BB">
                  <w:pPr>
                    <w:bidi w:val="0"/>
                    <w:jc w:val="center"/>
                    <w:rPr>
                      <w:rFonts w:hint="eastAsia" w:ascii="宋体" w:hAnsi="宋体" w:eastAsia="宋体" w:cs="宋体"/>
                    </w:rPr>
                  </w:pPr>
                  <w:r>
                    <w:rPr>
                      <w:rFonts w:hint="eastAsia" w:ascii="宋体" w:hAnsi="宋体" w:eastAsia="宋体" w:cs="宋体"/>
                    </w:rPr>
                    <w:t>30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22BB">
                  <w:pPr>
                    <w:bidi w:val="0"/>
                    <w:jc w:val="center"/>
                    <w:rPr>
                      <w:rFonts w:hint="eastAsia" w:ascii="宋体" w:hAnsi="宋体" w:eastAsia="宋体" w:cs="宋体"/>
                    </w:rPr>
                  </w:pPr>
                  <w:r>
                    <w:rPr>
                      <w:rFonts w:hint="eastAsia" w:ascii="宋体" w:hAnsi="宋体" w:eastAsia="宋体" w:cs="宋体"/>
                    </w:rPr>
                    <w:t>水果篮V3-220mm</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C657">
                  <w:pPr>
                    <w:bidi w:val="0"/>
                    <w:jc w:val="center"/>
                    <w:rPr>
                      <w:rFonts w:hint="eastAsia" w:ascii="宋体" w:hAnsi="宋体" w:eastAsia="宋体" w:cs="宋体"/>
                    </w:rPr>
                  </w:pPr>
                  <w:r>
                    <w:rPr>
                      <w:rFonts w:hint="eastAsia" w:ascii="宋体" w:hAnsi="宋体" w:eastAsia="宋体" w:cs="宋体"/>
                      <w:lang w:val="en-US" w:eastAsia="zh-CN"/>
                    </w:rPr>
                    <w:t>ABS-7039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2F8C">
                  <w:pPr>
                    <w:bidi w:val="0"/>
                    <w:jc w:val="center"/>
                    <w:rPr>
                      <w:rFonts w:hint="eastAsia" w:ascii="宋体" w:hAnsi="宋体" w:eastAsia="宋体" w:cs="宋体"/>
                    </w:rPr>
                  </w:pPr>
                  <w:r>
                    <w:rPr>
                      <w:rFonts w:hint="eastAsia" w:ascii="宋体" w:hAnsi="宋体" w:eastAsia="宋体" w:cs="宋体"/>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5074">
                  <w:pPr>
                    <w:bidi w:val="0"/>
                    <w:jc w:val="center"/>
                    <w:rPr>
                      <w:rFonts w:hint="eastAsia" w:ascii="宋体" w:hAnsi="宋体" w:eastAsia="宋体" w:cs="宋体"/>
                    </w:rPr>
                  </w:pPr>
                  <w:r>
                    <w:rPr>
                      <w:rFonts w:hint="eastAsia" w:ascii="宋体" w:hAnsi="宋体" w:eastAsia="宋体" w:cs="宋体"/>
                    </w:rPr>
                    <w:t>个</w:t>
                  </w:r>
                </w:p>
              </w:tc>
            </w:tr>
            <w:tr w14:paraId="06A66312">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7F7">
                  <w:pPr>
                    <w:bidi w:val="0"/>
                    <w:jc w:val="center"/>
                    <w:rPr>
                      <w:rFonts w:hint="eastAsia" w:ascii="宋体" w:hAnsi="宋体" w:eastAsia="宋体" w:cs="宋体"/>
                    </w:rPr>
                  </w:pPr>
                  <w:r>
                    <w:rPr>
                      <w:rFonts w:hint="eastAsia" w:ascii="宋体" w:hAnsi="宋体" w:eastAsia="宋体" w:cs="宋体"/>
                    </w:rPr>
                    <w:t>31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283A">
                  <w:pPr>
                    <w:bidi w:val="0"/>
                    <w:jc w:val="center"/>
                    <w:rPr>
                      <w:rFonts w:hint="eastAsia" w:ascii="宋体" w:hAnsi="宋体" w:eastAsia="宋体" w:cs="宋体"/>
                    </w:rPr>
                  </w:pPr>
                  <w:r>
                    <w:rPr>
                      <w:rFonts w:hint="eastAsia" w:ascii="宋体" w:hAnsi="宋体" w:eastAsia="宋体" w:cs="宋体"/>
                    </w:rPr>
                    <w:t>水果篮架子V2-中间</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1AEC">
                  <w:pPr>
                    <w:bidi w:val="0"/>
                    <w:jc w:val="center"/>
                    <w:rPr>
                      <w:rFonts w:hint="eastAsia" w:ascii="宋体" w:hAnsi="宋体" w:eastAsia="宋体" w:cs="宋体"/>
                    </w:rPr>
                  </w:pPr>
                  <w:r>
                    <w:rPr>
                      <w:rFonts w:hint="eastAsia" w:ascii="宋体" w:hAnsi="宋体" w:eastAsia="宋体" w:cs="宋体"/>
                      <w:lang w:val="en-US" w:eastAsia="zh-CN"/>
                    </w:rPr>
                    <w:t>ABS-7040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FBE">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F58B">
                  <w:pPr>
                    <w:bidi w:val="0"/>
                    <w:jc w:val="center"/>
                    <w:rPr>
                      <w:rFonts w:hint="eastAsia" w:ascii="宋体" w:hAnsi="宋体" w:eastAsia="宋体" w:cs="宋体"/>
                    </w:rPr>
                  </w:pPr>
                  <w:r>
                    <w:rPr>
                      <w:rFonts w:hint="eastAsia" w:ascii="宋体" w:hAnsi="宋体" w:eastAsia="宋体" w:cs="宋体"/>
                    </w:rPr>
                    <w:t>个</w:t>
                  </w:r>
                </w:p>
              </w:tc>
            </w:tr>
            <w:tr w14:paraId="05468B41">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D732">
                  <w:pPr>
                    <w:bidi w:val="0"/>
                    <w:jc w:val="center"/>
                    <w:rPr>
                      <w:rFonts w:hint="eastAsia" w:ascii="宋体" w:hAnsi="宋体" w:eastAsia="宋体" w:cs="宋体"/>
                    </w:rPr>
                  </w:pPr>
                  <w:r>
                    <w:rPr>
                      <w:rFonts w:hint="eastAsia" w:ascii="宋体" w:hAnsi="宋体" w:eastAsia="宋体" w:cs="宋体"/>
                    </w:rPr>
                    <w:t>32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ECD1">
                  <w:pPr>
                    <w:bidi w:val="0"/>
                    <w:jc w:val="center"/>
                    <w:rPr>
                      <w:rFonts w:hint="eastAsia" w:ascii="宋体" w:hAnsi="宋体" w:eastAsia="宋体" w:cs="宋体"/>
                    </w:rPr>
                  </w:pPr>
                  <w:r>
                    <w:rPr>
                      <w:rFonts w:hint="eastAsia" w:ascii="宋体" w:hAnsi="宋体" w:eastAsia="宋体" w:cs="宋体"/>
                    </w:rPr>
                    <w:t>播种-底盘导向-后</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2992">
                  <w:pPr>
                    <w:bidi w:val="0"/>
                    <w:jc w:val="center"/>
                    <w:rPr>
                      <w:rFonts w:hint="eastAsia" w:ascii="宋体" w:hAnsi="宋体" w:eastAsia="宋体" w:cs="宋体"/>
                    </w:rPr>
                  </w:pPr>
                  <w:r>
                    <w:rPr>
                      <w:rFonts w:hint="eastAsia" w:ascii="宋体" w:hAnsi="宋体" w:eastAsia="宋体" w:cs="宋体"/>
                      <w:lang w:val="en-US" w:eastAsia="zh-CN"/>
                    </w:rPr>
                    <w:t>ABS-7041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14B6">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DDDB">
                  <w:pPr>
                    <w:bidi w:val="0"/>
                    <w:jc w:val="center"/>
                    <w:rPr>
                      <w:rFonts w:hint="eastAsia" w:ascii="宋体" w:hAnsi="宋体" w:eastAsia="宋体" w:cs="宋体"/>
                    </w:rPr>
                  </w:pPr>
                  <w:r>
                    <w:rPr>
                      <w:rFonts w:hint="eastAsia" w:ascii="宋体" w:hAnsi="宋体" w:eastAsia="宋体" w:cs="宋体"/>
                    </w:rPr>
                    <w:t>个</w:t>
                  </w:r>
                </w:p>
              </w:tc>
            </w:tr>
            <w:tr w14:paraId="0F0CB424">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3A16">
                  <w:pPr>
                    <w:bidi w:val="0"/>
                    <w:jc w:val="center"/>
                    <w:rPr>
                      <w:rFonts w:hint="eastAsia" w:ascii="宋体" w:hAnsi="宋体" w:eastAsia="宋体" w:cs="宋体"/>
                    </w:rPr>
                  </w:pPr>
                  <w:r>
                    <w:rPr>
                      <w:rFonts w:hint="eastAsia" w:ascii="宋体" w:hAnsi="宋体" w:eastAsia="宋体" w:cs="宋体"/>
                    </w:rPr>
                    <w:t>33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D578">
                  <w:pPr>
                    <w:bidi w:val="0"/>
                    <w:jc w:val="center"/>
                    <w:rPr>
                      <w:rFonts w:hint="eastAsia" w:ascii="宋体" w:hAnsi="宋体" w:eastAsia="宋体" w:cs="宋体"/>
                    </w:rPr>
                  </w:pPr>
                  <w:r>
                    <w:rPr>
                      <w:rFonts w:hint="eastAsia" w:ascii="宋体" w:hAnsi="宋体" w:eastAsia="宋体" w:cs="宋体"/>
                    </w:rPr>
                    <w:t>控制面板防护置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37D3">
                  <w:pPr>
                    <w:bidi w:val="0"/>
                    <w:jc w:val="center"/>
                    <w:rPr>
                      <w:rFonts w:hint="eastAsia" w:ascii="宋体" w:hAnsi="宋体" w:eastAsia="宋体" w:cs="宋体"/>
                    </w:rPr>
                  </w:pPr>
                  <w:r>
                    <w:rPr>
                      <w:rFonts w:hint="eastAsia" w:ascii="宋体" w:hAnsi="宋体" w:eastAsia="宋体" w:cs="宋体"/>
                      <w:lang w:val="en-US" w:eastAsia="zh-CN"/>
                    </w:rPr>
                    <w:t>ABS-7042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ED17">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176B">
                  <w:pPr>
                    <w:bidi w:val="0"/>
                    <w:jc w:val="center"/>
                    <w:rPr>
                      <w:rFonts w:hint="eastAsia" w:ascii="宋体" w:hAnsi="宋体" w:eastAsia="宋体" w:cs="宋体"/>
                    </w:rPr>
                  </w:pPr>
                  <w:r>
                    <w:rPr>
                      <w:rFonts w:hint="eastAsia" w:ascii="宋体" w:hAnsi="宋体" w:eastAsia="宋体" w:cs="宋体"/>
                    </w:rPr>
                    <w:t>个</w:t>
                  </w:r>
                </w:p>
              </w:tc>
            </w:tr>
            <w:tr w14:paraId="171C3476">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79AF">
                  <w:pPr>
                    <w:bidi w:val="0"/>
                    <w:jc w:val="center"/>
                    <w:rPr>
                      <w:rFonts w:hint="eastAsia" w:ascii="宋体" w:hAnsi="宋体" w:eastAsia="宋体" w:cs="宋体"/>
                    </w:rPr>
                  </w:pPr>
                  <w:r>
                    <w:rPr>
                      <w:rFonts w:hint="eastAsia" w:ascii="宋体" w:hAnsi="宋体" w:eastAsia="宋体" w:cs="宋体"/>
                    </w:rPr>
                    <w:t>34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F6C1">
                  <w:pPr>
                    <w:bidi w:val="0"/>
                    <w:jc w:val="center"/>
                    <w:rPr>
                      <w:rFonts w:hint="eastAsia" w:ascii="宋体" w:hAnsi="宋体" w:eastAsia="宋体" w:cs="宋体"/>
                    </w:rPr>
                  </w:pPr>
                  <w:r>
                    <w:rPr>
                      <w:rFonts w:hint="eastAsia" w:ascii="宋体" w:hAnsi="宋体" w:eastAsia="宋体" w:cs="宋体"/>
                    </w:rPr>
                    <w:t>8齿张紧链轮 04C</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AADA">
                  <w:pPr>
                    <w:bidi w:val="0"/>
                    <w:jc w:val="center"/>
                    <w:rPr>
                      <w:rFonts w:hint="eastAsia" w:ascii="宋体" w:hAnsi="宋体" w:eastAsia="宋体" w:cs="宋体"/>
                    </w:rPr>
                  </w:pPr>
                  <w:r>
                    <w:rPr>
                      <w:rFonts w:hint="eastAsia" w:ascii="宋体" w:hAnsi="宋体" w:eastAsia="宋体" w:cs="宋体"/>
                      <w:lang w:val="en-US" w:eastAsia="zh-CN"/>
                    </w:rPr>
                    <w:t>ABS-7043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5701">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53EA">
                  <w:pPr>
                    <w:bidi w:val="0"/>
                    <w:jc w:val="center"/>
                    <w:rPr>
                      <w:rFonts w:hint="eastAsia" w:ascii="宋体" w:hAnsi="宋体" w:eastAsia="宋体" w:cs="宋体"/>
                    </w:rPr>
                  </w:pPr>
                  <w:r>
                    <w:rPr>
                      <w:rFonts w:hint="eastAsia" w:ascii="宋体" w:hAnsi="宋体" w:eastAsia="宋体" w:cs="宋体"/>
                    </w:rPr>
                    <w:t>个</w:t>
                  </w:r>
                </w:p>
              </w:tc>
            </w:tr>
            <w:tr w14:paraId="794DF0BE">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9FAB">
                  <w:pPr>
                    <w:bidi w:val="0"/>
                    <w:jc w:val="center"/>
                    <w:rPr>
                      <w:rFonts w:hint="eastAsia" w:ascii="宋体" w:hAnsi="宋体" w:eastAsia="宋体" w:cs="宋体"/>
                    </w:rPr>
                  </w:pPr>
                  <w:r>
                    <w:rPr>
                      <w:rFonts w:hint="eastAsia" w:ascii="宋体" w:hAnsi="宋体" w:eastAsia="宋体" w:cs="宋体"/>
                    </w:rPr>
                    <w:t>35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249F">
                  <w:pPr>
                    <w:bidi w:val="0"/>
                    <w:jc w:val="center"/>
                    <w:rPr>
                      <w:rFonts w:hint="eastAsia" w:ascii="宋体" w:hAnsi="宋体" w:eastAsia="宋体" w:cs="宋体"/>
                    </w:rPr>
                  </w:pPr>
                  <w:r>
                    <w:rPr>
                      <w:rFonts w:hint="eastAsia" w:ascii="宋体" w:hAnsi="宋体" w:eastAsia="宋体" w:cs="宋体"/>
                    </w:rPr>
                    <w:t>胶轮套壳下</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020">
                  <w:pPr>
                    <w:bidi w:val="0"/>
                    <w:jc w:val="center"/>
                    <w:rPr>
                      <w:rFonts w:hint="eastAsia" w:ascii="宋体" w:hAnsi="宋体" w:eastAsia="宋体" w:cs="宋体"/>
                    </w:rPr>
                  </w:pPr>
                  <w:r>
                    <w:rPr>
                      <w:rFonts w:hint="eastAsia" w:ascii="宋体" w:hAnsi="宋体" w:eastAsia="宋体" w:cs="宋体"/>
                      <w:lang w:val="en-US" w:eastAsia="zh-CN"/>
                    </w:rPr>
                    <w:t>ABS-7044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5851">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49D3">
                  <w:pPr>
                    <w:bidi w:val="0"/>
                    <w:jc w:val="center"/>
                    <w:rPr>
                      <w:rFonts w:hint="eastAsia" w:ascii="宋体" w:hAnsi="宋体" w:eastAsia="宋体" w:cs="宋体"/>
                    </w:rPr>
                  </w:pPr>
                  <w:r>
                    <w:rPr>
                      <w:rFonts w:hint="eastAsia" w:ascii="宋体" w:hAnsi="宋体" w:eastAsia="宋体" w:cs="宋体"/>
                    </w:rPr>
                    <w:t>个</w:t>
                  </w:r>
                </w:p>
              </w:tc>
            </w:tr>
            <w:tr w14:paraId="3232A7B4">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3BA9">
                  <w:pPr>
                    <w:bidi w:val="0"/>
                    <w:jc w:val="center"/>
                    <w:rPr>
                      <w:rFonts w:hint="eastAsia" w:ascii="宋体" w:hAnsi="宋体" w:eastAsia="宋体" w:cs="宋体"/>
                    </w:rPr>
                  </w:pPr>
                  <w:r>
                    <w:rPr>
                      <w:rFonts w:hint="eastAsia" w:ascii="宋体" w:hAnsi="宋体" w:eastAsia="宋体" w:cs="宋体"/>
                    </w:rPr>
                    <w:t>36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DC94">
                  <w:pPr>
                    <w:bidi w:val="0"/>
                    <w:jc w:val="center"/>
                    <w:rPr>
                      <w:rFonts w:hint="eastAsia" w:ascii="宋体" w:hAnsi="宋体" w:eastAsia="宋体" w:cs="宋体"/>
                    </w:rPr>
                  </w:pPr>
                  <w:r>
                    <w:rPr>
                      <w:rFonts w:hint="eastAsia" w:ascii="宋体" w:hAnsi="宋体" w:eastAsia="宋体" w:cs="宋体"/>
                    </w:rPr>
                    <w:t>胶轮套壳上</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6028">
                  <w:pPr>
                    <w:bidi w:val="0"/>
                    <w:jc w:val="center"/>
                    <w:rPr>
                      <w:rFonts w:hint="eastAsia" w:ascii="宋体" w:hAnsi="宋体" w:eastAsia="宋体" w:cs="宋体"/>
                    </w:rPr>
                  </w:pPr>
                  <w:r>
                    <w:rPr>
                      <w:rFonts w:hint="eastAsia" w:ascii="宋体" w:hAnsi="宋体" w:eastAsia="宋体" w:cs="宋体"/>
                      <w:lang w:val="en-US" w:eastAsia="zh-CN"/>
                    </w:rPr>
                    <w:t>ABS-7045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04AB">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C272">
                  <w:pPr>
                    <w:bidi w:val="0"/>
                    <w:jc w:val="center"/>
                    <w:rPr>
                      <w:rFonts w:hint="eastAsia" w:ascii="宋体" w:hAnsi="宋体" w:eastAsia="宋体" w:cs="宋体"/>
                    </w:rPr>
                  </w:pPr>
                  <w:r>
                    <w:rPr>
                      <w:rFonts w:hint="eastAsia" w:ascii="宋体" w:hAnsi="宋体" w:eastAsia="宋体" w:cs="宋体"/>
                    </w:rPr>
                    <w:t>个</w:t>
                  </w:r>
                </w:p>
              </w:tc>
            </w:tr>
            <w:tr w14:paraId="37617D30">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1DDC">
                  <w:pPr>
                    <w:bidi w:val="0"/>
                    <w:jc w:val="center"/>
                    <w:rPr>
                      <w:rFonts w:hint="eastAsia" w:ascii="宋体" w:hAnsi="宋体" w:eastAsia="宋体" w:cs="宋体"/>
                    </w:rPr>
                  </w:pPr>
                  <w:r>
                    <w:rPr>
                      <w:rFonts w:hint="eastAsia" w:ascii="宋体" w:hAnsi="宋体" w:eastAsia="宋体" w:cs="宋体"/>
                    </w:rPr>
                    <w:t>37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AD75">
                  <w:pPr>
                    <w:bidi w:val="0"/>
                    <w:jc w:val="center"/>
                    <w:rPr>
                      <w:rFonts w:hint="eastAsia" w:ascii="宋体" w:hAnsi="宋体" w:eastAsia="宋体" w:cs="宋体"/>
                    </w:rPr>
                  </w:pPr>
                  <w:r>
                    <w:rPr>
                      <w:rFonts w:hint="eastAsia" w:ascii="宋体" w:hAnsi="宋体" w:eastAsia="宋体" w:cs="宋体"/>
                    </w:rPr>
                    <w:t>轮壳固定块</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2BA2">
                  <w:pPr>
                    <w:bidi w:val="0"/>
                    <w:jc w:val="center"/>
                    <w:rPr>
                      <w:rFonts w:hint="eastAsia" w:ascii="宋体" w:hAnsi="宋体" w:eastAsia="宋体" w:cs="宋体"/>
                    </w:rPr>
                  </w:pPr>
                  <w:r>
                    <w:rPr>
                      <w:rFonts w:hint="eastAsia" w:ascii="宋体" w:hAnsi="宋体" w:eastAsia="宋体" w:cs="宋体"/>
                      <w:lang w:val="en-US" w:eastAsia="zh-CN"/>
                    </w:rPr>
                    <w:t>ABS-7046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ECDD">
                  <w:pPr>
                    <w:bidi w:val="0"/>
                    <w:jc w:val="center"/>
                    <w:rPr>
                      <w:rFonts w:hint="eastAsia" w:ascii="宋体" w:hAnsi="宋体" w:eastAsia="宋体" w:cs="宋体"/>
                    </w:rPr>
                  </w:pPr>
                  <w:r>
                    <w:rPr>
                      <w:rFonts w:hint="eastAsia" w:ascii="宋体" w:hAnsi="宋体" w:eastAsia="宋体" w:cs="宋体"/>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343">
                  <w:pPr>
                    <w:bidi w:val="0"/>
                    <w:jc w:val="center"/>
                    <w:rPr>
                      <w:rFonts w:hint="eastAsia" w:ascii="宋体" w:hAnsi="宋体" w:eastAsia="宋体" w:cs="宋体"/>
                    </w:rPr>
                  </w:pPr>
                  <w:r>
                    <w:rPr>
                      <w:rFonts w:hint="eastAsia" w:ascii="宋体" w:hAnsi="宋体" w:eastAsia="宋体" w:cs="宋体"/>
                    </w:rPr>
                    <w:t>个</w:t>
                  </w:r>
                </w:p>
              </w:tc>
            </w:tr>
            <w:tr w14:paraId="6967D965">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8C99">
                  <w:pPr>
                    <w:bidi w:val="0"/>
                    <w:jc w:val="center"/>
                    <w:rPr>
                      <w:rFonts w:hint="eastAsia" w:ascii="宋体" w:hAnsi="宋体" w:eastAsia="宋体" w:cs="宋体"/>
                    </w:rPr>
                  </w:pPr>
                  <w:r>
                    <w:rPr>
                      <w:rFonts w:hint="eastAsia" w:ascii="宋体" w:hAnsi="宋体" w:eastAsia="宋体" w:cs="宋体"/>
                    </w:rPr>
                    <w:t>38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645F">
                  <w:pPr>
                    <w:bidi w:val="0"/>
                    <w:jc w:val="center"/>
                    <w:rPr>
                      <w:rFonts w:hint="eastAsia" w:ascii="宋体" w:hAnsi="宋体" w:eastAsia="宋体" w:cs="宋体"/>
                    </w:rPr>
                  </w:pPr>
                  <w:r>
                    <w:rPr>
                      <w:rFonts w:hint="eastAsia" w:ascii="宋体" w:hAnsi="宋体" w:eastAsia="宋体" w:cs="宋体"/>
                    </w:rPr>
                    <w:t>前带支架超声波保护壳</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5F43">
                  <w:pPr>
                    <w:bidi w:val="0"/>
                    <w:jc w:val="center"/>
                    <w:rPr>
                      <w:rFonts w:hint="eastAsia" w:ascii="宋体" w:hAnsi="宋体" w:eastAsia="宋体" w:cs="宋体"/>
                    </w:rPr>
                  </w:pPr>
                  <w:r>
                    <w:rPr>
                      <w:rFonts w:hint="eastAsia" w:ascii="宋体" w:hAnsi="宋体" w:eastAsia="宋体" w:cs="宋体"/>
                      <w:lang w:val="en-US" w:eastAsia="zh-CN"/>
                    </w:rPr>
                    <w:t>ABS-7047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7D62">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A1A4">
                  <w:pPr>
                    <w:bidi w:val="0"/>
                    <w:jc w:val="center"/>
                    <w:rPr>
                      <w:rFonts w:hint="eastAsia" w:ascii="宋体" w:hAnsi="宋体" w:eastAsia="宋体" w:cs="宋体"/>
                    </w:rPr>
                  </w:pPr>
                  <w:r>
                    <w:rPr>
                      <w:rFonts w:hint="eastAsia" w:ascii="宋体" w:hAnsi="宋体" w:eastAsia="宋体" w:cs="宋体"/>
                    </w:rPr>
                    <w:t>个</w:t>
                  </w:r>
                </w:p>
              </w:tc>
            </w:tr>
            <w:tr w14:paraId="1A27B94B">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184F">
                  <w:pPr>
                    <w:bidi w:val="0"/>
                    <w:jc w:val="center"/>
                    <w:rPr>
                      <w:rFonts w:hint="eastAsia" w:ascii="宋体" w:hAnsi="宋体" w:eastAsia="宋体" w:cs="宋体"/>
                    </w:rPr>
                  </w:pPr>
                  <w:r>
                    <w:rPr>
                      <w:rFonts w:hint="eastAsia" w:ascii="宋体" w:hAnsi="宋体" w:eastAsia="宋体" w:cs="宋体"/>
                    </w:rPr>
                    <w:t>39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7133">
                  <w:pPr>
                    <w:bidi w:val="0"/>
                    <w:jc w:val="center"/>
                    <w:rPr>
                      <w:rFonts w:hint="eastAsia" w:ascii="宋体" w:hAnsi="宋体" w:eastAsia="宋体" w:cs="宋体"/>
                    </w:rPr>
                  </w:pPr>
                  <w:r>
                    <w:rPr>
                      <w:rFonts w:hint="eastAsia" w:ascii="宋体" w:hAnsi="宋体" w:eastAsia="宋体" w:cs="宋体"/>
                    </w:rPr>
                    <w:t>红外支架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6EF3">
                  <w:pPr>
                    <w:bidi w:val="0"/>
                    <w:jc w:val="center"/>
                    <w:rPr>
                      <w:rFonts w:hint="eastAsia" w:ascii="宋体" w:hAnsi="宋体" w:eastAsia="宋体" w:cs="宋体"/>
                    </w:rPr>
                  </w:pPr>
                  <w:r>
                    <w:rPr>
                      <w:rFonts w:hint="eastAsia" w:ascii="宋体" w:hAnsi="宋体" w:eastAsia="宋体" w:cs="宋体"/>
                      <w:lang w:val="en-US" w:eastAsia="zh-CN"/>
                    </w:rPr>
                    <w:t>ABS-7048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4D29">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CDD7">
                  <w:pPr>
                    <w:bidi w:val="0"/>
                    <w:jc w:val="center"/>
                    <w:rPr>
                      <w:rFonts w:hint="eastAsia" w:ascii="宋体" w:hAnsi="宋体" w:eastAsia="宋体" w:cs="宋体"/>
                    </w:rPr>
                  </w:pPr>
                  <w:r>
                    <w:rPr>
                      <w:rFonts w:hint="eastAsia" w:ascii="宋体" w:hAnsi="宋体" w:eastAsia="宋体" w:cs="宋体"/>
                    </w:rPr>
                    <w:t>个</w:t>
                  </w:r>
                </w:p>
              </w:tc>
            </w:tr>
            <w:tr w14:paraId="6A90C682">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48A7">
                  <w:pPr>
                    <w:bidi w:val="0"/>
                    <w:jc w:val="center"/>
                    <w:rPr>
                      <w:rFonts w:hint="eastAsia" w:ascii="宋体" w:hAnsi="宋体" w:eastAsia="宋体" w:cs="宋体"/>
                    </w:rPr>
                  </w:pPr>
                  <w:r>
                    <w:rPr>
                      <w:rFonts w:hint="eastAsia" w:ascii="宋体" w:hAnsi="宋体" w:eastAsia="宋体" w:cs="宋体"/>
                    </w:rPr>
                    <w:t>40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DC6E">
                  <w:pPr>
                    <w:bidi w:val="0"/>
                    <w:jc w:val="center"/>
                    <w:rPr>
                      <w:rFonts w:hint="eastAsia" w:ascii="宋体" w:hAnsi="宋体" w:eastAsia="宋体" w:cs="宋体"/>
                    </w:rPr>
                  </w:pPr>
                  <w:r>
                    <w:rPr>
                      <w:rFonts w:hint="eastAsia" w:ascii="宋体" w:hAnsi="宋体" w:eastAsia="宋体" w:cs="宋体"/>
                    </w:rPr>
                    <w:t>水果篮架子V2-两侧</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EA7D">
                  <w:pPr>
                    <w:bidi w:val="0"/>
                    <w:jc w:val="center"/>
                    <w:rPr>
                      <w:rFonts w:hint="eastAsia" w:ascii="宋体" w:hAnsi="宋体" w:eastAsia="宋体" w:cs="宋体"/>
                    </w:rPr>
                  </w:pPr>
                  <w:r>
                    <w:rPr>
                      <w:rFonts w:hint="eastAsia" w:ascii="宋体" w:hAnsi="宋体" w:eastAsia="宋体" w:cs="宋体"/>
                      <w:lang w:val="en-US" w:eastAsia="zh-CN"/>
                    </w:rPr>
                    <w:t>ABS-7049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4D2B">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BE2">
                  <w:pPr>
                    <w:bidi w:val="0"/>
                    <w:jc w:val="center"/>
                    <w:rPr>
                      <w:rFonts w:hint="eastAsia" w:ascii="宋体" w:hAnsi="宋体" w:eastAsia="宋体" w:cs="宋体"/>
                    </w:rPr>
                  </w:pPr>
                  <w:r>
                    <w:rPr>
                      <w:rFonts w:hint="eastAsia" w:ascii="宋体" w:hAnsi="宋体" w:eastAsia="宋体" w:cs="宋体"/>
                    </w:rPr>
                    <w:t>个</w:t>
                  </w:r>
                </w:p>
              </w:tc>
            </w:tr>
            <w:tr w14:paraId="07E02015">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6FFE">
                  <w:pPr>
                    <w:bidi w:val="0"/>
                    <w:jc w:val="center"/>
                    <w:rPr>
                      <w:rFonts w:hint="eastAsia" w:ascii="宋体" w:hAnsi="宋体" w:eastAsia="宋体" w:cs="宋体"/>
                    </w:rPr>
                  </w:pPr>
                  <w:r>
                    <w:rPr>
                      <w:rFonts w:hint="eastAsia" w:ascii="宋体" w:hAnsi="宋体" w:eastAsia="宋体" w:cs="宋体"/>
                    </w:rPr>
                    <w:t>41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8547">
                  <w:pPr>
                    <w:bidi w:val="0"/>
                    <w:jc w:val="center"/>
                    <w:rPr>
                      <w:rFonts w:hint="eastAsia" w:ascii="宋体" w:hAnsi="宋体" w:eastAsia="宋体" w:cs="宋体"/>
                    </w:rPr>
                  </w:pPr>
                  <w:r>
                    <w:rPr>
                      <w:rFonts w:hint="eastAsia" w:ascii="宋体" w:hAnsi="宋体" w:eastAsia="宋体" w:cs="宋体"/>
                    </w:rPr>
                    <w:t>小链轮固定件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8070">
                  <w:pPr>
                    <w:bidi w:val="0"/>
                    <w:jc w:val="center"/>
                    <w:rPr>
                      <w:rFonts w:hint="eastAsia" w:ascii="宋体" w:hAnsi="宋体" w:eastAsia="宋体" w:cs="宋体"/>
                    </w:rPr>
                  </w:pPr>
                  <w:r>
                    <w:rPr>
                      <w:rFonts w:hint="eastAsia" w:ascii="宋体" w:hAnsi="宋体" w:eastAsia="宋体" w:cs="宋体"/>
                      <w:lang w:val="en-US" w:eastAsia="zh-CN"/>
                    </w:rPr>
                    <w:t>ABS-7050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FE4A">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D15B">
                  <w:pPr>
                    <w:bidi w:val="0"/>
                    <w:jc w:val="center"/>
                    <w:rPr>
                      <w:rFonts w:hint="eastAsia" w:ascii="宋体" w:hAnsi="宋体" w:eastAsia="宋体" w:cs="宋体"/>
                    </w:rPr>
                  </w:pPr>
                  <w:r>
                    <w:rPr>
                      <w:rFonts w:hint="eastAsia" w:ascii="宋体" w:hAnsi="宋体" w:eastAsia="宋体" w:cs="宋体"/>
                    </w:rPr>
                    <w:t>个</w:t>
                  </w:r>
                </w:p>
              </w:tc>
            </w:tr>
            <w:tr w14:paraId="6DEC549B">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8541">
                  <w:pPr>
                    <w:bidi w:val="0"/>
                    <w:jc w:val="center"/>
                    <w:rPr>
                      <w:rFonts w:hint="eastAsia" w:ascii="宋体" w:hAnsi="宋体" w:eastAsia="宋体" w:cs="宋体"/>
                    </w:rPr>
                  </w:pPr>
                  <w:r>
                    <w:rPr>
                      <w:rFonts w:hint="eastAsia" w:ascii="宋体" w:hAnsi="宋体" w:eastAsia="宋体" w:cs="宋体"/>
                    </w:rPr>
                    <w:t>42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012E">
                  <w:pPr>
                    <w:bidi w:val="0"/>
                    <w:jc w:val="center"/>
                    <w:rPr>
                      <w:rFonts w:hint="eastAsia" w:ascii="宋体" w:hAnsi="宋体" w:eastAsia="宋体" w:cs="宋体"/>
                    </w:rPr>
                  </w:pPr>
                  <w:r>
                    <w:rPr>
                      <w:rFonts w:hint="eastAsia" w:ascii="宋体" w:hAnsi="宋体" w:eastAsia="宋体" w:cs="宋体"/>
                    </w:rPr>
                    <w:t>右超声波后盖壳</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6BE0">
                  <w:pPr>
                    <w:bidi w:val="0"/>
                    <w:jc w:val="center"/>
                    <w:rPr>
                      <w:rFonts w:hint="eastAsia" w:ascii="宋体" w:hAnsi="宋体" w:eastAsia="宋体" w:cs="宋体"/>
                    </w:rPr>
                  </w:pPr>
                  <w:r>
                    <w:rPr>
                      <w:rFonts w:hint="eastAsia" w:ascii="宋体" w:hAnsi="宋体" w:eastAsia="宋体" w:cs="宋体"/>
                      <w:lang w:val="en-US" w:eastAsia="zh-CN"/>
                    </w:rPr>
                    <w:t>ABS-7051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F9E5">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FB70">
                  <w:pPr>
                    <w:bidi w:val="0"/>
                    <w:jc w:val="center"/>
                    <w:rPr>
                      <w:rFonts w:hint="eastAsia" w:ascii="宋体" w:hAnsi="宋体" w:eastAsia="宋体" w:cs="宋体"/>
                    </w:rPr>
                  </w:pPr>
                  <w:r>
                    <w:rPr>
                      <w:rFonts w:hint="eastAsia" w:ascii="宋体" w:hAnsi="宋体" w:eastAsia="宋体" w:cs="宋体"/>
                    </w:rPr>
                    <w:t>个</w:t>
                  </w:r>
                </w:p>
              </w:tc>
            </w:tr>
            <w:tr w14:paraId="0D2D4156">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6959">
                  <w:pPr>
                    <w:bidi w:val="0"/>
                    <w:jc w:val="center"/>
                    <w:rPr>
                      <w:rFonts w:hint="eastAsia" w:ascii="宋体" w:hAnsi="宋体" w:eastAsia="宋体" w:cs="宋体"/>
                    </w:rPr>
                  </w:pPr>
                  <w:r>
                    <w:rPr>
                      <w:rFonts w:hint="eastAsia" w:ascii="宋体" w:hAnsi="宋体" w:eastAsia="宋体" w:cs="宋体"/>
                    </w:rPr>
                    <w:t>43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214A">
                  <w:pPr>
                    <w:bidi w:val="0"/>
                    <w:jc w:val="center"/>
                    <w:rPr>
                      <w:rFonts w:hint="eastAsia" w:ascii="宋体" w:hAnsi="宋体" w:eastAsia="宋体" w:cs="宋体"/>
                    </w:rPr>
                  </w:pPr>
                  <w:r>
                    <w:rPr>
                      <w:rFonts w:hint="eastAsia" w:ascii="宋体" w:hAnsi="宋体" w:eastAsia="宋体" w:cs="宋体"/>
                    </w:rPr>
                    <w:t>转轴内侧支架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361A">
                  <w:pPr>
                    <w:bidi w:val="0"/>
                    <w:jc w:val="center"/>
                    <w:rPr>
                      <w:rFonts w:hint="eastAsia" w:ascii="宋体" w:hAnsi="宋体" w:eastAsia="宋体" w:cs="宋体"/>
                    </w:rPr>
                  </w:pPr>
                  <w:r>
                    <w:rPr>
                      <w:rFonts w:hint="eastAsia" w:ascii="宋体" w:hAnsi="宋体" w:eastAsia="宋体" w:cs="宋体"/>
                      <w:lang w:val="en-US" w:eastAsia="zh-CN"/>
                    </w:rPr>
                    <w:t>ABS-7052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D9B5">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1982">
                  <w:pPr>
                    <w:bidi w:val="0"/>
                    <w:jc w:val="center"/>
                    <w:rPr>
                      <w:rFonts w:hint="eastAsia" w:ascii="宋体" w:hAnsi="宋体" w:eastAsia="宋体" w:cs="宋体"/>
                    </w:rPr>
                  </w:pPr>
                  <w:r>
                    <w:rPr>
                      <w:rFonts w:hint="eastAsia" w:ascii="宋体" w:hAnsi="宋体" w:eastAsia="宋体" w:cs="宋体"/>
                    </w:rPr>
                    <w:t>个</w:t>
                  </w:r>
                </w:p>
              </w:tc>
            </w:tr>
            <w:tr w14:paraId="3CEE8C9E">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FB57">
                  <w:pPr>
                    <w:bidi w:val="0"/>
                    <w:jc w:val="center"/>
                    <w:rPr>
                      <w:rFonts w:hint="eastAsia" w:ascii="宋体" w:hAnsi="宋体" w:eastAsia="宋体" w:cs="宋体"/>
                    </w:rPr>
                  </w:pPr>
                  <w:r>
                    <w:rPr>
                      <w:rFonts w:hint="eastAsia" w:ascii="宋体" w:hAnsi="宋体" w:eastAsia="宋体" w:cs="宋体"/>
                    </w:rPr>
                    <w:t>44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1452">
                  <w:pPr>
                    <w:bidi w:val="0"/>
                    <w:jc w:val="center"/>
                    <w:rPr>
                      <w:rFonts w:hint="eastAsia" w:ascii="宋体" w:hAnsi="宋体" w:eastAsia="宋体" w:cs="宋体"/>
                    </w:rPr>
                  </w:pPr>
                  <w:r>
                    <w:rPr>
                      <w:rFonts w:hint="eastAsia" w:ascii="宋体" w:hAnsi="宋体" w:eastAsia="宋体" w:cs="宋体"/>
                    </w:rPr>
                    <w:t>转轴外侧支架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EE8">
                  <w:pPr>
                    <w:bidi w:val="0"/>
                    <w:jc w:val="center"/>
                    <w:rPr>
                      <w:rFonts w:hint="eastAsia" w:ascii="宋体" w:hAnsi="宋体" w:eastAsia="宋体" w:cs="宋体"/>
                    </w:rPr>
                  </w:pPr>
                  <w:r>
                    <w:rPr>
                      <w:rFonts w:hint="eastAsia" w:ascii="宋体" w:hAnsi="宋体" w:eastAsia="宋体" w:cs="宋体"/>
                      <w:lang w:val="en-US" w:eastAsia="zh-CN"/>
                    </w:rPr>
                    <w:t>ABS-7053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2ACD">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2380">
                  <w:pPr>
                    <w:bidi w:val="0"/>
                    <w:jc w:val="center"/>
                    <w:rPr>
                      <w:rFonts w:hint="eastAsia" w:ascii="宋体" w:hAnsi="宋体" w:eastAsia="宋体" w:cs="宋体"/>
                    </w:rPr>
                  </w:pPr>
                  <w:r>
                    <w:rPr>
                      <w:rFonts w:hint="eastAsia" w:ascii="宋体" w:hAnsi="宋体" w:eastAsia="宋体" w:cs="宋体"/>
                    </w:rPr>
                    <w:t>个</w:t>
                  </w:r>
                </w:p>
              </w:tc>
            </w:tr>
            <w:tr w14:paraId="47767D6E">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5D6A">
                  <w:pPr>
                    <w:bidi w:val="0"/>
                    <w:jc w:val="center"/>
                    <w:rPr>
                      <w:rFonts w:hint="eastAsia" w:ascii="宋体" w:hAnsi="宋体" w:eastAsia="宋体" w:cs="宋体"/>
                    </w:rPr>
                  </w:pPr>
                  <w:r>
                    <w:rPr>
                      <w:rFonts w:hint="eastAsia" w:ascii="宋体" w:hAnsi="宋体" w:eastAsia="宋体" w:cs="宋体"/>
                    </w:rPr>
                    <w:t>45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3A41">
                  <w:pPr>
                    <w:bidi w:val="0"/>
                    <w:jc w:val="center"/>
                    <w:rPr>
                      <w:rFonts w:hint="eastAsia" w:ascii="宋体" w:hAnsi="宋体" w:eastAsia="宋体" w:cs="宋体"/>
                    </w:rPr>
                  </w:pPr>
                  <w:r>
                    <w:rPr>
                      <w:rFonts w:hint="eastAsia" w:ascii="宋体" w:hAnsi="宋体" w:eastAsia="宋体" w:cs="宋体"/>
                    </w:rPr>
                    <w:t>左超声波后盖壳</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215F">
                  <w:pPr>
                    <w:bidi w:val="0"/>
                    <w:jc w:val="center"/>
                    <w:rPr>
                      <w:rFonts w:hint="eastAsia" w:ascii="宋体" w:hAnsi="宋体" w:eastAsia="宋体" w:cs="宋体"/>
                    </w:rPr>
                  </w:pPr>
                  <w:r>
                    <w:rPr>
                      <w:rFonts w:hint="eastAsia" w:ascii="宋体" w:hAnsi="宋体" w:eastAsia="宋体" w:cs="宋体"/>
                      <w:lang w:val="en-US" w:eastAsia="zh-CN"/>
                    </w:rPr>
                    <w:t>ABS-7054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FF80">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478C">
                  <w:pPr>
                    <w:bidi w:val="0"/>
                    <w:jc w:val="center"/>
                    <w:rPr>
                      <w:rFonts w:hint="eastAsia" w:ascii="宋体" w:hAnsi="宋体" w:eastAsia="宋体" w:cs="宋体"/>
                    </w:rPr>
                  </w:pPr>
                  <w:r>
                    <w:rPr>
                      <w:rFonts w:hint="eastAsia" w:ascii="宋体" w:hAnsi="宋体" w:eastAsia="宋体" w:cs="宋体"/>
                    </w:rPr>
                    <w:t>个</w:t>
                  </w:r>
                </w:p>
              </w:tc>
            </w:tr>
            <w:tr w14:paraId="18B81A9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3209">
                  <w:pPr>
                    <w:bidi w:val="0"/>
                    <w:jc w:val="center"/>
                    <w:rPr>
                      <w:rFonts w:hint="eastAsia" w:ascii="宋体" w:hAnsi="宋体" w:eastAsia="宋体" w:cs="宋体"/>
                    </w:rPr>
                  </w:pPr>
                  <w:r>
                    <w:rPr>
                      <w:rFonts w:hint="eastAsia" w:ascii="宋体" w:hAnsi="宋体" w:eastAsia="宋体" w:cs="宋体"/>
                    </w:rPr>
                    <w:t>46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2E8D">
                  <w:pPr>
                    <w:bidi w:val="0"/>
                    <w:jc w:val="center"/>
                    <w:rPr>
                      <w:rFonts w:hint="eastAsia" w:ascii="宋体" w:hAnsi="宋体" w:eastAsia="宋体" w:cs="宋体"/>
                    </w:rPr>
                  </w:pPr>
                  <w:r>
                    <w:rPr>
                      <w:rFonts w:hint="eastAsia" w:ascii="宋体" w:hAnsi="宋体" w:eastAsia="宋体" w:cs="宋体"/>
                    </w:rPr>
                    <w:t>抓手旋转连接V2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98B0">
                  <w:pPr>
                    <w:bidi w:val="0"/>
                    <w:jc w:val="center"/>
                    <w:rPr>
                      <w:rFonts w:hint="eastAsia" w:ascii="宋体" w:hAnsi="宋体" w:eastAsia="宋体" w:cs="宋体"/>
                    </w:rPr>
                  </w:pPr>
                  <w:r>
                    <w:rPr>
                      <w:rFonts w:hint="eastAsia" w:ascii="宋体" w:hAnsi="宋体" w:eastAsia="宋体" w:cs="宋体"/>
                      <w:lang w:val="en-US" w:eastAsia="zh-CN"/>
                    </w:rPr>
                    <w:t>ABS-7055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53D0">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C9BB">
                  <w:pPr>
                    <w:bidi w:val="0"/>
                    <w:jc w:val="center"/>
                    <w:rPr>
                      <w:rFonts w:hint="eastAsia" w:ascii="宋体" w:hAnsi="宋体" w:eastAsia="宋体" w:cs="宋体"/>
                    </w:rPr>
                  </w:pPr>
                  <w:r>
                    <w:rPr>
                      <w:rFonts w:hint="eastAsia" w:ascii="宋体" w:hAnsi="宋体" w:eastAsia="宋体" w:cs="宋体"/>
                    </w:rPr>
                    <w:t>个</w:t>
                  </w:r>
                </w:p>
              </w:tc>
            </w:tr>
            <w:tr w14:paraId="470070E8">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BD10">
                  <w:pPr>
                    <w:bidi w:val="0"/>
                    <w:jc w:val="center"/>
                    <w:rPr>
                      <w:rFonts w:hint="eastAsia" w:ascii="宋体" w:hAnsi="宋体" w:eastAsia="宋体" w:cs="宋体"/>
                    </w:rPr>
                  </w:pPr>
                  <w:r>
                    <w:rPr>
                      <w:rFonts w:hint="eastAsia" w:ascii="宋体" w:hAnsi="宋体" w:eastAsia="宋体" w:cs="宋体"/>
                    </w:rPr>
                    <w:t>47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18EB">
                  <w:pPr>
                    <w:bidi w:val="0"/>
                    <w:jc w:val="center"/>
                    <w:rPr>
                      <w:rFonts w:hint="eastAsia" w:ascii="宋体" w:hAnsi="宋体" w:eastAsia="宋体" w:cs="宋体"/>
                    </w:rPr>
                  </w:pPr>
                  <w:r>
                    <w:rPr>
                      <w:rFonts w:hint="eastAsia" w:ascii="宋体" w:hAnsi="宋体" w:eastAsia="宋体" w:cs="宋体"/>
                    </w:rPr>
                    <w:t>抓手旋转舵机固定V3</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4E41">
                  <w:pPr>
                    <w:bidi w:val="0"/>
                    <w:jc w:val="center"/>
                    <w:rPr>
                      <w:rFonts w:hint="eastAsia" w:ascii="宋体" w:hAnsi="宋体" w:eastAsia="宋体" w:cs="宋体"/>
                    </w:rPr>
                  </w:pPr>
                  <w:r>
                    <w:rPr>
                      <w:rFonts w:hint="eastAsia" w:ascii="宋体" w:hAnsi="宋体" w:eastAsia="宋体" w:cs="宋体"/>
                      <w:lang w:val="en-US" w:eastAsia="zh-CN"/>
                    </w:rPr>
                    <w:t>ABS-7056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58B3">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308A">
                  <w:pPr>
                    <w:bidi w:val="0"/>
                    <w:jc w:val="center"/>
                    <w:rPr>
                      <w:rFonts w:hint="eastAsia" w:ascii="宋体" w:hAnsi="宋体" w:eastAsia="宋体" w:cs="宋体"/>
                    </w:rPr>
                  </w:pPr>
                  <w:r>
                    <w:rPr>
                      <w:rFonts w:hint="eastAsia" w:ascii="宋体" w:hAnsi="宋体" w:eastAsia="宋体" w:cs="宋体"/>
                    </w:rPr>
                    <w:t>个</w:t>
                  </w:r>
                </w:p>
              </w:tc>
            </w:tr>
            <w:tr w14:paraId="1DEA2EDA">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B269">
                  <w:pPr>
                    <w:bidi w:val="0"/>
                    <w:jc w:val="center"/>
                    <w:rPr>
                      <w:rFonts w:hint="eastAsia" w:ascii="宋体" w:hAnsi="宋体" w:eastAsia="宋体" w:cs="宋体"/>
                    </w:rPr>
                  </w:pPr>
                  <w:r>
                    <w:rPr>
                      <w:rFonts w:hint="eastAsia" w:ascii="宋体" w:hAnsi="宋体" w:eastAsia="宋体" w:cs="宋体"/>
                    </w:rPr>
                    <w:t>48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BA0C">
                  <w:pPr>
                    <w:bidi w:val="0"/>
                    <w:jc w:val="center"/>
                    <w:rPr>
                      <w:rFonts w:hint="eastAsia" w:ascii="宋体" w:hAnsi="宋体" w:eastAsia="宋体" w:cs="宋体"/>
                    </w:rPr>
                  </w:pPr>
                  <w:r>
                    <w:rPr>
                      <w:rFonts w:hint="eastAsia" w:ascii="宋体" w:hAnsi="宋体" w:eastAsia="宋体" w:cs="宋体"/>
                    </w:rPr>
                    <w:t>抓手核心V3</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DBA1">
                  <w:pPr>
                    <w:bidi w:val="0"/>
                    <w:jc w:val="center"/>
                    <w:rPr>
                      <w:rFonts w:hint="eastAsia" w:ascii="宋体" w:hAnsi="宋体" w:eastAsia="宋体" w:cs="宋体"/>
                    </w:rPr>
                  </w:pPr>
                  <w:r>
                    <w:rPr>
                      <w:rFonts w:hint="eastAsia" w:ascii="宋体" w:hAnsi="宋体" w:eastAsia="宋体" w:cs="宋体"/>
                      <w:lang w:val="en-US" w:eastAsia="zh-CN"/>
                    </w:rPr>
                    <w:t>ABS-7057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18C">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E478">
                  <w:pPr>
                    <w:bidi w:val="0"/>
                    <w:jc w:val="center"/>
                    <w:rPr>
                      <w:rFonts w:hint="eastAsia" w:ascii="宋体" w:hAnsi="宋体" w:eastAsia="宋体" w:cs="宋体"/>
                    </w:rPr>
                  </w:pPr>
                  <w:r>
                    <w:rPr>
                      <w:rFonts w:hint="eastAsia" w:ascii="宋体" w:hAnsi="宋体" w:eastAsia="宋体" w:cs="宋体"/>
                    </w:rPr>
                    <w:t>个</w:t>
                  </w:r>
                </w:p>
              </w:tc>
            </w:tr>
            <w:tr w14:paraId="45A2738E">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AF30">
                  <w:pPr>
                    <w:bidi w:val="0"/>
                    <w:jc w:val="center"/>
                    <w:rPr>
                      <w:rFonts w:hint="eastAsia" w:ascii="宋体" w:hAnsi="宋体" w:eastAsia="宋体" w:cs="宋体"/>
                    </w:rPr>
                  </w:pPr>
                  <w:r>
                    <w:rPr>
                      <w:rFonts w:hint="eastAsia" w:ascii="宋体" w:hAnsi="宋体" w:eastAsia="宋体" w:cs="宋体"/>
                    </w:rPr>
                    <w:t>49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1DF0">
                  <w:pPr>
                    <w:bidi w:val="0"/>
                    <w:jc w:val="center"/>
                    <w:rPr>
                      <w:rFonts w:hint="eastAsia" w:ascii="宋体" w:hAnsi="宋体" w:eastAsia="宋体" w:cs="宋体"/>
                    </w:rPr>
                  </w:pPr>
                  <w:r>
                    <w:rPr>
                      <w:rFonts w:hint="eastAsia" w:ascii="宋体" w:hAnsi="宋体" w:eastAsia="宋体" w:cs="宋体"/>
                    </w:rPr>
                    <w:t>抓手舵机固定V5齿轮组</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712A">
                  <w:pPr>
                    <w:bidi w:val="0"/>
                    <w:jc w:val="center"/>
                    <w:rPr>
                      <w:rFonts w:hint="eastAsia" w:ascii="宋体" w:hAnsi="宋体" w:eastAsia="宋体" w:cs="宋体"/>
                    </w:rPr>
                  </w:pPr>
                  <w:r>
                    <w:rPr>
                      <w:rFonts w:hint="eastAsia" w:ascii="宋体" w:hAnsi="宋体" w:eastAsia="宋体" w:cs="宋体"/>
                      <w:lang w:val="en-US" w:eastAsia="zh-CN"/>
                    </w:rPr>
                    <w:t>ABS-7058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9EFF">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01BF">
                  <w:pPr>
                    <w:bidi w:val="0"/>
                    <w:jc w:val="center"/>
                    <w:rPr>
                      <w:rFonts w:hint="eastAsia" w:ascii="宋体" w:hAnsi="宋体" w:eastAsia="宋体" w:cs="宋体"/>
                    </w:rPr>
                  </w:pPr>
                  <w:r>
                    <w:rPr>
                      <w:rFonts w:hint="eastAsia" w:ascii="宋体" w:hAnsi="宋体" w:eastAsia="宋体" w:cs="宋体"/>
                    </w:rPr>
                    <w:t>个</w:t>
                  </w:r>
                </w:p>
              </w:tc>
            </w:tr>
            <w:tr w14:paraId="6D707EE8">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779A">
                  <w:pPr>
                    <w:bidi w:val="0"/>
                    <w:jc w:val="center"/>
                    <w:rPr>
                      <w:rFonts w:hint="eastAsia" w:ascii="宋体" w:hAnsi="宋体" w:eastAsia="宋体" w:cs="宋体"/>
                    </w:rPr>
                  </w:pPr>
                  <w:r>
                    <w:rPr>
                      <w:rFonts w:hint="eastAsia" w:ascii="宋体" w:hAnsi="宋体" w:eastAsia="宋体" w:cs="宋体"/>
                    </w:rPr>
                    <w:t>50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D57F">
                  <w:pPr>
                    <w:bidi w:val="0"/>
                    <w:jc w:val="center"/>
                    <w:rPr>
                      <w:rFonts w:hint="eastAsia" w:ascii="宋体" w:hAnsi="宋体" w:eastAsia="宋体" w:cs="宋体"/>
                    </w:rPr>
                  </w:pPr>
                  <w:r>
                    <w:rPr>
                      <w:rFonts w:hint="eastAsia" w:ascii="宋体" w:hAnsi="宋体" w:eastAsia="宋体" w:cs="宋体"/>
                    </w:rPr>
                    <w:t>抓手齿条V2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D517">
                  <w:pPr>
                    <w:bidi w:val="0"/>
                    <w:jc w:val="center"/>
                    <w:rPr>
                      <w:rFonts w:hint="eastAsia" w:ascii="宋体" w:hAnsi="宋体" w:eastAsia="宋体" w:cs="宋体"/>
                    </w:rPr>
                  </w:pPr>
                  <w:r>
                    <w:rPr>
                      <w:rFonts w:hint="eastAsia" w:ascii="宋体" w:hAnsi="宋体" w:eastAsia="宋体" w:cs="宋体"/>
                      <w:lang w:val="en-US" w:eastAsia="zh-CN"/>
                    </w:rPr>
                    <w:t>ABS-7059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8A2A">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A74B">
                  <w:pPr>
                    <w:bidi w:val="0"/>
                    <w:jc w:val="center"/>
                    <w:rPr>
                      <w:rFonts w:hint="eastAsia" w:ascii="宋体" w:hAnsi="宋体" w:eastAsia="宋体" w:cs="宋体"/>
                    </w:rPr>
                  </w:pPr>
                  <w:r>
                    <w:rPr>
                      <w:rFonts w:hint="eastAsia" w:ascii="宋体" w:hAnsi="宋体" w:eastAsia="宋体" w:cs="宋体"/>
                    </w:rPr>
                    <w:t>个</w:t>
                  </w:r>
                </w:p>
              </w:tc>
            </w:tr>
            <w:tr w14:paraId="1A2A4CD2">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76A3">
                  <w:pPr>
                    <w:bidi w:val="0"/>
                    <w:jc w:val="center"/>
                    <w:rPr>
                      <w:rFonts w:hint="eastAsia" w:ascii="宋体" w:hAnsi="宋体" w:eastAsia="宋体" w:cs="宋体"/>
                    </w:rPr>
                  </w:pPr>
                  <w:r>
                    <w:rPr>
                      <w:rFonts w:hint="eastAsia" w:ascii="宋体" w:hAnsi="宋体" w:eastAsia="宋体" w:cs="宋体"/>
                    </w:rPr>
                    <w:t>51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FBED">
                  <w:pPr>
                    <w:bidi w:val="0"/>
                    <w:jc w:val="center"/>
                    <w:rPr>
                      <w:rFonts w:hint="eastAsia" w:ascii="宋体" w:hAnsi="宋体" w:eastAsia="宋体" w:cs="宋体"/>
                    </w:rPr>
                  </w:pPr>
                  <w:r>
                    <w:rPr>
                      <w:rFonts w:hint="eastAsia" w:ascii="宋体" w:hAnsi="宋体" w:eastAsia="宋体" w:cs="宋体"/>
                    </w:rPr>
                    <w:t>抓手齿轮V2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CA09">
                  <w:pPr>
                    <w:bidi w:val="0"/>
                    <w:jc w:val="center"/>
                    <w:rPr>
                      <w:rFonts w:hint="eastAsia" w:ascii="宋体" w:hAnsi="宋体" w:eastAsia="宋体" w:cs="宋体"/>
                    </w:rPr>
                  </w:pPr>
                  <w:r>
                    <w:rPr>
                      <w:rFonts w:hint="eastAsia" w:ascii="宋体" w:hAnsi="宋体" w:eastAsia="宋体" w:cs="宋体"/>
                      <w:lang w:val="en-US" w:eastAsia="zh-CN"/>
                    </w:rPr>
                    <w:t>ABS-7060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5B13">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095A">
                  <w:pPr>
                    <w:bidi w:val="0"/>
                    <w:jc w:val="center"/>
                    <w:rPr>
                      <w:rFonts w:hint="eastAsia" w:ascii="宋体" w:hAnsi="宋体" w:eastAsia="宋体" w:cs="宋体"/>
                    </w:rPr>
                  </w:pPr>
                  <w:r>
                    <w:rPr>
                      <w:rFonts w:hint="eastAsia" w:ascii="宋体" w:hAnsi="宋体" w:eastAsia="宋体" w:cs="宋体"/>
                    </w:rPr>
                    <w:t>个</w:t>
                  </w:r>
                </w:p>
              </w:tc>
            </w:tr>
            <w:tr w14:paraId="7E4F8B88">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EAAD">
                  <w:pPr>
                    <w:bidi w:val="0"/>
                    <w:jc w:val="center"/>
                    <w:rPr>
                      <w:rFonts w:hint="eastAsia" w:ascii="宋体" w:hAnsi="宋体" w:eastAsia="宋体" w:cs="宋体"/>
                    </w:rPr>
                  </w:pPr>
                  <w:r>
                    <w:rPr>
                      <w:rFonts w:hint="eastAsia" w:ascii="宋体" w:hAnsi="宋体" w:eastAsia="宋体" w:cs="宋体"/>
                    </w:rPr>
                    <w:t>52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9F27">
                  <w:pPr>
                    <w:bidi w:val="0"/>
                    <w:jc w:val="center"/>
                    <w:rPr>
                      <w:rFonts w:hint="eastAsia" w:ascii="宋体" w:hAnsi="宋体" w:eastAsia="宋体" w:cs="宋体"/>
                    </w:rPr>
                  </w:pPr>
                  <w:r>
                    <w:rPr>
                      <w:rFonts w:hint="eastAsia" w:ascii="宋体" w:hAnsi="宋体" w:eastAsia="宋体" w:cs="宋体"/>
                    </w:rPr>
                    <w:t>抬手-小齿轮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034B">
                  <w:pPr>
                    <w:bidi w:val="0"/>
                    <w:jc w:val="center"/>
                    <w:rPr>
                      <w:rFonts w:hint="eastAsia" w:ascii="宋体" w:hAnsi="宋体" w:eastAsia="宋体" w:cs="宋体"/>
                    </w:rPr>
                  </w:pPr>
                  <w:r>
                    <w:rPr>
                      <w:rFonts w:hint="eastAsia" w:ascii="宋体" w:hAnsi="宋体" w:eastAsia="宋体" w:cs="宋体"/>
                      <w:lang w:val="en-US" w:eastAsia="zh-CN"/>
                    </w:rPr>
                    <w:t>ABS-7061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C74C">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1830">
                  <w:pPr>
                    <w:bidi w:val="0"/>
                    <w:jc w:val="center"/>
                    <w:rPr>
                      <w:rFonts w:hint="eastAsia" w:ascii="宋体" w:hAnsi="宋体" w:eastAsia="宋体" w:cs="宋体"/>
                    </w:rPr>
                  </w:pPr>
                  <w:r>
                    <w:rPr>
                      <w:rFonts w:hint="eastAsia" w:ascii="宋体" w:hAnsi="宋体" w:eastAsia="宋体" w:cs="宋体"/>
                    </w:rPr>
                    <w:t>个</w:t>
                  </w:r>
                </w:p>
              </w:tc>
            </w:tr>
            <w:tr w14:paraId="379BCE3C">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9F02">
                  <w:pPr>
                    <w:bidi w:val="0"/>
                    <w:jc w:val="center"/>
                    <w:rPr>
                      <w:rFonts w:hint="eastAsia" w:ascii="宋体" w:hAnsi="宋体" w:eastAsia="宋体" w:cs="宋体"/>
                    </w:rPr>
                  </w:pPr>
                  <w:r>
                    <w:rPr>
                      <w:rFonts w:hint="eastAsia" w:ascii="宋体" w:hAnsi="宋体" w:eastAsia="宋体" w:cs="宋体"/>
                    </w:rPr>
                    <w:t>53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D361">
                  <w:pPr>
                    <w:bidi w:val="0"/>
                    <w:jc w:val="center"/>
                    <w:rPr>
                      <w:rFonts w:hint="eastAsia" w:ascii="宋体" w:hAnsi="宋体" w:eastAsia="宋体" w:cs="宋体"/>
                    </w:rPr>
                  </w:pPr>
                  <w:r>
                    <w:rPr>
                      <w:rFonts w:hint="eastAsia" w:ascii="宋体" w:hAnsi="宋体" w:eastAsia="宋体" w:cs="宋体"/>
                    </w:rPr>
                    <w:t>抬手-大齿轮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0983">
                  <w:pPr>
                    <w:bidi w:val="0"/>
                    <w:jc w:val="center"/>
                    <w:rPr>
                      <w:rFonts w:hint="eastAsia" w:ascii="宋体" w:hAnsi="宋体" w:eastAsia="宋体" w:cs="宋体"/>
                    </w:rPr>
                  </w:pPr>
                  <w:r>
                    <w:rPr>
                      <w:rFonts w:hint="eastAsia" w:ascii="宋体" w:hAnsi="宋体" w:eastAsia="宋体" w:cs="宋体"/>
                      <w:lang w:val="en-US" w:eastAsia="zh-CN"/>
                    </w:rPr>
                    <w:t>ABS-7062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1879">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178C">
                  <w:pPr>
                    <w:bidi w:val="0"/>
                    <w:jc w:val="center"/>
                    <w:rPr>
                      <w:rFonts w:hint="eastAsia" w:ascii="宋体" w:hAnsi="宋体" w:eastAsia="宋体" w:cs="宋体"/>
                    </w:rPr>
                  </w:pPr>
                  <w:r>
                    <w:rPr>
                      <w:rFonts w:hint="eastAsia" w:ascii="宋体" w:hAnsi="宋体" w:eastAsia="宋体" w:cs="宋体"/>
                    </w:rPr>
                    <w:t>个</w:t>
                  </w:r>
                </w:p>
              </w:tc>
            </w:tr>
            <w:tr w14:paraId="472DA66F">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7EB7">
                  <w:pPr>
                    <w:bidi w:val="0"/>
                    <w:jc w:val="center"/>
                    <w:rPr>
                      <w:rFonts w:hint="eastAsia" w:ascii="宋体" w:hAnsi="宋体" w:eastAsia="宋体" w:cs="宋体"/>
                    </w:rPr>
                  </w:pPr>
                  <w:r>
                    <w:rPr>
                      <w:rFonts w:hint="eastAsia" w:ascii="宋体" w:hAnsi="宋体" w:eastAsia="宋体" w:cs="宋体"/>
                    </w:rPr>
                    <w:t>54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6C71">
                  <w:pPr>
                    <w:bidi w:val="0"/>
                    <w:jc w:val="center"/>
                    <w:rPr>
                      <w:rFonts w:hint="eastAsia" w:ascii="宋体" w:hAnsi="宋体" w:eastAsia="宋体" w:cs="宋体"/>
                    </w:rPr>
                  </w:pPr>
                  <w:r>
                    <w:rPr>
                      <w:rFonts w:hint="eastAsia" w:ascii="宋体" w:hAnsi="宋体" w:eastAsia="宋体" w:cs="宋体"/>
                    </w:rPr>
                    <w:t>抬手齿轮保护</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6E97">
                  <w:pPr>
                    <w:bidi w:val="0"/>
                    <w:jc w:val="center"/>
                    <w:rPr>
                      <w:rFonts w:hint="eastAsia" w:ascii="宋体" w:hAnsi="宋体" w:eastAsia="宋体" w:cs="宋体"/>
                    </w:rPr>
                  </w:pPr>
                  <w:r>
                    <w:rPr>
                      <w:rFonts w:hint="eastAsia" w:ascii="宋体" w:hAnsi="宋体" w:eastAsia="宋体" w:cs="宋体"/>
                      <w:lang w:val="en-US" w:eastAsia="zh-CN"/>
                    </w:rPr>
                    <w:t>ABS-7063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7C2A">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9AFA">
                  <w:pPr>
                    <w:bidi w:val="0"/>
                    <w:jc w:val="center"/>
                    <w:rPr>
                      <w:rFonts w:hint="eastAsia" w:ascii="宋体" w:hAnsi="宋体" w:eastAsia="宋体" w:cs="宋体"/>
                    </w:rPr>
                  </w:pPr>
                  <w:r>
                    <w:rPr>
                      <w:rFonts w:hint="eastAsia" w:ascii="宋体" w:hAnsi="宋体" w:eastAsia="宋体" w:cs="宋体"/>
                    </w:rPr>
                    <w:t>个</w:t>
                  </w:r>
                </w:p>
              </w:tc>
            </w:tr>
            <w:tr w14:paraId="278BB5B4">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011E">
                  <w:pPr>
                    <w:bidi w:val="0"/>
                    <w:jc w:val="center"/>
                    <w:rPr>
                      <w:rFonts w:hint="eastAsia" w:ascii="宋体" w:hAnsi="宋体" w:eastAsia="宋体" w:cs="宋体"/>
                    </w:rPr>
                  </w:pPr>
                  <w:r>
                    <w:rPr>
                      <w:rFonts w:hint="eastAsia" w:ascii="宋体" w:hAnsi="宋体" w:eastAsia="宋体" w:cs="宋体"/>
                    </w:rPr>
                    <w:t>55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1AB4">
                  <w:pPr>
                    <w:bidi w:val="0"/>
                    <w:jc w:val="center"/>
                    <w:rPr>
                      <w:rFonts w:hint="eastAsia" w:ascii="宋体" w:hAnsi="宋体" w:eastAsia="宋体" w:cs="宋体"/>
                    </w:rPr>
                  </w:pPr>
                  <w:r>
                    <w:rPr>
                      <w:rFonts w:hint="eastAsia" w:ascii="宋体" w:hAnsi="宋体" w:eastAsia="宋体" w:cs="宋体"/>
                    </w:rPr>
                    <w:t>播种双通道</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2E51">
                  <w:pPr>
                    <w:bidi w:val="0"/>
                    <w:jc w:val="center"/>
                    <w:rPr>
                      <w:rFonts w:hint="eastAsia" w:ascii="宋体" w:hAnsi="宋体" w:eastAsia="宋体" w:cs="宋体"/>
                    </w:rPr>
                  </w:pPr>
                  <w:r>
                    <w:rPr>
                      <w:rFonts w:hint="eastAsia" w:ascii="宋体" w:hAnsi="宋体" w:eastAsia="宋体" w:cs="宋体"/>
                      <w:lang w:val="en-US" w:eastAsia="zh-CN"/>
                    </w:rPr>
                    <w:t>ABS-7064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1A10">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6B71">
                  <w:pPr>
                    <w:bidi w:val="0"/>
                    <w:jc w:val="center"/>
                    <w:rPr>
                      <w:rFonts w:hint="eastAsia" w:ascii="宋体" w:hAnsi="宋体" w:eastAsia="宋体" w:cs="宋体"/>
                    </w:rPr>
                  </w:pPr>
                  <w:r>
                    <w:rPr>
                      <w:rFonts w:hint="eastAsia" w:ascii="宋体" w:hAnsi="宋体" w:eastAsia="宋体" w:cs="宋体"/>
                    </w:rPr>
                    <w:t>个</w:t>
                  </w:r>
                </w:p>
              </w:tc>
            </w:tr>
            <w:tr w14:paraId="11280CAB">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2E0">
                  <w:pPr>
                    <w:bidi w:val="0"/>
                    <w:jc w:val="center"/>
                    <w:rPr>
                      <w:rFonts w:hint="eastAsia" w:ascii="宋体" w:hAnsi="宋体" w:eastAsia="宋体" w:cs="宋体"/>
                    </w:rPr>
                  </w:pPr>
                  <w:r>
                    <w:rPr>
                      <w:rFonts w:hint="eastAsia" w:ascii="宋体" w:hAnsi="宋体" w:eastAsia="宋体" w:cs="宋体"/>
                    </w:rPr>
                    <w:t>56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CB35">
                  <w:pPr>
                    <w:bidi w:val="0"/>
                    <w:jc w:val="center"/>
                    <w:rPr>
                      <w:rFonts w:hint="eastAsia" w:ascii="宋体" w:hAnsi="宋体" w:eastAsia="宋体" w:cs="宋体"/>
                    </w:rPr>
                  </w:pPr>
                  <w:r>
                    <w:rPr>
                      <w:rFonts w:hint="eastAsia" w:ascii="宋体" w:hAnsi="宋体" w:eastAsia="宋体" w:cs="宋体"/>
                    </w:rPr>
                    <w:t>播种螺旋管道</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EE1F">
                  <w:pPr>
                    <w:bidi w:val="0"/>
                    <w:jc w:val="center"/>
                    <w:rPr>
                      <w:rFonts w:hint="eastAsia" w:ascii="宋体" w:hAnsi="宋体" w:eastAsia="宋体" w:cs="宋体"/>
                    </w:rPr>
                  </w:pPr>
                  <w:r>
                    <w:rPr>
                      <w:rFonts w:hint="eastAsia" w:ascii="宋体" w:hAnsi="宋体" w:eastAsia="宋体" w:cs="宋体"/>
                      <w:lang w:val="en-US" w:eastAsia="zh-CN"/>
                    </w:rPr>
                    <w:t>ABS-7065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06D9">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DE8A">
                  <w:pPr>
                    <w:bidi w:val="0"/>
                    <w:jc w:val="center"/>
                    <w:rPr>
                      <w:rFonts w:hint="eastAsia" w:ascii="宋体" w:hAnsi="宋体" w:eastAsia="宋体" w:cs="宋体"/>
                    </w:rPr>
                  </w:pPr>
                  <w:r>
                    <w:rPr>
                      <w:rFonts w:hint="eastAsia" w:ascii="宋体" w:hAnsi="宋体" w:eastAsia="宋体" w:cs="宋体"/>
                    </w:rPr>
                    <w:t>个</w:t>
                  </w:r>
                </w:p>
              </w:tc>
            </w:tr>
            <w:tr w14:paraId="3A82EFE8">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C6DC">
                  <w:pPr>
                    <w:bidi w:val="0"/>
                    <w:jc w:val="center"/>
                    <w:rPr>
                      <w:rFonts w:hint="eastAsia" w:ascii="宋体" w:hAnsi="宋体" w:eastAsia="宋体" w:cs="宋体"/>
                    </w:rPr>
                  </w:pPr>
                  <w:r>
                    <w:rPr>
                      <w:rFonts w:hint="eastAsia" w:ascii="宋体" w:hAnsi="宋体" w:eastAsia="宋体" w:cs="宋体"/>
                    </w:rPr>
                    <w:t>57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76BA">
                  <w:pPr>
                    <w:bidi w:val="0"/>
                    <w:jc w:val="center"/>
                    <w:rPr>
                      <w:rFonts w:hint="eastAsia" w:ascii="宋体" w:hAnsi="宋体" w:eastAsia="宋体" w:cs="宋体"/>
                    </w:rPr>
                  </w:pPr>
                  <w:r>
                    <w:rPr>
                      <w:rFonts w:hint="eastAsia" w:ascii="宋体" w:hAnsi="宋体" w:eastAsia="宋体" w:cs="宋体"/>
                    </w:rPr>
                    <w:t>播种手抓连接臂</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9EEF">
                  <w:pPr>
                    <w:bidi w:val="0"/>
                    <w:jc w:val="center"/>
                    <w:rPr>
                      <w:rFonts w:hint="eastAsia" w:ascii="宋体" w:hAnsi="宋体" w:eastAsia="宋体" w:cs="宋体"/>
                    </w:rPr>
                  </w:pPr>
                  <w:r>
                    <w:rPr>
                      <w:rFonts w:hint="eastAsia" w:ascii="宋体" w:hAnsi="宋体" w:eastAsia="宋体" w:cs="宋体"/>
                      <w:lang w:val="en-US" w:eastAsia="zh-CN"/>
                    </w:rPr>
                    <w:t>ABS-7066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3D23">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FFA8">
                  <w:pPr>
                    <w:bidi w:val="0"/>
                    <w:jc w:val="center"/>
                    <w:rPr>
                      <w:rFonts w:hint="eastAsia" w:ascii="宋体" w:hAnsi="宋体" w:eastAsia="宋体" w:cs="宋体"/>
                    </w:rPr>
                  </w:pPr>
                  <w:r>
                    <w:rPr>
                      <w:rFonts w:hint="eastAsia" w:ascii="宋体" w:hAnsi="宋体" w:eastAsia="宋体" w:cs="宋体"/>
                    </w:rPr>
                    <w:t>个</w:t>
                  </w:r>
                </w:p>
              </w:tc>
            </w:tr>
            <w:tr w14:paraId="392CD25D">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8BFF">
                  <w:pPr>
                    <w:bidi w:val="0"/>
                    <w:jc w:val="center"/>
                    <w:rPr>
                      <w:rFonts w:hint="eastAsia" w:ascii="宋体" w:hAnsi="宋体" w:eastAsia="宋体" w:cs="宋体"/>
                    </w:rPr>
                  </w:pPr>
                  <w:r>
                    <w:rPr>
                      <w:rFonts w:hint="eastAsia" w:ascii="宋体" w:hAnsi="宋体" w:eastAsia="宋体" w:cs="宋体"/>
                    </w:rPr>
                    <w:t>58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98B9">
                  <w:pPr>
                    <w:bidi w:val="0"/>
                    <w:jc w:val="center"/>
                    <w:rPr>
                      <w:rFonts w:hint="eastAsia" w:ascii="宋体" w:hAnsi="宋体" w:eastAsia="宋体" w:cs="宋体"/>
                    </w:rPr>
                  </w:pPr>
                  <w:r>
                    <w:rPr>
                      <w:rFonts w:hint="eastAsia" w:ascii="宋体" w:hAnsi="宋体" w:eastAsia="宋体" w:cs="宋体"/>
                    </w:rPr>
                    <w:t>旋转舵机支架</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8095">
                  <w:pPr>
                    <w:bidi w:val="0"/>
                    <w:jc w:val="center"/>
                    <w:rPr>
                      <w:rFonts w:hint="eastAsia" w:ascii="宋体" w:hAnsi="宋体" w:eastAsia="宋体" w:cs="宋体"/>
                    </w:rPr>
                  </w:pPr>
                  <w:r>
                    <w:rPr>
                      <w:rFonts w:hint="eastAsia" w:ascii="宋体" w:hAnsi="宋体" w:eastAsia="宋体" w:cs="宋体"/>
                      <w:lang w:val="en-US" w:eastAsia="zh-CN"/>
                    </w:rPr>
                    <w:t>ABS-7067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CB8F">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DAE8">
                  <w:pPr>
                    <w:bidi w:val="0"/>
                    <w:jc w:val="center"/>
                    <w:rPr>
                      <w:rFonts w:hint="eastAsia" w:ascii="宋体" w:hAnsi="宋体" w:eastAsia="宋体" w:cs="宋体"/>
                    </w:rPr>
                  </w:pPr>
                  <w:r>
                    <w:rPr>
                      <w:rFonts w:hint="eastAsia" w:ascii="宋体" w:hAnsi="宋体" w:eastAsia="宋体" w:cs="宋体"/>
                    </w:rPr>
                    <w:t>个</w:t>
                  </w:r>
                </w:p>
              </w:tc>
            </w:tr>
            <w:tr w14:paraId="1C18519A">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BD6A">
                  <w:pPr>
                    <w:bidi w:val="0"/>
                    <w:jc w:val="center"/>
                    <w:rPr>
                      <w:rFonts w:hint="eastAsia" w:ascii="宋体" w:hAnsi="宋体" w:eastAsia="宋体" w:cs="宋体"/>
                    </w:rPr>
                  </w:pPr>
                  <w:r>
                    <w:rPr>
                      <w:rFonts w:hint="eastAsia" w:ascii="宋体" w:hAnsi="宋体" w:eastAsia="宋体" w:cs="宋体"/>
                    </w:rPr>
                    <w:t>59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CD76">
                  <w:pPr>
                    <w:bidi w:val="0"/>
                    <w:jc w:val="center"/>
                    <w:rPr>
                      <w:rFonts w:hint="eastAsia" w:ascii="宋体" w:hAnsi="宋体" w:eastAsia="宋体" w:cs="宋体"/>
                    </w:rPr>
                  </w:pPr>
                  <w:r>
                    <w:rPr>
                      <w:rFonts w:hint="eastAsia" w:ascii="宋体" w:hAnsi="宋体" w:eastAsia="宋体" w:cs="宋体"/>
                    </w:rPr>
                    <w:t>播种手抓左</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6BD0">
                  <w:pPr>
                    <w:bidi w:val="0"/>
                    <w:jc w:val="center"/>
                    <w:rPr>
                      <w:rFonts w:hint="eastAsia" w:ascii="宋体" w:hAnsi="宋体" w:eastAsia="宋体" w:cs="宋体"/>
                    </w:rPr>
                  </w:pPr>
                  <w:r>
                    <w:rPr>
                      <w:rFonts w:hint="eastAsia" w:ascii="宋体" w:hAnsi="宋体" w:eastAsia="宋体" w:cs="宋体"/>
                      <w:lang w:val="en-US" w:eastAsia="zh-CN"/>
                    </w:rPr>
                    <w:t>ABS-7068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55E2">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5701">
                  <w:pPr>
                    <w:bidi w:val="0"/>
                    <w:jc w:val="center"/>
                    <w:rPr>
                      <w:rFonts w:hint="eastAsia" w:ascii="宋体" w:hAnsi="宋体" w:eastAsia="宋体" w:cs="宋体"/>
                    </w:rPr>
                  </w:pPr>
                  <w:r>
                    <w:rPr>
                      <w:rFonts w:hint="eastAsia" w:ascii="宋体" w:hAnsi="宋体" w:eastAsia="宋体" w:cs="宋体"/>
                    </w:rPr>
                    <w:t>个</w:t>
                  </w:r>
                </w:p>
              </w:tc>
            </w:tr>
            <w:tr w14:paraId="31B50A05">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58F5">
                  <w:pPr>
                    <w:bidi w:val="0"/>
                    <w:jc w:val="center"/>
                    <w:rPr>
                      <w:rFonts w:hint="eastAsia" w:ascii="宋体" w:hAnsi="宋体" w:eastAsia="宋体" w:cs="宋体"/>
                    </w:rPr>
                  </w:pPr>
                  <w:r>
                    <w:rPr>
                      <w:rFonts w:hint="eastAsia" w:ascii="宋体" w:hAnsi="宋体" w:eastAsia="宋体" w:cs="宋体"/>
                    </w:rPr>
                    <w:t>60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8EA5">
                  <w:pPr>
                    <w:bidi w:val="0"/>
                    <w:jc w:val="center"/>
                    <w:rPr>
                      <w:rFonts w:hint="eastAsia" w:ascii="宋体" w:hAnsi="宋体" w:eastAsia="宋体" w:cs="宋体"/>
                    </w:rPr>
                  </w:pPr>
                  <w:r>
                    <w:rPr>
                      <w:rFonts w:hint="eastAsia" w:ascii="宋体" w:hAnsi="宋体" w:eastAsia="宋体" w:cs="宋体"/>
                    </w:rPr>
                    <w:t>播种手抓右</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86D9">
                  <w:pPr>
                    <w:bidi w:val="0"/>
                    <w:jc w:val="center"/>
                    <w:rPr>
                      <w:rFonts w:hint="eastAsia" w:ascii="宋体" w:hAnsi="宋体" w:eastAsia="宋体" w:cs="宋体"/>
                    </w:rPr>
                  </w:pPr>
                  <w:r>
                    <w:rPr>
                      <w:rFonts w:hint="eastAsia" w:ascii="宋体" w:hAnsi="宋体" w:eastAsia="宋体" w:cs="宋体"/>
                      <w:lang w:val="en-US" w:eastAsia="zh-CN"/>
                    </w:rPr>
                    <w:t>ABS-7069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B02D">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FA27">
                  <w:pPr>
                    <w:bidi w:val="0"/>
                    <w:jc w:val="center"/>
                    <w:rPr>
                      <w:rFonts w:hint="eastAsia" w:ascii="宋体" w:hAnsi="宋体" w:eastAsia="宋体" w:cs="宋体"/>
                    </w:rPr>
                  </w:pPr>
                  <w:r>
                    <w:rPr>
                      <w:rFonts w:hint="eastAsia" w:ascii="宋体" w:hAnsi="宋体" w:eastAsia="宋体" w:cs="宋体"/>
                    </w:rPr>
                    <w:t>个</w:t>
                  </w:r>
                </w:p>
              </w:tc>
            </w:tr>
            <w:tr w14:paraId="3E7E1885">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29AC">
                  <w:pPr>
                    <w:bidi w:val="0"/>
                    <w:jc w:val="center"/>
                    <w:rPr>
                      <w:rFonts w:hint="eastAsia" w:ascii="宋体" w:hAnsi="宋体" w:eastAsia="宋体" w:cs="宋体"/>
                    </w:rPr>
                  </w:pPr>
                  <w:r>
                    <w:rPr>
                      <w:rFonts w:hint="eastAsia" w:ascii="宋体" w:hAnsi="宋体" w:eastAsia="宋体" w:cs="宋体"/>
                    </w:rPr>
                    <w:t>61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F606">
                  <w:pPr>
                    <w:bidi w:val="0"/>
                    <w:jc w:val="center"/>
                    <w:rPr>
                      <w:rFonts w:hint="eastAsia" w:ascii="宋体" w:hAnsi="宋体" w:eastAsia="宋体" w:cs="宋体"/>
                    </w:rPr>
                  </w:pPr>
                  <w:r>
                    <w:rPr>
                      <w:rFonts w:hint="eastAsia" w:ascii="宋体" w:hAnsi="宋体" w:eastAsia="宋体" w:cs="宋体"/>
                    </w:rPr>
                    <w:t>播种辅助前左</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42BF">
                  <w:pPr>
                    <w:bidi w:val="0"/>
                    <w:jc w:val="center"/>
                    <w:rPr>
                      <w:rFonts w:hint="eastAsia" w:ascii="宋体" w:hAnsi="宋体" w:eastAsia="宋体" w:cs="宋体"/>
                    </w:rPr>
                  </w:pPr>
                  <w:r>
                    <w:rPr>
                      <w:rFonts w:hint="eastAsia" w:ascii="宋体" w:hAnsi="宋体" w:eastAsia="宋体" w:cs="宋体"/>
                      <w:lang w:val="en-US" w:eastAsia="zh-CN"/>
                    </w:rPr>
                    <w:t>ABS-7070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91F7">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3829">
                  <w:pPr>
                    <w:bidi w:val="0"/>
                    <w:jc w:val="center"/>
                    <w:rPr>
                      <w:rFonts w:hint="eastAsia" w:ascii="宋体" w:hAnsi="宋体" w:eastAsia="宋体" w:cs="宋体"/>
                    </w:rPr>
                  </w:pPr>
                  <w:r>
                    <w:rPr>
                      <w:rFonts w:hint="eastAsia" w:ascii="宋体" w:hAnsi="宋体" w:eastAsia="宋体" w:cs="宋体"/>
                    </w:rPr>
                    <w:t>个</w:t>
                  </w:r>
                </w:p>
              </w:tc>
            </w:tr>
            <w:tr w14:paraId="378D7EDB">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9694">
                  <w:pPr>
                    <w:bidi w:val="0"/>
                    <w:jc w:val="center"/>
                    <w:rPr>
                      <w:rFonts w:hint="eastAsia" w:ascii="宋体" w:hAnsi="宋体" w:eastAsia="宋体" w:cs="宋体"/>
                    </w:rPr>
                  </w:pPr>
                  <w:r>
                    <w:rPr>
                      <w:rFonts w:hint="eastAsia" w:ascii="宋体" w:hAnsi="宋体" w:eastAsia="宋体" w:cs="宋体"/>
                    </w:rPr>
                    <w:t>62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B899">
                  <w:pPr>
                    <w:bidi w:val="0"/>
                    <w:jc w:val="center"/>
                    <w:rPr>
                      <w:rFonts w:hint="eastAsia" w:ascii="宋体" w:hAnsi="宋体" w:eastAsia="宋体" w:cs="宋体"/>
                    </w:rPr>
                  </w:pPr>
                  <w:r>
                    <w:rPr>
                      <w:rFonts w:hint="eastAsia" w:ascii="宋体" w:hAnsi="宋体" w:eastAsia="宋体" w:cs="宋体"/>
                    </w:rPr>
                    <w:t>播种辅助前右</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3603">
                  <w:pPr>
                    <w:bidi w:val="0"/>
                    <w:jc w:val="center"/>
                    <w:rPr>
                      <w:rFonts w:hint="eastAsia" w:ascii="宋体" w:hAnsi="宋体" w:eastAsia="宋体" w:cs="宋体"/>
                    </w:rPr>
                  </w:pPr>
                  <w:r>
                    <w:rPr>
                      <w:rFonts w:hint="eastAsia" w:ascii="宋体" w:hAnsi="宋体" w:eastAsia="宋体" w:cs="宋体"/>
                      <w:lang w:val="en-US" w:eastAsia="zh-CN"/>
                    </w:rPr>
                    <w:t>ABS-7071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10E6">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D490">
                  <w:pPr>
                    <w:bidi w:val="0"/>
                    <w:jc w:val="center"/>
                    <w:rPr>
                      <w:rFonts w:hint="eastAsia" w:ascii="宋体" w:hAnsi="宋体" w:eastAsia="宋体" w:cs="宋体"/>
                    </w:rPr>
                  </w:pPr>
                  <w:r>
                    <w:rPr>
                      <w:rFonts w:hint="eastAsia" w:ascii="宋体" w:hAnsi="宋体" w:eastAsia="宋体" w:cs="宋体"/>
                    </w:rPr>
                    <w:t>个</w:t>
                  </w:r>
                </w:p>
              </w:tc>
            </w:tr>
            <w:tr w14:paraId="0686703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C010">
                  <w:pPr>
                    <w:bidi w:val="0"/>
                    <w:jc w:val="center"/>
                    <w:rPr>
                      <w:rFonts w:hint="eastAsia" w:ascii="宋体" w:hAnsi="宋体" w:eastAsia="宋体" w:cs="宋体"/>
                    </w:rPr>
                  </w:pPr>
                  <w:r>
                    <w:rPr>
                      <w:rFonts w:hint="eastAsia" w:ascii="宋体" w:hAnsi="宋体" w:eastAsia="宋体" w:cs="宋体"/>
                    </w:rPr>
                    <w:t>63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0253">
                  <w:pPr>
                    <w:bidi w:val="0"/>
                    <w:jc w:val="center"/>
                    <w:rPr>
                      <w:rFonts w:hint="eastAsia" w:ascii="宋体" w:hAnsi="宋体" w:eastAsia="宋体" w:cs="宋体"/>
                    </w:rPr>
                  </w:pPr>
                  <w:r>
                    <w:rPr>
                      <w:rFonts w:hint="eastAsia" w:ascii="宋体" w:hAnsi="宋体" w:eastAsia="宋体" w:cs="宋体"/>
                    </w:rPr>
                    <w:t>播种辅助后左</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DFFC">
                  <w:pPr>
                    <w:bidi w:val="0"/>
                    <w:jc w:val="center"/>
                    <w:rPr>
                      <w:rFonts w:hint="eastAsia" w:ascii="宋体" w:hAnsi="宋体" w:eastAsia="宋体" w:cs="宋体"/>
                    </w:rPr>
                  </w:pPr>
                  <w:r>
                    <w:rPr>
                      <w:rFonts w:hint="eastAsia" w:ascii="宋体" w:hAnsi="宋体" w:eastAsia="宋体" w:cs="宋体"/>
                      <w:lang w:val="en-US" w:eastAsia="zh-CN"/>
                    </w:rPr>
                    <w:t>ABS-7072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3E3B">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E9DC">
                  <w:pPr>
                    <w:bidi w:val="0"/>
                    <w:jc w:val="center"/>
                    <w:rPr>
                      <w:rFonts w:hint="eastAsia" w:ascii="宋体" w:hAnsi="宋体" w:eastAsia="宋体" w:cs="宋体"/>
                    </w:rPr>
                  </w:pPr>
                  <w:r>
                    <w:rPr>
                      <w:rFonts w:hint="eastAsia" w:ascii="宋体" w:hAnsi="宋体" w:eastAsia="宋体" w:cs="宋体"/>
                    </w:rPr>
                    <w:t>个</w:t>
                  </w:r>
                </w:p>
              </w:tc>
            </w:tr>
            <w:tr w14:paraId="07E44ABD">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9447">
                  <w:pPr>
                    <w:bidi w:val="0"/>
                    <w:jc w:val="center"/>
                    <w:rPr>
                      <w:rFonts w:hint="eastAsia" w:ascii="宋体" w:hAnsi="宋体" w:eastAsia="宋体" w:cs="宋体"/>
                    </w:rPr>
                  </w:pPr>
                  <w:r>
                    <w:rPr>
                      <w:rFonts w:hint="eastAsia" w:ascii="宋体" w:hAnsi="宋体" w:eastAsia="宋体" w:cs="宋体"/>
                    </w:rPr>
                    <w:t>64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F7D2">
                  <w:pPr>
                    <w:bidi w:val="0"/>
                    <w:jc w:val="center"/>
                    <w:rPr>
                      <w:rFonts w:hint="eastAsia" w:ascii="宋体" w:hAnsi="宋体" w:eastAsia="宋体" w:cs="宋体"/>
                    </w:rPr>
                  </w:pPr>
                  <w:r>
                    <w:rPr>
                      <w:rFonts w:hint="eastAsia" w:ascii="宋体" w:hAnsi="宋体" w:eastAsia="宋体" w:cs="宋体"/>
                    </w:rPr>
                    <w:t>播种辅助后右</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00C0">
                  <w:pPr>
                    <w:bidi w:val="0"/>
                    <w:jc w:val="center"/>
                    <w:rPr>
                      <w:rFonts w:hint="eastAsia" w:ascii="宋体" w:hAnsi="宋体" w:eastAsia="宋体" w:cs="宋体"/>
                    </w:rPr>
                  </w:pPr>
                  <w:r>
                    <w:rPr>
                      <w:rFonts w:hint="eastAsia" w:ascii="宋体" w:hAnsi="宋体" w:eastAsia="宋体" w:cs="宋体"/>
                      <w:lang w:val="en-US" w:eastAsia="zh-CN"/>
                    </w:rPr>
                    <w:t>ABS-7073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0D96">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C152">
                  <w:pPr>
                    <w:bidi w:val="0"/>
                    <w:jc w:val="center"/>
                    <w:rPr>
                      <w:rFonts w:hint="eastAsia" w:ascii="宋体" w:hAnsi="宋体" w:eastAsia="宋体" w:cs="宋体"/>
                    </w:rPr>
                  </w:pPr>
                  <w:r>
                    <w:rPr>
                      <w:rFonts w:hint="eastAsia" w:ascii="宋体" w:hAnsi="宋体" w:eastAsia="宋体" w:cs="宋体"/>
                    </w:rPr>
                    <w:t>个</w:t>
                  </w:r>
                </w:p>
              </w:tc>
            </w:tr>
            <w:tr w14:paraId="4EAFB980">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EF64">
                  <w:pPr>
                    <w:bidi w:val="0"/>
                    <w:jc w:val="center"/>
                    <w:rPr>
                      <w:rFonts w:hint="eastAsia" w:ascii="宋体" w:hAnsi="宋体" w:eastAsia="宋体" w:cs="宋体"/>
                    </w:rPr>
                  </w:pPr>
                  <w:r>
                    <w:rPr>
                      <w:rFonts w:hint="eastAsia" w:ascii="宋体" w:hAnsi="宋体" w:eastAsia="宋体" w:cs="宋体"/>
                    </w:rPr>
                    <w:t>65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727D">
                  <w:pPr>
                    <w:bidi w:val="0"/>
                    <w:jc w:val="center"/>
                    <w:rPr>
                      <w:rFonts w:hint="eastAsia" w:ascii="宋体" w:hAnsi="宋体" w:eastAsia="宋体" w:cs="宋体"/>
                    </w:rPr>
                  </w:pPr>
                  <w:r>
                    <w:rPr>
                      <w:rFonts w:hint="eastAsia" w:ascii="宋体" w:hAnsi="宋体" w:eastAsia="宋体" w:cs="宋体"/>
                    </w:rPr>
                    <w:t>播种升降定位辅助</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4B41">
                  <w:pPr>
                    <w:bidi w:val="0"/>
                    <w:jc w:val="center"/>
                    <w:rPr>
                      <w:rFonts w:hint="eastAsia" w:ascii="宋体" w:hAnsi="宋体" w:eastAsia="宋体" w:cs="宋体"/>
                    </w:rPr>
                  </w:pPr>
                  <w:r>
                    <w:rPr>
                      <w:rFonts w:hint="eastAsia" w:ascii="宋体" w:hAnsi="宋体" w:eastAsia="宋体" w:cs="宋体"/>
                      <w:lang w:val="en-US" w:eastAsia="zh-CN"/>
                    </w:rPr>
                    <w:t>ABS-7094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51DC">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D474">
                  <w:pPr>
                    <w:bidi w:val="0"/>
                    <w:jc w:val="center"/>
                    <w:rPr>
                      <w:rFonts w:hint="eastAsia" w:ascii="宋体" w:hAnsi="宋体" w:eastAsia="宋体" w:cs="宋体"/>
                    </w:rPr>
                  </w:pPr>
                  <w:r>
                    <w:rPr>
                      <w:rFonts w:hint="eastAsia" w:ascii="宋体" w:hAnsi="宋体" w:eastAsia="宋体" w:cs="宋体"/>
                    </w:rPr>
                    <w:t>个</w:t>
                  </w:r>
                </w:p>
              </w:tc>
            </w:tr>
            <w:tr w14:paraId="09C8A7DA">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D829">
                  <w:pPr>
                    <w:bidi w:val="0"/>
                    <w:jc w:val="center"/>
                    <w:rPr>
                      <w:rFonts w:hint="eastAsia" w:ascii="宋体" w:hAnsi="宋体" w:eastAsia="宋体" w:cs="宋体"/>
                    </w:rPr>
                  </w:pPr>
                  <w:r>
                    <w:rPr>
                      <w:rFonts w:hint="eastAsia" w:ascii="宋体" w:hAnsi="宋体" w:eastAsia="宋体" w:cs="宋体"/>
                    </w:rPr>
                    <w:t>66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EA74">
                  <w:pPr>
                    <w:bidi w:val="0"/>
                    <w:jc w:val="center"/>
                    <w:rPr>
                      <w:rFonts w:hint="eastAsia" w:ascii="宋体" w:hAnsi="宋体" w:eastAsia="宋体" w:cs="宋体"/>
                    </w:rPr>
                  </w:pPr>
                  <w:r>
                    <w:rPr>
                      <w:rFonts w:hint="eastAsia" w:ascii="宋体" w:hAnsi="宋体" w:eastAsia="宋体" w:cs="宋体"/>
                    </w:rPr>
                    <w:t>VMX/Titan线材包</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C992">
                  <w:pPr>
                    <w:bidi w:val="0"/>
                    <w:jc w:val="center"/>
                    <w:rPr>
                      <w:rFonts w:hint="eastAsia" w:ascii="宋体" w:hAnsi="宋体" w:eastAsia="宋体" w:cs="宋体"/>
                    </w:rPr>
                  </w:pPr>
                  <w:r>
                    <w:rPr>
                      <w:rFonts w:hint="eastAsia" w:ascii="宋体" w:hAnsi="宋体" w:eastAsia="宋体" w:cs="宋体"/>
                    </w:rPr>
                    <w:t>76018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054B">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958F">
                  <w:pPr>
                    <w:bidi w:val="0"/>
                    <w:jc w:val="center"/>
                    <w:rPr>
                      <w:rFonts w:hint="eastAsia" w:ascii="宋体" w:hAnsi="宋体" w:eastAsia="宋体" w:cs="宋体"/>
                    </w:rPr>
                  </w:pPr>
                  <w:r>
                    <w:rPr>
                      <w:rFonts w:hint="eastAsia" w:ascii="宋体" w:hAnsi="宋体" w:eastAsia="宋体" w:cs="宋体"/>
                    </w:rPr>
                    <w:t>套</w:t>
                  </w:r>
                </w:p>
              </w:tc>
            </w:tr>
            <w:tr w14:paraId="1228F31E">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5648">
                  <w:pPr>
                    <w:bidi w:val="0"/>
                    <w:jc w:val="center"/>
                    <w:rPr>
                      <w:rFonts w:hint="eastAsia" w:ascii="宋体" w:hAnsi="宋体" w:eastAsia="宋体" w:cs="宋体"/>
                    </w:rPr>
                  </w:pPr>
                  <w:r>
                    <w:rPr>
                      <w:rFonts w:hint="eastAsia" w:ascii="宋体" w:hAnsi="宋体" w:eastAsia="宋体" w:cs="宋体"/>
                    </w:rPr>
                    <w:t>67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5979">
                  <w:pPr>
                    <w:bidi w:val="0"/>
                    <w:jc w:val="center"/>
                    <w:rPr>
                      <w:rFonts w:hint="eastAsia" w:ascii="宋体" w:hAnsi="宋体" w:eastAsia="宋体" w:cs="宋体"/>
                    </w:rPr>
                  </w:pPr>
                  <w:r>
                    <w:rPr>
                      <w:rFonts w:hint="eastAsia" w:ascii="宋体" w:hAnsi="宋体" w:eastAsia="宋体" w:cs="宋体"/>
                    </w:rPr>
                    <w:t>舵盘</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5EFB">
                  <w:pPr>
                    <w:bidi w:val="0"/>
                    <w:jc w:val="center"/>
                    <w:rPr>
                      <w:rFonts w:hint="eastAsia" w:ascii="宋体" w:hAnsi="宋体" w:eastAsia="宋体" w:cs="宋体"/>
                    </w:rPr>
                  </w:pPr>
                  <w:r>
                    <w:rPr>
                      <w:rFonts w:hint="eastAsia" w:ascii="宋体" w:hAnsi="宋体" w:eastAsia="宋体" w:cs="宋体"/>
                    </w:rPr>
                    <w:t>76284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2B7E">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ABC0">
                  <w:pPr>
                    <w:bidi w:val="0"/>
                    <w:jc w:val="center"/>
                    <w:rPr>
                      <w:rFonts w:hint="eastAsia" w:ascii="宋体" w:hAnsi="宋体" w:eastAsia="宋体" w:cs="宋体"/>
                    </w:rPr>
                  </w:pPr>
                  <w:r>
                    <w:rPr>
                      <w:rFonts w:hint="eastAsia" w:ascii="宋体" w:hAnsi="宋体" w:eastAsia="宋体" w:cs="宋体"/>
                    </w:rPr>
                    <w:t>个</w:t>
                  </w:r>
                </w:p>
              </w:tc>
            </w:tr>
            <w:tr w14:paraId="6B972D8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F07C">
                  <w:pPr>
                    <w:bidi w:val="0"/>
                    <w:jc w:val="center"/>
                    <w:rPr>
                      <w:rFonts w:hint="eastAsia" w:ascii="宋体" w:hAnsi="宋体" w:eastAsia="宋体" w:cs="宋体"/>
                    </w:rPr>
                  </w:pPr>
                  <w:r>
                    <w:rPr>
                      <w:rFonts w:hint="eastAsia" w:ascii="宋体" w:hAnsi="宋体" w:eastAsia="宋体" w:cs="宋体"/>
                    </w:rPr>
                    <w:t>68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2AB0">
                  <w:pPr>
                    <w:bidi w:val="0"/>
                    <w:jc w:val="center"/>
                    <w:rPr>
                      <w:rFonts w:hint="eastAsia" w:ascii="宋体" w:hAnsi="宋体" w:eastAsia="宋体" w:cs="宋体"/>
                    </w:rPr>
                  </w:pPr>
                  <w:r>
                    <w:rPr>
                      <w:rFonts w:hint="eastAsia" w:ascii="宋体" w:hAnsi="宋体" w:eastAsia="宋体" w:cs="宋体"/>
                    </w:rPr>
                    <w:t>96mm轴</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FEEE">
                  <w:pPr>
                    <w:bidi w:val="0"/>
                    <w:jc w:val="center"/>
                    <w:rPr>
                      <w:rFonts w:hint="eastAsia" w:ascii="宋体" w:hAnsi="宋体" w:eastAsia="宋体" w:cs="宋体"/>
                    </w:rPr>
                  </w:pPr>
                  <w:r>
                    <w:rPr>
                      <w:rFonts w:hint="eastAsia" w:ascii="宋体" w:hAnsi="宋体" w:eastAsia="宋体" w:cs="宋体"/>
                    </w:rPr>
                    <w:t>76226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5BBA">
                  <w:pPr>
                    <w:bidi w:val="0"/>
                    <w:jc w:val="center"/>
                    <w:rPr>
                      <w:rFonts w:hint="eastAsia" w:ascii="宋体" w:hAnsi="宋体" w:eastAsia="宋体" w:cs="宋体"/>
                    </w:rPr>
                  </w:pPr>
                  <w:r>
                    <w:rPr>
                      <w:rFonts w:hint="eastAsia" w:ascii="宋体" w:hAnsi="宋体" w:eastAsia="宋体" w:cs="宋体"/>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4179">
                  <w:pPr>
                    <w:bidi w:val="0"/>
                    <w:jc w:val="center"/>
                    <w:rPr>
                      <w:rFonts w:hint="eastAsia" w:ascii="宋体" w:hAnsi="宋体" w:eastAsia="宋体" w:cs="宋体"/>
                    </w:rPr>
                  </w:pPr>
                  <w:r>
                    <w:rPr>
                      <w:rFonts w:hint="eastAsia" w:ascii="宋体" w:hAnsi="宋体" w:eastAsia="宋体" w:cs="宋体"/>
                    </w:rPr>
                    <w:t>个</w:t>
                  </w:r>
                </w:p>
              </w:tc>
            </w:tr>
            <w:tr w14:paraId="3D684B06">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C89F">
                  <w:pPr>
                    <w:bidi w:val="0"/>
                    <w:jc w:val="center"/>
                    <w:rPr>
                      <w:rFonts w:hint="eastAsia" w:ascii="宋体" w:hAnsi="宋体" w:eastAsia="宋体" w:cs="宋体"/>
                    </w:rPr>
                  </w:pPr>
                  <w:r>
                    <w:rPr>
                      <w:rFonts w:hint="eastAsia" w:ascii="宋体" w:hAnsi="宋体" w:eastAsia="宋体" w:cs="宋体"/>
                    </w:rPr>
                    <w:t>69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78D1">
                  <w:pPr>
                    <w:bidi w:val="0"/>
                    <w:jc w:val="center"/>
                    <w:rPr>
                      <w:rFonts w:hint="eastAsia" w:ascii="宋体" w:hAnsi="宋体" w:eastAsia="宋体" w:cs="宋体"/>
                    </w:rPr>
                  </w:pPr>
                  <w:r>
                    <w:rPr>
                      <w:rFonts w:hint="eastAsia" w:ascii="宋体" w:hAnsi="宋体" w:eastAsia="宋体" w:cs="宋体"/>
                    </w:rPr>
                    <w:t>齿轮齿条模块中的齿轮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53D5">
                  <w:pPr>
                    <w:bidi w:val="0"/>
                    <w:jc w:val="center"/>
                    <w:rPr>
                      <w:rFonts w:hint="eastAsia" w:ascii="宋体" w:hAnsi="宋体" w:eastAsia="宋体" w:cs="宋体"/>
                    </w:rPr>
                  </w:pPr>
                  <w:r>
                    <w:rPr>
                      <w:rFonts w:hint="eastAsia" w:ascii="宋体" w:hAnsi="宋体" w:eastAsia="宋体" w:cs="宋体"/>
                    </w:rPr>
                    <w:t>76249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1735">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A043">
                  <w:pPr>
                    <w:bidi w:val="0"/>
                    <w:jc w:val="center"/>
                    <w:rPr>
                      <w:rFonts w:hint="eastAsia" w:ascii="宋体" w:hAnsi="宋体" w:eastAsia="宋体" w:cs="宋体"/>
                    </w:rPr>
                  </w:pPr>
                  <w:r>
                    <w:rPr>
                      <w:rFonts w:hint="eastAsia" w:ascii="宋体" w:hAnsi="宋体" w:eastAsia="宋体" w:cs="宋体"/>
                    </w:rPr>
                    <w:t>个</w:t>
                  </w:r>
                </w:p>
              </w:tc>
            </w:tr>
            <w:tr w14:paraId="7EE454DB">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8410">
                  <w:pPr>
                    <w:bidi w:val="0"/>
                    <w:jc w:val="center"/>
                    <w:rPr>
                      <w:rFonts w:hint="eastAsia" w:ascii="宋体" w:hAnsi="宋体" w:eastAsia="宋体" w:cs="宋体"/>
                    </w:rPr>
                  </w:pPr>
                  <w:r>
                    <w:rPr>
                      <w:rFonts w:hint="eastAsia" w:ascii="宋体" w:hAnsi="宋体" w:eastAsia="宋体" w:cs="宋体"/>
                    </w:rPr>
                    <w:t>70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9DFA">
                  <w:pPr>
                    <w:bidi w:val="0"/>
                    <w:jc w:val="center"/>
                    <w:rPr>
                      <w:rFonts w:hint="eastAsia" w:ascii="宋体" w:hAnsi="宋体" w:eastAsia="宋体" w:cs="宋体"/>
                    </w:rPr>
                  </w:pPr>
                  <w:r>
                    <w:rPr>
                      <w:rFonts w:hint="eastAsia" w:ascii="宋体" w:hAnsi="宋体" w:eastAsia="宋体" w:cs="宋体"/>
                    </w:rPr>
                    <w:t>32齿齿轮</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95CF">
                  <w:pPr>
                    <w:bidi w:val="0"/>
                    <w:jc w:val="center"/>
                    <w:rPr>
                      <w:rFonts w:hint="eastAsia" w:ascii="宋体" w:hAnsi="宋体" w:eastAsia="宋体" w:cs="宋体"/>
                    </w:rPr>
                  </w:pPr>
                  <w:r>
                    <w:rPr>
                      <w:rFonts w:hint="eastAsia" w:ascii="宋体" w:hAnsi="宋体" w:eastAsia="宋体" w:cs="宋体"/>
                    </w:rPr>
                    <w:t>76301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6F6E">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B01">
                  <w:pPr>
                    <w:bidi w:val="0"/>
                    <w:jc w:val="center"/>
                    <w:rPr>
                      <w:rFonts w:hint="eastAsia" w:ascii="宋体" w:hAnsi="宋体" w:eastAsia="宋体" w:cs="宋体"/>
                    </w:rPr>
                  </w:pPr>
                  <w:r>
                    <w:rPr>
                      <w:rFonts w:hint="eastAsia" w:ascii="宋体" w:hAnsi="宋体" w:eastAsia="宋体" w:cs="宋体"/>
                    </w:rPr>
                    <w:t>个</w:t>
                  </w:r>
                </w:p>
              </w:tc>
            </w:tr>
            <w:tr w14:paraId="4094F05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E148">
                  <w:pPr>
                    <w:bidi w:val="0"/>
                    <w:jc w:val="center"/>
                    <w:rPr>
                      <w:rFonts w:hint="eastAsia" w:ascii="宋体" w:hAnsi="宋体" w:eastAsia="宋体" w:cs="宋体"/>
                    </w:rPr>
                  </w:pPr>
                  <w:r>
                    <w:rPr>
                      <w:rFonts w:hint="eastAsia" w:ascii="宋体" w:hAnsi="宋体" w:eastAsia="宋体" w:cs="宋体"/>
                    </w:rPr>
                    <w:t>71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4B7C">
                  <w:pPr>
                    <w:bidi w:val="0"/>
                    <w:jc w:val="center"/>
                    <w:rPr>
                      <w:rFonts w:hint="eastAsia" w:ascii="宋体" w:hAnsi="宋体" w:eastAsia="宋体" w:cs="宋体"/>
                    </w:rPr>
                  </w:pPr>
                  <w:r>
                    <w:rPr>
                      <w:rFonts w:hint="eastAsia" w:ascii="宋体" w:hAnsi="宋体" w:eastAsia="宋体" w:cs="宋体"/>
                    </w:rPr>
                    <w:t>同步带</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6980">
                  <w:pPr>
                    <w:bidi w:val="0"/>
                    <w:jc w:val="center"/>
                    <w:rPr>
                      <w:rFonts w:hint="eastAsia" w:ascii="宋体" w:hAnsi="宋体" w:eastAsia="宋体" w:cs="宋体"/>
                    </w:rPr>
                  </w:pPr>
                  <w:r>
                    <w:rPr>
                      <w:rFonts w:hint="eastAsia" w:ascii="宋体" w:hAnsi="宋体" w:eastAsia="宋体" w:cs="宋体"/>
                    </w:rPr>
                    <w:t>76161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C451">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6D4">
                  <w:pPr>
                    <w:bidi w:val="0"/>
                    <w:jc w:val="center"/>
                    <w:rPr>
                      <w:rFonts w:hint="eastAsia" w:ascii="宋体" w:hAnsi="宋体" w:eastAsia="宋体" w:cs="宋体"/>
                    </w:rPr>
                  </w:pPr>
                  <w:r>
                    <w:rPr>
                      <w:rFonts w:hint="eastAsia" w:ascii="宋体" w:hAnsi="宋体" w:eastAsia="宋体" w:cs="宋体"/>
                    </w:rPr>
                    <w:t>个</w:t>
                  </w:r>
                </w:p>
              </w:tc>
            </w:tr>
            <w:tr w14:paraId="68B45A43">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F251">
                  <w:pPr>
                    <w:bidi w:val="0"/>
                    <w:jc w:val="center"/>
                    <w:rPr>
                      <w:rFonts w:hint="eastAsia" w:ascii="宋体" w:hAnsi="宋体" w:eastAsia="宋体" w:cs="宋体"/>
                    </w:rPr>
                  </w:pPr>
                  <w:r>
                    <w:rPr>
                      <w:rFonts w:hint="eastAsia" w:ascii="宋体" w:hAnsi="宋体" w:eastAsia="宋体" w:cs="宋体"/>
                    </w:rPr>
                    <w:t>72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3ED2">
                  <w:pPr>
                    <w:bidi w:val="0"/>
                    <w:jc w:val="center"/>
                    <w:rPr>
                      <w:rFonts w:hint="eastAsia" w:ascii="宋体" w:hAnsi="宋体" w:eastAsia="宋体" w:cs="宋体"/>
                    </w:rPr>
                  </w:pPr>
                  <w:r>
                    <w:rPr>
                      <w:rFonts w:hint="eastAsia" w:ascii="宋体" w:hAnsi="宋体" w:eastAsia="宋体" w:cs="宋体"/>
                    </w:rPr>
                    <w:t>6mm轴毂</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0A9A">
                  <w:pPr>
                    <w:bidi w:val="0"/>
                    <w:jc w:val="center"/>
                    <w:rPr>
                      <w:rFonts w:hint="eastAsia" w:ascii="宋体" w:hAnsi="宋体" w:eastAsia="宋体" w:cs="宋体"/>
                    </w:rPr>
                  </w:pPr>
                  <w:r>
                    <w:rPr>
                      <w:rFonts w:hint="eastAsia" w:ascii="宋体" w:hAnsi="宋体" w:eastAsia="宋体" w:cs="宋体"/>
                    </w:rPr>
                    <w:t>76304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D4EE">
                  <w:pPr>
                    <w:bidi w:val="0"/>
                    <w:jc w:val="center"/>
                    <w:rPr>
                      <w:rFonts w:hint="eastAsia" w:ascii="宋体" w:hAnsi="宋体" w:eastAsia="宋体" w:cs="宋体"/>
                    </w:rPr>
                  </w:pPr>
                  <w:r>
                    <w:rPr>
                      <w:rFonts w:hint="eastAsia" w:ascii="宋体" w:hAnsi="宋体" w:eastAsia="宋体" w:cs="宋体"/>
                    </w:rPr>
                    <w:t>11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2156">
                  <w:pPr>
                    <w:bidi w:val="0"/>
                    <w:jc w:val="center"/>
                    <w:rPr>
                      <w:rFonts w:hint="eastAsia" w:ascii="宋体" w:hAnsi="宋体" w:eastAsia="宋体" w:cs="宋体"/>
                    </w:rPr>
                  </w:pPr>
                  <w:r>
                    <w:rPr>
                      <w:rFonts w:hint="eastAsia" w:ascii="宋体" w:hAnsi="宋体" w:eastAsia="宋体" w:cs="宋体"/>
                    </w:rPr>
                    <w:t>个</w:t>
                  </w:r>
                </w:p>
              </w:tc>
            </w:tr>
            <w:tr w14:paraId="75DE9B9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2D1C">
                  <w:pPr>
                    <w:bidi w:val="0"/>
                    <w:jc w:val="center"/>
                    <w:rPr>
                      <w:rFonts w:hint="eastAsia" w:ascii="宋体" w:hAnsi="宋体" w:eastAsia="宋体" w:cs="宋体"/>
                    </w:rPr>
                  </w:pPr>
                  <w:r>
                    <w:rPr>
                      <w:rFonts w:hint="eastAsia" w:ascii="宋体" w:hAnsi="宋体" w:eastAsia="宋体" w:cs="宋体"/>
                    </w:rPr>
                    <w:t>73</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2EB0">
                  <w:pPr>
                    <w:bidi w:val="0"/>
                    <w:jc w:val="center"/>
                    <w:rPr>
                      <w:rFonts w:hint="eastAsia" w:ascii="宋体" w:hAnsi="宋体" w:eastAsia="宋体" w:cs="宋体"/>
                    </w:rPr>
                  </w:pPr>
                  <w:r>
                    <w:rPr>
                      <w:rFonts w:hint="eastAsia" w:ascii="宋体" w:hAnsi="宋体" w:eastAsia="宋体" w:cs="宋体"/>
                    </w:rPr>
                    <w:t>6*8mm轴套</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0CD6">
                  <w:pPr>
                    <w:bidi w:val="0"/>
                    <w:jc w:val="center"/>
                    <w:rPr>
                      <w:rFonts w:hint="eastAsia" w:ascii="宋体" w:hAnsi="宋体" w:eastAsia="宋体" w:cs="宋体"/>
                    </w:rPr>
                  </w:pPr>
                  <w:r>
                    <w:rPr>
                      <w:rFonts w:hint="eastAsia" w:ascii="宋体" w:hAnsi="宋体" w:eastAsia="宋体" w:cs="宋体"/>
                    </w:rPr>
                    <w:t>76086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3388">
                  <w:pPr>
                    <w:bidi w:val="0"/>
                    <w:jc w:val="center"/>
                    <w:rPr>
                      <w:rFonts w:hint="eastAsia" w:ascii="宋体" w:hAnsi="宋体" w:eastAsia="宋体" w:cs="宋体"/>
                    </w:rPr>
                  </w:pPr>
                  <w:r>
                    <w:rPr>
                      <w:rFonts w:hint="eastAsia" w:ascii="宋体" w:hAnsi="宋体" w:eastAsia="宋体" w:cs="宋体"/>
                    </w:rPr>
                    <w:t>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5DD5">
                  <w:pPr>
                    <w:bidi w:val="0"/>
                    <w:jc w:val="center"/>
                    <w:rPr>
                      <w:rFonts w:hint="eastAsia" w:ascii="宋体" w:hAnsi="宋体" w:eastAsia="宋体" w:cs="宋体"/>
                    </w:rPr>
                  </w:pPr>
                  <w:r>
                    <w:rPr>
                      <w:rFonts w:hint="eastAsia" w:ascii="宋体" w:hAnsi="宋体" w:eastAsia="宋体" w:cs="宋体"/>
                    </w:rPr>
                    <w:t>个</w:t>
                  </w:r>
                </w:p>
              </w:tc>
            </w:tr>
            <w:tr w14:paraId="70FAC506">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FECA">
                  <w:pPr>
                    <w:bidi w:val="0"/>
                    <w:jc w:val="center"/>
                    <w:rPr>
                      <w:rFonts w:hint="eastAsia" w:ascii="宋体" w:hAnsi="宋体" w:eastAsia="宋体" w:cs="宋体"/>
                    </w:rPr>
                  </w:pPr>
                  <w:r>
                    <w:rPr>
                      <w:rFonts w:hint="eastAsia" w:ascii="宋体" w:hAnsi="宋体" w:eastAsia="宋体" w:cs="宋体"/>
                    </w:rPr>
                    <w:t>74</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A1A5">
                  <w:pPr>
                    <w:bidi w:val="0"/>
                    <w:jc w:val="center"/>
                    <w:rPr>
                      <w:rFonts w:hint="eastAsia" w:ascii="宋体" w:hAnsi="宋体" w:eastAsia="宋体" w:cs="宋体"/>
                    </w:rPr>
                  </w:pPr>
                  <w:r>
                    <w:rPr>
                      <w:rFonts w:hint="eastAsia" w:ascii="宋体" w:hAnsi="宋体" w:eastAsia="宋体" w:cs="宋体"/>
                    </w:rPr>
                    <w:t>6*14mm轴套</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BA24">
                  <w:pPr>
                    <w:bidi w:val="0"/>
                    <w:jc w:val="center"/>
                    <w:rPr>
                      <w:rFonts w:hint="eastAsia" w:ascii="宋体" w:hAnsi="宋体" w:eastAsia="宋体" w:cs="宋体"/>
                    </w:rPr>
                  </w:pPr>
                  <w:r>
                    <w:rPr>
                      <w:rFonts w:hint="eastAsia" w:ascii="宋体" w:hAnsi="宋体" w:eastAsia="宋体" w:cs="宋体"/>
                    </w:rPr>
                    <w:t>76016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57B7">
                  <w:pPr>
                    <w:bidi w:val="0"/>
                    <w:jc w:val="center"/>
                    <w:rPr>
                      <w:rFonts w:hint="eastAsia" w:ascii="宋体" w:hAnsi="宋体" w:eastAsia="宋体" w:cs="宋体"/>
                    </w:rPr>
                  </w:pPr>
                  <w:r>
                    <w:rPr>
                      <w:rFonts w:hint="eastAsia" w:ascii="宋体" w:hAnsi="宋体" w:eastAsia="宋体" w:cs="宋体"/>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2C34">
                  <w:pPr>
                    <w:bidi w:val="0"/>
                    <w:jc w:val="center"/>
                    <w:rPr>
                      <w:rFonts w:hint="eastAsia" w:ascii="宋体" w:hAnsi="宋体" w:eastAsia="宋体" w:cs="宋体"/>
                    </w:rPr>
                  </w:pPr>
                  <w:r>
                    <w:rPr>
                      <w:rFonts w:hint="eastAsia" w:ascii="宋体" w:hAnsi="宋体" w:eastAsia="宋体" w:cs="宋体"/>
                    </w:rPr>
                    <w:t>个</w:t>
                  </w:r>
                </w:p>
              </w:tc>
            </w:tr>
            <w:tr w14:paraId="500E93E0">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B7D2">
                  <w:pPr>
                    <w:bidi w:val="0"/>
                    <w:jc w:val="center"/>
                    <w:rPr>
                      <w:rFonts w:hint="eastAsia" w:ascii="宋体" w:hAnsi="宋体" w:eastAsia="宋体" w:cs="宋体"/>
                    </w:rPr>
                  </w:pPr>
                  <w:r>
                    <w:rPr>
                      <w:rFonts w:hint="eastAsia" w:ascii="宋体" w:hAnsi="宋体" w:eastAsia="宋体" w:cs="宋体"/>
                    </w:rPr>
                    <w:t>75</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9FC3">
                  <w:pPr>
                    <w:bidi w:val="0"/>
                    <w:jc w:val="center"/>
                    <w:rPr>
                      <w:rFonts w:hint="eastAsia" w:ascii="宋体" w:hAnsi="宋体" w:eastAsia="宋体" w:cs="宋体"/>
                    </w:rPr>
                  </w:pPr>
                  <w:r>
                    <w:rPr>
                      <w:rFonts w:hint="eastAsia" w:ascii="宋体" w:hAnsi="宋体" w:eastAsia="宋体" w:cs="宋体"/>
                    </w:rPr>
                    <w:t>6mm轴承</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F71C">
                  <w:pPr>
                    <w:bidi w:val="0"/>
                    <w:jc w:val="center"/>
                    <w:rPr>
                      <w:rFonts w:hint="eastAsia" w:ascii="宋体" w:hAnsi="宋体" w:eastAsia="宋体" w:cs="宋体"/>
                    </w:rPr>
                  </w:pPr>
                  <w:r>
                    <w:rPr>
                      <w:rFonts w:hint="eastAsia" w:ascii="宋体" w:hAnsi="宋体" w:eastAsia="宋体" w:cs="宋体"/>
                    </w:rPr>
                    <w:t>76306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7F4D">
                  <w:pPr>
                    <w:bidi w:val="0"/>
                    <w:jc w:val="center"/>
                    <w:rPr>
                      <w:rFonts w:hint="eastAsia" w:ascii="宋体" w:hAnsi="宋体" w:eastAsia="宋体" w:cs="宋体"/>
                    </w:rPr>
                  </w:pPr>
                  <w:r>
                    <w:rPr>
                      <w:rFonts w:hint="eastAsia" w:ascii="宋体" w:hAnsi="宋体" w:eastAsia="宋体" w:cs="宋体"/>
                    </w:rPr>
                    <w:t>24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AC55">
                  <w:pPr>
                    <w:bidi w:val="0"/>
                    <w:jc w:val="center"/>
                    <w:rPr>
                      <w:rFonts w:hint="eastAsia" w:ascii="宋体" w:hAnsi="宋体" w:eastAsia="宋体" w:cs="宋体"/>
                    </w:rPr>
                  </w:pPr>
                  <w:r>
                    <w:rPr>
                      <w:rFonts w:hint="eastAsia" w:ascii="宋体" w:hAnsi="宋体" w:eastAsia="宋体" w:cs="宋体"/>
                    </w:rPr>
                    <w:t>个</w:t>
                  </w:r>
                </w:p>
              </w:tc>
            </w:tr>
            <w:tr w14:paraId="5D87A260">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1287">
                  <w:pPr>
                    <w:bidi w:val="0"/>
                    <w:jc w:val="center"/>
                    <w:rPr>
                      <w:rFonts w:hint="eastAsia" w:ascii="宋体" w:hAnsi="宋体" w:eastAsia="宋体" w:cs="宋体"/>
                    </w:rPr>
                  </w:pPr>
                  <w:r>
                    <w:rPr>
                      <w:rFonts w:hint="eastAsia" w:ascii="宋体" w:hAnsi="宋体" w:eastAsia="宋体" w:cs="宋体"/>
                    </w:rPr>
                    <w:t>76</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0103">
                  <w:pPr>
                    <w:bidi w:val="0"/>
                    <w:jc w:val="center"/>
                    <w:rPr>
                      <w:rFonts w:hint="eastAsia" w:ascii="宋体" w:hAnsi="宋体" w:eastAsia="宋体" w:cs="宋体"/>
                    </w:rPr>
                  </w:pPr>
                  <w:r>
                    <w:rPr>
                      <w:rFonts w:hint="eastAsia" w:ascii="宋体" w:hAnsi="宋体" w:eastAsia="宋体" w:cs="宋体"/>
                    </w:rPr>
                    <w:t>6mm紧定轴套</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16C8">
                  <w:pPr>
                    <w:bidi w:val="0"/>
                    <w:jc w:val="center"/>
                    <w:rPr>
                      <w:rFonts w:hint="eastAsia" w:ascii="宋体" w:hAnsi="宋体" w:eastAsia="宋体" w:cs="宋体"/>
                    </w:rPr>
                  </w:pPr>
                  <w:r>
                    <w:rPr>
                      <w:rFonts w:hint="eastAsia" w:ascii="宋体" w:hAnsi="宋体" w:eastAsia="宋体" w:cs="宋体"/>
                    </w:rPr>
                    <w:t>76305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FF5E">
                  <w:pPr>
                    <w:bidi w:val="0"/>
                    <w:jc w:val="center"/>
                    <w:rPr>
                      <w:rFonts w:hint="eastAsia" w:ascii="宋体" w:hAnsi="宋体" w:eastAsia="宋体" w:cs="宋体"/>
                    </w:rPr>
                  </w:pPr>
                  <w:r>
                    <w:rPr>
                      <w:rFonts w:hint="eastAsia" w:ascii="宋体" w:hAnsi="宋体" w:eastAsia="宋体" w:cs="宋体"/>
                    </w:rPr>
                    <w:t>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CEBE">
                  <w:pPr>
                    <w:bidi w:val="0"/>
                    <w:jc w:val="center"/>
                    <w:rPr>
                      <w:rFonts w:hint="eastAsia" w:ascii="宋体" w:hAnsi="宋体" w:eastAsia="宋体" w:cs="宋体"/>
                    </w:rPr>
                  </w:pPr>
                  <w:r>
                    <w:rPr>
                      <w:rFonts w:hint="eastAsia" w:ascii="宋体" w:hAnsi="宋体" w:eastAsia="宋体" w:cs="宋体"/>
                    </w:rPr>
                    <w:t>个</w:t>
                  </w:r>
                </w:p>
              </w:tc>
            </w:tr>
            <w:tr w14:paraId="475F3F59">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27C6">
                  <w:pPr>
                    <w:bidi w:val="0"/>
                    <w:jc w:val="center"/>
                    <w:rPr>
                      <w:rFonts w:hint="eastAsia" w:ascii="宋体" w:hAnsi="宋体" w:eastAsia="宋体" w:cs="宋体"/>
                    </w:rPr>
                  </w:pPr>
                  <w:r>
                    <w:rPr>
                      <w:rFonts w:hint="eastAsia" w:ascii="宋体" w:hAnsi="宋体" w:eastAsia="宋体" w:cs="宋体"/>
                    </w:rPr>
                    <w:t>77</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3DFF">
                  <w:pPr>
                    <w:bidi w:val="0"/>
                    <w:jc w:val="center"/>
                    <w:rPr>
                      <w:rFonts w:hint="eastAsia" w:ascii="宋体" w:hAnsi="宋体" w:eastAsia="宋体" w:cs="宋体"/>
                    </w:rPr>
                  </w:pPr>
                  <w:r>
                    <w:rPr>
                      <w:rFonts w:hint="eastAsia" w:ascii="宋体" w:hAnsi="宋体" w:eastAsia="宋体" w:cs="宋体"/>
                    </w:rPr>
                    <w:t>1mm垫圈</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037">
                  <w:pPr>
                    <w:bidi w:val="0"/>
                    <w:jc w:val="center"/>
                    <w:rPr>
                      <w:rFonts w:hint="eastAsia" w:ascii="宋体" w:hAnsi="宋体" w:eastAsia="宋体" w:cs="宋体"/>
                    </w:rPr>
                  </w:pPr>
                  <w:r>
                    <w:rPr>
                      <w:rFonts w:hint="eastAsia" w:ascii="宋体" w:hAnsi="宋体" w:eastAsia="宋体" w:cs="宋体"/>
                    </w:rPr>
                    <w:t>76307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1B0C">
                  <w:pPr>
                    <w:bidi w:val="0"/>
                    <w:jc w:val="center"/>
                    <w:rPr>
                      <w:rFonts w:hint="eastAsia" w:ascii="宋体" w:hAnsi="宋体" w:eastAsia="宋体" w:cs="宋体"/>
                    </w:rPr>
                  </w:pPr>
                  <w:r>
                    <w:rPr>
                      <w:rFonts w:hint="eastAsia" w:ascii="宋体" w:hAnsi="宋体" w:eastAsia="宋体" w:cs="宋体"/>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91AB">
                  <w:pPr>
                    <w:bidi w:val="0"/>
                    <w:jc w:val="center"/>
                    <w:rPr>
                      <w:rFonts w:hint="eastAsia" w:ascii="宋体" w:hAnsi="宋体" w:eastAsia="宋体" w:cs="宋体"/>
                    </w:rPr>
                  </w:pPr>
                  <w:r>
                    <w:rPr>
                      <w:rFonts w:hint="eastAsia" w:ascii="宋体" w:hAnsi="宋体" w:eastAsia="宋体" w:cs="宋体"/>
                    </w:rPr>
                    <w:t>个</w:t>
                  </w:r>
                </w:p>
              </w:tc>
            </w:tr>
            <w:tr w14:paraId="17F8317F">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C000">
                  <w:pPr>
                    <w:bidi w:val="0"/>
                    <w:jc w:val="center"/>
                    <w:rPr>
                      <w:rFonts w:hint="eastAsia" w:ascii="宋体" w:hAnsi="宋体" w:eastAsia="宋体" w:cs="宋体"/>
                    </w:rPr>
                  </w:pPr>
                  <w:r>
                    <w:rPr>
                      <w:rFonts w:hint="eastAsia" w:ascii="宋体" w:hAnsi="宋体" w:eastAsia="宋体" w:cs="宋体"/>
                    </w:rPr>
                    <w:t>78</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38A4">
                  <w:pPr>
                    <w:bidi w:val="0"/>
                    <w:jc w:val="center"/>
                    <w:rPr>
                      <w:rFonts w:hint="eastAsia" w:ascii="宋体" w:hAnsi="宋体" w:eastAsia="宋体" w:cs="宋体"/>
                    </w:rPr>
                  </w:pPr>
                  <w:r>
                    <w:rPr>
                      <w:rFonts w:hint="eastAsia" w:ascii="宋体" w:hAnsi="宋体" w:eastAsia="宋体" w:cs="宋体"/>
                    </w:rPr>
                    <w:t>2mm垫圈</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EC03">
                  <w:pPr>
                    <w:bidi w:val="0"/>
                    <w:jc w:val="center"/>
                    <w:rPr>
                      <w:rFonts w:hint="eastAsia" w:ascii="宋体" w:hAnsi="宋体" w:eastAsia="宋体" w:cs="宋体"/>
                    </w:rPr>
                  </w:pPr>
                  <w:r>
                    <w:rPr>
                      <w:rFonts w:hint="eastAsia" w:ascii="宋体" w:hAnsi="宋体" w:eastAsia="宋体" w:cs="宋体"/>
                    </w:rPr>
                    <w:t>76160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7104">
                  <w:pPr>
                    <w:bidi w:val="0"/>
                    <w:jc w:val="center"/>
                    <w:rPr>
                      <w:rFonts w:hint="eastAsia" w:ascii="宋体" w:hAnsi="宋体" w:eastAsia="宋体" w:cs="宋体"/>
                    </w:rPr>
                  </w:pPr>
                  <w:r>
                    <w:rPr>
                      <w:rFonts w:hint="eastAsia" w:ascii="宋体" w:hAnsi="宋体" w:eastAsia="宋体" w:cs="宋体"/>
                    </w:rPr>
                    <w:t>15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8021">
                  <w:pPr>
                    <w:bidi w:val="0"/>
                    <w:jc w:val="center"/>
                    <w:rPr>
                      <w:rFonts w:hint="eastAsia" w:ascii="宋体" w:hAnsi="宋体" w:eastAsia="宋体" w:cs="宋体"/>
                    </w:rPr>
                  </w:pPr>
                  <w:r>
                    <w:rPr>
                      <w:rFonts w:hint="eastAsia" w:ascii="宋体" w:hAnsi="宋体" w:eastAsia="宋体" w:cs="宋体"/>
                    </w:rPr>
                    <w:t>个</w:t>
                  </w:r>
                </w:p>
              </w:tc>
            </w:tr>
            <w:tr w14:paraId="4D64D7CC">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7367">
                  <w:pPr>
                    <w:bidi w:val="0"/>
                    <w:jc w:val="center"/>
                    <w:rPr>
                      <w:rFonts w:hint="eastAsia" w:ascii="宋体" w:hAnsi="宋体" w:eastAsia="宋体" w:cs="宋体"/>
                    </w:rPr>
                  </w:pPr>
                  <w:r>
                    <w:rPr>
                      <w:rFonts w:hint="eastAsia" w:ascii="宋体" w:hAnsi="宋体" w:eastAsia="宋体" w:cs="宋体"/>
                    </w:rPr>
                    <w:t>79</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72DE">
                  <w:pPr>
                    <w:bidi w:val="0"/>
                    <w:jc w:val="center"/>
                    <w:rPr>
                      <w:rFonts w:hint="eastAsia" w:ascii="宋体" w:hAnsi="宋体" w:eastAsia="宋体" w:cs="宋体"/>
                    </w:rPr>
                  </w:pPr>
                  <w:r>
                    <w:rPr>
                      <w:rFonts w:hint="eastAsia" w:ascii="宋体" w:hAnsi="宋体" w:eastAsia="宋体" w:cs="宋体"/>
                    </w:rPr>
                    <w:t>5mm垫圈</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EB21">
                  <w:pPr>
                    <w:bidi w:val="0"/>
                    <w:jc w:val="center"/>
                    <w:rPr>
                      <w:rFonts w:hint="eastAsia" w:ascii="宋体" w:hAnsi="宋体" w:eastAsia="宋体" w:cs="宋体"/>
                    </w:rPr>
                  </w:pPr>
                  <w:r>
                    <w:rPr>
                      <w:rFonts w:hint="eastAsia" w:ascii="宋体" w:hAnsi="宋体" w:eastAsia="宋体" w:cs="宋体"/>
                    </w:rPr>
                    <w:t>76181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E0DC">
                  <w:pPr>
                    <w:bidi w:val="0"/>
                    <w:jc w:val="center"/>
                    <w:rPr>
                      <w:rFonts w:hint="eastAsia" w:ascii="宋体" w:hAnsi="宋体" w:eastAsia="宋体" w:cs="宋体"/>
                    </w:rPr>
                  </w:pPr>
                  <w:r>
                    <w:rPr>
                      <w:rFonts w:hint="eastAsia" w:ascii="宋体" w:hAnsi="宋体" w:eastAsia="宋体" w:cs="宋体"/>
                    </w:rPr>
                    <w:t>11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2EEE">
                  <w:pPr>
                    <w:bidi w:val="0"/>
                    <w:jc w:val="center"/>
                    <w:rPr>
                      <w:rFonts w:hint="eastAsia" w:ascii="宋体" w:hAnsi="宋体" w:eastAsia="宋体" w:cs="宋体"/>
                    </w:rPr>
                  </w:pPr>
                  <w:r>
                    <w:rPr>
                      <w:rFonts w:hint="eastAsia" w:ascii="宋体" w:hAnsi="宋体" w:eastAsia="宋体" w:cs="宋体"/>
                    </w:rPr>
                    <w:t>个</w:t>
                  </w:r>
                </w:p>
              </w:tc>
            </w:tr>
            <w:tr w14:paraId="7846D157">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F65D">
                  <w:pPr>
                    <w:bidi w:val="0"/>
                    <w:jc w:val="center"/>
                    <w:rPr>
                      <w:rFonts w:hint="eastAsia" w:ascii="宋体" w:hAnsi="宋体" w:eastAsia="宋体" w:cs="宋体"/>
                    </w:rPr>
                  </w:pPr>
                  <w:r>
                    <w:rPr>
                      <w:rFonts w:hint="eastAsia" w:ascii="宋体" w:hAnsi="宋体" w:eastAsia="宋体" w:cs="宋体"/>
                    </w:rPr>
                    <w:t>80</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B738">
                  <w:pPr>
                    <w:bidi w:val="0"/>
                    <w:jc w:val="center"/>
                    <w:rPr>
                      <w:rFonts w:hint="eastAsia" w:ascii="宋体" w:hAnsi="宋体" w:eastAsia="宋体" w:cs="宋体"/>
                    </w:rPr>
                  </w:pPr>
                  <w:r>
                    <w:rPr>
                      <w:rFonts w:hint="eastAsia" w:ascii="宋体" w:hAnsi="宋体" w:eastAsia="宋体" w:cs="宋体"/>
                    </w:rPr>
                    <w:t>双向锁轴器</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1CE3">
                  <w:pPr>
                    <w:bidi w:val="0"/>
                    <w:jc w:val="center"/>
                    <w:rPr>
                      <w:rFonts w:hint="eastAsia" w:ascii="宋体" w:hAnsi="宋体" w:eastAsia="宋体" w:cs="宋体"/>
                    </w:rPr>
                  </w:pPr>
                  <w:r>
                    <w:rPr>
                      <w:rFonts w:hint="eastAsia" w:ascii="宋体" w:hAnsi="宋体" w:eastAsia="宋体" w:cs="宋体"/>
                    </w:rPr>
                    <w:t>76170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BA67">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4F32">
                  <w:pPr>
                    <w:bidi w:val="0"/>
                    <w:jc w:val="center"/>
                    <w:rPr>
                      <w:rFonts w:hint="eastAsia" w:ascii="宋体" w:hAnsi="宋体" w:eastAsia="宋体" w:cs="宋体"/>
                    </w:rPr>
                  </w:pPr>
                  <w:r>
                    <w:rPr>
                      <w:rFonts w:hint="eastAsia" w:ascii="宋体" w:hAnsi="宋体" w:eastAsia="宋体" w:cs="宋体"/>
                    </w:rPr>
                    <w:t>个</w:t>
                  </w:r>
                </w:p>
              </w:tc>
            </w:tr>
            <w:tr w14:paraId="4BB5CA4B">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E316">
                  <w:pPr>
                    <w:bidi w:val="0"/>
                    <w:jc w:val="center"/>
                    <w:rPr>
                      <w:rFonts w:hint="eastAsia" w:ascii="宋体" w:hAnsi="宋体" w:eastAsia="宋体" w:cs="宋体"/>
                    </w:rPr>
                  </w:pPr>
                  <w:r>
                    <w:rPr>
                      <w:rFonts w:hint="eastAsia" w:ascii="宋体" w:hAnsi="宋体" w:eastAsia="宋体" w:cs="宋体"/>
                    </w:rPr>
                    <w:t>81</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A459">
                  <w:pPr>
                    <w:bidi w:val="0"/>
                    <w:jc w:val="center"/>
                    <w:rPr>
                      <w:rFonts w:hint="eastAsia" w:ascii="宋体" w:hAnsi="宋体" w:eastAsia="宋体" w:cs="宋体"/>
                    </w:rPr>
                  </w:pPr>
                  <w:r>
                    <w:rPr>
                      <w:rFonts w:hint="eastAsia" w:ascii="宋体" w:hAnsi="宋体" w:eastAsia="宋体" w:cs="宋体"/>
                    </w:rPr>
                    <w:t>288mm双节滑轨</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2F85">
                  <w:pPr>
                    <w:bidi w:val="0"/>
                    <w:jc w:val="center"/>
                    <w:rPr>
                      <w:rFonts w:hint="eastAsia" w:ascii="宋体" w:hAnsi="宋体" w:eastAsia="宋体" w:cs="宋体"/>
                    </w:rPr>
                  </w:pPr>
                  <w:r>
                    <w:rPr>
                      <w:rFonts w:hint="eastAsia" w:ascii="宋体" w:hAnsi="宋体" w:eastAsia="宋体" w:cs="宋体"/>
                    </w:rPr>
                    <w:t>70500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967D">
                  <w:pPr>
                    <w:bidi w:val="0"/>
                    <w:jc w:val="center"/>
                    <w:rPr>
                      <w:rFonts w:hint="eastAsia" w:ascii="宋体" w:hAnsi="宋体" w:eastAsia="宋体" w:cs="宋体"/>
                    </w:rPr>
                  </w:pPr>
                  <w:r>
                    <w:rPr>
                      <w:rFonts w:hint="eastAsia" w:ascii="宋体" w:hAnsi="宋体" w:eastAsia="宋体" w:cs="宋体"/>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D60E">
                  <w:pPr>
                    <w:bidi w:val="0"/>
                    <w:jc w:val="center"/>
                    <w:rPr>
                      <w:rFonts w:hint="eastAsia" w:ascii="宋体" w:hAnsi="宋体" w:eastAsia="宋体" w:cs="宋体"/>
                    </w:rPr>
                  </w:pPr>
                  <w:r>
                    <w:rPr>
                      <w:rFonts w:hint="eastAsia" w:ascii="宋体" w:hAnsi="宋体" w:eastAsia="宋体" w:cs="宋体"/>
                    </w:rPr>
                    <w:t>个</w:t>
                  </w:r>
                </w:p>
              </w:tc>
            </w:tr>
            <w:tr w14:paraId="324C40CA">
              <w:tblPrEx>
                <w:tblCellMar>
                  <w:top w:w="0" w:type="dxa"/>
                  <w:left w:w="108" w:type="dxa"/>
                  <w:bottom w:w="0" w:type="dxa"/>
                  <w:right w:w="108" w:type="dxa"/>
                </w:tblCellMar>
              </w:tblPrEx>
              <w:trPr>
                <w:trHeight w:val="288"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C95C">
                  <w:pPr>
                    <w:bidi w:val="0"/>
                    <w:jc w:val="center"/>
                    <w:rPr>
                      <w:rFonts w:hint="eastAsia" w:ascii="宋体" w:hAnsi="宋体" w:eastAsia="宋体" w:cs="宋体"/>
                    </w:rPr>
                  </w:pPr>
                  <w:r>
                    <w:rPr>
                      <w:rFonts w:hint="eastAsia" w:ascii="宋体" w:hAnsi="宋体" w:eastAsia="宋体" w:cs="宋体"/>
                    </w:rPr>
                    <w:t>82</w:t>
                  </w:r>
                </w:p>
              </w:tc>
              <w:tc>
                <w:tcPr>
                  <w:tcW w:w="2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CAEE">
                  <w:pPr>
                    <w:bidi w:val="0"/>
                    <w:jc w:val="center"/>
                    <w:rPr>
                      <w:rFonts w:hint="eastAsia" w:ascii="宋体" w:hAnsi="宋体" w:eastAsia="宋体" w:cs="宋体"/>
                    </w:rPr>
                  </w:pPr>
                  <w:r>
                    <w:rPr>
                      <w:rFonts w:hint="eastAsia" w:ascii="宋体" w:hAnsi="宋体" w:eastAsia="宋体" w:cs="宋体"/>
                    </w:rPr>
                    <w:t>电气线材包</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8618">
                  <w:pPr>
                    <w:bidi w:val="0"/>
                    <w:jc w:val="center"/>
                    <w:rPr>
                      <w:rFonts w:hint="eastAsia" w:ascii="宋体" w:hAnsi="宋体" w:eastAsia="宋体" w:cs="宋体"/>
                    </w:rPr>
                  </w:pPr>
                  <w:r>
                    <w:rPr>
                      <w:rFonts w:hint="eastAsia" w:ascii="宋体" w:hAnsi="宋体" w:eastAsia="宋体" w:cs="宋体"/>
                    </w:rPr>
                    <w:t>hbxc-001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DE69">
                  <w:pPr>
                    <w:bidi w:val="0"/>
                    <w:jc w:val="center"/>
                    <w:rPr>
                      <w:rFonts w:hint="eastAsia" w:ascii="宋体" w:hAnsi="宋体" w:eastAsia="宋体" w:cs="宋体"/>
                    </w:rPr>
                  </w:pPr>
                  <w:r>
                    <w:rPr>
                      <w:rFonts w:hint="eastAsia" w:ascii="宋体" w:hAnsi="宋体" w:eastAsia="宋体" w:cs="宋体"/>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C5C4">
                  <w:pPr>
                    <w:bidi w:val="0"/>
                    <w:jc w:val="center"/>
                    <w:rPr>
                      <w:rFonts w:hint="eastAsia" w:ascii="宋体" w:hAnsi="宋体" w:eastAsia="宋体" w:cs="宋体"/>
                    </w:rPr>
                  </w:pPr>
                  <w:r>
                    <w:rPr>
                      <w:rFonts w:hint="eastAsia" w:ascii="宋体" w:hAnsi="宋体" w:eastAsia="宋体" w:cs="宋体"/>
                    </w:rPr>
                    <w:t>套</w:t>
                  </w:r>
                </w:p>
              </w:tc>
            </w:tr>
          </w:tbl>
          <w:p w14:paraId="03FB6FC3">
            <w:pPr>
              <w:pStyle w:val="22"/>
              <w:rPr>
                <w:rFonts w:hint="eastAsia" w:ascii="宋体" w:hAnsi="宋体" w:eastAsia="宋体" w:cs="宋体"/>
              </w:rPr>
            </w:pPr>
          </w:p>
        </w:tc>
      </w:tr>
      <w:tr w14:paraId="2C3D758D">
        <w:tblPrEx>
          <w:tblCellMar>
            <w:top w:w="0" w:type="dxa"/>
            <w:left w:w="108" w:type="dxa"/>
            <w:bottom w:w="0" w:type="dxa"/>
            <w:right w:w="108" w:type="dxa"/>
          </w:tblCellMar>
        </w:tblPrEx>
        <w:trPr>
          <w:trHeight w:val="700" w:hRule="atLeast"/>
        </w:trPr>
        <w:tc>
          <w:tcPr>
            <w:tcW w:w="3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D8A8EBD">
            <w:pPr>
              <w:widowControl/>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3</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C5D0">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移动机器人配套培训服务</w:t>
            </w:r>
          </w:p>
        </w:tc>
        <w:tc>
          <w:tcPr>
            <w:tcW w:w="509" w:type="pct"/>
            <w:tcBorders>
              <w:top w:val="single" w:color="000000" w:sz="4" w:space="0"/>
              <w:left w:val="single" w:color="000000" w:sz="4" w:space="0"/>
              <w:bottom w:val="single" w:color="000000" w:sz="4" w:space="0"/>
              <w:right w:val="single" w:color="000000" w:sz="4" w:space="0"/>
            </w:tcBorders>
            <w:vAlign w:val="center"/>
          </w:tcPr>
          <w:p w14:paraId="00E924CD">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b/>
                <w:bCs/>
                <w:color w:val="000000"/>
                <w:kern w:val="0"/>
                <w:sz w:val="21"/>
                <w:szCs w:val="21"/>
                <w:lang w:val="en-US" w:eastAsia="zh-CN"/>
              </w:rPr>
              <w:t>1项</w:t>
            </w:r>
          </w:p>
        </w:tc>
        <w:tc>
          <w:tcPr>
            <w:tcW w:w="3538" w:type="pct"/>
            <w:tcBorders>
              <w:top w:val="single" w:color="000000" w:sz="4" w:space="0"/>
              <w:left w:val="single" w:color="000000" w:sz="4" w:space="0"/>
              <w:bottom w:val="single" w:color="000000" w:sz="4" w:space="0"/>
              <w:right w:val="single" w:color="000000" w:sz="4" w:space="0"/>
            </w:tcBorders>
            <w:vAlign w:val="center"/>
          </w:tcPr>
          <w:p w14:paraId="6B60763B">
            <w:pPr>
              <w:numPr>
                <w:ilvl w:val="0"/>
                <w:numId w:val="0"/>
              </w:numPr>
              <w:spacing w:line="3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1、配套培训服务计划：</w:t>
            </w:r>
          </w:p>
          <w:p w14:paraId="41EA0C32">
            <w:pPr>
              <w:numPr>
                <w:ilvl w:val="0"/>
                <w:numId w:val="18"/>
              </w:num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需培养师生掌握移动机器人基础操作、编程开发、系统维护及场景应用的核心能力；</w:t>
            </w:r>
          </w:p>
          <w:p w14:paraId="18CFB194">
            <w:pPr>
              <w:numPr>
                <w:ilvl w:val="0"/>
                <w:numId w:val="18"/>
              </w:numPr>
              <w:spacing w:line="340" w:lineRule="exact"/>
              <w:ind w:firstLine="420" w:firstLineChars="200"/>
              <w:rPr>
                <w:rFonts w:hint="eastAsia" w:ascii="宋体" w:hAnsi="宋体" w:eastAsia="宋体" w:cs="宋体"/>
              </w:rPr>
            </w:pPr>
            <w:r>
              <w:rPr>
                <w:rFonts w:hint="eastAsia" w:ascii="宋体" w:hAnsi="宋体" w:eastAsia="宋体" w:cs="宋体"/>
                <w:color w:val="auto"/>
                <w:szCs w:val="21"/>
                <w:highlight w:val="none"/>
                <w:lang w:val="en-US" w:eastAsia="zh-CN"/>
              </w:rPr>
              <w:t>需建立线上线下协同、快速响应的技术服务机制，保障设备高效运行与持续优化；</w:t>
            </w:r>
          </w:p>
          <w:p w14:paraId="05BEF40A">
            <w:pPr>
              <w:numPr>
                <w:ilvl w:val="0"/>
                <w:numId w:val="0"/>
              </w:num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3）培训计划需要按照不同层次的师生进行培训，培训应包含以下培训内容，在培训前需要准备找培训课件，课件需要与培训内容一致，以便师生可以预习及复习：</w:t>
            </w:r>
          </w:p>
          <w:p w14:paraId="582BCAB3">
            <w:pPr>
              <w:numPr>
                <w:ilvl w:val="0"/>
                <w:numId w:val="19"/>
              </w:numPr>
              <w:spacing w:line="340" w:lineRule="exact"/>
              <w:ind w:left="0" w:leftChars="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lang w:val="en-US" w:eastAsia="zh-CN"/>
              </w:rPr>
              <w:t>基础强化期培训计划</w:t>
            </w:r>
          </w:p>
          <w:tbl>
            <w:tblPr>
              <w:tblStyle w:val="23"/>
              <w:tblW w:w="4858" w:type="pct"/>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1"/>
              <w:gridCol w:w="4717"/>
            </w:tblGrid>
            <w:tr w14:paraId="35BE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C0C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w:t>
                  </w: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630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内容</w:t>
                  </w:r>
                </w:p>
              </w:tc>
            </w:tr>
            <w:tr w14:paraId="3CE5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C35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Ubuntu基础</w:t>
                  </w: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4AE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系统安装与部分工具使用；</w:t>
                  </w:r>
                </w:p>
              </w:tc>
            </w:tr>
            <w:tr w14:paraId="63A1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387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71A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各种包管理工具使用；</w:t>
                  </w:r>
                </w:p>
              </w:tc>
            </w:tr>
            <w:tr w14:paraId="5A50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97F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2D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系统源更换与选择；</w:t>
                  </w:r>
                </w:p>
              </w:tc>
            </w:tr>
            <w:tr w14:paraId="166F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983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098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系统网络配置；</w:t>
                  </w:r>
                </w:p>
              </w:tc>
            </w:tr>
            <w:tr w14:paraId="4D63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DB0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1AF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系统操作命令行关键指令；</w:t>
                  </w:r>
                </w:p>
              </w:tc>
            </w:tr>
            <w:tr w14:paraId="50E6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65C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C7A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远程系统连接与操作应用；</w:t>
                  </w:r>
                </w:p>
              </w:tc>
            </w:tr>
            <w:tr w14:paraId="1AED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700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2F3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系统故障分析及日志收集处理；</w:t>
                  </w:r>
                </w:p>
              </w:tc>
            </w:tr>
            <w:tr w14:paraId="1B5D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1D8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71C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文件权限管理；</w:t>
                  </w:r>
                </w:p>
              </w:tc>
            </w:tr>
            <w:tr w14:paraId="5FF2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E28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509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终端文件管理与修改；</w:t>
                  </w:r>
                </w:p>
              </w:tc>
            </w:tr>
            <w:tr w14:paraId="0D6A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B1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777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文件系统管理与应用；</w:t>
                  </w:r>
                </w:p>
              </w:tc>
            </w:tr>
            <w:tr w14:paraId="7A65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F00">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Python基础</w:t>
                  </w: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F0E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IDE开发环境配置；</w:t>
                  </w:r>
                </w:p>
              </w:tc>
            </w:tr>
            <w:tr w14:paraId="78CE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42D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A4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依赖包安装与应用；</w:t>
                  </w:r>
                </w:p>
              </w:tc>
            </w:tr>
            <w:tr w14:paraId="133B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504A">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0CB0">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Python常用关键字；</w:t>
                  </w:r>
                </w:p>
              </w:tc>
            </w:tr>
            <w:tr w14:paraId="1AC2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8F3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1F8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Python编程规范；</w:t>
                  </w:r>
                </w:p>
              </w:tc>
            </w:tr>
            <w:tr w14:paraId="153F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642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386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Python程序结构与框架；</w:t>
                  </w:r>
                </w:p>
              </w:tc>
            </w:tr>
            <w:tr w14:paraId="7506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748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4AE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python类应用；</w:t>
                  </w:r>
                </w:p>
              </w:tc>
            </w:tr>
            <w:tr w14:paraId="0D07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F74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A39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程序执行与调试；</w:t>
                  </w:r>
                </w:p>
              </w:tc>
            </w:tr>
            <w:tr w14:paraId="20F7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A54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C40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终端调试与IDE调试；</w:t>
                  </w:r>
                </w:p>
              </w:tc>
            </w:tr>
            <w:tr w14:paraId="55CB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672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C7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捕获异常；</w:t>
                  </w:r>
                </w:p>
              </w:tc>
            </w:tr>
            <w:tr w14:paraId="6B8E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80C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1ED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异常处理；</w:t>
                  </w:r>
                </w:p>
              </w:tc>
            </w:tr>
            <w:tr w14:paraId="5063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EB5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★ROS基础</w:t>
                  </w: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80D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ROS安装与配置；</w:t>
                  </w:r>
                </w:p>
              </w:tc>
            </w:tr>
            <w:tr w14:paraId="54E0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911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1D2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ROS依赖包安装与配置；</w:t>
                  </w:r>
                </w:p>
              </w:tc>
            </w:tr>
            <w:tr w14:paraId="23B6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921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103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ROS工作空间概念；</w:t>
                  </w:r>
                </w:p>
              </w:tc>
            </w:tr>
            <w:tr w14:paraId="4E0D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4AB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2FC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ROS功能包；</w:t>
                  </w:r>
                </w:p>
              </w:tc>
            </w:tr>
            <w:tr w14:paraId="0E52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EAF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217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功能包编译；</w:t>
                  </w:r>
                </w:p>
              </w:tc>
            </w:tr>
            <w:tr w14:paraId="3458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C54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EAB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自定义消息功能包；</w:t>
                  </w:r>
                </w:p>
              </w:tc>
            </w:tr>
            <w:tr w14:paraId="6036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2B7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2BE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工作空间环境变量；</w:t>
                  </w:r>
                </w:p>
              </w:tc>
            </w:tr>
            <w:tr w14:paraId="4AE2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19E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BC2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节点基础知识；</w:t>
                  </w:r>
                </w:p>
              </w:tc>
            </w:tr>
            <w:tr w14:paraId="6165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881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261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节点相关指令；</w:t>
                  </w:r>
                </w:p>
              </w:tc>
            </w:tr>
            <w:tr w14:paraId="4949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1DB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799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节点启动与配置；</w:t>
                  </w:r>
                </w:p>
              </w:tc>
            </w:tr>
            <w:tr w14:paraId="78DE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5C9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69A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服务基础知识；</w:t>
                  </w:r>
                </w:p>
              </w:tc>
            </w:tr>
            <w:tr w14:paraId="1A4B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51D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727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服务相关指令；</w:t>
                  </w:r>
                </w:p>
              </w:tc>
            </w:tr>
            <w:tr w14:paraId="7CF5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D7F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706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话题基础知识；</w:t>
                  </w:r>
                </w:p>
              </w:tc>
            </w:tr>
            <w:tr w14:paraId="015E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10B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3A6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话题相关指令；</w:t>
                  </w:r>
                </w:p>
              </w:tc>
            </w:tr>
            <w:tr w14:paraId="41BC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B96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D1B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launch启动脚本等…</w:t>
                  </w:r>
                </w:p>
              </w:tc>
            </w:tr>
            <w:tr w14:paraId="6666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6F8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E26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RQT数据查看；</w:t>
                  </w:r>
                </w:p>
              </w:tc>
            </w:tr>
            <w:tr w14:paraId="1FC5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3310">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65E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RQT调测；</w:t>
                  </w:r>
                </w:p>
              </w:tc>
            </w:tr>
            <w:tr w14:paraId="76EE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084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★YOLO 基础</w:t>
                  </w: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FA7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完成系统环境搭建配置；</w:t>
                  </w:r>
                </w:p>
              </w:tc>
            </w:tr>
            <w:tr w14:paraId="0E2D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E12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500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采集训练样本数据集；</w:t>
                  </w:r>
                </w:p>
              </w:tc>
            </w:tr>
            <w:tr w14:paraId="2E07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598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F95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完成PT-MNN模型转换；</w:t>
                  </w:r>
                </w:p>
              </w:tc>
            </w:tr>
            <w:tr w14:paraId="61FA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DEA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3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8F4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部署MNN模型至终端；</w:t>
                  </w:r>
                </w:p>
              </w:tc>
            </w:tr>
          </w:tbl>
          <w:p w14:paraId="587770B0">
            <w:pPr>
              <w:numPr>
                <w:ilvl w:val="0"/>
                <w:numId w:val="19"/>
              </w:numPr>
              <w:spacing w:line="340" w:lineRule="exact"/>
              <w:ind w:left="0" w:leftChars="0" w:firstLine="40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专项突破期集训计划</w:t>
            </w:r>
          </w:p>
          <w:tbl>
            <w:tblPr>
              <w:tblStyle w:val="23"/>
              <w:tblW w:w="8290"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0"/>
              <w:gridCol w:w="5330"/>
            </w:tblGrid>
            <w:tr w14:paraId="1405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345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w:t>
                  </w: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76D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内容</w:t>
                  </w:r>
                </w:p>
              </w:tc>
            </w:tr>
            <w:tr w14:paraId="187B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708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★视觉应用</w:t>
                  </w: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D390">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HSV阈值处理应用；</w:t>
                  </w:r>
                </w:p>
              </w:tc>
            </w:tr>
            <w:tr w14:paraId="02A9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12B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FA0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颜色识别应用；</w:t>
                  </w:r>
                </w:p>
              </w:tc>
            </w:tr>
            <w:tr w14:paraId="417D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7C7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048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结果后处理；</w:t>
                  </w:r>
                </w:p>
              </w:tc>
            </w:tr>
            <w:tr w14:paraId="4372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C1B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F2E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模型接口调用，获取推理结果；</w:t>
                  </w:r>
                </w:p>
              </w:tc>
            </w:tr>
            <w:tr w14:paraId="6464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C57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A56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提取结果信息并进行后处理；</w:t>
                  </w:r>
                </w:p>
              </w:tc>
            </w:tr>
            <w:tr w14:paraId="09DE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F85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C4E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识别结果信息提取完善；</w:t>
                  </w:r>
                </w:p>
              </w:tc>
            </w:tr>
            <w:tr w14:paraId="4631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BB6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D7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调用接口获取原始深度信息；</w:t>
                  </w:r>
                </w:p>
              </w:tc>
            </w:tr>
            <w:tr w14:paraId="6D28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23F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C01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提取推理后物体中心位置；</w:t>
                  </w:r>
                </w:p>
              </w:tc>
            </w:tr>
            <w:tr w14:paraId="6495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DD5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3BD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根据结果定位物体并捕获</w:t>
                  </w:r>
                </w:p>
              </w:tc>
            </w:tr>
            <w:tr w14:paraId="1594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D06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★集成动作</w:t>
                  </w: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51D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启动按键功能应用；</w:t>
                  </w:r>
                </w:p>
              </w:tc>
            </w:tr>
            <w:tr w14:paraId="3D29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B59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1D20">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OMS 状态功能应用；</w:t>
                  </w:r>
                </w:p>
              </w:tc>
            </w:tr>
            <w:tr w14:paraId="292D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8D9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B7D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点名驱动器功能应用；</w:t>
                  </w:r>
                </w:p>
              </w:tc>
            </w:tr>
            <w:tr w14:paraId="2577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5D4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24F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采摘路径驱动功能应用；*</w:t>
                  </w:r>
                </w:p>
              </w:tc>
            </w:tr>
            <w:tr w14:paraId="426E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D86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95EA">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里程计功能应用；</w:t>
                  </w:r>
                </w:p>
              </w:tc>
            </w:tr>
            <w:tr w14:paraId="437C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C16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7B2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OMS姿态综合应用；</w:t>
                  </w:r>
                </w:p>
              </w:tc>
            </w:tr>
            <w:tr w14:paraId="29BD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AB1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743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计算推理结果元素中心位置应用；</w:t>
                  </w:r>
                </w:p>
              </w:tc>
            </w:tr>
            <w:tr w14:paraId="6FF9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B84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D0F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提取目标元素信息应用；</w:t>
                  </w:r>
                </w:p>
              </w:tc>
            </w:tr>
            <w:tr w14:paraId="7993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516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25E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通道采摘流程应用；</w:t>
                  </w:r>
                </w:p>
              </w:tc>
            </w:tr>
            <w:tr w14:paraId="5C47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AD7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D99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执行机构行程参数配置；</w:t>
                  </w:r>
                </w:p>
              </w:tc>
            </w:tr>
            <w:tr w14:paraId="32AE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BE6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E2D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参数传递，参数获取；</w:t>
                  </w:r>
                </w:p>
              </w:tc>
            </w:tr>
            <w:tr w14:paraId="331D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4D9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★功能模块</w:t>
                  </w: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F72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机器人坐标系基础；</w:t>
                  </w:r>
                </w:p>
              </w:tc>
            </w:tr>
            <w:tr w14:paraId="58F7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355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5BE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利用功能接口实现坐标位置更新；</w:t>
                  </w:r>
                </w:p>
              </w:tc>
            </w:tr>
            <w:tr w14:paraId="2314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12E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141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调用接口实现传感器距离校准功能</w:t>
                  </w:r>
                </w:p>
              </w:tc>
            </w:tr>
            <w:tr w14:paraId="4155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01B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7C0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修正功能配置文件设置</w:t>
                  </w:r>
                </w:p>
              </w:tc>
            </w:tr>
            <w:tr w14:paraId="16E8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7A4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D06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单线数据提取功能；</w:t>
                  </w:r>
                </w:p>
              </w:tc>
            </w:tr>
            <w:tr w14:paraId="27B0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B99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F06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导航建图</w:t>
                  </w:r>
                </w:p>
              </w:tc>
            </w:tr>
            <w:tr w14:paraId="51C5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6DF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DB4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地图处理</w:t>
                  </w:r>
                </w:p>
              </w:tc>
            </w:tr>
            <w:tr w14:paraId="5E11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9F5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★导航</w:t>
                  </w: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6E3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场地数据测量与规划；</w:t>
                  </w:r>
                </w:p>
              </w:tc>
            </w:tr>
            <w:tr w14:paraId="1736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8FF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A5E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坐标数据填写与路径规划；</w:t>
                  </w:r>
                </w:p>
              </w:tc>
            </w:tr>
            <w:tr w14:paraId="3F93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8E9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B0D9">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预规划路径导航数据调用逻辑应用；</w:t>
                  </w:r>
                </w:p>
              </w:tc>
            </w:tr>
            <w:tr w14:paraId="7108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D097">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55DF">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预规划导航参数修改与调测；</w:t>
                  </w:r>
                </w:p>
              </w:tc>
            </w:tr>
            <w:tr w14:paraId="729D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13E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ECD1">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导航</w:t>
                  </w:r>
                </w:p>
              </w:tc>
            </w:tr>
            <w:tr w14:paraId="28AB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252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A4D3">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参数调整</w:t>
                  </w:r>
                </w:p>
              </w:tc>
            </w:tr>
            <w:tr w14:paraId="153D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770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★任务实现</w:t>
                  </w: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2528">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范例程序任务流程；</w:t>
                  </w:r>
                </w:p>
              </w:tc>
            </w:tr>
            <w:tr w14:paraId="5F63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574">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BA02">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程序执行逻辑与参数；</w:t>
                  </w:r>
                </w:p>
              </w:tc>
            </w:tr>
            <w:tr w14:paraId="4F55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0AEA">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4B2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范例程序调测；</w:t>
                  </w:r>
                </w:p>
              </w:tc>
            </w:tr>
            <w:tr w14:paraId="1AB6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9375">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2DCB">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调用现有接口实现单一任务；</w:t>
                  </w:r>
                </w:p>
              </w:tc>
            </w:tr>
            <w:tr w14:paraId="2594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1B5C">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CE2D">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调测任务流程参数；</w:t>
                  </w:r>
                </w:p>
              </w:tc>
            </w:tr>
            <w:tr w14:paraId="4764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95F6">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p>
              </w:tc>
              <w:tc>
                <w:tcPr>
                  <w:tcW w:w="5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B76E">
                  <w:pPr>
                    <w:numPr>
                      <w:ilvl w:val="0"/>
                      <w:numId w:val="0"/>
                    </w:numPr>
                    <w:spacing w:line="3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独立调用现有函数接口实现任务；</w:t>
                  </w:r>
                </w:p>
              </w:tc>
            </w:tr>
          </w:tbl>
          <w:p w14:paraId="7496395B">
            <w:pPr>
              <w:pStyle w:val="22"/>
              <w:ind w:left="0" w:leftChars="0" w:firstLine="0" w:firstLineChars="0"/>
              <w:rPr>
                <w:rFonts w:hint="eastAsia" w:ascii="宋体" w:hAnsi="宋体" w:eastAsia="宋体" w:cs="宋体"/>
              </w:rPr>
            </w:pPr>
          </w:p>
        </w:tc>
      </w:tr>
    </w:tbl>
    <w:p w14:paraId="0413867B">
      <w:pPr>
        <w:rPr>
          <w:rFonts w:hint="eastAsia" w:ascii="宋体" w:hAnsi="宋体" w:eastAsia="宋体" w:cs="宋体"/>
          <w:b/>
          <w:bCs/>
          <w:color w:val="000000" w:themeColor="text1"/>
          <w:kern w:val="2"/>
          <w:sz w:val="21"/>
          <w:szCs w:val="21"/>
          <w:lang w:val="en-US" w:eastAsia="zh-CN"/>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br w:type="page"/>
      </w:r>
    </w:p>
    <w:p w14:paraId="13E6659F">
      <w:pPr>
        <w:pStyle w:val="6"/>
        <w:numPr>
          <w:ilvl w:val="0"/>
          <w:numId w:val="20"/>
        </w:numPr>
        <w:ind w:firstLine="0"/>
        <w:outlineLvl w:val="1"/>
        <w:rPr>
          <w:rFonts w:ascii="宋体" w:hAnsi="宋体" w:cs="Times New Roman"/>
          <w:b/>
          <w:szCs w:val="21"/>
        </w:rPr>
      </w:pPr>
      <w:r>
        <w:rPr>
          <w:rFonts w:hint="eastAsia" w:ascii="宋体" w:hAnsi="宋体" w:cs="Times New Roman"/>
          <w:b/>
          <w:szCs w:val="21"/>
        </w:rPr>
        <w:t>演示要求</w:t>
      </w:r>
    </w:p>
    <w:p w14:paraId="77B2D228">
      <w:pPr>
        <w:pStyle w:val="6"/>
        <w:ind w:firstLine="0"/>
        <w:rPr>
          <w:rFonts w:ascii="宋体" w:hAnsi="宋体" w:cs="Times New Roman"/>
          <w:b/>
          <w:szCs w:val="21"/>
        </w:rPr>
      </w:pPr>
      <w:r>
        <w:rPr>
          <w:rFonts w:hint="eastAsia" w:ascii="宋体" w:hAnsi="宋体" w:cs="宋体"/>
          <w:b/>
          <w:bCs/>
          <w:szCs w:val="21"/>
        </w:rPr>
        <w:t>1.演示内容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7416"/>
      </w:tblGrid>
      <w:tr w14:paraId="3E16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12" w:type="dxa"/>
            <w:vAlign w:val="center"/>
          </w:tcPr>
          <w:p w14:paraId="6C4D90E0">
            <w:pPr>
              <w:adjustRightInd w:val="0"/>
              <w:snapToGrid w:val="0"/>
              <w:spacing w:line="288" w:lineRule="auto"/>
              <w:jc w:val="center"/>
              <w:rPr>
                <w:rFonts w:ascii="宋体" w:hAnsi="宋体" w:eastAsia="宋体" w:cs="宋体"/>
                <w:b/>
                <w:bCs/>
                <w:spacing w:val="-6"/>
                <w:szCs w:val="21"/>
              </w:rPr>
            </w:pPr>
            <w:r>
              <w:rPr>
                <w:rFonts w:hint="eastAsia" w:ascii="宋体" w:hAnsi="宋体" w:eastAsia="宋体" w:cs="宋体"/>
                <w:b/>
                <w:bCs/>
                <w:spacing w:val="-6"/>
                <w:szCs w:val="21"/>
              </w:rPr>
              <w:t>演示项</w:t>
            </w:r>
          </w:p>
        </w:tc>
        <w:tc>
          <w:tcPr>
            <w:tcW w:w="7416" w:type="dxa"/>
            <w:vAlign w:val="center"/>
          </w:tcPr>
          <w:p w14:paraId="5758148F">
            <w:pPr>
              <w:adjustRightInd w:val="0"/>
              <w:snapToGrid w:val="0"/>
              <w:spacing w:line="288" w:lineRule="auto"/>
              <w:jc w:val="center"/>
              <w:rPr>
                <w:rFonts w:ascii="宋体" w:hAnsi="宋体" w:eastAsia="宋体" w:cs="宋体"/>
                <w:b/>
                <w:bCs/>
                <w:spacing w:val="-6"/>
                <w:szCs w:val="21"/>
              </w:rPr>
            </w:pPr>
            <w:r>
              <w:rPr>
                <w:rFonts w:hint="eastAsia" w:ascii="宋体" w:hAnsi="宋体" w:eastAsia="宋体" w:cs="宋体"/>
                <w:b/>
                <w:bCs/>
                <w:spacing w:val="-6"/>
                <w:szCs w:val="21"/>
              </w:rPr>
              <w:t>演示内容</w:t>
            </w:r>
          </w:p>
        </w:tc>
      </w:tr>
      <w:tr w14:paraId="588F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212" w:type="dxa"/>
            <w:vMerge w:val="restart"/>
            <w:vAlign w:val="center"/>
          </w:tcPr>
          <w:p w14:paraId="5AB75302">
            <w:pPr>
              <w:adjustRightInd w:val="0"/>
              <w:snapToGrid w:val="0"/>
              <w:spacing w:line="288" w:lineRule="auto"/>
              <w:jc w:val="center"/>
              <w:rPr>
                <w:rFonts w:ascii="宋体" w:hAnsi="宋体" w:eastAsia="宋体" w:cs="宋体"/>
                <w:spacing w:val="-6"/>
                <w:szCs w:val="21"/>
              </w:rPr>
            </w:pPr>
            <w:r>
              <w:rPr>
                <w:rFonts w:hint="eastAsia" w:ascii="宋体" w:hAnsi="宋体" w:eastAsia="宋体"/>
                <w:color w:val="000000"/>
                <w:szCs w:val="21"/>
              </w:rPr>
              <w:t>自主移动机器人</w:t>
            </w:r>
          </w:p>
        </w:tc>
        <w:tc>
          <w:tcPr>
            <w:tcW w:w="7416" w:type="dxa"/>
            <w:vAlign w:val="center"/>
          </w:tcPr>
          <w:p w14:paraId="668365C6">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目标管理系统</w:t>
            </w:r>
          </w:p>
          <w:p w14:paraId="7FA8813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1、为确保机器人能够将目标物体放置指定位置，X轴伸缩臂需采用宽度为24mm滑轨的安装方式，伸缩范围：0mm～180mm之间。两段升降联合驱动，升降高度不低于700mm。末端夹具俯仰角度范围：0°-90°之间，整个目标管理系统旋转角度范围：0°-270°之间；</w:t>
            </w:r>
          </w:p>
          <w:p w14:paraId="4856699A">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2、机器人夹具使用1个舵机控制，可单次抓取1个水果或果篮，采用“俯仰”方式放置和取出目标物体；</w:t>
            </w:r>
          </w:p>
          <w:p w14:paraId="72380EF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3、机器人目标管理系统一次搬运三个果篮，果篮需被左右夹具从两侧夹起，确保机器人搬运过程中不会掉落；</w:t>
            </w:r>
          </w:p>
          <w:p w14:paraId="55E6CDD0">
            <w:pPr>
              <w:adjustRightInd w:val="0"/>
              <w:snapToGrid w:val="0"/>
              <w:spacing w:line="288" w:lineRule="auto"/>
              <w:ind w:firstLine="396" w:firstLineChars="200"/>
              <w:jc w:val="left"/>
              <w:rPr>
                <w:rFonts w:hint="eastAsia" w:ascii="宋体" w:hAnsi="宋体" w:eastAsia="宋体" w:cs="宋体"/>
                <w:spacing w:val="-6"/>
                <w:szCs w:val="21"/>
                <w:lang w:val="en-US" w:eastAsia="zh-CN"/>
              </w:rPr>
            </w:pPr>
            <w:r>
              <w:rPr>
                <w:rFonts w:hint="eastAsia" w:ascii="宋体" w:hAnsi="宋体" w:eastAsia="宋体" w:cs="宋体"/>
                <w:spacing w:val="-6"/>
                <w:szCs w:val="21"/>
              </w:rPr>
              <w:t>4、需要为该设备设计的专用收纳存储组件，该组件可一次携带3个同形状的果篮，3个果篮需放置在机器人体内的同一平面上</w:t>
            </w:r>
            <w:r>
              <w:rPr>
                <w:rFonts w:hint="eastAsia" w:ascii="宋体" w:hAnsi="宋体" w:eastAsia="宋体" w:cs="宋体"/>
                <w:spacing w:val="-6"/>
                <w:szCs w:val="21"/>
                <w:lang w:val="en-US" w:eastAsia="zh-CN"/>
              </w:rPr>
              <w:t>;</w:t>
            </w:r>
          </w:p>
        </w:tc>
      </w:tr>
      <w:tr w14:paraId="28B7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212" w:type="dxa"/>
            <w:vMerge w:val="continue"/>
            <w:vAlign w:val="center"/>
          </w:tcPr>
          <w:p w14:paraId="2DBBDEF0">
            <w:pPr>
              <w:adjustRightInd w:val="0"/>
              <w:snapToGrid w:val="0"/>
              <w:spacing w:line="288" w:lineRule="auto"/>
              <w:jc w:val="center"/>
              <w:rPr>
                <w:rFonts w:hint="eastAsia" w:ascii="宋体" w:hAnsi="宋体" w:eastAsia="宋体"/>
                <w:color w:val="000000"/>
                <w:szCs w:val="21"/>
              </w:rPr>
            </w:pPr>
          </w:p>
        </w:tc>
        <w:tc>
          <w:tcPr>
            <w:tcW w:w="7416" w:type="dxa"/>
            <w:vAlign w:val="center"/>
          </w:tcPr>
          <w:p w14:paraId="4C7A9E45">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机器人播种装置模块</w:t>
            </w:r>
          </w:p>
          <w:p w14:paraId="5120797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1、播种装置内包含壳体，壳体内设有两个螺旋通道，每个螺旋通道内均放置至少50颗种子，螺旋通道的出口均连接在出口切换件上;</w:t>
            </w:r>
          </w:p>
          <w:p w14:paraId="08341051">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2、播种装置内包含出口切换件以及接种漏斗，出口切换件应为圆形，外边缘且为凹凸状，可为限位传感器提供计数功能。接种漏斗应与出口切换件同时工作，确保种子能按要求滑落至相应的螺旋通道；</w:t>
            </w:r>
          </w:p>
          <w:p w14:paraId="6BE5B7D5">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3、确保播种装置内包含出料筒，出料筒由舵机单独驱动。上下出料口切换时，同时完成接种子以及播种子的动作;</w:t>
            </w:r>
          </w:p>
          <w:p w14:paraId="6755755D">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4、确保播种装置固定在机器人的铝制滑轨上，可实现播种装置伸出接取种子;</w:t>
            </w:r>
          </w:p>
        </w:tc>
      </w:tr>
    </w:tbl>
    <w:p w14:paraId="567D3C32">
      <w:pPr>
        <w:pStyle w:val="79"/>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注：未提供U盘演示的，演示分不得分。</w:t>
      </w:r>
    </w:p>
    <w:p w14:paraId="00945CEF">
      <w:pPr>
        <w:pStyle w:val="6"/>
        <w:ind w:firstLine="0"/>
        <w:rPr>
          <w:rFonts w:ascii="宋体" w:hAnsi="宋体" w:cs="Times New Roman"/>
          <w:b/>
          <w:szCs w:val="21"/>
        </w:rPr>
      </w:pPr>
    </w:p>
    <w:p w14:paraId="039A8A4A">
      <w:pPr>
        <w:pStyle w:val="79"/>
        <w:rPr>
          <w:rFonts w:ascii="宋体" w:hAnsi="宋体" w:cs="宋体"/>
          <w:b/>
          <w:color w:val="auto"/>
          <w:sz w:val="21"/>
          <w:szCs w:val="21"/>
        </w:rPr>
      </w:pPr>
      <w:r>
        <w:rPr>
          <w:rFonts w:hint="eastAsia" w:ascii="宋体" w:hAnsi="宋体" w:cs="宋体"/>
          <w:b/>
          <w:color w:val="auto"/>
          <w:sz w:val="21"/>
          <w:szCs w:val="21"/>
        </w:rPr>
        <w:t>2 演示U盘</w:t>
      </w:r>
    </w:p>
    <w:p w14:paraId="5FDE9B67">
      <w:pPr>
        <w:pStyle w:val="79"/>
        <w:rPr>
          <w:rFonts w:ascii="宋体" w:hAnsi="宋体" w:cs="宋体"/>
          <w:bCs/>
          <w:color w:val="auto"/>
          <w:sz w:val="21"/>
          <w:szCs w:val="21"/>
        </w:rPr>
      </w:pPr>
      <w:r>
        <w:rPr>
          <w:rFonts w:hint="eastAsia" w:ascii="宋体" w:hAnsi="宋体" w:cs="宋体"/>
          <w:bCs/>
          <w:color w:val="auto"/>
          <w:sz w:val="21"/>
          <w:szCs w:val="21"/>
        </w:rPr>
        <w:t>2.1 根据“电子交易/不见面开评标”原则，投标人需将以上软件演示及讲解过程录制视频，演示时长不超过</w:t>
      </w:r>
      <w:r>
        <w:rPr>
          <w:rFonts w:hint="eastAsia" w:ascii="宋体" w:hAnsi="宋体" w:cs="宋体"/>
          <w:bCs/>
          <w:color w:val="auto"/>
          <w:sz w:val="21"/>
          <w:szCs w:val="21"/>
          <w:highlight w:val="none"/>
        </w:rPr>
        <w:t>15分钟</w:t>
      </w:r>
      <w:r>
        <w:rPr>
          <w:rFonts w:hint="eastAsia" w:ascii="宋体" w:hAnsi="宋体" w:cs="宋体"/>
          <w:bCs/>
          <w:color w:val="auto"/>
          <w:sz w:val="21"/>
          <w:szCs w:val="21"/>
        </w:rPr>
        <w:t>，以MP4格式存储于U盘。</w:t>
      </w:r>
    </w:p>
    <w:p w14:paraId="1790AA2C">
      <w:pPr>
        <w:pStyle w:val="79"/>
        <w:rPr>
          <w:rFonts w:ascii="宋体" w:hAnsi="宋体" w:cs="宋体"/>
          <w:bCs/>
          <w:color w:val="auto"/>
          <w:sz w:val="21"/>
          <w:szCs w:val="21"/>
        </w:rPr>
      </w:pPr>
      <w:r>
        <w:rPr>
          <w:rFonts w:hint="eastAsia" w:ascii="宋体" w:hAnsi="宋体" w:cs="宋体"/>
          <w:bCs/>
          <w:color w:val="auto"/>
          <w:sz w:val="21"/>
          <w:szCs w:val="21"/>
        </w:rPr>
        <w:t>2.2 演示U盘可以EMS或顺丰邮寄形式在投标文件提交截止时间前递交，演示U盘应当密封包装并在包装上标注演示U盘、项目名称、投标人名称并加盖公章。</w:t>
      </w:r>
    </w:p>
    <w:p w14:paraId="4D7898DF">
      <w:pPr>
        <w:widowControl/>
        <w:adjustRightInd w:val="0"/>
        <w:snapToGrid w:val="0"/>
        <w:spacing w:line="288" w:lineRule="auto"/>
        <w:jc w:val="left"/>
        <w:rPr>
          <w:rFonts w:ascii="宋体" w:hAnsi="宋体" w:eastAsia="宋体" w:cs="宋体"/>
          <w:bCs/>
          <w:szCs w:val="21"/>
        </w:rPr>
      </w:pPr>
      <w:r>
        <w:rPr>
          <w:rFonts w:hint="eastAsia" w:ascii="宋体" w:hAnsi="宋体" w:eastAsia="宋体" w:cs="宋体"/>
          <w:bCs/>
          <w:szCs w:val="21"/>
        </w:rPr>
        <w:t>2.3未按采购文件要求提供演示U盘造成评审专家无法正常评审的风险由投标人自行承担。</w:t>
      </w:r>
    </w:p>
    <w:p w14:paraId="76B92FFD">
      <w:pPr>
        <w:widowControl/>
        <w:adjustRightInd w:val="0"/>
        <w:snapToGrid w:val="0"/>
        <w:spacing w:line="288" w:lineRule="auto"/>
        <w:jc w:val="left"/>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本招标文件适用于浙江省机电技师学院</w:t>
            </w:r>
            <w:r>
              <w:rPr>
                <w:rFonts w:hint="eastAsia" w:ascii="宋体" w:hAnsi="宋体" w:eastAsia="宋体"/>
                <w:szCs w:val="21"/>
                <w:lang w:eastAsia="zh-CN"/>
              </w:rPr>
              <w:t>移动机器人竞赛设备采购</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w:t>
            </w:r>
            <w:r>
              <w:rPr>
                <w:rFonts w:hint="eastAsia" w:ascii="宋体" w:hAnsi="宋体" w:eastAsia="宋体"/>
                <w:szCs w:val="21"/>
              </w:rPr>
              <w:t>5</w:t>
            </w:r>
            <w:r>
              <w:rPr>
                <w:rFonts w:ascii="宋体" w:hAnsi="宋体" w:eastAsia="宋体"/>
                <w:szCs w:val="21"/>
              </w:rPr>
              <w:t>年1月（含）以后任意一月）</w:t>
            </w:r>
            <w:r>
              <w:rPr>
                <w:rFonts w:hint="eastAsia" w:ascii="宋体" w:hAnsi="宋体" w:eastAsia="宋体"/>
                <w:szCs w:val="21"/>
              </w:rPr>
              <w:t>；</w:t>
            </w:r>
          </w:p>
          <w:p w14:paraId="57EF0746">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80"/>
              <w:gridCol w:w="3341"/>
            </w:tblGrid>
            <w:tr w14:paraId="6D2494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80" w:type="dxa"/>
                  <w:tcMar>
                    <w:top w:w="0" w:type="dxa"/>
                    <w:left w:w="108" w:type="dxa"/>
                    <w:bottom w:w="0" w:type="dxa"/>
                    <w:right w:w="108" w:type="dxa"/>
                  </w:tcMar>
                  <w:vAlign w:val="center"/>
                </w:tcPr>
                <w:p w14:paraId="757734D4">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341" w:type="dxa"/>
                  <w:tcMar>
                    <w:top w:w="0" w:type="dxa"/>
                    <w:left w:w="108" w:type="dxa"/>
                    <w:bottom w:w="0" w:type="dxa"/>
                    <w:right w:w="108" w:type="dxa"/>
                  </w:tcMar>
                  <w:vAlign w:val="center"/>
                </w:tcPr>
                <w:p w14:paraId="65E4BEA6">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6AA24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80" w:type="dxa"/>
                  <w:tcMar>
                    <w:top w:w="0" w:type="dxa"/>
                    <w:left w:w="108" w:type="dxa"/>
                    <w:bottom w:w="0" w:type="dxa"/>
                    <w:right w:w="108" w:type="dxa"/>
                  </w:tcMar>
                  <w:vAlign w:val="center"/>
                </w:tcPr>
                <w:p w14:paraId="4186ACCB">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341" w:type="dxa"/>
                  <w:tcMar>
                    <w:top w:w="0" w:type="dxa"/>
                    <w:left w:w="108" w:type="dxa"/>
                    <w:bottom w:w="0" w:type="dxa"/>
                    <w:right w:w="108" w:type="dxa"/>
                  </w:tcMar>
                  <w:vAlign w:val="center"/>
                </w:tcPr>
                <w:p w14:paraId="1094A015">
                  <w:pPr>
                    <w:adjustRightInd w:val="0"/>
                    <w:snapToGrid w:val="0"/>
                    <w:spacing w:line="288" w:lineRule="auto"/>
                    <w:jc w:val="center"/>
                    <w:rPr>
                      <w:rFonts w:ascii="宋体" w:hAnsi="宋体" w:eastAsia="宋体"/>
                      <w:szCs w:val="21"/>
                    </w:rPr>
                  </w:pPr>
                  <w:r>
                    <w:rPr>
                      <w:rFonts w:hint="eastAsia" w:ascii="宋体" w:hAnsi="宋体" w:eastAsia="宋体"/>
                      <w:szCs w:val="21"/>
                    </w:rPr>
                    <w:t>1.05（不足叁仟元按叁仟元计取）</w:t>
                  </w:r>
                </w:p>
              </w:tc>
            </w:tr>
          </w:tbl>
          <w:p w14:paraId="647DD2A3">
            <w:pPr>
              <w:adjustRightInd w:val="0"/>
              <w:snapToGrid w:val="0"/>
              <w:spacing w:line="288" w:lineRule="auto"/>
              <w:rPr>
                <w:rFonts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1C74A213">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D984B3E">
            <w:pPr>
              <w:adjustRightInd w:val="0"/>
              <w:snapToGrid w:val="0"/>
              <w:spacing w:line="288" w:lineRule="auto"/>
              <w:rPr>
                <w:rFonts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保证项目的整体性，不可分包</w:t>
            </w:r>
            <w:r>
              <w:rPr>
                <w:rFonts w:ascii="宋体" w:hAnsi="宋体" w:eastAsia="宋体"/>
                <w:szCs w:val="21"/>
                <w:u w:val="single"/>
              </w:rPr>
              <w:t>。</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BB6C7C1">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14:paraId="1634CF1A">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中小企业声明函</w:t>
            </w:r>
          </w:p>
          <w:p w14:paraId="7DC74430">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属于监狱企业的证明文件（若属于监狱企业）</w:t>
            </w:r>
          </w:p>
          <w:p w14:paraId="7AEA2244">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残疾人福利性单位声明函（若属于残疾人福利性单位）</w:t>
            </w:r>
          </w:p>
          <w:p w14:paraId="76DF4D50">
            <w:pPr>
              <w:adjustRightInd w:val="0"/>
              <w:snapToGrid w:val="0"/>
              <w:spacing w:line="288" w:lineRule="auto"/>
              <w:ind w:firstLine="420" w:firstLineChars="200"/>
              <w:rPr>
                <w:rFonts w:ascii="宋体" w:hAnsi="宋体" w:eastAsia="宋体"/>
                <w:bCs/>
                <w:szCs w:val="21"/>
              </w:rPr>
            </w:pPr>
            <w:r>
              <w:rPr>
                <w:rFonts w:hint="eastAsia" w:ascii="宋体" w:hAnsi="宋体" w:eastAsia="宋体" w:cs="宋体"/>
                <w:sz w:val="21"/>
                <w:szCs w:val="21"/>
              </w:rPr>
              <w:t>联合协议（如有）</w:t>
            </w:r>
          </w:p>
          <w:p w14:paraId="2B4E7EC7">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浙江省义乌市稠江街道杨村路288号高层次人才创业园B幢503室，浙江求是招标代理有限公司义乌分公司（陆卿亮）收，电话：0579-85872866，寄出后将（快递单号、项目名称、公司名称、联系方式等相关信息）发至：qszbyw@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0A18A70F">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6646E48">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012AD94C">
            <w:pPr>
              <w:pStyle w:val="13"/>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本招标文件适用于浙江省机电技师学院</w:t>
      </w:r>
      <w:r>
        <w:rPr>
          <w:rFonts w:hint="eastAsia" w:ascii="宋体" w:hAnsi="宋体" w:eastAsia="宋体" w:cs="Times New Roman"/>
          <w:spacing w:val="-6"/>
          <w:szCs w:val="21"/>
          <w:lang w:eastAsia="zh-CN"/>
        </w:rPr>
        <w:t>移动机器人竞赛设备采购</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”系指浙江省机电技师学院；</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15"/>
        <w:gridCol w:w="3269"/>
      </w:tblGrid>
      <w:tr w14:paraId="21DFA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15" w:type="dxa"/>
            <w:tcMar>
              <w:top w:w="0" w:type="dxa"/>
              <w:left w:w="108" w:type="dxa"/>
              <w:bottom w:w="0" w:type="dxa"/>
              <w:right w:w="108" w:type="dxa"/>
            </w:tcMar>
            <w:vAlign w:val="center"/>
          </w:tcPr>
          <w:p w14:paraId="222CE69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3269" w:type="dxa"/>
            <w:tcMar>
              <w:top w:w="0" w:type="dxa"/>
              <w:left w:w="108" w:type="dxa"/>
              <w:bottom w:w="0" w:type="dxa"/>
              <w:right w:w="108" w:type="dxa"/>
            </w:tcMar>
            <w:vAlign w:val="center"/>
          </w:tcPr>
          <w:p w14:paraId="6233995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14:paraId="5C611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15" w:type="dxa"/>
            <w:tcMar>
              <w:top w:w="0" w:type="dxa"/>
              <w:left w:w="108" w:type="dxa"/>
              <w:bottom w:w="0" w:type="dxa"/>
              <w:right w:w="108" w:type="dxa"/>
            </w:tcMar>
            <w:vAlign w:val="center"/>
          </w:tcPr>
          <w:p w14:paraId="6296B22A">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100以下</w:t>
            </w:r>
          </w:p>
        </w:tc>
        <w:tc>
          <w:tcPr>
            <w:tcW w:w="3269" w:type="dxa"/>
            <w:tcMar>
              <w:top w:w="0" w:type="dxa"/>
              <w:left w:w="108" w:type="dxa"/>
              <w:bottom w:w="0" w:type="dxa"/>
              <w:right w:w="108" w:type="dxa"/>
            </w:tcMar>
            <w:vAlign w:val="center"/>
          </w:tcPr>
          <w:p w14:paraId="3F9D64AD">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1.05（不足叁仟元按叁仟元计取）</w:t>
            </w:r>
          </w:p>
        </w:tc>
      </w:tr>
    </w:tbl>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w:t>
      </w:r>
      <w:r>
        <w:rPr>
          <w:rFonts w:ascii="宋体" w:hAnsi="宋体" w:eastAsia="宋体" w:cs="Times New Roman"/>
          <w:spacing w:val="-6"/>
          <w:szCs w:val="21"/>
          <w:highlight w:val="none"/>
        </w:rPr>
        <w:t>明（202</w:t>
      </w: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年1月（含）以后任意一月）；</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A968399">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60A77BB4">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A4D202B">
      <w:pPr>
        <w:adjustRightInd w:val="0"/>
        <w:snapToGrid w:val="0"/>
        <w:spacing w:line="288" w:lineRule="auto"/>
        <w:ind w:firstLine="420" w:firstLineChars="200"/>
        <w:rPr>
          <w:rFonts w:ascii="宋体" w:hAnsi="宋体" w:eastAsia="宋体" w:cs="Times New Roman"/>
        </w:rPr>
      </w:pPr>
      <w:r>
        <w:rPr>
          <w:rFonts w:hint="eastAsia" w:ascii="宋体" w:hAnsi="宋体" w:eastAsia="宋体" w:cs="Times New Roman"/>
        </w:rPr>
        <w:t>2.本项目</w:t>
      </w:r>
      <w:r>
        <w:rPr>
          <w:rFonts w:hint="eastAsia" w:ascii="宋体" w:hAnsi="宋体" w:eastAsia="宋体" w:cs="Times New Roman"/>
          <w:b/>
          <w:bCs/>
          <w:u w:val="single"/>
        </w:rPr>
        <w:t>不允许</w:t>
      </w:r>
      <w:r>
        <w:rPr>
          <w:rFonts w:hint="eastAsia" w:ascii="宋体" w:hAnsi="宋体" w:eastAsia="宋体" w:cs="Times New Roman"/>
        </w:rPr>
        <w:t>分包，不适宜分包的理由是：</w:t>
      </w:r>
      <w:r>
        <w:rPr>
          <w:rFonts w:hint="eastAsia" w:ascii="宋体" w:hAnsi="宋体" w:eastAsia="宋体" w:cs="Times New Roman"/>
          <w:u w:val="single"/>
        </w:rPr>
        <w:t>保证项目的整体性，不可分包。</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rPr>
          <w:rFonts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5A973184">
      <w:pPr>
        <w:adjustRightInd w:val="0"/>
        <w:snapToGrid w:val="0"/>
        <w:spacing w:line="288"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szCs w:val="21"/>
        </w:rPr>
        <w:t>1.</w:t>
      </w:r>
      <w:r>
        <w:rPr>
          <w:rFonts w:hint="eastAsia" w:ascii="宋体" w:hAnsi="宋体" w:eastAsia="宋体" w:cs="宋体"/>
          <w:b/>
          <w:bCs/>
          <w:color w:val="000000" w:themeColor="text1"/>
          <w:szCs w:val="21"/>
          <w:highlight w:val="none"/>
          <w14:textFill>
            <w14:solidFill>
              <w14:schemeClr w14:val="tx1"/>
            </w14:solidFill>
          </w14:textFill>
        </w:rPr>
        <w:t>进口产品</w:t>
      </w:r>
    </w:p>
    <w:p w14:paraId="79E3587B">
      <w:pPr>
        <w:adjustRightInd w:val="0"/>
        <w:snapToGrid w:val="0"/>
        <w:spacing w:line="288"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本项目原则上采购本国生产的货物、服务，不允许采购进口产品。优先采购向我国企业转让技术、与我国企业签订消化吸收再创新方案的供应商的进口产品。</w:t>
      </w:r>
    </w:p>
    <w:p w14:paraId="3875F7BB">
      <w:pPr>
        <w:shd w:val="clear" w:color="auto" w:fill="FFFFFF"/>
        <w:adjustRightInd w:val="0"/>
        <w:snapToGrid w:val="0"/>
        <w:spacing w:line="288" w:lineRule="auto"/>
        <w:ind w:firstLine="369" w:firstLineChars="176"/>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5D04C36">
      <w:pPr>
        <w:adjustRightInd w:val="0"/>
        <w:snapToGrid w:val="0"/>
        <w:spacing w:line="288"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adjustRightInd w:val="0"/>
        <w:snapToGrid w:val="0"/>
        <w:spacing w:line="288"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2.支持绿色发展</w:t>
      </w:r>
    </w:p>
    <w:p w14:paraId="4501DE12">
      <w:pPr>
        <w:adjustRightInd w:val="0"/>
        <w:snapToGrid w:val="0"/>
        <w:spacing w:line="288"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9FA18CD">
      <w:pPr>
        <w:adjustRightInd w:val="0"/>
        <w:snapToGrid w:val="0"/>
        <w:spacing w:line="288"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采购人拟采购产品属于节能产品政府采购清单规定必须强制采购的，将在招标文件中明确载明，供应商相应的投标产品须提供国家确定的认证机构出具的、处于有效期之内的节能产品认证证书。</w:t>
      </w:r>
    </w:p>
    <w:p w14:paraId="6FA43B27">
      <w:pPr>
        <w:adjustRightInd w:val="0"/>
        <w:snapToGrid w:val="0"/>
        <w:spacing w:line="288"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3.支持中小企业发展</w:t>
      </w:r>
    </w:p>
    <w:p w14:paraId="5C320ADD">
      <w:pPr>
        <w:adjustRightInd w:val="0"/>
        <w:snapToGrid w:val="0"/>
        <w:spacing w:line="288"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 在政府采购活动中，供应商提供的货物或者服务符合下列情形的，享受中小企业扶持政策：</w:t>
      </w:r>
    </w:p>
    <w:p w14:paraId="47D39619">
      <w:pPr>
        <w:adjustRightInd w:val="0"/>
        <w:snapToGrid w:val="0"/>
        <w:spacing w:line="288"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在货物采购项目中，货物由中小企业制造，即货物由</w:t>
      </w:r>
      <w:r>
        <w:rPr>
          <w:rFonts w:hint="eastAsia" w:ascii="宋体" w:hAnsi="宋体" w:eastAsia="宋体" w:cs="宋体"/>
          <w:color w:val="000000" w:themeColor="text1"/>
          <w:szCs w:val="21"/>
          <w:highlight w:val="none"/>
          <w:u w:val="single"/>
          <w14:textFill>
            <w14:solidFill>
              <w14:schemeClr w14:val="tx1"/>
            </w14:solidFill>
          </w14:textFill>
        </w:rPr>
        <w:t>中小企业生产且使用该中小企业商号或者注册商标</w:t>
      </w:r>
      <w:r>
        <w:rPr>
          <w:rFonts w:hint="eastAsia" w:ascii="宋体" w:hAnsi="宋体" w:eastAsia="宋体" w:cs="宋体"/>
          <w:color w:val="000000" w:themeColor="text1"/>
          <w:szCs w:val="21"/>
          <w:highlight w:val="none"/>
          <w14:textFill>
            <w14:solidFill>
              <w14:schemeClr w14:val="tx1"/>
            </w14:solidFill>
          </w14:textFill>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专门面向中小企业采购的项目或者采购包，不再执行价格评审优惠的扶持政策。</w:t>
      </w:r>
    </w:p>
    <w:p w14:paraId="5D9D45AB">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color w:val="000000" w:themeColor="text1"/>
          <w:szCs w:val="21"/>
          <w:highlight w:val="none"/>
          <w14:textFill>
            <w14:solidFill>
              <w14:schemeClr w14:val="tx1"/>
            </w14:solidFill>
          </w14:textFill>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w:t>
      </w:r>
      <w:r>
        <w:rPr>
          <w:rFonts w:hint="eastAsia" w:ascii="宋体" w:hAnsi="宋体" w:eastAsia="宋体" w:cs="宋体"/>
          <w:szCs w:val="21"/>
        </w:rPr>
        <w:t>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3.8 供应商提供《中小企业声明函》内容不实的，属于提供虚假材料谋取中标、成交，依照《中华人民</w:t>
      </w:r>
      <w:r>
        <w:rPr>
          <w:rFonts w:hint="eastAsia" w:ascii="宋体" w:hAnsi="宋体" w:eastAsia="宋体" w:cs="宋体"/>
          <w:szCs w:val="21"/>
          <w:highlight w:val="none"/>
        </w:rPr>
        <w:t>共和国政府采购法》等国家有关规定追究相应责任。</w:t>
      </w:r>
    </w:p>
    <w:p w14:paraId="38FDA472">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（1）内容未包括全部采购标的；</w:t>
      </w:r>
    </w:p>
    <w:p w14:paraId="6C3BAD54">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（3）未填写企业类型、填写的企业类型不明确或填写的企业类型与实际不符（即：企业类型（中型企业、小型企业或微型企业）填写错误）。</w:t>
      </w:r>
    </w:p>
    <w:p w14:paraId="19F33869">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4.支持监狱企业发展</w:t>
      </w:r>
    </w:p>
    <w:p w14:paraId="175C04F3">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5.促进残疾人就业</w:t>
      </w:r>
    </w:p>
    <w:p w14:paraId="35360C53">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6.支持创新发展</w:t>
      </w:r>
    </w:p>
    <w:p w14:paraId="64B4764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B139B5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03A5DCC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4C69B4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4AA2BA13">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浙江省义乌市稠江街道杨村路288号高层次人才创业园B幢503室，浙江求是招标代理有限公司义乌分公司（陆卿亮）收，电话：0579-85872866，寄出后将（快递单号、项目名称、公司名称、联系方式等相关信息）发至：qszbyw@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2C43C32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firstLine="420" w:firstLineChars="200"/>
        <w:rPr>
          <w:rFonts w:ascii="宋体" w:hAnsi="宋体" w:eastAsia="宋体"/>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575D9FDC">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4.投标文件只允许有一个报价，有选择的报价将不予接受。</w:t>
      </w:r>
    </w:p>
    <w:p w14:paraId="6FFCBFB4">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8"/>
    <w:p w14:paraId="7A017CD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52AAD0F6">
      <w:pPr>
        <w:widowControl/>
        <w:adjustRightInd w:val="0"/>
        <w:snapToGrid w:val="0"/>
        <w:spacing w:line="288" w:lineRule="auto"/>
        <w:ind w:firstLine="398" w:firstLineChars="200"/>
        <w:jc w:val="left"/>
        <w:rPr>
          <w:rFonts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3FE2704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08FC3D19">
      <w:pPr>
        <w:adjustRightInd w:val="0"/>
        <w:snapToGrid w:val="0"/>
        <w:spacing w:line="288" w:lineRule="auto"/>
        <w:ind w:firstLine="398" w:firstLineChars="200"/>
        <w:rPr>
          <w:rFonts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4315315A">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21301B77">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3B920517">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（3）不同供应商的投标文件的内容存在3处（含）以上错误一致的；</w:t>
      </w:r>
    </w:p>
    <w:p w14:paraId="3835F444">
      <w:pPr>
        <w:widowControl/>
        <w:adjustRightInd w:val="0"/>
        <w:snapToGrid w:val="0"/>
        <w:spacing w:line="288" w:lineRule="auto"/>
        <w:ind w:firstLine="420" w:firstLineChars="200"/>
        <w:jc w:val="left"/>
        <w:rPr>
          <w:rFonts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4C350B67">
      <w:pPr>
        <w:widowControl/>
        <w:adjustRightInd w:val="0"/>
        <w:snapToGrid w:val="0"/>
        <w:spacing w:line="288" w:lineRule="auto"/>
        <w:ind w:firstLine="396" w:firstLineChars="200"/>
        <w:jc w:val="left"/>
        <w:rPr>
          <w:rFonts w:ascii="宋体" w:hAnsi="宋体" w:eastAsia="宋体" w:cs="Times New Roman"/>
          <w:spacing w:val="-6"/>
          <w:szCs w:val="21"/>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99"/>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0AD5FBD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4C6BB87A">
      <w:pPr>
        <w:pStyle w:val="98"/>
        <w:adjustRightInd w:val="0"/>
        <w:snapToGrid w:val="0"/>
        <w:spacing w:before="0" w:line="288" w:lineRule="auto"/>
        <w:ind w:firstLine="424" w:firstLineChars="202"/>
        <w:rPr>
          <w:rFonts w:hint="eastAsia" w:ascii="宋体" w:hAnsi="宋体" w:cs="仿宋"/>
          <w:kern w:val="0"/>
          <w:sz w:val="21"/>
          <w:szCs w:val="21"/>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（一）投标报价低于全部通过符合性审查供应商投标报价平均值50%的，即投标报价小于全部通过符合性审查供应商投标报价平均值×50%；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（二）投标报价低于通过符合性审查且报价次低供应商投标报价50%的，即投标报价小于通过符合性审查且报价次低供应商投标报价×50%；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（三）投标报价低于采购项目最高限价45%的，即投标报价小于采购项目最高限价×45%；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评标委员会启动异常低价投标审查后，</w:t>
      </w:r>
      <w:r>
        <w:rPr>
          <w:rFonts w:hint="eastAsia" w:ascii="宋体" w:hAnsi="宋体" w:eastAsia="宋体" w:cs="宋体"/>
          <w:i w:val="0"/>
          <w:iCs w:val="0"/>
          <w:caps w:val="0"/>
          <w:color w:val="000000" w:themeColor="text1"/>
          <w:spacing w:val="-2"/>
          <w:kern w:val="0"/>
          <w:sz w:val="21"/>
          <w:szCs w:val="21"/>
          <w:highlight w:val="none"/>
          <w:u w:val="single"/>
          <w:shd w:val="clear" w:fill="FFFFFF"/>
          <w:lang w:val="en-US" w:eastAsia="zh-CN" w:bidi="ar"/>
          <w14:textFill>
            <w14:solidFill>
              <w14:schemeClr w14:val="tx1"/>
            </w14:solidFill>
          </w14:textFill>
        </w:rPr>
        <w:t>应当要求相关供应商在评审现场合理的时间内提供书面说明及必要的证明材料，对投标价格作出解释。</w:t>
      </w: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书面说明、证明材料主要是</w:t>
      </w:r>
      <w:r>
        <w:rPr>
          <w:rFonts w:hint="eastAsia" w:ascii="宋体" w:hAnsi="宋体" w:eastAsia="宋体" w:cs="宋体"/>
          <w:b/>
          <w:bCs/>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项目具体成本测算等与报价合理性相关的说明、材料</w:t>
      </w: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w:t>
      </w:r>
    </w:p>
    <w:p w14:paraId="22CABB04">
      <w:pPr>
        <w:adjustRightInd w:val="0"/>
        <w:snapToGrid w:val="0"/>
        <w:spacing w:line="288" w:lineRule="auto"/>
        <w:ind w:firstLine="416" w:firstLineChars="202"/>
        <w:rPr>
          <w:rFonts w:hint="eastAsia" w:ascii="宋体" w:hAnsi="宋体" w:eastAsia="宋体" w:cs="Arial"/>
          <w:b/>
          <w:kern w:val="0"/>
          <w:szCs w:val="21"/>
        </w:rPr>
      </w:pP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评标委员会应当</w:t>
      </w:r>
      <w:r>
        <w:rPr>
          <w:rFonts w:hint="eastAsia" w:ascii="宋体" w:hAnsi="宋体" w:eastAsia="宋体" w:cs="宋体"/>
          <w:i w:val="0"/>
          <w:iCs w:val="0"/>
          <w:caps w:val="0"/>
          <w:color w:val="000000" w:themeColor="text1"/>
          <w:spacing w:val="-2"/>
          <w:kern w:val="0"/>
          <w:sz w:val="21"/>
          <w:szCs w:val="21"/>
          <w:highlight w:val="none"/>
          <w:u w:val="single"/>
          <w:shd w:val="clear" w:fill="FFFFFF"/>
          <w:lang w:val="en-US" w:eastAsia="zh-CN" w:bidi="ar"/>
          <w14:textFill>
            <w14:solidFill>
              <w14:schemeClr w14:val="tx1"/>
            </w14:solidFill>
          </w14:textFill>
        </w:rPr>
        <w:t>结合同类产品在主要电商平台的价格、该行业当地薪资水平等情况，依据专业经验对报价合理性进行判断。</w:t>
      </w:r>
      <w:r>
        <w:rPr>
          <w:rFonts w:hint="eastAsia" w:ascii="宋体" w:hAnsi="宋体" w:eastAsia="宋体" w:cs="宋体"/>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4DC6E1F4">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zb**@qszb.net）或传真号码（0571-87666116）提交。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7750D820">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729382E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337D2AD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493" w:type="dxa"/>
            <w:gridSpan w:val="3"/>
            <w:vAlign w:val="center"/>
          </w:tcPr>
          <w:p w14:paraId="35A0F145">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分（4</w:t>
            </w:r>
            <w:r>
              <w:rPr>
                <w:rFonts w:ascii="宋体" w:hAnsi="宋体" w:eastAsia="宋体" w:cs="Times New Roman"/>
                <w:b/>
                <w:bCs/>
                <w:szCs w:val="21"/>
              </w:rPr>
              <w:t>0</w:t>
            </w:r>
            <w:r>
              <w:rPr>
                <w:rFonts w:hint="eastAsia" w:ascii="宋体" w:hAnsi="宋体" w:eastAsia="宋体" w:cs="Times New Roman"/>
                <w:b/>
                <w:bCs/>
                <w:szCs w:val="21"/>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7E9609C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价格分=（评标基准价/投标报价）×40%×100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493" w:type="dxa"/>
            <w:gridSpan w:val="3"/>
            <w:vAlign w:val="center"/>
          </w:tcPr>
          <w:p w14:paraId="6C89B98E">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vAlign w:val="center"/>
          </w:tcPr>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客观分】</w:t>
            </w:r>
            <w:r>
              <w:rPr>
                <w:rFonts w:hint="eastAsia" w:ascii="宋体" w:hAnsi="宋体" w:eastAsia="宋体" w:cs="宋体"/>
                <w:szCs w:val="21"/>
              </w:rPr>
              <w:t>投标人或所投产品生产厂家自202</w:t>
            </w:r>
            <w:r>
              <w:rPr>
                <w:rFonts w:hint="eastAsia" w:ascii="宋体" w:hAnsi="宋体" w:eastAsia="宋体" w:cs="宋体"/>
                <w:szCs w:val="21"/>
                <w:lang w:val="en-US" w:eastAsia="zh-CN"/>
              </w:rPr>
              <w:t>2</w:t>
            </w:r>
            <w:r>
              <w:rPr>
                <w:rFonts w:hint="eastAsia" w:ascii="宋体" w:hAnsi="宋体" w:eastAsia="宋体" w:cs="宋体"/>
                <w:szCs w:val="21"/>
              </w:rPr>
              <w:t>年1月1日以来（以合同签订时间为准）同类项目业绩（以提供的合同扫描件为准），每提供1份合同业绩得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4</w:t>
            </w:r>
            <w:r>
              <w:rPr>
                <w:rFonts w:hint="eastAsia" w:ascii="宋体" w:hAnsi="宋体" w:eastAsia="宋体" w:cs="宋体"/>
                <w:szCs w:val="21"/>
              </w:rPr>
              <w:t>分。</w:t>
            </w:r>
          </w:p>
        </w:tc>
      </w:tr>
      <w:tr w14:paraId="2E29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67" w:type="dxa"/>
            <w:vAlign w:val="center"/>
          </w:tcPr>
          <w:p w14:paraId="3DEE490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认证证书</w:t>
            </w:r>
          </w:p>
        </w:tc>
        <w:tc>
          <w:tcPr>
            <w:tcW w:w="654" w:type="dxa"/>
            <w:vAlign w:val="center"/>
          </w:tcPr>
          <w:p w14:paraId="36D0614F">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vAlign w:val="center"/>
          </w:tcPr>
          <w:p w14:paraId="6A678B9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客观分】</w:t>
            </w:r>
            <w:r>
              <w:rPr>
                <w:rFonts w:hint="eastAsia" w:ascii="宋体" w:hAnsi="宋体" w:eastAsia="宋体" w:cs="宋体"/>
                <w:szCs w:val="21"/>
              </w:rPr>
              <w:t>投标人</w:t>
            </w:r>
            <w:r>
              <w:rPr>
                <w:rFonts w:hint="eastAsia" w:ascii="宋体" w:hAnsi="宋体" w:eastAsia="宋体" w:cs="宋体"/>
                <w:szCs w:val="21"/>
                <w:lang w:val="en-US" w:eastAsia="zh-CN"/>
              </w:rPr>
              <w:t>具有质量管理体系认证证书</w:t>
            </w:r>
            <w:r>
              <w:rPr>
                <w:rFonts w:hint="eastAsia" w:ascii="宋体" w:hAnsi="宋体" w:eastAsia="宋体" w:cs="宋体"/>
                <w:szCs w:val="21"/>
              </w:rPr>
              <w:t>，</w:t>
            </w:r>
            <w:r>
              <w:rPr>
                <w:rFonts w:hint="eastAsia" w:ascii="宋体" w:hAnsi="宋体" w:eastAsia="宋体" w:cs="宋体"/>
                <w:szCs w:val="21"/>
                <w:lang w:val="en-US" w:eastAsia="zh-CN"/>
              </w:rPr>
              <w:t>提供</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szCs w:val="21"/>
              </w:rPr>
              <w:t>分。</w:t>
            </w:r>
          </w:p>
          <w:p w14:paraId="776EF5E7">
            <w:pPr>
              <w:adjustRightInd w:val="0"/>
              <w:snapToGrid w:val="0"/>
              <w:spacing w:line="288" w:lineRule="auto"/>
              <w:rPr>
                <w:rFonts w:ascii="宋体" w:hAnsi="宋体" w:eastAsia="宋体" w:cs="宋体"/>
                <w:szCs w:val="21"/>
              </w:rPr>
            </w:pPr>
            <w:r>
              <w:rPr>
                <w:rFonts w:hint="eastAsia" w:ascii="宋体" w:hAnsi="宋体" w:eastAsia="宋体" w:cs="宋体"/>
                <w:b/>
                <w:bCs/>
                <w:sz w:val="18"/>
                <w:szCs w:val="18"/>
              </w:rPr>
              <w:t>注：提供证书扫描件，未提供不得分。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493" w:type="dxa"/>
            <w:gridSpan w:val="3"/>
            <w:vAlign w:val="center"/>
          </w:tcPr>
          <w:p w14:paraId="090177B9">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（5</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767" w:type="dxa"/>
            <w:vAlign w:val="center"/>
          </w:tcPr>
          <w:p w14:paraId="053D3E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22</w:t>
            </w:r>
          </w:p>
        </w:tc>
        <w:tc>
          <w:tcPr>
            <w:tcW w:w="7072" w:type="dxa"/>
            <w:vAlign w:val="center"/>
          </w:tcPr>
          <w:p w14:paraId="320D5A35">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【客观分】</w:t>
            </w:r>
          </w:p>
          <w:p w14:paraId="202DFB8F">
            <w:pPr>
              <w:adjustRightInd w:val="0"/>
              <w:snapToGrid w:val="0"/>
              <w:spacing w:line="288" w:lineRule="auto"/>
              <w:rPr>
                <w:rFonts w:ascii="宋体" w:hAnsi="宋体" w:eastAsia="宋体" w:cs="宋体"/>
                <w:b/>
                <w:bCs/>
                <w:szCs w:val="21"/>
              </w:rPr>
            </w:pPr>
            <w:r>
              <w:rPr>
                <w:rFonts w:hint="eastAsia" w:ascii="宋体" w:hAnsi="宋体" w:eastAsia="宋体" w:cs="宋体"/>
                <w:szCs w:val="21"/>
              </w:rPr>
              <w:t>满足招标文件明确的全部技术条款要求的该项得满分；</w:t>
            </w:r>
          </w:p>
          <w:p w14:paraId="374AD448">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2ADF1A52">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不符合（负偏离）技术要求中标注“★”条款，不满足技术要求（负偏离）的每项扣2分；</w:t>
            </w:r>
          </w:p>
          <w:p w14:paraId="020903CE">
            <w:pPr>
              <w:adjustRightInd w:val="0"/>
              <w:snapToGrid w:val="0"/>
              <w:spacing w:line="288" w:lineRule="auto"/>
              <w:rPr>
                <w:rFonts w:ascii="宋体" w:hAnsi="宋体" w:eastAsia="宋体" w:cs="宋体"/>
                <w:szCs w:val="21"/>
              </w:rPr>
            </w:pPr>
            <w:r>
              <w:rPr>
                <w:rFonts w:hint="eastAsia" w:ascii="宋体" w:hAnsi="宋体" w:eastAsia="宋体" w:cs="宋体"/>
                <w:szCs w:val="21"/>
              </w:rPr>
              <w:t>其余技术条款低于技术要求（负偏离）的每项扣1分；</w:t>
            </w:r>
          </w:p>
        </w:tc>
      </w:tr>
      <w:tr w14:paraId="17E5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67" w:type="dxa"/>
            <w:vAlign w:val="center"/>
          </w:tcPr>
          <w:p w14:paraId="08DBE5B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 w:val="21"/>
                <w:szCs w:val="21"/>
              </w:rPr>
              <w:t>项目实施方案</w:t>
            </w:r>
          </w:p>
        </w:tc>
        <w:tc>
          <w:tcPr>
            <w:tcW w:w="654" w:type="dxa"/>
            <w:vAlign w:val="center"/>
          </w:tcPr>
          <w:p w14:paraId="47A4D965">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14:paraId="533AEE02">
            <w:pPr>
              <w:numPr>
                <w:ilvl w:val="0"/>
                <w:numId w:val="0"/>
              </w:numPr>
              <w:spacing w:line="288" w:lineRule="auto"/>
              <w:jc w:val="left"/>
              <w:rPr>
                <w:rFonts w:ascii="宋体" w:hAnsi="宋体" w:eastAsia="宋体" w:cs="宋体"/>
                <w:szCs w:val="21"/>
                <w:highlight w:val="cyan"/>
              </w:rPr>
            </w:pPr>
            <w:r>
              <w:rPr>
                <w:rFonts w:hint="eastAsia" w:ascii="宋体" w:hAnsi="宋体" w:eastAsia="宋体" w:cs="宋体"/>
                <w:b/>
                <w:bCs/>
                <w:sz w:val="21"/>
                <w:szCs w:val="21"/>
              </w:rPr>
              <w:t>【主观分】</w:t>
            </w:r>
            <w:r>
              <w:rPr>
                <w:rFonts w:hint="eastAsia" w:ascii="宋体" w:hAnsi="宋体" w:eastAsia="宋体" w:cs="宋体"/>
                <w:sz w:val="21"/>
                <w:szCs w:val="21"/>
              </w:rPr>
              <w:t>根据</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项目组织实施方案，针对本项目的工期、确保项目供货和产品质量的措施或方案、项目实施进度安排（提供实施时间计划表）等内容：高效、专业、全面、针对采购需求及实际特点、有利于采购标的实现及合同履约。</w:t>
            </w:r>
            <w:r>
              <w:rPr>
                <w:rFonts w:hint="eastAsia" w:ascii="宋体" w:hAnsi="宋体" w:eastAsia="宋体" w:cs="宋体"/>
                <w:b/>
                <w:bCs/>
                <w:szCs w:val="21"/>
              </w:rPr>
              <w:t>（评分范围：</w:t>
            </w:r>
            <w:r>
              <w:rPr>
                <w:rFonts w:hint="eastAsia" w:ascii="宋体" w:hAnsi="宋体" w:eastAsia="宋体" w:cs="宋体"/>
                <w:b/>
                <w:bCs/>
                <w:szCs w:val="21"/>
                <w:lang w:val="en-US" w:eastAsia="zh-CN"/>
              </w:rPr>
              <w:t>5分，4.5分，</w:t>
            </w:r>
            <w:r>
              <w:rPr>
                <w:rFonts w:hint="eastAsia" w:ascii="宋体" w:hAnsi="宋体" w:eastAsia="宋体" w:cs="宋体"/>
                <w:b/>
                <w:bCs/>
                <w:szCs w:val="21"/>
              </w:rPr>
              <w:t>4分，3.5分，3分，2.5分，2分，1.5分，1分，0.5分，0分）</w:t>
            </w:r>
          </w:p>
        </w:tc>
      </w:tr>
      <w:tr w14:paraId="2C4C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767" w:type="dxa"/>
            <w:vAlign w:val="center"/>
          </w:tcPr>
          <w:p w14:paraId="43B777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kern w:val="0"/>
                <w:szCs w:val="21"/>
              </w:rPr>
              <w:t>安装调试方案</w:t>
            </w:r>
          </w:p>
        </w:tc>
        <w:tc>
          <w:tcPr>
            <w:tcW w:w="654" w:type="dxa"/>
            <w:vAlign w:val="center"/>
          </w:tcPr>
          <w:p w14:paraId="50733CA1">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14:paraId="0BFD20A4">
            <w:pPr>
              <w:spacing w:line="288" w:lineRule="auto"/>
              <w:jc w:val="left"/>
              <w:rPr>
                <w:rFonts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项目安装、调试方案及实施计划详细完整、专业、全面、针对采购需求及实际特点、有利于采购标的实现及合同履约。</w:t>
            </w:r>
            <w:r>
              <w:rPr>
                <w:rFonts w:hint="eastAsia" w:ascii="宋体" w:hAnsi="宋体" w:eastAsia="宋体" w:cs="宋体"/>
                <w:b/>
                <w:bCs/>
                <w:szCs w:val="21"/>
              </w:rPr>
              <w:t>（评分范围：</w:t>
            </w:r>
            <w:r>
              <w:rPr>
                <w:rFonts w:hint="eastAsia" w:ascii="宋体" w:hAnsi="宋体" w:eastAsia="宋体" w:cs="宋体"/>
                <w:b/>
                <w:bCs/>
                <w:szCs w:val="21"/>
                <w:lang w:val="en-US" w:eastAsia="zh-CN"/>
              </w:rPr>
              <w:t>5分，4.5分，</w:t>
            </w:r>
            <w:r>
              <w:rPr>
                <w:rFonts w:hint="eastAsia" w:ascii="宋体" w:hAnsi="宋体" w:eastAsia="宋体" w:cs="宋体"/>
                <w:b/>
                <w:bCs/>
                <w:szCs w:val="21"/>
              </w:rPr>
              <w:t>4分，3.5分，3分，2.5分，2分，1.5分，1分，0.5分，0分）</w:t>
            </w:r>
          </w:p>
        </w:tc>
      </w:tr>
      <w:tr w14:paraId="06C4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67" w:type="dxa"/>
            <w:vMerge w:val="restart"/>
            <w:vAlign w:val="center"/>
          </w:tcPr>
          <w:p w14:paraId="343CB86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54" w:type="dxa"/>
            <w:vAlign w:val="center"/>
          </w:tcPr>
          <w:p w14:paraId="5318782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Pr>
          <w:p w14:paraId="2D85E1A6">
            <w:pPr>
              <w:adjustRightInd w:val="0"/>
              <w:snapToGrid w:val="0"/>
              <w:spacing w:line="288" w:lineRule="auto"/>
              <w:rPr>
                <w:rFonts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售后服务方案（包括服包括售后服务承诺</w:t>
            </w:r>
            <w:r>
              <w:rPr>
                <w:rFonts w:hint="eastAsia" w:ascii="宋体" w:hAnsi="宋体" w:eastAsia="宋体" w:cs="宋体"/>
                <w:szCs w:val="21"/>
                <w:lang w:val="en-US" w:eastAsia="zh-CN"/>
              </w:rPr>
              <w:t>和</w:t>
            </w:r>
            <w:r>
              <w:rPr>
                <w:rFonts w:hint="eastAsia" w:ascii="宋体" w:hAnsi="宋体" w:eastAsia="宋体" w:cs="宋体"/>
                <w:szCs w:val="21"/>
              </w:rPr>
              <w:t>履约保证、售后服务范围、维修保养具体内容、具体服务标准</w:t>
            </w:r>
            <w:r>
              <w:rPr>
                <w:rFonts w:hint="eastAsia" w:ascii="宋体" w:hAnsi="宋体" w:eastAsia="宋体" w:cs="宋体"/>
                <w:szCs w:val="21"/>
                <w:lang w:eastAsia="zh-CN"/>
              </w:rPr>
              <w:t>、</w:t>
            </w:r>
            <w:r>
              <w:rPr>
                <w:rFonts w:hint="eastAsia" w:ascii="宋体" w:hAnsi="宋体" w:eastAsia="宋体" w:cs="宋体"/>
                <w:szCs w:val="21"/>
              </w:rPr>
              <w:t>应急服务</w:t>
            </w:r>
            <w:r>
              <w:rPr>
                <w:rFonts w:hint="eastAsia" w:ascii="宋体" w:hAnsi="宋体" w:eastAsia="宋体" w:cs="宋体"/>
                <w:szCs w:val="21"/>
                <w:lang w:val="en-US" w:eastAsia="zh-CN"/>
              </w:rPr>
              <w:t>等</w:t>
            </w:r>
            <w:r>
              <w:rPr>
                <w:rFonts w:hint="eastAsia" w:ascii="宋体" w:hAnsi="宋体" w:eastAsia="宋体" w:cs="宋体"/>
                <w:szCs w:val="21"/>
              </w:rPr>
              <w:t>）：专业、全面、针对采购需求及实际特点、有利于采购标的实现及合同履约。</w:t>
            </w:r>
            <w:r>
              <w:rPr>
                <w:rFonts w:hint="eastAsia" w:ascii="宋体" w:hAnsi="宋体" w:eastAsia="宋体" w:cs="宋体"/>
                <w:b/>
                <w:bCs/>
                <w:szCs w:val="21"/>
              </w:rPr>
              <w:t>（评分范围：3分，2.5分，2分，1.5分，1分，0.5分，0分）</w:t>
            </w:r>
          </w:p>
        </w:tc>
      </w:tr>
      <w:tr w14:paraId="345B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7947BAE">
            <w:pPr>
              <w:adjustRightInd w:val="0"/>
              <w:snapToGrid w:val="0"/>
              <w:spacing w:line="288" w:lineRule="auto"/>
              <w:jc w:val="center"/>
              <w:rPr>
                <w:rFonts w:ascii="宋体" w:hAnsi="宋体" w:eastAsia="宋体" w:cs="宋体"/>
                <w:b/>
                <w:bCs/>
                <w:szCs w:val="21"/>
              </w:rPr>
            </w:pPr>
          </w:p>
        </w:tc>
        <w:tc>
          <w:tcPr>
            <w:tcW w:w="654" w:type="dxa"/>
            <w:vAlign w:val="center"/>
          </w:tcPr>
          <w:p w14:paraId="0CA5F64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Pr>
          <w:p w14:paraId="06B90E2B">
            <w:pPr>
              <w:adjustRightInd w:val="0"/>
              <w:snapToGrid w:val="0"/>
              <w:spacing w:line="288" w:lineRule="auto"/>
              <w:rPr>
                <w:rFonts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（1）配件、附件、备品备件准备和保障措施：专业、全面、针对采购需求及实际特点、有利于采购标的实现及合同履约；</w:t>
            </w:r>
            <w:r>
              <w:rPr>
                <w:rFonts w:hint="eastAsia" w:ascii="宋体" w:hAnsi="宋体" w:eastAsia="宋体" w:cs="宋体"/>
                <w:b/>
                <w:bCs/>
                <w:szCs w:val="21"/>
              </w:rPr>
              <w:t>（评分范围：2分，1.5分，1分，0.5分，0分）</w:t>
            </w:r>
          </w:p>
          <w:p w14:paraId="418BA41B">
            <w:pPr>
              <w:adjustRightInd w:val="0"/>
              <w:snapToGrid w:val="0"/>
              <w:spacing w:line="288" w:lineRule="auto"/>
              <w:rPr>
                <w:rFonts w:ascii="宋体" w:hAnsi="宋体" w:eastAsia="宋体" w:cs="宋体"/>
                <w:szCs w:val="21"/>
              </w:rPr>
            </w:pPr>
            <w:r>
              <w:rPr>
                <w:rFonts w:hint="eastAsia" w:ascii="宋体" w:hAnsi="宋体" w:eastAsia="宋体" w:cs="宋体"/>
                <w:szCs w:val="21"/>
              </w:rPr>
              <w:t>（2）质保期外的后续技术支持和维护能力情况：专业、全面、针对采购需求及实际特点、有利于采购标的实现及合同履约。</w:t>
            </w:r>
            <w:r>
              <w:rPr>
                <w:rFonts w:hint="eastAsia" w:ascii="宋体" w:hAnsi="宋体" w:eastAsia="宋体" w:cs="宋体"/>
                <w:b/>
                <w:bCs/>
                <w:szCs w:val="21"/>
              </w:rPr>
              <w:t>（评分范围：2分，1.5分，1分，0.5分，0分）</w:t>
            </w:r>
          </w:p>
        </w:tc>
      </w:tr>
      <w:tr w14:paraId="3B00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0EC33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654" w:type="dxa"/>
            <w:vAlign w:val="center"/>
          </w:tcPr>
          <w:p w14:paraId="655F3A3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shd w:val="clear" w:color="auto" w:fill="auto"/>
          </w:tcPr>
          <w:p w14:paraId="6D96F966">
            <w:pPr>
              <w:spacing w:line="288" w:lineRule="auto"/>
              <w:jc w:val="left"/>
              <w:rPr>
                <w:rFonts w:ascii="宋体" w:hAnsi="宋体" w:eastAsia="宋体" w:cs="宋体"/>
                <w:szCs w:val="21"/>
              </w:rPr>
            </w:pPr>
            <w:r>
              <w:rPr>
                <w:rFonts w:hint="eastAsia" w:ascii="宋体" w:hAnsi="宋体" w:eastAsia="宋体" w:cs="宋体"/>
                <w:b/>
                <w:bCs/>
                <w:szCs w:val="21"/>
              </w:rPr>
              <w:t>【主观分】</w:t>
            </w:r>
            <w:r>
              <w:rPr>
                <w:rFonts w:hint="eastAsia" w:ascii="宋体" w:hAnsi="宋体" w:eastAsia="宋体" w:cs="宋体"/>
                <w:szCs w:val="21"/>
              </w:rPr>
              <w:t>培训计划（培训流程、培训内容、培训形式、师资力量、培训日程等）：全面、针对采购需求及实际特点、有利于采购标的实现及合同履约。</w:t>
            </w:r>
            <w:r>
              <w:rPr>
                <w:rFonts w:hint="eastAsia" w:ascii="宋体" w:hAnsi="宋体" w:eastAsia="宋体" w:cs="宋体"/>
                <w:b/>
                <w:bCs/>
                <w:szCs w:val="21"/>
              </w:rPr>
              <w:t>（评分范围：3分，2.5分，2分，1.5分，1分，0.5分，0分）</w:t>
            </w:r>
          </w:p>
        </w:tc>
      </w:tr>
      <w:tr w14:paraId="3247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EEBC75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演示</w:t>
            </w:r>
          </w:p>
        </w:tc>
        <w:tc>
          <w:tcPr>
            <w:tcW w:w="654" w:type="dxa"/>
            <w:vAlign w:val="center"/>
          </w:tcPr>
          <w:p w14:paraId="7CBA095D">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12</w:t>
            </w:r>
          </w:p>
        </w:tc>
        <w:tc>
          <w:tcPr>
            <w:tcW w:w="7072" w:type="dxa"/>
            <w:shd w:val="clear" w:color="auto" w:fill="auto"/>
          </w:tcPr>
          <w:p w14:paraId="2EAF6DD7">
            <w:pPr>
              <w:adjustRightInd w:val="0"/>
              <w:snapToGrid w:val="0"/>
              <w:spacing w:line="288" w:lineRule="auto"/>
              <w:rPr>
                <w:rFonts w:ascii="宋体" w:hAnsi="宋体" w:eastAsia="宋体" w:cs="宋体"/>
                <w:szCs w:val="21"/>
              </w:rPr>
            </w:pPr>
            <w:r>
              <w:rPr>
                <w:rFonts w:hint="eastAsia" w:ascii="宋体" w:hAnsi="宋体" w:eastAsia="宋体" w:cs="宋体"/>
                <w:b/>
                <w:bCs/>
                <w:szCs w:val="21"/>
              </w:rPr>
              <w:t>【客观分】</w:t>
            </w:r>
            <w:r>
              <w:rPr>
                <w:rFonts w:hint="eastAsia" w:ascii="宋体" w:hAnsi="宋体" w:eastAsia="宋体" w:cs="宋体"/>
                <w:szCs w:val="21"/>
              </w:rPr>
              <w:t>投标人</w:t>
            </w:r>
            <w:r>
              <w:rPr>
                <w:rFonts w:hint="eastAsia" w:ascii="宋体" w:hAnsi="宋体" w:eastAsia="宋体" w:cs="宋体"/>
                <w:szCs w:val="21"/>
                <w:lang w:val="en-US" w:eastAsia="zh-CN"/>
              </w:rPr>
              <w:t>针对自主移动机器人的相关功能</w:t>
            </w:r>
            <w:r>
              <w:rPr>
                <w:rFonts w:hint="eastAsia" w:ascii="宋体" w:hAnsi="宋体" w:eastAsia="宋体" w:cs="宋体"/>
                <w:szCs w:val="21"/>
              </w:rPr>
              <w:t>进行视频演示，所演示的产品须为实际产品。演示时间不超过</w:t>
            </w:r>
            <w:r>
              <w:rPr>
                <w:rFonts w:hint="eastAsia" w:ascii="宋体" w:hAnsi="宋体" w:eastAsia="宋体" w:cs="宋体"/>
                <w:szCs w:val="21"/>
                <w:highlight w:val="none"/>
              </w:rPr>
              <w:t>15分钟</w:t>
            </w:r>
            <w:r>
              <w:rPr>
                <w:rFonts w:hint="eastAsia" w:ascii="宋体" w:hAnsi="宋体" w:eastAsia="宋体" w:cs="宋体"/>
                <w:szCs w:val="21"/>
              </w:rPr>
              <w:t>，具体演示内容要求如下：</w:t>
            </w:r>
          </w:p>
          <w:p w14:paraId="3840A2BB">
            <w:pPr>
              <w:numPr>
                <w:ilvl w:val="255"/>
                <w:numId w:val="0"/>
              </w:numPr>
              <w:spacing w:line="288" w:lineRule="auto"/>
              <w:ind w:firstLine="422" w:firstLineChars="200"/>
              <w:jc w:val="left"/>
              <w:rPr>
                <w:rFonts w:hint="eastAsia" w:ascii="宋体" w:hAnsi="宋体" w:eastAsia="宋体"/>
                <w:b/>
                <w:bCs/>
                <w:color w:val="000000"/>
                <w:szCs w:val="21"/>
                <w:lang w:eastAsia="zh-CN"/>
              </w:rPr>
            </w:pPr>
            <w:r>
              <w:rPr>
                <w:rFonts w:hint="eastAsia" w:ascii="宋体" w:hAnsi="宋体" w:eastAsia="宋体"/>
                <w:b/>
                <w:bCs/>
                <w:color w:val="000000"/>
                <w:szCs w:val="21"/>
                <w:lang w:eastAsia="zh-CN"/>
              </w:rPr>
              <w:t>（</w:t>
            </w:r>
            <w:r>
              <w:rPr>
                <w:rFonts w:hint="eastAsia" w:ascii="宋体" w:hAnsi="宋体" w:eastAsia="宋体"/>
                <w:b/>
                <w:bCs/>
                <w:color w:val="000000"/>
                <w:szCs w:val="21"/>
                <w:lang w:val="en-US" w:eastAsia="zh-CN"/>
              </w:rPr>
              <w:t>一</w:t>
            </w:r>
            <w:r>
              <w:rPr>
                <w:rFonts w:hint="eastAsia" w:ascii="宋体" w:hAnsi="宋体" w:eastAsia="宋体"/>
                <w:b/>
                <w:bCs/>
                <w:color w:val="000000"/>
                <w:szCs w:val="21"/>
                <w:lang w:eastAsia="zh-CN"/>
              </w:rPr>
              <w:t>）目标管理系统</w:t>
            </w:r>
          </w:p>
          <w:p w14:paraId="1C18CC3D">
            <w:pPr>
              <w:numPr>
                <w:ilvl w:val="255"/>
                <w:numId w:val="0"/>
              </w:numPr>
              <w:spacing w:line="288" w:lineRule="auto"/>
              <w:ind w:firstLine="420" w:firstLineChars="200"/>
              <w:jc w:val="left"/>
              <w:rPr>
                <w:rFonts w:hint="eastAsia" w:ascii="宋体" w:hAnsi="宋体" w:eastAsia="宋体"/>
                <w:b w:val="0"/>
                <w:bCs w:val="0"/>
                <w:color w:val="000000"/>
                <w:szCs w:val="21"/>
              </w:rPr>
            </w:pPr>
            <w:r>
              <w:rPr>
                <w:rFonts w:hint="eastAsia" w:ascii="宋体" w:hAnsi="宋体" w:eastAsia="宋体"/>
                <w:b w:val="0"/>
                <w:bCs w:val="0"/>
                <w:color w:val="000000"/>
                <w:szCs w:val="21"/>
              </w:rPr>
              <w:t>1、为确保机器人能够将目标物体放置指定位置，X轴伸缩臂需采用宽度为24mm滑轨的安装方式，伸缩范围：0mm～180mm之间。两段升降联合驱动，升降高度不低于700mm。末端夹具俯仰角度范围：0°-90°之间，整个目标管理系统旋转角度范围：0°-270°之间；【</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37528E83">
            <w:pPr>
              <w:numPr>
                <w:ilvl w:val="255"/>
                <w:numId w:val="0"/>
              </w:numPr>
              <w:spacing w:line="288" w:lineRule="auto"/>
              <w:ind w:firstLine="420" w:firstLineChars="200"/>
              <w:jc w:val="left"/>
              <w:rPr>
                <w:rFonts w:hint="eastAsia" w:ascii="宋体" w:hAnsi="宋体" w:eastAsia="宋体"/>
                <w:b w:val="0"/>
                <w:bCs w:val="0"/>
                <w:color w:val="000000"/>
                <w:szCs w:val="21"/>
              </w:rPr>
            </w:pPr>
            <w:r>
              <w:rPr>
                <w:rFonts w:hint="eastAsia" w:ascii="宋体" w:hAnsi="宋体" w:eastAsia="宋体"/>
                <w:b w:val="0"/>
                <w:bCs w:val="0"/>
                <w:color w:val="000000"/>
                <w:szCs w:val="21"/>
              </w:rPr>
              <w:t>2、机器人夹具使用1个舵机控制，可单次抓取1个水果或果篮，采用“俯仰”方式放置和取出目标物体；【</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5FE5A545">
            <w:pPr>
              <w:numPr>
                <w:ilvl w:val="255"/>
                <w:numId w:val="0"/>
              </w:numPr>
              <w:spacing w:line="288" w:lineRule="auto"/>
              <w:ind w:firstLine="420" w:firstLineChars="200"/>
              <w:jc w:val="left"/>
              <w:rPr>
                <w:rFonts w:hint="eastAsia" w:ascii="宋体" w:hAnsi="宋体" w:eastAsia="宋体"/>
                <w:b w:val="0"/>
                <w:bCs w:val="0"/>
                <w:color w:val="000000"/>
                <w:szCs w:val="21"/>
              </w:rPr>
            </w:pPr>
            <w:r>
              <w:rPr>
                <w:rFonts w:hint="eastAsia" w:ascii="宋体" w:hAnsi="宋体" w:eastAsia="宋体"/>
                <w:b w:val="0"/>
                <w:bCs w:val="0"/>
                <w:color w:val="000000"/>
                <w:szCs w:val="21"/>
              </w:rPr>
              <w:t>3、机器人目标管理系统一次搬运三个果篮，果篮需被左右夹具从两侧夹起，确保机器人搬运过程中不会掉落；【</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5BE469A8">
            <w:pPr>
              <w:numPr>
                <w:ilvl w:val="255"/>
                <w:numId w:val="0"/>
              </w:numPr>
              <w:spacing w:line="288" w:lineRule="auto"/>
              <w:ind w:firstLine="420" w:firstLineChars="200"/>
              <w:jc w:val="left"/>
              <w:rPr>
                <w:rFonts w:hint="eastAsia" w:ascii="宋体" w:hAnsi="宋体" w:eastAsia="宋体"/>
                <w:b w:val="0"/>
                <w:bCs w:val="0"/>
                <w:color w:val="000000"/>
                <w:szCs w:val="21"/>
              </w:rPr>
            </w:pPr>
            <w:r>
              <w:rPr>
                <w:rFonts w:hint="eastAsia" w:ascii="宋体" w:hAnsi="宋体" w:eastAsia="宋体"/>
                <w:b w:val="0"/>
                <w:bCs w:val="0"/>
                <w:color w:val="000000"/>
                <w:szCs w:val="21"/>
              </w:rPr>
              <w:t>4、需要为该设备设计的专用收纳存储组件，该组件可一次携带3个同形状的果篮，3个果篮需放置在机器人体内的同一平面上</w:t>
            </w:r>
            <w:r>
              <w:rPr>
                <w:rFonts w:hint="eastAsia" w:ascii="宋体" w:hAnsi="宋体" w:eastAsia="宋体"/>
                <w:b w:val="0"/>
                <w:bCs w:val="0"/>
                <w:color w:val="000000"/>
                <w:szCs w:val="21"/>
                <w:lang w:eastAsia="zh-CN"/>
              </w:rPr>
              <w:t>；</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57059CA6">
            <w:pPr>
              <w:numPr>
                <w:ilvl w:val="255"/>
                <w:numId w:val="0"/>
              </w:numPr>
              <w:spacing w:line="288" w:lineRule="auto"/>
              <w:ind w:firstLine="422" w:firstLineChars="200"/>
              <w:jc w:val="left"/>
              <w:rPr>
                <w:rFonts w:hint="eastAsia" w:ascii="宋体" w:hAnsi="宋体" w:eastAsia="宋体"/>
                <w:b/>
                <w:bCs/>
                <w:color w:val="000000"/>
                <w:szCs w:val="21"/>
              </w:rPr>
            </w:pPr>
            <w:r>
              <w:rPr>
                <w:rFonts w:hint="eastAsia" w:ascii="宋体" w:hAnsi="宋体" w:eastAsia="宋体"/>
                <w:b/>
                <w:bCs/>
                <w:color w:val="000000"/>
                <w:szCs w:val="21"/>
                <w:lang w:eastAsia="zh-CN"/>
              </w:rPr>
              <w:t>（</w:t>
            </w:r>
            <w:r>
              <w:rPr>
                <w:rFonts w:hint="eastAsia" w:ascii="宋体" w:hAnsi="宋体" w:eastAsia="宋体"/>
                <w:b/>
                <w:bCs/>
                <w:color w:val="000000"/>
                <w:szCs w:val="21"/>
                <w:lang w:val="en-US" w:eastAsia="zh-CN"/>
              </w:rPr>
              <w:t>二</w:t>
            </w:r>
            <w:r>
              <w:rPr>
                <w:rFonts w:hint="eastAsia" w:ascii="宋体" w:hAnsi="宋体" w:eastAsia="宋体"/>
                <w:b/>
                <w:bCs/>
                <w:color w:val="000000"/>
                <w:szCs w:val="21"/>
                <w:lang w:eastAsia="zh-CN"/>
              </w:rPr>
              <w:t>）</w:t>
            </w:r>
            <w:r>
              <w:rPr>
                <w:rFonts w:hint="eastAsia" w:ascii="宋体" w:hAnsi="宋体" w:eastAsia="宋体"/>
                <w:b/>
                <w:bCs/>
                <w:color w:val="000000"/>
                <w:szCs w:val="21"/>
              </w:rPr>
              <w:t>机器人播种装置模块</w:t>
            </w:r>
          </w:p>
          <w:p w14:paraId="41D437FE">
            <w:pPr>
              <w:numPr>
                <w:ilvl w:val="255"/>
                <w:numId w:val="0"/>
              </w:numPr>
              <w:spacing w:line="288" w:lineRule="auto"/>
              <w:ind w:firstLine="420" w:firstLineChars="200"/>
              <w:jc w:val="left"/>
              <w:rPr>
                <w:rFonts w:hint="eastAsia" w:ascii="宋体" w:hAnsi="宋体" w:eastAsia="宋体"/>
                <w:b w:val="0"/>
                <w:bCs w:val="0"/>
                <w:color w:val="000000"/>
                <w:szCs w:val="21"/>
              </w:rPr>
            </w:pPr>
            <w:r>
              <w:rPr>
                <w:rFonts w:hint="eastAsia" w:ascii="宋体" w:hAnsi="宋体" w:eastAsia="宋体"/>
                <w:b w:val="0"/>
                <w:bCs w:val="0"/>
                <w:color w:val="000000"/>
                <w:szCs w:val="21"/>
              </w:rPr>
              <w:t>1、播种装置内包含壳体，壳体内设有两个螺旋通道，每个螺旋通道内均放置至少50颗种子，螺旋通道的出口均连接在出口切换件上</w:t>
            </w:r>
            <w:r>
              <w:rPr>
                <w:rFonts w:hint="eastAsia" w:ascii="宋体" w:hAnsi="宋体" w:eastAsia="宋体"/>
                <w:b w:val="0"/>
                <w:bCs w:val="0"/>
                <w:color w:val="000000"/>
                <w:szCs w:val="21"/>
                <w:lang w:eastAsia="zh-CN"/>
              </w:rPr>
              <w:t>；</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51F6A1FB">
            <w:pPr>
              <w:numPr>
                <w:ilvl w:val="255"/>
                <w:numId w:val="0"/>
              </w:numPr>
              <w:spacing w:line="288" w:lineRule="auto"/>
              <w:ind w:firstLine="420" w:firstLineChars="200"/>
              <w:jc w:val="left"/>
              <w:rPr>
                <w:rFonts w:hint="eastAsia" w:ascii="宋体" w:hAnsi="宋体" w:eastAsia="宋体"/>
                <w:b w:val="0"/>
                <w:bCs w:val="0"/>
                <w:color w:val="000000"/>
                <w:szCs w:val="21"/>
              </w:rPr>
            </w:pPr>
            <w:r>
              <w:rPr>
                <w:rFonts w:hint="eastAsia" w:ascii="宋体" w:hAnsi="宋体" w:eastAsia="宋体"/>
                <w:b w:val="0"/>
                <w:bCs w:val="0"/>
                <w:color w:val="000000"/>
                <w:szCs w:val="21"/>
              </w:rPr>
              <w:t>2、播种装置内包含出口切换件以及接种漏斗，出口切换件应为圆形，外边缘且为凹凸状，可为限位传感器提供计数功能。接种漏斗应与出口切换件同时工作，确保种子能按要求滑落至相应的螺旋通道；【</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5604F6B4">
            <w:pPr>
              <w:numPr>
                <w:ilvl w:val="255"/>
                <w:numId w:val="0"/>
              </w:numPr>
              <w:spacing w:line="288" w:lineRule="auto"/>
              <w:ind w:firstLine="420" w:firstLineChars="200"/>
              <w:jc w:val="left"/>
              <w:rPr>
                <w:rFonts w:hint="eastAsia" w:ascii="宋体" w:hAnsi="宋体" w:eastAsia="宋体"/>
                <w:b w:val="0"/>
                <w:bCs w:val="0"/>
                <w:color w:val="000000"/>
                <w:szCs w:val="21"/>
                <w:lang w:eastAsia="zh-CN"/>
              </w:rPr>
            </w:pPr>
            <w:r>
              <w:rPr>
                <w:rFonts w:hint="eastAsia" w:ascii="宋体" w:hAnsi="宋体" w:eastAsia="宋体"/>
                <w:b w:val="0"/>
                <w:bCs w:val="0"/>
                <w:color w:val="000000"/>
                <w:szCs w:val="21"/>
              </w:rPr>
              <w:t>3、确保播种装置内包含出料筒，出料筒由舵机单独驱动。上下出料口切换时，同时完成接种子以及播种子的动作</w:t>
            </w:r>
            <w:r>
              <w:rPr>
                <w:rFonts w:hint="eastAsia" w:ascii="宋体" w:hAnsi="宋体" w:eastAsia="宋体"/>
                <w:b w:val="0"/>
                <w:bCs w:val="0"/>
                <w:color w:val="000000"/>
                <w:szCs w:val="21"/>
                <w:lang w:eastAsia="zh-CN"/>
              </w:rPr>
              <w:t>；</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2A248E5A">
            <w:pPr>
              <w:numPr>
                <w:ilvl w:val="255"/>
                <w:numId w:val="0"/>
              </w:numPr>
              <w:spacing w:line="288" w:lineRule="auto"/>
              <w:ind w:firstLine="420" w:firstLineChars="200"/>
              <w:jc w:val="left"/>
              <w:rPr>
                <w:rFonts w:hint="eastAsia" w:ascii="宋体" w:hAnsi="宋体" w:eastAsia="宋体"/>
                <w:b w:val="0"/>
                <w:bCs w:val="0"/>
                <w:color w:val="000000"/>
                <w:szCs w:val="21"/>
              </w:rPr>
            </w:pPr>
            <w:r>
              <w:rPr>
                <w:rFonts w:hint="eastAsia" w:ascii="宋体" w:hAnsi="宋体" w:eastAsia="宋体"/>
                <w:b w:val="0"/>
                <w:bCs w:val="0"/>
                <w:color w:val="000000"/>
                <w:szCs w:val="21"/>
              </w:rPr>
              <w:t>4、确保播种装置固定在机器人的铝制滑轨上，可实现播种装置伸出接取种子</w:t>
            </w:r>
            <w:r>
              <w:rPr>
                <w:rFonts w:hint="eastAsia" w:ascii="宋体" w:hAnsi="宋体" w:eastAsia="宋体"/>
                <w:b w:val="0"/>
                <w:bCs w:val="0"/>
                <w:color w:val="000000"/>
                <w:szCs w:val="21"/>
                <w:lang w:eastAsia="zh-CN"/>
              </w:rPr>
              <w:t>；</w:t>
            </w:r>
            <w:r>
              <w:rPr>
                <w:rFonts w:hint="eastAsia" w:ascii="宋体" w:hAnsi="宋体" w:eastAsia="宋体"/>
                <w:b w:val="0"/>
                <w:bCs w:val="0"/>
                <w:color w:val="000000"/>
                <w:szCs w:val="21"/>
              </w:rPr>
              <w:t>【</w:t>
            </w:r>
            <w:r>
              <w:rPr>
                <w:rFonts w:hint="eastAsia" w:ascii="宋体" w:hAnsi="宋体" w:eastAsia="宋体" w:cs="宋体"/>
                <w:b/>
                <w:bCs/>
                <w:color w:val="000000" w:themeColor="text1"/>
                <w:sz w:val="21"/>
                <w:szCs w:val="21"/>
                <w14:textFill>
                  <w14:solidFill>
                    <w14:schemeClr w14:val="tx1"/>
                  </w14:solidFill>
                </w14:textFill>
              </w:rPr>
              <w:t>满足此功能演示得</w:t>
            </w:r>
            <w:r>
              <w:rPr>
                <w:rFonts w:hint="eastAsia" w:ascii="宋体" w:hAnsi="宋体" w:eastAsia="宋体" w:cs="宋体"/>
                <w:b/>
                <w:bCs/>
                <w:color w:val="000000" w:themeColor="text1"/>
                <w:sz w:val="21"/>
                <w:szCs w:val="21"/>
                <w:lang w:val="en-US" w:eastAsia="zh-CN"/>
                <w14:textFill>
                  <w14:solidFill>
                    <w14:schemeClr w14:val="tx1"/>
                  </w14:solidFill>
                </w14:textFill>
              </w:rPr>
              <w:t>1.5</w:t>
            </w:r>
            <w:r>
              <w:rPr>
                <w:rFonts w:hint="eastAsia" w:ascii="宋体" w:hAnsi="宋体" w:eastAsia="宋体" w:cs="宋体"/>
                <w:b/>
                <w:bCs/>
                <w:color w:val="000000" w:themeColor="text1"/>
                <w:sz w:val="21"/>
                <w:szCs w:val="21"/>
                <w14:textFill>
                  <w14:solidFill>
                    <w14:schemeClr w14:val="tx1"/>
                  </w14:solidFill>
                </w14:textFill>
              </w:rPr>
              <w:t>分】</w:t>
            </w:r>
          </w:p>
          <w:p w14:paraId="1CBE0846">
            <w:pPr>
              <w:numPr>
                <w:ilvl w:val="255"/>
                <w:numId w:val="0"/>
              </w:numPr>
              <w:spacing w:line="288" w:lineRule="auto"/>
              <w:jc w:val="left"/>
              <w:rPr>
                <w:rFonts w:hint="eastAsia" w:ascii="宋体" w:hAnsi="宋体" w:eastAsia="宋体"/>
                <w:b/>
                <w:bCs/>
                <w:color w:val="000000"/>
                <w:szCs w:val="21"/>
              </w:rPr>
            </w:pPr>
            <w:r>
              <w:rPr>
                <w:rFonts w:hint="eastAsia" w:ascii="宋体" w:hAnsi="宋体" w:eastAsia="宋体"/>
                <w:b/>
                <w:bCs/>
                <w:color w:val="000000"/>
                <w:sz w:val="18"/>
                <w:szCs w:val="18"/>
                <w:lang w:val="en-US" w:eastAsia="zh-CN"/>
              </w:rPr>
              <w:t>注：未提供U盘演示的，不得分。</w:t>
            </w:r>
          </w:p>
        </w:tc>
      </w:tr>
    </w:tbl>
    <w:p w14:paraId="456BBE64">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 w:val="21"/>
          <w:szCs w:val="21"/>
        </w:rPr>
        <w:t>本项目专门面向中小企业采购，不再执行价格评审优惠的扶持政策</w:t>
      </w:r>
      <w:r>
        <w:rPr>
          <w:rFonts w:hint="eastAsia" w:ascii="宋体" w:hAnsi="宋体" w:eastAsia="宋体" w:cs="Times New Roman"/>
          <w:b/>
          <w:sz w:val="21"/>
          <w:szCs w:val="21"/>
          <w:lang w:eastAsia="zh-CN"/>
        </w:rPr>
        <w:t>。</w:t>
      </w:r>
    </w:p>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t>浙江省机电技师学院</w:t>
      </w:r>
      <w:r>
        <w:rPr>
          <w:rFonts w:hint="eastAsia" w:ascii="宋体" w:hAnsi="宋体" w:eastAsia="宋体" w:cs="Times New Roman"/>
          <w:b/>
          <w:bCs/>
          <w:spacing w:val="-6"/>
          <w:szCs w:val="21"/>
          <w:lang w:eastAsia="zh-CN"/>
        </w:rPr>
        <w:t>移动机器人竞赛设备采购</w:t>
      </w:r>
      <w:r>
        <w:rPr>
          <w:rFonts w:hint="eastAsia" w:ascii="宋体" w:hAnsi="宋体" w:eastAsia="宋体" w:cs="宋体"/>
          <w:b/>
          <w:spacing w:val="-6"/>
          <w:szCs w:val="21"/>
        </w:rPr>
        <w:t>合同</w:t>
      </w:r>
    </w:p>
    <w:p w14:paraId="14E792C5">
      <w:pPr>
        <w:adjustRightInd w:val="0"/>
        <w:snapToGrid w:val="0"/>
        <w:spacing w:line="288" w:lineRule="auto"/>
        <w:jc w:val="center"/>
        <w:rPr>
          <w:rFonts w:hint="eastAsia" w:ascii="宋体" w:hAnsi="宋体" w:eastAsia="宋体" w:cs="宋体"/>
          <w:b/>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移动机器人竞赛设备采购</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 xml:space="preserve">QSZBYW250026ZHGK </w:t>
      </w:r>
    </w:p>
    <w:p w14:paraId="7089636D">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采购计划书：</w:t>
      </w:r>
      <w:r>
        <w:rPr>
          <w:rFonts w:hint="eastAsia" w:ascii="宋体" w:hAnsi="宋体" w:eastAsia="宋体" w:cs="Times New Roman"/>
          <w:b/>
          <w:bCs/>
          <w:spacing w:val="-6"/>
          <w:szCs w:val="21"/>
          <w:lang w:eastAsia="zh-CN"/>
        </w:rPr>
        <w:t>[2025]26821号</w:t>
      </w:r>
    </w:p>
    <w:p w14:paraId="3514019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甲方（需方）：浙江省机电技师学院</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浙江省机电技师学院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移动机器人竞赛设备采购</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 xml:space="preserve">QSZBYW250026ZHGK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rPr>
      </w:pPr>
    </w:p>
    <w:p w14:paraId="6B013F2C">
      <w:pPr>
        <w:adjustRightInd w:val="0"/>
        <w:snapToGrid w:val="0"/>
        <w:spacing w:line="288" w:lineRule="auto"/>
        <w:ind w:firstLine="396" w:firstLineChars="200"/>
        <w:rPr>
          <w:rFonts w:ascii="宋体" w:hAnsi="宋体" w:eastAsia="宋体" w:cs="宋体"/>
          <w:spacing w:val="-6"/>
          <w:kern w:val="0"/>
          <w:szCs w:val="21"/>
        </w:rPr>
      </w:pP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0832F56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rPr>
        <w:t>法规</w:t>
      </w:r>
      <w:bookmarkEnd w:id="54"/>
      <w:r>
        <w:rPr>
          <w:rFonts w:hint="eastAsia" w:ascii="宋体" w:hAnsi="宋体" w:eastAsia="宋体" w:cs="Times New Roman"/>
          <w:spacing w:val="-6"/>
          <w:szCs w:val="21"/>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70A453C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14:paraId="1D7E945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3DB56B0B">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13F75812">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5.甲方拥有合法权利组织委托第三方检测机构开展货物检测工作。在检测流程完成后，若结果表明货物不符合采购需求所规定的标准，所有因此而产生的经济损失，均由乙方负责赔偿。</w:t>
      </w:r>
    </w:p>
    <w:p w14:paraId="54B895D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2213AE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D9F1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04B532A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本合同一式伍份，甲方执叁份，乙方执壹份，采购代理机构执壹份。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电话：0579-85872866</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4D3D810C">
      <w:pPr>
        <w:adjustRightInd w:val="0"/>
        <w:snapToGrid w:val="0"/>
        <w:spacing w:line="288" w:lineRule="auto"/>
        <w:ind w:firstLine="840" w:firstLineChars="400"/>
        <w:rPr>
          <w:rFonts w:hint="eastAsia" w:ascii="宋体" w:hAnsi="宋体" w:eastAsia="宋体" w:cs="宋体"/>
          <w:sz w:val="21"/>
          <w:szCs w:val="21"/>
        </w:rPr>
      </w:pPr>
      <w:r>
        <w:rPr>
          <w:rFonts w:hint="eastAsia" w:ascii="宋体" w:hAnsi="宋体" w:eastAsia="宋体" w:cs="宋体"/>
          <w:sz w:val="21"/>
          <w:szCs w:val="21"/>
        </w:rPr>
        <w:t>中小企业声明函</w:t>
      </w:r>
    </w:p>
    <w:p w14:paraId="5CEE2A3E">
      <w:pPr>
        <w:adjustRightInd w:val="0"/>
        <w:snapToGrid w:val="0"/>
        <w:spacing w:line="288" w:lineRule="auto"/>
        <w:ind w:firstLine="840" w:firstLineChars="400"/>
        <w:rPr>
          <w:rFonts w:hint="eastAsia" w:ascii="宋体" w:hAnsi="宋体" w:eastAsia="宋体" w:cs="宋体"/>
          <w:sz w:val="21"/>
          <w:szCs w:val="21"/>
        </w:rPr>
      </w:pPr>
      <w:r>
        <w:rPr>
          <w:rFonts w:hint="eastAsia" w:ascii="宋体" w:hAnsi="宋体" w:eastAsia="宋体" w:cs="宋体"/>
          <w:sz w:val="21"/>
          <w:szCs w:val="21"/>
        </w:rPr>
        <w:t>属于监狱企业的证明文件（若属于监狱企业）</w:t>
      </w:r>
    </w:p>
    <w:p w14:paraId="0F176428">
      <w:pPr>
        <w:adjustRightInd w:val="0"/>
        <w:snapToGrid w:val="0"/>
        <w:spacing w:line="288" w:lineRule="auto"/>
        <w:ind w:firstLine="840" w:firstLineChars="400"/>
        <w:rPr>
          <w:rFonts w:hint="eastAsia" w:ascii="宋体" w:hAnsi="宋体" w:eastAsia="宋体" w:cs="宋体"/>
          <w:sz w:val="21"/>
          <w:szCs w:val="21"/>
        </w:rPr>
      </w:pPr>
      <w:r>
        <w:rPr>
          <w:rFonts w:hint="eastAsia" w:ascii="宋体" w:hAnsi="宋体" w:eastAsia="宋体" w:cs="宋体"/>
          <w:sz w:val="21"/>
          <w:szCs w:val="21"/>
        </w:rPr>
        <w:t>残疾人福利性单位声明函（若属于残疾人福利性单位）</w:t>
      </w:r>
    </w:p>
    <w:p w14:paraId="72C7A327">
      <w:pPr>
        <w:adjustRightInd w:val="0"/>
        <w:snapToGrid w:val="0"/>
        <w:spacing w:line="288" w:lineRule="auto"/>
        <w:ind w:firstLine="840" w:firstLineChars="400"/>
        <w:rPr>
          <w:rFonts w:hint="eastAsia" w:ascii="宋体" w:hAnsi="宋体" w:eastAsia="宋体" w:cs="宋体"/>
          <w:sz w:val="21"/>
          <w:szCs w:val="21"/>
        </w:rPr>
      </w:pPr>
      <w:r>
        <w:rPr>
          <w:rFonts w:hint="eastAsia" w:ascii="宋体" w:hAnsi="宋体" w:eastAsia="宋体" w:cs="宋体"/>
          <w:sz w:val="21"/>
          <w:szCs w:val="21"/>
        </w:rPr>
        <w:t>联合协议（如有）</w:t>
      </w:r>
    </w:p>
    <w:p w14:paraId="0561422B">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5</w:t>
      </w:r>
      <w:r>
        <w:rPr>
          <w:rFonts w:ascii="宋体" w:hAnsi="宋体" w:eastAsia="宋体" w:cs="Times New Roman"/>
          <w:spacing w:val="-6"/>
          <w:szCs w:val="21"/>
        </w:rPr>
        <w:t>年1月（含）以后任意一月）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71C8F6C8">
      <w:pPr>
        <w:adjustRightInd w:val="0"/>
        <w:snapToGrid w:val="0"/>
        <w:spacing w:line="288" w:lineRule="auto"/>
        <w:ind w:firstLine="396" w:firstLineChars="200"/>
        <w:jc w:val="left"/>
        <w:rPr>
          <w:rFonts w:ascii="宋体" w:hAnsi="宋体" w:eastAsia="宋体" w:cs="宋体"/>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w:t>
      </w:r>
      <w:r>
        <w:rPr>
          <w:rFonts w:hint="eastAsia" w:ascii="宋体" w:hAnsi="宋体" w:eastAsia="宋体" w:cs="宋体"/>
          <w:szCs w:val="21"/>
        </w:rPr>
        <w:t>项目实施方案</w:t>
      </w:r>
    </w:p>
    <w:p w14:paraId="1F007CC9">
      <w:pPr>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（7）安装调试方案</w:t>
      </w:r>
    </w:p>
    <w:p w14:paraId="5097E4AA">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）售后服务</w:t>
      </w:r>
    </w:p>
    <w:p w14:paraId="0EA4B9CB">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）培训</w:t>
      </w:r>
    </w:p>
    <w:p w14:paraId="08B4066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w:t>
      </w:r>
      <w:r>
        <w:rPr>
          <w:rFonts w:hint="eastAsia" w:ascii="宋体" w:hAnsi="宋体" w:eastAsia="宋体" w:cs="宋体"/>
          <w:spacing w:val="-6"/>
          <w:szCs w:val="21"/>
          <w:lang w:val="en-US" w:eastAsia="zh-CN"/>
        </w:rPr>
        <w:t>0</w:t>
      </w:r>
      <w:r>
        <w:rPr>
          <w:rFonts w:ascii="宋体" w:hAnsi="宋体" w:eastAsia="宋体" w:cs="宋体"/>
          <w:spacing w:val="-6"/>
          <w:szCs w:val="21"/>
        </w:rPr>
        <w:t>）投标人需要说明的其他文件和材料。</w:t>
      </w:r>
    </w:p>
    <w:p w14:paraId="4DE6CE12">
      <w:pPr>
        <w:adjustRightInd w:val="0"/>
        <w:snapToGrid w:val="0"/>
        <w:spacing w:line="288" w:lineRule="auto"/>
        <w:jc w:val="left"/>
        <w:rPr>
          <w:rFonts w:ascii="宋体" w:hAnsi="宋体" w:eastAsia="宋体" w:cs="Times New Roman"/>
          <w:b/>
          <w:spacing w:val="-6"/>
          <w:szCs w:val="21"/>
        </w:rPr>
      </w:pPr>
    </w:p>
    <w:p w14:paraId="4BF7031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致：浙江省机电技师学院、浙江求是招标代理有限公司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7379EC1">
      <w:pPr>
        <w:numPr>
          <w:ilvl w:val="0"/>
          <w:numId w:val="21"/>
        </w:numPr>
        <w:adjustRightInd w:val="0"/>
        <w:snapToGrid w:val="0"/>
        <w:spacing w:line="288" w:lineRule="auto"/>
        <w:jc w:val="left"/>
        <w:outlineLvl w:val="2"/>
        <w:rPr>
          <w:rFonts w:ascii="宋体" w:hAnsi="宋体" w:eastAsia="宋体" w:cs="宋体"/>
          <w:b/>
          <w:spacing w:val="-6"/>
          <w:szCs w:val="21"/>
        </w:rPr>
      </w:pPr>
      <w:r>
        <w:rPr>
          <w:rFonts w:ascii="宋体" w:hAnsi="宋体" w:eastAsia="宋体" w:cs="宋体"/>
          <w:b/>
          <w:spacing w:val="-6"/>
          <w:szCs w:val="21"/>
        </w:rPr>
        <w:t>落实政府采购政策需满足的资格要求：</w:t>
      </w:r>
    </w:p>
    <w:p w14:paraId="7446A23E">
      <w:pPr>
        <w:adjustRightInd w:val="0"/>
        <w:snapToGrid w:val="0"/>
        <w:spacing w:line="288" w:lineRule="auto"/>
        <w:jc w:val="center"/>
        <w:outlineLvl w:val="9"/>
        <w:rPr>
          <w:rFonts w:ascii="宋体" w:hAnsi="宋体" w:eastAsia="宋体" w:cs="宋体"/>
          <w:b/>
          <w:spacing w:val="-6"/>
          <w:szCs w:val="21"/>
        </w:rPr>
      </w:pPr>
    </w:p>
    <w:p w14:paraId="189EBE33">
      <w:pPr>
        <w:adjustRightInd w:val="0"/>
        <w:snapToGrid w:val="0"/>
        <w:spacing w:line="288" w:lineRule="auto"/>
        <w:jc w:val="center"/>
        <w:outlineLvl w:val="9"/>
        <w:rPr>
          <w:rFonts w:ascii="宋体" w:hAnsi="宋体" w:eastAsia="宋体" w:cs="宋体"/>
          <w:b/>
          <w:spacing w:val="-6"/>
          <w:szCs w:val="21"/>
        </w:rPr>
      </w:pPr>
      <w:r>
        <w:rPr>
          <w:rFonts w:ascii="宋体" w:hAnsi="宋体" w:eastAsia="宋体" w:cs="宋体"/>
          <w:b/>
          <w:spacing w:val="-6"/>
          <w:szCs w:val="21"/>
        </w:rPr>
        <w:t>中小企业声明函（货物）</w:t>
      </w:r>
    </w:p>
    <w:p w14:paraId="364043B9">
      <w:pPr>
        <w:adjustRightInd w:val="0"/>
        <w:snapToGrid w:val="0"/>
        <w:spacing w:line="288" w:lineRule="auto"/>
        <w:ind w:firstLine="498" w:firstLineChars="236"/>
        <w:rPr>
          <w:rFonts w:ascii="宋体" w:hAnsi="宋体" w:eastAsia="宋体" w:cs="Times New Roman"/>
          <w:b/>
          <w:szCs w:val="21"/>
        </w:rPr>
      </w:pPr>
    </w:p>
    <w:p w14:paraId="3C5D8AC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采购活动，提供的货物全部由符合政策要求的中小企业制造。相关企业（含联合体中的中小企业）的具体情况如下：</w:t>
      </w:r>
    </w:p>
    <w:p w14:paraId="15A93C1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60AF64D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70E1FDF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730E4948">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98A7C31">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2D31F14">
      <w:pPr>
        <w:adjustRightInd w:val="0"/>
        <w:snapToGrid w:val="0"/>
        <w:spacing w:line="288" w:lineRule="auto"/>
        <w:ind w:firstLine="495" w:firstLineChars="236"/>
        <w:rPr>
          <w:rFonts w:ascii="宋体" w:hAnsi="宋体" w:eastAsia="宋体" w:cs="Times New Roman"/>
          <w:szCs w:val="21"/>
        </w:rPr>
      </w:pPr>
    </w:p>
    <w:p w14:paraId="4C50ABE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3E125B11">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1D705E27">
      <w:pPr>
        <w:adjustRightInd w:val="0"/>
        <w:snapToGrid w:val="0"/>
        <w:spacing w:line="288" w:lineRule="auto"/>
        <w:ind w:firstLine="495" w:firstLineChars="236"/>
        <w:rPr>
          <w:rFonts w:ascii="宋体" w:hAnsi="宋体" w:eastAsia="宋体" w:cs="Times New Roman"/>
          <w:szCs w:val="21"/>
        </w:rPr>
      </w:pPr>
    </w:p>
    <w:p w14:paraId="38A7813E">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78DA721C">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1.标的名称，按照【招标文件】中明确的标的填写；</w:t>
      </w:r>
    </w:p>
    <w:p w14:paraId="3C4B827A">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2.所属行业，按照【招标文件】中明确的标的“所属行业”填写；</w:t>
      </w:r>
    </w:p>
    <w:p w14:paraId="6E29C90B">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0ACEBCE5">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3AA42A95">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u w:val="single"/>
        </w:rPr>
        <w:t>“中型企业、小型企业、微型企业”</w:t>
      </w:r>
      <w:r>
        <w:rPr>
          <w:rFonts w:hint="eastAsia" w:ascii="宋体" w:hAnsi="宋体" w:eastAsia="宋体" w:cs="宋体"/>
          <w:szCs w:val="21"/>
        </w:rPr>
        <w:t>其中之一；</w:t>
      </w:r>
    </w:p>
    <w:p w14:paraId="24D88AF1">
      <w:pPr>
        <w:widowControl/>
        <w:adjustRightInd w:val="0"/>
        <w:snapToGrid w:val="0"/>
        <w:spacing w:line="288" w:lineRule="auto"/>
        <w:ind w:firstLine="495" w:firstLineChars="236"/>
        <w:jc w:val="left"/>
        <w:rPr>
          <w:rFonts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69D29192">
      <w:pPr>
        <w:rPr>
          <w:rFonts w:ascii="宋体" w:hAnsi="宋体" w:eastAsia="宋体" w:cs="宋体"/>
          <w:b/>
          <w:spacing w:val="-6"/>
          <w:szCs w:val="21"/>
        </w:rPr>
      </w:pPr>
      <w:r>
        <w:rPr>
          <w:rFonts w:ascii="宋体" w:hAnsi="宋体" w:eastAsia="宋体" w:cs="宋体"/>
          <w:b/>
          <w:spacing w:val="-6"/>
          <w:szCs w:val="21"/>
        </w:rPr>
        <w:br w:type="page"/>
      </w:r>
    </w:p>
    <w:p w14:paraId="41D21D3B">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57805066">
      <w:pPr>
        <w:adjustRightInd w:val="0"/>
        <w:snapToGrid w:val="0"/>
        <w:spacing w:line="288" w:lineRule="auto"/>
        <w:rPr>
          <w:rFonts w:ascii="宋体" w:hAnsi="宋体" w:eastAsia="宋体" w:cs="宋体"/>
          <w:color w:val="000000"/>
          <w:kern w:val="0"/>
          <w:szCs w:val="21"/>
        </w:rPr>
      </w:pPr>
    </w:p>
    <w:p w14:paraId="6EAB6CF6">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6621E2C">
      <w:pPr>
        <w:adjustRightInd w:val="0"/>
        <w:snapToGrid w:val="0"/>
        <w:spacing w:line="288" w:lineRule="auto"/>
        <w:rPr>
          <w:rFonts w:ascii="宋体" w:hAnsi="宋体" w:eastAsia="宋体"/>
          <w:szCs w:val="21"/>
        </w:rPr>
      </w:pPr>
    </w:p>
    <w:p w14:paraId="35517404">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9465776">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82DC0B3">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6E7CECC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628645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05246CE1">
      <w:pPr>
        <w:adjustRightInd w:val="0"/>
        <w:snapToGrid w:val="0"/>
        <w:spacing w:line="288" w:lineRule="auto"/>
        <w:rPr>
          <w:rFonts w:ascii="宋体" w:hAnsi="宋体" w:eastAsia="宋体" w:cs="Times New Roman"/>
          <w:b/>
          <w:spacing w:val="6"/>
          <w:szCs w:val="21"/>
        </w:rPr>
      </w:pPr>
    </w:p>
    <w:p w14:paraId="3A1C8803">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70A7CCA4">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61908B43">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446835C7">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0893D46E">
      <w:pPr>
        <w:adjustRightInd w:val="0"/>
        <w:snapToGrid w:val="0"/>
        <w:spacing w:line="288" w:lineRule="auto"/>
        <w:rPr>
          <w:rFonts w:ascii="宋体" w:hAnsi="宋体" w:eastAsia="宋体"/>
          <w:szCs w:val="21"/>
        </w:rPr>
      </w:pPr>
    </w:p>
    <w:p w14:paraId="0B4BDFE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1A902D9">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4D83EFAA">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67885FAC">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3BF8C782">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74ACAC7">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DD090D1">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073C909">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E51BE8">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EB44A0A">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58E0CC22">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6EB38D77">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致：浙江省机电技师学院、浙江求是招标代理有限公司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浙江省机电技师学院</w:t>
      </w:r>
      <w:r>
        <w:rPr>
          <w:rFonts w:hint="eastAsia" w:ascii="宋体" w:hAnsi="宋体" w:eastAsia="宋体" w:cs="Times New Roman"/>
          <w:bCs/>
          <w:spacing w:val="-6"/>
          <w:szCs w:val="21"/>
          <w:u w:val="single"/>
          <w:lang w:eastAsia="zh-CN"/>
        </w:rPr>
        <w:t>移动机器人竞赛设备采购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QSZBYW250026ZHGK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致：浙江省机电技师学院、浙江求是招标代理有限公司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浙江省机电技师学院</w:t>
      </w:r>
      <w:r>
        <w:rPr>
          <w:rFonts w:hint="eastAsia" w:ascii="宋体" w:hAnsi="宋体" w:eastAsia="宋体" w:cs="Times New Roman"/>
          <w:bCs/>
          <w:spacing w:val="-6"/>
          <w:szCs w:val="21"/>
          <w:lang w:eastAsia="zh-CN"/>
        </w:rPr>
        <w:t>移动机器人竞赛设备采购</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QSZBYW250026ZHGK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▲提供授权代表社保缴纳证明（2025年1月（含）以后任意一月）。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附：授权代表社保缴纳证明（2025年1月（含）以后任意一月）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移动机器人竞赛设备采购</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QSZBYW250026ZHGK </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260F2B">
      <w:pPr>
        <w:adjustRightInd w:val="0"/>
        <w:snapToGrid w:val="0"/>
        <w:spacing w:line="288" w:lineRule="auto"/>
        <w:jc w:val="center"/>
        <w:outlineLvl w:val="2"/>
        <w:rPr>
          <w:rFonts w:ascii="宋体" w:hAnsi="宋体" w:eastAsia="宋体" w:cs="宋体"/>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规格型号</w:t>
            </w:r>
          </w:p>
          <w:p w14:paraId="5457464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备注</w:t>
            </w:r>
          </w:p>
          <w:p w14:paraId="6D12CBCE">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ascii="宋体" w:hAnsi="宋体" w:eastAsia="宋体" w:cs="宋体"/>
                <w:b/>
                <w:bCs/>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ascii="宋体" w:hAnsi="宋体" w:eastAsia="宋体" w:cs="宋体"/>
                <w:b/>
                <w:bCs/>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ascii="宋体" w:hAnsi="宋体" w:eastAsia="宋体" w:cs="宋体"/>
                <w:b/>
                <w:bCs/>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ascii="宋体" w:hAnsi="宋体" w:eastAsia="宋体" w:cs="宋体"/>
                <w:b/>
                <w:bCs/>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FEE4730">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★3.联合体其他成员承担的部分，应在表中列明。</w:t>
      </w:r>
    </w:p>
    <w:p w14:paraId="285BD28A">
      <w:pPr>
        <w:adjustRightInd w:val="0"/>
        <w:snapToGrid w:val="0"/>
        <w:spacing w:line="288" w:lineRule="auto"/>
        <w:rPr>
          <w:rFonts w:ascii="宋体" w:hAnsi="宋体" w:eastAsia="宋体" w:cs="Times New Roman"/>
          <w:b/>
          <w:bCs/>
          <w:spacing w:val="-6"/>
          <w:szCs w:val="21"/>
        </w:rPr>
      </w:pPr>
    </w:p>
    <w:p w14:paraId="4019593B">
      <w:pPr>
        <w:adjustRightInd w:val="0"/>
        <w:snapToGrid w:val="0"/>
        <w:spacing w:line="288" w:lineRule="auto"/>
        <w:rPr>
          <w:rFonts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w:t>
      </w:r>
      <w:r>
        <w:rPr>
          <w:rFonts w:hint="eastAsia" w:ascii="宋体" w:hAnsi="宋体" w:eastAsia="宋体" w:cs="宋体"/>
          <w:b/>
          <w:szCs w:val="21"/>
        </w:rPr>
        <w:t>项目</w:t>
      </w:r>
      <w:r>
        <w:rPr>
          <w:rFonts w:hint="eastAsia" w:ascii="宋体" w:hAnsi="宋体" w:eastAsia="宋体" w:cs="宋体"/>
          <w:b/>
          <w:szCs w:val="21"/>
          <w:lang w:val="en-US" w:eastAsia="zh-CN"/>
        </w:rPr>
        <w:t>实施</w:t>
      </w:r>
      <w:r>
        <w:rPr>
          <w:rFonts w:hint="eastAsia" w:ascii="宋体" w:hAnsi="宋体" w:eastAsia="宋体" w:cs="宋体"/>
          <w:b/>
          <w:szCs w:val="21"/>
        </w:rPr>
        <w:t>方案</w:t>
      </w:r>
    </w:p>
    <w:p w14:paraId="0A6B4BC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830E7EF">
      <w:pPr>
        <w:rPr>
          <w:rFonts w:ascii="宋体" w:hAnsi="宋体" w:eastAsia="宋体" w:cs="宋体"/>
          <w:b/>
          <w:spacing w:val="-6"/>
          <w:szCs w:val="21"/>
        </w:rPr>
      </w:pPr>
      <w:r>
        <w:rPr>
          <w:rFonts w:ascii="宋体" w:hAnsi="宋体" w:eastAsia="宋体" w:cs="宋体"/>
          <w:b/>
          <w:spacing w:val="-6"/>
          <w:szCs w:val="21"/>
        </w:rPr>
        <w:br w:type="page"/>
      </w:r>
    </w:p>
    <w:p w14:paraId="23FACD7F">
      <w:pPr>
        <w:adjustRightInd w:val="0"/>
        <w:snapToGrid w:val="0"/>
        <w:spacing w:line="288" w:lineRule="auto"/>
        <w:jc w:val="center"/>
        <w:outlineLvl w:val="2"/>
        <w:rPr>
          <w:rFonts w:ascii="宋体" w:hAnsi="宋体" w:eastAsia="宋体" w:cs="宋体"/>
          <w:b/>
          <w:bCs/>
          <w:kern w:val="0"/>
          <w:szCs w:val="21"/>
        </w:rPr>
      </w:pPr>
      <w:r>
        <w:rPr>
          <w:rFonts w:hint="eastAsia" w:ascii="宋体" w:hAnsi="宋体" w:eastAsia="宋体" w:cs="宋体"/>
          <w:b/>
          <w:bCs/>
          <w:kern w:val="0"/>
          <w:szCs w:val="21"/>
        </w:rPr>
        <w:t>（7）安装调试方案</w:t>
      </w:r>
    </w:p>
    <w:p w14:paraId="536C763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15BE817">
      <w:pPr>
        <w:rPr>
          <w:rFonts w:ascii="宋体" w:hAnsi="宋体" w:eastAsia="宋体" w:cs="宋体"/>
          <w:b/>
          <w:spacing w:val="-6"/>
          <w:szCs w:val="21"/>
        </w:rPr>
      </w:pPr>
      <w:r>
        <w:rPr>
          <w:rFonts w:ascii="宋体" w:hAnsi="宋体" w:eastAsia="宋体" w:cs="宋体"/>
          <w:b/>
          <w:spacing w:val="-6"/>
          <w:szCs w:val="21"/>
        </w:rPr>
        <w:br w:type="page"/>
      </w:r>
    </w:p>
    <w:p w14:paraId="5739D17E">
      <w:pPr>
        <w:jc w:val="center"/>
        <w:outlineLvl w:val="2"/>
        <w:rPr>
          <w:rFonts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szCs w:val="21"/>
          <w:lang w:val="en-US" w:eastAsia="zh-CN"/>
        </w:rPr>
        <w:t>8</w:t>
      </w:r>
      <w:r>
        <w:rPr>
          <w:rFonts w:hint="eastAsia" w:ascii="宋体" w:hAnsi="宋体" w:eastAsia="宋体" w:cs="宋体"/>
          <w:b/>
          <w:bCs/>
          <w:szCs w:val="21"/>
        </w:rPr>
        <w:t>）售后服务</w:t>
      </w:r>
    </w:p>
    <w:p w14:paraId="72317EA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53B312FD">
      <w:pPr>
        <w:rPr>
          <w:rFonts w:ascii="宋体" w:hAnsi="宋体" w:eastAsia="宋体" w:cs="宋体"/>
          <w:b/>
          <w:spacing w:val="-6"/>
          <w:szCs w:val="21"/>
        </w:rPr>
      </w:pPr>
      <w:r>
        <w:rPr>
          <w:rFonts w:ascii="宋体" w:hAnsi="宋体" w:eastAsia="宋体" w:cs="宋体"/>
          <w:b/>
          <w:spacing w:val="-6"/>
          <w:szCs w:val="21"/>
        </w:rPr>
        <w:br w:type="page"/>
      </w:r>
    </w:p>
    <w:p w14:paraId="2F934A2E">
      <w:pPr>
        <w:adjustRightInd w:val="0"/>
        <w:snapToGrid w:val="0"/>
        <w:spacing w:line="288" w:lineRule="auto"/>
        <w:ind w:firstLine="422" w:firstLineChars="200"/>
        <w:jc w:val="center"/>
        <w:outlineLvl w:val="2"/>
        <w:rPr>
          <w:rFonts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9</w:t>
      </w:r>
      <w:r>
        <w:rPr>
          <w:rFonts w:hint="eastAsia" w:ascii="宋体" w:hAnsi="宋体" w:eastAsia="宋体" w:cs="宋体"/>
          <w:b/>
          <w:bCs/>
          <w:szCs w:val="21"/>
          <w:lang w:eastAsia="zh-CN"/>
        </w:rPr>
        <w:t>）</w:t>
      </w:r>
      <w:r>
        <w:rPr>
          <w:rFonts w:hint="eastAsia" w:ascii="宋体" w:hAnsi="宋体" w:eastAsia="宋体" w:cs="宋体"/>
          <w:b/>
          <w:bCs/>
          <w:szCs w:val="21"/>
        </w:rPr>
        <w:t>培训</w:t>
      </w:r>
    </w:p>
    <w:p w14:paraId="5BACCF3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0DB38B27">
      <w:pPr>
        <w:rPr>
          <w:rFonts w:ascii="宋体" w:hAnsi="宋体" w:eastAsia="宋体" w:cs="宋体"/>
          <w:b/>
          <w:spacing w:val="-6"/>
          <w:szCs w:val="21"/>
        </w:rPr>
      </w:pPr>
      <w:r>
        <w:rPr>
          <w:rFonts w:ascii="宋体" w:hAnsi="宋体" w:eastAsia="宋体" w:cs="宋体"/>
          <w:b/>
          <w:spacing w:val="-6"/>
          <w:szCs w:val="21"/>
        </w:rPr>
        <w:br w:type="page"/>
      </w:r>
    </w:p>
    <w:p w14:paraId="609C914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w:t>
      </w:r>
      <w:r>
        <w:rPr>
          <w:rFonts w:hint="eastAsia" w:ascii="宋体" w:hAnsi="宋体" w:eastAsia="宋体" w:cs="宋体"/>
          <w:b/>
          <w:spacing w:val="-6"/>
          <w:szCs w:val="21"/>
          <w:lang w:val="en-US" w:eastAsia="zh-CN"/>
        </w:rPr>
        <w:t>0</w:t>
      </w:r>
      <w:r>
        <w:rPr>
          <w:rFonts w:hint="eastAsia" w:ascii="宋体" w:hAnsi="宋体" w:eastAsia="宋体" w:cs="宋体"/>
          <w:b/>
          <w:spacing w:val="-6"/>
          <w:szCs w:val="21"/>
        </w:rPr>
        <w:t>）投标人需要说明的其他文件和材料</w:t>
      </w:r>
    </w:p>
    <w:p w14:paraId="14B1ED3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格式自拟</w:t>
      </w:r>
    </w:p>
    <w:p w14:paraId="3F810629">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移动机器人竞赛设备采购</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QSZBYW250026ZHGK </w:t>
      </w:r>
    </w:p>
    <w:p w14:paraId="53A765F8">
      <w:pPr>
        <w:adjustRightInd w:val="0"/>
        <w:snapToGrid w:val="0"/>
        <w:spacing w:line="288" w:lineRule="auto"/>
        <w:rPr>
          <w:rFonts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w:t>
            </w:r>
            <w:bookmarkStart w:id="55" w:name="_Hlk177717733"/>
            <w:r>
              <w:rPr>
                <w:rFonts w:hint="eastAsia" w:ascii="宋体" w:hAnsi="宋体" w:eastAsia="宋体" w:cs="宋体"/>
                <w:b/>
                <w:bCs/>
                <w:szCs w:val="21"/>
              </w:rPr>
              <w:t>规格型号</w:t>
            </w:r>
          </w:p>
          <w:p w14:paraId="6654D31C">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单价</w:t>
            </w:r>
          </w:p>
          <w:p w14:paraId="33843E8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合计</w:t>
            </w:r>
          </w:p>
          <w:p w14:paraId="7330551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ascii="宋体" w:hAnsi="宋体" w:eastAsia="宋体" w:cs="宋体"/>
                <w:b/>
                <w:bCs/>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ascii="宋体" w:hAnsi="宋体" w:eastAsia="宋体" w:cs="宋体"/>
                <w:b/>
                <w:bCs/>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ascii="宋体" w:hAnsi="宋体" w:eastAsia="宋体" w:cs="宋体"/>
                <w:b/>
                <w:bCs/>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ascii="宋体" w:hAnsi="宋体" w:eastAsia="宋体" w:cs="宋体"/>
                <w:b/>
                <w:bCs/>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11678105">
      <w:pPr>
        <w:adjustRightInd w:val="0"/>
        <w:snapToGrid w:val="0"/>
        <w:spacing w:line="288" w:lineRule="auto"/>
        <w:rPr>
          <w:rFonts w:ascii="宋体" w:hAnsi="宋体" w:eastAsia="宋体" w:cs="宋体"/>
          <w:szCs w:val="21"/>
        </w:rPr>
      </w:pPr>
      <w:r>
        <w:rPr>
          <w:rFonts w:hint="eastAsia" w:ascii="宋体" w:hAnsi="宋体" w:eastAsia="宋体" w:cs="宋体"/>
          <w:szCs w:val="21"/>
        </w:rPr>
        <w:t>★2.服务项目不涉及提供货物的，规格型号、品牌、制造商、产地可不填写；</w:t>
      </w:r>
    </w:p>
    <w:p w14:paraId="56EF55DE">
      <w:pPr>
        <w:adjustRightInd w:val="0"/>
        <w:snapToGrid w:val="0"/>
        <w:spacing w:line="288" w:lineRule="auto"/>
        <w:rPr>
          <w:rFonts w:ascii="宋体" w:hAnsi="宋体" w:eastAsia="宋体" w:cs="宋体"/>
          <w:szCs w:val="21"/>
        </w:rPr>
      </w:pPr>
      <w:r>
        <w:rPr>
          <w:rFonts w:hint="eastAsia" w:ascii="宋体" w:hAnsi="宋体" w:eastAsia="宋体" w:cs="宋体"/>
          <w:szCs w:val="21"/>
        </w:rPr>
        <w:t>★3.联合体其他成员承担的部分，应在表中列明；</w:t>
      </w:r>
    </w:p>
    <w:p w14:paraId="7B61B79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此表在不改变格式要求的情况下，可自行增行；</w:t>
      </w:r>
    </w:p>
    <w:p w14:paraId="473E67C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.有关本项目实施所涉及的一切费用均计入报价。</w:t>
      </w:r>
    </w:p>
    <w:p w14:paraId="2741AAD8">
      <w:pPr>
        <w:adjustRightInd w:val="0"/>
        <w:snapToGrid w:val="0"/>
        <w:spacing w:line="288" w:lineRule="auto"/>
        <w:rPr>
          <w:rFonts w:ascii="宋体" w:hAnsi="宋体" w:eastAsia="宋体" w:cs="宋体"/>
          <w:szCs w:val="21"/>
        </w:rPr>
      </w:pP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75F10B6">
      <w:pPr>
        <w:widowControl/>
        <w:jc w:val="left"/>
        <w:rPr>
          <w:rFonts w:ascii="宋体" w:hAnsi="宋体" w:eastAsia="宋体" w:cs="仿宋_GB2312"/>
          <w:b/>
          <w:kern w:val="0"/>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B6EB"/>
    <w:multiLevelType w:val="singleLevel"/>
    <w:tmpl w:val="937AB6EB"/>
    <w:lvl w:ilvl="0" w:tentative="0">
      <w:start w:val="1"/>
      <w:numFmt w:val="decimalEnclosedCircleChinese"/>
      <w:suff w:val="nothing"/>
      <w:lvlText w:val="%1　"/>
      <w:lvlJc w:val="left"/>
      <w:pPr>
        <w:ind w:left="0" w:firstLine="400"/>
      </w:pPr>
      <w:rPr>
        <w:rFonts w:hint="eastAsia"/>
      </w:rPr>
    </w:lvl>
  </w:abstractNum>
  <w:abstractNum w:abstractNumId="1">
    <w:nsid w:val="97B7AC71"/>
    <w:multiLevelType w:val="singleLevel"/>
    <w:tmpl w:val="97B7AC71"/>
    <w:lvl w:ilvl="0" w:tentative="0">
      <w:start w:val="1"/>
      <w:numFmt w:val="decimalEnclosedCircleChinese"/>
      <w:suff w:val="nothing"/>
      <w:lvlText w:val="%1　"/>
      <w:lvlJc w:val="left"/>
      <w:pPr>
        <w:ind w:left="1260" w:firstLine="400"/>
      </w:pPr>
      <w:rPr>
        <w:rFonts w:hint="eastAsia"/>
      </w:rPr>
    </w:lvl>
  </w:abstractNum>
  <w:abstractNum w:abstractNumId="2">
    <w:nsid w:val="B554CDED"/>
    <w:multiLevelType w:val="singleLevel"/>
    <w:tmpl w:val="B554CDED"/>
    <w:lvl w:ilvl="0" w:tentative="0">
      <w:start w:val="1"/>
      <w:numFmt w:val="decimalEnclosedCircleChinese"/>
      <w:suff w:val="nothing"/>
      <w:lvlText w:val="%1　"/>
      <w:lvlJc w:val="left"/>
      <w:pPr>
        <w:ind w:left="1260" w:firstLine="400"/>
      </w:pPr>
      <w:rPr>
        <w:rFonts w:hint="eastAsia"/>
      </w:rPr>
    </w:lvl>
  </w:abstractNum>
  <w:abstractNum w:abstractNumId="3">
    <w:nsid w:val="C5BA3B6C"/>
    <w:multiLevelType w:val="singleLevel"/>
    <w:tmpl w:val="C5BA3B6C"/>
    <w:lvl w:ilvl="0" w:tentative="0">
      <w:start w:val="1"/>
      <w:numFmt w:val="decimalEnclosedCircleChinese"/>
      <w:suff w:val="nothing"/>
      <w:lvlText w:val="%1　"/>
      <w:lvlJc w:val="left"/>
      <w:pPr>
        <w:ind w:left="1260" w:firstLine="400"/>
      </w:pPr>
      <w:rPr>
        <w:rFonts w:hint="eastAsia"/>
      </w:rPr>
    </w:lvl>
  </w:abstractNum>
  <w:abstractNum w:abstractNumId="4">
    <w:nsid w:val="CAE41977"/>
    <w:multiLevelType w:val="singleLevel"/>
    <w:tmpl w:val="CAE41977"/>
    <w:lvl w:ilvl="0" w:tentative="0">
      <w:start w:val="3"/>
      <w:numFmt w:val="decimal"/>
      <w:suff w:val="nothing"/>
      <w:lvlText w:val="%1）"/>
      <w:lvlJc w:val="left"/>
      <w:pPr>
        <w:ind w:left="-420"/>
      </w:pPr>
    </w:lvl>
  </w:abstractNum>
  <w:abstractNum w:abstractNumId="5">
    <w:nsid w:val="CBEE3A4C"/>
    <w:multiLevelType w:val="singleLevel"/>
    <w:tmpl w:val="CBEE3A4C"/>
    <w:lvl w:ilvl="0" w:tentative="0">
      <w:start w:val="1"/>
      <w:numFmt w:val="decimal"/>
      <w:suff w:val="nothing"/>
      <w:lvlText w:val="%1）"/>
      <w:lvlJc w:val="left"/>
    </w:lvl>
  </w:abstractNum>
  <w:abstractNum w:abstractNumId="6">
    <w:nsid w:val="D0C50802"/>
    <w:multiLevelType w:val="singleLevel"/>
    <w:tmpl w:val="D0C50802"/>
    <w:lvl w:ilvl="0" w:tentative="0">
      <w:start w:val="1"/>
      <w:numFmt w:val="decimalEnclosedCircleChinese"/>
      <w:suff w:val="nothing"/>
      <w:lvlText w:val="%1　"/>
      <w:lvlJc w:val="left"/>
      <w:pPr>
        <w:ind w:left="840" w:firstLine="400"/>
      </w:pPr>
      <w:rPr>
        <w:rFonts w:hint="eastAsia"/>
      </w:rPr>
    </w:lvl>
  </w:abstractNum>
  <w:abstractNum w:abstractNumId="7">
    <w:nsid w:val="D94E865D"/>
    <w:multiLevelType w:val="singleLevel"/>
    <w:tmpl w:val="D94E865D"/>
    <w:lvl w:ilvl="0" w:tentative="0">
      <w:start w:val="3"/>
      <w:numFmt w:val="decimal"/>
      <w:suff w:val="nothing"/>
      <w:lvlText w:val="（%1）"/>
      <w:lvlJc w:val="left"/>
    </w:lvl>
  </w:abstractNum>
  <w:abstractNum w:abstractNumId="8">
    <w:nsid w:val="E5C66740"/>
    <w:multiLevelType w:val="singleLevel"/>
    <w:tmpl w:val="E5C66740"/>
    <w:lvl w:ilvl="0" w:tentative="0">
      <w:start w:val="1"/>
      <w:numFmt w:val="decimalEnclosedCircleChinese"/>
      <w:suff w:val="nothing"/>
      <w:lvlText w:val="%1　"/>
      <w:lvlJc w:val="left"/>
      <w:pPr>
        <w:ind w:left="1260" w:firstLine="400"/>
      </w:pPr>
      <w:rPr>
        <w:rFonts w:hint="eastAsia"/>
      </w:rPr>
    </w:lvl>
  </w:abstractNum>
  <w:abstractNum w:abstractNumId="9">
    <w:nsid w:val="E8E8C59D"/>
    <w:multiLevelType w:val="singleLevel"/>
    <w:tmpl w:val="E8E8C59D"/>
    <w:lvl w:ilvl="0" w:tentative="0">
      <w:start w:val="1"/>
      <w:numFmt w:val="decimalEnclosedCircleChinese"/>
      <w:suff w:val="nothing"/>
      <w:lvlText w:val="%1　"/>
      <w:lvlJc w:val="left"/>
      <w:pPr>
        <w:ind w:left="1260" w:firstLine="400"/>
      </w:pPr>
      <w:rPr>
        <w:rFonts w:hint="eastAsia"/>
      </w:rPr>
    </w:lvl>
  </w:abstractNum>
  <w:abstractNum w:abstractNumId="10">
    <w:nsid w:val="EED3C741"/>
    <w:multiLevelType w:val="singleLevel"/>
    <w:tmpl w:val="EED3C741"/>
    <w:lvl w:ilvl="0" w:tentative="0">
      <w:start w:val="1"/>
      <w:numFmt w:val="decimal"/>
      <w:suff w:val="space"/>
      <w:lvlText w:val="%1)"/>
      <w:lvlJc w:val="left"/>
      <w:pPr>
        <w:ind w:left="2110" w:hanging="671"/>
      </w:pPr>
      <w:rPr>
        <w:rFonts w:hint="default"/>
      </w:rPr>
    </w:lvl>
  </w:abstractNum>
  <w:abstractNum w:abstractNumId="11">
    <w:nsid w:val="F3D80CF6"/>
    <w:multiLevelType w:val="singleLevel"/>
    <w:tmpl w:val="F3D80CF6"/>
    <w:lvl w:ilvl="0" w:tentative="0">
      <w:start w:val="1"/>
      <w:numFmt w:val="decimal"/>
      <w:suff w:val="space"/>
      <w:lvlText w:val="%1)"/>
      <w:lvlJc w:val="left"/>
      <w:pPr>
        <w:tabs>
          <w:tab w:val="left" w:pos="1678"/>
        </w:tabs>
        <w:ind w:left="2105" w:hanging="468"/>
      </w:pPr>
      <w:rPr>
        <w:rFonts w:hint="default"/>
      </w:rPr>
    </w:lvl>
  </w:abstractNum>
  <w:abstractNum w:abstractNumId="1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52A0A6B"/>
    <w:multiLevelType w:val="singleLevel"/>
    <w:tmpl w:val="052A0A6B"/>
    <w:lvl w:ilvl="0" w:tentative="0">
      <w:start w:val="1"/>
      <w:numFmt w:val="decimalEnclosedCircleChinese"/>
      <w:suff w:val="nothing"/>
      <w:lvlText w:val="%1　"/>
      <w:lvlJc w:val="left"/>
      <w:pPr>
        <w:ind w:left="1260" w:firstLine="400"/>
      </w:pPr>
      <w:rPr>
        <w:rFonts w:hint="eastAsia"/>
      </w:rPr>
    </w:lvl>
  </w:abstractNum>
  <w:abstractNum w:abstractNumId="14">
    <w:nsid w:val="0E3AB821"/>
    <w:multiLevelType w:val="singleLevel"/>
    <w:tmpl w:val="0E3AB821"/>
    <w:lvl w:ilvl="0" w:tentative="0">
      <w:start w:val="1"/>
      <w:numFmt w:val="decimalEnclosedCircleChinese"/>
      <w:suff w:val="nothing"/>
      <w:lvlText w:val="%1　"/>
      <w:lvlJc w:val="left"/>
      <w:pPr>
        <w:ind w:left="840" w:firstLine="400"/>
      </w:pPr>
      <w:rPr>
        <w:rFonts w:hint="eastAsia"/>
      </w:rPr>
    </w:lvl>
  </w:abstractNum>
  <w:abstractNum w:abstractNumId="15">
    <w:nsid w:val="0F30049A"/>
    <w:multiLevelType w:val="singleLevel"/>
    <w:tmpl w:val="0F30049A"/>
    <w:lvl w:ilvl="0" w:tentative="0">
      <w:start w:val="1"/>
      <w:numFmt w:val="decimalEnclosedCircleChinese"/>
      <w:suff w:val="nothing"/>
      <w:lvlText w:val="%1　"/>
      <w:lvlJc w:val="left"/>
      <w:pPr>
        <w:ind w:left="1260" w:firstLine="400"/>
      </w:pPr>
      <w:rPr>
        <w:rFonts w:hint="eastAsia"/>
      </w:rPr>
    </w:lvl>
  </w:abstractNum>
  <w:abstractNum w:abstractNumId="16">
    <w:nsid w:val="1B030D4C"/>
    <w:multiLevelType w:val="singleLevel"/>
    <w:tmpl w:val="1B030D4C"/>
    <w:lvl w:ilvl="0" w:tentative="0">
      <w:start w:val="5"/>
      <w:numFmt w:val="chineseCounting"/>
      <w:suff w:val="nothing"/>
      <w:lvlText w:val="%1、"/>
      <w:lvlJc w:val="left"/>
      <w:rPr>
        <w:rFonts w:hint="eastAsia"/>
      </w:rPr>
    </w:lvl>
  </w:abstractNum>
  <w:abstractNum w:abstractNumId="17">
    <w:nsid w:val="241894FA"/>
    <w:multiLevelType w:val="singleLevel"/>
    <w:tmpl w:val="241894FA"/>
    <w:lvl w:ilvl="0" w:tentative="0">
      <w:start w:val="1"/>
      <w:numFmt w:val="decimalEnclosedCircleChinese"/>
      <w:suff w:val="nothing"/>
      <w:lvlText w:val="%1　"/>
      <w:lvlJc w:val="left"/>
      <w:pPr>
        <w:ind w:left="1260" w:firstLine="400"/>
      </w:pPr>
      <w:rPr>
        <w:rFonts w:hint="eastAsia"/>
      </w:rPr>
    </w:lvl>
  </w:abstractNum>
  <w:abstractNum w:abstractNumId="18">
    <w:nsid w:val="75C68098"/>
    <w:multiLevelType w:val="singleLevel"/>
    <w:tmpl w:val="75C68098"/>
    <w:lvl w:ilvl="0" w:tentative="0">
      <w:start w:val="1"/>
      <w:numFmt w:val="decimalEnclosedCircleChinese"/>
      <w:suff w:val="nothing"/>
      <w:lvlText w:val="%1　"/>
      <w:lvlJc w:val="left"/>
      <w:pPr>
        <w:ind w:left="1260" w:firstLine="400"/>
      </w:pPr>
      <w:rPr>
        <w:rFonts w:hint="eastAsia"/>
      </w:rPr>
    </w:lvl>
  </w:abstractNum>
  <w:abstractNum w:abstractNumId="19">
    <w:nsid w:val="7A289EEE"/>
    <w:multiLevelType w:val="singleLevel"/>
    <w:tmpl w:val="7A289EEE"/>
    <w:lvl w:ilvl="0" w:tentative="0">
      <w:start w:val="1"/>
      <w:numFmt w:val="decimalEnclosedCircleChinese"/>
      <w:suff w:val="nothing"/>
      <w:lvlText w:val="%1　"/>
      <w:lvlJc w:val="left"/>
      <w:pPr>
        <w:ind w:left="1260" w:firstLine="400"/>
      </w:pPr>
      <w:rPr>
        <w:rFonts w:hint="eastAsia"/>
      </w:rPr>
    </w:lvl>
  </w:abstractNum>
  <w:abstractNum w:abstractNumId="20">
    <w:nsid w:val="7AA205E6"/>
    <w:multiLevelType w:val="singleLevel"/>
    <w:tmpl w:val="7AA205E6"/>
    <w:lvl w:ilvl="0" w:tentative="0">
      <w:start w:val="1"/>
      <w:numFmt w:val="decimal"/>
      <w:suff w:val="space"/>
      <w:lvlText w:val="%1)"/>
      <w:lvlJc w:val="left"/>
      <w:pPr>
        <w:tabs>
          <w:tab w:val="left" w:pos="1678"/>
        </w:tabs>
        <w:ind w:left="2105" w:hanging="468"/>
      </w:pPr>
      <w:rPr>
        <w:rFonts w:hint="default"/>
      </w:rPr>
    </w:lvl>
  </w:abstractNum>
  <w:num w:numId="1">
    <w:abstractNumId w:val="12"/>
  </w:num>
  <w:num w:numId="2">
    <w:abstractNumId w:val="20"/>
  </w:num>
  <w:num w:numId="3">
    <w:abstractNumId w:val="11"/>
  </w:num>
  <w:num w:numId="4">
    <w:abstractNumId w:val="9"/>
  </w:num>
  <w:num w:numId="5">
    <w:abstractNumId w:val="2"/>
  </w:num>
  <w:num w:numId="6">
    <w:abstractNumId w:val="4"/>
  </w:num>
  <w:num w:numId="7">
    <w:abstractNumId w:val="19"/>
  </w:num>
  <w:num w:numId="8">
    <w:abstractNumId w:val="8"/>
  </w:num>
  <w:num w:numId="9">
    <w:abstractNumId w:val="13"/>
  </w:num>
  <w:num w:numId="10">
    <w:abstractNumId w:val="10"/>
  </w:num>
  <w:num w:numId="11">
    <w:abstractNumId w:val="15"/>
  </w:num>
  <w:num w:numId="12">
    <w:abstractNumId w:val="6"/>
  </w:num>
  <w:num w:numId="13">
    <w:abstractNumId w:val="14"/>
  </w:num>
  <w:num w:numId="14">
    <w:abstractNumId w:val="18"/>
  </w:num>
  <w:num w:numId="15">
    <w:abstractNumId w:val="3"/>
  </w:num>
  <w:num w:numId="16">
    <w:abstractNumId w:val="17"/>
  </w:num>
  <w:num w:numId="17">
    <w:abstractNumId w:val="1"/>
  </w:num>
  <w:num w:numId="18">
    <w:abstractNumId w:val="5"/>
  </w:num>
  <w:num w:numId="19">
    <w:abstractNumId w:val="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6391"/>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498"/>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3E06"/>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62"/>
    <w:rsid w:val="004D2BC8"/>
    <w:rsid w:val="004D3156"/>
    <w:rsid w:val="004D3FD1"/>
    <w:rsid w:val="004D6D2F"/>
    <w:rsid w:val="004D71C3"/>
    <w:rsid w:val="004D7267"/>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6B17"/>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1F04"/>
    <w:rsid w:val="00653A68"/>
    <w:rsid w:val="00656483"/>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5BC"/>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1CBA"/>
    <w:rsid w:val="008524BA"/>
    <w:rsid w:val="00854FBA"/>
    <w:rsid w:val="00855549"/>
    <w:rsid w:val="00857757"/>
    <w:rsid w:val="00860FD0"/>
    <w:rsid w:val="008629F4"/>
    <w:rsid w:val="00863A5B"/>
    <w:rsid w:val="0087038D"/>
    <w:rsid w:val="008800E3"/>
    <w:rsid w:val="008807C0"/>
    <w:rsid w:val="008851A9"/>
    <w:rsid w:val="00887F0C"/>
    <w:rsid w:val="008922BD"/>
    <w:rsid w:val="00893056"/>
    <w:rsid w:val="00893A32"/>
    <w:rsid w:val="00894B74"/>
    <w:rsid w:val="008A1A9C"/>
    <w:rsid w:val="008A541E"/>
    <w:rsid w:val="008B0ED1"/>
    <w:rsid w:val="008B2C2E"/>
    <w:rsid w:val="008B3188"/>
    <w:rsid w:val="008B336F"/>
    <w:rsid w:val="008B53F0"/>
    <w:rsid w:val="008B56D2"/>
    <w:rsid w:val="008B7147"/>
    <w:rsid w:val="008C23E0"/>
    <w:rsid w:val="008C3D8A"/>
    <w:rsid w:val="008C3FF0"/>
    <w:rsid w:val="008C56F5"/>
    <w:rsid w:val="008C59F4"/>
    <w:rsid w:val="008C6787"/>
    <w:rsid w:val="008C7394"/>
    <w:rsid w:val="008C7810"/>
    <w:rsid w:val="008C789D"/>
    <w:rsid w:val="008D0A02"/>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44E8"/>
    <w:rsid w:val="009E4967"/>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2096"/>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05F4C"/>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7B7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C6B76"/>
    <w:rsid w:val="00ED0D9B"/>
    <w:rsid w:val="00ED15BD"/>
    <w:rsid w:val="00ED1947"/>
    <w:rsid w:val="00ED1C7D"/>
    <w:rsid w:val="00ED22B7"/>
    <w:rsid w:val="00ED2808"/>
    <w:rsid w:val="00ED3396"/>
    <w:rsid w:val="00ED487B"/>
    <w:rsid w:val="00ED558D"/>
    <w:rsid w:val="00ED79C0"/>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0D3"/>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D1206"/>
    <w:rsid w:val="01242521"/>
    <w:rsid w:val="01285229"/>
    <w:rsid w:val="018C7A52"/>
    <w:rsid w:val="01E7687A"/>
    <w:rsid w:val="01F81427"/>
    <w:rsid w:val="02647AB9"/>
    <w:rsid w:val="027D74A6"/>
    <w:rsid w:val="028E3199"/>
    <w:rsid w:val="029705DC"/>
    <w:rsid w:val="03F93561"/>
    <w:rsid w:val="04C840C5"/>
    <w:rsid w:val="05412CA3"/>
    <w:rsid w:val="0554432B"/>
    <w:rsid w:val="059A2557"/>
    <w:rsid w:val="05AD2653"/>
    <w:rsid w:val="05B2729B"/>
    <w:rsid w:val="05D34727"/>
    <w:rsid w:val="05EA3927"/>
    <w:rsid w:val="067B665D"/>
    <w:rsid w:val="06AC0A3C"/>
    <w:rsid w:val="070168AD"/>
    <w:rsid w:val="07200A96"/>
    <w:rsid w:val="07C03DF5"/>
    <w:rsid w:val="08354676"/>
    <w:rsid w:val="084F4E64"/>
    <w:rsid w:val="08837A96"/>
    <w:rsid w:val="08931933"/>
    <w:rsid w:val="0897516F"/>
    <w:rsid w:val="08AE485B"/>
    <w:rsid w:val="08E23F66"/>
    <w:rsid w:val="09A2561B"/>
    <w:rsid w:val="0A8462DA"/>
    <w:rsid w:val="0A851326"/>
    <w:rsid w:val="0A93759F"/>
    <w:rsid w:val="0ABF3657"/>
    <w:rsid w:val="0AE232FC"/>
    <w:rsid w:val="0AE75B82"/>
    <w:rsid w:val="0B0F03B9"/>
    <w:rsid w:val="0B291CB1"/>
    <w:rsid w:val="0B3368E2"/>
    <w:rsid w:val="0B447EB2"/>
    <w:rsid w:val="0B4A1776"/>
    <w:rsid w:val="0BD27E52"/>
    <w:rsid w:val="0C1424B5"/>
    <w:rsid w:val="0C3B0802"/>
    <w:rsid w:val="0C3F02C8"/>
    <w:rsid w:val="0C786503"/>
    <w:rsid w:val="0C8242D4"/>
    <w:rsid w:val="0D0274CF"/>
    <w:rsid w:val="0D1A04C9"/>
    <w:rsid w:val="0D4A48FD"/>
    <w:rsid w:val="0D94724A"/>
    <w:rsid w:val="0E434661"/>
    <w:rsid w:val="0EB847BA"/>
    <w:rsid w:val="0EFC765A"/>
    <w:rsid w:val="0F362BEE"/>
    <w:rsid w:val="0F55482C"/>
    <w:rsid w:val="0F7D2DA5"/>
    <w:rsid w:val="0FCB2719"/>
    <w:rsid w:val="10757130"/>
    <w:rsid w:val="10896B30"/>
    <w:rsid w:val="10BE6606"/>
    <w:rsid w:val="10D91A83"/>
    <w:rsid w:val="112B34AD"/>
    <w:rsid w:val="11DF3E08"/>
    <w:rsid w:val="11FF5827"/>
    <w:rsid w:val="1212349F"/>
    <w:rsid w:val="126F7AF0"/>
    <w:rsid w:val="12AD3208"/>
    <w:rsid w:val="12DA031E"/>
    <w:rsid w:val="13031039"/>
    <w:rsid w:val="133D4D15"/>
    <w:rsid w:val="13881ABC"/>
    <w:rsid w:val="13B50FA2"/>
    <w:rsid w:val="13B81672"/>
    <w:rsid w:val="145B25F2"/>
    <w:rsid w:val="149E1412"/>
    <w:rsid w:val="14C97EAB"/>
    <w:rsid w:val="15BE5CB6"/>
    <w:rsid w:val="15C26645"/>
    <w:rsid w:val="15F1381F"/>
    <w:rsid w:val="162A25F6"/>
    <w:rsid w:val="16694FE2"/>
    <w:rsid w:val="169326D4"/>
    <w:rsid w:val="16A4692F"/>
    <w:rsid w:val="171F1269"/>
    <w:rsid w:val="1738237C"/>
    <w:rsid w:val="173D2504"/>
    <w:rsid w:val="18090C43"/>
    <w:rsid w:val="1820601B"/>
    <w:rsid w:val="18264E64"/>
    <w:rsid w:val="18B8135E"/>
    <w:rsid w:val="18D72D4C"/>
    <w:rsid w:val="18FB5F15"/>
    <w:rsid w:val="19520625"/>
    <w:rsid w:val="1A58610F"/>
    <w:rsid w:val="1AA03708"/>
    <w:rsid w:val="1AF04037"/>
    <w:rsid w:val="1B197CFB"/>
    <w:rsid w:val="1B2960EC"/>
    <w:rsid w:val="1B321622"/>
    <w:rsid w:val="1B7969CC"/>
    <w:rsid w:val="1B8634A6"/>
    <w:rsid w:val="1BB13D28"/>
    <w:rsid w:val="1BE02974"/>
    <w:rsid w:val="1C8F3C79"/>
    <w:rsid w:val="1C9E2B33"/>
    <w:rsid w:val="1CE41EDC"/>
    <w:rsid w:val="1D2C350A"/>
    <w:rsid w:val="1D38159F"/>
    <w:rsid w:val="1D50039B"/>
    <w:rsid w:val="1D886D0B"/>
    <w:rsid w:val="1D927837"/>
    <w:rsid w:val="1DF54BEE"/>
    <w:rsid w:val="1DFB2DDD"/>
    <w:rsid w:val="1E58022E"/>
    <w:rsid w:val="1ED61CF8"/>
    <w:rsid w:val="1ED63BA0"/>
    <w:rsid w:val="1F137199"/>
    <w:rsid w:val="1F5D7D23"/>
    <w:rsid w:val="1F746FA0"/>
    <w:rsid w:val="1F9C38D3"/>
    <w:rsid w:val="1FCC59CB"/>
    <w:rsid w:val="20175E92"/>
    <w:rsid w:val="20336B1C"/>
    <w:rsid w:val="20370031"/>
    <w:rsid w:val="20767551"/>
    <w:rsid w:val="208714FC"/>
    <w:rsid w:val="20C52024"/>
    <w:rsid w:val="21110DC5"/>
    <w:rsid w:val="21380A0A"/>
    <w:rsid w:val="21DB64E2"/>
    <w:rsid w:val="22123F0C"/>
    <w:rsid w:val="221C4C30"/>
    <w:rsid w:val="22A70B6C"/>
    <w:rsid w:val="22D11773"/>
    <w:rsid w:val="230541B5"/>
    <w:rsid w:val="230B5E66"/>
    <w:rsid w:val="232A064E"/>
    <w:rsid w:val="23933C54"/>
    <w:rsid w:val="23C14303"/>
    <w:rsid w:val="23F26483"/>
    <w:rsid w:val="23FF4622"/>
    <w:rsid w:val="24734848"/>
    <w:rsid w:val="24CA2B8D"/>
    <w:rsid w:val="2555021A"/>
    <w:rsid w:val="25B82157"/>
    <w:rsid w:val="267267AA"/>
    <w:rsid w:val="267F67D1"/>
    <w:rsid w:val="27432BC1"/>
    <w:rsid w:val="27BD1A2E"/>
    <w:rsid w:val="27D55A3A"/>
    <w:rsid w:val="27F0275A"/>
    <w:rsid w:val="28580092"/>
    <w:rsid w:val="289338CD"/>
    <w:rsid w:val="28BC23D4"/>
    <w:rsid w:val="29284670"/>
    <w:rsid w:val="29916F47"/>
    <w:rsid w:val="29F74B4C"/>
    <w:rsid w:val="2A040FA0"/>
    <w:rsid w:val="2A3B2569"/>
    <w:rsid w:val="2A414703"/>
    <w:rsid w:val="2A8820F8"/>
    <w:rsid w:val="2AA10ED5"/>
    <w:rsid w:val="2ADA0518"/>
    <w:rsid w:val="2BF03444"/>
    <w:rsid w:val="2BF65788"/>
    <w:rsid w:val="2C080D99"/>
    <w:rsid w:val="2C34585E"/>
    <w:rsid w:val="2C403817"/>
    <w:rsid w:val="2C921974"/>
    <w:rsid w:val="2D517F77"/>
    <w:rsid w:val="2DA35CF6"/>
    <w:rsid w:val="2DBB27E5"/>
    <w:rsid w:val="2DBE14C9"/>
    <w:rsid w:val="2DF05FE1"/>
    <w:rsid w:val="2E1A2FFF"/>
    <w:rsid w:val="2E533769"/>
    <w:rsid w:val="2E894691"/>
    <w:rsid w:val="2EC91E34"/>
    <w:rsid w:val="2F48454C"/>
    <w:rsid w:val="2F487049"/>
    <w:rsid w:val="2F530A2A"/>
    <w:rsid w:val="2F6A64D8"/>
    <w:rsid w:val="2FEF6776"/>
    <w:rsid w:val="300A5E45"/>
    <w:rsid w:val="301765BD"/>
    <w:rsid w:val="30616EA9"/>
    <w:rsid w:val="30756A6C"/>
    <w:rsid w:val="30EA6500"/>
    <w:rsid w:val="313E5C07"/>
    <w:rsid w:val="317162B4"/>
    <w:rsid w:val="31994780"/>
    <w:rsid w:val="31A41EC9"/>
    <w:rsid w:val="31A44D82"/>
    <w:rsid w:val="31EC174B"/>
    <w:rsid w:val="32332AB7"/>
    <w:rsid w:val="32A21749"/>
    <w:rsid w:val="32B8530F"/>
    <w:rsid w:val="32BE120D"/>
    <w:rsid w:val="330C0EF9"/>
    <w:rsid w:val="33446DD8"/>
    <w:rsid w:val="33506DE6"/>
    <w:rsid w:val="33DE547F"/>
    <w:rsid w:val="344B5501"/>
    <w:rsid w:val="34B10575"/>
    <w:rsid w:val="34BC338C"/>
    <w:rsid w:val="35842377"/>
    <w:rsid w:val="35A54CED"/>
    <w:rsid w:val="35CE3777"/>
    <w:rsid w:val="35FC399A"/>
    <w:rsid w:val="36031ED2"/>
    <w:rsid w:val="362E7A13"/>
    <w:rsid w:val="36AC3612"/>
    <w:rsid w:val="371851E2"/>
    <w:rsid w:val="37534CA7"/>
    <w:rsid w:val="37D824F1"/>
    <w:rsid w:val="3834453E"/>
    <w:rsid w:val="385263E9"/>
    <w:rsid w:val="38551679"/>
    <w:rsid w:val="395A49AC"/>
    <w:rsid w:val="39B831A6"/>
    <w:rsid w:val="39DB0D6F"/>
    <w:rsid w:val="39E906DA"/>
    <w:rsid w:val="39EA1071"/>
    <w:rsid w:val="3A1A6666"/>
    <w:rsid w:val="3A3519D1"/>
    <w:rsid w:val="3AC353D7"/>
    <w:rsid w:val="3ACE7AB8"/>
    <w:rsid w:val="3AFF06C5"/>
    <w:rsid w:val="3B0250F6"/>
    <w:rsid w:val="3B0C4DFA"/>
    <w:rsid w:val="3B126E4D"/>
    <w:rsid w:val="3C3B76AB"/>
    <w:rsid w:val="3C4D26C6"/>
    <w:rsid w:val="3C5A3D40"/>
    <w:rsid w:val="3CA31014"/>
    <w:rsid w:val="3CD82272"/>
    <w:rsid w:val="3D044EFC"/>
    <w:rsid w:val="3D367AD6"/>
    <w:rsid w:val="3D547C4A"/>
    <w:rsid w:val="3D714641"/>
    <w:rsid w:val="3DAA23DB"/>
    <w:rsid w:val="3DB11AD4"/>
    <w:rsid w:val="3E6946AD"/>
    <w:rsid w:val="3E895FE7"/>
    <w:rsid w:val="3E907376"/>
    <w:rsid w:val="3EA7296C"/>
    <w:rsid w:val="3EB60CB3"/>
    <w:rsid w:val="3EC436F9"/>
    <w:rsid w:val="3EC566B4"/>
    <w:rsid w:val="3F150906"/>
    <w:rsid w:val="3F6511E7"/>
    <w:rsid w:val="3F740895"/>
    <w:rsid w:val="3F88374E"/>
    <w:rsid w:val="3FB93DC6"/>
    <w:rsid w:val="3FBE3D86"/>
    <w:rsid w:val="400F48E4"/>
    <w:rsid w:val="402A691C"/>
    <w:rsid w:val="403A1C8F"/>
    <w:rsid w:val="406E7079"/>
    <w:rsid w:val="407913CF"/>
    <w:rsid w:val="40A34863"/>
    <w:rsid w:val="40E165AE"/>
    <w:rsid w:val="41055061"/>
    <w:rsid w:val="410C615B"/>
    <w:rsid w:val="41336AA3"/>
    <w:rsid w:val="41456B3D"/>
    <w:rsid w:val="414742E3"/>
    <w:rsid w:val="415344FB"/>
    <w:rsid w:val="41635215"/>
    <w:rsid w:val="422E66F3"/>
    <w:rsid w:val="423A7DD1"/>
    <w:rsid w:val="4275164D"/>
    <w:rsid w:val="429E2589"/>
    <w:rsid w:val="430A3262"/>
    <w:rsid w:val="43120CA1"/>
    <w:rsid w:val="44290050"/>
    <w:rsid w:val="445B0E08"/>
    <w:rsid w:val="445C6C99"/>
    <w:rsid w:val="4488746D"/>
    <w:rsid w:val="448A071C"/>
    <w:rsid w:val="448F18B0"/>
    <w:rsid w:val="44C60ED8"/>
    <w:rsid w:val="44CB735A"/>
    <w:rsid w:val="44FE14DD"/>
    <w:rsid w:val="45305B8A"/>
    <w:rsid w:val="45E33707"/>
    <w:rsid w:val="45E44D0C"/>
    <w:rsid w:val="460471EC"/>
    <w:rsid w:val="46380A1F"/>
    <w:rsid w:val="46792EF0"/>
    <w:rsid w:val="46845629"/>
    <w:rsid w:val="46A824B9"/>
    <w:rsid w:val="46BB170B"/>
    <w:rsid w:val="46E1100C"/>
    <w:rsid w:val="47510906"/>
    <w:rsid w:val="47D311CB"/>
    <w:rsid w:val="47D66741"/>
    <w:rsid w:val="480037BE"/>
    <w:rsid w:val="486F44A0"/>
    <w:rsid w:val="48F56268"/>
    <w:rsid w:val="495D70F7"/>
    <w:rsid w:val="49E50EBD"/>
    <w:rsid w:val="4A4623A7"/>
    <w:rsid w:val="4A4F4589"/>
    <w:rsid w:val="4A5E5147"/>
    <w:rsid w:val="4ACA3C1C"/>
    <w:rsid w:val="4B0275FC"/>
    <w:rsid w:val="4B4C7049"/>
    <w:rsid w:val="4B6C3A01"/>
    <w:rsid w:val="4B7D5F80"/>
    <w:rsid w:val="4B8C5A56"/>
    <w:rsid w:val="4BD458ED"/>
    <w:rsid w:val="4BE01869"/>
    <w:rsid w:val="4BE4083D"/>
    <w:rsid w:val="4BF40741"/>
    <w:rsid w:val="4C1B2B12"/>
    <w:rsid w:val="4C213D5E"/>
    <w:rsid w:val="4C547E73"/>
    <w:rsid w:val="4C5E019B"/>
    <w:rsid w:val="4C89770D"/>
    <w:rsid w:val="4CF11D29"/>
    <w:rsid w:val="4DAC582F"/>
    <w:rsid w:val="4E04399D"/>
    <w:rsid w:val="4E724CEA"/>
    <w:rsid w:val="4EA22B89"/>
    <w:rsid w:val="4EE2133B"/>
    <w:rsid w:val="4F5C24A8"/>
    <w:rsid w:val="4F624383"/>
    <w:rsid w:val="4F64249F"/>
    <w:rsid w:val="4F6E1200"/>
    <w:rsid w:val="4F96155A"/>
    <w:rsid w:val="4FEE189E"/>
    <w:rsid w:val="500735A9"/>
    <w:rsid w:val="50973FE8"/>
    <w:rsid w:val="509A34B1"/>
    <w:rsid w:val="50A1482A"/>
    <w:rsid w:val="50CD4459"/>
    <w:rsid w:val="516E3643"/>
    <w:rsid w:val="51D81616"/>
    <w:rsid w:val="528E4D34"/>
    <w:rsid w:val="52911270"/>
    <w:rsid w:val="529A036B"/>
    <w:rsid w:val="53202F66"/>
    <w:rsid w:val="539354E6"/>
    <w:rsid w:val="53F038EA"/>
    <w:rsid w:val="54BB23EE"/>
    <w:rsid w:val="54E158C4"/>
    <w:rsid w:val="552547F9"/>
    <w:rsid w:val="558939E2"/>
    <w:rsid w:val="56066443"/>
    <w:rsid w:val="567F7FA4"/>
    <w:rsid w:val="56CD3BFC"/>
    <w:rsid w:val="56D324CE"/>
    <w:rsid w:val="56FD770B"/>
    <w:rsid w:val="57EB5C72"/>
    <w:rsid w:val="58555003"/>
    <w:rsid w:val="58674D00"/>
    <w:rsid w:val="58940170"/>
    <w:rsid w:val="58A75E52"/>
    <w:rsid w:val="58B05895"/>
    <w:rsid w:val="58B30533"/>
    <w:rsid w:val="596674B0"/>
    <w:rsid w:val="59BA69E3"/>
    <w:rsid w:val="5A1378BC"/>
    <w:rsid w:val="5A1D4B1B"/>
    <w:rsid w:val="5A1F7AD4"/>
    <w:rsid w:val="5A2E0E39"/>
    <w:rsid w:val="5A661DF4"/>
    <w:rsid w:val="5ACA1081"/>
    <w:rsid w:val="5ACF0178"/>
    <w:rsid w:val="5B3F5F54"/>
    <w:rsid w:val="5B4D241F"/>
    <w:rsid w:val="5B535726"/>
    <w:rsid w:val="5B5E287E"/>
    <w:rsid w:val="5BBB71EF"/>
    <w:rsid w:val="5BCF06A9"/>
    <w:rsid w:val="5BCF7482"/>
    <w:rsid w:val="5C270EC2"/>
    <w:rsid w:val="5C354D6E"/>
    <w:rsid w:val="5C3E17F9"/>
    <w:rsid w:val="5C561EA1"/>
    <w:rsid w:val="5C566FD2"/>
    <w:rsid w:val="5CE77B86"/>
    <w:rsid w:val="5D3A6920"/>
    <w:rsid w:val="5D452274"/>
    <w:rsid w:val="5D636C5C"/>
    <w:rsid w:val="5D8135CC"/>
    <w:rsid w:val="5D9A16A9"/>
    <w:rsid w:val="5DB744C7"/>
    <w:rsid w:val="5DFB2606"/>
    <w:rsid w:val="5E18250E"/>
    <w:rsid w:val="5E977048"/>
    <w:rsid w:val="5EA8124D"/>
    <w:rsid w:val="5F61293D"/>
    <w:rsid w:val="5F690863"/>
    <w:rsid w:val="5FD638DB"/>
    <w:rsid w:val="5FE93323"/>
    <w:rsid w:val="600446EC"/>
    <w:rsid w:val="600D2EE6"/>
    <w:rsid w:val="60EA1177"/>
    <w:rsid w:val="61112140"/>
    <w:rsid w:val="61A6685E"/>
    <w:rsid w:val="61C13B66"/>
    <w:rsid w:val="61CA2FB4"/>
    <w:rsid w:val="621760F6"/>
    <w:rsid w:val="62246B60"/>
    <w:rsid w:val="62404C35"/>
    <w:rsid w:val="62A70465"/>
    <w:rsid w:val="636C3FF6"/>
    <w:rsid w:val="6371576C"/>
    <w:rsid w:val="63BF1175"/>
    <w:rsid w:val="64284072"/>
    <w:rsid w:val="644041B0"/>
    <w:rsid w:val="644F1ACD"/>
    <w:rsid w:val="649660DE"/>
    <w:rsid w:val="64A07A63"/>
    <w:rsid w:val="66B9305E"/>
    <w:rsid w:val="66CA401F"/>
    <w:rsid w:val="67210C60"/>
    <w:rsid w:val="67B21DAE"/>
    <w:rsid w:val="67D61477"/>
    <w:rsid w:val="67F2117E"/>
    <w:rsid w:val="67FF1998"/>
    <w:rsid w:val="680D1D99"/>
    <w:rsid w:val="685F7C35"/>
    <w:rsid w:val="69431270"/>
    <w:rsid w:val="69A779C4"/>
    <w:rsid w:val="69AA3132"/>
    <w:rsid w:val="69C23971"/>
    <w:rsid w:val="6A1A2066"/>
    <w:rsid w:val="6A5645D1"/>
    <w:rsid w:val="6A7F4F75"/>
    <w:rsid w:val="6ACA16F9"/>
    <w:rsid w:val="6ADF127C"/>
    <w:rsid w:val="6B0F32F3"/>
    <w:rsid w:val="6B16774A"/>
    <w:rsid w:val="6B2A2393"/>
    <w:rsid w:val="6B3A3BBF"/>
    <w:rsid w:val="6B546EED"/>
    <w:rsid w:val="6C3E27AC"/>
    <w:rsid w:val="6CE527ED"/>
    <w:rsid w:val="6CE77AD2"/>
    <w:rsid w:val="6CE90920"/>
    <w:rsid w:val="6D175EDC"/>
    <w:rsid w:val="6D7E216A"/>
    <w:rsid w:val="6DB13EE8"/>
    <w:rsid w:val="6E0E654F"/>
    <w:rsid w:val="6E70494A"/>
    <w:rsid w:val="6ECE2681"/>
    <w:rsid w:val="6ED07EFC"/>
    <w:rsid w:val="6ED8429D"/>
    <w:rsid w:val="6EED251B"/>
    <w:rsid w:val="6FE27A2C"/>
    <w:rsid w:val="700B5C22"/>
    <w:rsid w:val="702B18D5"/>
    <w:rsid w:val="703146BE"/>
    <w:rsid w:val="70320856"/>
    <w:rsid w:val="709D6190"/>
    <w:rsid w:val="70F774C4"/>
    <w:rsid w:val="714C3797"/>
    <w:rsid w:val="715749FB"/>
    <w:rsid w:val="71D51074"/>
    <w:rsid w:val="72163F2B"/>
    <w:rsid w:val="72340F9C"/>
    <w:rsid w:val="7248193D"/>
    <w:rsid w:val="728D7448"/>
    <w:rsid w:val="729606F7"/>
    <w:rsid w:val="72A2709C"/>
    <w:rsid w:val="72D93B82"/>
    <w:rsid w:val="72F717A7"/>
    <w:rsid w:val="73596638"/>
    <w:rsid w:val="73AF5389"/>
    <w:rsid w:val="74EB1DB0"/>
    <w:rsid w:val="7596509E"/>
    <w:rsid w:val="75B93A51"/>
    <w:rsid w:val="75BA5130"/>
    <w:rsid w:val="75BA6511"/>
    <w:rsid w:val="75C12BF5"/>
    <w:rsid w:val="75C548EF"/>
    <w:rsid w:val="761B3962"/>
    <w:rsid w:val="76CC0B8C"/>
    <w:rsid w:val="76D417EE"/>
    <w:rsid w:val="76D773C6"/>
    <w:rsid w:val="774152C9"/>
    <w:rsid w:val="774E3498"/>
    <w:rsid w:val="778F7668"/>
    <w:rsid w:val="77AD62C7"/>
    <w:rsid w:val="77D23463"/>
    <w:rsid w:val="78561091"/>
    <w:rsid w:val="7869584A"/>
    <w:rsid w:val="78EC7BD1"/>
    <w:rsid w:val="793070F8"/>
    <w:rsid w:val="797F14B2"/>
    <w:rsid w:val="79D825C1"/>
    <w:rsid w:val="79E97A98"/>
    <w:rsid w:val="7ADF0B75"/>
    <w:rsid w:val="7AF51585"/>
    <w:rsid w:val="7B5D131E"/>
    <w:rsid w:val="7D2C7C8E"/>
    <w:rsid w:val="7DB41B16"/>
    <w:rsid w:val="7DEB79E2"/>
    <w:rsid w:val="7DFC5027"/>
    <w:rsid w:val="7E002D54"/>
    <w:rsid w:val="7E097FCF"/>
    <w:rsid w:val="7E3E411D"/>
    <w:rsid w:val="7E5462F6"/>
    <w:rsid w:val="7E8A70D7"/>
    <w:rsid w:val="7ED638AE"/>
    <w:rsid w:val="7F173030"/>
    <w:rsid w:val="7F4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样式  + 首行缩进:  2 字符"/>
    <w:basedOn w:val="1"/>
    <w:qFormat/>
    <w:uiPriority w:val="0"/>
    <w:pPr>
      <w:widowControl/>
      <w:spacing w:before="60" w:after="60" w:line="360" w:lineRule="auto"/>
      <w:ind w:firstLine="480" w:firstLineChars="200"/>
      <w:jc w:val="left"/>
    </w:pPr>
    <w:rPr>
      <w:rFonts w:ascii="Times New Roman" w:hAnsi="Times New Roman" w:eastAsia="宋体" w:cs="Times New Roman"/>
      <w:kern w:val="0"/>
      <w:sz w:val="24"/>
    </w:rPr>
  </w:style>
  <w:style w:type="character" w:customStyle="1" w:styleId="110">
    <w:name w:val="font41"/>
    <w:basedOn w:val="25"/>
    <w:qFormat/>
    <w:uiPriority w:val="0"/>
    <w:rPr>
      <w:rFonts w:hint="eastAsia" w:ascii="仿宋" w:hAnsi="仿宋" w:eastAsia="仿宋" w:cs="仿宋"/>
      <w:color w:val="000000"/>
      <w:sz w:val="20"/>
      <w:szCs w:val="20"/>
      <w:u w:val="none"/>
    </w:rPr>
  </w:style>
  <w:style w:type="paragraph" w:customStyle="1" w:styleId="111">
    <w:name w:val="列出段落11"/>
    <w:basedOn w:val="1"/>
    <w:qFormat/>
    <w:uiPriority w:val="0"/>
    <w:pPr>
      <w:widowControl/>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5618D-4126-4D02-A86D-D92AE1F81F9C}">
  <ds:schemaRefs/>
</ds:datastoreItem>
</file>

<file path=docProps/app.xml><?xml version="1.0" encoding="utf-8"?>
<Properties xmlns="http://schemas.openxmlformats.org/officeDocument/2006/extended-properties" xmlns:vt="http://schemas.openxmlformats.org/officeDocument/2006/docPropsVTypes">
  <Template>Normal</Template>
  <Pages>64</Pages>
  <Words>7800</Words>
  <Characters>9554</Characters>
  <Lines>283</Lines>
  <Paragraphs>79</Paragraphs>
  <TotalTime>6</TotalTime>
  <ScaleCrop>false</ScaleCrop>
  <LinksUpToDate>false</LinksUpToDate>
  <CharactersWithSpaces>9636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2025-03-10T03:40:00Z</dcterms:created>
  <dc:creator>hj j</dc:creator>
  <cp:lastModifiedBy>HUAWEI</cp:lastModifiedBy>
  <cp:lastPrinted>2022-10-31T00:58:00Z</cp:lastPrinted>
  <dcterms:modified xsi:type="dcterms:W3CDTF">2025-06-24T02:42:14Z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eyJoZGlkIjoiMTU3ZjRjMGI4YWY2MDFlYzNhZDJhNmYzNDNkMjdhMTEiLCJ1c2VySWQiOiI1NTYxMzczNzcifQ==</vt:lpwstr>
  </property>
</Properties>
</file>